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683F3" w14:textId="77777777" w:rsidR="00B706EB" w:rsidRDefault="0004715F" w:rsidP="007F4A52">
      <w:pPr>
        <w:pBdr>
          <w:bottom w:val="single" w:sz="6" w:space="1" w:color="auto"/>
        </w:pBdr>
        <w:autoSpaceDE w:val="0"/>
        <w:autoSpaceDN w:val="0"/>
        <w:adjustRightInd w:val="0"/>
        <w:spacing w:after="240" w:line="480" w:lineRule="atLeast"/>
        <w:jc w:val="center"/>
        <w:rPr>
          <w:noProof/>
          <w:color w:val="5B9BD5" w:themeColor="accent1"/>
          <w:sz w:val="16"/>
          <w:szCs w:val="16"/>
        </w:rPr>
      </w:pPr>
      <w:r>
        <w:rPr>
          <w:noProof/>
          <w:lang w:val="en-US"/>
        </w:rPr>
        <w:drawing>
          <wp:anchor distT="0" distB="0" distL="114300" distR="114300" simplePos="0" relativeHeight="251658240" behindDoc="0" locked="0" layoutInCell="1" allowOverlap="1" wp14:anchorId="27521612" wp14:editId="13256C8F">
            <wp:simplePos x="0" y="0"/>
            <wp:positionH relativeFrom="margin">
              <wp:posOffset>2105025</wp:posOffset>
            </wp:positionH>
            <wp:positionV relativeFrom="paragraph">
              <wp:posOffset>266700</wp:posOffset>
            </wp:positionV>
            <wp:extent cx="1238250" cy="981075"/>
            <wp:effectExtent l="0" t="0" r="0" b="9525"/>
            <wp:wrapSquare wrapText="bothSides"/>
            <wp:docPr id="2" name="Picture 2" descr="Flag of Saudi Arabia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Saudi Arabia | Britan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218">
        <w:rPr>
          <w:rFonts w:ascii="Times" w:hAnsi="Times" w:cs="Times"/>
          <w:noProof/>
          <w:color w:val="011F88"/>
          <w:sz w:val="36"/>
          <w:szCs w:val="36"/>
          <w:lang w:val="en-US"/>
        </w:rPr>
        <w:drawing>
          <wp:inline distT="0" distB="0" distL="0" distR="0" wp14:anchorId="1DC27062" wp14:editId="475E2F8D">
            <wp:extent cx="134302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 logo.png"/>
                    <pic:cNvPicPr/>
                  </pic:nvPicPr>
                  <pic:blipFill>
                    <a:blip r:embed="rId9">
                      <a:extLst>
                        <a:ext uri="{28A0092B-C50C-407E-A947-70E740481C1C}">
                          <a14:useLocalDpi xmlns:a14="http://schemas.microsoft.com/office/drawing/2010/main" val="0"/>
                        </a:ext>
                      </a:extLst>
                    </a:blip>
                    <a:stretch>
                      <a:fillRect/>
                    </a:stretch>
                  </pic:blipFill>
                  <pic:spPr>
                    <a:xfrm>
                      <a:off x="0" y="0"/>
                      <a:ext cx="1343025" cy="1571625"/>
                    </a:xfrm>
                    <a:prstGeom prst="rect">
                      <a:avLst/>
                    </a:prstGeom>
                  </pic:spPr>
                </pic:pic>
              </a:graphicData>
            </a:graphic>
          </wp:inline>
        </w:drawing>
      </w:r>
      <w:r w:rsidR="007F4A52">
        <w:rPr>
          <w:noProof/>
          <w:color w:val="5B9BD5" w:themeColor="accent1"/>
          <w:sz w:val="16"/>
          <w:szCs w:val="16"/>
        </w:rPr>
        <w:t xml:space="preserve">                                                                                                     </w:t>
      </w:r>
      <w:r w:rsidR="007F4A52" w:rsidRPr="001A0FBA">
        <w:rPr>
          <w:noProof/>
          <w:color w:val="5B9BD5" w:themeColor="accent1"/>
          <w:sz w:val="16"/>
          <w:szCs w:val="16"/>
          <w:lang w:val="en-US"/>
        </w:rPr>
        <w:drawing>
          <wp:inline distT="0" distB="0" distL="0" distR="0" wp14:anchorId="035306CC" wp14:editId="23387A08">
            <wp:extent cx="77089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DP-Logo.png"/>
                    <pic:cNvPicPr/>
                  </pic:nvPicPr>
                  <pic:blipFill>
                    <a:blip r:embed="rId10">
                      <a:extLst>
                        <a:ext uri="{28A0092B-C50C-407E-A947-70E740481C1C}">
                          <a14:useLocalDpi xmlns:a14="http://schemas.microsoft.com/office/drawing/2010/main" val="0"/>
                        </a:ext>
                      </a:extLst>
                    </a:blip>
                    <a:stretch>
                      <a:fillRect/>
                    </a:stretch>
                  </pic:blipFill>
                  <pic:spPr>
                    <a:xfrm>
                      <a:off x="0" y="0"/>
                      <a:ext cx="853389" cy="1602740"/>
                    </a:xfrm>
                    <a:prstGeom prst="rect">
                      <a:avLst/>
                    </a:prstGeom>
                  </pic:spPr>
                </pic:pic>
              </a:graphicData>
            </a:graphic>
          </wp:inline>
        </w:drawing>
      </w:r>
    </w:p>
    <w:p w14:paraId="1F70DC8B" w14:textId="77777777" w:rsidR="00757919" w:rsidRDefault="00757919" w:rsidP="00B706EB">
      <w:pPr>
        <w:pBdr>
          <w:bottom w:val="single" w:sz="6" w:space="1" w:color="auto"/>
        </w:pBdr>
        <w:autoSpaceDE w:val="0"/>
        <w:autoSpaceDN w:val="0"/>
        <w:adjustRightInd w:val="0"/>
        <w:spacing w:after="240" w:line="480" w:lineRule="atLeast"/>
        <w:jc w:val="center"/>
        <w:rPr>
          <w:noProof/>
          <w:color w:val="5B9BD5" w:themeColor="accent1"/>
          <w:sz w:val="16"/>
          <w:szCs w:val="16"/>
        </w:rPr>
      </w:pPr>
    </w:p>
    <w:p w14:paraId="47C97D1D" w14:textId="77777777" w:rsidR="00B706EB" w:rsidRPr="00A4534F" w:rsidRDefault="00B706EB" w:rsidP="00A4534F">
      <w:pPr>
        <w:pStyle w:val="Heading1Chaptertitle"/>
        <w:spacing w:line="240" w:lineRule="auto"/>
        <w:ind w:left="-90"/>
        <w:jc w:val="center"/>
        <w:rPr>
          <w:rFonts w:ascii="Times" w:hAnsi="Times" w:cs="Times"/>
          <w:b w:val="0"/>
          <w:bCs/>
          <w:color w:val="011F88"/>
          <w:szCs w:val="32"/>
        </w:rPr>
      </w:pPr>
      <w:r w:rsidRPr="00A4534F">
        <w:rPr>
          <w:rFonts w:ascii="Times" w:hAnsi="Times" w:cs="Times"/>
          <w:b w:val="0"/>
          <w:bCs/>
          <w:color w:val="011F88"/>
          <w:szCs w:val="32"/>
          <w:lang w:val="sk-SK"/>
        </w:rPr>
        <w:t>SUSTAINABLE</w:t>
      </w:r>
      <w:r w:rsidR="00A4534F" w:rsidRPr="00A4534F">
        <w:rPr>
          <w:rFonts w:ascii="Times" w:hAnsi="Times" w:cs="Times"/>
          <w:b w:val="0"/>
          <w:bCs/>
          <w:color w:val="011F88"/>
          <w:szCs w:val="32"/>
          <w:lang w:val="sk-SK"/>
        </w:rPr>
        <w:t xml:space="preserve"> ROAD AND TRANSPORT MANAGEMENT</w:t>
      </w:r>
      <w:r w:rsidRPr="00A4534F">
        <w:rPr>
          <w:rFonts w:ascii="Times" w:hAnsi="Times" w:cs="Times"/>
          <w:b w:val="0"/>
          <w:bCs/>
          <w:color w:val="011F88"/>
          <w:szCs w:val="32"/>
          <w:lang w:val="sk-SK"/>
        </w:rPr>
        <w:t xml:space="preserve">  </w:t>
      </w:r>
      <w:r w:rsidR="00A4534F" w:rsidRPr="00A4534F">
        <w:rPr>
          <w:rFonts w:ascii="Times" w:hAnsi="Times" w:cs="Times"/>
          <w:b w:val="0"/>
          <w:bCs/>
          <w:color w:val="011F88"/>
          <w:szCs w:val="32"/>
          <w:lang w:val="sk-SK"/>
        </w:rPr>
        <w:t>TRANSPORT</w:t>
      </w:r>
    </w:p>
    <w:p w14:paraId="17D1995B" w14:textId="77777777" w:rsidR="00B706EB" w:rsidRDefault="00B706EB" w:rsidP="00B706EB">
      <w:pPr>
        <w:rPr>
          <w:rFonts w:ascii="Times" w:hAnsi="Times" w:cs="Times"/>
          <w:color w:val="011F88"/>
          <w:sz w:val="28"/>
          <w:szCs w:val="28"/>
        </w:rPr>
      </w:pPr>
    </w:p>
    <w:p w14:paraId="5EF4E709" w14:textId="77777777" w:rsidR="00B706EB" w:rsidRPr="00A4534F" w:rsidRDefault="00A4534F" w:rsidP="00B706EB">
      <w:pPr>
        <w:autoSpaceDE w:val="0"/>
        <w:autoSpaceDN w:val="0"/>
        <w:adjustRightInd w:val="0"/>
        <w:spacing w:after="240" w:line="480" w:lineRule="atLeast"/>
        <w:jc w:val="center"/>
        <w:rPr>
          <w:rFonts w:ascii="Times" w:hAnsi="Times" w:cs="Times"/>
          <w:color w:val="011F88"/>
          <w:sz w:val="32"/>
          <w:szCs w:val="32"/>
          <w:lang w:val="sk-SK"/>
        </w:rPr>
      </w:pPr>
      <w:r w:rsidRPr="00A4534F">
        <w:rPr>
          <w:rFonts w:ascii="Times" w:hAnsi="Times" w:cs="Times"/>
          <w:color w:val="011F88"/>
          <w:sz w:val="32"/>
          <w:szCs w:val="32"/>
          <w:lang w:val="sk-SK"/>
        </w:rPr>
        <w:t>INCEPTION</w:t>
      </w:r>
      <w:r w:rsidR="00B706EB" w:rsidRPr="00A4534F">
        <w:rPr>
          <w:rFonts w:ascii="Times" w:hAnsi="Times" w:cs="Times"/>
          <w:color w:val="011F88"/>
          <w:sz w:val="32"/>
          <w:szCs w:val="32"/>
          <w:lang w:val="sk-SK"/>
        </w:rPr>
        <w:t xml:space="preserve"> REPORT</w:t>
      </w:r>
    </w:p>
    <w:p w14:paraId="74504033" w14:textId="77777777" w:rsidR="00B706EB" w:rsidRDefault="00B706EB" w:rsidP="00B706EB">
      <w:pPr>
        <w:autoSpaceDE w:val="0"/>
        <w:autoSpaceDN w:val="0"/>
        <w:adjustRightInd w:val="0"/>
        <w:spacing w:after="240" w:line="480" w:lineRule="atLeast"/>
        <w:jc w:val="center"/>
        <w:rPr>
          <w:rFonts w:ascii="Times" w:hAnsi="Times" w:cs="Times"/>
          <w:color w:val="000000"/>
          <w:lang w:val="sk-SK"/>
        </w:rPr>
      </w:pPr>
    </w:p>
    <w:p w14:paraId="45BBCF00" w14:textId="77777777" w:rsidR="00B706EB" w:rsidRDefault="00B706EB" w:rsidP="00B706EB">
      <w:pPr>
        <w:autoSpaceDE w:val="0"/>
        <w:autoSpaceDN w:val="0"/>
        <w:adjustRightInd w:val="0"/>
        <w:spacing w:after="0" w:line="120" w:lineRule="atLeast"/>
        <w:jc w:val="center"/>
        <w:rPr>
          <w:color w:val="011F88"/>
          <w:sz w:val="28"/>
          <w:szCs w:val="28"/>
          <w:lang w:val="sk-SK"/>
        </w:rPr>
      </w:pPr>
      <w:r w:rsidRPr="0023183F">
        <w:rPr>
          <w:color w:val="011F88"/>
          <w:sz w:val="28"/>
          <w:szCs w:val="28"/>
          <w:lang w:val="sk-SK"/>
        </w:rPr>
        <w:t xml:space="preserve">Prepared by </w:t>
      </w:r>
    </w:p>
    <w:p w14:paraId="5101112F" w14:textId="77777777" w:rsidR="00B97218" w:rsidRDefault="00B97218" w:rsidP="00B706EB">
      <w:pPr>
        <w:autoSpaceDE w:val="0"/>
        <w:autoSpaceDN w:val="0"/>
        <w:adjustRightInd w:val="0"/>
        <w:spacing w:after="0" w:line="120" w:lineRule="atLeast"/>
        <w:jc w:val="center"/>
        <w:rPr>
          <w:color w:val="011F88"/>
          <w:sz w:val="28"/>
          <w:szCs w:val="28"/>
          <w:lang w:val="sk-SK"/>
        </w:rPr>
      </w:pPr>
    </w:p>
    <w:p w14:paraId="30FD1E47" w14:textId="77777777" w:rsidR="00B97218" w:rsidRDefault="00B97218" w:rsidP="00B706EB">
      <w:pPr>
        <w:autoSpaceDE w:val="0"/>
        <w:autoSpaceDN w:val="0"/>
        <w:adjustRightInd w:val="0"/>
        <w:spacing w:after="0" w:line="120" w:lineRule="atLeast"/>
        <w:jc w:val="center"/>
        <w:rPr>
          <w:color w:val="011F88"/>
          <w:sz w:val="28"/>
          <w:szCs w:val="28"/>
          <w:lang w:val="sk-SK"/>
        </w:rPr>
      </w:pPr>
      <w:r>
        <w:rPr>
          <w:color w:val="011F88"/>
          <w:sz w:val="28"/>
          <w:szCs w:val="28"/>
          <w:lang w:val="sk-SK"/>
        </w:rPr>
        <w:t>Nabil Nehme</w:t>
      </w:r>
    </w:p>
    <w:p w14:paraId="797F5A56" w14:textId="77777777" w:rsidR="00B97218" w:rsidRDefault="00B97218" w:rsidP="00B706EB">
      <w:pPr>
        <w:autoSpaceDE w:val="0"/>
        <w:autoSpaceDN w:val="0"/>
        <w:adjustRightInd w:val="0"/>
        <w:spacing w:after="0" w:line="120" w:lineRule="atLeast"/>
        <w:jc w:val="center"/>
        <w:rPr>
          <w:color w:val="011F88"/>
          <w:sz w:val="28"/>
          <w:szCs w:val="28"/>
          <w:lang w:val="sk-SK"/>
        </w:rPr>
      </w:pPr>
      <w:r>
        <w:rPr>
          <w:color w:val="011F88"/>
          <w:sz w:val="28"/>
          <w:szCs w:val="28"/>
          <w:lang w:val="sk-SK"/>
        </w:rPr>
        <w:t>Evaluation Consultant</w:t>
      </w:r>
    </w:p>
    <w:p w14:paraId="25B99F90" w14:textId="77777777" w:rsidR="00B97218" w:rsidRDefault="00B97218" w:rsidP="00B706EB">
      <w:pPr>
        <w:autoSpaceDE w:val="0"/>
        <w:autoSpaceDN w:val="0"/>
        <w:adjustRightInd w:val="0"/>
        <w:spacing w:after="0" w:line="120" w:lineRule="atLeast"/>
        <w:jc w:val="center"/>
        <w:rPr>
          <w:color w:val="011F88"/>
          <w:sz w:val="28"/>
          <w:szCs w:val="28"/>
          <w:lang w:val="sk-SK"/>
        </w:rPr>
      </w:pPr>
    </w:p>
    <w:p w14:paraId="5D2B16C6" w14:textId="77777777" w:rsidR="00B97218" w:rsidRDefault="00B97218" w:rsidP="00B706EB">
      <w:pPr>
        <w:autoSpaceDE w:val="0"/>
        <w:autoSpaceDN w:val="0"/>
        <w:adjustRightInd w:val="0"/>
        <w:spacing w:after="0" w:line="120" w:lineRule="atLeast"/>
        <w:jc w:val="center"/>
        <w:rPr>
          <w:color w:val="011F88"/>
          <w:sz w:val="28"/>
          <w:szCs w:val="28"/>
          <w:lang w:val="sk-SK"/>
        </w:rPr>
      </w:pPr>
    </w:p>
    <w:p w14:paraId="5915A45C" w14:textId="77777777" w:rsidR="00C51C4E" w:rsidRDefault="00C51C4E" w:rsidP="00B706EB">
      <w:pPr>
        <w:autoSpaceDE w:val="0"/>
        <w:autoSpaceDN w:val="0"/>
        <w:adjustRightInd w:val="0"/>
        <w:spacing w:after="0" w:line="120" w:lineRule="atLeast"/>
        <w:jc w:val="center"/>
        <w:rPr>
          <w:color w:val="011F88"/>
          <w:sz w:val="28"/>
          <w:szCs w:val="28"/>
          <w:lang w:val="sk-SK"/>
        </w:rPr>
      </w:pPr>
    </w:p>
    <w:p w14:paraId="2E4F55FC" w14:textId="77777777" w:rsidR="00B97218" w:rsidRDefault="00B97218" w:rsidP="00B706EB">
      <w:pPr>
        <w:autoSpaceDE w:val="0"/>
        <w:autoSpaceDN w:val="0"/>
        <w:adjustRightInd w:val="0"/>
        <w:spacing w:after="0" w:line="120" w:lineRule="atLeast"/>
        <w:jc w:val="center"/>
        <w:rPr>
          <w:color w:val="011F88"/>
          <w:sz w:val="28"/>
          <w:szCs w:val="28"/>
          <w:lang w:val="sk-SK"/>
        </w:rPr>
      </w:pPr>
      <w:r>
        <w:rPr>
          <w:color w:val="011F88"/>
          <w:sz w:val="28"/>
          <w:szCs w:val="28"/>
          <w:lang w:val="sk-SK"/>
        </w:rPr>
        <w:t xml:space="preserve">Reviewed </w:t>
      </w:r>
      <w:r w:rsidR="00CC159B">
        <w:rPr>
          <w:color w:val="011F88"/>
          <w:sz w:val="28"/>
          <w:szCs w:val="28"/>
          <w:lang w:val="sk-SK"/>
        </w:rPr>
        <w:t xml:space="preserve">and Approved </w:t>
      </w:r>
      <w:r>
        <w:rPr>
          <w:color w:val="011F88"/>
          <w:sz w:val="28"/>
          <w:szCs w:val="28"/>
          <w:lang w:val="sk-SK"/>
        </w:rPr>
        <w:t>by</w:t>
      </w:r>
    </w:p>
    <w:p w14:paraId="34A261FD" w14:textId="77777777" w:rsidR="00C51C4E" w:rsidRDefault="00C51C4E" w:rsidP="00B706EB">
      <w:pPr>
        <w:autoSpaceDE w:val="0"/>
        <w:autoSpaceDN w:val="0"/>
        <w:adjustRightInd w:val="0"/>
        <w:spacing w:after="0" w:line="120" w:lineRule="atLeast"/>
        <w:jc w:val="center"/>
        <w:rPr>
          <w:color w:val="011F88"/>
          <w:sz w:val="28"/>
          <w:szCs w:val="28"/>
          <w:lang w:val="sk-SK"/>
        </w:rPr>
      </w:pPr>
    </w:p>
    <w:p w14:paraId="5495FEA6" w14:textId="77777777" w:rsidR="00C51C4E" w:rsidRDefault="00C51C4E" w:rsidP="00B706EB">
      <w:pPr>
        <w:autoSpaceDE w:val="0"/>
        <w:autoSpaceDN w:val="0"/>
        <w:adjustRightInd w:val="0"/>
        <w:spacing w:after="0" w:line="120" w:lineRule="atLeast"/>
        <w:jc w:val="center"/>
        <w:rPr>
          <w:color w:val="011F88"/>
          <w:sz w:val="28"/>
          <w:szCs w:val="28"/>
          <w:lang w:val="sk-SK"/>
        </w:rPr>
      </w:pPr>
      <w:r>
        <w:rPr>
          <w:color w:val="011F88"/>
          <w:sz w:val="28"/>
          <w:szCs w:val="28"/>
          <w:lang w:val="sk-SK"/>
        </w:rPr>
        <w:t>Mayssam Tamim</w:t>
      </w:r>
    </w:p>
    <w:p w14:paraId="19571B0C" w14:textId="77777777" w:rsidR="00B97218" w:rsidRDefault="00B97218" w:rsidP="00B706EB">
      <w:pPr>
        <w:autoSpaceDE w:val="0"/>
        <w:autoSpaceDN w:val="0"/>
        <w:adjustRightInd w:val="0"/>
        <w:spacing w:after="0" w:line="120" w:lineRule="atLeast"/>
        <w:jc w:val="center"/>
        <w:rPr>
          <w:color w:val="011F88"/>
          <w:sz w:val="28"/>
          <w:szCs w:val="28"/>
          <w:lang w:val="sk-SK"/>
        </w:rPr>
      </w:pPr>
      <w:r>
        <w:rPr>
          <w:color w:val="011F88"/>
          <w:sz w:val="28"/>
          <w:szCs w:val="28"/>
          <w:lang w:val="sk-SK"/>
        </w:rPr>
        <w:t>Evaluation Manager</w:t>
      </w:r>
    </w:p>
    <w:p w14:paraId="3DB54EB0" w14:textId="77777777" w:rsidR="00B97218" w:rsidRDefault="00B97218" w:rsidP="00B706EB">
      <w:pPr>
        <w:autoSpaceDE w:val="0"/>
        <w:autoSpaceDN w:val="0"/>
        <w:adjustRightInd w:val="0"/>
        <w:spacing w:after="0" w:line="120" w:lineRule="atLeast"/>
        <w:jc w:val="center"/>
        <w:rPr>
          <w:color w:val="011F88"/>
          <w:sz w:val="28"/>
          <w:szCs w:val="28"/>
          <w:lang w:val="sk-SK"/>
        </w:rPr>
      </w:pPr>
    </w:p>
    <w:p w14:paraId="6F9879AC" w14:textId="77777777" w:rsidR="00B706EB" w:rsidRPr="0023183F" w:rsidRDefault="00B706EB" w:rsidP="00B706EB">
      <w:pPr>
        <w:autoSpaceDE w:val="0"/>
        <w:autoSpaceDN w:val="0"/>
        <w:adjustRightInd w:val="0"/>
        <w:spacing w:after="0" w:line="120" w:lineRule="atLeast"/>
        <w:rPr>
          <w:color w:val="011F88"/>
          <w:sz w:val="28"/>
          <w:szCs w:val="28"/>
          <w:lang w:val="sk-SK"/>
        </w:rPr>
      </w:pPr>
    </w:p>
    <w:p w14:paraId="47809D1E" w14:textId="77777777" w:rsidR="00B706EB" w:rsidRPr="0023183F" w:rsidRDefault="00B706EB" w:rsidP="00B706EB">
      <w:pPr>
        <w:autoSpaceDE w:val="0"/>
        <w:autoSpaceDN w:val="0"/>
        <w:adjustRightInd w:val="0"/>
        <w:spacing w:after="0" w:line="120" w:lineRule="atLeast"/>
        <w:jc w:val="center"/>
        <w:rPr>
          <w:color w:val="011F88"/>
          <w:sz w:val="28"/>
          <w:szCs w:val="28"/>
          <w:lang w:val="sk-SK"/>
        </w:rPr>
      </w:pPr>
    </w:p>
    <w:p w14:paraId="2C185573" w14:textId="77777777" w:rsidR="00B706EB" w:rsidRPr="0023183F" w:rsidRDefault="00B706EB" w:rsidP="00B706EB">
      <w:pPr>
        <w:autoSpaceDE w:val="0"/>
        <w:autoSpaceDN w:val="0"/>
        <w:adjustRightInd w:val="0"/>
        <w:spacing w:after="240" w:line="480" w:lineRule="atLeast"/>
        <w:rPr>
          <w:color w:val="011F88"/>
          <w:sz w:val="36"/>
          <w:szCs w:val="36"/>
          <w:lang w:val="sk-SK"/>
        </w:rPr>
      </w:pPr>
      <w:r w:rsidRPr="0023183F">
        <w:rPr>
          <w:color w:val="011F88"/>
          <w:sz w:val="36"/>
          <w:szCs w:val="36"/>
          <w:lang w:val="sk-SK"/>
        </w:rPr>
        <w:t xml:space="preserve"> </w:t>
      </w:r>
    </w:p>
    <w:p w14:paraId="3C92F68B" w14:textId="77777777" w:rsidR="00B706EB" w:rsidRDefault="00B706EB" w:rsidP="00B706EB">
      <w:pPr>
        <w:autoSpaceDE w:val="0"/>
        <w:autoSpaceDN w:val="0"/>
        <w:adjustRightInd w:val="0"/>
        <w:spacing w:after="240" w:line="480" w:lineRule="atLeast"/>
        <w:rPr>
          <w:rFonts w:ascii="Times" w:hAnsi="Times" w:cs="Times"/>
          <w:color w:val="011F88"/>
          <w:sz w:val="42"/>
          <w:szCs w:val="42"/>
          <w:lang w:val="sk-SK"/>
        </w:rPr>
      </w:pPr>
    </w:p>
    <w:p w14:paraId="6D08FD32" w14:textId="77777777" w:rsidR="00B706EB" w:rsidRDefault="001257FE" w:rsidP="00C51C4E">
      <w:pPr>
        <w:autoSpaceDE w:val="0"/>
        <w:autoSpaceDN w:val="0"/>
        <w:adjustRightInd w:val="0"/>
        <w:spacing w:after="240" w:line="480" w:lineRule="atLeast"/>
        <w:jc w:val="center"/>
        <w:rPr>
          <w:rFonts w:ascii="Times" w:hAnsi="Times" w:cs="Times"/>
          <w:color w:val="011F88"/>
          <w:sz w:val="28"/>
          <w:szCs w:val="28"/>
          <w:lang w:val="sk-SK"/>
        </w:rPr>
      </w:pPr>
      <w:r>
        <w:rPr>
          <w:rFonts w:ascii="Times" w:hAnsi="Times" w:cs="Times"/>
          <w:color w:val="011F88"/>
          <w:sz w:val="28"/>
          <w:szCs w:val="28"/>
          <w:lang w:val="sk-SK"/>
        </w:rPr>
        <w:t>October</w:t>
      </w:r>
      <w:r w:rsidR="00C51C4E" w:rsidRPr="00C51C4E">
        <w:rPr>
          <w:rFonts w:ascii="Times" w:hAnsi="Times" w:cs="Times"/>
          <w:color w:val="011F88"/>
          <w:sz w:val="28"/>
          <w:szCs w:val="28"/>
          <w:lang w:val="sk-SK"/>
        </w:rPr>
        <w:t xml:space="preserve"> 2021</w:t>
      </w:r>
    </w:p>
    <w:p w14:paraId="0CE66B0B" w14:textId="77777777" w:rsidR="00E33204" w:rsidRDefault="00E33204" w:rsidP="009C51E7">
      <w:pPr>
        <w:autoSpaceDE w:val="0"/>
        <w:autoSpaceDN w:val="0"/>
        <w:adjustRightInd w:val="0"/>
        <w:spacing w:after="240" w:line="480" w:lineRule="atLeast"/>
        <w:rPr>
          <w:rFonts w:ascii="Times" w:hAnsi="Times" w:cs="Times"/>
          <w:color w:val="011F88"/>
          <w:sz w:val="28"/>
          <w:szCs w:val="28"/>
          <w:lang w:val="sk-SK"/>
        </w:rPr>
        <w:sectPr w:rsidR="00E33204" w:rsidSect="00EA4F48">
          <w:footerReference w:type="even" r:id="rId11"/>
          <w:footerReference w:type="default" r:id="rId12"/>
          <w:footerReference w:type="first" r:id="rId13"/>
          <w:pgSz w:w="12240" w:h="15840"/>
          <w:pgMar w:top="1440" w:right="1440" w:bottom="1440" w:left="1440" w:header="720" w:footer="720" w:gutter="0"/>
          <w:pgNumType w:fmt="lowerRoman" w:start="1"/>
          <w:cols w:space="720"/>
          <w:titlePg/>
          <w:docGrid w:linePitch="360"/>
        </w:sectPr>
      </w:pPr>
    </w:p>
    <w:p w14:paraId="7EA52C7B" w14:textId="77777777" w:rsidR="00C51C4E" w:rsidRDefault="00C51C4E" w:rsidP="009C51E7">
      <w:pPr>
        <w:autoSpaceDE w:val="0"/>
        <w:autoSpaceDN w:val="0"/>
        <w:adjustRightInd w:val="0"/>
        <w:spacing w:after="240" w:line="480" w:lineRule="atLeast"/>
        <w:rPr>
          <w:rFonts w:ascii="Times" w:hAnsi="Times" w:cs="Times"/>
          <w:color w:val="011F88"/>
          <w:sz w:val="28"/>
          <w:szCs w:val="28"/>
          <w:lang w:val="sk-SK"/>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865925" w14:paraId="53840A85" w14:textId="77777777" w:rsidTr="003A3E4D">
        <w:trPr>
          <w:trHeight w:val="681"/>
        </w:trPr>
        <w:tc>
          <w:tcPr>
            <w:tcW w:w="9350" w:type="dxa"/>
            <w:gridSpan w:val="3"/>
            <w:shd w:val="clear" w:color="auto" w:fill="EAF6F3"/>
            <w:tcMar>
              <w:top w:w="29" w:type="dxa"/>
              <w:left w:w="115" w:type="dxa"/>
              <w:bottom w:w="29" w:type="dxa"/>
              <w:right w:w="115" w:type="dxa"/>
            </w:tcMar>
            <w:vAlign w:val="center"/>
          </w:tcPr>
          <w:p w14:paraId="21A86053" w14:textId="77777777" w:rsidR="00865925" w:rsidRPr="007F4A52" w:rsidRDefault="00865925" w:rsidP="003A3E4D">
            <w:pPr>
              <w:jc w:val="center"/>
              <w:rPr>
                <w:rFonts w:cstheme="minorHAnsi"/>
                <w:b/>
              </w:rPr>
            </w:pPr>
            <w:bookmarkStart w:id="0" w:name="_Toc522862593"/>
            <w:bookmarkStart w:id="1" w:name="_Toc14194396"/>
            <w:bookmarkStart w:id="2" w:name="_Toc522862592"/>
            <w:bookmarkStart w:id="3" w:name="_Toc14194395"/>
            <w:r w:rsidRPr="007F4A52">
              <w:rPr>
                <w:rFonts w:cstheme="minorHAnsi"/>
                <w:b/>
              </w:rPr>
              <w:t>Project/outcome Information</w:t>
            </w:r>
          </w:p>
        </w:tc>
      </w:tr>
      <w:tr w:rsidR="00865925" w14:paraId="53B6E866" w14:textId="77777777" w:rsidTr="003A3E4D">
        <w:tc>
          <w:tcPr>
            <w:tcW w:w="3055" w:type="dxa"/>
            <w:shd w:val="clear" w:color="auto" w:fill="EAF6F3"/>
            <w:tcMar>
              <w:top w:w="29" w:type="dxa"/>
              <w:left w:w="115" w:type="dxa"/>
              <w:bottom w:w="29" w:type="dxa"/>
              <w:right w:w="115" w:type="dxa"/>
            </w:tcMar>
          </w:tcPr>
          <w:p w14:paraId="0B947D44" w14:textId="77777777" w:rsidR="00865925" w:rsidRPr="007F4A52" w:rsidRDefault="00865925" w:rsidP="003A3E4D">
            <w:pPr>
              <w:rPr>
                <w:rFonts w:cstheme="minorHAnsi"/>
                <w:b/>
              </w:rPr>
            </w:pPr>
            <w:r w:rsidRPr="007F4A52">
              <w:rPr>
                <w:rFonts w:cstheme="minorHAnsi"/>
                <w:b/>
              </w:rPr>
              <w:t>Project/outcome title</w:t>
            </w:r>
          </w:p>
        </w:tc>
        <w:tc>
          <w:tcPr>
            <w:tcW w:w="6295" w:type="dxa"/>
            <w:gridSpan w:val="2"/>
            <w:shd w:val="clear" w:color="auto" w:fill="EAF6F3"/>
            <w:tcMar>
              <w:top w:w="29" w:type="dxa"/>
              <w:left w:w="115" w:type="dxa"/>
              <w:bottom w:w="29" w:type="dxa"/>
              <w:right w:w="115" w:type="dxa"/>
            </w:tcMar>
          </w:tcPr>
          <w:p w14:paraId="5A965139" w14:textId="77777777" w:rsidR="00865925" w:rsidRPr="007F4A52" w:rsidRDefault="00D64D6F" w:rsidP="003A3E4D">
            <w:pPr>
              <w:jc w:val="center"/>
              <w:rPr>
                <w:rFonts w:cstheme="minorHAnsi"/>
              </w:rPr>
            </w:pPr>
            <w:r w:rsidRPr="007F4A52">
              <w:rPr>
                <w:rFonts w:cstheme="minorHAnsi"/>
              </w:rPr>
              <w:t>Sustainable Road and Transport Management</w:t>
            </w:r>
          </w:p>
        </w:tc>
      </w:tr>
      <w:tr w:rsidR="00865925" w14:paraId="00C4412F" w14:textId="77777777" w:rsidTr="003A3E4D">
        <w:tc>
          <w:tcPr>
            <w:tcW w:w="3055" w:type="dxa"/>
            <w:shd w:val="clear" w:color="auto" w:fill="EAF6F3"/>
            <w:tcMar>
              <w:top w:w="29" w:type="dxa"/>
              <w:left w:w="115" w:type="dxa"/>
              <w:bottom w:w="29" w:type="dxa"/>
              <w:right w:w="115" w:type="dxa"/>
            </w:tcMar>
          </w:tcPr>
          <w:p w14:paraId="2AFE7217" w14:textId="77777777" w:rsidR="00865925" w:rsidRPr="007F4A52" w:rsidRDefault="00865925" w:rsidP="003A3E4D">
            <w:pPr>
              <w:rPr>
                <w:rFonts w:cstheme="minorHAnsi"/>
                <w:b/>
              </w:rPr>
            </w:pPr>
            <w:r w:rsidRPr="007F4A52">
              <w:rPr>
                <w:rFonts w:cstheme="minorHAnsi"/>
                <w:b/>
              </w:rPr>
              <w:t>Atlas ID</w:t>
            </w:r>
          </w:p>
        </w:tc>
        <w:tc>
          <w:tcPr>
            <w:tcW w:w="6295" w:type="dxa"/>
            <w:gridSpan w:val="2"/>
            <w:shd w:val="clear" w:color="auto" w:fill="EAF6F3"/>
            <w:tcMar>
              <w:top w:w="29" w:type="dxa"/>
              <w:left w:w="115" w:type="dxa"/>
              <w:bottom w:w="29" w:type="dxa"/>
              <w:right w:w="115" w:type="dxa"/>
            </w:tcMar>
          </w:tcPr>
          <w:p w14:paraId="7E6B9872" w14:textId="77777777" w:rsidR="00865925" w:rsidRPr="007F4A52" w:rsidRDefault="00D64D6F" w:rsidP="003A3E4D">
            <w:pPr>
              <w:jc w:val="center"/>
              <w:rPr>
                <w:rFonts w:cstheme="minorHAnsi"/>
              </w:rPr>
            </w:pPr>
            <w:r w:rsidRPr="007F4A52">
              <w:rPr>
                <w:rFonts w:cstheme="minorHAnsi"/>
              </w:rPr>
              <w:t>SAU10/79238</w:t>
            </w:r>
          </w:p>
        </w:tc>
      </w:tr>
      <w:tr w:rsidR="00865925" w14:paraId="62AAA36A" w14:textId="77777777" w:rsidTr="003A3E4D">
        <w:tc>
          <w:tcPr>
            <w:tcW w:w="3055" w:type="dxa"/>
            <w:shd w:val="clear" w:color="auto" w:fill="EAF6F3"/>
            <w:tcMar>
              <w:top w:w="29" w:type="dxa"/>
              <w:left w:w="115" w:type="dxa"/>
              <w:bottom w:w="29" w:type="dxa"/>
              <w:right w:w="115" w:type="dxa"/>
            </w:tcMar>
          </w:tcPr>
          <w:p w14:paraId="04054D9E" w14:textId="77777777" w:rsidR="00865925" w:rsidRPr="007F4A52" w:rsidRDefault="00865925" w:rsidP="003A3E4D">
            <w:pPr>
              <w:rPr>
                <w:rFonts w:cstheme="minorHAnsi"/>
                <w:b/>
              </w:rPr>
            </w:pPr>
            <w:r w:rsidRPr="007F4A52">
              <w:rPr>
                <w:rFonts w:cstheme="minorHAnsi"/>
                <w:b/>
              </w:rPr>
              <w:t>Corporate outcome and output</w:t>
            </w:r>
            <w:r w:rsidRPr="007F4A52">
              <w:rPr>
                <w:rFonts w:cstheme="minorHAnsi"/>
                <w:b/>
                <w:color w:val="333333"/>
                <w:shd w:val="clear" w:color="auto" w:fill="FFFFFF"/>
              </w:rPr>
              <w:t> </w:t>
            </w:r>
          </w:p>
        </w:tc>
        <w:tc>
          <w:tcPr>
            <w:tcW w:w="6295" w:type="dxa"/>
            <w:gridSpan w:val="2"/>
            <w:shd w:val="clear" w:color="auto" w:fill="EAF6F3"/>
            <w:tcMar>
              <w:top w:w="29" w:type="dxa"/>
              <w:left w:w="115" w:type="dxa"/>
              <w:bottom w:w="29" w:type="dxa"/>
              <w:right w:w="115" w:type="dxa"/>
            </w:tcMar>
          </w:tcPr>
          <w:p w14:paraId="5A7F59F3" w14:textId="77777777" w:rsidR="00865925" w:rsidRPr="007F4A52" w:rsidRDefault="00D64D6F" w:rsidP="003A3E4D">
            <w:pPr>
              <w:jc w:val="center"/>
              <w:rPr>
                <w:rFonts w:cstheme="minorHAnsi"/>
              </w:rPr>
            </w:pPr>
            <w:r w:rsidRPr="007F4A52">
              <w:rPr>
                <w:rFonts w:cstheme="minorHAnsi"/>
              </w:rPr>
              <w:t>Public sector strengthened through improved efficiency, effectiveness, equity and accountability</w:t>
            </w:r>
          </w:p>
        </w:tc>
      </w:tr>
      <w:tr w:rsidR="00865925" w14:paraId="6699F925" w14:textId="77777777" w:rsidTr="003A3E4D">
        <w:tc>
          <w:tcPr>
            <w:tcW w:w="3055" w:type="dxa"/>
            <w:shd w:val="clear" w:color="auto" w:fill="EAF6F3"/>
            <w:tcMar>
              <w:top w:w="29" w:type="dxa"/>
              <w:left w:w="115" w:type="dxa"/>
              <w:bottom w:w="29" w:type="dxa"/>
              <w:right w:w="115" w:type="dxa"/>
            </w:tcMar>
          </w:tcPr>
          <w:p w14:paraId="474BF5D2" w14:textId="77777777" w:rsidR="00865925" w:rsidRPr="007F4A52" w:rsidRDefault="00865925" w:rsidP="003A3E4D">
            <w:pPr>
              <w:rPr>
                <w:rFonts w:cstheme="minorHAnsi"/>
                <w:b/>
              </w:rPr>
            </w:pPr>
            <w:r w:rsidRPr="007F4A52">
              <w:rPr>
                <w:rFonts w:cstheme="minorHAnsi"/>
                <w:b/>
              </w:rPr>
              <w:t>Country</w:t>
            </w:r>
          </w:p>
        </w:tc>
        <w:tc>
          <w:tcPr>
            <w:tcW w:w="6295" w:type="dxa"/>
            <w:gridSpan w:val="2"/>
            <w:shd w:val="clear" w:color="auto" w:fill="EAF6F3"/>
            <w:tcMar>
              <w:top w:w="29" w:type="dxa"/>
              <w:left w:w="115" w:type="dxa"/>
              <w:bottom w:w="29" w:type="dxa"/>
              <w:right w:w="115" w:type="dxa"/>
            </w:tcMar>
          </w:tcPr>
          <w:p w14:paraId="48224ABC" w14:textId="77777777" w:rsidR="00865925" w:rsidRPr="007F4A52" w:rsidRDefault="00D64D6F" w:rsidP="003A3E4D">
            <w:pPr>
              <w:jc w:val="center"/>
              <w:rPr>
                <w:rFonts w:cstheme="minorHAnsi"/>
              </w:rPr>
            </w:pPr>
            <w:r w:rsidRPr="007F4A52">
              <w:rPr>
                <w:rFonts w:cstheme="minorHAnsi"/>
              </w:rPr>
              <w:t>Saudi Arabia</w:t>
            </w:r>
          </w:p>
        </w:tc>
      </w:tr>
      <w:tr w:rsidR="00865925" w14:paraId="7A0E3A4F" w14:textId="77777777" w:rsidTr="003A3E4D">
        <w:tc>
          <w:tcPr>
            <w:tcW w:w="3055" w:type="dxa"/>
            <w:shd w:val="clear" w:color="auto" w:fill="EAF6F3"/>
            <w:tcMar>
              <w:top w:w="29" w:type="dxa"/>
              <w:left w:w="115" w:type="dxa"/>
              <w:bottom w:w="29" w:type="dxa"/>
              <w:right w:w="115" w:type="dxa"/>
            </w:tcMar>
          </w:tcPr>
          <w:p w14:paraId="3BF7DB08" w14:textId="77777777" w:rsidR="00865925" w:rsidRPr="007F4A52" w:rsidRDefault="00865925" w:rsidP="003A3E4D">
            <w:pPr>
              <w:rPr>
                <w:rFonts w:cstheme="minorHAnsi"/>
                <w:b/>
              </w:rPr>
            </w:pPr>
            <w:r w:rsidRPr="007F4A52">
              <w:rPr>
                <w:rFonts w:cstheme="minorHAnsi"/>
                <w:b/>
              </w:rPr>
              <w:t>Region</w:t>
            </w:r>
          </w:p>
        </w:tc>
        <w:tc>
          <w:tcPr>
            <w:tcW w:w="6295" w:type="dxa"/>
            <w:gridSpan w:val="2"/>
            <w:shd w:val="clear" w:color="auto" w:fill="EAF6F3"/>
            <w:tcMar>
              <w:top w:w="29" w:type="dxa"/>
              <w:left w:w="115" w:type="dxa"/>
              <w:bottom w:w="29" w:type="dxa"/>
              <w:right w:w="115" w:type="dxa"/>
            </w:tcMar>
          </w:tcPr>
          <w:p w14:paraId="2E9A8C89" w14:textId="77777777" w:rsidR="00865925" w:rsidRPr="007F4A52" w:rsidRDefault="00690396" w:rsidP="003A3E4D">
            <w:pPr>
              <w:jc w:val="center"/>
              <w:rPr>
                <w:rFonts w:cstheme="minorHAnsi"/>
              </w:rPr>
            </w:pPr>
            <w:r w:rsidRPr="007F4A52">
              <w:rPr>
                <w:rFonts w:cstheme="minorHAnsi"/>
              </w:rPr>
              <w:t>RBAS</w:t>
            </w:r>
          </w:p>
        </w:tc>
      </w:tr>
      <w:tr w:rsidR="00865925" w14:paraId="5F124677" w14:textId="77777777" w:rsidTr="003A3E4D">
        <w:tc>
          <w:tcPr>
            <w:tcW w:w="3055" w:type="dxa"/>
            <w:shd w:val="clear" w:color="auto" w:fill="EAF6F3"/>
            <w:tcMar>
              <w:top w:w="29" w:type="dxa"/>
              <w:left w:w="115" w:type="dxa"/>
              <w:bottom w:w="29" w:type="dxa"/>
              <w:right w:w="115" w:type="dxa"/>
            </w:tcMar>
          </w:tcPr>
          <w:p w14:paraId="0EDFE10A" w14:textId="77777777" w:rsidR="00865925" w:rsidRPr="007F4A52" w:rsidRDefault="00865925" w:rsidP="003A3E4D">
            <w:pPr>
              <w:rPr>
                <w:rFonts w:cstheme="minorHAnsi"/>
                <w:b/>
              </w:rPr>
            </w:pPr>
            <w:r w:rsidRPr="007F4A52">
              <w:rPr>
                <w:rFonts w:cstheme="minorHAnsi"/>
                <w:b/>
              </w:rPr>
              <w:t>Date project document signed</w:t>
            </w:r>
          </w:p>
        </w:tc>
        <w:tc>
          <w:tcPr>
            <w:tcW w:w="6295" w:type="dxa"/>
            <w:gridSpan w:val="2"/>
            <w:shd w:val="clear" w:color="auto" w:fill="EAF6F3"/>
            <w:tcMar>
              <w:top w:w="29" w:type="dxa"/>
              <w:left w:w="115" w:type="dxa"/>
              <w:bottom w:w="29" w:type="dxa"/>
              <w:right w:w="115" w:type="dxa"/>
            </w:tcMar>
          </w:tcPr>
          <w:p w14:paraId="3DC8E552" w14:textId="77777777" w:rsidR="00865925" w:rsidRPr="007F4A52" w:rsidRDefault="00042B30" w:rsidP="003A3E4D">
            <w:pPr>
              <w:jc w:val="center"/>
              <w:rPr>
                <w:rFonts w:cstheme="minorHAnsi"/>
              </w:rPr>
            </w:pPr>
            <w:r w:rsidRPr="007F4A52">
              <w:rPr>
                <w:rFonts w:cstheme="minorHAnsi"/>
              </w:rPr>
              <w:t>23/10/2011</w:t>
            </w:r>
          </w:p>
        </w:tc>
      </w:tr>
      <w:tr w:rsidR="00865925" w14:paraId="36392C66" w14:textId="77777777" w:rsidTr="003A3E4D">
        <w:tc>
          <w:tcPr>
            <w:tcW w:w="3055" w:type="dxa"/>
            <w:vMerge w:val="restart"/>
            <w:shd w:val="clear" w:color="auto" w:fill="EAF6F3"/>
            <w:tcMar>
              <w:top w:w="29" w:type="dxa"/>
              <w:left w:w="115" w:type="dxa"/>
              <w:bottom w:w="29" w:type="dxa"/>
              <w:right w:w="115" w:type="dxa"/>
            </w:tcMar>
            <w:vAlign w:val="center"/>
          </w:tcPr>
          <w:p w14:paraId="5B262E9A" w14:textId="77777777" w:rsidR="00865925" w:rsidRPr="007F4A52" w:rsidRDefault="00865925" w:rsidP="003A3E4D">
            <w:pPr>
              <w:rPr>
                <w:rFonts w:cstheme="minorHAnsi"/>
                <w:b/>
              </w:rPr>
            </w:pPr>
            <w:r w:rsidRPr="007F4A52">
              <w:rPr>
                <w:rFonts w:cstheme="minorHAnsi"/>
                <w:b/>
              </w:rPr>
              <w:t>Project dates</w:t>
            </w:r>
          </w:p>
        </w:tc>
        <w:tc>
          <w:tcPr>
            <w:tcW w:w="3147" w:type="dxa"/>
            <w:shd w:val="clear" w:color="auto" w:fill="EAF6F3"/>
            <w:tcMar>
              <w:top w:w="29" w:type="dxa"/>
              <w:left w:w="115" w:type="dxa"/>
              <w:bottom w:w="29" w:type="dxa"/>
              <w:right w:w="115" w:type="dxa"/>
            </w:tcMar>
          </w:tcPr>
          <w:p w14:paraId="62D6AEF2" w14:textId="77777777" w:rsidR="00865925" w:rsidRPr="007F4A52" w:rsidRDefault="00865925" w:rsidP="003A3E4D">
            <w:pPr>
              <w:jc w:val="center"/>
              <w:rPr>
                <w:rFonts w:cstheme="minorHAnsi"/>
                <w:b/>
              </w:rPr>
            </w:pPr>
            <w:r w:rsidRPr="007F4A52">
              <w:rPr>
                <w:rFonts w:cstheme="minorHAnsi"/>
                <w:b/>
              </w:rPr>
              <w:t>Start</w:t>
            </w:r>
          </w:p>
        </w:tc>
        <w:tc>
          <w:tcPr>
            <w:tcW w:w="3148" w:type="dxa"/>
            <w:shd w:val="clear" w:color="auto" w:fill="EAF6F3"/>
            <w:tcMar>
              <w:top w:w="29" w:type="dxa"/>
              <w:left w:w="115" w:type="dxa"/>
              <w:bottom w:w="29" w:type="dxa"/>
              <w:right w:w="115" w:type="dxa"/>
            </w:tcMar>
          </w:tcPr>
          <w:p w14:paraId="6102746C" w14:textId="77777777" w:rsidR="00865925" w:rsidRPr="007F4A52" w:rsidRDefault="00865925" w:rsidP="003A3E4D">
            <w:pPr>
              <w:jc w:val="center"/>
              <w:rPr>
                <w:rFonts w:cstheme="minorHAnsi"/>
                <w:b/>
              </w:rPr>
            </w:pPr>
            <w:r w:rsidRPr="007F4A52">
              <w:rPr>
                <w:rFonts w:cstheme="minorHAnsi"/>
                <w:b/>
              </w:rPr>
              <w:t>Planned end</w:t>
            </w:r>
          </w:p>
        </w:tc>
      </w:tr>
      <w:tr w:rsidR="00865925" w14:paraId="1E5D2DE4" w14:textId="77777777" w:rsidTr="003A3E4D">
        <w:tc>
          <w:tcPr>
            <w:tcW w:w="3055" w:type="dxa"/>
            <w:vMerge/>
            <w:shd w:val="clear" w:color="auto" w:fill="EAF6F3"/>
            <w:tcMar>
              <w:top w:w="29" w:type="dxa"/>
              <w:left w:w="115" w:type="dxa"/>
              <w:bottom w:w="29" w:type="dxa"/>
              <w:right w:w="115" w:type="dxa"/>
            </w:tcMar>
          </w:tcPr>
          <w:p w14:paraId="4A6924BD" w14:textId="77777777" w:rsidR="00865925" w:rsidRPr="007F4A52" w:rsidRDefault="00865925" w:rsidP="003A3E4D">
            <w:pPr>
              <w:rPr>
                <w:rFonts w:cstheme="minorHAnsi"/>
                <w:b/>
              </w:rPr>
            </w:pPr>
          </w:p>
        </w:tc>
        <w:tc>
          <w:tcPr>
            <w:tcW w:w="3147" w:type="dxa"/>
            <w:shd w:val="clear" w:color="auto" w:fill="EAF6F3"/>
            <w:tcMar>
              <w:top w:w="29" w:type="dxa"/>
              <w:left w:w="115" w:type="dxa"/>
              <w:bottom w:w="29" w:type="dxa"/>
              <w:right w:w="115" w:type="dxa"/>
            </w:tcMar>
          </w:tcPr>
          <w:p w14:paraId="3EB33EC7" w14:textId="77777777" w:rsidR="00865925" w:rsidRPr="007F4A52" w:rsidRDefault="00690396" w:rsidP="003A3E4D">
            <w:pPr>
              <w:jc w:val="center"/>
              <w:rPr>
                <w:rFonts w:cstheme="minorHAnsi"/>
              </w:rPr>
            </w:pPr>
            <w:r w:rsidRPr="007F4A52">
              <w:rPr>
                <w:rFonts w:cstheme="minorHAnsi"/>
              </w:rPr>
              <w:t>01/01/2012</w:t>
            </w:r>
          </w:p>
        </w:tc>
        <w:tc>
          <w:tcPr>
            <w:tcW w:w="3148" w:type="dxa"/>
            <w:shd w:val="clear" w:color="auto" w:fill="EAF6F3"/>
            <w:tcMar>
              <w:top w:w="29" w:type="dxa"/>
              <w:left w:w="115" w:type="dxa"/>
              <w:bottom w:w="29" w:type="dxa"/>
              <w:right w:w="115" w:type="dxa"/>
            </w:tcMar>
          </w:tcPr>
          <w:p w14:paraId="7D7C2325" w14:textId="77777777" w:rsidR="00865925" w:rsidRPr="007F4A52" w:rsidRDefault="00690396" w:rsidP="003A3E4D">
            <w:pPr>
              <w:jc w:val="center"/>
              <w:rPr>
                <w:rFonts w:cstheme="minorHAnsi"/>
              </w:rPr>
            </w:pPr>
            <w:r w:rsidRPr="007F4A52">
              <w:rPr>
                <w:rFonts w:cstheme="minorHAnsi"/>
              </w:rPr>
              <w:t>31/12/2022</w:t>
            </w:r>
          </w:p>
        </w:tc>
      </w:tr>
      <w:tr w:rsidR="00865925" w14:paraId="3F097C97" w14:textId="77777777" w:rsidTr="003A3E4D">
        <w:tc>
          <w:tcPr>
            <w:tcW w:w="3055" w:type="dxa"/>
            <w:shd w:val="clear" w:color="auto" w:fill="EAF6F3"/>
            <w:tcMar>
              <w:top w:w="29" w:type="dxa"/>
              <w:left w:w="115" w:type="dxa"/>
              <w:bottom w:w="29" w:type="dxa"/>
              <w:right w:w="115" w:type="dxa"/>
            </w:tcMar>
          </w:tcPr>
          <w:p w14:paraId="77B64995" w14:textId="77777777" w:rsidR="00865925" w:rsidRPr="007F4A52" w:rsidRDefault="00865925" w:rsidP="003A3E4D">
            <w:pPr>
              <w:rPr>
                <w:rFonts w:cstheme="minorHAnsi"/>
                <w:b/>
              </w:rPr>
            </w:pPr>
            <w:r w:rsidRPr="007F4A52">
              <w:rPr>
                <w:rFonts w:cstheme="minorHAnsi"/>
                <w:b/>
              </w:rPr>
              <w:t>Project budget</w:t>
            </w:r>
          </w:p>
        </w:tc>
        <w:tc>
          <w:tcPr>
            <w:tcW w:w="6295" w:type="dxa"/>
            <w:gridSpan w:val="2"/>
            <w:shd w:val="clear" w:color="auto" w:fill="EAF6F3"/>
            <w:tcMar>
              <w:top w:w="29" w:type="dxa"/>
              <w:left w:w="115" w:type="dxa"/>
              <w:bottom w:w="29" w:type="dxa"/>
              <w:right w:w="115" w:type="dxa"/>
            </w:tcMar>
          </w:tcPr>
          <w:p w14:paraId="2731DD74" w14:textId="77777777" w:rsidR="00865925" w:rsidRPr="007F4A52" w:rsidRDefault="00690396" w:rsidP="003A3E4D">
            <w:pPr>
              <w:jc w:val="center"/>
              <w:rPr>
                <w:rFonts w:cstheme="minorHAnsi"/>
                <w:b/>
              </w:rPr>
            </w:pPr>
            <w:r w:rsidRPr="007F4A52">
              <w:rPr>
                <w:rFonts w:cstheme="minorHAnsi"/>
                <w:b/>
                <w:bCs/>
              </w:rPr>
              <w:t>$ 16.2M</w:t>
            </w:r>
          </w:p>
        </w:tc>
      </w:tr>
      <w:tr w:rsidR="00865925" w14:paraId="6EBED5CA" w14:textId="77777777" w:rsidTr="003A3E4D">
        <w:tc>
          <w:tcPr>
            <w:tcW w:w="3055" w:type="dxa"/>
            <w:shd w:val="clear" w:color="auto" w:fill="EAF6F3"/>
            <w:tcMar>
              <w:top w:w="29" w:type="dxa"/>
              <w:left w:w="115" w:type="dxa"/>
              <w:bottom w:w="29" w:type="dxa"/>
              <w:right w:w="115" w:type="dxa"/>
            </w:tcMar>
          </w:tcPr>
          <w:p w14:paraId="69FD7156" w14:textId="77777777" w:rsidR="00865925" w:rsidRPr="007F4A52" w:rsidRDefault="00865925" w:rsidP="003A3E4D">
            <w:pPr>
              <w:rPr>
                <w:rFonts w:cstheme="minorHAnsi"/>
                <w:b/>
              </w:rPr>
            </w:pPr>
            <w:r w:rsidRPr="007F4A52">
              <w:rPr>
                <w:rFonts w:cstheme="minorHAnsi"/>
                <w:b/>
              </w:rPr>
              <w:t>Project expenditure at the time of evaluation</w:t>
            </w:r>
          </w:p>
        </w:tc>
        <w:tc>
          <w:tcPr>
            <w:tcW w:w="6295" w:type="dxa"/>
            <w:gridSpan w:val="2"/>
            <w:shd w:val="clear" w:color="auto" w:fill="EAF6F3"/>
            <w:tcMar>
              <w:top w:w="29" w:type="dxa"/>
              <w:left w:w="115" w:type="dxa"/>
              <w:bottom w:w="29" w:type="dxa"/>
              <w:right w:w="115" w:type="dxa"/>
            </w:tcMar>
          </w:tcPr>
          <w:p w14:paraId="3AF1F132" w14:textId="77777777" w:rsidR="00865925" w:rsidRPr="007F4A52" w:rsidRDefault="00690396" w:rsidP="003A3E4D">
            <w:pPr>
              <w:jc w:val="center"/>
              <w:rPr>
                <w:rFonts w:cstheme="minorHAnsi"/>
                <w:b/>
              </w:rPr>
            </w:pPr>
            <w:r w:rsidRPr="007F4A52">
              <w:rPr>
                <w:rFonts w:cstheme="minorHAnsi"/>
                <w:b/>
              </w:rPr>
              <w:t>13M</w:t>
            </w:r>
          </w:p>
        </w:tc>
      </w:tr>
      <w:tr w:rsidR="00865925" w14:paraId="5122C354" w14:textId="77777777" w:rsidTr="003A3E4D">
        <w:tc>
          <w:tcPr>
            <w:tcW w:w="3055" w:type="dxa"/>
            <w:shd w:val="clear" w:color="auto" w:fill="EAF6F3"/>
            <w:tcMar>
              <w:top w:w="29" w:type="dxa"/>
              <w:left w:w="115" w:type="dxa"/>
              <w:bottom w:w="29" w:type="dxa"/>
              <w:right w:w="115" w:type="dxa"/>
            </w:tcMar>
          </w:tcPr>
          <w:p w14:paraId="2A1CA34A" w14:textId="77777777" w:rsidR="00865925" w:rsidRPr="007F4A52" w:rsidRDefault="00865925" w:rsidP="003A3E4D">
            <w:pPr>
              <w:rPr>
                <w:rFonts w:cstheme="minorHAnsi"/>
                <w:b/>
              </w:rPr>
            </w:pPr>
            <w:r w:rsidRPr="007F4A52">
              <w:rPr>
                <w:rFonts w:cstheme="minorHAnsi"/>
                <w:b/>
              </w:rPr>
              <w:t>Funding source</w:t>
            </w:r>
          </w:p>
        </w:tc>
        <w:tc>
          <w:tcPr>
            <w:tcW w:w="6295" w:type="dxa"/>
            <w:gridSpan w:val="2"/>
            <w:shd w:val="clear" w:color="auto" w:fill="EAF6F3"/>
            <w:tcMar>
              <w:top w:w="29" w:type="dxa"/>
              <w:left w:w="115" w:type="dxa"/>
              <w:bottom w:w="29" w:type="dxa"/>
              <w:right w:w="115" w:type="dxa"/>
            </w:tcMar>
          </w:tcPr>
          <w:p w14:paraId="27B11FEE" w14:textId="77777777" w:rsidR="00865925" w:rsidRPr="007F4A52" w:rsidRDefault="00690396" w:rsidP="003A3E4D">
            <w:pPr>
              <w:jc w:val="center"/>
              <w:rPr>
                <w:rFonts w:cstheme="minorHAnsi"/>
                <w:b/>
              </w:rPr>
            </w:pPr>
            <w:r w:rsidRPr="007F4A52">
              <w:rPr>
                <w:rFonts w:cstheme="minorHAnsi"/>
                <w:b/>
              </w:rPr>
              <w:t>Government</w:t>
            </w:r>
          </w:p>
        </w:tc>
      </w:tr>
      <w:tr w:rsidR="00865925" w14:paraId="4939AD5B" w14:textId="77777777" w:rsidTr="003A3E4D">
        <w:tc>
          <w:tcPr>
            <w:tcW w:w="3055" w:type="dxa"/>
            <w:shd w:val="clear" w:color="auto" w:fill="EAF6F3"/>
            <w:tcMar>
              <w:top w:w="29" w:type="dxa"/>
              <w:left w:w="115" w:type="dxa"/>
              <w:bottom w:w="29" w:type="dxa"/>
              <w:right w:w="115" w:type="dxa"/>
            </w:tcMar>
          </w:tcPr>
          <w:p w14:paraId="3DAC4D80" w14:textId="77777777" w:rsidR="00865925" w:rsidRPr="007F4A52" w:rsidRDefault="00865925" w:rsidP="003A3E4D">
            <w:pPr>
              <w:rPr>
                <w:rFonts w:cstheme="minorHAnsi"/>
                <w:b/>
              </w:rPr>
            </w:pPr>
            <w:r w:rsidRPr="007F4A52">
              <w:rPr>
                <w:rFonts w:cstheme="minorHAnsi"/>
                <w:b/>
              </w:rPr>
              <w:t>Implementing party</w:t>
            </w:r>
            <w:r w:rsidRPr="007F4A52">
              <w:rPr>
                <w:rStyle w:val="FootnoteReference"/>
                <w:rFonts w:cstheme="minorHAnsi"/>
                <w:b/>
              </w:rPr>
              <w:footnoteReference w:id="1"/>
            </w:r>
          </w:p>
        </w:tc>
        <w:tc>
          <w:tcPr>
            <w:tcW w:w="6295" w:type="dxa"/>
            <w:gridSpan w:val="2"/>
            <w:shd w:val="clear" w:color="auto" w:fill="EAF6F3"/>
            <w:tcMar>
              <w:top w:w="29" w:type="dxa"/>
              <w:left w:w="115" w:type="dxa"/>
              <w:bottom w:w="29" w:type="dxa"/>
              <w:right w:w="115" w:type="dxa"/>
            </w:tcMar>
          </w:tcPr>
          <w:p w14:paraId="1625F521" w14:textId="77777777" w:rsidR="00865925" w:rsidRPr="007F4A52" w:rsidRDefault="00690396" w:rsidP="003A3E4D">
            <w:pPr>
              <w:jc w:val="center"/>
              <w:rPr>
                <w:rFonts w:cstheme="minorHAnsi"/>
                <w:b/>
              </w:rPr>
            </w:pPr>
            <w:r w:rsidRPr="007F4A52">
              <w:rPr>
                <w:rFonts w:cstheme="minorHAnsi"/>
                <w:b/>
              </w:rPr>
              <w:t>Ministry of Transport</w:t>
            </w:r>
          </w:p>
        </w:tc>
      </w:tr>
      <w:tr w:rsidR="00865925" w14:paraId="0B152941" w14:textId="77777777" w:rsidTr="003A3E4D">
        <w:trPr>
          <w:trHeight w:val="611"/>
        </w:trPr>
        <w:tc>
          <w:tcPr>
            <w:tcW w:w="9350" w:type="dxa"/>
            <w:gridSpan w:val="3"/>
            <w:shd w:val="clear" w:color="auto" w:fill="EAF6F3"/>
            <w:tcMar>
              <w:top w:w="29" w:type="dxa"/>
              <w:left w:w="115" w:type="dxa"/>
              <w:bottom w:w="29" w:type="dxa"/>
              <w:right w:w="115" w:type="dxa"/>
            </w:tcMar>
            <w:vAlign w:val="center"/>
          </w:tcPr>
          <w:p w14:paraId="44BC6901" w14:textId="77777777" w:rsidR="00865925" w:rsidRPr="007F4A52" w:rsidRDefault="00865925" w:rsidP="003A3E4D">
            <w:pPr>
              <w:jc w:val="center"/>
              <w:rPr>
                <w:rFonts w:cstheme="minorHAnsi"/>
                <w:b/>
              </w:rPr>
            </w:pPr>
            <w:r w:rsidRPr="007F4A52">
              <w:rPr>
                <w:rFonts w:cstheme="minorHAnsi"/>
                <w:b/>
              </w:rPr>
              <w:t>Evaluation information</w:t>
            </w:r>
          </w:p>
        </w:tc>
      </w:tr>
      <w:tr w:rsidR="00865925" w14:paraId="5E9C8090" w14:textId="77777777" w:rsidTr="003A3E4D">
        <w:tc>
          <w:tcPr>
            <w:tcW w:w="3055" w:type="dxa"/>
            <w:shd w:val="clear" w:color="auto" w:fill="EAF6F3"/>
            <w:tcMar>
              <w:top w:w="29" w:type="dxa"/>
              <w:left w:w="115" w:type="dxa"/>
              <w:bottom w:w="29" w:type="dxa"/>
              <w:right w:w="115" w:type="dxa"/>
            </w:tcMar>
          </w:tcPr>
          <w:p w14:paraId="45DC4694" w14:textId="77777777" w:rsidR="00865925" w:rsidRPr="007F4A52" w:rsidRDefault="00865925" w:rsidP="003A3E4D">
            <w:pPr>
              <w:rPr>
                <w:rFonts w:cstheme="minorHAnsi"/>
                <w:b/>
              </w:rPr>
            </w:pPr>
            <w:r w:rsidRPr="007F4A52">
              <w:rPr>
                <w:rFonts w:cstheme="minorHAnsi"/>
                <w:b/>
              </w:rPr>
              <w:t>Evaluation type (project/ outcome/thematic/country programme, etc.)</w:t>
            </w:r>
          </w:p>
        </w:tc>
        <w:tc>
          <w:tcPr>
            <w:tcW w:w="6295" w:type="dxa"/>
            <w:gridSpan w:val="2"/>
            <w:shd w:val="clear" w:color="auto" w:fill="EAF6F3"/>
            <w:tcMar>
              <w:top w:w="29" w:type="dxa"/>
              <w:left w:w="115" w:type="dxa"/>
              <w:bottom w:w="29" w:type="dxa"/>
              <w:right w:w="115" w:type="dxa"/>
            </w:tcMar>
          </w:tcPr>
          <w:p w14:paraId="2E8C7CCD" w14:textId="77777777" w:rsidR="00865925" w:rsidRPr="007F4A52" w:rsidRDefault="00690396" w:rsidP="003A3E4D">
            <w:pPr>
              <w:jc w:val="center"/>
              <w:rPr>
                <w:rFonts w:cstheme="minorHAnsi"/>
              </w:rPr>
            </w:pPr>
            <w:r w:rsidRPr="007F4A52">
              <w:rPr>
                <w:rFonts w:cstheme="minorHAnsi"/>
              </w:rPr>
              <w:t>Project</w:t>
            </w:r>
          </w:p>
        </w:tc>
      </w:tr>
      <w:tr w:rsidR="00865925" w14:paraId="298272AB" w14:textId="77777777" w:rsidTr="003A3E4D">
        <w:tc>
          <w:tcPr>
            <w:tcW w:w="3055" w:type="dxa"/>
            <w:shd w:val="clear" w:color="auto" w:fill="EAF6F3"/>
            <w:tcMar>
              <w:top w:w="29" w:type="dxa"/>
              <w:left w:w="115" w:type="dxa"/>
              <w:bottom w:w="29" w:type="dxa"/>
              <w:right w:w="115" w:type="dxa"/>
            </w:tcMar>
          </w:tcPr>
          <w:p w14:paraId="34FD0814" w14:textId="77777777" w:rsidR="00865925" w:rsidRPr="007F4A52" w:rsidRDefault="00865925" w:rsidP="003A3E4D">
            <w:pPr>
              <w:rPr>
                <w:rFonts w:cstheme="minorHAnsi"/>
                <w:b/>
              </w:rPr>
            </w:pPr>
            <w:r w:rsidRPr="007F4A52">
              <w:rPr>
                <w:rFonts w:cstheme="minorHAnsi"/>
                <w:b/>
              </w:rPr>
              <w:t>Final/midterm review/ other</w:t>
            </w:r>
          </w:p>
        </w:tc>
        <w:tc>
          <w:tcPr>
            <w:tcW w:w="6295" w:type="dxa"/>
            <w:gridSpan w:val="2"/>
            <w:shd w:val="clear" w:color="auto" w:fill="EAF6F3"/>
            <w:tcMar>
              <w:top w:w="29" w:type="dxa"/>
              <w:left w:w="115" w:type="dxa"/>
              <w:bottom w:w="29" w:type="dxa"/>
              <w:right w:w="115" w:type="dxa"/>
            </w:tcMar>
          </w:tcPr>
          <w:p w14:paraId="6A2BB317" w14:textId="77777777" w:rsidR="00865925" w:rsidRPr="007F4A52" w:rsidRDefault="00690396" w:rsidP="003A3E4D">
            <w:pPr>
              <w:jc w:val="center"/>
              <w:rPr>
                <w:rFonts w:cstheme="minorHAnsi"/>
              </w:rPr>
            </w:pPr>
            <w:r w:rsidRPr="007F4A52">
              <w:rPr>
                <w:rFonts w:cstheme="minorHAnsi"/>
              </w:rPr>
              <w:t>Final</w:t>
            </w:r>
          </w:p>
        </w:tc>
      </w:tr>
      <w:tr w:rsidR="00865925" w14:paraId="0254AF80" w14:textId="77777777" w:rsidTr="003A3E4D">
        <w:tc>
          <w:tcPr>
            <w:tcW w:w="3055" w:type="dxa"/>
            <w:vMerge w:val="restart"/>
            <w:shd w:val="clear" w:color="auto" w:fill="EAF6F3"/>
            <w:tcMar>
              <w:top w:w="29" w:type="dxa"/>
              <w:left w:w="115" w:type="dxa"/>
              <w:bottom w:w="29" w:type="dxa"/>
              <w:right w:w="115" w:type="dxa"/>
            </w:tcMar>
          </w:tcPr>
          <w:p w14:paraId="0C75C086" w14:textId="77777777" w:rsidR="00865925" w:rsidRPr="007F4A52" w:rsidRDefault="00865925" w:rsidP="003A3E4D">
            <w:pPr>
              <w:rPr>
                <w:rFonts w:cstheme="minorHAnsi"/>
                <w:b/>
              </w:rPr>
            </w:pPr>
            <w:r w:rsidRPr="007F4A52">
              <w:rPr>
                <w:rFonts w:cstheme="minorHAnsi"/>
                <w:b/>
              </w:rPr>
              <w:t>Period under evaluation</w:t>
            </w:r>
          </w:p>
        </w:tc>
        <w:tc>
          <w:tcPr>
            <w:tcW w:w="3147" w:type="dxa"/>
            <w:shd w:val="clear" w:color="auto" w:fill="EAF6F3"/>
            <w:tcMar>
              <w:top w:w="29" w:type="dxa"/>
              <w:left w:w="115" w:type="dxa"/>
              <w:bottom w:w="29" w:type="dxa"/>
              <w:right w:w="115" w:type="dxa"/>
            </w:tcMar>
          </w:tcPr>
          <w:p w14:paraId="1C678336" w14:textId="77777777" w:rsidR="00865925" w:rsidRPr="007F4A52" w:rsidRDefault="00865925" w:rsidP="003A3E4D">
            <w:pPr>
              <w:jc w:val="center"/>
              <w:rPr>
                <w:rFonts w:cstheme="minorHAnsi"/>
                <w:b/>
              </w:rPr>
            </w:pPr>
            <w:r w:rsidRPr="007F4A52">
              <w:rPr>
                <w:rFonts w:cstheme="minorHAnsi"/>
                <w:b/>
              </w:rPr>
              <w:t>Start</w:t>
            </w:r>
          </w:p>
        </w:tc>
        <w:tc>
          <w:tcPr>
            <w:tcW w:w="3148" w:type="dxa"/>
            <w:shd w:val="clear" w:color="auto" w:fill="EAF6F3"/>
            <w:tcMar>
              <w:top w:w="29" w:type="dxa"/>
              <w:left w:w="115" w:type="dxa"/>
              <w:bottom w:w="29" w:type="dxa"/>
              <w:right w:w="115" w:type="dxa"/>
            </w:tcMar>
          </w:tcPr>
          <w:p w14:paraId="4A2180BD" w14:textId="77777777" w:rsidR="00865925" w:rsidRPr="007F4A52" w:rsidRDefault="00865925" w:rsidP="003A3E4D">
            <w:pPr>
              <w:jc w:val="center"/>
              <w:rPr>
                <w:rFonts w:cstheme="minorHAnsi"/>
                <w:b/>
              </w:rPr>
            </w:pPr>
            <w:r w:rsidRPr="007F4A52">
              <w:rPr>
                <w:rFonts w:cstheme="minorHAnsi"/>
                <w:b/>
              </w:rPr>
              <w:t>End</w:t>
            </w:r>
          </w:p>
        </w:tc>
      </w:tr>
      <w:tr w:rsidR="00690396" w14:paraId="75706647" w14:textId="77777777" w:rsidTr="003A3E4D">
        <w:tc>
          <w:tcPr>
            <w:tcW w:w="3055" w:type="dxa"/>
            <w:vMerge/>
            <w:shd w:val="clear" w:color="auto" w:fill="EAF6F3"/>
            <w:tcMar>
              <w:top w:w="29" w:type="dxa"/>
              <w:left w:w="115" w:type="dxa"/>
              <w:bottom w:w="29" w:type="dxa"/>
              <w:right w:w="115" w:type="dxa"/>
            </w:tcMar>
          </w:tcPr>
          <w:p w14:paraId="05DD7701" w14:textId="77777777" w:rsidR="00690396" w:rsidRPr="007F4A52" w:rsidRDefault="00690396" w:rsidP="00690396">
            <w:pPr>
              <w:rPr>
                <w:rFonts w:cstheme="minorHAnsi"/>
                <w:b/>
              </w:rPr>
            </w:pPr>
          </w:p>
        </w:tc>
        <w:tc>
          <w:tcPr>
            <w:tcW w:w="3147" w:type="dxa"/>
            <w:shd w:val="clear" w:color="auto" w:fill="EAF6F3"/>
            <w:tcMar>
              <w:top w:w="29" w:type="dxa"/>
              <w:left w:w="115" w:type="dxa"/>
              <w:bottom w:w="29" w:type="dxa"/>
              <w:right w:w="115" w:type="dxa"/>
            </w:tcMar>
          </w:tcPr>
          <w:p w14:paraId="1C2B0901" w14:textId="77777777" w:rsidR="00690396" w:rsidRPr="007F4A52" w:rsidRDefault="00690396" w:rsidP="00690396">
            <w:pPr>
              <w:jc w:val="center"/>
              <w:rPr>
                <w:rFonts w:cstheme="minorHAnsi"/>
              </w:rPr>
            </w:pPr>
            <w:r w:rsidRPr="007F4A52">
              <w:rPr>
                <w:rFonts w:cstheme="minorHAnsi"/>
              </w:rPr>
              <w:t>01/01/2012</w:t>
            </w:r>
          </w:p>
        </w:tc>
        <w:tc>
          <w:tcPr>
            <w:tcW w:w="3148" w:type="dxa"/>
            <w:shd w:val="clear" w:color="auto" w:fill="EAF6F3"/>
            <w:tcMar>
              <w:top w:w="29" w:type="dxa"/>
              <w:left w:w="115" w:type="dxa"/>
              <w:bottom w:w="29" w:type="dxa"/>
              <w:right w:w="115" w:type="dxa"/>
            </w:tcMar>
          </w:tcPr>
          <w:p w14:paraId="3A053935" w14:textId="77777777" w:rsidR="00690396" w:rsidRPr="007F4A52" w:rsidRDefault="00690396" w:rsidP="00690396">
            <w:pPr>
              <w:jc w:val="center"/>
              <w:rPr>
                <w:rFonts w:cstheme="minorHAnsi"/>
              </w:rPr>
            </w:pPr>
            <w:r w:rsidRPr="007F4A52">
              <w:rPr>
                <w:rFonts w:cstheme="minorHAnsi"/>
              </w:rPr>
              <w:t>31/12/</w:t>
            </w:r>
            <w:r w:rsidR="00FD0E68" w:rsidRPr="007F4A52">
              <w:rPr>
                <w:rFonts w:cstheme="minorHAnsi"/>
              </w:rPr>
              <w:t>2022</w:t>
            </w:r>
          </w:p>
        </w:tc>
      </w:tr>
      <w:tr w:rsidR="00690396" w14:paraId="402BC33D" w14:textId="77777777" w:rsidTr="003A3E4D">
        <w:tc>
          <w:tcPr>
            <w:tcW w:w="3055" w:type="dxa"/>
            <w:shd w:val="clear" w:color="auto" w:fill="EAF6F3"/>
            <w:tcMar>
              <w:top w:w="29" w:type="dxa"/>
              <w:left w:w="115" w:type="dxa"/>
              <w:bottom w:w="29" w:type="dxa"/>
              <w:right w:w="115" w:type="dxa"/>
            </w:tcMar>
          </w:tcPr>
          <w:p w14:paraId="7410A6FA" w14:textId="77777777" w:rsidR="00690396" w:rsidRPr="007F4A52" w:rsidRDefault="00690396" w:rsidP="00690396">
            <w:pPr>
              <w:rPr>
                <w:rFonts w:cstheme="minorHAnsi"/>
                <w:b/>
              </w:rPr>
            </w:pPr>
            <w:r w:rsidRPr="007F4A52">
              <w:rPr>
                <w:rFonts w:cstheme="minorHAnsi"/>
                <w:b/>
              </w:rPr>
              <w:t>Evaluators</w:t>
            </w:r>
          </w:p>
        </w:tc>
        <w:tc>
          <w:tcPr>
            <w:tcW w:w="6295" w:type="dxa"/>
            <w:gridSpan w:val="2"/>
            <w:shd w:val="clear" w:color="auto" w:fill="EAF6F3"/>
            <w:tcMar>
              <w:top w:w="29" w:type="dxa"/>
              <w:left w:w="115" w:type="dxa"/>
              <w:bottom w:w="29" w:type="dxa"/>
              <w:right w:w="115" w:type="dxa"/>
            </w:tcMar>
          </w:tcPr>
          <w:p w14:paraId="3DE2C852" w14:textId="77777777" w:rsidR="00690396" w:rsidRPr="007F4A52" w:rsidRDefault="00690396" w:rsidP="00690396">
            <w:pPr>
              <w:jc w:val="center"/>
              <w:rPr>
                <w:rFonts w:cstheme="minorHAnsi"/>
              </w:rPr>
            </w:pPr>
            <w:r w:rsidRPr="007F4A52">
              <w:rPr>
                <w:rFonts w:cstheme="minorHAnsi"/>
              </w:rPr>
              <w:t>Nabil Nehme</w:t>
            </w:r>
          </w:p>
        </w:tc>
      </w:tr>
      <w:tr w:rsidR="00690396" w14:paraId="19451AD0" w14:textId="77777777" w:rsidTr="003A3E4D">
        <w:tc>
          <w:tcPr>
            <w:tcW w:w="3055" w:type="dxa"/>
            <w:shd w:val="clear" w:color="auto" w:fill="EAF6F3"/>
            <w:tcMar>
              <w:top w:w="29" w:type="dxa"/>
              <w:left w:w="115" w:type="dxa"/>
              <w:bottom w:w="29" w:type="dxa"/>
              <w:right w:w="115" w:type="dxa"/>
            </w:tcMar>
          </w:tcPr>
          <w:p w14:paraId="69EDBFA4" w14:textId="77777777" w:rsidR="00690396" w:rsidRPr="007F4A52" w:rsidRDefault="00690396" w:rsidP="00690396">
            <w:pPr>
              <w:rPr>
                <w:rFonts w:cstheme="minorHAnsi"/>
                <w:b/>
              </w:rPr>
            </w:pPr>
            <w:r w:rsidRPr="007F4A52">
              <w:rPr>
                <w:rFonts w:cstheme="minorHAnsi"/>
                <w:b/>
              </w:rPr>
              <w:t>Evaluator email address</w:t>
            </w:r>
          </w:p>
        </w:tc>
        <w:tc>
          <w:tcPr>
            <w:tcW w:w="3147" w:type="dxa"/>
            <w:shd w:val="clear" w:color="auto" w:fill="EAF6F3"/>
            <w:tcMar>
              <w:top w:w="29" w:type="dxa"/>
              <w:left w:w="115" w:type="dxa"/>
              <w:bottom w:w="29" w:type="dxa"/>
              <w:right w:w="115" w:type="dxa"/>
            </w:tcMar>
          </w:tcPr>
          <w:p w14:paraId="60DDF787" w14:textId="77777777" w:rsidR="00690396" w:rsidRPr="007F4A52" w:rsidRDefault="00690396" w:rsidP="00690396">
            <w:pPr>
              <w:jc w:val="center"/>
              <w:rPr>
                <w:rFonts w:cstheme="minorHAnsi"/>
              </w:rPr>
            </w:pPr>
            <w:r w:rsidRPr="007F4A52">
              <w:rPr>
                <w:rFonts w:cstheme="minorHAnsi"/>
              </w:rPr>
              <w:t>nabnehme@gmail.com</w:t>
            </w:r>
          </w:p>
        </w:tc>
        <w:tc>
          <w:tcPr>
            <w:tcW w:w="3148" w:type="dxa"/>
            <w:shd w:val="clear" w:color="auto" w:fill="EAF6F3"/>
            <w:tcMar>
              <w:top w:w="29" w:type="dxa"/>
              <w:left w:w="115" w:type="dxa"/>
              <w:bottom w:w="29" w:type="dxa"/>
              <w:right w:w="115" w:type="dxa"/>
            </w:tcMar>
          </w:tcPr>
          <w:p w14:paraId="3E6DE709" w14:textId="77777777" w:rsidR="00690396" w:rsidRPr="007F4A52" w:rsidRDefault="00690396" w:rsidP="00690396">
            <w:pPr>
              <w:jc w:val="center"/>
              <w:rPr>
                <w:rFonts w:cstheme="minorHAnsi"/>
              </w:rPr>
            </w:pPr>
          </w:p>
        </w:tc>
      </w:tr>
      <w:tr w:rsidR="00690396" w14:paraId="5EBA2352" w14:textId="77777777" w:rsidTr="003A3E4D">
        <w:tc>
          <w:tcPr>
            <w:tcW w:w="3055" w:type="dxa"/>
            <w:shd w:val="clear" w:color="auto" w:fill="EAF6F3"/>
            <w:tcMar>
              <w:top w:w="29" w:type="dxa"/>
              <w:left w:w="115" w:type="dxa"/>
              <w:bottom w:w="29" w:type="dxa"/>
              <w:right w:w="115" w:type="dxa"/>
            </w:tcMar>
          </w:tcPr>
          <w:p w14:paraId="0B226F8A" w14:textId="77777777" w:rsidR="00690396" w:rsidRPr="007F4A52" w:rsidRDefault="00690396" w:rsidP="00690396">
            <w:pPr>
              <w:rPr>
                <w:rFonts w:cstheme="minorHAnsi"/>
                <w:b/>
              </w:rPr>
            </w:pPr>
            <w:r w:rsidRPr="007F4A52">
              <w:rPr>
                <w:rFonts w:cstheme="minorHAnsi"/>
                <w:b/>
              </w:rPr>
              <w:t>Evaluation dates</w:t>
            </w:r>
          </w:p>
        </w:tc>
        <w:tc>
          <w:tcPr>
            <w:tcW w:w="3147" w:type="dxa"/>
            <w:shd w:val="clear" w:color="auto" w:fill="EAF6F3"/>
            <w:tcMar>
              <w:top w:w="29" w:type="dxa"/>
              <w:left w:w="115" w:type="dxa"/>
              <w:bottom w:w="29" w:type="dxa"/>
              <w:right w:w="115" w:type="dxa"/>
            </w:tcMar>
          </w:tcPr>
          <w:p w14:paraId="431DA9AB" w14:textId="77777777" w:rsidR="00690396" w:rsidRPr="007F4A52" w:rsidRDefault="00690396" w:rsidP="00690396">
            <w:pPr>
              <w:jc w:val="center"/>
              <w:rPr>
                <w:rFonts w:cstheme="minorHAnsi"/>
                <w:b/>
              </w:rPr>
            </w:pPr>
            <w:r w:rsidRPr="007F4A52">
              <w:rPr>
                <w:rFonts w:cstheme="minorHAnsi"/>
                <w:b/>
              </w:rPr>
              <w:t>Start</w:t>
            </w:r>
          </w:p>
        </w:tc>
        <w:tc>
          <w:tcPr>
            <w:tcW w:w="3148" w:type="dxa"/>
            <w:shd w:val="clear" w:color="auto" w:fill="EAF6F3"/>
            <w:tcMar>
              <w:top w:w="29" w:type="dxa"/>
              <w:left w:w="115" w:type="dxa"/>
              <w:bottom w:w="29" w:type="dxa"/>
              <w:right w:w="115" w:type="dxa"/>
            </w:tcMar>
          </w:tcPr>
          <w:p w14:paraId="6402E939" w14:textId="77777777" w:rsidR="00690396" w:rsidRPr="007F4A52" w:rsidRDefault="00690396" w:rsidP="00690396">
            <w:pPr>
              <w:jc w:val="center"/>
              <w:rPr>
                <w:rFonts w:cstheme="minorHAnsi"/>
                <w:b/>
              </w:rPr>
            </w:pPr>
            <w:r w:rsidRPr="007F4A52">
              <w:rPr>
                <w:rFonts w:cstheme="minorHAnsi"/>
                <w:b/>
              </w:rPr>
              <w:t>Completion</w:t>
            </w:r>
          </w:p>
        </w:tc>
      </w:tr>
      <w:tr w:rsidR="00690396" w14:paraId="4FAED4EE" w14:textId="77777777" w:rsidTr="003A3E4D">
        <w:tc>
          <w:tcPr>
            <w:tcW w:w="3055" w:type="dxa"/>
            <w:shd w:val="clear" w:color="auto" w:fill="EAF6F3"/>
            <w:tcMar>
              <w:top w:w="29" w:type="dxa"/>
              <w:left w:w="115" w:type="dxa"/>
              <w:bottom w:w="29" w:type="dxa"/>
              <w:right w:w="115" w:type="dxa"/>
            </w:tcMar>
          </w:tcPr>
          <w:p w14:paraId="25E9E50C" w14:textId="77777777" w:rsidR="00690396" w:rsidRPr="007F4A52" w:rsidRDefault="00690396" w:rsidP="00690396">
            <w:pPr>
              <w:rPr>
                <w:rFonts w:cstheme="minorHAnsi"/>
                <w:b/>
              </w:rPr>
            </w:pPr>
          </w:p>
        </w:tc>
        <w:tc>
          <w:tcPr>
            <w:tcW w:w="3147" w:type="dxa"/>
            <w:shd w:val="clear" w:color="auto" w:fill="EAF6F3"/>
            <w:tcMar>
              <w:top w:w="29" w:type="dxa"/>
              <w:left w:w="115" w:type="dxa"/>
              <w:bottom w:w="29" w:type="dxa"/>
              <w:right w:w="115" w:type="dxa"/>
            </w:tcMar>
          </w:tcPr>
          <w:p w14:paraId="1904B230" w14:textId="77777777" w:rsidR="00690396" w:rsidRPr="007F4A52" w:rsidRDefault="00FD0E68" w:rsidP="00690396">
            <w:pPr>
              <w:jc w:val="center"/>
              <w:rPr>
                <w:rFonts w:cstheme="minorHAnsi"/>
              </w:rPr>
            </w:pPr>
            <w:r w:rsidRPr="007F4A52">
              <w:rPr>
                <w:rFonts w:cstheme="minorHAnsi"/>
              </w:rPr>
              <w:t>08</w:t>
            </w:r>
            <w:r w:rsidR="00042B30" w:rsidRPr="007F4A52">
              <w:rPr>
                <w:rFonts w:cstheme="minorHAnsi"/>
              </w:rPr>
              <w:t>/</w:t>
            </w:r>
            <w:r w:rsidRPr="007F4A52">
              <w:rPr>
                <w:rFonts w:cstheme="minorHAnsi"/>
              </w:rPr>
              <w:t>09</w:t>
            </w:r>
            <w:r w:rsidR="00690396" w:rsidRPr="007F4A52">
              <w:rPr>
                <w:rFonts w:cstheme="minorHAnsi"/>
              </w:rPr>
              <w:t>/2021</w:t>
            </w:r>
          </w:p>
        </w:tc>
        <w:tc>
          <w:tcPr>
            <w:tcW w:w="3148" w:type="dxa"/>
            <w:shd w:val="clear" w:color="auto" w:fill="EAF6F3"/>
            <w:tcMar>
              <w:top w:w="29" w:type="dxa"/>
              <w:left w:w="115" w:type="dxa"/>
              <w:bottom w:w="29" w:type="dxa"/>
              <w:right w:w="115" w:type="dxa"/>
            </w:tcMar>
          </w:tcPr>
          <w:p w14:paraId="64349116" w14:textId="77777777" w:rsidR="00690396" w:rsidRPr="007F4A52" w:rsidRDefault="00690396" w:rsidP="00690396">
            <w:pPr>
              <w:jc w:val="center"/>
              <w:rPr>
                <w:rFonts w:cstheme="minorHAnsi"/>
              </w:rPr>
            </w:pPr>
            <w:r w:rsidRPr="007F4A52">
              <w:rPr>
                <w:rFonts w:cstheme="minorHAnsi"/>
              </w:rPr>
              <w:t>31/12/2021</w:t>
            </w:r>
          </w:p>
        </w:tc>
      </w:tr>
    </w:tbl>
    <w:p w14:paraId="012B836F" w14:textId="77777777" w:rsidR="009C51E7" w:rsidRPr="009C51E7" w:rsidRDefault="00865925" w:rsidP="009C51E7">
      <w:r>
        <w:br w:type="page"/>
      </w:r>
    </w:p>
    <w:p w14:paraId="7D5DEC0C" w14:textId="77777777" w:rsidR="009C51E7" w:rsidRDefault="009C51E7" w:rsidP="00D843CF">
      <w:pPr>
        <w:pStyle w:val="Heading1"/>
      </w:pPr>
      <w:bookmarkStart w:id="4" w:name="_Toc85322681"/>
      <w:r w:rsidRPr="009C51E7">
        <w:lastRenderedPageBreak/>
        <w:t>Acronym</w:t>
      </w:r>
      <w:r>
        <w:t xml:space="preserve">s </w:t>
      </w:r>
      <w:r w:rsidR="007F4A52">
        <w:t>and Abbreviations</w:t>
      </w:r>
      <w:bookmarkEnd w:id="4"/>
    </w:p>
    <w:p w14:paraId="17358771" w14:textId="77777777" w:rsidR="009C51E7" w:rsidRDefault="009C51E7" w:rsidP="009C51E7">
      <w:pPr>
        <w:rPr>
          <w:lang w:eastAsia="sk-SK"/>
        </w:rPr>
      </w:pPr>
    </w:p>
    <w:p w14:paraId="7B99BB76" w14:textId="77777777" w:rsidR="0022609C" w:rsidRDefault="0022609C" w:rsidP="009C51E7">
      <w:pPr>
        <w:autoSpaceDN w:val="0"/>
        <w:spacing w:before="60" w:after="0"/>
        <w:rPr>
          <w:bCs/>
        </w:rPr>
      </w:pPr>
      <w:r>
        <w:rPr>
          <w:bCs/>
        </w:rPr>
        <w:t>CO</w:t>
      </w:r>
      <w:r>
        <w:rPr>
          <w:bCs/>
        </w:rPr>
        <w:tab/>
      </w:r>
      <w:r>
        <w:rPr>
          <w:bCs/>
        </w:rPr>
        <w:tab/>
        <w:t>Country Office</w:t>
      </w:r>
    </w:p>
    <w:p w14:paraId="53B98DA9" w14:textId="77777777" w:rsidR="009C51E7" w:rsidRDefault="009C51E7" w:rsidP="009C51E7">
      <w:pPr>
        <w:autoSpaceDN w:val="0"/>
        <w:spacing w:before="60" w:after="0"/>
        <w:rPr>
          <w:bCs/>
        </w:rPr>
      </w:pPr>
      <w:r>
        <w:rPr>
          <w:bCs/>
        </w:rPr>
        <w:t>KSA</w:t>
      </w:r>
      <w:r>
        <w:rPr>
          <w:bCs/>
        </w:rPr>
        <w:tab/>
      </w:r>
      <w:r>
        <w:rPr>
          <w:bCs/>
        </w:rPr>
        <w:tab/>
        <w:t>Kingdom of Saudi Arabia</w:t>
      </w:r>
    </w:p>
    <w:p w14:paraId="107C6689" w14:textId="77777777" w:rsidR="009C51E7" w:rsidRDefault="009C51E7" w:rsidP="009C51E7">
      <w:pPr>
        <w:autoSpaceDN w:val="0"/>
        <w:spacing w:before="60" w:after="0"/>
        <w:rPr>
          <w:bCs/>
        </w:rPr>
      </w:pPr>
      <w:r>
        <w:rPr>
          <w:bCs/>
        </w:rPr>
        <w:t>MOMRA</w:t>
      </w:r>
      <w:r>
        <w:rPr>
          <w:bCs/>
        </w:rPr>
        <w:tab/>
        <w:t>Ministry of Municipal and Rural Affairs</w:t>
      </w:r>
    </w:p>
    <w:p w14:paraId="0F765CF4" w14:textId="77777777" w:rsidR="009C51E7" w:rsidRDefault="009C51E7" w:rsidP="009C51E7">
      <w:pPr>
        <w:autoSpaceDN w:val="0"/>
        <w:spacing w:before="60" w:after="0"/>
        <w:rPr>
          <w:bCs/>
        </w:rPr>
      </w:pPr>
      <w:r>
        <w:rPr>
          <w:bCs/>
        </w:rPr>
        <w:t>MOT</w:t>
      </w:r>
      <w:r>
        <w:rPr>
          <w:bCs/>
        </w:rPr>
        <w:tab/>
      </w:r>
      <w:r>
        <w:rPr>
          <w:bCs/>
        </w:rPr>
        <w:tab/>
        <w:t>Ministry of Transport</w:t>
      </w:r>
    </w:p>
    <w:p w14:paraId="4AD8C58C" w14:textId="77777777" w:rsidR="009C51E7" w:rsidRDefault="009C51E7" w:rsidP="009C51E7">
      <w:pPr>
        <w:autoSpaceDN w:val="0"/>
        <w:spacing w:before="60" w:after="0"/>
        <w:rPr>
          <w:bCs/>
        </w:rPr>
      </w:pPr>
      <w:r>
        <w:rPr>
          <w:bCs/>
        </w:rPr>
        <w:t>NTS</w:t>
      </w:r>
      <w:r>
        <w:rPr>
          <w:bCs/>
        </w:rPr>
        <w:tab/>
      </w:r>
      <w:r>
        <w:rPr>
          <w:bCs/>
        </w:rPr>
        <w:tab/>
        <w:t>National Transport Strategy</w:t>
      </w:r>
    </w:p>
    <w:p w14:paraId="791F5B94" w14:textId="77777777" w:rsidR="009C51E7" w:rsidRDefault="009C51E7" w:rsidP="009C51E7">
      <w:pPr>
        <w:autoSpaceDN w:val="0"/>
        <w:spacing w:before="60" w:after="0"/>
        <w:rPr>
          <w:bCs/>
        </w:rPr>
      </w:pPr>
      <w:r>
        <w:rPr>
          <w:bCs/>
        </w:rPr>
        <w:t>OECD</w:t>
      </w:r>
      <w:r>
        <w:rPr>
          <w:bCs/>
        </w:rPr>
        <w:tab/>
      </w:r>
      <w:r>
        <w:rPr>
          <w:bCs/>
        </w:rPr>
        <w:tab/>
        <w:t>Organization for Economic Co-operation and Development</w:t>
      </w:r>
    </w:p>
    <w:p w14:paraId="43094729" w14:textId="77777777" w:rsidR="00D36C3B" w:rsidRDefault="00D36C3B" w:rsidP="009C51E7">
      <w:pPr>
        <w:autoSpaceDN w:val="0"/>
        <w:spacing w:before="60" w:after="0"/>
        <w:rPr>
          <w:bCs/>
        </w:rPr>
      </w:pPr>
      <w:r>
        <w:rPr>
          <w:bCs/>
        </w:rPr>
        <w:t>PD</w:t>
      </w:r>
      <w:r>
        <w:rPr>
          <w:bCs/>
        </w:rPr>
        <w:tab/>
      </w:r>
      <w:r>
        <w:rPr>
          <w:bCs/>
        </w:rPr>
        <w:tab/>
        <w:t xml:space="preserve">Project </w:t>
      </w:r>
      <w:r w:rsidR="006252FD">
        <w:rPr>
          <w:bCs/>
        </w:rPr>
        <w:t>Document</w:t>
      </w:r>
    </w:p>
    <w:p w14:paraId="55FBB640" w14:textId="77777777" w:rsidR="00E61055" w:rsidRDefault="009C51E7" w:rsidP="00AA7F03">
      <w:pPr>
        <w:autoSpaceDN w:val="0"/>
        <w:spacing w:before="60" w:after="0"/>
        <w:rPr>
          <w:bCs/>
        </w:rPr>
      </w:pPr>
      <w:r>
        <w:rPr>
          <w:bCs/>
        </w:rPr>
        <w:t xml:space="preserve">SDG </w:t>
      </w:r>
      <w:r>
        <w:rPr>
          <w:bCs/>
        </w:rPr>
        <w:tab/>
      </w:r>
      <w:r>
        <w:rPr>
          <w:bCs/>
        </w:rPr>
        <w:tab/>
        <w:t>Sustainable Development Goal</w:t>
      </w:r>
      <w:r>
        <w:rPr>
          <w:bCs/>
        </w:rPr>
        <w:tab/>
      </w:r>
    </w:p>
    <w:p w14:paraId="348BA498" w14:textId="77777777" w:rsidR="009C51E7" w:rsidRDefault="00E61055" w:rsidP="00AA7F03">
      <w:pPr>
        <w:autoSpaceDN w:val="0"/>
        <w:spacing w:before="60" w:after="0"/>
        <w:rPr>
          <w:bCs/>
        </w:rPr>
      </w:pPr>
      <w:r>
        <w:rPr>
          <w:bCs/>
        </w:rPr>
        <w:t>TOR</w:t>
      </w:r>
      <w:r>
        <w:rPr>
          <w:bCs/>
        </w:rPr>
        <w:tab/>
      </w:r>
      <w:r>
        <w:rPr>
          <w:bCs/>
        </w:rPr>
        <w:tab/>
        <w:t>Terms of Reference</w:t>
      </w:r>
      <w:r w:rsidR="009C51E7">
        <w:rPr>
          <w:bCs/>
        </w:rPr>
        <w:tab/>
      </w:r>
    </w:p>
    <w:p w14:paraId="6C3631E9" w14:textId="77777777" w:rsidR="009C51E7" w:rsidRDefault="009C51E7" w:rsidP="009C51E7">
      <w:pPr>
        <w:autoSpaceDN w:val="0"/>
        <w:spacing w:before="60" w:after="0"/>
        <w:rPr>
          <w:bCs/>
        </w:rPr>
      </w:pPr>
      <w:r>
        <w:rPr>
          <w:bCs/>
        </w:rPr>
        <w:t>UNDP</w:t>
      </w:r>
      <w:r>
        <w:rPr>
          <w:bCs/>
        </w:rPr>
        <w:tab/>
      </w:r>
      <w:r>
        <w:rPr>
          <w:bCs/>
        </w:rPr>
        <w:tab/>
        <w:t>United Nations Development Program</w:t>
      </w:r>
    </w:p>
    <w:p w14:paraId="7625978D" w14:textId="77777777" w:rsidR="009C51E7" w:rsidRDefault="009C51E7" w:rsidP="009C51E7"/>
    <w:p w14:paraId="1B33E93F" w14:textId="77777777" w:rsidR="00AA7F03" w:rsidRDefault="00AA7F03" w:rsidP="009C51E7"/>
    <w:p w14:paraId="3187D474" w14:textId="77777777" w:rsidR="00AA7F03" w:rsidRDefault="00AA7F03" w:rsidP="009C51E7"/>
    <w:p w14:paraId="42EE3351" w14:textId="77777777" w:rsidR="00AA7F03" w:rsidRDefault="00AA7F03" w:rsidP="009C51E7"/>
    <w:p w14:paraId="473387B6" w14:textId="77777777" w:rsidR="00AA7F03" w:rsidRDefault="00AA7F03" w:rsidP="009C51E7"/>
    <w:p w14:paraId="1EEA306E" w14:textId="77777777" w:rsidR="00AA7F03" w:rsidRDefault="00AA7F03" w:rsidP="009C51E7"/>
    <w:p w14:paraId="1950A13D" w14:textId="77777777" w:rsidR="00AA7F03" w:rsidRDefault="00AA7F03" w:rsidP="009C51E7"/>
    <w:p w14:paraId="45465A41" w14:textId="77777777" w:rsidR="00AA7F03" w:rsidRDefault="00AA7F03" w:rsidP="009C51E7"/>
    <w:p w14:paraId="37015930" w14:textId="77777777" w:rsidR="00AA7F03" w:rsidRDefault="00AA7F03" w:rsidP="009C51E7"/>
    <w:p w14:paraId="49C75DA7" w14:textId="77777777" w:rsidR="00AA7F03" w:rsidRDefault="00AA7F03" w:rsidP="009C51E7"/>
    <w:p w14:paraId="0060B9FF" w14:textId="77777777" w:rsidR="00AA7F03" w:rsidRDefault="00AA7F03" w:rsidP="009C51E7"/>
    <w:p w14:paraId="19CC1573" w14:textId="77777777" w:rsidR="00AA7F03" w:rsidRDefault="00AA7F03" w:rsidP="009C51E7"/>
    <w:p w14:paraId="455F9DE4" w14:textId="77777777" w:rsidR="00AA7F03" w:rsidRDefault="00AA7F03" w:rsidP="009C51E7"/>
    <w:p w14:paraId="0039161F" w14:textId="77777777" w:rsidR="00AA7F03" w:rsidRDefault="00AA7F03" w:rsidP="009C51E7"/>
    <w:p w14:paraId="2912443B" w14:textId="77777777" w:rsidR="00AA7F03" w:rsidRDefault="00AA7F03" w:rsidP="009C51E7"/>
    <w:p w14:paraId="3CD06247" w14:textId="77777777" w:rsidR="00AA7F03" w:rsidRDefault="00AA7F03" w:rsidP="009C51E7"/>
    <w:p w14:paraId="215713AA" w14:textId="77777777" w:rsidR="00AA7F03" w:rsidRDefault="00AA7F03" w:rsidP="009C51E7"/>
    <w:p w14:paraId="249A1A61" w14:textId="77777777" w:rsidR="00AA7F03" w:rsidRDefault="00AA7F03" w:rsidP="009C51E7"/>
    <w:p w14:paraId="46F2C8DD" w14:textId="77777777" w:rsidR="00AA7F03" w:rsidRDefault="00AA7F03" w:rsidP="009C51E7"/>
    <w:p w14:paraId="6B10A704" w14:textId="77777777" w:rsidR="00AA7F03" w:rsidRDefault="00AA7F03" w:rsidP="009C51E7"/>
    <w:sdt>
      <w:sdtPr>
        <w:rPr>
          <w:rFonts w:asciiTheme="minorHAnsi" w:eastAsiaTheme="minorHAnsi" w:hAnsiTheme="minorHAnsi" w:cstheme="minorBidi"/>
          <w:b w:val="0"/>
          <w:bCs w:val="0"/>
          <w:color w:val="auto"/>
          <w:sz w:val="22"/>
          <w:szCs w:val="22"/>
          <w:lang w:val="en-GB"/>
        </w:rPr>
        <w:id w:val="-1533186463"/>
        <w:docPartObj>
          <w:docPartGallery w:val="Table of Contents"/>
          <w:docPartUnique/>
        </w:docPartObj>
      </w:sdtPr>
      <w:sdtEndPr>
        <w:rPr>
          <w:noProof/>
        </w:rPr>
      </w:sdtEndPr>
      <w:sdtContent>
        <w:p w14:paraId="78E43165" w14:textId="77777777" w:rsidR="00AA7F03" w:rsidRDefault="00AA7F03" w:rsidP="00D843CF">
          <w:pPr>
            <w:pStyle w:val="TOCHeading"/>
          </w:pPr>
          <w:r>
            <w:t>Contents</w:t>
          </w:r>
        </w:p>
        <w:p w14:paraId="6547F416" w14:textId="77777777" w:rsidR="00E61055" w:rsidRDefault="00AA7F03">
          <w:pPr>
            <w:pStyle w:val="TOC1"/>
            <w:tabs>
              <w:tab w:val="right" w:leader="dot" w:pos="9350"/>
            </w:tabs>
            <w:rPr>
              <w:rFonts w:eastAsiaTheme="minorEastAsia"/>
              <w:noProof/>
              <w:lang w:val="en-US"/>
            </w:rPr>
          </w:pPr>
          <w:r>
            <w:rPr>
              <w:b/>
              <w:bCs/>
              <w:noProof/>
            </w:rPr>
            <w:fldChar w:fldCharType="begin"/>
          </w:r>
          <w:r>
            <w:rPr>
              <w:b/>
              <w:bCs/>
              <w:noProof/>
            </w:rPr>
            <w:instrText xml:space="preserve"> TOC \o "1-3" \h \z \u </w:instrText>
          </w:r>
          <w:r>
            <w:rPr>
              <w:b/>
              <w:bCs/>
              <w:noProof/>
            </w:rPr>
            <w:fldChar w:fldCharType="separate"/>
          </w:r>
          <w:hyperlink w:anchor="_Toc85322681" w:history="1">
            <w:r w:rsidR="00E61055" w:rsidRPr="001517BA">
              <w:rPr>
                <w:rStyle w:val="Hyperlink"/>
                <w:noProof/>
              </w:rPr>
              <w:t>Acronyms and Abbreviations</w:t>
            </w:r>
            <w:r w:rsidR="00E61055">
              <w:rPr>
                <w:noProof/>
                <w:webHidden/>
              </w:rPr>
              <w:tab/>
            </w:r>
            <w:r w:rsidR="00E61055">
              <w:rPr>
                <w:noProof/>
                <w:webHidden/>
              </w:rPr>
              <w:fldChar w:fldCharType="begin"/>
            </w:r>
            <w:r w:rsidR="00E61055">
              <w:rPr>
                <w:noProof/>
                <w:webHidden/>
              </w:rPr>
              <w:instrText xml:space="preserve"> PAGEREF _Toc85322681 \h </w:instrText>
            </w:r>
            <w:r w:rsidR="00E61055">
              <w:rPr>
                <w:noProof/>
                <w:webHidden/>
              </w:rPr>
            </w:r>
            <w:r w:rsidR="00E61055">
              <w:rPr>
                <w:noProof/>
                <w:webHidden/>
              </w:rPr>
              <w:fldChar w:fldCharType="separate"/>
            </w:r>
            <w:r w:rsidR="004518C9">
              <w:rPr>
                <w:noProof/>
                <w:webHidden/>
              </w:rPr>
              <w:t>ii</w:t>
            </w:r>
            <w:r w:rsidR="00E61055">
              <w:rPr>
                <w:noProof/>
                <w:webHidden/>
              </w:rPr>
              <w:fldChar w:fldCharType="end"/>
            </w:r>
          </w:hyperlink>
        </w:p>
        <w:p w14:paraId="146BEEB3" w14:textId="77777777" w:rsidR="00E61055" w:rsidRDefault="008C6DDE">
          <w:pPr>
            <w:pStyle w:val="TOC1"/>
            <w:tabs>
              <w:tab w:val="right" w:leader="dot" w:pos="9350"/>
            </w:tabs>
            <w:rPr>
              <w:rFonts w:eastAsiaTheme="minorEastAsia"/>
              <w:noProof/>
              <w:lang w:val="en-US"/>
            </w:rPr>
          </w:pPr>
          <w:hyperlink w:anchor="_Toc85322682" w:history="1">
            <w:r w:rsidR="00E61055" w:rsidRPr="001517BA">
              <w:rPr>
                <w:rStyle w:val="Hyperlink"/>
                <w:noProof/>
              </w:rPr>
              <w:t>Introduction</w:t>
            </w:r>
            <w:r w:rsidR="00E61055">
              <w:rPr>
                <w:noProof/>
                <w:webHidden/>
              </w:rPr>
              <w:tab/>
            </w:r>
            <w:r w:rsidR="00E61055">
              <w:rPr>
                <w:noProof/>
                <w:webHidden/>
              </w:rPr>
              <w:fldChar w:fldCharType="begin"/>
            </w:r>
            <w:r w:rsidR="00E61055">
              <w:rPr>
                <w:noProof/>
                <w:webHidden/>
              </w:rPr>
              <w:instrText xml:space="preserve"> PAGEREF _Toc85322682 \h </w:instrText>
            </w:r>
            <w:r w:rsidR="00E61055">
              <w:rPr>
                <w:noProof/>
                <w:webHidden/>
              </w:rPr>
            </w:r>
            <w:r w:rsidR="00E61055">
              <w:rPr>
                <w:noProof/>
                <w:webHidden/>
              </w:rPr>
              <w:fldChar w:fldCharType="separate"/>
            </w:r>
            <w:r w:rsidR="004518C9">
              <w:rPr>
                <w:noProof/>
                <w:webHidden/>
              </w:rPr>
              <w:t>1</w:t>
            </w:r>
            <w:r w:rsidR="00E61055">
              <w:rPr>
                <w:noProof/>
                <w:webHidden/>
              </w:rPr>
              <w:fldChar w:fldCharType="end"/>
            </w:r>
          </w:hyperlink>
        </w:p>
        <w:p w14:paraId="0BB1026D" w14:textId="77777777" w:rsidR="00E61055" w:rsidRDefault="008C6DDE">
          <w:pPr>
            <w:pStyle w:val="TOC1"/>
            <w:tabs>
              <w:tab w:val="right" w:leader="dot" w:pos="9350"/>
            </w:tabs>
            <w:rPr>
              <w:rFonts w:eastAsiaTheme="minorEastAsia"/>
              <w:noProof/>
              <w:lang w:val="en-US"/>
            </w:rPr>
          </w:pPr>
          <w:hyperlink w:anchor="_Toc85322683" w:history="1">
            <w:r w:rsidR="00E61055" w:rsidRPr="001517BA">
              <w:rPr>
                <w:rStyle w:val="Hyperlink"/>
                <w:noProof/>
              </w:rPr>
              <w:t>Background and Context</w:t>
            </w:r>
            <w:r w:rsidR="00E61055">
              <w:rPr>
                <w:noProof/>
                <w:webHidden/>
              </w:rPr>
              <w:tab/>
            </w:r>
            <w:r w:rsidR="00E61055">
              <w:rPr>
                <w:noProof/>
                <w:webHidden/>
              </w:rPr>
              <w:fldChar w:fldCharType="begin"/>
            </w:r>
            <w:r w:rsidR="00E61055">
              <w:rPr>
                <w:noProof/>
                <w:webHidden/>
              </w:rPr>
              <w:instrText xml:space="preserve"> PAGEREF _Toc85322683 \h </w:instrText>
            </w:r>
            <w:r w:rsidR="00E61055">
              <w:rPr>
                <w:noProof/>
                <w:webHidden/>
              </w:rPr>
            </w:r>
            <w:r w:rsidR="00E61055">
              <w:rPr>
                <w:noProof/>
                <w:webHidden/>
              </w:rPr>
              <w:fldChar w:fldCharType="separate"/>
            </w:r>
            <w:r w:rsidR="004518C9">
              <w:rPr>
                <w:noProof/>
                <w:webHidden/>
              </w:rPr>
              <w:t>1</w:t>
            </w:r>
            <w:r w:rsidR="00E61055">
              <w:rPr>
                <w:noProof/>
                <w:webHidden/>
              </w:rPr>
              <w:fldChar w:fldCharType="end"/>
            </w:r>
          </w:hyperlink>
        </w:p>
        <w:p w14:paraId="20B6C852" w14:textId="77777777" w:rsidR="00E61055" w:rsidRDefault="008C6DDE">
          <w:pPr>
            <w:pStyle w:val="TOC1"/>
            <w:tabs>
              <w:tab w:val="right" w:leader="dot" w:pos="9350"/>
            </w:tabs>
            <w:rPr>
              <w:rFonts w:eastAsiaTheme="minorEastAsia"/>
              <w:noProof/>
              <w:lang w:val="en-US"/>
            </w:rPr>
          </w:pPr>
          <w:hyperlink w:anchor="_Toc85322684" w:history="1">
            <w:r w:rsidR="00E61055" w:rsidRPr="001517BA">
              <w:rPr>
                <w:rStyle w:val="Hyperlink"/>
                <w:noProof/>
              </w:rPr>
              <w:t>Evaluation Objective, Purpose and Scope</w:t>
            </w:r>
            <w:r w:rsidR="00E61055">
              <w:rPr>
                <w:noProof/>
                <w:webHidden/>
              </w:rPr>
              <w:tab/>
            </w:r>
            <w:r w:rsidR="00E61055">
              <w:rPr>
                <w:noProof/>
                <w:webHidden/>
              </w:rPr>
              <w:fldChar w:fldCharType="begin"/>
            </w:r>
            <w:r w:rsidR="00E61055">
              <w:rPr>
                <w:noProof/>
                <w:webHidden/>
              </w:rPr>
              <w:instrText xml:space="preserve"> PAGEREF _Toc85322684 \h </w:instrText>
            </w:r>
            <w:r w:rsidR="00E61055">
              <w:rPr>
                <w:noProof/>
                <w:webHidden/>
              </w:rPr>
            </w:r>
            <w:r w:rsidR="00E61055">
              <w:rPr>
                <w:noProof/>
                <w:webHidden/>
              </w:rPr>
              <w:fldChar w:fldCharType="separate"/>
            </w:r>
            <w:r w:rsidR="004518C9">
              <w:rPr>
                <w:noProof/>
                <w:webHidden/>
              </w:rPr>
              <w:t>2</w:t>
            </w:r>
            <w:r w:rsidR="00E61055">
              <w:rPr>
                <w:noProof/>
                <w:webHidden/>
              </w:rPr>
              <w:fldChar w:fldCharType="end"/>
            </w:r>
          </w:hyperlink>
        </w:p>
        <w:p w14:paraId="1F2FB886" w14:textId="77777777" w:rsidR="00E61055" w:rsidRDefault="008C6DDE">
          <w:pPr>
            <w:pStyle w:val="TOC2"/>
            <w:tabs>
              <w:tab w:val="right" w:leader="dot" w:pos="9350"/>
            </w:tabs>
            <w:rPr>
              <w:rFonts w:eastAsiaTheme="minorEastAsia"/>
              <w:noProof/>
              <w:lang w:val="en-US"/>
            </w:rPr>
          </w:pPr>
          <w:hyperlink w:anchor="_Toc85322685" w:history="1">
            <w:r w:rsidR="00E61055" w:rsidRPr="001517BA">
              <w:rPr>
                <w:rStyle w:val="Hyperlink"/>
                <w:noProof/>
              </w:rPr>
              <w:t>From 2012 to 2016</w:t>
            </w:r>
            <w:r w:rsidR="00E61055">
              <w:rPr>
                <w:noProof/>
                <w:webHidden/>
              </w:rPr>
              <w:tab/>
            </w:r>
            <w:r w:rsidR="00E61055">
              <w:rPr>
                <w:noProof/>
                <w:webHidden/>
              </w:rPr>
              <w:fldChar w:fldCharType="begin"/>
            </w:r>
            <w:r w:rsidR="00E61055">
              <w:rPr>
                <w:noProof/>
                <w:webHidden/>
              </w:rPr>
              <w:instrText xml:space="preserve"> PAGEREF _Toc85322685 \h </w:instrText>
            </w:r>
            <w:r w:rsidR="00E61055">
              <w:rPr>
                <w:noProof/>
                <w:webHidden/>
              </w:rPr>
            </w:r>
            <w:r w:rsidR="00E61055">
              <w:rPr>
                <w:noProof/>
                <w:webHidden/>
              </w:rPr>
              <w:fldChar w:fldCharType="separate"/>
            </w:r>
            <w:r w:rsidR="004518C9">
              <w:rPr>
                <w:noProof/>
                <w:webHidden/>
              </w:rPr>
              <w:t>3</w:t>
            </w:r>
            <w:r w:rsidR="00E61055">
              <w:rPr>
                <w:noProof/>
                <w:webHidden/>
              </w:rPr>
              <w:fldChar w:fldCharType="end"/>
            </w:r>
          </w:hyperlink>
        </w:p>
        <w:p w14:paraId="04C6B224" w14:textId="77777777" w:rsidR="00E61055" w:rsidRDefault="008C6DDE">
          <w:pPr>
            <w:pStyle w:val="TOC2"/>
            <w:tabs>
              <w:tab w:val="right" w:leader="dot" w:pos="9350"/>
            </w:tabs>
            <w:rPr>
              <w:rFonts w:eastAsiaTheme="minorEastAsia"/>
              <w:noProof/>
              <w:lang w:val="en-US"/>
            </w:rPr>
          </w:pPr>
          <w:hyperlink w:anchor="_Toc85322686" w:history="1">
            <w:r w:rsidR="00E61055" w:rsidRPr="001517BA">
              <w:rPr>
                <w:rStyle w:val="Hyperlink"/>
                <w:noProof/>
              </w:rPr>
              <w:t>From 2017 to 2018</w:t>
            </w:r>
            <w:r w:rsidR="00E61055">
              <w:rPr>
                <w:noProof/>
                <w:webHidden/>
              </w:rPr>
              <w:tab/>
            </w:r>
            <w:r w:rsidR="00E61055">
              <w:rPr>
                <w:noProof/>
                <w:webHidden/>
              </w:rPr>
              <w:fldChar w:fldCharType="begin"/>
            </w:r>
            <w:r w:rsidR="00E61055">
              <w:rPr>
                <w:noProof/>
                <w:webHidden/>
              </w:rPr>
              <w:instrText xml:space="preserve"> PAGEREF _Toc85322686 \h </w:instrText>
            </w:r>
            <w:r w:rsidR="00E61055">
              <w:rPr>
                <w:noProof/>
                <w:webHidden/>
              </w:rPr>
            </w:r>
            <w:r w:rsidR="00E61055">
              <w:rPr>
                <w:noProof/>
                <w:webHidden/>
              </w:rPr>
              <w:fldChar w:fldCharType="separate"/>
            </w:r>
            <w:r w:rsidR="004518C9">
              <w:rPr>
                <w:noProof/>
                <w:webHidden/>
              </w:rPr>
              <w:t>3</w:t>
            </w:r>
            <w:r w:rsidR="00E61055">
              <w:rPr>
                <w:noProof/>
                <w:webHidden/>
              </w:rPr>
              <w:fldChar w:fldCharType="end"/>
            </w:r>
          </w:hyperlink>
        </w:p>
        <w:p w14:paraId="55ACD12A" w14:textId="77777777" w:rsidR="00E61055" w:rsidRDefault="008C6DDE">
          <w:pPr>
            <w:pStyle w:val="TOC2"/>
            <w:tabs>
              <w:tab w:val="right" w:leader="dot" w:pos="9350"/>
            </w:tabs>
            <w:rPr>
              <w:rFonts w:eastAsiaTheme="minorEastAsia"/>
              <w:noProof/>
              <w:lang w:val="en-US"/>
            </w:rPr>
          </w:pPr>
          <w:hyperlink w:anchor="_Toc85322687" w:history="1">
            <w:r w:rsidR="00E61055" w:rsidRPr="001517BA">
              <w:rPr>
                <w:rStyle w:val="Hyperlink"/>
                <w:noProof/>
              </w:rPr>
              <w:t>From 2019 to 2020</w:t>
            </w:r>
            <w:r w:rsidR="00E61055">
              <w:rPr>
                <w:noProof/>
                <w:webHidden/>
              </w:rPr>
              <w:tab/>
            </w:r>
            <w:r w:rsidR="00E61055">
              <w:rPr>
                <w:noProof/>
                <w:webHidden/>
              </w:rPr>
              <w:fldChar w:fldCharType="begin"/>
            </w:r>
            <w:r w:rsidR="00E61055">
              <w:rPr>
                <w:noProof/>
                <w:webHidden/>
              </w:rPr>
              <w:instrText xml:space="preserve"> PAGEREF _Toc85322687 \h </w:instrText>
            </w:r>
            <w:r w:rsidR="00E61055">
              <w:rPr>
                <w:noProof/>
                <w:webHidden/>
              </w:rPr>
            </w:r>
            <w:r w:rsidR="00E61055">
              <w:rPr>
                <w:noProof/>
                <w:webHidden/>
              </w:rPr>
              <w:fldChar w:fldCharType="separate"/>
            </w:r>
            <w:r w:rsidR="004518C9">
              <w:rPr>
                <w:noProof/>
                <w:webHidden/>
              </w:rPr>
              <w:t>3</w:t>
            </w:r>
            <w:r w:rsidR="00E61055">
              <w:rPr>
                <w:noProof/>
                <w:webHidden/>
              </w:rPr>
              <w:fldChar w:fldCharType="end"/>
            </w:r>
          </w:hyperlink>
        </w:p>
        <w:p w14:paraId="61E11A0A" w14:textId="77777777" w:rsidR="00E61055" w:rsidRDefault="008C6DDE">
          <w:pPr>
            <w:pStyle w:val="TOC1"/>
            <w:tabs>
              <w:tab w:val="right" w:leader="dot" w:pos="9350"/>
            </w:tabs>
            <w:rPr>
              <w:rFonts w:eastAsiaTheme="minorEastAsia"/>
              <w:noProof/>
              <w:lang w:val="en-US"/>
            </w:rPr>
          </w:pPr>
          <w:hyperlink w:anchor="_Toc85322688" w:history="1">
            <w:r w:rsidR="00E61055" w:rsidRPr="001517BA">
              <w:rPr>
                <w:rStyle w:val="Hyperlink"/>
                <w:noProof/>
              </w:rPr>
              <w:t>Evaluability Analysis</w:t>
            </w:r>
            <w:r w:rsidR="00E61055">
              <w:rPr>
                <w:noProof/>
                <w:webHidden/>
              </w:rPr>
              <w:tab/>
            </w:r>
            <w:r w:rsidR="00E61055">
              <w:rPr>
                <w:noProof/>
                <w:webHidden/>
              </w:rPr>
              <w:fldChar w:fldCharType="begin"/>
            </w:r>
            <w:r w:rsidR="00E61055">
              <w:rPr>
                <w:noProof/>
                <w:webHidden/>
              </w:rPr>
              <w:instrText xml:space="preserve"> PAGEREF _Toc85322688 \h </w:instrText>
            </w:r>
            <w:r w:rsidR="00E61055">
              <w:rPr>
                <w:noProof/>
                <w:webHidden/>
              </w:rPr>
            </w:r>
            <w:r w:rsidR="00E61055">
              <w:rPr>
                <w:noProof/>
                <w:webHidden/>
              </w:rPr>
              <w:fldChar w:fldCharType="separate"/>
            </w:r>
            <w:r w:rsidR="004518C9">
              <w:rPr>
                <w:noProof/>
                <w:webHidden/>
              </w:rPr>
              <w:t>4</w:t>
            </w:r>
            <w:r w:rsidR="00E61055">
              <w:rPr>
                <w:noProof/>
                <w:webHidden/>
              </w:rPr>
              <w:fldChar w:fldCharType="end"/>
            </w:r>
          </w:hyperlink>
        </w:p>
        <w:p w14:paraId="13B0CD0C" w14:textId="77777777" w:rsidR="00E61055" w:rsidRDefault="008C6DDE">
          <w:pPr>
            <w:pStyle w:val="TOC1"/>
            <w:tabs>
              <w:tab w:val="right" w:leader="dot" w:pos="9350"/>
            </w:tabs>
            <w:rPr>
              <w:rFonts w:eastAsiaTheme="minorEastAsia"/>
              <w:noProof/>
              <w:lang w:val="en-US"/>
            </w:rPr>
          </w:pPr>
          <w:hyperlink w:anchor="_Toc85322689" w:history="1">
            <w:r w:rsidR="00E61055" w:rsidRPr="001517BA">
              <w:rPr>
                <w:rStyle w:val="Hyperlink"/>
                <w:noProof/>
              </w:rPr>
              <w:t>Evaluation Approach and Methodology</w:t>
            </w:r>
            <w:r w:rsidR="00E61055">
              <w:rPr>
                <w:noProof/>
                <w:webHidden/>
              </w:rPr>
              <w:tab/>
            </w:r>
            <w:r w:rsidR="00E61055">
              <w:rPr>
                <w:noProof/>
                <w:webHidden/>
              </w:rPr>
              <w:fldChar w:fldCharType="begin"/>
            </w:r>
            <w:r w:rsidR="00E61055">
              <w:rPr>
                <w:noProof/>
                <w:webHidden/>
              </w:rPr>
              <w:instrText xml:space="preserve"> PAGEREF _Toc85322689 \h </w:instrText>
            </w:r>
            <w:r w:rsidR="00E61055">
              <w:rPr>
                <w:noProof/>
                <w:webHidden/>
              </w:rPr>
            </w:r>
            <w:r w:rsidR="00E61055">
              <w:rPr>
                <w:noProof/>
                <w:webHidden/>
              </w:rPr>
              <w:fldChar w:fldCharType="separate"/>
            </w:r>
            <w:r w:rsidR="004518C9">
              <w:rPr>
                <w:noProof/>
                <w:webHidden/>
              </w:rPr>
              <w:t>5</w:t>
            </w:r>
            <w:r w:rsidR="00E61055">
              <w:rPr>
                <w:noProof/>
                <w:webHidden/>
              </w:rPr>
              <w:fldChar w:fldCharType="end"/>
            </w:r>
          </w:hyperlink>
        </w:p>
        <w:p w14:paraId="00B70FEB" w14:textId="77777777" w:rsidR="00E61055" w:rsidRDefault="008C6DDE">
          <w:pPr>
            <w:pStyle w:val="TOC2"/>
            <w:tabs>
              <w:tab w:val="right" w:leader="dot" w:pos="9350"/>
            </w:tabs>
            <w:rPr>
              <w:rFonts w:eastAsiaTheme="minorEastAsia"/>
              <w:noProof/>
              <w:lang w:val="en-US"/>
            </w:rPr>
          </w:pPr>
          <w:hyperlink w:anchor="_Toc85322690" w:history="1">
            <w:r w:rsidR="00E61055" w:rsidRPr="001517BA">
              <w:rPr>
                <w:rStyle w:val="Hyperlink"/>
                <w:noProof/>
              </w:rPr>
              <w:t>Phase 1: Preparatory Phase</w:t>
            </w:r>
            <w:r w:rsidR="00E61055">
              <w:rPr>
                <w:noProof/>
                <w:webHidden/>
              </w:rPr>
              <w:tab/>
            </w:r>
            <w:r w:rsidR="00E61055">
              <w:rPr>
                <w:noProof/>
                <w:webHidden/>
              </w:rPr>
              <w:fldChar w:fldCharType="begin"/>
            </w:r>
            <w:r w:rsidR="00E61055">
              <w:rPr>
                <w:noProof/>
                <w:webHidden/>
              </w:rPr>
              <w:instrText xml:space="preserve"> PAGEREF _Toc85322690 \h </w:instrText>
            </w:r>
            <w:r w:rsidR="00E61055">
              <w:rPr>
                <w:noProof/>
                <w:webHidden/>
              </w:rPr>
            </w:r>
            <w:r w:rsidR="00E61055">
              <w:rPr>
                <w:noProof/>
                <w:webHidden/>
              </w:rPr>
              <w:fldChar w:fldCharType="separate"/>
            </w:r>
            <w:r w:rsidR="004518C9">
              <w:rPr>
                <w:noProof/>
                <w:webHidden/>
              </w:rPr>
              <w:t>5</w:t>
            </w:r>
            <w:r w:rsidR="00E61055">
              <w:rPr>
                <w:noProof/>
                <w:webHidden/>
              </w:rPr>
              <w:fldChar w:fldCharType="end"/>
            </w:r>
          </w:hyperlink>
        </w:p>
        <w:p w14:paraId="09EA5396" w14:textId="77777777" w:rsidR="00E61055" w:rsidRDefault="008C6DDE">
          <w:pPr>
            <w:pStyle w:val="TOC2"/>
            <w:tabs>
              <w:tab w:val="right" w:leader="dot" w:pos="9350"/>
            </w:tabs>
            <w:rPr>
              <w:rFonts w:eastAsiaTheme="minorEastAsia"/>
              <w:noProof/>
              <w:lang w:val="en-US"/>
            </w:rPr>
          </w:pPr>
          <w:hyperlink w:anchor="_Toc85322691" w:history="1">
            <w:r w:rsidR="00E61055" w:rsidRPr="001517BA">
              <w:rPr>
                <w:rStyle w:val="Hyperlink"/>
                <w:noProof/>
              </w:rPr>
              <w:t>Phase 2: Evaluation Matrix</w:t>
            </w:r>
            <w:r w:rsidR="00E61055">
              <w:rPr>
                <w:noProof/>
                <w:webHidden/>
              </w:rPr>
              <w:tab/>
            </w:r>
            <w:r w:rsidR="00E61055">
              <w:rPr>
                <w:noProof/>
                <w:webHidden/>
              </w:rPr>
              <w:fldChar w:fldCharType="begin"/>
            </w:r>
            <w:r w:rsidR="00E61055">
              <w:rPr>
                <w:noProof/>
                <w:webHidden/>
              </w:rPr>
              <w:instrText xml:space="preserve"> PAGEREF _Toc85322691 \h </w:instrText>
            </w:r>
            <w:r w:rsidR="00E61055">
              <w:rPr>
                <w:noProof/>
                <w:webHidden/>
              </w:rPr>
            </w:r>
            <w:r w:rsidR="00E61055">
              <w:rPr>
                <w:noProof/>
                <w:webHidden/>
              </w:rPr>
              <w:fldChar w:fldCharType="separate"/>
            </w:r>
            <w:r w:rsidR="004518C9">
              <w:rPr>
                <w:noProof/>
                <w:webHidden/>
              </w:rPr>
              <w:t>6</w:t>
            </w:r>
            <w:r w:rsidR="00E61055">
              <w:rPr>
                <w:noProof/>
                <w:webHidden/>
              </w:rPr>
              <w:fldChar w:fldCharType="end"/>
            </w:r>
          </w:hyperlink>
        </w:p>
        <w:p w14:paraId="7D955138" w14:textId="77777777" w:rsidR="00E61055" w:rsidRDefault="008C6DDE">
          <w:pPr>
            <w:pStyle w:val="TOC2"/>
            <w:tabs>
              <w:tab w:val="right" w:leader="dot" w:pos="9350"/>
            </w:tabs>
            <w:rPr>
              <w:rFonts w:eastAsiaTheme="minorEastAsia"/>
              <w:noProof/>
              <w:lang w:val="en-US"/>
            </w:rPr>
          </w:pPr>
          <w:hyperlink w:anchor="_Toc85322692" w:history="1">
            <w:r w:rsidR="00E61055" w:rsidRPr="001517BA">
              <w:rPr>
                <w:rStyle w:val="Hyperlink"/>
                <w:noProof/>
              </w:rPr>
              <w:t>Phase 3: Evaluation Field Mission</w:t>
            </w:r>
            <w:r w:rsidR="00E61055">
              <w:rPr>
                <w:noProof/>
                <w:webHidden/>
              </w:rPr>
              <w:tab/>
            </w:r>
            <w:r w:rsidR="00E61055">
              <w:rPr>
                <w:noProof/>
                <w:webHidden/>
              </w:rPr>
              <w:fldChar w:fldCharType="begin"/>
            </w:r>
            <w:r w:rsidR="00E61055">
              <w:rPr>
                <w:noProof/>
                <w:webHidden/>
              </w:rPr>
              <w:instrText xml:space="preserve"> PAGEREF _Toc85322692 \h </w:instrText>
            </w:r>
            <w:r w:rsidR="00E61055">
              <w:rPr>
                <w:noProof/>
                <w:webHidden/>
              </w:rPr>
            </w:r>
            <w:r w:rsidR="00E61055">
              <w:rPr>
                <w:noProof/>
                <w:webHidden/>
              </w:rPr>
              <w:fldChar w:fldCharType="separate"/>
            </w:r>
            <w:r w:rsidR="004518C9">
              <w:rPr>
                <w:noProof/>
                <w:webHidden/>
              </w:rPr>
              <w:t>6</w:t>
            </w:r>
            <w:r w:rsidR="00E61055">
              <w:rPr>
                <w:noProof/>
                <w:webHidden/>
              </w:rPr>
              <w:fldChar w:fldCharType="end"/>
            </w:r>
          </w:hyperlink>
        </w:p>
        <w:p w14:paraId="6459D1BB" w14:textId="77777777" w:rsidR="00E61055" w:rsidRDefault="008C6DDE">
          <w:pPr>
            <w:pStyle w:val="TOC1"/>
            <w:tabs>
              <w:tab w:val="right" w:leader="dot" w:pos="9350"/>
            </w:tabs>
            <w:rPr>
              <w:rFonts w:eastAsiaTheme="minorEastAsia"/>
              <w:noProof/>
              <w:lang w:val="en-US"/>
            </w:rPr>
          </w:pPr>
          <w:hyperlink w:anchor="_Toc85322693" w:history="1">
            <w:r w:rsidR="00E61055" w:rsidRPr="001517BA">
              <w:rPr>
                <w:rStyle w:val="Hyperlink"/>
                <w:noProof/>
              </w:rPr>
              <w:t>Stakeholders</w:t>
            </w:r>
            <w:r w:rsidR="00E61055">
              <w:rPr>
                <w:noProof/>
                <w:webHidden/>
              </w:rPr>
              <w:tab/>
            </w:r>
            <w:r w:rsidR="00E61055">
              <w:rPr>
                <w:noProof/>
                <w:webHidden/>
              </w:rPr>
              <w:fldChar w:fldCharType="begin"/>
            </w:r>
            <w:r w:rsidR="00E61055">
              <w:rPr>
                <w:noProof/>
                <w:webHidden/>
              </w:rPr>
              <w:instrText xml:space="preserve"> PAGEREF _Toc85322693 \h </w:instrText>
            </w:r>
            <w:r w:rsidR="00E61055">
              <w:rPr>
                <w:noProof/>
                <w:webHidden/>
              </w:rPr>
            </w:r>
            <w:r w:rsidR="00E61055">
              <w:rPr>
                <w:noProof/>
                <w:webHidden/>
              </w:rPr>
              <w:fldChar w:fldCharType="separate"/>
            </w:r>
            <w:r w:rsidR="004518C9">
              <w:rPr>
                <w:noProof/>
                <w:webHidden/>
              </w:rPr>
              <w:t>6</w:t>
            </w:r>
            <w:r w:rsidR="00E61055">
              <w:rPr>
                <w:noProof/>
                <w:webHidden/>
              </w:rPr>
              <w:fldChar w:fldCharType="end"/>
            </w:r>
          </w:hyperlink>
        </w:p>
        <w:p w14:paraId="64CFE93E" w14:textId="77777777" w:rsidR="00E61055" w:rsidRDefault="008C6DDE">
          <w:pPr>
            <w:pStyle w:val="TOC1"/>
            <w:tabs>
              <w:tab w:val="right" w:leader="dot" w:pos="9350"/>
            </w:tabs>
            <w:rPr>
              <w:rFonts w:eastAsiaTheme="minorEastAsia"/>
              <w:noProof/>
              <w:lang w:val="en-US"/>
            </w:rPr>
          </w:pPr>
          <w:hyperlink w:anchor="_Toc85322694" w:history="1">
            <w:r w:rsidR="00E61055" w:rsidRPr="001517BA">
              <w:rPr>
                <w:rStyle w:val="Hyperlink"/>
                <w:noProof/>
              </w:rPr>
              <w:t>Evaluation Criteria and Questions</w:t>
            </w:r>
            <w:r w:rsidR="00E61055">
              <w:rPr>
                <w:noProof/>
                <w:webHidden/>
              </w:rPr>
              <w:tab/>
            </w:r>
            <w:r w:rsidR="00E61055">
              <w:rPr>
                <w:noProof/>
                <w:webHidden/>
              </w:rPr>
              <w:fldChar w:fldCharType="begin"/>
            </w:r>
            <w:r w:rsidR="00E61055">
              <w:rPr>
                <w:noProof/>
                <w:webHidden/>
              </w:rPr>
              <w:instrText xml:space="preserve"> PAGEREF _Toc85322694 \h </w:instrText>
            </w:r>
            <w:r w:rsidR="00E61055">
              <w:rPr>
                <w:noProof/>
                <w:webHidden/>
              </w:rPr>
            </w:r>
            <w:r w:rsidR="00E61055">
              <w:rPr>
                <w:noProof/>
                <w:webHidden/>
              </w:rPr>
              <w:fldChar w:fldCharType="separate"/>
            </w:r>
            <w:r w:rsidR="004518C9">
              <w:rPr>
                <w:noProof/>
                <w:webHidden/>
              </w:rPr>
              <w:t>7</w:t>
            </w:r>
            <w:r w:rsidR="00E61055">
              <w:rPr>
                <w:noProof/>
                <w:webHidden/>
              </w:rPr>
              <w:fldChar w:fldCharType="end"/>
            </w:r>
          </w:hyperlink>
        </w:p>
        <w:p w14:paraId="1733E876" w14:textId="77777777" w:rsidR="00E61055" w:rsidRDefault="008C6DDE">
          <w:pPr>
            <w:pStyle w:val="TOC1"/>
            <w:tabs>
              <w:tab w:val="right" w:leader="dot" w:pos="9350"/>
            </w:tabs>
            <w:rPr>
              <w:rFonts w:eastAsiaTheme="minorEastAsia"/>
              <w:noProof/>
              <w:lang w:val="en-US"/>
            </w:rPr>
          </w:pPr>
          <w:hyperlink w:anchor="_Toc85322695" w:history="1">
            <w:r w:rsidR="00E61055" w:rsidRPr="001517BA">
              <w:rPr>
                <w:rStyle w:val="Hyperlink"/>
                <w:noProof/>
              </w:rPr>
              <w:t>Evaluation Matrix</w:t>
            </w:r>
            <w:r w:rsidR="00E61055">
              <w:rPr>
                <w:noProof/>
                <w:webHidden/>
              </w:rPr>
              <w:tab/>
            </w:r>
            <w:r w:rsidR="00E61055">
              <w:rPr>
                <w:noProof/>
                <w:webHidden/>
              </w:rPr>
              <w:fldChar w:fldCharType="begin"/>
            </w:r>
            <w:r w:rsidR="00E61055">
              <w:rPr>
                <w:noProof/>
                <w:webHidden/>
              </w:rPr>
              <w:instrText xml:space="preserve"> PAGEREF _Toc85322695 \h </w:instrText>
            </w:r>
            <w:r w:rsidR="00E61055">
              <w:rPr>
                <w:noProof/>
                <w:webHidden/>
              </w:rPr>
            </w:r>
            <w:r w:rsidR="00E61055">
              <w:rPr>
                <w:noProof/>
                <w:webHidden/>
              </w:rPr>
              <w:fldChar w:fldCharType="separate"/>
            </w:r>
            <w:r w:rsidR="004518C9">
              <w:rPr>
                <w:noProof/>
                <w:webHidden/>
              </w:rPr>
              <w:t>10</w:t>
            </w:r>
            <w:r w:rsidR="00E61055">
              <w:rPr>
                <w:noProof/>
                <w:webHidden/>
              </w:rPr>
              <w:fldChar w:fldCharType="end"/>
            </w:r>
          </w:hyperlink>
        </w:p>
        <w:p w14:paraId="3D69B0CA" w14:textId="77777777" w:rsidR="00E61055" w:rsidRDefault="008C6DDE">
          <w:pPr>
            <w:pStyle w:val="TOC1"/>
            <w:tabs>
              <w:tab w:val="right" w:leader="dot" w:pos="9350"/>
            </w:tabs>
            <w:rPr>
              <w:rFonts w:eastAsiaTheme="minorEastAsia"/>
              <w:noProof/>
              <w:lang w:val="en-US"/>
            </w:rPr>
          </w:pPr>
          <w:hyperlink w:anchor="_Toc85322696" w:history="1">
            <w:r w:rsidR="00E61055" w:rsidRPr="001517BA">
              <w:rPr>
                <w:rStyle w:val="Hyperlink"/>
                <w:noProof/>
              </w:rPr>
              <w:t>Workplan</w:t>
            </w:r>
            <w:r w:rsidR="00E61055">
              <w:rPr>
                <w:noProof/>
                <w:webHidden/>
              </w:rPr>
              <w:tab/>
            </w:r>
            <w:r w:rsidR="00E61055">
              <w:rPr>
                <w:noProof/>
                <w:webHidden/>
              </w:rPr>
              <w:fldChar w:fldCharType="begin"/>
            </w:r>
            <w:r w:rsidR="00E61055">
              <w:rPr>
                <w:noProof/>
                <w:webHidden/>
              </w:rPr>
              <w:instrText xml:space="preserve"> PAGEREF _Toc85322696 \h </w:instrText>
            </w:r>
            <w:r w:rsidR="00E61055">
              <w:rPr>
                <w:noProof/>
                <w:webHidden/>
              </w:rPr>
            </w:r>
            <w:r w:rsidR="00E61055">
              <w:rPr>
                <w:noProof/>
                <w:webHidden/>
              </w:rPr>
              <w:fldChar w:fldCharType="separate"/>
            </w:r>
            <w:r w:rsidR="004518C9">
              <w:rPr>
                <w:noProof/>
                <w:webHidden/>
              </w:rPr>
              <w:t>16</w:t>
            </w:r>
            <w:r w:rsidR="00E61055">
              <w:rPr>
                <w:noProof/>
                <w:webHidden/>
              </w:rPr>
              <w:fldChar w:fldCharType="end"/>
            </w:r>
          </w:hyperlink>
        </w:p>
        <w:p w14:paraId="1AAFF885" w14:textId="77777777" w:rsidR="00E61055" w:rsidRDefault="008C6DDE">
          <w:pPr>
            <w:pStyle w:val="TOC1"/>
            <w:tabs>
              <w:tab w:val="right" w:leader="dot" w:pos="9350"/>
            </w:tabs>
            <w:rPr>
              <w:rFonts w:eastAsiaTheme="minorEastAsia"/>
              <w:noProof/>
              <w:lang w:val="en-US"/>
            </w:rPr>
          </w:pPr>
          <w:hyperlink w:anchor="_Toc85322697" w:history="1">
            <w:r w:rsidR="00E61055" w:rsidRPr="001517BA">
              <w:rPr>
                <w:rStyle w:val="Hyperlink"/>
                <w:noProof/>
                <w:lang w:val="en-US"/>
              </w:rPr>
              <w:t>Resource Requirements</w:t>
            </w:r>
            <w:r w:rsidR="00E61055">
              <w:rPr>
                <w:noProof/>
                <w:webHidden/>
              </w:rPr>
              <w:tab/>
            </w:r>
            <w:r w:rsidR="00E61055">
              <w:rPr>
                <w:noProof/>
                <w:webHidden/>
              </w:rPr>
              <w:fldChar w:fldCharType="begin"/>
            </w:r>
            <w:r w:rsidR="00E61055">
              <w:rPr>
                <w:noProof/>
                <w:webHidden/>
              </w:rPr>
              <w:instrText xml:space="preserve"> PAGEREF _Toc85322697 \h </w:instrText>
            </w:r>
            <w:r w:rsidR="00E61055">
              <w:rPr>
                <w:noProof/>
                <w:webHidden/>
              </w:rPr>
            </w:r>
            <w:r w:rsidR="00E61055">
              <w:rPr>
                <w:noProof/>
                <w:webHidden/>
              </w:rPr>
              <w:fldChar w:fldCharType="separate"/>
            </w:r>
            <w:r w:rsidR="004518C9">
              <w:rPr>
                <w:noProof/>
                <w:webHidden/>
              </w:rPr>
              <w:t>17</w:t>
            </w:r>
            <w:r w:rsidR="00E61055">
              <w:rPr>
                <w:noProof/>
                <w:webHidden/>
              </w:rPr>
              <w:fldChar w:fldCharType="end"/>
            </w:r>
          </w:hyperlink>
        </w:p>
        <w:p w14:paraId="6BDDD690" w14:textId="77777777" w:rsidR="00E61055" w:rsidRDefault="008C6DDE">
          <w:pPr>
            <w:pStyle w:val="TOC1"/>
            <w:tabs>
              <w:tab w:val="right" w:leader="dot" w:pos="9350"/>
            </w:tabs>
            <w:rPr>
              <w:rFonts w:eastAsiaTheme="minorEastAsia"/>
              <w:noProof/>
              <w:lang w:val="en-US"/>
            </w:rPr>
          </w:pPr>
          <w:hyperlink w:anchor="_Toc85322698" w:history="1">
            <w:r w:rsidR="00E61055" w:rsidRPr="001517BA">
              <w:rPr>
                <w:rStyle w:val="Hyperlink"/>
                <w:noProof/>
              </w:rPr>
              <w:t>List of Documents Consulted</w:t>
            </w:r>
            <w:r w:rsidR="00E61055">
              <w:rPr>
                <w:noProof/>
                <w:webHidden/>
              </w:rPr>
              <w:tab/>
            </w:r>
            <w:r w:rsidR="00E61055">
              <w:rPr>
                <w:noProof/>
                <w:webHidden/>
              </w:rPr>
              <w:fldChar w:fldCharType="begin"/>
            </w:r>
            <w:r w:rsidR="00E61055">
              <w:rPr>
                <w:noProof/>
                <w:webHidden/>
              </w:rPr>
              <w:instrText xml:space="preserve"> PAGEREF _Toc85322698 \h </w:instrText>
            </w:r>
            <w:r w:rsidR="00E61055">
              <w:rPr>
                <w:noProof/>
                <w:webHidden/>
              </w:rPr>
            </w:r>
            <w:r w:rsidR="00E61055">
              <w:rPr>
                <w:noProof/>
                <w:webHidden/>
              </w:rPr>
              <w:fldChar w:fldCharType="separate"/>
            </w:r>
            <w:r w:rsidR="004518C9">
              <w:rPr>
                <w:noProof/>
                <w:webHidden/>
              </w:rPr>
              <w:t>17</w:t>
            </w:r>
            <w:r w:rsidR="00E61055">
              <w:rPr>
                <w:noProof/>
                <w:webHidden/>
              </w:rPr>
              <w:fldChar w:fldCharType="end"/>
            </w:r>
          </w:hyperlink>
        </w:p>
        <w:p w14:paraId="387D40C2" w14:textId="77777777" w:rsidR="00E61055" w:rsidRDefault="008C6DDE">
          <w:pPr>
            <w:pStyle w:val="TOC1"/>
            <w:tabs>
              <w:tab w:val="right" w:leader="dot" w:pos="9350"/>
            </w:tabs>
            <w:rPr>
              <w:rFonts w:eastAsiaTheme="minorEastAsia"/>
              <w:noProof/>
              <w:lang w:val="en-US"/>
            </w:rPr>
          </w:pPr>
          <w:hyperlink w:anchor="_Toc85322699" w:history="1">
            <w:r w:rsidR="00E61055" w:rsidRPr="001517BA">
              <w:rPr>
                <w:rStyle w:val="Hyperlink"/>
                <w:noProof/>
              </w:rPr>
              <w:t>Outline of Final Report</w:t>
            </w:r>
            <w:r w:rsidR="00E61055">
              <w:rPr>
                <w:noProof/>
                <w:webHidden/>
              </w:rPr>
              <w:tab/>
            </w:r>
            <w:r w:rsidR="00E61055">
              <w:rPr>
                <w:noProof/>
                <w:webHidden/>
              </w:rPr>
              <w:fldChar w:fldCharType="begin"/>
            </w:r>
            <w:r w:rsidR="00E61055">
              <w:rPr>
                <w:noProof/>
                <w:webHidden/>
              </w:rPr>
              <w:instrText xml:space="preserve"> PAGEREF _Toc85322699 \h </w:instrText>
            </w:r>
            <w:r w:rsidR="00E61055">
              <w:rPr>
                <w:noProof/>
                <w:webHidden/>
              </w:rPr>
            </w:r>
            <w:r w:rsidR="00E61055">
              <w:rPr>
                <w:noProof/>
                <w:webHidden/>
              </w:rPr>
              <w:fldChar w:fldCharType="separate"/>
            </w:r>
            <w:r w:rsidR="004518C9">
              <w:rPr>
                <w:noProof/>
                <w:webHidden/>
              </w:rPr>
              <w:t>18</w:t>
            </w:r>
            <w:r w:rsidR="00E61055">
              <w:rPr>
                <w:noProof/>
                <w:webHidden/>
              </w:rPr>
              <w:fldChar w:fldCharType="end"/>
            </w:r>
          </w:hyperlink>
        </w:p>
        <w:p w14:paraId="382A226D" w14:textId="77777777" w:rsidR="00AA7F03" w:rsidRDefault="00AA7F03">
          <w:r>
            <w:rPr>
              <w:b/>
              <w:bCs/>
              <w:noProof/>
            </w:rPr>
            <w:fldChar w:fldCharType="end"/>
          </w:r>
        </w:p>
      </w:sdtContent>
    </w:sdt>
    <w:p w14:paraId="4377822B" w14:textId="77777777" w:rsidR="009C51E7" w:rsidRPr="009C51E7" w:rsidRDefault="009C51E7" w:rsidP="009C51E7">
      <w:pPr>
        <w:rPr>
          <w:lang w:eastAsia="sk-SK"/>
        </w:rPr>
      </w:pPr>
    </w:p>
    <w:p w14:paraId="5AC98BE7" w14:textId="77777777" w:rsidR="009C51E7" w:rsidRDefault="009C51E7">
      <w:pPr>
        <w:rPr>
          <w:rFonts w:ascii="Times New Roman" w:eastAsiaTheme="majorEastAsia" w:hAnsi="Times New Roman" w:cs="Times New Roman"/>
          <w:b/>
          <w:bCs/>
          <w:color w:val="2E74B5" w:themeColor="accent1" w:themeShade="BF"/>
          <w:spacing w:val="-10"/>
          <w:kern w:val="28"/>
          <w:sz w:val="28"/>
          <w:szCs w:val="18"/>
          <w:lang w:eastAsia="sk-SK"/>
        </w:rPr>
      </w:pPr>
    </w:p>
    <w:p w14:paraId="0109066C" w14:textId="77777777" w:rsidR="009C51E7" w:rsidRDefault="009C51E7">
      <w:pPr>
        <w:rPr>
          <w:rFonts w:ascii="Times New Roman" w:eastAsiaTheme="majorEastAsia" w:hAnsi="Times New Roman" w:cs="Times New Roman"/>
          <w:b/>
          <w:bCs/>
          <w:color w:val="2E74B5" w:themeColor="accent1" w:themeShade="BF"/>
          <w:spacing w:val="-10"/>
          <w:kern w:val="28"/>
          <w:sz w:val="28"/>
          <w:szCs w:val="18"/>
          <w:lang w:eastAsia="sk-SK"/>
        </w:rPr>
      </w:pPr>
    </w:p>
    <w:p w14:paraId="5248071E" w14:textId="77777777" w:rsidR="002E7868" w:rsidRDefault="002E7868">
      <w:pPr>
        <w:rPr>
          <w:rFonts w:ascii="Times New Roman" w:eastAsiaTheme="majorEastAsia" w:hAnsi="Times New Roman" w:cs="Times New Roman"/>
          <w:b/>
          <w:bCs/>
          <w:color w:val="2E74B5" w:themeColor="accent1" w:themeShade="BF"/>
          <w:spacing w:val="-10"/>
          <w:kern w:val="28"/>
          <w:sz w:val="28"/>
          <w:szCs w:val="18"/>
          <w:lang w:eastAsia="sk-SK"/>
        </w:rPr>
      </w:pPr>
    </w:p>
    <w:p w14:paraId="3045F858" w14:textId="77777777" w:rsidR="002E7868" w:rsidRDefault="002E7868">
      <w:pPr>
        <w:rPr>
          <w:rFonts w:ascii="Times New Roman" w:eastAsiaTheme="majorEastAsia" w:hAnsi="Times New Roman" w:cs="Times New Roman"/>
          <w:b/>
          <w:bCs/>
          <w:color w:val="2E74B5" w:themeColor="accent1" w:themeShade="BF"/>
          <w:spacing w:val="-10"/>
          <w:kern w:val="28"/>
          <w:sz w:val="28"/>
          <w:szCs w:val="18"/>
          <w:lang w:eastAsia="sk-SK"/>
        </w:rPr>
      </w:pPr>
    </w:p>
    <w:p w14:paraId="0755233C" w14:textId="77777777" w:rsidR="002E7868" w:rsidRDefault="002E7868">
      <w:pPr>
        <w:rPr>
          <w:rFonts w:ascii="Times New Roman" w:eastAsiaTheme="majorEastAsia" w:hAnsi="Times New Roman" w:cs="Times New Roman"/>
          <w:b/>
          <w:bCs/>
          <w:color w:val="2E74B5" w:themeColor="accent1" w:themeShade="BF"/>
          <w:spacing w:val="-10"/>
          <w:kern w:val="28"/>
          <w:sz w:val="28"/>
          <w:szCs w:val="18"/>
          <w:lang w:eastAsia="sk-SK"/>
        </w:rPr>
      </w:pPr>
    </w:p>
    <w:p w14:paraId="68357169" w14:textId="77777777" w:rsidR="002E7868" w:rsidRDefault="002E7868">
      <w:pPr>
        <w:rPr>
          <w:rFonts w:ascii="Times New Roman" w:eastAsiaTheme="majorEastAsia" w:hAnsi="Times New Roman" w:cs="Times New Roman"/>
          <w:b/>
          <w:bCs/>
          <w:color w:val="2E74B5" w:themeColor="accent1" w:themeShade="BF"/>
          <w:spacing w:val="-10"/>
          <w:kern w:val="28"/>
          <w:sz w:val="28"/>
          <w:szCs w:val="18"/>
          <w:lang w:eastAsia="sk-SK"/>
        </w:rPr>
      </w:pPr>
    </w:p>
    <w:p w14:paraId="654CC752" w14:textId="77777777" w:rsidR="00757919" w:rsidRDefault="00757919">
      <w:pPr>
        <w:rPr>
          <w:rFonts w:ascii="Times New Roman" w:eastAsiaTheme="majorEastAsia" w:hAnsi="Times New Roman" w:cs="Times New Roman"/>
          <w:b/>
          <w:bCs/>
          <w:color w:val="2E74B5" w:themeColor="accent1" w:themeShade="BF"/>
          <w:spacing w:val="-10"/>
          <w:kern w:val="28"/>
          <w:sz w:val="28"/>
          <w:szCs w:val="18"/>
          <w:lang w:eastAsia="sk-SK"/>
        </w:rPr>
      </w:pPr>
    </w:p>
    <w:p w14:paraId="4D87907F" w14:textId="77777777" w:rsidR="000B6749" w:rsidRDefault="000B6749" w:rsidP="00D843CF">
      <w:pPr>
        <w:pStyle w:val="Heading1"/>
        <w:sectPr w:rsidR="000B6749" w:rsidSect="00E33204">
          <w:pgSz w:w="12240" w:h="15840"/>
          <w:pgMar w:top="1440" w:right="1440" w:bottom="1440" w:left="1440" w:header="720" w:footer="720" w:gutter="0"/>
          <w:pgNumType w:fmt="lowerRoman" w:start="1"/>
          <w:cols w:space="720"/>
          <w:titlePg/>
          <w:docGrid w:linePitch="360"/>
        </w:sectPr>
      </w:pPr>
    </w:p>
    <w:p w14:paraId="64BF2DB4" w14:textId="77777777" w:rsidR="00865925" w:rsidRPr="007F0726" w:rsidRDefault="00865925" w:rsidP="00D843CF">
      <w:pPr>
        <w:pStyle w:val="Heading1"/>
        <w:rPr>
          <w:sz w:val="36"/>
          <w:szCs w:val="36"/>
        </w:rPr>
      </w:pPr>
      <w:bookmarkStart w:id="5" w:name="_Toc85322682"/>
      <w:r>
        <w:lastRenderedPageBreak/>
        <w:t>Introduction</w:t>
      </w:r>
      <w:bookmarkEnd w:id="5"/>
      <w:r>
        <w:t xml:space="preserve"> </w:t>
      </w:r>
      <w:bookmarkEnd w:id="0"/>
      <w:bookmarkEnd w:id="1"/>
    </w:p>
    <w:p w14:paraId="15493CDE" w14:textId="77777777" w:rsidR="00865925" w:rsidRPr="00865925" w:rsidRDefault="00865925" w:rsidP="00757919">
      <w:pPr>
        <w:jc w:val="both"/>
        <w:rPr>
          <w:rFonts w:asciiTheme="majorBidi" w:hAnsiTheme="majorBidi" w:cstheme="majorBidi"/>
          <w:sz w:val="24"/>
          <w:szCs w:val="24"/>
        </w:rPr>
      </w:pPr>
      <w:r w:rsidRPr="00865925">
        <w:rPr>
          <w:rFonts w:asciiTheme="majorBidi" w:hAnsiTheme="majorBidi" w:cstheme="majorBidi"/>
          <w:sz w:val="24"/>
          <w:szCs w:val="24"/>
        </w:rPr>
        <w:t>This document presents an inception report of the U</w:t>
      </w:r>
      <w:r w:rsidR="00944A76">
        <w:rPr>
          <w:rFonts w:asciiTheme="majorBidi" w:hAnsiTheme="majorBidi" w:cstheme="majorBidi"/>
          <w:sz w:val="24"/>
          <w:szCs w:val="24"/>
        </w:rPr>
        <w:t xml:space="preserve">nited </w:t>
      </w:r>
      <w:r w:rsidRPr="00865925">
        <w:rPr>
          <w:rFonts w:asciiTheme="majorBidi" w:hAnsiTheme="majorBidi" w:cstheme="majorBidi"/>
          <w:sz w:val="24"/>
          <w:szCs w:val="24"/>
        </w:rPr>
        <w:t>N</w:t>
      </w:r>
      <w:r w:rsidR="00944A76">
        <w:rPr>
          <w:rFonts w:asciiTheme="majorBidi" w:hAnsiTheme="majorBidi" w:cstheme="majorBidi"/>
          <w:sz w:val="24"/>
          <w:szCs w:val="24"/>
        </w:rPr>
        <w:t xml:space="preserve">ation </w:t>
      </w:r>
      <w:r w:rsidRPr="00865925">
        <w:rPr>
          <w:rFonts w:asciiTheme="majorBidi" w:hAnsiTheme="majorBidi" w:cstheme="majorBidi"/>
          <w:sz w:val="24"/>
          <w:szCs w:val="24"/>
        </w:rPr>
        <w:t>D</w:t>
      </w:r>
      <w:r w:rsidR="00944A76">
        <w:rPr>
          <w:rFonts w:asciiTheme="majorBidi" w:hAnsiTheme="majorBidi" w:cstheme="majorBidi"/>
          <w:sz w:val="24"/>
          <w:szCs w:val="24"/>
        </w:rPr>
        <w:t xml:space="preserve">evelopment </w:t>
      </w:r>
      <w:r w:rsidRPr="00865925">
        <w:rPr>
          <w:rFonts w:asciiTheme="majorBidi" w:hAnsiTheme="majorBidi" w:cstheme="majorBidi"/>
          <w:sz w:val="24"/>
          <w:szCs w:val="24"/>
        </w:rPr>
        <w:t>P</w:t>
      </w:r>
      <w:r w:rsidR="00944A76">
        <w:rPr>
          <w:rFonts w:asciiTheme="majorBidi" w:hAnsiTheme="majorBidi" w:cstheme="majorBidi"/>
          <w:sz w:val="24"/>
          <w:szCs w:val="24"/>
        </w:rPr>
        <w:t>rogramme (UNDP)</w:t>
      </w:r>
      <w:r w:rsidRPr="00865925">
        <w:rPr>
          <w:rFonts w:asciiTheme="majorBidi" w:hAnsiTheme="majorBidi" w:cstheme="majorBidi"/>
          <w:sz w:val="24"/>
          <w:szCs w:val="24"/>
        </w:rPr>
        <w:t xml:space="preserve"> “Sustainable Road and Transport </w:t>
      </w:r>
      <w:r w:rsidR="00C4406A" w:rsidRPr="00865925">
        <w:rPr>
          <w:rFonts w:asciiTheme="majorBidi" w:hAnsiTheme="majorBidi" w:cstheme="majorBidi"/>
          <w:sz w:val="24"/>
          <w:szCs w:val="24"/>
        </w:rPr>
        <w:t xml:space="preserve">Management” </w:t>
      </w:r>
      <w:r w:rsidR="00CC159B" w:rsidRPr="00865925">
        <w:rPr>
          <w:rFonts w:asciiTheme="majorBidi" w:hAnsiTheme="majorBidi" w:cstheme="majorBidi"/>
          <w:sz w:val="24"/>
          <w:szCs w:val="24"/>
        </w:rPr>
        <w:t>Project Atlas</w:t>
      </w:r>
      <w:r w:rsidRPr="00865925">
        <w:rPr>
          <w:rFonts w:asciiTheme="majorBidi" w:hAnsiTheme="majorBidi" w:cstheme="majorBidi"/>
          <w:sz w:val="24"/>
          <w:szCs w:val="24"/>
        </w:rPr>
        <w:t xml:space="preserve"> ID: SAU10/79238 (herein re</w:t>
      </w:r>
      <w:r>
        <w:rPr>
          <w:rFonts w:asciiTheme="majorBidi" w:hAnsiTheme="majorBidi" w:cstheme="majorBidi"/>
          <w:sz w:val="24"/>
          <w:szCs w:val="24"/>
        </w:rPr>
        <w:t>ferred to as the “Project”)</w:t>
      </w:r>
      <w:r w:rsidRPr="00865925">
        <w:rPr>
          <w:rFonts w:asciiTheme="majorBidi" w:hAnsiTheme="majorBidi" w:cstheme="majorBidi"/>
          <w:sz w:val="24"/>
          <w:szCs w:val="24"/>
        </w:rPr>
        <w:t xml:space="preserve">. </w:t>
      </w:r>
    </w:p>
    <w:p w14:paraId="35B0C865" w14:textId="77777777" w:rsidR="00F8162B" w:rsidRDefault="00F8162B" w:rsidP="00D843CF">
      <w:pPr>
        <w:pStyle w:val="Heading1"/>
      </w:pPr>
      <w:bookmarkStart w:id="6" w:name="_Toc85322683"/>
      <w:r w:rsidRPr="00865925">
        <w:t>Background and Context</w:t>
      </w:r>
      <w:bookmarkEnd w:id="2"/>
      <w:bookmarkEnd w:id="3"/>
      <w:bookmarkEnd w:id="6"/>
    </w:p>
    <w:p w14:paraId="5A04A9ED" w14:textId="77777777" w:rsidR="009C51E7" w:rsidRDefault="002E08FB" w:rsidP="00AA7F03">
      <w:pPr>
        <w:spacing w:before="120" w:after="120" w:line="240" w:lineRule="auto"/>
        <w:jc w:val="lowKashida"/>
        <w:rPr>
          <w:rFonts w:asciiTheme="majorBidi" w:eastAsia="Calibri" w:hAnsiTheme="majorBidi" w:cstheme="majorBidi"/>
          <w:sz w:val="24"/>
          <w:szCs w:val="24"/>
        </w:rPr>
      </w:pPr>
      <w:r w:rsidRPr="00AA010B">
        <w:rPr>
          <w:rFonts w:asciiTheme="majorBidi" w:eastAsia="Calibri" w:hAnsiTheme="majorBidi" w:cstheme="majorBidi"/>
          <w:sz w:val="24"/>
          <w:szCs w:val="24"/>
        </w:rPr>
        <w:t xml:space="preserve">The National Transport Strategy (NTS) for 2030 was developed to help fulfil Kingdom Vision 2030 by identifying the challenges faced by government entities and establishing targets and initiatives to overcome those challenges and the Project is participating in achieving the NTS, set targets and Kingdom Vision 2030 strategic objectives which will lead to achieve the Sustainable Development Goals especially SDG (9) ‘‘Industry, Innovation and Infrastructure’’ and SDG  (13) ‘‘Climate Action’’ where these two goals are critical drivers of economic growth and development of Kingdom of Saudi Arabia (KSA) road network. </w:t>
      </w:r>
    </w:p>
    <w:p w14:paraId="7FF7BDC3" w14:textId="77777777" w:rsidR="00285AD2" w:rsidRDefault="00C0798D" w:rsidP="00C0798D">
      <w:pPr>
        <w:autoSpaceDE w:val="0"/>
        <w:autoSpaceDN w:val="0"/>
        <w:adjustRightInd w:val="0"/>
        <w:spacing w:after="0" w:line="240" w:lineRule="auto"/>
        <w:jc w:val="both"/>
        <w:rPr>
          <w:rFonts w:ascii="Times New Roman" w:hAnsi="Times New Roman" w:cs="Times New Roman"/>
          <w:sz w:val="24"/>
          <w:szCs w:val="24"/>
          <w:lang w:val="en-US"/>
        </w:rPr>
      </w:pPr>
      <w:r w:rsidRPr="00C0798D">
        <w:rPr>
          <w:rFonts w:ascii="Times New Roman" w:hAnsi="Times New Roman" w:cs="Times New Roman"/>
          <w:sz w:val="24"/>
          <w:szCs w:val="24"/>
          <w:lang w:val="en-US"/>
        </w:rPr>
        <w:t>The Ministry of Transport</w:t>
      </w:r>
      <w:r>
        <w:rPr>
          <w:rFonts w:ascii="Times New Roman" w:hAnsi="Times New Roman" w:cs="Times New Roman"/>
          <w:sz w:val="24"/>
          <w:szCs w:val="24"/>
          <w:lang w:val="en-US"/>
        </w:rPr>
        <w:t xml:space="preserve"> (M</w:t>
      </w:r>
      <w:r w:rsidR="00244775">
        <w:rPr>
          <w:rFonts w:ascii="Times New Roman" w:hAnsi="Times New Roman" w:cs="Times New Roman"/>
          <w:sz w:val="24"/>
          <w:szCs w:val="24"/>
          <w:lang w:val="en-US"/>
        </w:rPr>
        <w:t>O</w:t>
      </w:r>
      <w:r>
        <w:rPr>
          <w:rFonts w:ascii="Times New Roman" w:hAnsi="Times New Roman" w:cs="Times New Roman"/>
          <w:sz w:val="24"/>
          <w:szCs w:val="24"/>
          <w:lang w:val="en-US"/>
        </w:rPr>
        <w:t>T)</w:t>
      </w:r>
      <w:r w:rsidRPr="00C0798D">
        <w:rPr>
          <w:rFonts w:ascii="Times New Roman" w:hAnsi="Times New Roman" w:cs="Times New Roman"/>
          <w:sz w:val="24"/>
          <w:szCs w:val="24"/>
          <w:lang w:val="en-US"/>
        </w:rPr>
        <w:t xml:space="preserve"> as policy leading agency for the transport sector is responsible for reporting </w:t>
      </w:r>
      <w:r w:rsidRPr="00285AD2">
        <w:rPr>
          <w:rFonts w:ascii="Times New Roman" w:hAnsi="Times New Roman" w:cs="Times New Roman"/>
          <w:sz w:val="24"/>
          <w:szCs w:val="24"/>
          <w:lang w:val="en-US"/>
        </w:rPr>
        <w:t>and periodical review of the NTS, which has been developed with the assistance of UN agencies</w:t>
      </w:r>
      <w:r w:rsidR="00285AD2" w:rsidRPr="00285AD2">
        <w:rPr>
          <w:rFonts w:ascii="Times New Roman" w:hAnsi="Times New Roman" w:cs="Times New Roman"/>
          <w:sz w:val="24"/>
          <w:szCs w:val="24"/>
          <w:lang w:val="en-US"/>
        </w:rPr>
        <w:t xml:space="preserve">, mainly UNDP </w:t>
      </w:r>
      <w:r w:rsidR="00285AD2" w:rsidRPr="002C52E8">
        <w:rPr>
          <w:rFonts w:asciiTheme="majorBidi" w:hAnsiTheme="majorBidi" w:cstheme="majorBidi"/>
          <w:sz w:val="24"/>
          <w:szCs w:val="24"/>
          <w:lang w:val="en-US"/>
        </w:rPr>
        <w:t xml:space="preserve">and </w:t>
      </w:r>
      <w:r w:rsidR="00244775" w:rsidRPr="002C52E8">
        <w:rPr>
          <w:rFonts w:asciiTheme="majorBidi" w:hAnsiTheme="majorBidi" w:cstheme="majorBidi"/>
          <w:bCs/>
          <w:sz w:val="24"/>
          <w:szCs w:val="24"/>
        </w:rPr>
        <w:t>United Nations Department of Economic and Social Affairs</w:t>
      </w:r>
      <w:r w:rsidRPr="002C52E8">
        <w:rPr>
          <w:rFonts w:asciiTheme="majorBidi" w:hAnsiTheme="majorBidi" w:cstheme="majorBidi"/>
          <w:sz w:val="24"/>
          <w:szCs w:val="24"/>
          <w:lang w:val="en-US"/>
        </w:rPr>
        <w:t>. Within this national strategy MOT is aiming at developing sustainable transport</w:t>
      </w:r>
      <w:r w:rsidRPr="00C0798D">
        <w:rPr>
          <w:rFonts w:ascii="Times New Roman" w:hAnsi="Times New Roman" w:cs="Times New Roman"/>
          <w:sz w:val="24"/>
          <w:szCs w:val="24"/>
          <w:lang w:val="en-US"/>
        </w:rPr>
        <w:t xml:space="preserve"> systems and improving road safety. Therefore,</w:t>
      </w:r>
      <w:r w:rsidR="00FD0E68">
        <w:rPr>
          <w:rFonts w:ascii="Times New Roman" w:hAnsi="Times New Roman" w:cs="Times New Roman"/>
          <w:sz w:val="24"/>
          <w:szCs w:val="24"/>
          <w:lang w:val="en-US"/>
        </w:rPr>
        <w:t xml:space="preserve"> the P</w:t>
      </w:r>
      <w:r w:rsidRPr="00C0798D">
        <w:rPr>
          <w:rFonts w:ascii="Times New Roman" w:hAnsi="Times New Roman" w:cs="Times New Roman"/>
          <w:sz w:val="24"/>
          <w:szCs w:val="24"/>
          <w:lang w:val="en-US"/>
        </w:rPr>
        <w:t>roject</w:t>
      </w:r>
      <w:r>
        <w:rPr>
          <w:rFonts w:ascii="Times New Roman" w:hAnsi="Times New Roman" w:cs="Times New Roman"/>
          <w:sz w:val="24"/>
          <w:szCs w:val="24"/>
          <w:lang w:val="en-US"/>
        </w:rPr>
        <w:t xml:space="preserve"> </w:t>
      </w:r>
      <w:r w:rsidRPr="00C0798D">
        <w:rPr>
          <w:rFonts w:ascii="Times New Roman" w:hAnsi="Times New Roman" w:cs="Times New Roman"/>
          <w:sz w:val="24"/>
          <w:szCs w:val="24"/>
          <w:lang w:val="en-US"/>
        </w:rPr>
        <w:t xml:space="preserve">addresses two activity fields: </w:t>
      </w:r>
    </w:p>
    <w:p w14:paraId="5E37EBC8" w14:textId="77777777" w:rsidR="00285AD2" w:rsidRDefault="00C0798D" w:rsidP="00285AD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lang w:val="en-US"/>
        </w:rPr>
      </w:pPr>
      <w:r w:rsidRPr="00285AD2">
        <w:rPr>
          <w:rFonts w:ascii="Times New Roman" w:hAnsi="Times New Roman" w:cs="Times New Roman"/>
          <w:sz w:val="24"/>
          <w:szCs w:val="24"/>
          <w:lang w:val="en-US"/>
        </w:rPr>
        <w:t>Strengthening governance t</w:t>
      </w:r>
      <w:r w:rsidR="00285AD2">
        <w:rPr>
          <w:rFonts w:ascii="Times New Roman" w:hAnsi="Times New Roman" w:cs="Times New Roman"/>
          <w:sz w:val="24"/>
          <w:szCs w:val="24"/>
          <w:lang w:val="en-US"/>
        </w:rPr>
        <w:t>hrough NTS reporting and review</w:t>
      </w:r>
    </w:p>
    <w:p w14:paraId="225D40EF" w14:textId="77777777" w:rsidR="00285AD2" w:rsidRDefault="00C0798D" w:rsidP="00285AD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lang w:val="en-US"/>
        </w:rPr>
      </w:pPr>
      <w:r w:rsidRPr="00285AD2">
        <w:rPr>
          <w:rFonts w:ascii="Times New Roman" w:hAnsi="Times New Roman" w:cs="Times New Roman"/>
          <w:sz w:val="24"/>
          <w:szCs w:val="24"/>
          <w:lang w:val="en-US"/>
        </w:rPr>
        <w:t>Capacity building</w:t>
      </w:r>
      <w:r w:rsidR="00285AD2">
        <w:rPr>
          <w:rFonts w:ascii="Times New Roman" w:hAnsi="Times New Roman" w:cs="Times New Roman"/>
          <w:sz w:val="24"/>
          <w:szCs w:val="24"/>
          <w:lang w:val="en-US"/>
        </w:rPr>
        <w:t xml:space="preserve"> for road and transport safety</w:t>
      </w:r>
    </w:p>
    <w:p w14:paraId="6E90CC2A" w14:textId="77777777" w:rsidR="00FD0E68" w:rsidRDefault="00FD0E68" w:rsidP="00285AD2">
      <w:pPr>
        <w:autoSpaceDE w:val="0"/>
        <w:autoSpaceDN w:val="0"/>
        <w:adjustRightInd w:val="0"/>
        <w:spacing w:after="0" w:line="240" w:lineRule="auto"/>
        <w:jc w:val="both"/>
        <w:rPr>
          <w:rFonts w:ascii="Times New Roman" w:hAnsi="Times New Roman" w:cs="Times New Roman"/>
          <w:sz w:val="24"/>
          <w:szCs w:val="24"/>
          <w:lang w:val="en-US"/>
        </w:rPr>
      </w:pPr>
    </w:p>
    <w:p w14:paraId="43F56211" w14:textId="77777777" w:rsidR="00C0798D" w:rsidRPr="00285AD2" w:rsidRDefault="00C0798D" w:rsidP="00285AD2">
      <w:pPr>
        <w:autoSpaceDE w:val="0"/>
        <w:autoSpaceDN w:val="0"/>
        <w:adjustRightInd w:val="0"/>
        <w:spacing w:after="0" w:line="240" w:lineRule="auto"/>
        <w:jc w:val="both"/>
        <w:rPr>
          <w:rFonts w:ascii="Times New Roman" w:hAnsi="Times New Roman" w:cs="Times New Roman"/>
          <w:sz w:val="24"/>
          <w:szCs w:val="24"/>
          <w:lang w:val="en-US"/>
        </w:rPr>
      </w:pPr>
      <w:r w:rsidRPr="00285AD2">
        <w:rPr>
          <w:rFonts w:ascii="Times New Roman" w:hAnsi="Times New Roman" w:cs="Times New Roman"/>
          <w:sz w:val="24"/>
          <w:szCs w:val="24"/>
          <w:lang w:val="en-US"/>
        </w:rPr>
        <w:t xml:space="preserve">Both are prominent activities that emanate from NTS and assistance and advice by experts is considered important for successfully achieving these tasks. Project activities give special focus on: </w:t>
      </w:r>
    </w:p>
    <w:p w14:paraId="37BFF4ED" w14:textId="77777777" w:rsidR="00C0798D" w:rsidRPr="00C0798D" w:rsidRDefault="00C0798D" w:rsidP="00C0798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sidRPr="00C0798D">
        <w:rPr>
          <w:rFonts w:ascii="Times New Roman" w:hAnsi="Times New Roman" w:cs="Times New Roman"/>
          <w:sz w:val="24"/>
          <w:szCs w:val="24"/>
          <w:lang w:val="en-US"/>
        </w:rPr>
        <w:t>Developing an activity plan for reducing carbon emissions of the transport sector,</w:t>
      </w:r>
    </w:p>
    <w:p w14:paraId="5A23FE44" w14:textId="77777777" w:rsidR="00C0798D" w:rsidRPr="00C0798D" w:rsidRDefault="00C0798D" w:rsidP="00C0798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sidRPr="00C0798D">
        <w:rPr>
          <w:rFonts w:ascii="Times New Roman" w:hAnsi="Times New Roman" w:cs="Times New Roman"/>
          <w:sz w:val="24"/>
          <w:szCs w:val="24"/>
          <w:lang w:val="en-US"/>
        </w:rPr>
        <w:t>Improving road safety by applying intelligent transport systems, and</w:t>
      </w:r>
    </w:p>
    <w:p w14:paraId="31DE4C33" w14:textId="77777777" w:rsidR="00C0798D" w:rsidRPr="00F60000" w:rsidRDefault="00C0798D" w:rsidP="00C0798D">
      <w:pPr>
        <w:pStyle w:val="ListParagraph"/>
        <w:numPr>
          <w:ilvl w:val="0"/>
          <w:numId w:val="8"/>
        </w:numPr>
        <w:spacing w:after="0" w:line="240" w:lineRule="auto"/>
        <w:jc w:val="both"/>
        <w:rPr>
          <w:rFonts w:asciiTheme="majorBidi" w:hAnsiTheme="majorBidi" w:cstheme="majorBidi"/>
          <w:sz w:val="24"/>
          <w:szCs w:val="24"/>
        </w:rPr>
      </w:pPr>
      <w:r w:rsidRPr="00C0798D">
        <w:rPr>
          <w:rFonts w:ascii="Times New Roman" w:hAnsi="Times New Roman" w:cs="Times New Roman"/>
          <w:sz w:val="24"/>
          <w:szCs w:val="24"/>
          <w:lang w:val="en-US"/>
        </w:rPr>
        <w:t>Making NTS a sustainable sector strategy though comprehensive monitoring and review.</w:t>
      </w:r>
    </w:p>
    <w:p w14:paraId="381DFDAB" w14:textId="77777777" w:rsidR="00FD0E68" w:rsidRDefault="00FD0E68" w:rsidP="00F60000">
      <w:pPr>
        <w:spacing w:after="0" w:line="240" w:lineRule="auto"/>
        <w:jc w:val="both"/>
        <w:rPr>
          <w:rFonts w:asciiTheme="majorBidi" w:hAnsiTheme="majorBidi" w:cstheme="majorBidi"/>
          <w:sz w:val="24"/>
          <w:szCs w:val="24"/>
        </w:rPr>
      </w:pPr>
    </w:p>
    <w:p w14:paraId="71996B59" w14:textId="77777777" w:rsidR="00F60000" w:rsidRDefault="00F60000" w:rsidP="00F60000">
      <w:pPr>
        <w:spacing w:after="0" w:line="240" w:lineRule="auto"/>
        <w:jc w:val="both"/>
        <w:rPr>
          <w:rFonts w:ascii="Times New Roman" w:hAnsi="Times New Roman" w:cs="Times New Roman"/>
          <w:sz w:val="24"/>
          <w:szCs w:val="24"/>
          <w:lang w:val="en-US"/>
        </w:rPr>
      </w:pPr>
      <w:r w:rsidRPr="00F60000">
        <w:rPr>
          <w:rFonts w:asciiTheme="majorBidi" w:hAnsiTheme="majorBidi" w:cstheme="majorBidi"/>
          <w:sz w:val="24"/>
          <w:szCs w:val="24"/>
        </w:rPr>
        <w:t>The project document was agreed and signed by UNDP and MOT on 22</w:t>
      </w:r>
      <w:r w:rsidRPr="00F60000">
        <w:rPr>
          <w:rFonts w:asciiTheme="majorBidi" w:hAnsiTheme="majorBidi" w:cstheme="majorBidi"/>
          <w:sz w:val="24"/>
          <w:szCs w:val="24"/>
          <w:vertAlign w:val="superscript"/>
        </w:rPr>
        <w:t>nd</w:t>
      </w:r>
      <w:r w:rsidRPr="00F60000">
        <w:rPr>
          <w:rFonts w:asciiTheme="majorBidi" w:hAnsiTheme="majorBidi" w:cstheme="majorBidi"/>
          <w:sz w:val="24"/>
          <w:szCs w:val="24"/>
        </w:rPr>
        <w:t xml:space="preserve"> October 2011 and 23</w:t>
      </w:r>
      <w:r w:rsidRPr="00F60000">
        <w:rPr>
          <w:rFonts w:asciiTheme="majorBidi" w:hAnsiTheme="majorBidi" w:cstheme="majorBidi"/>
          <w:sz w:val="24"/>
          <w:szCs w:val="24"/>
          <w:vertAlign w:val="superscript"/>
        </w:rPr>
        <w:t>rd</w:t>
      </w:r>
      <w:r w:rsidRPr="00F60000">
        <w:rPr>
          <w:rFonts w:asciiTheme="majorBidi" w:hAnsiTheme="majorBidi" w:cstheme="majorBidi"/>
          <w:sz w:val="24"/>
          <w:szCs w:val="24"/>
        </w:rPr>
        <w:t xml:space="preserve"> October 2011, respectively. The total allocated budget for the project was </w:t>
      </w:r>
      <w:r w:rsidR="00FD0E68">
        <w:rPr>
          <w:rFonts w:asciiTheme="majorBidi" w:hAnsiTheme="majorBidi" w:cstheme="majorBidi"/>
          <w:sz w:val="24"/>
          <w:szCs w:val="24"/>
        </w:rPr>
        <w:t xml:space="preserve">USD </w:t>
      </w:r>
      <w:r w:rsidRPr="00F60000">
        <w:rPr>
          <w:rFonts w:ascii="Times New Roman" w:hAnsi="Times New Roman" w:cs="Times New Roman"/>
          <w:sz w:val="24"/>
          <w:szCs w:val="24"/>
          <w:lang w:val="en-US"/>
        </w:rPr>
        <w:t>$7,046,746 fully funded by the government of KSA.</w:t>
      </w:r>
    </w:p>
    <w:p w14:paraId="25B83A8E" w14:textId="77777777" w:rsidR="00144BD8" w:rsidRDefault="00144BD8" w:rsidP="00F60000">
      <w:pPr>
        <w:spacing w:after="0" w:line="240" w:lineRule="auto"/>
        <w:jc w:val="both"/>
        <w:rPr>
          <w:rFonts w:ascii="Times New Roman" w:hAnsi="Times New Roman" w:cs="Times New Roman"/>
          <w:sz w:val="24"/>
          <w:szCs w:val="24"/>
          <w:lang w:val="en-US"/>
        </w:rPr>
      </w:pPr>
    </w:p>
    <w:p w14:paraId="27AB31EE" w14:textId="77777777" w:rsidR="00144BD8" w:rsidRDefault="00144BD8" w:rsidP="00144BD8">
      <w:pPr>
        <w:spacing w:after="0" w:line="240" w:lineRule="auto"/>
        <w:jc w:val="both"/>
        <w:rPr>
          <w:rFonts w:ascii="Times New Roman" w:hAnsi="Times New Roman" w:cs="Times New Roman"/>
          <w:sz w:val="24"/>
          <w:szCs w:val="24"/>
          <w:lang w:val="en-US"/>
        </w:rPr>
      </w:pPr>
      <w:r w:rsidRPr="00144BD8">
        <w:rPr>
          <w:rFonts w:ascii="Times New Roman" w:hAnsi="Times New Roman" w:cs="Times New Roman"/>
          <w:sz w:val="24"/>
          <w:szCs w:val="24"/>
          <w:lang w:val="en-US"/>
        </w:rPr>
        <w:t>In November 2013, a “Substantive Project and Budget Revision” was set out to initial project personnel to render support to the extent of tasks for NTS implementation and for comprehensive planning procedures as those emanate from the Council of Ministers decrees and the instructions of the Minister. Tasks of the project includes capacity building and application of international best practices for monitoring and reporting of the National Transportation Strategy and for establishing planning procedures and transpor</w:t>
      </w:r>
      <w:r w:rsidR="00673DA8">
        <w:rPr>
          <w:rFonts w:ascii="Times New Roman" w:hAnsi="Times New Roman" w:cs="Times New Roman"/>
          <w:sz w:val="24"/>
          <w:szCs w:val="24"/>
          <w:lang w:val="en-US"/>
        </w:rPr>
        <w:t>t statistics system. Hence the b</w:t>
      </w:r>
      <w:r w:rsidRPr="00144BD8">
        <w:rPr>
          <w:rFonts w:ascii="Times New Roman" w:hAnsi="Times New Roman" w:cs="Times New Roman"/>
          <w:sz w:val="24"/>
          <w:szCs w:val="24"/>
          <w:lang w:val="en-US"/>
        </w:rPr>
        <w:t>udget of the Project is increased by US</w:t>
      </w:r>
      <w:r w:rsidR="00FD0E68">
        <w:rPr>
          <w:rFonts w:ascii="Times New Roman" w:hAnsi="Times New Roman" w:cs="Times New Roman"/>
          <w:sz w:val="24"/>
          <w:szCs w:val="24"/>
          <w:lang w:val="en-US"/>
        </w:rPr>
        <w:t>D $</w:t>
      </w:r>
      <w:r w:rsidRPr="00144BD8">
        <w:rPr>
          <w:rFonts w:ascii="Times New Roman" w:hAnsi="Times New Roman" w:cs="Times New Roman"/>
          <w:sz w:val="24"/>
          <w:szCs w:val="24"/>
          <w:lang w:val="en-US"/>
        </w:rPr>
        <w:t>2,776,725</w:t>
      </w:r>
      <w:r>
        <w:rPr>
          <w:rFonts w:ascii="Times New Roman" w:hAnsi="Times New Roman" w:cs="Times New Roman"/>
          <w:sz w:val="24"/>
          <w:szCs w:val="24"/>
          <w:lang w:val="en-US"/>
        </w:rPr>
        <w:t xml:space="preserve"> to reach a </w:t>
      </w:r>
      <w:r w:rsidRPr="00F60000">
        <w:rPr>
          <w:rFonts w:asciiTheme="majorBidi" w:hAnsiTheme="majorBidi" w:cstheme="majorBidi"/>
          <w:sz w:val="24"/>
          <w:szCs w:val="24"/>
        </w:rPr>
        <w:t xml:space="preserve">total allocated budget </w:t>
      </w:r>
      <w:r>
        <w:rPr>
          <w:rFonts w:asciiTheme="majorBidi" w:hAnsiTheme="majorBidi" w:cstheme="majorBidi"/>
          <w:sz w:val="24"/>
          <w:szCs w:val="24"/>
        </w:rPr>
        <w:t xml:space="preserve">of </w:t>
      </w:r>
      <w:r>
        <w:rPr>
          <w:rFonts w:ascii="Times New Roman" w:hAnsi="Times New Roman" w:cs="Times New Roman"/>
          <w:sz w:val="24"/>
          <w:szCs w:val="24"/>
          <w:lang w:val="en-US"/>
        </w:rPr>
        <w:t>US</w:t>
      </w:r>
      <w:r w:rsidR="00FD0E68">
        <w:rPr>
          <w:rFonts w:ascii="Times New Roman" w:hAnsi="Times New Roman" w:cs="Times New Roman"/>
          <w:sz w:val="24"/>
          <w:szCs w:val="24"/>
          <w:lang w:val="en-US"/>
        </w:rPr>
        <w:t xml:space="preserve">D </w:t>
      </w:r>
      <w:r>
        <w:rPr>
          <w:rFonts w:ascii="Times New Roman" w:hAnsi="Times New Roman" w:cs="Times New Roman"/>
          <w:sz w:val="24"/>
          <w:szCs w:val="24"/>
          <w:lang w:val="en-US"/>
        </w:rPr>
        <w:t xml:space="preserve">$9,823,471, </w:t>
      </w:r>
      <w:r w:rsidRPr="00F60000">
        <w:rPr>
          <w:rFonts w:ascii="Times New Roman" w:hAnsi="Times New Roman" w:cs="Times New Roman"/>
          <w:sz w:val="24"/>
          <w:szCs w:val="24"/>
          <w:lang w:val="en-US"/>
        </w:rPr>
        <w:t>fully funded by the government of KSA</w:t>
      </w:r>
      <w:r>
        <w:rPr>
          <w:rFonts w:ascii="Times New Roman" w:hAnsi="Times New Roman" w:cs="Times New Roman"/>
          <w:sz w:val="24"/>
          <w:szCs w:val="24"/>
          <w:lang w:val="en-US"/>
        </w:rPr>
        <w:t xml:space="preserve">. </w:t>
      </w:r>
    </w:p>
    <w:p w14:paraId="6DA730DB" w14:textId="77777777" w:rsidR="00FD0E68" w:rsidRDefault="00FD0E68" w:rsidP="00144BD8">
      <w:pPr>
        <w:spacing w:after="0" w:line="240" w:lineRule="auto"/>
        <w:jc w:val="both"/>
        <w:rPr>
          <w:rFonts w:ascii="Times New Roman" w:hAnsi="Times New Roman" w:cs="Times New Roman"/>
          <w:sz w:val="24"/>
          <w:szCs w:val="24"/>
          <w:lang w:val="en-US"/>
        </w:rPr>
      </w:pPr>
    </w:p>
    <w:p w14:paraId="420A20A5" w14:textId="77777777" w:rsidR="00486B61" w:rsidRDefault="00486B61" w:rsidP="00144BD8">
      <w:pPr>
        <w:spacing w:after="0" w:line="240" w:lineRule="auto"/>
        <w:jc w:val="both"/>
        <w:rPr>
          <w:rFonts w:ascii="Times New Roman" w:hAnsi="Times New Roman" w:cs="Times New Roman"/>
          <w:sz w:val="24"/>
          <w:szCs w:val="24"/>
          <w:lang w:val="en-US"/>
        </w:rPr>
      </w:pPr>
    </w:p>
    <w:p w14:paraId="199320C0" w14:textId="77777777" w:rsidR="00486B61" w:rsidRDefault="00486B61" w:rsidP="00144BD8">
      <w:pPr>
        <w:spacing w:after="0" w:line="240" w:lineRule="auto"/>
        <w:jc w:val="both"/>
        <w:rPr>
          <w:rFonts w:ascii="Times New Roman" w:hAnsi="Times New Roman" w:cs="Times New Roman"/>
          <w:sz w:val="24"/>
          <w:szCs w:val="24"/>
          <w:lang w:val="en-US"/>
        </w:rPr>
      </w:pPr>
    </w:p>
    <w:p w14:paraId="3C5C322D" w14:textId="77777777" w:rsidR="00486B61" w:rsidRDefault="00486B61" w:rsidP="00144BD8">
      <w:pPr>
        <w:spacing w:after="0" w:line="240" w:lineRule="auto"/>
        <w:jc w:val="both"/>
        <w:rPr>
          <w:rFonts w:ascii="Times New Roman" w:hAnsi="Times New Roman" w:cs="Times New Roman"/>
          <w:sz w:val="24"/>
          <w:szCs w:val="24"/>
          <w:lang w:val="en-US"/>
        </w:rPr>
      </w:pPr>
    </w:p>
    <w:p w14:paraId="37FDCCAD" w14:textId="77777777" w:rsidR="00486B61" w:rsidRPr="00486B61" w:rsidRDefault="00486B61" w:rsidP="00486B61">
      <w:pPr>
        <w:autoSpaceDE w:val="0"/>
        <w:autoSpaceDN w:val="0"/>
        <w:adjustRightInd w:val="0"/>
        <w:spacing w:after="0" w:line="240" w:lineRule="auto"/>
        <w:jc w:val="both"/>
        <w:rPr>
          <w:rFonts w:ascii="Times New Roman" w:hAnsi="Times New Roman" w:cs="Times New Roman"/>
          <w:sz w:val="24"/>
          <w:szCs w:val="24"/>
          <w:lang w:val="en-US"/>
        </w:rPr>
      </w:pPr>
      <w:r w:rsidRPr="00486B61">
        <w:rPr>
          <w:rFonts w:ascii="Times New Roman" w:hAnsi="Times New Roman" w:cs="Times New Roman"/>
          <w:sz w:val="24"/>
          <w:szCs w:val="24"/>
          <w:lang w:val="en-US"/>
        </w:rPr>
        <w:lastRenderedPageBreak/>
        <w:t>In 2017, a second “Substantive Project and Budget Revision” was set out, for two years until 31</w:t>
      </w:r>
      <w:r w:rsidRPr="00486B61">
        <w:rPr>
          <w:rFonts w:ascii="Times New Roman" w:hAnsi="Times New Roman" w:cs="Times New Roman"/>
          <w:sz w:val="24"/>
          <w:szCs w:val="24"/>
          <w:vertAlign w:val="superscript"/>
          <w:lang w:val="en-US"/>
        </w:rPr>
        <w:t>st</w:t>
      </w:r>
      <w:r w:rsidRPr="00486B61">
        <w:rPr>
          <w:rFonts w:ascii="Times New Roman" w:hAnsi="Times New Roman" w:cs="Times New Roman"/>
          <w:sz w:val="24"/>
          <w:szCs w:val="24"/>
          <w:lang w:val="en-US"/>
        </w:rPr>
        <w:t xml:space="preserve"> December 2018, to provide support to new activities for both National Transformation Programme 2020 and National Transportation Strategy implementation as per the Council of Ministers decrees. The revision intended to substantively address newly embraced Government's objectives of road safety and better road performance. Such orientation will be met through recruitment of short-term experts to render technical assistance to Ministry of Road in delivering aspects that were added to its conventional mandate. Parallel to this</w:t>
      </w:r>
      <w:r w:rsidR="00673DA8">
        <w:rPr>
          <w:rFonts w:ascii="Times New Roman" w:hAnsi="Times New Roman" w:cs="Times New Roman"/>
          <w:sz w:val="24"/>
          <w:szCs w:val="24"/>
          <w:lang w:val="en-US"/>
        </w:rPr>
        <w:t xml:space="preserve"> revision, the project</w:t>
      </w:r>
      <w:r w:rsidRPr="00486B61">
        <w:rPr>
          <w:rFonts w:ascii="Times New Roman" w:hAnsi="Times New Roman" w:cs="Times New Roman"/>
          <w:sz w:val="24"/>
          <w:szCs w:val="24"/>
          <w:lang w:val="en-US"/>
        </w:rPr>
        <w:t xml:space="preserve"> maintain</w:t>
      </w:r>
      <w:r w:rsidR="00673DA8">
        <w:rPr>
          <w:rFonts w:ascii="Times New Roman" w:hAnsi="Times New Roman" w:cs="Times New Roman"/>
          <w:sz w:val="24"/>
          <w:szCs w:val="24"/>
          <w:lang w:val="en-US"/>
        </w:rPr>
        <w:t>ed</w:t>
      </w:r>
      <w:r w:rsidRPr="00486B61">
        <w:rPr>
          <w:rFonts w:ascii="Times New Roman" w:hAnsi="Times New Roman" w:cs="Times New Roman"/>
          <w:sz w:val="24"/>
          <w:szCs w:val="24"/>
          <w:lang w:val="en-US"/>
        </w:rPr>
        <w:t xml:space="preserve"> its advisory services conceived under the original project document signed on 22 October 2011. The budget for this revision was set to be USD $4,221,409, fully funded by the government of KSA. </w:t>
      </w:r>
    </w:p>
    <w:p w14:paraId="1EA1EB02" w14:textId="77777777" w:rsidR="00486B61" w:rsidRDefault="00486B61" w:rsidP="00144BD8">
      <w:pPr>
        <w:spacing w:after="0" w:line="240" w:lineRule="auto"/>
        <w:jc w:val="both"/>
        <w:rPr>
          <w:rFonts w:ascii="Times New Roman" w:hAnsi="Times New Roman" w:cs="Times New Roman"/>
          <w:sz w:val="24"/>
          <w:szCs w:val="24"/>
          <w:lang w:val="en-US"/>
        </w:rPr>
      </w:pPr>
    </w:p>
    <w:p w14:paraId="44C15D41" w14:textId="77777777" w:rsidR="00486B61" w:rsidRPr="00486B61" w:rsidRDefault="00673DA8" w:rsidP="00673DA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January 2019, a third</w:t>
      </w:r>
      <w:r w:rsidR="00486B61" w:rsidRPr="00486B61">
        <w:rPr>
          <w:rFonts w:ascii="Times New Roman" w:hAnsi="Times New Roman" w:cs="Times New Roman"/>
          <w:sz w:val="24"/>
          <w:szCs w:val="24"/>
          <w:lang w:val="en-US"/>
        </w:rPr>
        <w:t xml:space="preserve"> “Substantive Project and Budget Revision” was set out, for two years until 31</w:t>
      </w:r>
      <w:r w:rsidR="00486B61" w:rsidRPr="00486B61">
        <w:rPr>
          <w:rFonts w:ascii="Times New Roman" w:hAnsi="Times New Roman" w:cs="Times New Roman"/>
          <w:sz w:val="24"/>
          <w:szCs w:val="24"/>
          <w:vertAlign w:val="superscript"/>
          <w:lang w:val="en-US"/>
        </w:rPr>
        <w:t>st</w:t>
      </w:r>
      <w:r w:rsidR="00486B61" w:rsidRPr="00486B61">
        <w:rPr>
          <w:rFonts w:ascii="Times New Roman" w:hAnsi="Times New Roman" w:cs="Times New Roman"/>
          <w:sz w:val="24"/>
          <w:szCs w:val="24"/>
          <w:lang w:val="en-US"/>
        </w:rPr>
        <w:t xml:space="preserve"> December</w:t>
      </w:r>
      <w:r>
        <w:rPr>
          <w:rFonts w:ascii="Times New Roman" w:hAnsi="Times New Roman" w:cs="Times New Roman"/>
          <w:sz w:val="24"/>
          <w:szCs w:val="24"/>
          <w:lang w:val="en-US"/>
        </w:rPr>
        <w:t xml:space="preserve"> 2020</w:t>
      </w:r>
      <w:r w:rsidR="00486B61" w:rsidRPr="00486B61">
        <w:rPr>
          <w:rFonts w:ascii="Times New Roman" w:hAnsi="Times New Roman" w:cs="Times New Roman"/>
          <w:sz w:val="24"/>
          <w:szCs w:val="24"/>
          <w:lang w:val="en-US"/>
        </w:rPr>
        <w:t>, to provide support to new</w:t>
      </w:r>
      <w:r>
        <w:rPr>
          <w:rFonts w:ascii="Times New Roman" w:hAnsi="Times New Roman" w:cs="Times New Roman"/>
          <w:sz w:val="24"/>
          <w:szCs w:val="24"/>
          <w:lang w:val="en-US"/>
        </w:rPr>
        <w:t xml:space="preserve"> initiatives implemented by MOT under National Transformation Program 2020 and Kingdom 2030. </w:t>
      </w:r>
      <w:r w:rsidR="00486B61" w:rsidRPr="00486B61">
        <w:rPr>
          <w:rFonts w:ascii="Times New Roman" w:hAnsi="Times New Roman" w:cs="Times New Roman"/>
          <w:sz w:val="24"/>
          <w:szCs w:val="24"/>
          <w:lang w:val="en-US"/>
        </w:rPr>
        <w:t xml:space="preserve">The revision intended to substantively address newly embraced Government's objectives of </w:t>
      </w:r>
      <w:r>
        <w:rPr>
          <w:rFonts w:ascii="Times New Roman" w:hAnsi="Times New Roman" w:cs="Times New Roman"/>
          <w:sz w:val="24"/>
          <w:szCs w:val="24"/>
          <w:lang w:val="en-US"/>
        </w:rPr>
        <w:t>improve efficiency of Transportation Infrastructure. The budget of the Project has</w:t>
      </w:r>
      <w:r w:rsidRPr="00144BD8">
        <w:rPr>
          <w:rFonts w:ascii="Times New Roman" w:hAnsi="Times New Roman" w:cs="Times New Roman"/>
          <w:sz w:val="24"/>
          <w:szCs w:val="24"/>
          <w:lang w:val="en-US"/>
        </w:rPr>
        <w:t xml:space="preserve"> increased by US</w:t>
      </w:r>
      <w:r>
        <w:rPr>
          <w:rFonts w:ascii="Times New Roman" w:hAnsi="Times New Roman" w:cs="Times New Roman"/>
          <w:sz w:val="24"/>
          <w:szCs w:val="24"/>
          <w:lang w:val="en-US"/>
        </w:rPr>
        <w:t>D $1,275,000</w:t>
      </w:r>
      <w:r w:rsidRPr="00144BD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60000">
        <w:rPr>
          <w:rFonts w:ascii="Times New Roman" w:hAnsi="Times New Roman" w:cs="Times New Roman"/>
          <w:sz w:val="24"/>
          <w:szCs w:val="24"/>
          <w:lang w:val="en-US"/>
        </w:rPr>
        <w:t>fully funded by the government of KSA</w:t>
      </w:r>
      <w:r>
        <w:rPr>
          <w:rFonts w:ascii="Times New Roman" w:hAnsi="Times New Roman" w:cs="Times New Roman"/>
          <w:sz w:val="24"/>
          <w:szCs w:val="24"/>
          <w:lang w:val="en-US"/>
        </w:rPr>
        <w:t>.</w:t>
      </w:r>
    </w:p>
    <w:p w14:paraId="492362ED" w14:textId="77777777" w:rsidR="00486B61" w:rsidRDefault="00486B61" w:rsidP="00144BD8">
      <w:pPr>
        <w:spacing w:after="0" w:line="240" w:lineRule="auto"/>
        <w:jc w:val="both"/>
        <w:rPr>
          <w:rFonts w:ascii="Times New Roman" w:hAnsi="Times New Roman" w:cs="Times New Roman"/>
          <w:sz w:val="24"/>
          <w:szCs w:val="24"/>
          <w:lang w:val="en-US"/>
        </w:rPr>
      </w:pPr>
    </w:p>
    <w:p w14:paraId="6D96EF8B" w14:textId="77777777" w:rsidR="00FD0E68" w:rsidRPr="00FD0E68" w:rsidRDefault="00FD0E68" w:rsidP="00FD0E68">
      <w:pPr>
        <w:spacing w:before="120" w:after="120" w:line="240" w:lineRule="auto"/>
        <w:jc w:val="lowKashida"/>
        <w:rPr>
          <w:rFonts w:ascii="Times New Roman" w:hAnsi="Times New Roman" w:cs="Times New Roman"/>
          <w:sz w:val="24"/>
          <w:szCs w:val="24"/>
        </w:rPr>
      </w:pPr>
      <w:r>
        <w:rPr>
          <w:rFonts w:asciiTheme="majorBidi" w:hAnsiTheme="majorBidi" w:cstheme="majorBidi"/>
          <w:sz w:val="24"/>
          <w:szCs w:val="24"/>
          <w:lang w:val="en-US"/>
        </w:rPr>
        <w:t>T</w:t>
      </w:r>
      <w:r w:rsidRPr="00AA010B">
        <w:rPr>
          <w:rFonts w:asciiTheme="majorBidi" w:hAnsiTheme="majorBidi" w:cstheme="majorBidi"/>
          <w:sz w:val="24"/>
          <w:szCs w:val="24"/>
        </w:rPr>
        <w:t>he tasks related to both the Vision 2030 and the N</w:t>
      </w:r>
      <w:r>
        <w:rPr>
          <w:rFonts w:asciiTheme="majorBidi" w:hAnsiTheme="majorBidi" w:cstheme="majorBidi"/>
          <w:sz w:val="24"/>
          <w:szCs w:val="24"/>
        </w:rPr>
        <w:t>TS (2030)</w:t>
      </w:r>
      <w:r w:rsidRPr="00AA010B">
        <w:rPr>
          <w:rFonts w:asciiTheme="majorBidi" w:hAnsiTheme="majorBidi" w:cstheme="majorBidi"/>
          <w:sz w:val="24"/>
          <w:szCs w:val="24"/>
        </w:rPr>
        <w:t xml:space="preserve"> initiatives require a high level of coordinati</w:t>
      </w:r>
      <w:r>
        <w:rPr>
          <w:rFonts w:asciiTheme="majorBidi" w:hAnsiTheme="majorBidi" w:cstheme="majorBidi"/>
          <w:sz w:val="24"/>
          <w:szCs w:val="24"/>
        </w:rPr>
        <w:t xml:space="preserve">on among MOT </w:t>
      </w:r>
      <w:r w:rsidRPr="00AA010B">
        <w:rPr>
          <w:rFonts w:asciiTheme="majorBidi" w:hAnsiTheme="majorBidi" w:cstheme="majorBidi"/>
          <w:sz w:val="24"/>
          <w:szCs w:val="24"/>
        </w:rPr>
        <w:t xml:space="preserve">departments and with other government agencies and demand additional specialized knowledge to support the Strategic Planning Department and other concerned MOT entities. </w:t>
      </w:r>
      <w:r>
        <w:rPr>
          <w:rFonts w:asciiTheme="majorBidi" w:hAnsiTheme="majorBidi" w:cstheme="majorBidi"/>
          <w:sz w:val="24"/>
          <w:szCs w:val="24"/>
        </w:rPr>
        <w:t xml:space="preserve"> </w:t>
      </w:r>
    </w:p>
    <w:p w14:paraId="52709258" w14:textId="77777777" w:rsidR="00FD0E68" w:rsidRPr="00FD0E68" w:rsidRDefault="00FD0E68" w:rsidP="002C52E8">
      <w:pPr>
        <w:spacing w:before="120" w:after="120" w:line="240" w:lineRule="auto"/>
        <w:jc w:val="lowKashida"/>
        <w:rPr>
          <w:rFonts w:asciiTheme="majorBidi" w:hAnsiTheme="majorBidi" w:cstheme="majorBidi"/>
          <w:sz w:val="24"/>
          <w:szCs w:val="24"/>
        </w:rPr>
      </w:pPr>
      <w:r w:rsidRPr="00AA010B">
        <w:rPr>
          <w:rFonts w:asciiTheme="majorBidi" w:hAnsiTheme="majorBidi" w:cstheme="majorBidi"/>
          <w:sz w:val="24"/>
          <w:szCs w:val="24"/>
        </w:rPr>
        <w:t>Due to the new context of the Vision 2030 and the current need for MOT to focus on the implementation of the new initiatives such as coordination with Ministry of M</w:t>
      </w:r>
      <w:r>
        <w:rPr>
          <w:rFonts w:asciiTheme="majorBidi" w:hAnsiTheme="majorBidi" w:cstheme="majorBidi"/>
          <w:sz w:val="24"/>
          <w:szCs w:val="24"/>
        </w:rPr>
        <w:t>unic</w:t>
      </w:r>
      <w:r w:rsidRPr="00AA010B">
        <w:rPr>
          <w:rFonts w:asciiTheme="majorBidi" w:hAnsiTheme="majorBidi" w:cstheme="majorBidi"/>
          <w:sz w:val="24"/>
          <w:szCs w:val="24"/>
        </w:rPr>
        <w:t>ipal R</w:t>
      </w:r>
      <w:r w:rsidR="002C52E8">
        <w:rPr>
          <w:rFonts w:asciiTheme="majorBidi" w:hAnsiTheme="majorBidi" w:cstheme="majorBidi"/>
          <w:sz w:val="24"/>
          <w:szCs w:val="24"/>
        </w:rPr>
        <w:t>ural Affairs (MOMRA</w:t>
      </w:r>
      <w:r w:rsidR="00877070">
        <w:rPr>
          <w:rFonts w:asciiTheme="majorBidi" w:hAnsiTheme="majorBidi" w:cstheme="majorBidi"/>
          <w:sz w:val="24"/>
          <w:szCs w:val="24"/>
        </w:rPr>
        <w:t>),</w:t>
      </w:r>
      <w:r w:rsidR="00877070" w:rsidRPr="00AA010B">
        <w:rPr>
          <w:rFonts w:asciiTheme="majorBidi" w:hAnsiTheme="majorBidi" w:cstheme="majorBidi"/>
          <w:sz w:val="24"/>
          <w:szCs w:val="24"/>
        </w:rPr>
        <w:t xml:space="preserve"> the</w:t>
      </w:r>
      <w:r w:rsidRPr="00AA010B">
        <w:rPr>
          <w:rFonts w:asciiTheme="majorBidi" w:hAnsiTheme="majorBidi" w:cstheme="majorBidi"/>
          <w:sz w:val="24"/>
          <w:szCs w:val="24"/>
        </w:rPr>
        <w:t xml:space="preserve"> duration of the Project </w:t>
      </w:r>
      <w:r>
        <w:rPr>
          <w:rFonts w:asciiTheme="majorBidi" w:hAnsiTheme="majorBidi" w:cstheme="majorBidi"/>
          <w:sz w:val="24"/>
          <w:szCs w:val="24"/>
        </w:rPr>
        <w:t xml:space="preserve">was </w:t>
      </w:r>
      <w:r w:rsidRPr="00AA010B">
        <w:rPr>
          <w:rFonts w:asciiTheme="majorBidi" w:hAnsiTheme="majorBidi" w:cstheme="majorBidi"/>
          <w:sz w:val="24"/>
          <w:szCs w:val="24"/>
        </w:rPr>
        <w:t xml:space="preserve">extended beyond the original to 2022. </w:t>
      </w:r>
      <w:r>
        <w:rPr>
          <w:rFonts w:asciiTheme="majorBidi" w:hAnsiTheme="majorBidi" w:cstheme="majorBidi"/>
          <w:sz w:val="24"/>
          <w:szCs w:val="24"/>
        </w:rPr>
        <w:t xml:space="preserve"> </w:t>
      </w:r>
      <w:r>
        <w:rPr>
          <w:rFonts w:ascii="Times New Roman" w:hAnsi="Times New Roman" w:cs="Times New Roman"/>
          <w:sz w:val="24"/>
          <w:szCs w:val="24"/>
          <w:lang w:val="en-US"/>
        </w:rPr>
        <w:t xml:space="preserve">In December 2020, </w:t>
      </w:r>
      <w:r w:rsidRPr="00144BD8">
        <w:rPr>
          <w:rFonts w:ascii="Times New Roman" w:hAnsi="Times New Roman" w:cs="Times New Roman"/>
          <w:sz w:val="24"/>
          <w:szCs w:val="24"/>
          <w:lang w:val="en-US"/>
        </w:rPr>
        <w:t>a</w:t>
      </w:r>
      <w:r>
        <w:rPr>
          <w:rFonts w:ascii="Times New Roman" w:hAnsi="Times New Roman" w:cs="Times New Roman"/>
          <w:sz w:val="24"/>
          <w:szCs w:val="24"/>
          <w:lang w:val="en-US"/>
        </w:rPr>
        <w:t xml:space="preserve">nother </w:t>
      </w:r>
      <w:r w:rsidRPr="00144BD8">
        <w:rPr>
          <w:rFonts w:ascii="Times New Roman" w:hAnsi="Times New Roman" w:cs="Times New Roman"/>
          <w:sz w:val="24"/>
          <w:szCs w:val="24"/>
          <w:lang w:val="en-US"/>
        </w:rPr>
        <w:t>“Substantive Project and Budget Revision” was set out</w:t>
      </w:r>
      <w:r w:rsidRPr="00FD0E68">
        <w:rPr>
          <w:rFonts w:asciiTheme="majorBidi" w:hAnsiTheme="majorBidi" w:cstheme="majorBidi"/>
          <w:sz w:val="24"/>
          <w:szCs w:val="24"/>
          <w:lang w:val="en-US"/>
        </w:rPr>
        <w:t xml:space="preserve"> to provide support to new initiatives implemented by MOT</w:t>
      </w:r>
      <w:r>
        <w:rPr>
          <w:rFonts w:asciiTheme="majorBidi" w:hAnsiTheme="majorBidi" w:cstheme="majorBidi"/>
          <w:sz w:val="24"/>
          <w:szCs w:val="24"/>
          <w:lang w:val="en-US"/>
        </w:rPr>
        <w:t xml:space="preserve"> </w:t>
      </w:r>
      <w:r w:rsidRPr="00FD0E68">
        <w:rPr>
          <w:rFonts w:asciiTheme="majorBidi" w:hAnsiTheme="majorBidi" w:cstheme="majorBidi"/>
          <w:sz w:val="24"/>
          <w:szCs w:val="24"/>
          <w:lang w:val="en-US"/>
        </w:rPr>
        <w:t>based on the Council of Ministers Decree No. 766, dated July 21, 2020 and the Agreement</w:t>
      </w:r>
      <w:r>
        <w:rPr>
          <w:rFonts w:asciiTheme="majorBidi" w:hAnsiTheme="majorBidi" w:cstheme="majorBidi"/>
          <w:sz w:val="24"/>
          <w:szCs w:val="24"/>
          <w:lang w:val="en-US"/>
        </w:rPr>
        <w:t xml:space="preserve"> </w:t>
      </w:r>
      <w:r w:rsidRPr="00FD0E68">
        <w:rPr>
          <w:rFonts w:asciiTheme="majorBidi" w:hAnsiTheme="majorBidi" w:cstheme="majorBidi"/>
          <w:sz w:val="24"/>
          <w:szCs w:val="24"/>
          <w:lang w:val="en-US"/>
        </w:rPr>
        <w:t>between MOT &amp; MOMRA dated Apr</w:t>
      </w:r>
      <w:r>
        <w:rPr>
          <w:rFonts w:asciiTheme="majorBidi" w:hAnsiTheme="majorBidi" w:cstheme="majorBidi"/>
          <w:sz w:val="24"/>
          <w:szCs w:val="24"/>
          <w:lang w:val="en-US"/>
        </w:rPr>
        <w:t>il 7, 2019 as part of the NTS</w:t>
      </w:r>
      <w:r w:rsidRPr="00FD0E68">
        <w:rPr>
          <w:rFonts w:asciiTheme="majorBidi" w:hAnsiTheme="majorBidi" w:cstheme="majorBidi"/>
          <w:sz w:val="24"/>
          <w:szCs w:val="24"/>
          <w:lang w:val="en-US"/>
        </w:rPr>
        <w:t xml:space="preserve"> and Kingdom Vision 2030. This revision intends to substantive address</w:t>
      </w:r>
      <w:r>
        <w:rPr>
          <w:rFonts w:asciiTheme="majorBidi" w:hAnsiTheme="majorBidi" w:cstheme="majorBidi"/>
          <w:sz w:val="24"/>
          <w:szCs w:val="24"/>
          <w:lang w:val="en-US"/>
        </w:rPr>
        <w:t xml:space="preserve"> </w:t>
      </w:r>
      <w:r w:rsidRPr="00FD0E68">
        <w:rPr>
          <w:rFonts w:asciiTheme="majorBidi" w:hAnsiTheme="majorBidi" w:cstheme="majorBidi"/>
          <w:sz w:val="24"/>
          <w:szCs w:val="24"/>
          <w:lang w:val="en-US"/>
        </w:rPr>
        <w:t>newly embraced Government's ob</w:t>
      </w:r>
      <w:r>
        <w:rPr>
          <w:rFonts w:asciiTheme="majorBidi" w:hAnsiTheme="majorBidi" w:cstheme="majorBidi"/>
          <w:sz w:val="24"/>
          <w:szCs w:val="24"/>
          <w:lang w:val="en-US"/>
        </w:rPr>
        <w:t>jectives of i</w:t>
      </w:r>
      <w:r w:rsidRPr="00FD0E68">
        <w:rPr>
          <w:rFonts w:asciiTheme="majorBidi" w:hAnsiTheme="majorBidi" w:cstheme="majorBidi"/>
          <w:sz w:val="24"/>
          <w:szCs w:val="24"/>
          <w:lang w:val="en-US"/>
        </w:rPr>
        <w:t>mprove efficiency of Transportation</w:t>
      </w:r>
      <w:r>
        <w:rPr>
          <w:rFonts w:asciiTheme="majorBidi" w:hAnsiTheme="majorBidi" w:cstheme="majorBidi"/>
          <w:sz w:val="24"/>
          <w:szCs w:val="24"/>
          <w:lang w:val="en-US"/>
        </w:rPr>
        <w:t xml:space="preserve"> </w:t>
      </w:r>
      <w:r w:rsidRPr="00FD0E68">
        <w:rPr>
          <w:rFonts w:asciiTheme="majorBidi" w:hAnsiTheme="majorBidi" w:cstheme="majorBidi"/>
          <w:sz w:val="24"/>
          <w:szCs w:val="24"/>
          <w:lang w:val="en-US"/>
        </w:rPr>
        <w:t>Infrastructure. In order to achieve this objective, the Project is going to be completed by 31</w:t>
      </w:r>
      <w:r>
        <w:rPr>
          <w:rFonts w:asciiTheme="majorBidi" w:hAnsiTheme="majorBidi" w:cstheme="majorBidi"/>
          <w:sz w:val="24"/>
          <w:szCs w:val="24"/>
          <w:lang w:val="en-US"/>
        </w:rPr>
        <w:t xml:space="preserve"> </w:t>
      </w:r>
      <w:r w:rsidRPr="00FD0E68">
        <w:rPr>
          <w:rFonts w:asciiTheme="majorBidi" w:hAnsiTheme="majorBidi" w:cstheme="majorBidi"/>
          <w:sz w:val="24"/>
          <w:szCs w:val="24"/>
          <w:lang w:val="en-US"/>
        </w:rPr>
        <w:t xml:space="preserve">December 2022 with </w:t>
      </w:r>
      <w:r w:rsidR="002C52E8">
        <w:rPr>
          <w:rFonts w:asciiTheme="majorBidi" w:hAnsiTheme="majorBidi" w:cstheme="majorBidi"/>
          <w:sz w:val="24"/>
          <w:szCs w:val="24"/>
          <w:lang w:val="en-US"/>
        </w:rPr>
        <w:t xml:space="preserve">an additional </w:t>
      </w:r>
      <w:r w:rsidRPr="00FD0E68">
        <w:rPr>
          <w:rFonts w:asciiTheme="majorBidi" w:hAnsiTheme="majorBidi" w:cstheme="majorBidi"/>
          <w:sz w:val="24"/>
          <w:szCs w:val="24"/>
          <w:lang w:val="en-US"/>
        </w:rPr>
        <w:t>increase in budget</w:t>
      </w:r>
      <w:r w:rsidR="002C52E8">
        <w:rPr>
          <w:rFonts w:asciiTheme="majorBidi" w:hAnsiTheme="majorBidi" w:cstheme="majorBidi"/>
          <w:sz w:val="24"/>
          <w:szCs w:val="24"/>
          <w:lang w:val="en-US"/>
        </w:rPr>
        <w:t xml:space="preserve"> of an</w:t>
      </w:r>
      <w:r>
        <w:rPr>
          <w:rFonts w:asciiTheme="majorBidi" w:hAnsiTheme="majorBidi" w:cstheme="majorBidi"/>
          <w:sz w:val="24"/>
          <w:szCs w:val="24"/>
          <w:lang w:val="en-US"/>
        </w:rPr>
        <w:t xml:space="preserve"> amount of USD $2,</w:t>
      </w:r>
      <w:r w:rsidRPr="00FD0E68">
        <w:rPr>
          <w:rFonts w:asciiTheme="majorBidi" w:hAnsiTheme="majorBidi" w:cstheme="majorBidi"/>
          <w:sz w:val="24"/>
          <w:szCs w:val="24"/>
          <w:lang w:val="en-US"/>
        </w:rPr>
        <w:t>100,00</w:t>
      </w:r>
      <w:r>
        <w:rPr>
          <w:rFonts w:asciiTheme="majorBidi" w:hAnsiTheme="majorBidi" w:cstheme="majorBidi"/>
          <w:sz w:val="24"/>
          <w:szCs w:val="24"/>
          <w:lang w:val="en-US"/>
        </w:rPr>
        <w:t>0.</w:t>
      </w:r>
    </w:p>
    <w:p w14:paraId="43AB14B5" w14:textId="77777777" w:rsidR="00A31774" w:rsidRDefault="00A31774" w:rsidP="00D843CF">
      <w:pPr>
        <w:pStyle w:val="Heading1"/>
      </w:pPr>
      <w:bookmarkStart w:id="7" w:name="_Toc85322684"/>
      <w:r>
        <w:t>Evaluation Objective, Purpose and Scope</w:t>
      </w:r>
      <w:bookmarkEnd w:id="7"/>
    </w:p>
    <w:p w14:paraId="15463C52" w14:textId="77777777" w:rsidR="00A31774" w:rsidRPr="00A31774" w:rsidRDefault="00114324" w:rsidP="00A31774">
      <w:pPr>
        <w:spacing w:after="0" w:line="240" w:lineRule="auto"/>
        <w:jc w:val="both"/>
        <w:rPr>
          <w:rFonts w:asciiTheme="majorBidi" w:hAnsiTheme="majorBidi" w:cstheme="majorBidi"/>
          <w:sz w:val="24"/>
          <w:szCs w:val="24"/>
        </w:rPr>
      </w:pPr>
      <w:r>
        <w:rPr>
          <w:rFonts w:asciiTheme="majorBidi" w:hAnsiTheme="majorBidi" w:cstheme="majorBidi"/>
          <w:sz w:val="24"/>
          <w:szCs w:val="24"/>
        </w:rPr>
        <w:t>The P</w:t>
      </w:r>
      <w:r w:rsidR="00A31774" w:rsidRPr="00A31774">
        <w:rPr>
          <w:rFonts w:asciiTheme="majorBidi" w:hAnsiTheme="majorBidi" w:cstheme="majorBidi"/>
          <w:sz w:val="24"/>
          <w:szCs w:val="24"/>
        </w:rPr>
        <w:t>roject has been ongoing since 2011 and has, thus far, never been evaluated.  Drastic changes have been taking place in the country and the project has had to adapt to the changes over recent years, this included changes in Ministers, Deputy Ministers and Projec</w:t>
      </w:r>
      <w:r>
        <w:rPr>
          <w:rFonts w:asciiTheme="majorBidi" w:hAnsiTheme="majorBidi" w:cstheme="majorBidi"/>
          <w:sz w:val="24"/>
          <w:szCs w:val="24"/>
        </w:rPr>
        <w:t>t staff, resulting in changing P</w:t>
      </w:r>
      <w:r w:rsidR="00A31774" w:rsidRPr="00A31774">
        <w:rPr>
          <w:rFonts w:asciiTheme="majorBidi" w:hAnsiTheme="majorBidi" w:cstheme="majorBidi"/>
          <w:sz w:val="24"/>
          <w:szCs w:val="24"/>
        </w:rPr>
        <w:t>roject direc</w:t>
      </w:r>
      <w:r>
        <w:rPr>
          <w:rFonts w:asciiTheme="majorBidi" w:hAnsiTheme="majorBidi" w:cstheme="majorBidi"/>
          <w:sz w:val="24"/>
          <w:szCs w:val="24"/>
        </w:rPr>
        <w:t>tions.  In order to ensure the P</w:t>
      </w:r>
      <w:r w:rsidR="00A31774" w:rsidRPr="00A31774">
        <w:rPr>
          <w:rFonts w:asciiTheme="majorBidi" w:hAnsiTheme="majorBidi" w:cstheme="majorBidi"/>
          <w:sz w:val="24"/>
          <w:szCs w:val="24"/>
        </w:rPr>
        <w:t xml:space="preserve">roject has delivered its intended objectives and to provide recommendations for the way forward, it was imperative to conduct a final evaluation. This evaluation will benefit the Ministry of Transport in their planning for future years to meet Saudi Vision 2030 and highlight the impacts this project has had on the transport sector over the past few years. </w:t>
      </w:r>
    </w:p>
    <w:p w14:paraId="4284E417" w14:textId="77777777" w:rsidR="004D1143" w:rsidRDefault="00042B30" w:rsidP="00DD4BCE">
      <w:pPr>
        <w:spacing w:after="0" w:line="240" w:lineRule="auto"/>
        <w:jc w:val="both"/>
        <w:rPr>
          <w:rFonts w:asciiTheme="majorBidi" w:hAnsiTheme="majorBidi" w:cstheme="majorBidi"/>
          <w:sz w:val="24"/>
          <w:szCs w:val="24"/>
        </w:rPr>
      </w:pPr>
      <w:r>
        <w:rPr>
          <w:rFonts w:asciiTheme="majorBidi" w:hAnsiTheme="majorBidi" w:cstheme="majorBidi"/>
          <w:sz w:val="24"/>
          <w:szCs w:val="24"/>
        </w:rPr>
        <w:t>This evaluation will</w:t>
      </w:r>
      <w:r w:rsidR="00A31774" w:rsidRPr="00A31774">
        <w:rPr>
          <w:rFonts w:asciiTheme="majorBidi" w:hAnsiTheme="majorBidi" w:cstheme="majorBidi"/>
          <w:sz w:val="24"/>
          <w:szCs w:val="24"/>
        </w:rPr>
        <w:t xml:space="preserve"> cover all components of</w:t>
      </w:r>
      <w:r w:rsidR="00114324">
        <w:rPr>
          <w:rFonts w:asciiTheme="majorBidi" w:hAnsiTheme="majorBidi" w:cstheme="majorBidi"/>
          <w:sz w:val="24"/>
          <w:szCs w:val="24"/>
        </w:rPr>
        <w:t xml:space="preserve"> the P</w:t>
      </w:r>
      <w:r w:rsidR="00A31774" w:rsidRPr="00A31774">
        <w:rPr>
          <w:rFonts w:asciiTheme="majorBidi" w:hAnsiTheme="majorBidi" w:cstheme="majorBidi"/>
          <w:sz w:val="24"/>
          <w:szCs w:val="24"/>
        </w:rPr>
        <w:t>roject</w:t>
      </w:r>
      <w:r w:rsidR="00517DEA">
        <w:rPr>
          <w:rFonts w:asciiTheme="majorBidi" w:hAnsiTheme="majorBidi" w:cstheme="majorBidi"/>
          <w:sz w:val="24"/>
          <w:szCs w:val="24"/>
        </w:rPr>
        <w:t>, from 2012 till 2020,</w:t>
      </w:r>
      <w:r w:rsidR="004D1143">
        <w:rPr>
          <w:rFonts w:asciiTheme="majorBidi" w:hAnsiTheme="majorBidi" w:cstheme="majorBidi"/>
          <w:sz w:val="24"/>
          <w:szCs w:val="24"/>
        </w:rPr>
        <w:t xml:space="preserve"> summarized as follows.</w:t>
      </w:r>
    </w:p>
    <w:p w14:paraId="7F2F1913" w14:textId="77777777" w:rsidR="00517DEA" w:rsidRDefault="00F1317B" w:rsidP="00F1317B">
      <w:pPr>
        <w:pStyle w:val="Heading2"/>
      </w:pPr>
      <w:bookmarkStart w:id="8" w:name="_Toc85322685"/>
      <w:r>
        <w:lastRenderedPageBreak/>
        <w:t>From 2012 to 2016</w:t>
      </w:r>
      <w:bookmarkEnd w:id="8"/>
    </w:p>
    <w:p w14:paraId="4CE1DC1F" w14:textId="77777777" w:rsidR="00F1317B" w:rsidRPr="00F1317B" w:rsidRDefault="00F1317B" w:rsidP="00F1317B">
      <w:pPr>
        <w:tabs>
          <w:tab w:val="left" w:pos="1350"/>
        </w:tabs>
        <w:spacing w:after="0" w:line="240" w:lineRule="auto"/>
        <w:ind w:left="1440" w:hanging="1440"/>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Component 1: Strengthening</w:t>
      </w:r>
      <w:r w:rsidRPr="00F1317B">
        <w:rPr>
          <w:rFonts w:ascii="Times New Roman" w:eastAsia="Calibri" w:hAnsi="Times New Roman" w:cs="Times New Roman"/>
          <w:sz w:val="24"/>
          <w:szCs w:val="24"/>
          <w:lang w:val="en-US"/>
        </w:rPr>
        <w:t xml:space="preserve"> Governance and Public Administration through NTS Reporting and Review</w:t>
      </w:r>
    </w:p>
    <w:p w14:paraId="0FC67299" w14:textId="77777777" w:rsidR="00F1317B" w:rsidRPr="00F1317B" w:rsidRDefault="00F1317B" w:rsidP="00F1317B">
      <w:pPr>
        <w:numPr>
          <w:ilvl w:val="1"/>
          <w:numId w:val="10"/>
        </w:numPr>
        <w:autoSpaceDE w:val="0"/>
        <w:autoSpaceDN w:val="0"/>
        <w:adjustRightInd w:val="0"/>
        <w:spacing w:after="0" w:line="240" w:lineRule="auto"/>
        <w:contextualSpacing/>
        <w:rPr>
          <w:rFonts w:ascii="Times New Roman" w:eastAsia="Calibri" w:hAnsi="Times New Roman" w:cs="Times New Roman"/>
          <w:sz w:val="24"/>
          <w:szCs w:val="24"/>
          <w:lang w:val="en-US"/>
        </w:rPr>
      </w:pPr>
      <w:r w:rsidRPr="00F1317B">
        <w:rPr>
          <w:rFonts w:ascii="Times New Roman" w:eastAsia="Calibri" w:hAnsi="Times New Roman" w:cs="Times New Roman"/>
          <w:sz w:val="24"/>
          <w:szCs w:val="24"/>
          <w:lang w:val="en-US"/>
        </w:rPr>
        <w:t xml:space="preserve">NTS reporting and review mechanism </w:t>
      </w:r>
    </w:p>
    <w:p w14:paraId="4B27092F" w14:textId="77777777" w:rsidR="00F1317B" w:rsidRPr="00F1317B" w:rsidRDefault="00F1317B" w:rsidP="00F1317B">
      <w:pPr>
        <w:numPr>
          <w:ilvl w:val="1"/>
          <w:numId w:val="10"/>
        </w:numPr>
        <w:autoSpaceDE w:val="0"/>
        <w:autoSpaceDN w:val="0"/>
        <w:adjustRightInd w:val="0"/>
        <w:spacing w:after="0" w:line="240" w:lineRule="auto"/>
        <w:contextualSpacing/>
        <w:rPr>
          <w:rFonts w:ascii="Times New Roman" w:eastAsia="Calibri" w:hAnsi="Times New Roman" w:cs="Times New Roman"/>
          <w:sz w:val="24"/>
          <w:szCs w:val="24"/>
          <w:lang w:val="en-US"/>
        </w:rPr>
      </w:pPr>
      <w:r w:rsidRPr="00F1317B">
        <w:rPr>
          <w:rFonts w:ascii="Times New Roman" w:eastAsia="Calibri" w:hAnsi="Times New Roman" w:cs="Times New Roman"/>
          <w:sz w:val="24"/>
          <w:szCs w:val="24"/>
          <w:lang w:val="en-US"/>
        </w:rPr>
        <w:t xml:space="preserve">NTS status reports </w:t>
      </w:r>
    </w:p>
    <w:p w14:paraId="3398335B" w14:textId="77777777" w:rsidR="00F1317B" w:rsidRPr="00F1317B" w:rsidRDefault="00F1317B" w:rsidP="00F1317B">
      <w:pPr>
        <w:numPr>
          <w:ilvl w:val="1"/>
          <w:numId w:val="10"/>
        </w:numPr>
        <w:autoSpaceDE w:val="0"/>
        <w:autoSpaceDN w:val="0"/>
        <w:adjustRightInd w:val="0"/>
        <w:spacing w:after="0" w:line="240" w:lineRule="auto"/>
        <w:contextualSpacing/>
        <w:rPr>
          <w:rFonts w:ascii="Times New Roman" w:eastAsia="Calibri" w:hAnsi="Times New Roman" w:cs="Times New Roman"/>
          <w:sz w:val="24"/>
          <w:szCs w:val="24"/>
          <w:lang w:val="en-US"/>
        </w:rPr>
      </w:pPr>
      <w:r w:rsidRPr="00F1317B">
        <w:rPr>
          <w:rFonts w:ascii="Times New Roman" w:eastAsia="Calibri" w:hAnsi="Times New Roman" w:cs="Times New Roman"/>
          <w:sz w:val="24"/>
          <w:szCs w:val="24"/>
          <w:lang w:val="en-US"/>
        </w:rPr>
        <w:t xml:space="preserve">NTS five-year review </w:t>
      </w:r>
    </w:p>
    <w:p w14:paraId="70F6F762" w14:textId="77777777" w:rsidR="00F1317B" w:rsidRPr="00F1317B" w:rsidRDefault="00F1317B" w:rsidP="00F1317B">
      <w:pPr>
        <w:numPr>
          <w:ilvl w:val="1"/>
          <w:numId w:val="10"/>
        </w:numPr>
        <w:autoSpaceDE w:val="0"/>
        <w:autoSpaceDN w:val="0"/>
        <w:adjustRightInd w:val="0"/>
        <w:spacing w:after="0" w:line="240" w:lineRule="auto"/>
        <w:contextualSpacing/>
        <w:rPr>
          <w:rFonts w:ascii="Times New Roman" w:eastAsia="Calibri" w:hAnsi="Times New Roman" w:cs="Times New Roman"/>
          <w:sz w:val="24"/>
          <w:szCs w:val="24"/>
          <w:lang w:val="en-US"/>
        </w:rPr>
      </w:pPr>
      <w:r w:rsidRPr="00F1317B">
        <w:rPr>
          <w:rFonts w:ascii="Times New Roman" w:eastAsia="Calibri" w:hAnsi="Times New Roman" w:cs="Times New Roman"/>
          <w:sz w:val="24"/>
          <w:szCs w:val="24"/>
          <w:lang w:val="en-US"/>
        </w:rPr>
        <w:t xml:space="preserve">NTS task force support </w:t>
      </w:r>
    </w:p>
    <w:p w14:paraId="4D7D55D3" w14:textId="77777777" w:rsidR="00F1317B" w:rsidRPr="00F1317B" w:rsidRDefault="00F1317B" w:rsidP="00F1317B">
      <w:pPr>
        <w:numPr>
          <w:ilvl w:val="2"/>
          <w:numId w:val="10"/>
        </w:numPr>
        <w:autoSpaceDE w:val="0"/>
        <w:autoSpaceDN w:val="0"/>
        <w:adjustRightInd w:val="0"/>
        <w:spacing w:after="0" w:line="240" w:lineRule="auto"/>
        <w:ind w:hanging="540"/>
        <w:contextualSpacing/>
        <w:rPr>
          <w:rFonts w:ascii="Times New Roman" w:eastAsia="Calibri" w:hAnsi="Times New Roman" w:cs="Times New Roman"/>
          <w:sz w:val="24"/>
          <w:szCs w:val="24"/>
          <w:lang w:val="en-US"/>
        </w:rPr>
      </w:pPr>
      <w:r w:rsidRPr="00F1317B">
        <w:rPr>
          <w:rFonts w:ascii="Times New Roman" w:eastAsia="Calibri" w:hAnsi="Times New Roman" w:cs="Times New Roman"/>
          <w:sz w:val="24"/>
          <w:szCs w:val="24"/>
          <w:lang w:val="en-US"/>
        </w:rPr>
        <w:t>Plan for reducing carbon emissions</w:t>
      </w:r>
    </w:p>
    <w:p w14:paraId="5C5256CB" w14:textId="77777777" w:rsidR="00F1317B" w:rsidRPr="00F1317B" w:rsidRDefault="00F1317B" w:rsidP="00F1317B">
      <w:pPr>
        <w:numPr>
          <w:ilvl w:val="2"/>
          <w:numId w:val="10"/>
        </w:numPr>
        <w:autoSpaceDE w:val="0"/>
        <w:autoSpaceDN w:val="0"/>
        <w:adjustRightInd w:val="0"/>
        <w:spacing w:after="0" w:line="240" w:lineRule="auto"/>
        <w:ind w:hanging="540"/>
        <w:contextualSpacing/>
        <w:rPr>
          <w:rFonts w:ascii="Times New Roman" w:eastAsia="Calibri" w:hAnsi="Times New Roman" w:cs="Times New Roman"/>
          <w:sz w:val="24"/>
          <w:szCs w:val="24"/>
          <w:lang w:val="en-US"/>
        </w:rPr>
      </w:pPr>
      <w:r w:rsidRPr="00F1317B">
        <w:rPr>
          <w:rFonts w:ascii="Times New Roman" w:eastAsia="Calibri" w:hAnsi="Times New Roman" w:cs="Times New Roman"/>
          <w:sz w:val="24"/>
          <w:szCs w:val="24"/>
          <w:lang w:val="en-US"/>
        </w:rPr>
        <w:t>Comprehensive transport planning</w:t>
      </w:r>
    </w:p>
    <w:p w14:paraId="5DD88D19" w14:textId="77777777" w:rsidR="00F1317B" w:rsidRPr="00F1317B" w:rsidRDefault="00F1317B" w:rsidP="00F1317B">
      <w:pPr>
        <w:numPr>
          <w:ilvl w:val="2"/>
          <w:numId w:val="10"/>
        </w:numPr>
        <w:autoSpaceDE w:val="0"/>
        <w:autoSpaceDN w:val="0"/>
        <w:adjustRightInd w:val="0"/>
        <w:spacing w:after="0" w:line="240" w:lineRule="auto"/>
        <w:ind w:hanging="540"/>
        <w:contextualSpacing/>
        <w:rPr>
          <w:rFonts w:ascii="Times New Roman" w:eastAsia="Calibri" w:hAnsi="Times New Roman" w:cs="Times New Roman"/>
          <w:sz w:val="24"/>
          <w:szCs w:val="24"/>
          <w:lang w:val="en-US"/>
        </w:rPr>
      </w:pPr>
      <w:r w:rsidRPr="00F1317B">
        <w:rPr>
          <w:rFonts w:ascii="Times New Roman" w:eastAsia="Calibri" w:hAnsi="Times New Roman" w:cs="Times New Roman"/>
          <w:sz w:val="24"/>
          <w:szCs w:val="24"/>
          <w:lang w:val="en-US"/>
        </w:rPr>
        <w:t>Transport data and statistics program</w:t>
      </w:r>
    </w:p>
    <w:p w14:paraId="57A9F2BD" w14:textId="77777777" w:rsidR="00F1317B" w:rsidRPr="00F1317B" w:rsidRDefault="00F1317B" w:rsidP="00F1317B">
      <w:pPr>
        <w:spacing w:after="0"/>
        <w:rPr>
          <w:rFonts w:ascii="Times New Roman" w:eastAsia="Calibri" w:hAnsi="Times New Roman" w:cs="Times New Roman"/>
          <w:sz w:val="24"/>
          <w:szCs w:val="24"/>
          <w:lang w:val="en-US"/>
        </w:rPr>
      </w:pPr>
      <w:r w:rsidRPr="00F1317B">
        <w:rPr>
          <w:rFonts w:ascii="Times New Roman" w:eastAsia="Calibri" w:hAnsi="Times New Roman" w:cs="Times New Roman"/>
          <w:sz w:val="24"/>
          <w:szCs w:val="24"/>
        </w:rPr>
        <w:t>Component 2:</w:t>
      </w:r>
      <w:r w:rsidRPr="00F1317B">
        <w:rPr>
          <w:rFonts w:ascii="Times New Roman" w:eastAsia="Times New Roman" w:hAnsi="Times New Roman" w:cs="Times New Roman"/>
          <w:color w:val="2E74B5"/>
          <w:sz w:val="24"/>
          <w:szCs w:val="24"/>
        </w:rPr>
        <w:t xml:space="preserve"> </w:t>
      </w:r>
      <w:r w:rsidRPr="00F1317B">
        <w:rPr>
          <w:rFonts w:ascii="Times New Roman" w:eastAsia="Calibri" w:hAnsi="Times New Roman" w:cs="Times New Roman"/>
          <w:sz w:val="24"/>
          <w:szCs w:val="24"/>
          <w:lang w:val="en-US"/>
        </w:rPr>
        <w:t>Capacity Building for Road and Transport Safety</w:t>
      </w:r>
    </w:p>
    <w:p w14:paraId="2DD223C3" w14:textId="77777777" w:rsidR="00F1317B" w:rsidRPr="00F1317B" w:rsidRDefault="00F1317B" w:rsidP="00F1317B">
      <w:pPr>
        <w:numPr>
          <w:ilvl w:val="1"/>
          <w:numId w:val="15"/>
        </w:num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r w:rsidRPr="00F1317B">
        <w:rPr>
          <w:rFonts w:ascii="Times New Roman" w:eastAsia="Calibri" w:hAnsi="Times New Roman" w:cs="Times New Roman"/>
          <w:sz w:val="24"/>
          <w:szCs w:val="24"/>
          <w:lang w:val="en-US"/>
        </w:rPr>
        <w:t>Development of Intelligent Transport System applications for improving road safety on selected highway sections</w:t>
      </w:r>
    </w:p>
    <w:p w14:paraId="71B2C747" w14:textId="77777777" w:rsidR="00F1317B" w:rsidRPr="00F1317B" w:rsidRDefault="00F1317B" w:rsidP="00F1317B">
      <w:pPr>
        <w:numPr>
          <w:ilvl w:val="1"/>
          <w:numId w:val="15"/>
        </w:num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lang w:val="en-US"/>
        </w:rPr>
        <w:t>Enhancing MOT planning and administrative capacities for road safety management and for planning and administration ITS technologies</w:t>
      </w:r>
    </w:p>
    <w:p w14:paraId="7293EE05" w14:textId="77777777" w:rsidR="00F1317B" w:rsidRDefault="00F1317B" w:rsidP="00F1317B">
      <w:pPr>
        <w:autoSpaceDE w:val="0"/>
        <w:autoSpaceDN w:val="0"/>
        <w:adjustRightInd w:val="0"/>
        <w:spacing w:after="0" w:line="240" w:lineRule="auto"/>
        <w:jc w:val="both"/>
        <w:rPr>
          <w:rFonts w:ascii="Times New Roman" w:eastAsia="Calibri" w:hAnsi="Times New Roman" w:cs="Times New Roman"/>
          <w:sz w:val="24"/>
          <w:szCs w:val="24"/>
        </w:rPr>
      </w:pPr>
    </w:p>
    <w:p w14:paraId="301F2024" w14:textId="77777777" w:rsidR="00F1317B" w:rsidRDefault="00F1317B" w:rsidP="00F1317B">
      <w:pPr>
        <w:pStyle w:val="Heading2"/>
      </w:pPr>
      <w:bookmarkStart w:id="9" w:name="_Toc85322686"/>
      <w:r>
        <w:t>From 2017 to 2018</w:t>
      </w:r>
      <w:bookmarkEnd w:id="9"/>
    </w:p>
    <w:p w14:paraId="3520D554" w14:textId="77777777" w:rsidR="00F1317B" w:rsidRPr="00F1317B" w:rsidRDefault="00F1317B" w:rsidP="00F1317B">
      <w:pPr>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Output 1: Develop National Safety Programme of Land Transport</w:t>
      </w:r>
    </w:p>
    <w:p w14:paraId="47A4BF99" w14:textId="77777777" w:rsidR="00F1317B" w:rsidRPr="00F1317B" w:rsidRDefault="00F1317B" w:rsidP="00F1317B">
      <w:pPr>
        <w:numPr>
          <w:ilvl w:val="1"/>
          <w:numId w:val="23"/>
        </w:numPr>
        <w:autoSpaceDE w:val="0"/>
        <w:autoSpaceDN w:val="0"/>
        <w:adjustRightInd w:val="0"/>
        <w:spacing w:after="0" w:line="240" w:lineRule="auto"/>
        <w:ind w:left="2070" w:hanging="63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Demand and Supply Traffic Management Studies</w:t>
      </w:r>
    </w:p>
    <w:p w14:paraId="16572062" w14:textId="77777777" w:rsidR="00F1317B" w:rsidRPr="00F1317B" w:rsidRDefault="00F1317B" w:rsidP="00F1317B">
      <w:pPr>
        <w:numPr>
          <w:ilvl w:val="1"/>
          <w:numId w:val="23"/>
        </w:numPr>
        <w:autoSpaceDE w:val="0"/>
        <w:autoSpaceDN w:val="0"/>
        <w:adjustRightInd w:val="0"/>
        <w:spacing w:after="0" w:line="240" w:lineRule="auto"/>
        <w:ind w:left="2070" w:hanging="63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Support the development of the Transport Data and Statistics System</w:t>
      </w:r>
    </w:p>
    <w:p w14:paraId="2782143D" w14:textId="77777777" w:rsidR="00F1317B" w:rsidRPr="00F1317B" w:rsidRDefault="00F1317B" w:rsidP="00F1317B">
      <w:pPr>
        <w:numPr>
          <w:ilvl w:val="1"/>
          <w:numId w:val="23"/>
        </w:numPr>
        <w:autoSpaceDE w:val="0"/>
        <w:autoSpaceDN w:val="0"/>
        <w:adjustRightInd w:val="0"/>
        <w:spacing w:after="0" w:line="240" w:lineRule="auto"/>
        <w:ind w:left="2070" w:hanging="63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Capacity Building of the MOT Staff</w:t>
      </w:r>
    </w:p>
    <w:p w14:paraId="444F2A52" w14:textId="77777777" w:rsidR="00F1317B" w:rsidRPr="00F1317B" w:rsidRDefault="00F1317B" w:rsidP="00F1317B">
      <w:pPr>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Output 2: Develop Road Performance Maintenance Contracts. Outsourcing, Contracting and</w:t>
      </w:r>
    </w:p>
    <w:p w14:paraId="2C17748A" w14:textId="77777777" w:rsidR="00F1317B" w:rsidRPr="00F1317B" w:rsidRDefault="00F1317B" w:rsidP="00F1317B">
      <w:pPr>
        <w:autoSpaceDE w:val="0"/>
        <w:autoSpaceDN w:val="0"/>
        <w:adjustRightInd w:val="0"/>
        <w:spacing w:after="0" w:line="240" w:lineRule="auto"/>
        <w:ind w:left="720" w:firstLine="36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 xml:space="preserve">    Procurement Strategies</w:t>
      </w:r>
    </w:p>
    <w:p w14:paraId="1ADEA96D" w14:textId="77777777" w:rsidR="00F1317B" w:rsidRPr="00F1317B" w:rsidRDefault="00F1317B" w:rsidP="00F1317B">
      <w:pPr>
        <w:autoSpaceDE w:val="0"/>
        <w:autoSpaceDN w:val="0"/>
        <w:adjustRightInd w:val="0"/>
        <w:spacing w:after="0" w:line="240" w:lineRule="auto"/>
        <w:ind w:left="1080" w:firstLine="36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2.1</w:t>
      </w:r>
      <w:r w:rsidRPr="00F1317B">
        <w:rPr>
          <w:rFonts w:ascii="Times New Roman" w:eastAsia="Calibri" w:hAnsi="Times New Roman" w:cs="Times New Roman"/>
          <w:sz w:val="24"/>
          <w:szCs w:val="24"/>
        </w:rPr>
        <w:tab/>
        <w:t>Review Bids and Tender Documents</w:t>
      </w:r>
    </w:p>
    <w:p w14:paraId="6B168586" w14:textId="77777777" w:rsidR="00F1317B" w:rsidRPr="00F1317B" w:rsidRDefault="00F1317B" w:rsidP="00F1317B">
      <w:pPr>
        <w:autoSpaceDE w:val="0"/>
        <w:autoSpaceDN w:val="0"/>
        <w:adjustRightInd w:val="0"/>
        <w:spacing w:after="0" w:line="240" w:lineRule="auto"/>
        <w:ind w:left="2160" w:hanging="72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2.2</w:t>
      </w:r>
      <w:r w:rsidRPr="00F1317B">
        <w:rPr>
          <w:rFonts w:ascii="Times New Roman" w:eastAsia="Calibri" w:hAnsi="Times New Roman" w:cs="Times New Roman"/>
          <w:sz w:val="24"/>
          <w:szCs w:val="24"/>
        </w:rPr>
        <w:tab/>
        <w:t>Identify and Implements actions to Improve Efficiencies of the Procurement Process</w:t>
      </w:r>
    </w:p>
    <w:p w14:paraId="5A0D5818" w14:textId="77777777" w:rsidR="00F1317B" w:rsidRPr="00F1317B" w:rsidRDefault="00F1317B" w:rsidP="007D7267">
      <w:pPr>
        <w:autoSpaceDE w:val="0"/>
        <w:autoSpaceDN w:val="0"/>
        <w:adjustRightInd w:val="0"/>
        <w:spacing w:after="0" w:line="240" w:lineRule="auto"/>
        <w:ind w:left="720" w:firstLine="72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2.3</w:t>
      </w:r>
      <w:r w:rsidRPr="00F1317B">
        <w:rPr>
          <w:rFonts w:ascii="Times New Roman" w:eastAsia="Calibri" w:hAnsi="Times New Roman" w:cs="Times New Roman"/>
          <w:sz w:val="24"/>
          <w:szCs w:val="24"/>
        </w:rPr>
        <w:tab/>
        <w:t>Capacity Building of the MOT Staff involved in the Procurement Process</w:t>
      </w:r>
    </w:p>
    <w:p w14:paraId="4CF978A5" w14:textId="77777777" w:rsidR="00F1317B" w:rsidRPr="00F1317B" w:rsidRDefault="00F1317B" w:rsidP="00F1317B">
      <w:pPr>
        <w:autoSpaceDE w:val="0"/>
        <w:autoSpaceDN w:val="0"/>
        <w:adjustRightInd w:val="0"/>
        <w:spacing w:after="0" w:line="240" w:lineRule="auto"/>
        <w:ind w:left="216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Integrated Coordination between MOT and MOMRA for Developing Transport Network</w:t>
      </w:r>
    </w:p>
    <w:p w14:paraId="1996294F" w14:textId="77777777" w:rsidR="00F1317B" w:rsidRPr="00F1317B" w:rsidRDefault="00F1317B" w:rsidP="00F1317B">
      <w:pPr>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Output 3: Advisory Services to MOT</w:t>
      </w:r>
    </w:p>
    <w:p w14:paraId="30BB8D99" w14:textId="77777777" w:rsidR="00F1317B" w:rsidRPr="00F1317B" w:rsidRDefault="00F1317B" w:rsidP="00F1317B">
      <w:pPr>
        <w:autoSpaceDE w:val="0"/>
        <w:autoSpaceDN w:val="0"/>
        <w:adjustRightInd w:val="0"/>
        <w:spacing w:after="0" w:line="240" w:lineRule="auto"/>
        <w:ind w:left="144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3.1</w:t>
      </w:r>
      <w:r w:rsidRPr="00F1317B">
        <w:rPr>
          <w:rFonts w:ascii="Times New Roman" w:eastAsia="Calibri" w:hAnsi="Times New Roman" w:cs="Times New Roman"/>
          <w:sz w:val="24"/>
          <w:szCs w:val="24"/>
        </w:rPr>
        <w:tab/>
        <w:t>Maintain advisory services to MOT in implementation of the NTP</w:t>
      </w:r>
    </w:p>
    <w:p w14:paraId="2633EE84" w14:textId="77777777" w:rsidR="00F1317B" w:rsidRPr="00F1317B" w:rsidRDefault="00F1317B" w:rsidP="00F1317B">
      <w:pPr>
        <w:autoSpaceDE w:val="0"/>
        <w:autoSpaceDN w:val="0"/>
        <w:adjustRightInd w:val="0"/>
        <w:spacing w:after="0" w:line="240" w:lineRule="auto"/>
        <w:ind w:left="2700" w:hanging="54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3.1.1</w:t>
      </w:r>
      <w:r w:rsidRPr="00F1317B">
        <w:rPr>
          <w:rFonts w:ascii="Times New Roman" w:eastAsia="Calibri" w:hAnsi="Times New Roman" w:cs="Times New Roman"/>
          <w:sz w:val="24"/>
          <w:szCs w:val="24"/>
        </w:rPr>
        <w:tab/>
        <w:t>Support for the development of a Transport Data, Statistics and Analysis unit and system at MOT</w:t>
      </w:r>
    </w:p>
    <w:p w14:paraId="3151FFD1" w14:textId="77777777" w:rsidR="00F1317B" w:rsidRPr="00F1317B" w:rsidRDefault="00F1317B" w:rsidP="00F1317B">
      <w:pPr>
        <w:autoSpaceDE w:val="0"/>
        <w:autoSpaceDN w:val="0"/>
        <w:adjustRightInd w:val="0"/>
        <w:spacing w:after="0" w:line="240" w:lineRule="auto"/>
        <w:ind w:left="2700" w:hanging="54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3.1.2</w:t>
      </w:r>
      <w:r w:rsidRPr="00F1317B">
        <w:rPr>
          <w:rFonts w:ascii="Times New Roman" w:eastAsia="Calibri" w:hAnsi="Times New Roman" w:cs="Times New Roman"/>
          <w:sz w:val="24"/>
          <w:szCs w:val="24"/>
        </w:rPr>
        <w:tab/>
        <w:t>Support for the development of a General Transport Master Plan and Planning System at MOT</w:t>
      </w:r>
    </w:p>
    <w:p w14:paraId="31CFC1CE" w14:textId="77777777" w:rsidR="00F1317B" w:rsidRPr="00F1317B" w:rsidRDefault="00F1317B" w:rsidP="00F1317B">
      <w:pPr>
        <w:autoSpaceDE w:val="0"/>
        <w:autoSpaceDN w:val="0"/>
        <w:adjustRightInd w:val="0"/>
        <w:spacing w:after="0" w:line="240" w:lineRule="auto"/>
        <w:ind w:left="2700" w:hanging="54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3.1.3</w:t>
      </w:r>
      <w:r w:rsidRPr="00F1317B">
        <w:rPr>
          <w:rFonts w:ascii="Times New Roman" w:eastAsia="Calibri" w:hAnsi="Times New Roman" w:cs="Times New Roman"/>
          <w:sz w:val="24"/>
          <w:szCs w:val="24"/>
        </w:rPr>
        <w:tab/>
        <w:t xml:space="preserve"> Support for road lifecycle cost optimization initiative</w:t>
      </w:r>
    </w:p>
    <w:p w14:paraId="0A4ABD40" w14:textId="77777777" w:rsidR="00F1317B" w:rsidRPr="00F1317B" w:rsidRDefault="00F1317B" w:rsidP="00F1317B">
      <w:pPr>
        <w:autoSpaceDE w:val="0"/>
        <w:autoSpaceDN w:val="0"/>
        <w:adjustRightInd w:val="0"/>
        <w:spacing w:after="0" w:line="240" w:lineRule="auto"/>
        <w:ind w:left="2070" w:hanging="63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3.2</w:t>
      </w:r>
      <w:r w:rsidRPr="00F1317B">
        <w:rPr>
          <w:rFonts w:ascii="Times New Roman" w:eastAsia="Calibri" w:hAnsi="Times New Roman" w:cs="Times New Roman"/>
          <w:sz w:val="24"/>
          <w:szCs w:val="24"/>
        </w:rPr>
        <w:tab/>
        <w:t>Consultancy Services provided to review of policies, regulations and guidelines</w:t>
      </w:r>
    </w:p>
    <w:p w14:paraId="704B09AD" w14:textId="77777777" w:rsidR="00F1317B" w:rsidRPr="00F1317B" w:rsidRDefault="00F1317B" w:rsidP="00F1317B">
      <w:pPr>
        <w:autoSpaceDE w:val="0"/>
        <w:autoSpaceDN w:val="0"/>
        <w:adjustRightInd w:val="0"/>
        <w:spacing w:after="0" w:line="240" w:lineRule="auto"/>
        <w:ind w:left="2070" w:hanging="63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3.3</w:t>
      </w:r>
      <w:r w:rsidRPr="00F1317B">
        <w:rPr>
          <w:rFonts w:ascii="Times New Roman" w:eastAsia="Calibri" w:hAnsi="Times New Roman" w:cs="Times New Roman"/>
          <w:sz w:val="24"/>
          <w:szCs w:val="24"/>
        </w:rPr>
        <w:tab/>
        <w:t>Support for adoption of policies, regulations and guidelines</w:t>
      </w:r>
    </w:p>
    <w:p w14:paraId="09BF325A" w14:textId="77777777" w:rsidR="00F1317B" w:rsidRPr="00F1317B" w:rsidRDefault="00F1317B" w:rsidP="00F1317B">
      <w:pPr>
        <w:autoSpaceDE w:val="0"/>
        <w:autoSpaceDN w:val="0"/>
        <w:adjustRightInd w:val="0"/>
        <w:spacing w:after="0" w:line="240" w:lineRule="auto"/>
        <w:ind w:left="2070" w:hanging="630"/>
        <w:contextualSpacing/>
        <w:jc w:val="both"/>
        <w:rPr>
          <w:rFonts w:ascii="Times New Roman" w:eastAsia="Calibri" w:hAnsi="Times New Roman" w:cs="Times New Roman"/>
          <w:sz w:val="24"/>
          <w:szCs w:val="24"/>
        </w:rPr>
      </w:pPr>
    </w:p>
    <w:p w14:paraId="06FB6DF5" w14:textId="77777777" w:rsidR="00F1317B" w:rsidRDefault="00F1317B" w:rsidP="00F1317B">
      <w:pPr>
        <w:pStyle w:val="Heading2"/>
      </w:pPr>
      <w:bookmarkStart w:id="10" w:name="_Toc85322687"/>
      <w:r>
        <w:t>From 2019 to 2020</w:t>
      </w:r>
      <w:bookmarkEnd w:id="10"/>
    </w:p>
    <w:p w14:paraId="76B5F983" w14:textId="77777777" w:rsidR="00F1317B" w:rsidRPr="00F1317B" w:rsidRDefault="00F1317B" w:rsidP="00F1317B">
      <w:pPr>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Output 1: Scientific Models for Expansion the Roads Network Developed</w:t>
      </w:r>
    </w:p>
    <w:p w14:paraId="3E32088E" w14:textId="77777777" w:rsidR="00F1317B" w:rsidRPr="00F1317B" w:rsidRDefault="00F1317B" w:rsidP="00F1317B">
      <w:pPr>
        <w:numPr>
          <w:ilvl w:val="1"/>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 xml:space="preserve">     Strategic Planning Evaluation Activities</w:t>
      </w:r>
    </w:p>
    <w:p w14:paraId="207F1411" w14:textId="77777777" w:rsidR="00F1317B" w:rsidRPr="00F1317B" w:rsidRDefault="00F1317B" w:rsidP="00F1317B">
      <w:pPr>
        <w:numPr>
          <w:ilvl w:val="1"/>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 xml:space="preserve">     Defining Road Works and Project Alternatives</w:t>
      </w:r>
    </w:p>
    <w:p w14:paraId="463199E8" w14:textId="77777777" w:rsidR="00F1317B" w:rsidRPr="00F1317B" w:rsidRDefault="00F1317B" w:rsidP="00F1317B">
      <w:pPr>
        <w:numPr>
          <w:ilvl w:val="1"/>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 xml:space="preserve">     Performing Budget Constraints Optimization</w:t>
      </w:r>
    </w:p>
    <w:p w14:paraId="77EA28ED" w14:textId="77777777" w:rsidR="00F1317B" w:rsidRPr="00F1317B" w:rsidRDefault="00F1317B" w:rsidP="00F1317B">
      <w:pPr>
        <w:numPr>
          <w:ilvl w:val="1"/>
          <w:numId w:val="2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lastRenderedPageBreak/>
        <w:t xml:space="preserve">     Delivering Sustainable Road Network Expansion Scientific Models</w:t>
      </w:r>
    </w:p>
    <w:p w14:paraId="6D310F85" w14:textId="77777777" w:rsidR="00F1317B" w:rsidRPr="00F1317B" w:rsidRDefault="00F1317B" w:rsidP="00F1317B">
      <w:pPr>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Output 2: Crisis and Emergency Road Maintenance Plan &amp; Strategy</w:t>
      </w:r>
    </w:p>
    <w:p w14:paraId="0E2D523D" w14:textId="77777777" w:rsidR="00F1317B" w:rsidRPr="00F1317B" w:rsidRDefault="00F1317B" w:rsidP="00F1317B">
      <w:pPr>
        <w:autoSpaceDE w:val="0"/>
        <w:autoSpaceDN w:val="0"/>
        <w:adjustRightInd w:val="0"/>
        <w:spacing w:after="0" w:line="240" w:lineRule="auto"/>
        <w:ind w:left="2160" w:hanging="72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2.1</w:t>
      </w:r>
      <w:r w:rsidRPr="00F1317B">
        <w:rPr>
          <w:rFonts w:ascii="Times New Roman" w:eastAsia="Calibri" w:hAnsi="Times New Roman" w:cs="Times New Roman"/>
          <w:sz w:val="24"/>
          <w:szCs w:val="24"/>
        </w:rPr>
        <w:tab/>
        <w:t>Crisis/Emergency planning and management plan and support materials awareness and training programme</w:t>
      </w:r>
    </w:p>
    <w:p w14:paraId="7BB89771" w14:textId="77777777" w:rsidR="00F1317B" w:rsidRPr="00F1317B" w:rsidRDefault="00F1317B" w:rsidP="00F1317B">
      <w:pPr>
        <w:autoSpaceDE w:val="0"/>
        <w:autoSpaceDN w:val="0"/>
        <w:adjustRightInd w:val="0"/>
        <w:spacing w:after="0" w:line="240" w:lineRule="auto"/>
        <w:ind w:left="1080" w:firstLine="36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2.2</w:t>
      </w:r>
      <w:r w:rsidRPr="00F1317B">
        <w:rPr>
          <w:rFonts w:ascii="Times New Roman" w:eastAsia="Calibri" w:hAnsi="Times New Roman" w:cs="Times New Roman"/>
          <w:sz w:val="24"/>
          <w:szCs w:val="24"/>
        </w:rPr>
        <w:tab/>
        <w:t>Risk Registers and a system to manage them</w:t>
      </w:r>
    </w:p>
    <w:p w14:paraId="7396CD79" w14:textId="77777777" w:rsidR="00F1317B" w:rsidRPr="00F1317B" w:rsidRDefault="00F1317B" w:rsidP="00F1317B">
      <w:pPr>
        <w:autoSpaceDE w:val="0"/>
        <w:autoSpaceDN w:val="0"/>
        <w:adjustRightInd w:val="0"/>
        <w:spacing w:after="0" w:line="240" w:lineRule="auto"/>
        <w:ind w:left="2160" w:hanging="72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2.3</w:t>
      </w:r>
      <w:r w:rsidRPr="00F1317B">
        <w:rPr>
          <w:rFonts w:ascii="Times New Roman" w:eastAsia="Calibri" w:hAnsi="Times New Roman" w:cs="Times New Roman"/>
          <w:sz w:val="24"/>
          <w:szCs w:val="24"/>
        </w:rPr>
        <w:tab/>
        <w:t>Design and establishment of MOT’s Crisis/Emergency management and response center</w:t>
      </w:r>
    </w:p>
    <w:p w14:paraId="7B558BDF" w14:textId="77777777" w:rsidR="00F1317B" w:rsidRPr="00F1317B" w:rsidRDefault="00F1317B" w:rsidP="00F1317B">
      <w:pPr>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Output 3: Advisory Services to MOT</w:t>
      </w:r>
    </w:p>
    <w:p w14:paraId="1BE3E007" w14:textId="77777777" w:rsidR="00F1317B" w:rsidRPr="00F1317B" w:rsidRDefault="00F1317B" w:rsidP="00F1317B">
      <w:pPr>
        <w:autoSpaceDE w:val="0"/>
        <w:autoSpaceDN w:val="0"/>
        <w:adjustRightInd w:val="0"/>
        <w:spacing w:after="0" w:line="240" w:lineRule="auto"/>
        <w:ind w:left="144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3.1</w:t>
      </w:r>
      <w:r w:rsidRPr="00F1317B">
        <w:rPr>
          <w:rFonts w:ascii="Times New Roman" w:eastAsia="Calibri" w:hAnsi="Times New Roman" w:cs="Times New Roman"/>
          <w:sz w:val="24"/>
          <w:szCs w:val="24"/>
        </w:rPr>
        <w:tab/>
        <w:t>Road Maintenance Technical Advisory Services</w:t>
      </w:r>
    </w:p>
    <w:p w14:paraId="10162352" w14:textId="77777777" w:rsidR="00F1317B" w:rsidRPr="00F1317B" w:rsidRDefault="00F1317B" w:rsidP="00F1317B">
      <w:pPr>
        <w:autoSpaceDE w:val="0"/>
        <w:autoSpaceDN w:val="0"/>
        <w:adjustRightInd w:val="0"/>
        <w:spacing w:after="0" w:line="240" w:lineRule="auto"/>
        <w:ind w:left="2160" w:hanging="72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3.2</w:t>
      </w:r>
      <w:r w:rsidRPr="00F1317B">
        <w:rPr>
          <w:rFonts w:ascii="Times New Roman" w:eastAsia="Calibri" w:hAnsi="Times New Roman" w:cs="Times New Roman"/>
          <w:sz w:val="24"/>
          <w:szCs w:val="24"/>
        </w:rPr>
        <w:tab/>
        <w:t>Support for the development of a Transport Data, Statistics and Analysis unit and system at MOT</w:t>
      </w:r>
    </w:p>
    <w:p w14:paraId="3C55ABCC" w14:textId="77777777" w:rsidR="00F1317B" w:rsidRPr="00F1317B" w:rsidRDefault="00F1317B" w:rsidP="007D7267">
      <w:pPr>
        <w:autoSpaceDE w:val="0"/>
        <w:autoSpaceDN w:val="0"/>
        <w:adjustRightInd w:val="0"/>
        <w:spacing w:after="0" w:line="240" w:lineRule="auto"/>
        <w:ind w:left="2700" w:hanging="54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3.2.1</w:t>
      </w:r>
      <w:r w:rsidRPr="00F1317B">
        <w:rPr>
          <w:rFonts w:ascii="Times New Roman" w:eastAsia="Calibri" w:hAnsi="Times New Roman" w:cs="Times New Roman"/>
          <w:sz w:val="24"/>
          <w:szCs w:val="24"/>
        </w:rPr>
        <w:tab/>
        <w:t xml:space="preserve"> Roads Implementation Technical Advisory Services</w:t>
      </w:r>
      <w:r w:rsidR="007D7267">
        <w:rPr>
          <w:rFonts w:ascii="Times New Roman" w:eastAsia="Calibri" w:hAnsi="Times New Roman" w:cs="Times New Roman"/>
          <w:sz w:val="24"/>
          <w:szCs w:val="24"/>
        </w:rPr>
        <w:t xml:space="preserve"> </w:t>
      </w:r>
      <w:r w:rsidRPr="00F1317B">
        <w:rPr>
          <w:rFonts w:ascii="Times New Roman" w:eastAsia="Calibri" w:hAnsi="Times New Roman" w:cs="Times New Roman"/>
          <w:sz w:val="24"/>
          <w:szCs w:val="24"/>
        </w:rPr>
        <w:t xml:space="preserve">Support for the development of a General Transport Master Plan and </w:t>
      </w:r>
    </w:p>
    <w:p w14:paraId="3DAC94FD" w14:textId="77777777" w:rsidR="00F1317B" w:rsidRPr="00F1317B" w:rsidRDefault="00F1317B" w:rsidP="00F1317B">
      <w:pPr>
        <w:autoSpaceDE w:val="0"/>
        <w:autoSpaceDN w:val="0"/>
        <w:adjustRightInd w:val="0"/>
        <w:spacing w:after="0" w:line="240" w:lineRule="auto"/>
        <w:ind w:left="2070" w:hanging="63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3.3</w:t>
      </w:r>
      <w:r w:rsidRPr="00F1317B">
        <w:rPr>
          <w:rFonts w:ascii="Times New Roman" w:eastAsia="Calibri" w:hAnsi="Times New Roman" w:cs="Times New Roman"/>
          <w:sz w:val="24"/>
          <w:szCs w:val="24"/>
        </w:rPr>
        <w:tab/>
        <w:t>Strategic Planning Advisory Services</w:t>
      </w:r>
    </w:p>
    <w:p w14:paraId="20DC8C9F" w14:textId="77777777" w:rsidR="00F1317B" w:rsidRPr="00F1317B" w:rsidRDefault="00F1317B" w:rsidP="00F1317B">
      <w:pPr>
        <w:autoSpaceDE w:val="0"/>
        <w:autoSpaceDN w:val="0"/>
        <w:adjustRightInd w:val="0"/>
        <w:spacing w:after="0" w:line="240" w:lineRule="auto"/>
        <w:ind w:left="2070"/>
        <w:contextualSpacing/>
        <w:jc w:val="both"/>
        <w:rPr>
          <w:rFonts w:ascii="Times New Roman" w:eastAsia="Calibri" w:hAnsi="Times New Roman" w:cs="Times New Roman"/>
          <w:sz w:val="24"/>
          <w:szCs w:val="24"/>
        </w:rPr>
      </w:pPr>
      <w:r w:rsidRPr="00F1317B">
        <w:rPr>
          <w:rFonts w:ascii="Times New Roman" w:eastAsia="Calibri" w:hAnsi="Times New Roman" w:cs="Times New Roman"/>
          <w:sz w:val="24"/>
          <w:szCs w:val="24"/>
        </w:rPr>
        <w:t>3.3.1.</w:t>
      </w:r>
      <w:r w:rsidRPr="00F1317B">
        <w:rPr>
          <w:rFonts w:ascii="Times New Roman" w:eastAsia="Calibri" w:hAnsi="Times New Roman" w:cs="Times New Roman"/>
          <w:sz w:val="24"/>
          <w:szCs w:val="24"/>
        </w:rPr>
        <w:tab/>
        <w:t>Advertising Advisory Services</w:t>
      </w:r>
    </w:p>
    <w:p w14:paraId="480B7A04" w14:textId="77777777" w:rsidR="00F1317B" w:rsidRDefault="00F1317B" w:rsidP="00517DEA">
      <w:pPr>
        <w:autoSpaceDE w:val="0"/>
        <w:autoSpaceDN w:val="0"/>
        <w:adjustRightInd w:val="0"/>
        <w:spacing w:after="0" w:line="240" w:lineRule="auto"/>
        <w:jc w:val="both"/>
        <w:rPr>
          <w:rFonts w:asciiTheme="majorBidi" w:hAnsiTheme="majorBidi" w:cstheme="majorBidi"/>
          <w:sz w:val="24"/>
          <w:szCs w:val="24"/>
        </w:rPr>
      </w:pPr>
    </w:p>
    <w:p w14:paraId="7B54C583" w14:textId="77777777" w:rsidR="00517DEA" w:rsidRDefault="00517DEA" w:rsidP="00444382">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In addition, the evaluation</w:t>
      </w:r>
      <w:r w:rsidR="00444382">
        <w:rPr>
          <w:rStyle w:val="FootnoteReference"/>
          <w:rFonts w:asciiTheme="majorBidi" w:hAnsiTheme="majorBidi"/>
          <w:sz w:val="24"/>
          <w:szCs w:val="24"/>
        </w:rPr>
        <w:footnoteReference w:id="2"/>
      </w:r>
      <w:r>
        <w:rPr>
          <w:rFonts w:asciiTheme="majorBidi" w:hAnsiTheme="majorBidi" w:cstheme="majorBidi"/>
          <w:sz w:val="24"/>
          <w:szCs w:val="24"/>
        </w:rPr>
        <w:t xml:space="preserve"> will</w:t>
      </w:r>
      <w:r w:rsidR="00444382">
        <w:rPr>
          <w:rFonts w:asciiTheme="majorBidi" w:hAnsiTheme="majorBidi" w:cstheme="majorBidi"/>
          <w:sz w:val="24"/>
          <w:szCs w:val="24"/>
        </w:rPr>
        <w:t xml:space="preserve"> </w:t>
      </w:r>
      <w:r w:rsidR="00D25BCB">
        <w:rPr>
          <w:rFonts w:asciiTheme="majorBidi" w:hAnsiTheme="majorBidi" w:cstheme="majorBidi"/>
          <w:sz w:val="24"/>
          <w:szCs w:val="24"/>
        </w:rPr>
        <w:t xml:space="preserve">provide technical feedback for </w:t>
      </w:r>
      <w:r>
        <w:rPr>
          <w:rFonts w:asciiTheme="majorBidi" w:hAnsiTheme="majorBidi" w:cstheme="majorBidi"/>
          <w:sz w:val="24"/>
          <w:szCs w:val="24"/>
        </w:rPr>
        <w:t>the</w:t>
      </w:r>
      <w:r w:rsidR="00444382">
        <w:rPr>
          <w:rFonts w:asciiTheme="majorBidi" w:hAnsiTheme="majorBidi" w:cstheme="majorBidi"/>
          <w:sz w:val="24"/>
          <w:szCs w:val="24"/>
        </w:rPr>
        <w:t xml:space="preserve"> project design of the </w:t>
      </w:r>
      <w:r>
        <w:rPr>
          <w:rFonts w:asciiTheme="majorBidi" w:hAnsiTheme="majorBidi" w:cstheme="majorBidi"/>
          <w:sz w:val="24"/>
          <w:szCs w:val="24"/>
        </w:rPr>
        <w:t>integrated coordi</w:t>
      </w:r>
      <w:r w:rsidR="00D25BCB">
        <w:rPr>
          <w:rFonts w:asciiTheme="majorBidi" w:hAnsiTheme="majorBidi" w:cstheme="majorBidi"/>
          <w:sz w:val="24"/>
          <w:szCs w:val="24"/>
        </w:rPr>
        <w:t>nation between MOT and MOMRA for</w:t>
      </w:r>
      <w:r>
        <w:rPr>
          <w:rFonts w:asciiTheme="majorBidi" w:hAnsiTheme="majorBidi" w:cstheme="majorBidi"/>
          <w:sz w:val="24"/>
          <w:szCs w:val="24"/>
        </w:rPr>
        <w:t xml:space="preserve"> the three below </w:t>
      </w:r>
      <w:r w:rsidR="00444382">
        <w:rPr>
          <w:rFonts w:asciiTheme="majorBidi" w:hAnsiTheme="majorBidi" w:cstheme="majorBidi"/>
          <w:sz w:val="24"/>
          <w:szCs w:val="24"/>
        </w:rPr>
        <w:t>expected outputs</w:t>
      </w:r>
      <w:r>
        <w:rPr>
          <w:rFonts w:asciiTheme="majorBidi" w:hAnsiTheme="majorBidi" w:cstheme="majorBidi"/>
          <w:sz w:val="24"/>
          <w:szCs w:val="24"/>
        </w:rPr>
        <w:t xml:space="preserve"> between 2021 and 2022:</w:t>
      </w:r>
    </w:p>
    <w:p w14:paraId="7E2A3F87" w14:textId="77777777" w:rsidR="00444382" w:rsidRPr="00444382" w:rsidRDefault="00444382" w:rsidP="00444382">
      <w:pPr>
        <w:pStyle w:val="ListParagraph"/>
        <w:numPr>
          <w:ilvl w:val="0"/>
          <w:numId w:val="16"/>
        </w:numPr>
        <w:autoSpaceDE w:val="0"/>
        <w:autoSpaceDN w:val="0"/>
        <w:adjustRightInd w:val="0"/>
        <w:spacing w:after="0" w:line="240" w:lineRule="auto"/>
        <w:jc w:val="both"/>
        <w:rPr>
          <w:rFonts w:asciiTheme="majorBidi" w:hAnsiTheme="majorBidi" w:cstheme="majorBidi"/>
          <w:sz w:val="24"/>
          <w:szCs w:val="24"/>
        </w:rPr>
      </w:pPr>
      <w:r w:rsidRPr="00444382">
        <w:rPr>
          <w:rFonts w:asciiTheme="majorBidi" w:hAnsiTheme="majorBidi" w:cstheme="majorBidi"/>
          <w:sz w:val="24"/>
          <w:szCs w:val="24"/>
        </w:rPr>
        <w:t>Output</w:t>
      </w:r>
      <w:r w:rsidR="00517DEA" w:rsidRPr="00444382">
        <w:rPr>
          <w:rFonts w:asciiTheme="majorBidi" w:hAnsiTheme="majorBidi" w:cstheme="majorBidi"/>
          <w:sz w:val="24"/>
          <w:szCs w:val="24"/>
        </w:rPr>
        <w:t xml:space="preserve">1: </w:t>
      </w:r>
      <w:r w:rsidRPr="00444382">
        <w:rPr>
          <w:rFonts w:asciiTheme="majorBidi" w:hAnsiTheme="majorBidi" w:cstheme="majorBidi"/>
          <w:sz w:val="24"/>
          <w:szCs w:val="24"/>
        </w:rPr>
        <w:t xml:space="preserve">Transit Roads Outside Major Cities </w:t>
      </w:r>
    </w:p>
    <w:p w14:paraId="35D41182" w14:textId="77777777" w:rsidR="00444382" w:rsidRDefault="00444382" w:rsidP="00444382">
      <w:pPr>
        <w:pStyle w:val="ListParagraph"/>
        <w:numPr>
          <w:ilvl w:val="0"/>
          <w:numId w:val="16"/>
        </w:numPr>
        <w:autoSpaceDE w:val="0"/>
        <w:autoSpaceDN w:val="0"/>
        <w:adjustRightInd w:val="0"/>
        <w:spacing w:after="0" w:line="240" w:lineRule="auto"/>
        <w:jc w:val="both"/>
        <w:rPr>
          <w:rFonts w:asciiTheme="majorBidi" w:hAnsiTheme="majorBidi" w:cstheme="majorBidi"/>
          <w:sz w:val="24"/>
          <w:szCs w:val="24"/>
        </w:rPr>
      </w:pPr>
      <w:r w:rsidRPr="00444382">
        <w:rPr>
          <w:rFonts w:asciiTheme="majorBidi" w:hAnsiTheme="majorBidi" w:cstheme="majorBidi"/>
          <w:sz w:val="24"/>
          <w:szCs w:val="24"/>
        </w:rPr>
        <w:t>Output 2: Integrated Coordination between MOT and MOMRA for Developing Transport</w:t>
      </w:r>
    </w:p>
    <w:p w14:paraId="23B07E9F" w14:textId="77777777" w:rsidR="00444382" w:rsidRPr="00444382" w:rsidRDefault="00444382" w:rsidP="00444382">
      <w:pPr>
        <w:pStyle w:val="ListParagraph"/>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Pr="00444382">
        <w:rPr>
          <w:rFonts w:asciiTheme="majorBidi" w:hAnsiTheme="majorBidi" w:cstheme="majorBidi"/>
          <w:sz w:val="24"/>
          <w:szCs w:val="24"/>
        </w:rPr>
        <w:t xml:space="preserve"> </w:t>
      </w:r>
      <w:r>
        <w:rPr>
          <w:rFonts w:asciiTheme="majorBidi" w:hAnsiTheme="majorBidi" w:cstheme="majorBidi"/>
          <w:sz w:val="24"/>
          <w:szCs w:val="24"/>
        </w:rPr>
        <w:t xml:space="preserve">    </w:t>
      </w:r>
      <w:r w:rsidRPr="00444382">
        <w:rPr>
          <w:rFonts w:asciiTheme="majorBidi" w:hAnsiTheme="majorBidi" w:cstheme="majorBidi"/>
          <w:sz w:val="24"/>
          <w:szCs w:val="24"/>
        </w:rPr>
        <w:t>Network</w:t>
      </w:r>
    </w:p>
    <w:p w14:paraId="44F65DCC" w14:textId="77777777" w:rsidR="00444382" w:rsidRPr="00444382" w:rsidRDefault="00444382" w:rsidP="00444382">
      <w:pPr>
        <w:pStyle w:val="ListParagraph"/>
        <w:numPr>
          <w:ilvl w:val="0"/>
          <w:numId w:val="16"/>
        </w:numPr>
        <w:autoSpaceDE w:val="0"/>
        <w:autoSpaceDN w:val="0"/>
        <w:adjustRightInd w:val="0"/>
        <w:spacing w:after="0" w:line="240" w:lineRule="auto"/>
        <w:jc w:val="both"/>
        <w:rPr>
          <w:rFonts w:asciiTheme="majorBidi" w:hAnsiTheme="majorBidi" w:cstheme="majorBidi"/>
          <w:sz w:val="24"/>
          <w:szCs w:val="24"/>
        </w:rPr>
      </w:pPr>
      <w:r w:rsidRPr="00444382">
        <w:rPr>
          <w:rFonts w:asciiTheme="majorBidi" w:hAnsiTheme="majorBidi" w:cstheme="majorBidi"/>
          <w:sz w:val="24"/>
          <w:szCs w:val="24"/>
        </w:rPr>
        <w:t>Output 3: Advisory Services to MOT</w:t>
      </w:r>
    </w:p>
    <w:p w14:paraId="3A793240" w14:textId="77777777" w:rsidR="00444382" w:rsidRDefault="00444382" w:rsidP="00517DEA">
      <w:pPr>
        <w:autoSpaceDE w:val="0"/>
        <w:autoSpaceDN w:val="0"/>
        <w:adjustRightInd w:val="0"/>
        <w:spacing w:after="0" w:line="240" w:lineRule="auto"/>
        <w:jc w:val="both"/>
        <w:rPr>
          <w:rFonts w:asciiTheme="majorBidi" w:hAnsiTheme="majorBidi" w:cstheme="majorBidi"/>
          <w:sz w:val="24"/>
          <w:szCs w:val="24"/>
        </w:rPr>
      </w:pPr>
    </w:p>
    <w:p w14:paraId="5689A49B" w14:textId="77777777" w:rsidR="00A31774" w:rsidRPr="00A31774" w:rsidRDefault="00444382" w:rsidP="00610E99">
      <w:pPr>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A31774" w:rsidRPr="00A31774">
        <w:rPr>
          <w:rFonts w:asciiTheme="majorBidi" w:hAnsiTheme="majorBidi" w:cstheme="majorBidi"/>
          <w:sz w:val="24"/>
          <w:szCs w:val="24"/>
        </w:rPr>
        <w:t>he evaluator shall consider the Saudi Vision 2030 objective’s and other MOT Initiatives in</w:t>
      </w:r>
      <w:r w:rsidR="00610E99">
        <w:rPr>
          <w:rFonts w:asciiTheme="majorBidi" w:hAnsiTheme="majorBidi" w:cstheme="majorBidi"/>
          <w:sz w:val="24"/>
          <w:szCs w:val="24"/>
        </w:rPr>
        <w:t xml:space="preserve"> providing technical feedback based on the proposed recommendations which </w:t>
      </w:r>
      <w:r w:rsidR="00D25BCB">
        <w:rPr>
          <w:rFonts w:asciiTheme="majorBidi" w:hAnsiTheme="majorBidi" w:cstheme="majorBidi"/>
          <w:sz w:val="24"/>
          <w:szCs w:val="24"/>
        </w:rPr>
        <w:t xml:space="preserve">can </w:t>
      </w:r>
      <w:r w:rsidR="00D25BCB" w:rsidRPr="00A31774">
        <w:rPr>
          <w:rFonts w:asciiTheme="majorBidi" w:hAnsiTheme="majorBidi" w:cstheme="majorBidi"/>
          <w:sz w:val="24"/>
          <w:szCs w:val="24"/>
        </w:rPr>
        <w:t>improve</w:t>
      </w:r>
      <w:r w:rsidR="00A31774" w:rsidRPr="00A31774">
        <w:rPr>
          <w:rFonts w:asciiTheme="majorBidi" w:hAnsiTheme="majorBidi" w:cstheme="majorBidi"/>
          <w:sz w:val="24"/>
          <w:szCs w:val="24"/>
        </w:rPr>
        <w:t xml:space="preserve"> the sustainability of benefits from this project, and aid in the overall enhancement of UNDP Goals</w:t>
      </w:r>
      <w:r w:rsidR="00DD4BCE">
        <w:rPr>
          <w:rFonts w:asciiTheme="majorBidi" w:hAnsiTheme="majorBidi" w:cstheme="majorBidi"/>
          <w:sz w:val="24"/>
          <w:szCs w:val="24"/>
        </w:rPr>
        <w:t>: SDG (9) and SDG (13).</w:t>
      </w:r>
    </w:p>
    <w:p w14:paraId="797CA29A" w14:textId="77777777" w:rsidR="00F1317B" w:rsidRDefault="00F1317B" w:rsidP="00F1317B">
      <w:pPr>
        <w:pStyle w:val="Heading1"/>
      </w:pPr>
      <w:bookmarkStart w:id="11" w:name="_Toc85322688"/>
      <w:r>
        <w:t>Evaluability Analysis</w:t>
      </w:r>
      <w:bookmarkEnd w:id="11"/>
    </w:p>
    <w:p w14:paraId="3D76D50C" w14:textId="77777777" w:rsidR="00F1317B" w:rsidRDefault="00F1317B" w:rsidP="00F1317B">
      <w:pPr>
        <w:rPr>
          <w:rFonts w:asciiTheme="majorBidi" w:hAnsiTheme="majorBidi" w:cstheme="majorBidi"/>
          <w:sz w:val="24"/>
          <w:szCs w:val="24"/>
        </w:rPr>
      </w:pPr>
      <w:r>
        <w:rPr>
          <w:rFonts w:asciiTheme="majorBidi" w:hAnsiTheme="majorBidi" w:cstheme="majorBidi"/>
          <w:sz w:val="24"/>
          <w:szCs w:val="24"/>
        </w:rPr>
        <w:t xml:space="preserve">The below six comments illustrate the check list for the evaluability analysis of the Project and confirm the initiation of the evaluation. </w:t>
      </w:r>
    </w:p>
    <w:p w14:paraId="12D804CE" w14:textId="77777777" w:rsidR="007D7267" w:rsidRDefault="00F1317B" w:rsidP="007D7267">
      <w:pPr>
        <w:pStyle w:val="ListParagraph"/>
        <w:numPr>
          <w:ilvl w:val="0"/>
          <w:numId w:val="22"/>
        </w:numPr>
        <w:jc w:val="both"/>
        <w:rPr>
          <w:rFonts w:asciiTheme="majorBidi" w:hAnsiTheme="majorBidi" w:cstheme="majorBidi"/>
          <w:sz w:val="24"/>
          <w:szCs w:val="24"/>
        </w:rPr>
      </w:pPr>
      <w:r w:rsidRPr="003D7EF2">
        <w:rPr>
          <w:rFonts w:asciiTheme="majorBidi" w:hAnsiTheme="majorBidi" w:cstheme="majorBidi"/>
          <w:sz w:val="24"/>
          <w:szCs w:val="24"/>
        </w:rPr>
        <w:t>Even with the absence of a clearly defined theory of change</w:t>
      </w:r>
      <w:r w:rsidRPr="003D7EF2">
        <w:rPr>
          <w:rStyle w:val="FootnoteReference"/>
          <w:rFonts w:asciiTheme="majorBidi" w:hAnsiTheme="majorBidi" w:cstheme="majorBidi"/>
          <w:sz w:val="24"/>
          <w:szCs w:val="24"/>
        </w:rPr>
        <w:footnoteReference w:id="3"/>
      </w:r>
      <w:r w:rsidRPr="003D7EF2">
        <w:rPr>
          <w:rFonts w:asciiTheme="majorBidi" w:hAnsiTheme="majorBidi" w:cstheme="majorBidi"/>
          <w:sz w:val="24"/>
          <w:szCs w:val="24"/>
        </w:rPr>
        <w:t xml:space="preserve"> (TOC) format in the Project Document</w:t>
      </w:r>
      <w:r>
        <w:rPr>
          <w:rFonts w:asciiTheme="majorBidi" w:hAnsiTheme="majorBidi" w:cstheme="majorBidi"/>
          <w:sz w:val="24"/>
          <w:szCs w:val="24"/>
        </w:rPr>
        <w:t xml:space="preserve"> (PD) </w:t>
      </w:r>
      <w:r w:rsidRPr="003D7EF2">
        <w:rPr>
          <w:rFonts w:asciiTheme="majorBidi" w:hAnsiTheme="majorBidi" w:cstheme="majorBidi"/>
          <w:sz w:val="24"/>
          <w:szCs w:val="24"/>
        </w:rPr>
        <w:t>, all five components (inputs, activities, outputs, outcomes,</w:t>
      </w:r>
      <w:r>
        <w:rPr>
          <w:rFonts w:asciiTheme="majorBidi" w:hAnsiTheme="majorBidi" w:cstheme="majorBidi"/>
          <w:sz w:val="24"/>
          <w:szCs w:val="24"/>
        </w:rPr>
        <w:t xml:space="preserve"> and </w:t>
      </w:r>
      <w:r w:rsidRPr="003D7EF2">
        <w:rPr>
          <w:rFonts w:asciiTheme="majorBidi" w:hAnsiTheme="majorBidi" w:cstheme="majorBidi"/>
          <w:sz w:val="24"/>
          <w:szCs w:val="24"/>
        </w:rPr>
        <w:t xml:space="preserve">impact) of the TOC are defined in the </w:t>
      </w:r>
      <w:r>
        <w:rPr>
          <w:rFonts w:asciiTheme="majorBidi" w:hAnsiTheme="majorBidi" w:cstheme="majorBidi"/>
          <w:sz w:val="24"/>
          <w:szCs w:val="24"/>
        </w:rPr>
        <w:t>PD</w:t>
      </w:r>
      <w:r w:rsidRPr="003D7EF2">
        <w:rPr>
          <w:rFonts w:asciiTheme="majorBidi" w:hAnsiTheme="majorBidi" w:cstheme="majorBidi"/>
          <w:sz w:val="24"/>
          <w:szCs w:val="24"/>
        </w:rPr>
        <w:t xml:space="preserve"> and all substantive and budget revisions.</w:t>
      </w:r>
    </w:p>
    <w:p w14:paraId="043D0557" w14:textId="77777777" w:rsidR="00F1317B" w:rsidRPr="007D7267" w:rsidRDefault="00F1317B" w:rsidP="001F15D4">
      <w:pPr>
        <w:pStyle w:val="ListParagraph"/>
        <w:numPr>
          <w:ilvl w:val="0"/>
          <w:numId w:val="22"/>
        </w:numPr>
        <w:jc w:val="both"/>
        <w:rPr>
          <w:rFonts w:asciiTheme="majorBidi" w:hAnsiTheme="majorBidi" w:cstheme="majorBidi"/>
          <w:sz w:val="24"/>
          <w:szCs w:val="24"/>
        </w:rPr>
      </w:pPr>
      <w:r w:rsidRPr="007D7267">
        <w:rPr>
          <w:rFonts w:asciiTheme="majorBidi" w:hAnsiTheme="majorBidi" w:cstheme="majorBidi"/>
          <w:sz w:val="24"/>
          <w:szCs w:val="24"/>
        </w:rPr>
        <w:lastRenderedPageBreak/>
        <w:t xml:space="preserve">All goals, outcome statements, outputs, inputs and activities are clearly defined in the PD and budget revisions related to the Project. </w:t>
      </w:r>
      <w:r w:rsidR="007D7267" w:rsidRPr="007D7267">
        <w:rPr>
          <w:rFonts w:asciiTheme="majorBidi" w:hAnsiTheme="majorBidi" w:cstheme="majorBidi"/>
          <w:sz w:val="24"/>
          <w:szCs w:val="24"/>
        </w:rPr>
        <w:t xml:space="preserve"> </w:t>
      </w:r>
      <w:r w:rsidRPr="007D7267">
        <w:rPr>
          <w:rFonts w:asciiTheme="majorBidi" w:hAnsiTheme="majorBidi" w:cstheme="majorBidi"/>
          <w:sz w:val="24"/>
          <w:szCs w:val="24"/>
        </w:rPr>
        <w:t xml:space="preserve">Additionally, all stated indicators are specific, measurable, assignable, relevant and time-bound. </w:t>
      </w:r>
    </w:p>
    <w:p w14:paraId="34029E6B" w14:textId="77777777" w:rsidR="00F1317B" w:rsidRPr="007D7267" w:rsidRDefault="00F1317B" w:rsidP="00C261B3">
      <w:pPr>
        <w:pStyle w:val="ListParagraph"/>
        <w:numPr>
          <w:ilvl w:val="0"/>
          <w:numId w:val="22"/>
        </w:numPr>
        <w:jc w:val="both"/>
        <w:rPr>
          <w:rFonts w:asciiTheme="majorBidi" w:hAnsiTheme="majorBidi" w:cstheme="majorBidi"/>
          <w:sz w:val="24"/>
          <w:szCs w:val="24"/>
        </w:rPr>
      </w:pPr>
      <w:r w:rsidRPr="007D7267">
        <w:rPr>
          <w:rFonts w:asciiTheme="majorBidi" w:hAnsiTheme="majorBidi" w:cstheme="majorBidi"/>
          <w:sz w:val="24"/>
          <w:szCs w:val="24"/>
        </w:rPr>
        <w:t>There is sufficient data to conduct the evaluation including: baseline data, data collected against a set of targets, annual progress reports, and other related technical and governmental reports and publications.</w:t>
      </w:r>
    </w:p>
    <w:p w14:paraId="6384311B" w14:textId="77777777" w:rsidR="00F1317B" w:rsidRPr="003D7EF2" w:rsidRDefault="00F1317B" w:rsidP="00F1317B">
      <w:pPr>
        <w:pStyle w:val="ListParagraph"/>
        <w:numPr>
          <w:ilvl w:val="0"/>
          <w:numId w:val="22"/>
        </w:numPr>
        <w:spacing w:after="0" w:line="240" w:lineRule="auto"/>
        <w:jc w:val="both"/>
        <w:rPr>
          <w:rFonts w:asciiTheme="majorBidi" w:hAnsiTheme="majorBidi" w:cstheme="majorBidi"/>
          <w:sz w:val="24"/>
          <w:szCs w:val="24"/>
        </w:rPr>
      </w:pPr>
      <w:r w:rsidRPr="003D7EF2">
        <w:rPr>
          <w:rFonts w:asciiTheme="majorBidi" w:hAnsiTheme="majorBidi" w:cstheme="majorBidi"/>
          <w:sz w:val="24"/>
          <w:szCs w:val="24"/>
        </w:rPr>
        <w:t xml:space="preserve">The Project has </w:t>
      </w:r>
      <w:r>
        <w:rPr>
          <w:rFonts w:asciiTheme="majorBidi" w:hAnsiTheme="majorBidi" w:cstheme="majorBidi"/>
          <w:sz w:val="24"/>
          <w:szCs w:val="24"/>
        </w:rPr>
        <w:t>been ongoing since 2011 and has</w:t>
      </w:r>
      <w:r w:rsidRPr="003D7EF2">
        <w:rPr>
          <w:rFonts w:asciiTheme="majorBidi" w:hAnsiTheme="majorBidi" w:cstheme="majorBidi"/>
          <w:sz w:val="24"/>
          <w:szCs w:val="24"/>
        </w:rPr>
        <w:t xml:space="preserve"> never been evaluated. </w:t>
      </w:r>
      <w:r>
        <w:rPr>
          <w:rFonts w:asciiTheme="majorBidi" w:hAnsiTheme="majorBidi" w:cstheme="majorBidi"/>
          <w:sz w:val="24"/>
          <w:szCs w:val="24"/>
        </w:rPr>
        <w:t>Moreover, t</w:t>
      </w:r>
      <w:r w:rsidRPr="003D7EF2">
        <w:rPr>
          <w:rFonts w:asciiTheme="majorBidi" w:hAnsiTheme="majorBidi" w:cstheme="majorBidi"/>
          <w:sz w:val="24"/>
          <w:szCs w:val="24"/>
        </w:rPr>
        <w:t xml:space="preserve">he purpose and scope of the evaluation are clearly </w:t>
      </w:r>
      <w:r>
        <w:rPr>
          <w:rFonts w:asciiTheme="majorBidi" w:hAnsiTheme="majorBidi" w:cstheme="majorBidi"/>
          <w:sz w:val="24"/>
          <w:szCs w:val="24"/>
        </w:rPr>
        <w:t>in the PD.</w:t>
      </w:r>
      <w:r w:rsidRPr="003D7EF2">
        <w:rPr>
          <w:rFonts w:asciiTheme="majorBidi" w:hAnsiTheme="majorBidi" w:cstheme="majorBidi"/>
          <w:sz w:val="24"/>
          <w:szCs w:val="24"/>
        </w:rPr>
        <w:t xml:space="preserve"> </w:t>
      </w:r>
      <w:r>
        <w:rPr>
          <w:rFonts w:asciiTheme="majorBidi" w:hAnsiTheme="majorBidi" w:cstheme="majorBidi"/>
          <w:sz w:val="24"/>
          <w:szCs w:val="24"/>
        </w:rPr>
        <w:t xml:space="preserve">In this essence, based on </w:t>
      </w:r>
      <w:r w:rsidRPr="003D7EF2">
        <w:rPr>
          <w:rFonts w:asciiTheme="majorBidi" w:hAnsiTheme="majorBidi" w:cstheme="majorBidi"/>
          <w:sz w:val="24"/>
          <w:szCs w:val="24"/>
        </w:rPr>
        <w:t>the project design, substantive revisions, data availability, and resources availability</w:t>
      </w:r>
      <w:r>
        <w:rPr>
          <w:rFonts w:asciiTheme="majorBidi" w:hAnsiTheme="majorBidi" w:cstheme="majorBidi"/>
          <w:sz w:val="24"/>
          <w:szCs w:val="24"/>
        </w:rPr>
        <w:t>,</w:t>
      </w:r>
      <w:r w:rsidRPr="003D7EF2">
        <w:rPr>
          <w:rFonts w:asciiTheme="majorBidi" w:hAnsiTheme="majorBidi" w:cstheme="majorBidi"/>
          <w:sz w:val="24"/>
          <w:szCs w:val="24"/>
        </w:rPr>
        <w:t xml:space="preserve"> realistic evaluation questions are developed</w:t>
      </w:r>
      <w:r>
        <w:rPr>
          <w:rFonts w:asciiTheme="majorBidi" w:hAnsiTheme="majorBidi" w:cstheme="majorBidi"/>
          <w:sz w:val="24"/>
          <w:szCs w:val="24"/>
        </w:rPr>
        <w:t xml:space="preserve"> and</w:t>
      </w:r>
      <w:r w:rsidRPr="003D7EF2">
        <w:rPr>
          <w:rFonts w:asciiTheme="majorBidi" w:hAnsiTheme="majorBidi" w:cstheme="majorBidi"/>
          <w:sz w:val="24"/>
          <w:szCs w:val="24"/>
        </w:rPr>
        <w:t xml:space="preserve"> illustrated in the Evaluation Matrix section</w:t>
      </w:r>
      <w:r>
        <w:rPr>
          <w:rFonts w:asciiTheme="majorBidi" w:hAnsiTheme="majorBidi" w:cstheme="majorBidi"/>
          <w:sz w:val="24"/>
          <w:szCs w:val="24"/>
        </w:rPr>
        <w:t>.</w:t>
      </w:r>
    </w:p>
    <w:p w14:paraId="615CC886" w14:textId="77777777" w:rsidR="00F1317B" w:rsidRPr="0099337B" w:rsidRDefault="00F1317B" w:rsidP="00F1317B">
      <w:pPr>
        <w:pStyle w:val="ListParagraph"/>
        <w:numPr>
          <w:ilvl w:val="0"/>
          <w:numId w:val="22"/>
        </w:numPr>
        <w:jc w:val="both"/>
        <w:rPr>
          <w:rFonts w:asciiTheme="majorBidi" w:hAnsiTheme="majorBidi" w:cstheme="majorBidi"/>
          <w:sz w:val="24"/>
          <w:szCs w:val="24"/>
        </w:rPr>
      </w:pPr>
      <w:r w:rsidRPr="0099337B">
        <w:rPr>
          <w:rFonts w:asciiTheme="majorBidi" w:hAnsiTheme="majorBidi" w:cstheme="majorBidi"/>
          <w:sz w:val="24"/>
          <w:szCs w:val="24"/>
        </w:rPr>
        <w:t>The Ministry of Transport is the main</w:t>
      </w:r>
      <w:r>
        <w:rPr>
          <w:rFonts w:asciiTheme="majorBidi" w:hAnsiTheme="majorBidi" w:cstheme="majorBidi"/>
          <w:sz w:val="24"/>
          <w:szCs w:val="24"/>
        </w:rPr>
        <w:t xml:space="preserve"> and primary stakeholder implementing this Project; albeit the collaboration with other project stakeholders i</w:t>
      </w:r>
      <w:r w:rsidRPr="0099337B">
        <w:rPr>
          <w:rFonts w:asciiTheme="majorBidi" w:hAnsiTheme="majorBidi" w:cstheme="majorBidi"/>
          <w:sz w:val="24"/>
          <w:szCs w:val="24"/>
        </w:rPr>
        <w:t>s crucial</w:t>
      </w:r>
      <w:r>
        <w:rPr>
          <w:rFonts w:asciiTheme="majorBidi" w:hAnsiTheme="majorBidi" w:cstheme="majorBidi"/>
          <w:sz w:val="24"/>
          <w:szCs w:val="24"/>
        </w:rPr>
        <w:t xml:space="preserve"> to ensure </w:t>
      </w:r>
      <w:r w:rsidRPr="0099337B">
        <w:rPr>
          <w:rFonts w:asciiTheme="majorBidi" w:hAnsiTheme="majorBidi" w:cstheme="majorBidi"/>
          <w:sz w:val="24"/>
          <w:szCs w:val="24"/>
        </w:rPr>
        <w:t xml:space="preserve">an effective </w:t>
      </w:r>
      <w:r>
        <w:rPr>
          <w:rFonts w:asciiTheme="majorBidi" w:hAnsiTheme="majorBidi" w:cstheme="majorBidi"/>
          <w:sz w:val="24"/>
          <w:szCs w:val="24"/>
        </w:rPr>
        <w:t xml:space="preserve">and efficient </w:t>
      </w:r>
      <w:r w:rsidRPr="0099337B">
        <w:rPr>
          <w:rFonts w:asciiTheme="majorBidi" w:hAnsiTheme="majorBidi" w:cstheme="majorBidi"/>
          <w:sz w:val="24"/>
          <w:szCs w:val="24"/>
        </w:rPr>
        <w:t>implementatio</w:t>
      </w:r>
      <w:r>
        <w:rPr>
          <w:rFonts w:asciiTheme="majorBidi" w:hAnsiTheme="majorBidi" w:cstheme="majorBidi"/>
          <w:sz w:val="24"/>
          <w:szCs w:val="24"/>
        </w:rPr>
        <w:t xml:space="preserve">n. Despite, the COVID-19 </w:t>
      </w:r>
      <w:r w:rsidRPr="0099337B">
        <w:rPr>
          <w:rFonts w:asciiTheme="majorBidi" w:hAnsiTheme="majorBidi" w:cstheme="majorBidi"/>
          <w:sz w:val="24"/>
          <w:szCs w:val="24"/>
        </w:rPr>
        <w:t>restrictions</w:t>
      </w:r>
      <w:r>
        <w:rPr>
          <w:rFonts w:asciiTheme="majorBidi" w:hAnsiTheme="majorBidi" w:cstheme="majorBidi"/>
          <w:sz w:val="24"/>
          <w:szCs w:val="24"/>
        </w:rPr>
        <w:t xml:space="preserve"> and regulations imposed in KSA,</w:t>
      </w:r>
      <w:r w:rsidRPr="0099337B">
        <w:rPr>
          <w:rFonts w:asciiTheme="majorBidi" w:hAnsiTheme="majorBidi" w:cstheme="majorBidi"/>
          <w:sz w:val="24"/>
          <w:szCs w:val="24"/>
        </w:rPr>
        <w:t xml:space="preserve"> the evaluation ca</w:t>
      </w:r>
      <w:r>
        <w:rPr>
          <w:rFonts w:asciiTheme="majorBidi" w:hAnsiTheme="majorBidi" w:cstheme="majorBidi"/>
          <w:sz w:val="24"/>
          <w:szCs w:val="24"/>
        </w:rPr>
        <w:t>n be performed as designed. Furthermore</w:t>
      </w:r>
      <w:r w:rsidRPr="0099337B">
        <w:rPr>
          <w:rFonts w:asciiTheme="majorBidi" w:hAnsiTheme="majorBidi" w:cstheme="majorBidi"/>
          <w:sz w:val="24"/>
          <w:szCs w:val="24"/>
        </w:rPr>
        <w:t xml:space="preserve">, </w:t>
      </w:r>
      <w:r>
        <w:rPr>
          <w:rFonts w:asciiTheme="majorBidi" w:hAnsiTheme="majorBidi" w:cstheme="majorBidi"/>
          <w:sz w:val="24"/>
          <w:szCs w:val="24"/>
        </w:rPr>
        <w:t>the</w:t>
      </w:r>
      <w:r w:rsidRPr="0099337B">
        <w:rPr>
          <w:rFonts w:asciiTheme="majorBidi" w:hAnsiTheme="majorBidi" w:cstheme="majorBidi"/>
          <w:sz w:val="24"/>
          <w:szCs w:val="24"/>
        </w:rPr>
        <w:t xml:space="preserve"> political, social and economic factors allow for effective implementation and use of the evaluation as envisaged. </w:t>
      </w:r>
    </w:p>
    <w:p w14:paraId="3F85B637" w14:textId="77777777" w:rsidR="00F1317B" w:rsidRDefault="00F1317B" w:rsidP="00F1317B">
      <w:pPr>
        <w:pStyle w:val="ListParagraph"/>
        <w:numPr>
          <w:ilvl w:val="0"/>
          <w:numId w:val="22"/>
        </w:numPr>
        <w:jc w:val="both"/>
        <w:rPr>
          <w:rFonts w:asciiTheme="majorBidi" w:hAnsiTheme="majorBidi" w:cstheme="majorBidi"/>
          <w:sz w:val="24"/>
          <w:szCs w:val="24"/>
        </w:rPr>
      </w:pPr>
      <w:r>
        <w:rPr>
          <w:rFonts w:asciiTheme="majorBidi" w:hAnsiTheme="majorBidi" w:cstheme="majorBidi"/>
          <w:sz w:val="24"/>
          <w:szCs w:val="24"/>
        </w:rPr>
        <w:t>The UNDP CO has allocated sufficient resources and will provide adequate support to conduct the evaluation as designed.</w:t>
      </w:r>
    </w:p>
    <w:p w14:paraId="07AC274A" w14:textId="77777777" w:rsidR="00AA7F03" w:rsidRPr="00AA7F03" w:rsidRDefault="00AA7F03" w:rsidP="00D843CF">
      <w:pPr>
        <w:pStyle w:val="Heading1"/>
      </w:pPr>
      <w:bookmarkStart w:id="12" w:name="_Toc85322689"/>
      <w:r w:rsidRPr="00AA7F03">
        <w:t>Evaluation Approach and Methodology</w:t>
      </w:r>
      <w:bookmarkEnd w:id="12"/>
    </w:p>
    <w:p w14:paraId="726BE40C" w14:textId="77777777" w:rsidR="00AA7F03" w:rsidRPr="006B7E5D" w:rsidRDefault="00AA7F03" w:rsidP="00AA7F03">
      <w:pPr>
        <w:autoSpaceDE w:val="0"/>
        <w:autoSpaceDN w:val="0"/>
        <w:adjustRightInd w:val="0"/>
        <w:spacing w:after="0" w:line="240" w:lineRule="auto"/>
        <w:jc w:val="both"/>
        <w:rPr>
          <w:rFonts w:asciiTheme="majorBidi" w:hAnsiTheme="majorBidi" w:cstheme="majorBidi"/>
          <w:sz w:val="24"/>
          <w:szCs w:val="24"/>
        </w:rPr>
      </w:pPr>
      <w:r w:rsidRPr="006B7E5D">
        <w:rPr>
          <w:rFonts w:asciiTheme="majorBidi" w:hAnsiTheme="majorBidi" w:cstheme="majorBidi"/>
          <w:sz w:val="24"/>
          <w:szCs w:val="24"/>
        </w:rPr>
        <w:t>The methodology of work will consist of desk review of relevant project documentation and direct consultations with the project management, staff and other key local stakeholders during five days’ site visit to Riyadh in October 2021. The overall duration of the assignment is expected to be 21 working days including 5 days’ site visit as described in the next section.</w:t>
      </w:r>
    </w:p>
    <w:p w14:paraId="301899F8" w14:textId="77777777" w:rsidR="00AA7F03" w:rsidRDefault="00AA7F03" w:rsidP="00AA7F03">
      <w:pPr>
        <w:jc w:val="both"/>
        <w:rPr>
          <w:rFonts w:asciiTheme="majorBidi" w:hAnsiTheme="majorBidi" w:cstheme="majorBidi"/>
        </w:rPr>
      </w:pPr>
      <w:r w:rsidRPr="006B7E5D">
        <w:rPr>
          <w:rFonts w:asciiTheme="majorBidi" w:hAnsiTheme="majorBidi" w:cstheme="majorBidi"/>
          <w:sz w:val="24"/>
          <w:szCs w:val="24"/>
        </w:rPr>
        <w:t>The Evaluation will use a combination of approaches to assess the achievements of the Project from several perspectives and a mix of quantitative and qualitative methods of data collection and analysis. Desk reviews, face‐to‐face meetings, and follow up with key stakeholders will be applied as necessary. To ensure maximum validity, reliability of data (quality) and promote use, the evaluator will ensure triangulation of the various data sources</w:t>
      </w:r>
      <w:r w:rsidRPr="00D619AE">
        <w:rPr>
          <w:rFonts w:asciiTheme="majorBidi" w:hAnsiTheme="majorBidi" w:cstheme="majorBidi"/>
        </w:rPr>
        <w:t>.</w:t>
      </w:r>
    </w:p>
    <w:p w14:paraId="3AD79171" w14:textId="77777777" w:rsidR="00AA7F03" w:rsidRPr="00356E9B" w:rsidRDefault="00AA7F03" w:rsidP="00AA7F03">
      <w:pPr>
        <w:jc w:val="both"/>
        <w:rPr>
          <w:rFonts w:asciiTheme="majorBidi" w:hAnsiTheme="majorBidi" w:cstheme="majorBidi"/>
          <w:sz w:val="24"/>
          <w:szCs w:val="24"/>
        </w:rPr>
      </w:pPr>
      <w:r w:rsidRPr="00356E9B">
        <w:rPr>
          <w:rFonts w:asciiTheme="majorBidi" w:hAnsiTheme="majorBidi" w:cstheme="majorBidi"/>
          <w:sz w:val="24"/>
          <w:szCs w:val="24"/>
        </w:rPr>
        <w:t>The evaluation will be conducted in three phases as follows:</w:t>
      </w:r>
    </w:p>
    <w:p w14:paraId="7AF3676D" w14:textId="77777777" w:rsidR="00AA7F03" w:rsidRPr="00356E9B" w:rsidRDefault="00AA7F03" w:rsidP="002E7868">
      <w:pPr>
        <w:pStyle w:val="Heading2"/>
      </w:pPr>
      <w:bookmarkStart w:id="13" w:name="_Toc85322690"/>
      <w:r w:rsidRPr="00356E9B">
        <w:t>Phase 1: Preparatory Phase</w:t>
      </w:r>
      <w:bookmarkEnd w:id="13"/>
    </w:p>
    <w:p w14:paraId="66D3B675" w14:textId="77777777" w:rsidR="00AA7F03" w:rsidRDefault="00AA7F03" w:rsidP="00A0790B">
      <w:pPr>
        <w:jc w:val="both"/>
        <w:rPr>
          <w:rFonts w:asciiTheme="majorBidi" w:hAnsiTheme="majorBidi" w:cstheme="majorBidi"/>
          <w:sz w:val="24"/>
          <w:szCs w:val="24"/>
        </w:rPr>
      </w:pPr>
      <w:r w:rsidRPr="00D97CB0">
        <w:rPr>
          <w:rFonts w:asciiTheme="majorBidi" w:hAnsiTheme="majorBidi" w:cstheme="majorBidi"/>
          <w:sz w:val="24"/>
          <w:szCs w:val="24"/>
        </w:rPr>
        <w:t xml:space="preserve">The first step in the evaluation </w:t>
      </w:r>
      <w:r>
        <w:rPr>
          <w:rFonts w:asciiTheme="majorBidi" w:hAnsiTheme="majorBidi" w:cstheme="majorBidi"/>
          <w:sz w:val="24"/>
          <w:szCs w:val="24"/>
        </w:rPr>
        <w:t>is</w:t>
      </w:r>
      <w:r w:rsidRPr="00D97CB0">
        <w:rPr>
          <w:rFonts w:asciiTheme="majorBidi" w:hAnsiTheme="majorBidi" w:cstheme="majorBidi"/>
          <w:sz w:val="24"/>
          <w:szCs w:val="24"/>
        </w:rPr>
        <w:t xml:space="preserve"> a desk review of the most important documents covering project design and implementation progress that provided the basic information regarding the activities carried out to attain the desired outcomes and outputs and the actual achiev</w:t>
      </w:r>
      <w:r w:rsidRPr="00796358">
        <w:rPr>
          <w:rFonts w:asciiTheme="majorBidi" w:hAnsiTheme="majorBidi" w:cstheme="majorBidi"/>
          <w:sz w:val="24"/>
          <w:szCs w:val="24"/>
        </w:rPr>
        <w:t xml:space="preserve">ements. The list of documents reviewed is provided </w:t>
      </w:r>
      <w:r w:rsidR="00A0790B">
        <w:rPr>
          <w:rFonts w:asciiTheme="majorBidi" w:hAnsiTheme="majorBidi" w:cstheme="majorBidi"/>
          <w:sz w:val="24"/>
          <w:szCs w:val="24"/>
        </w:rPr>
        <w:t>in</w:t>
      </w:r>
      <w:r w:rsidRPr="00796358">
        <w:rPr>
          <w:rFonts w:asciiTheme="majorBidi" w:hAnsiTheme="majorBidi" w:cstheme="majorBidi"/>
          <w:sz w:val="24"/>
          <w:szCs w:val="24"/>
        </w:rPr>
        <w:t xml:space="preserve"> this report.</w:t>
      </w:r>
      <w:r>
        <w:rPr>
          <w:rFonts w:asciiTheme="majorBidi" w:hAnsiTheme="majorBidi" w:cstheme="majorBidi"/>
          <w:sz w:val="24"/>
          <w:szCs w:val="24"/>
        </w:rPr>
        <w:t xml:space="preserve"> The review is </w:t>
      </w:r>
      <w:r w:rsidRPr="00D97CB0">
        <w:rPr>
          <w:rFonts w:asciiTheme="majorBidi" w:hAnsiTheme="majorBidi" w:cstheme="majorBidi"/>
          <w:sz w:val="24"/>
          <w:szCs w:val="24"/>
        </w:rPr>
        <w:t>followed by preparation of questions and discussion points aiming at gathering information from chose</w:t>
      </w:r>
      <w:r>
        <w:rPr>
          <w:rFonts w:asciiTheme="majorBidi" w:hAnsiTheme="majorBidi" w:cstheme="majorBidi"/>
          <w:sz w:val="24"/>
          <w:szCs w:val="24"/>
        </w:rPr>
        <w:t xml:space="preserve">n stakeholders and </w:t>
      </w:r>
      <w:r w:rsidRPr="00D97CB0">
        <w:rPr>
          <w:rFonts w:asciiTheme="majorBidi" w:hAnsiTheme="majorBidi" w:cstheme="majorBidi"/>
          <w:sz w:val="24"/>
          <w:szCs w:val="24"/>
        </w:rPr>
        <w:t>factual information linked to the performance indicators in the evaluation matrix.</w:t>
      </w:r>
    </w:p>
    <w:p w14:paraId="630B9C11" w14:textId="77777777" w:rsidR="007D7267" w:rsidRDefault="00AA7F03" w:rsidP="007D7267">
      <w:pPr>
        <w:pStyle w:val="Heading2"/>
      </w:pPr>
      <w:bookmarkStart w:id="14" w:name="_Toc85322691"/>
      <w:r w:rsidRPr="00356E9B">
        <w:lastRenderedPageBreak/>
        <w:t>Phase 2: Evaluation Matrix</w:t>
      </w:r>
      <w:bookmarkEnd w:id="14"/>
    </w:p>
    <w:p w14:paraId="4F6F11CA" w14:textId="77777777" w:rsidR="00AA7F03" w:rsidRPr="007D7267" w:rsidRDefault="00AA7F03" w:rsidP="007D7267">
      <w:pPr>
        <w:jc w:val="both"/>
      </w:pPr>
      <w:r>
        <w:rPr>
          <w:rFonts w:asciiTheme="majorBidi" w:hAnsiTheme="majorBidi" w:cstheme="majorBidi"/>
          <w:sz w:val="24"/>
          <w:szCs w:val="24"/>
        </w:rPr>
        <w:t>An evaluation matrix is</w:t>
      </w:r>
      <w:r w:rsidRPr="00D97CB0">
        <w:rPr>
          <w:rFonts w:asciiTheme="majorBidi" w:hAnsiTheme="majorBidi" w:cstheme="majorBidi"/>
          <w:sz w:val="24"/>
          <w:szCs w:val="24"/>
        </w:rPr>
        <w:t xml:space="preserve"> constructed based on the evaluation scope presented in the TOR. The matrix is structured along </w:t>
      </w:r>
      <w:r>
        <w:rPr>
          <w:rFonts w:asciiTheme="majorBidi" w:hAnsiTheme="majorBidi" w:cstheme="majorBidi"/>
          <w:sz w:val="24"/>
          <w:szCs w:val="24"/>
        </w:rPr>
        <w:t xml:space="preserve"> the five</w:t>
      </w:r>
      <w:r w:rsidRPr="00FD1E83">
        <w:rPr>
          <w:rFonts w:asciiTheme="majorBidi" w:hAnsiTheme="majorBidi" w:cstheme="majorBidi"/>
          <w:sz w:val="24"/>
          <w:szCs w:val="24"/>
        </w:rPr>
        <w:t xml:space="preserve"> OECD-DAC evaluation criteria</w:t>
      </w:r>
      <w:r w:rsidRPr="00FD1E83">
        <w:rPr>
          <w:rStyle w:val="FootnoteReference"/>
          <w:rFonts w:asciiTheme="majorBidi" w:hAnsiTheme="majorBidi" w:cstheme="majorBidi"/>
          <w:szCs w:val="24"/>
        </w:rPr>
        <w:footnoteReference w:id="4"/>
      </w:r>
      <w:r>
        <w:rPr>
          <w:rFonts w:asciiTheme="majorBidi" w:hAnsiTheme="majorBidi" w:cstheme="majorBidi"/>
          <w:sz w:val="24"/>
          <w:szCs w:val="24"/>
        </w:rPr>
        <w:t xml:space="preserve"> for Terminal Evaluations</w:t>
      </w:r>
      <w:r w:rsidRPr="00FD1E83">
        <w:rPr>
          <w:rFonts w:asciiTheme="majorBidi" w:hAnsiTheme="majorBidi" w:cstheme="majorBidi"/>
          <w:sz w:val="24"/>
          <w:szCs w:val="24"/>
        </w:rPr>
        <w:t>: (a) relevance; (b) effectiveness; (c) efficiency (d) impact; and (e) sustainability</w:t>
      </w:r>
      <w:r>
        <w:rPr>
          <w:rFonts w:asciiTheme="majorBidi" w:hAnsiTheme="majorBidi" w:cstheme="majorBidi"/>
          <w:sz w:val="24"/>
          <w:szCs w:val="24"/>
        </w:rPr>
        <w:t>.</w:t>
      </w:r>
      <w:r w:rsidRPr="00D97CB0">
        <w:rPr>
          <w:rFonts w:asciiTheme="majorBidi" w:hAnsiTheme="majorBidi" w:cstheme="majorBidi"/>
          <w:sz w:val="24"/>
          <w:szCs w:val="24"/>
        </w:rPr>
        <w:t xml:space="preserve"> The matrix </w:t>
      </w:r>
      <w:r>
        <w:rPr>
          <w:rFonts w:asciiTheme="majorBidi" w:hAnsiTheme="majorBidi" w:cstheme="majorBidi"/>
          <w:sz w:val="24"/>
          <w:szCs w:val="24"/>
        </w:rPr>
        <w:t>will provide</w:t>
      </w:r>
      <w:r w:rsidRPr="00D97CB0">
        <w:rPr>
          <w:rFonts w:asciiTheme="majorBidi" w:hAnsiTheme="majorBidi" w:cstheme="majorBidi"/>
          <w:sz w:val="24"/>
          <w:szCs w:val="24"/>
        </w:rPr>
        <w:t xml:space="preserve"> overall direction for the evaluation and </w:t>
      </w:r>
      <w:r>
        <w:rPr>
          <w:rFonts w:asciiTheme="majorBidi" w:hAnsiTheme="majorBidi" w:cstheme="majorBidi"/>
          <w:sz w:val="24"/>
          <w:szCs w:val="24"/>
        </w:rPr>
        <w:t xml:space="preserve">will be </w:t>
      </w:r>
      <w:r w:rsidRPr="00D97CB0">
        <w:rPr>
          <w:rFonts w:asciiTheme="majorBidi" w:hAnsiTheme="majorBidi" w:cstheme="majorBidi"/>
          <w:sz w:val="24"/>
          <w:szCs w:val="24"/>
        </w:rPr>
        <w:t>used as a basis for interviewing stakeholders and further review of the project implementation reports.</w:t>
      </w:r>
      <w:r>
        <w:rPr>
          <w:rFonts w:asciiTheme="majorBidi" w:hAnsiTheme="majorBidi" w:cstheme="majorBidi"/>
          <w:sz w:val="24"/>
          <w:szCs w:val="24"/>
        </w:rPr>
        <w:t xml:space="preserve"> </w:t>
      </w:r>
    </w:p>
    <w:p w14:paraId="730A5583" w14:textId="77777777" w:rsidR="00AA7F03" w:rsidRPr="006B7E5D" w:rsidRDefault="00AA7F03" w:rsidP="00F55CCB">
      <w:pPr>
        <w:jc w:val="both"/>
        <w:rPr>
          <w:rFonts w:asciiTheme="majorBidi" w:hAnsiTheme="majorBidi" w:cstheme="majorBidi"/>
          <w:sz w:val="24"/>
          <w:szCs w:val="24"/>
        </w:rPr>
      </w:pPr>
      <w:r w:rsidRPr="006B7E5D">
        <w:rPr>
          <w:rFonts w:asciiTheme="majorBidi" w:hAnsiTheme="majorBidi" w:cstheme="majorBidi"/>
          <w:sz w:val="24"/>
          <w:szCs w:val="24"/>
        </w:rPr>
        <w:t>Apart from the evaluation questions, the evaluation matrix include</w:t>
      </w:r>
      <w:r w:rsidR="00F55CCB">
        <w:rPr>
          <w:rFonts w:asciiTheme="majorBidi" w:hAnsiTheme="majorBidi" w:cstheme="majorBidi"/>
          <w:sz w:val="24"/>
          <w:szCs w:val="24"/>
        </w:rPr>
        <w:t>s</w:t>
      </w:r>
      <w:r w:rsidRPr="006B7E5D">
        <w:rPr>
          <w:rFonts w:asciiTheme="majorBidi" w:hAnsiTheme="majorBidi" w:cstheme="majorBidi"/>
          <w:sz w:val="24"/>
          <w:szCs w:val="24"/>
        </w:rPr>
        <w:t xml:space="preserve"> evaluation questions on cross-cutting issues relating to the promotion of values from a human development perspective, namely questions on gender equality, women's empowerment, inclusion of vulnerable groups as well as other cross-cutting issues.</w:t>
      </w:r>
    </w:p>
    <w:p w14:paraId="6E7F6857" w14:textId="77777777" w:rsidR="00AA7F03" w:rsidRPr="00356E9B" w:rsidRDefault="00AA7F03" w:rsidP="002E7868">
      <w:pPr>
        <w:pStyle w:val="Heading2"/>
        <w:rPr>
          <w:i/>
        </w:rPr>
      </w:pPr>
      <w:bookmarkStart w:id="15" w:name="_Toc85322692"/>
      <w:r>
        <w:t>Phase 3</w:t>
      </w:r>
      <w:r w:rsidRPr="00356E9B">
        <w:t>: Evaluation</w:t>
      </w:r>
      <w:r>
        <w:t xml:space="preserve"> Field Mission</w:t>
      </w:r>
      <w:bookmarkEnd w:id="15"/>
    </w:p>
    <w:p w14:paraId="28D2C539" w14:textId="77777777" w:rsidR="00AA7F03" w:rsidRPr="00796358" w:rsidRDefault="00AA7F03" w:rsidP="00AA7F03">
      <w:pPr>
        <w:jc w:val="both"/>
        <w:rPr>
          <w:rFonts w:asciiTheme="majorBidi" w:hAnsiTheme="majorBidi" w:cstheme="majorBidi"/>
          <w:sz w:val="24"/>
          <w:szCs w:val="24"/>
        </w:rPr>
      </w:pPr>
      <w:r w:rsidRPr="00D97CB0">
        <w:rPr>
          <w:rFonts w:asciiTheme="majorBidi" w:hAnsiTheme="majorBidi" w:cstheme="majorBidi"/>
          <w:sz w:val="24"/>
          <w:szCs w:val="24"/>
        </w:rPr>
        <w:t xml:space="preserve">An evaluation field mission to </w:t>
      </w:r>
      <w:r w:rsidR="00A0790B">
        <w:rPr>
          <w:rFonts w:asciiTheme="majorBidi" w:hAnsiTheme="majorBidi" w:cstheme="majorBidi"/>
          <w:sz w:val="24"/>
          <w:szCs w:val="24"/>
        </w:rPr>
        <w:t>KSA will be taken from 24</w:t>
      </w:r>
      <w:r w:rsidR="00A0790B" w:rsidRPr="00A0790B">
        <w:rPr>
          <w:rFonts w:asciiTheme="majorBidi" w:hAnsiTheme="majorBidi" w:cstheme="majorBidi"/>
          <w:sz w:val="24"/>
          <w:szCs w:val="24"/>
          <w:vertAlign w:val="superscript"/>
        </w:rPr>
        <w:t>th</w:t>
      </w:r>
      <w:r w:rsidR="00A0790B">
        <w:rPr>
          <w:rFonts w:asciiTheme="majorBidi" w:hAnsiTheme="majorBidi" w:cstheme="majorBidi"/>
          <w:sz w:val="24"/>
          <w:szCs w:val="24"/>
        </w:rPr>
        <w:t xml:space="preserve"> October 2021 to 28</w:t>
      </w:r>
      <w:r w:rsidRPr="00803AC2">
        <w:rPr>
          <w:rFonts w:asciiTheme="majorBidi" w:hAnsiTheme="majorBidi" w:cstheme="majorBidi"/>
          <w:sz w:val="24"/>
          <w:szCs w:val="24"/>
          <w:vertAlign w:val="superscript"/>
        </w:rPr>
        <w:t>th</w:t>
      </w:r>
      <w:r>
        <w:rPr>
          <w:rFonts w:asciiTheme="majorBidi" w:hAnsiTheme="majorBidi" w:cstheme="majorBidi"/>
          <w:sz w:val="24"/>
          <w:szCs w:val="24"/>
        </w:rPr>
        <w:t xml:space="preserve"> October 2021</w:t>
      </w:r>
      <w:r w:rsidRPr="00D97CB0">
        <w:rPr>
          <w:rFonts w:asciiTheme="majorBidi" w:hAnsiTheme="majorBidi" w:cstheme="majorBidi"/>
          <w:sz w:val="24"/>
          <w:szCs w:val="24"/>
        </w:rPr>
        <w:t xml:space="preserve">. The preparation of the field mission </w:t>
      </w:r>
      <w:r>
        <w:rPr>
          <w:rFonts w:asciiTheme="majorBidi" w:hAnsiTheme="majorBidi" w:cstheme="majorBidi"/>
          <w:sz w:val="24"/>
          <w:szCs w:val="24"/>
        </w:rPr>
        <w:t xml:space="preserve">will be conducted </w:t>
      </w:r>
      <w:r w:rsidRPr="00D97CB0">
        <w:rPr>
          <w:rFonts w:asciiTheme="majorBidi" w:hAnsiTheme="majorBidi" w:cstheme="majorBidi"/>
          <w:sz w:val="24"/>
          <w:szCs w:val="24"/>
        </w:rPr>
        <w:t>in close coordination with the UNDP Country Office</w:t>
      </w:r>
      <w:r>
        <w:rPr>
          <w:rFonts w:asciiTheme="majorBidi" w:hAnsiTheme="majorBidi" w:cstheme="majorBidi"/>
          <w:sz w:val="24"/>
          <w:szCs w:val="24"/>
        </w:rPr>
        <w:t xml:space="preserve"> (CO) in KSA. The </w:t>
      </w:r>
      <w:r w:rsidRPr="00D97CB0">
        <w:rPr>
          <w:rFonts w:asciiTheme="majorBidi" w:hAnsiTheme="majorBidi" w:cstheme="majorBidi"/>
          <w:sz w:val="24"/>
          <w:szCs w:val="24"/>
        </w:rPr>
        <w:t>CO</w:t>
      </w:r>
      <w:r>
        <w:rPr>
          <w:rFonts w:asciiTheme="majorBidi" w:hAnsiTheme="majorBidi" w:cstheme="majorBidi"/>
          <w:sz w:val="24"/>
          <w:szCs w:val="24"/>
        </w:rPr>
        <w:t xml:space="preserve"> will advise and agree </w:t>
      </w:r>
      <w:r w:rsidRPr="00D97CB0">
        <w:rPr>
          <w:rFonts w:asciiTheme="majorBidi" w:hAnsiTheme="majorBidi" w:cstheme="majorBidi"/>
          <w:sz w:val="24"/>
          <w:szCs w:val="24"/>
        </w:rPr>
        <w:t xml:space="preserve">the </w:t>
      </w:r>
      <w:r>
        <w:rPr>
          <w:rFonts w:asciiTheme="majorBidi" w:hAnsiTheme="majorBidi" w:cstheme="majorBidi"/>
          <w:sz w:val="24"/>
          <w:szCs w:val="24"/>
        </w:rPr>
        <w:t xml:space="preserve">final </w:t>
      </w:r>
      <w:r w:rsidRPr="00D97CB0">
        <w:rPr>
          <w:rFonts w:asciiTheme="majorBidi" w:hAnsiTheme="majorBidi" w:cstheme="majorBidi"/>
          <w:sz w:val="24"/>
          <w:szCs w:val="24"/>
        </w:rPr>
        <w:t>timing of the mission and schedule of visits of the key informants. The purpose of the mission</w:t>
      </w:r>
      <w:r>
        <w:rPr>
          <w:rFonts w:asciiTheme="majorBidi" w:hAnsiTheme="majorBidi" w:cstheme="majorBidi"/>
          <w:sz w:val="24"/>
          <w:szCs w:val="24"/>
        </w:rPr>
        <w:t xml:space="preserve"> is </w:t>
      </w:r>
      <w:r w:rsidRPr="00D97CB0">
        <w:rPr>
          <w:rFonts w:asciiTheme="majorBidi" w:hAnsiTheme="majorBidi" w:cstheme="majorBidi"/>
          <w:sz w:val="24"/>
          <w:szCs w:val="24"/>
        </w:rPr>
        <w:t xml:space="preserve">to verify the information from the project implementation reports, collect missing data and learn about the opinions of </w:t>
      </w:r>
      <w:r w:rsidRPr="00796358">
        <w:rPr>
          <w:rFonts w:asciiTheme="majorBidi" w:hAnsiTheme="majorBidi" w:cstheme="majorBidi"/>
          <w:sz w:val="24"/>
          <w:szCs w:val="24"/>
        </w:rPr>
        <w:t>key stakeholders including key government counterparts, donor community members, representatives of key civil society organizations, UNCT members and implementing</w:t>
      </w:r>
      <w:r>
        <w:rPr>
          <w:rFonts w:asciiTheme="majorBidi" w:hAnsiTheme="majorBidi" w:cstheme="majorBidi"/>
          <w:sz w:val="24"/>
          <w:szCs w:val="24"/>
        </w:rPr>
        <w:t xml:space="preserve"> partners.</w:t>
      </w:r>
      <w:r w:rsidRPr="00796358">
        <w:rPr>
          <w:rFonts w:asciiTheme="majorBidi" w:hAnsiTheme="majorBidi" w:cstheme="majorBidi"/>
          <w:sz w:val="24"/>
          <w:szCs w:val="24"/>
        </w:rPr>
        <w:t xml:space="preserve"> All interviews will be undertaken in full confidence and anonymity under the support of the Project Management. The final evaluation report will not assign specific comments to individuals.</w:t>
      </w:r>
      <w:r>
        <w:rPr>
          <w:rFonts w:asciiTheme="majorBidi" w:hAnsiTheme="majorBidi" w:cstheme="majorBidi"/>
          <w:sz w:val="24"/>
          <w:szCs w:val="24"/>
        </w:rPr>
        <w:t xml:space="preserve"> </w:t>
      </w:r>
      <w:r w:rsidRPr="00D97CB0">
        <w:rPr>
          <w:rFonts w:asciiTheme="majorBidi" w:hAnsiTheme="majorBidi" w:cstheme="majorBidi"/>
          <w:sz w:val="24"/>
          <w:szCs w:val="24"/>
        </w:rPr>
        <w:t xml:space="preserve">To the extent possible, visit of relevant project sites to make directs observations of selected project </w:t>
      </w:r>
      <w:r>
        <w:rPr>
          <w:rFonts w:asciiTheme="majorBidi" w:hAnsiTheme="majorBidi" w:cstheme="majorBidi"/>
          <w:sz w:val="24"/>
          <w:szCs w:val="24"/>
        </w:rPr>
        <w:t xml:space="preserve">will be </w:t>
      </w:r>
      <w:r w:rsidRPr="00D97CB0">
        <w:rPr>
          <w:rFonts w:asciiTheme="majorBidi" w:hAnsiTheme="majorBidi" w:cstheme="majorBidi"/>
          <w:sz w:val="24"/>
          <w:szCs w:val="24"/>
        </w:rPr>
        <w:t xml:space="preserve">also conducted during the evaluation mission. </w:t>
      </w:r>
    </w:p>
    <w:p w14:paraId="38E4D9AC" w14:textId="77777777" w:rsidR="00AA7F03" w:rsidRPr="00AA7F03" w:rsidRDefault="00AA7F03" w:rsidP="00AA7F03">
      <w:pPr>
        <w:jc w:val="both"/>
        <w:rPr>
          <w:rFonts w:asciiTheme="majorBidi" w:hAnsiTheme="majorBidi" w:cstheme="majorBidi"/>
          <w:sz w:val="24"/>
          <w:szCs w:val="24"/>
        </w:rPr>
      </w:pPr>
      <w:r w:rsidRPr="00D97CB0">
        <w:rPr>
          <w:rFonts w:asciiTheme="majorBidi" w:hAnsiTheme="majorBidi" w:cstheme="majorBidi"/>
          <w:sz w:val="24"/>
          <w:szCs w:val="24"/>
        </w:rPr>
        <w:t xml:space="preserve">The interviews </w:t>
      </w:r>
      <w:r>
        <w:rPr>
          <w:rFonts w:asciiTheme="majorBidi" w:hAnsiTheme="majorBidi" w:cstheme="majorBidi"/>
          <w:sz w:val="24"/>
          <w:szCs w:val="24"/>
        </w:rPr>
        <w:t>will aim</w:t>
      </w:r>
      <w:r w:rsidRPr="00D97CB0">
        <w:rPr>
          <w:rFonts w:asciiTheme="majorBidi" w:hAnsiTheme="majorBidi" w:cstheme="majorBidi"/>
          <w:sz w:val="24"/>
          <w:szCs w:val="24"/>
        </w:rPr>
        <w:t xml:space="preserve"> at soliciting responses to predetermined questions using semi-structured interviews based on the discussion points in a conversational form. The interviews </w:t>
      </w:r>
      <w:r>
        <w:rPr>
          <w:rFonts w:asciiTheme="majorBidi" w:hAnsiTheme="majorBidi" w:cstheme="majorBidi"/>
          <w:sz w:val="24"/>
          <w:szCs w:val="24"/>
        </w:rPr>
        <w:t xml:space="preserve">will be </w:t>
      </w:r>
      <w:r w:rsidRPr="00D97CB0">
        <w:rPr>
          <w:rFonts w:asciiTheme="majorBidi" w:hAnsiTheme="majorBidi" w:cstheme="majorBidi"/>
          <w:sz w:val="24"/>
          <w:szCs w:val="24"/>
        </w:rPr>
        <w:t xml:space="preserve">designed to obtain in-depth information about the key informants’ impressions and experiences in the project implementation. Triangulation of results, i.e. comparing information from different sources, such as documentation and interviews, or interviews on the same subject with different stakeholders, </w:t>
      </w:r>
      <w:r>
        <w:rPr>
          <w:rFonts w:asciiTheme="majorBidi" w:hAnsiTheme="majorBidi" w:cstheme="majorBidi"/>
          <w:sz w:val="24"/>
          <w:szCs w:val="24"/>
        </w:rPr>
        <w:t xml:space="preserve">will be used </w:t>
      </w:r>
      <w:r w:rsidRPr="00D97CB0">
        <w:rPr>
          <w:rFonts w:asciiTheme="majorBidi" w:hAnsiTheme="majorBidi" w:cstheme="majorBidi"/>
          <w:sz w:val="24"/>
          <w:szCs w:val="24"/>
        </w:rPr>
        <w:t xml:space="preserve">to corroborate or check the reliability of evidence. The mission </w:t>
      </w:r>
      <w:r>
        <w:rPr>
          <w:rFonts w:asciiTheme="majorBidi" w:hAnsiTheme="majorBidi" w:cstheme="majorBidi"/>
          <w:sz w:val="24"/>
          <w:szCs w:val="24"/>
        </w:rPr>
        <w:t xml:space="preserve">will be </w:t>
      </w:r>
      <w:r w:rsidRPr="00D97CB0">
        <w:rPr>
          <w:rFonts w:asciiTheme="majorBidi" w:hAnsiTheme="majorBidi" w:cstheme="majorBidi"/>
          <w:sz w:val="24"/>
          <w:szCs w:val="24"/>
        </w:rPr>
        <w:t xml:space="preserve">concluded with a presentation of initial findings to the UNDP and the project team. </w:t>
      </w:r>
    </w:p>
    <w:p w14:paraId="3E7F7DA4" w14:textId="77777777" w:rsidR="003A3E4D" w:rsidRDefault="003A3E4D" w:rsidP="00D843CF">
      <w:pPr>
        <w:pStyle w:val="Heading1"/>
      </w:pPr>
      <w:bookmarkStart w:id="16" w:name="_Toc85322693"/>
      <w:r>
        <w:t>Stakeholder</w:t>
      </w:r>
      <w:r w:rsidR="00A0790B">
        <w:t>s</w:t>
      </w:r>
      <w:bookmarkEnd w:id="16"/>
      <w:r>
        <w:t xml:space="preserve"> </w:t>
      </w:r>
    </w:p>
    <w:p w14:paraId="3C03D478" w14:textId="77777777" w:rsidR="0044561F" w:rsidRPr="0044561F" w:rsidRDefault="0044561F" w:rsidP="00FC3FEB">
      <w:pPr>
        <w:jc w:val="both"/>
        <w:rPr>
          <w:rFonts w:asciiTheme="majorBidi" w:hAnsiTheme="majorBidi" w:cstheme="majorBidi"/>
          <w:sz w:val="24"/>
          <w:szCs w:val="24"/>
        </w:rPr>
      </w:pPr>
      <w:r w:rsidRPr="0044561F">
        <w:rPr>
          <w:rFonts w:asciiTheme="majorBidi" w:hAnsiTheme="majorBidi" w:cstheme="majorBidi"/>
          <w:sz w:val="24"/>
          <w:szCs w:val="24"/>
        </w:rPr>
        <w:t>Key stakeholders</w:t>
      </w:r>
      <w:r w:rsidR="009D75F5">
        <w:rPr>
          <w:rFonts w:asciiTheme="majorBidi" w:hAnsiTheme="majorBidi" w:cstheme="majorBidi"/>
          <w:sz w:val="24"/>
          <w:szCs w:val="24"/>
        </w:rPr>
        <w:t xml:space="preserve"> should be identified</w:t>
      </w:r>
      <w:r w:rsidR="00F55CCB">
        <w:rPr>
          <w:rFonts w:asciiTheme="majorBidi" w:hAnsiTheme="majorBidi" w:cstheme="majorBidi"/>
          <w:sz w:val="24"/>
          <w:szCs w:val="24"/>
        </w:rPr>
        <w:t xml:space="preserve"> and agreed with the UNDP CO</w:t>
      </w:r>
      <w:r w:rsidRPr="0044561F">
        <w:rPr>
          <w:rFonts w:asciiTheme="majorBidi" w:hAnsiTheme="majorBidi" w:cstheme="majorBidi"/>
          <w:sz w:val="24"/>
          <w:szCs w:val="24"/>
        </w:rPr>
        <w:t xml:space="preserve"> to share their experiences and attitudes. Interviews will be participatory, to the greatest extent possible, allowing the interviewee to direct the content of the interview and identifying experiences and concepts which they </w:t>
      </w:r>
      <w:r w:rsidRPr="0044561F">
        <w:rPr>
          <w:rFonts w:asciiTheme="majorBidi" w:hAnsiTheme="majorBidi" w:cstheme="majorBidi"/>
          <w:sz w:val="24"/>
          <w:szCs w:val="24"/>
        </w:rPr>
        <w:lastRenderedPageBreak/>
        <w:t>considered to be the most important to the success or failure of interventions. By allowing interviewees to lead the interviews, the evaluator provides the opportunity to take ownership over the details. All interviews will be recorded and translated into English for analysis; when applicable and with the consent of the interview</w:t>
      </w:r>
      <w:r w:rsidR="00FC3FEB">
        <w:rPr>
          <w:rFonts w:asciiTheme="majorBidi" w:hAnsiTheme="majorBidi" w:cstheme="majorBidi"/>
          <w:sz w:val="24"/>
          <w:szCs w:val="24"/>
        </w:rPr>
        <w:t xml:space="preserve">. </w:t>
      </w:r>
    </w:p>
    <w:p w14:paraId="79FADBE7" w14:textId="77777777" w:rsidR="003A3E4D" w:rsidRPr="006252FD" w:rsidRDefault="003A3E4D" w:rsidP="006252FD">
      <w:pPr>
        <w:jc w:val="both"/>
        <w:rPr>
          <w:rFonts w:asciiTheme="majorBidi" w:hAnsiTheme="majorBidi" w:cstheme="majorBidi"/>
          <w:sz w:val="24"/>
          <w:szCs w:val="24"/>
        </w:rPr>
      </w:pPr>
      <w:r w:rsidRPr="006252FD">
        <w:rPr>
          <w:rFonts w:asciiTheme="majorBidi" w:hAnsiTheme="majorBidi" w:cstheme="majorBidi"/>
          <w:sz w:val="24"/>
          <w:szCs w:val="24"/>
        </w:rPr>
        <w:t>This evaluation is focused on collecting findings and providing finding</w:t>
      </w:r>
      <w:r w:rsidR="009D75F5" w:rsidRPr="006252FD">
        <w:rPr>
          <w:rFonts w:asciiTheme="majorBidi" w:hAnsiTheme="majorBidi" w:cstheme="majorBidi"/>
          <w:sz w:val="24"/>
          <w:szCs w:val="24"/>
        </w:rPr>
        <w:t>s to the following stakeholders, as illustrated in</w:t>
      </w:r>
      <w:r w:rsidR="005245DF" w:rsidRPr="006252FD">
        <w:rPr>
          <w:rFonts w:asciiTheme="majorBidi" w:hAnsiTheme="majorBidi" w:cstheme="majorBidi"/>
          <w:sz w:val="24"/>
          <w:szCs w:val="24"/>
        </w:rPr>
        <w:t xml:space="preserve"> the below table.</w:t>
      </w:r>
      <w:r w:rsidRPr="006252FD">
        <w:rPr>
          <w:rFonts w:asciiTheme="majorBidi" w:hAnsiTheme="majorBidi" w:cstheme="majorBidi"/>
          <w:sz w:val="24"/>
          <w:szCs w:val="24"/>
        </w:rPr>
        <w:t xml:space="preserve"> </w:t>
      </w:r>
      <w:r w:rsidR="006252FD" w:rsidRPr="006252FD">
        <w:rPr>
          <w:rFonts w:asciiTheme="majorBidi" w:hAnsiTheme="majorBidi" w:cstheme="majorBidi"/>
          <w:sz w:val="24"/>
          <w:szCs w:val="24"/>
        </w:rPr>
        <w:t xml:space="preserve">The list of stakeholders was refined and updated after discussion with the UNDP CO and taking into consideration the current COVID-19 restrictions and time constraints. </w:t>
      </w:r>
    </w:p>
    <w:tbl>
      <w:tblPr>
        <w:tblStyle w:val="GridTable6Colorful-Accent1"/>
        <w:tblW w:w="9952" w:type="dxa"/>
        <w:tblLook w:val="04A0" w:firstRow="1" w:lastRow="0" w:firstColumn="1" w:lastColumn="0" w:noHBand="0" w:noVBand="1"/>
      </w:tblPr>
      <w:tblGrid>
        <w:gridCol w:w="573"/>
        <w:gridCol w:w="4049"/>
        <w:gridCol w:w="1938"/>
        <w:gridCol w:w="1697"/>
        <w:gridCol w:w="1695"/>
      </w:tblGrid>
      <w:tr w:rsidR="007D7267" w:rsidRPr="0033178E" w14:paraId="34F5108D" w14:textId="77777777" w:rsidTr="0093054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73" w:type="dxa"/>
          </w:tcPr>
          <w:p w14:paraId="27D324BB" w14:textId="77777777" w:rsidR="007D7267" w:rsidRPr="0033178E" w:rsidRDefault="005245DF" w:rsidP="00930542">
            <w:pPr>
              <w:rPr>
                <w:color w:val="000000" w:themeColor="text1"/>
              </w:rPr>
            </w:pPr>
            <w:r>
              <w:rPr>
                <w:color w:val="000000" w:themeColor="text1"/>
              </w:rPr>
              <w:t>S/R</w:t>
            </w:r>
          </w:p>
        </w:tc>
        <w:tc>
          <w:tcPr>
            <w:tcW w:w="4049" w:type="dxa"/>
          </w:tcPr>
          <w:p w14:paraId="6A34DE7E" w14:textId="77777777" w:rsidR="007D7267" w:rsidRPr="0033178E" w:rsidRDefault="007D7267" w:rsidP="00930542">
            <w:pPr>
              <w:cnfStyle w:val="100000000000" w:firstRow="1" w:lastRow="0" w:firstColumn="0" w:lastColumn="0" w:oddVBand="0" w:evenVBand="0" w:oddHBand="0" w:evenHBand="0" w:firstRowFirstColumn="0" w:firstRowLastColumn="0" w:lastRowFirstColumn="0" w:lastRowLastColumn="0"/>
              <w:rPr>
                <w:color w:val="000000" w:themeColor="text1"/>
              </w:rPr>
            </w:pPr>
            <w:r w:rsidRPr="0033178E">
              <w:rPr>
                <w:color w:val="000000" w:themeColor="text1"/>
              </w:rPr>
              <w:t xml:space="preserve">Entity Name </w:t>
            </w:r>
          </w:p>
        </w:tc>
        <w:tc>
          <w:tcPr>
            <w:tcW w:w="1938" w:type="dxa"/>
          </w:tcPr>
          <w:p w14:paraId="09486955" w14:textId="77777777" w:rsidR="007D7267" w:rsidRPr="0033178E" w:rsidRDefault="007D7267" w:rsidP="00930542">
            <w:pPr>
              <w:cnfStyle w:val="100000000000" w:firstRow="1" w:lastRow="0" w:firstColumn="0" w:lastColumn="0" w:oddVBand="0" w:evenVBand="0" w:oddHBand="0" w:evenHBand="0" w:firstRowFirstColumn="0" w:firstRowLastColumn="0" w:lastRowFirstColumn="0" w:lastRowLastColumn="0"/>
              <w:rPr>
                <w:color w:val="000000" w:themeColor="text1"/>
              </w:rPr>
            </w:pPr>
            <w:r w:rsidRPr="0033178E">
              <w:rPr>
                <w:color w:val="000000" w:themeColor="text1"/>
              </w:rPr>
              <w:t>Entity Type</w:t>
            </w:r>
          </w:p>
        </w:tc>
        <w:tc>
          <w:tcPr>
            <w:tcW w:w="1697" w:type="dxa"/>
          </w:tcPr>
          <w:p w14:paraId="39FDA863" w14:textId="77777777" w:rsidR="007D7267" w:rsidRPr="0033178E" w:rsidRDefault="007D7267" w:rsidP="00930542">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Required Time</w:t>
            </w:r>
          </w:p>
        </w:tc>
        <w:tc>
          <w:tcPr>
            <w:tcW w:w="1695" w:type="dxa"/>
          </w:tcPr>
          <w:p w14:paraId="5331B4E1" w14:textId="77777777" w:rsidR="007D7267" w:rsidRDefault="007D7267" w:rsidP="00930542">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Level of Interest</w:t>
            </w:r>
          </w:p>
        </w:tc>
      </w:tr>
      <w:tr w:rsidR="007D7267" w:rsidRPr="0033178E" w14:paraId="7A597B4D" w14:textId="77777777" w:rsidTr="0093054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73" w:type="dxa"/>
          </w:tcPr>
          <w:p w14:paraId="3888D1E2" w14:textId="77777777" w:rsidR="007D7267" w:rsidRPr="0033178E" w:rsidRDefault="007D7267" w:rsidP="005245DF">
            <w:pPr>
              <w:jc w:val="center"/>
              <w:rPr>
                <w:rFonts w:cstheme="majorHAnsi"/>
                <w:b w:val="0"/>
                <w:bCs w:val="0"/>
                <w:color w:val="000000" w:themeColor="text1"/>
              </w:rPr>
            </w:pPr>
            <w:r w:rsidRPr="0033178E">
              <w:rPr>
                <w:rFonts w:cstheme="majorHAnsi"/>
                <w:b w:val="0"/>
                <w:bCs w:val="0"/>
                <w:color w:val="000000" w:themeColor="text1"/>
              </w:rPr>
              <w:t>1</w:t>
            </w:r>
          </w:p>
        </w:tc>
        <w:tc>
          <w:tcPr>
            <w:tcW w:w="4049" w:type="dxa"/>
          </w:tcPr>
          <w:p w14:paraId="73E88AB6" w14:textId="77777777" w:rsidR="007D7267" w:rsidRPr="0033178E" w:rsidRDefault="007D7267" w:rsidP="00930542">
            <w:pPr>
              <w:cnfStyle w:val="000000100000" w:firstRow="0" w:lastRow="0" w:firstColumn="0" w:lastColumn="0" w:oddVBand="0" w:evenVBand="0" w:oddHBand="1" w:evenHBand="0" w:firstRowFirstColumn="0" w:firstRowLastColumn="0" w:lastRowFirstColumn="0" w:lastRowLastColumn="0"/>
              <w:rPr>
                <w:color w:val="000000" w:themeColor="text1"/>
              </w:rPr>
            </w:pPr>
            <w:r w:rsidRPr="0033178E">
              <w:rPr>
                <w:rFonts w:cstheme="majorHAnsi"/>
                <w:color w:val="000000" w:themeColor="text1"/>
              </w:rPr>
              <w:t>UNDP</w:t>
            </w:r>
          </w:p>
        </w:tc>
        <w:tc>
          <w:tcPr>
            <w:tcW w:w="1938" w:type="dxa"/>
          </w:tcPr>
          <w:p w14:paraId="3B1E707D" w14:textId="77777777" w:rsidR="007D7267" w:rsidRPr="0033178E" w:rsidRDefault="007D7267" w:rsidP="00930542">
            <w:pPr>
              <w:cnfStyle w:val="000000100000" w:firstRow="0" w:lastRow="0" w:firstColumn="0" w:lastColumn="0" w:oddVBand="0" w:evenVBand="0" w:oddHBand="1" w:evenHBand="0" w:firstRowFirstColumn="0" w:firstRowLastColumn="0" w:lastRowFirstColumn="0" w:lastRowLastColumn="0"/>
              <w:rPr>
                <w:color w:val="000000" w:themeColor="text1"/>
              </w:rPr>
            </w:pPr>
            <w:r w:rsidRPr="0033178E">
              <w:rPr>
                <w:color w:val="000000" w:themeColor="text1"/>
              </w:rPr>
              <w:t>UN agency</w:t>
            </w:r>
          </w:p>
        </w:tc>
        <w:tc>
          <w:tcPr>
            <w:tcW w:w="1697" w:type="dxa"/>
          </w:tcPr>
          <w:p w14:paraId="19CE355E" w14:textId="77777777" w:rsidR="007D7267" w:rsidRPr="0033178E"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One Day</w:t>
            </w:r>
          </w:p>
        </w:tc>
        <w:tc>
          <w:tcPr>
            <w:tcW w:w="1695" w:type="dxa"/>
          </w:tcPr>
          <w:p w14:paraId="16E21557" w14:textId="77777777" w:rsidR="007D7267"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High</w:t>
            </w:r>
          </w:p>
        </w:tc>
      </w:tr>
      <w:tr w:rsidR="007D7267" w:rsidRPr="0033178E" w14:paraId="3610D851" w14:textId="77777777" w:rsidTr="00930542">
        <w:trPr>
          <w:trHeight w:val="302"/>
        </w:trPr>
        <w:tc>
          <w:tcPr>
            <w:cnfStyle w:val="001000000000" w:firstRow="0" w:lastRow="0" w:firstColumn="1" w:lastColumn="0" w:oddVBand="0" w:evenVBand="0" w:oddHBand="0" w:evenHBand="0" w:firstRowFirstColumn="0" w:firstRowLastColumn="0" w:lastRowFirstColumn="0" w:lastRowLastColumn="0"/>
            <w:tcW w:w="573" w:type="dxa"/>
          </w:tcPr>
          <w:p w14:paraId="55DC2ADD" w14:textId="77777777" w:rsidR="007D7267" w:rsidRPr="0033178E" w:rsidRDefault="007D7267" w:rsidP="005245DF">
            <w:pPr>
              <w:jc w:val="center"/>
              <w:rPr>
                <w:rFonts w:cstheme="majorHAnsi"/>
                <w:b w:val="0"/>
                <w:bCs w:val="0"/>
                <w:color w:val="000000" w:themeColor="text1"/>
              </w:rPr>
            </w:pPr>
            <w:r w:rsidRPr="0033178E">
              <w:rPr>
                <w:rFonts w:cstheme="majorHAnsi"/>
                <w:b w:val="0"/>
                <w:bCs w:val="0"/>
                <w:color w:val="000000" w:themeColor="text1"/>
              </w:rPr>
              <w:t>2</w:t>
            </w:r>
          </w:p>
        </w:tc>
        <w:tc>
          <w:tcPr>
            <w:tcW w:w="4049" w:type="dxa"/>
          </w:tcPr>
          <w:p w14:paraId="7A653DB8" w14:textId="77777777" w:rsidR="007D7267" w:rsidRPr="0033178E" w:rsidRDefault="007D7267" w:rsidP="00930542">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heme="majorHAnsi"/>
                <w:color w:val="000000" w:themeColor="text1"/>
              </w:rPr>
              <w:t>MOT/ Management</w:t>
            </w:r>
          </w:p>
        </w:tc>
        <w:tc>
          <w:tcPr>
            <w:tcW w:w="1938" w:type="dxa"/>
          </w:tcPr>
          <w:p w14:paraId="18FDA918" w14:textId="77777777" w:rsidR="007D7267" w:rsidRPr="0033178E" w:rsidRDefault="007D7267" w:rsidP="00930542">
            <w:pPr>
              <w:cnfStyle w:val="000000000000" w:firstRow="0" w:lastRow="0" w:firstColumn="0" w:lastColumn="0" w:oddVBand="0" w:evenVBand="0" w:oddHBand="0" w:evenHBand="0" w:firstRowFirstColumn="0" w:firstRowLastColumn="0" w:lastRowFirstColumn="0" w:lastRowLastColumn="0"/>
              <w:rPr>
                <w:color w:val="000000" w:themeColor="text1"/>
              </w:rPr>
            </w:pPr>
            <w:r w:rsidRPr="0033178E">
              <w:rPr>
                <w:color w:val="000000" w:themeColor="text1"/>
              </w:rPr>
              <w:t>Government agency</w:t>
            </w:r>
          </w:p>
        </w:tc>
        <w:tc>
          <w:tcPr>
            <w:tcW w:w="1697" w:type="dxa"/>
          </w:tcPr>
          <w:p w14:paraId="564CAAE6" w14:textId="77777777" w:rsidR="007D7267" w:rsidRPr="0033178E" w:rsidRDefault="007D7267" w:rsidP="00930542">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½ Day</w:t>
            </w:r>
          </w:p>
        </w:tc>
        <w:tc>
          <w:tcPr>
            <w:tcW w:w="1695" w:type="dxa"/>
          </w:tcPr>
          <w:p w14:paraId="564527B3" w14:textId="77777777" w:rsidR="007D7267" w:rsidRDefault="007D7267" w:rsidP="00930542">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High</w:t>
            </w:r>
          </w:p>
        </w:tc>
      </w:tr>
      <w:tr w:rsidR="007D7267" w:rsidRPr="0033178E" w14:paraId="13B1DDCD" w14:textId="77777777" w:rsidTr="00930542">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573" w:type="dxa"/>
          </w:tcPr>
          <w:p w14:paraId="3F47708B" w14:textId="77777777" w:rsidR="007D7267" w:rsidRPr="0033178E" w:rsidRDefault="007D7267" w:rsidP="005245DF">
            <w:pPr>
              <w:jc w:val="center"/>
              <w:rPr>
                <w:rFonts w:cstheme="majorHAnsi"/>
                <w:b w:val="0"/>
                <w:bCs w:val="0"/>
                <w:color w:val="000000" w:themeColor="text1"/>
              </w:rPr>
            </w:pPr>
            <w:r w:rsidRPr="0033178E">
              <w:rPr>
                <w:rFonts w:cstheme="majorHAnsi"/>
                <w:b w:val="0"/>
                <w:bCs w:val="0"/>
                <w:color w:val="000000" w:themeColor="text1"/>
              </w:rPr>
              <w:t>3</w:t>
            </w:r>
          </w:p>
        </w:tc>
        <w:tc>
          <w:tcPr>
            <w:tcW w:w="4049" w:type="dxa"/>
          </w:tcPr>
          <w:p w14:paraId="32B56B86" w14:textId="77777777" w:rsidR="007D7267" w:rsidRPr="0033178E" w:rsidRDefault="00FC3FEB" w:rsidP="00930542">
            <w:pPr>
              <w:cnfStyle w:val="000000100000" w:firstRow="0" w:lastRow="0" w:firstColumn="0" w:lastColumn="0" w:oddVBand="0" w:evenVBand="0" w:oddHBand="1" w:evenHBand="0" w:firstRowFirstColumn="0" w:firstRowLastColumn="0" w:lastRowFirstColumn="0" w:lastRowLastColumn="0"/>
              <w:rPr>
                <w:color w:val="000000" w:themeColor="text1"/>
              </w:rPr>
            </w:pPr>
            <w:r>
              <w:rPr>
                <w:rFonts w:cstheme="majorHAnsi"/>
                <w:color w:val="000000" w:themeColor="text1"/>
              </w:rPr>
              <w:t>MOMRA /D</w:t>
            </w:r>
            <w:r w:rsidR="007D7267">
              <w:rPr>
                <w:rFonts w:cstheme="majorHAnsi"/>
                <w:color w:val="000000" w:themeColor="text1"/>
              </w:rPr>
              <w:t>ivision related to MOT</w:t>
            </w:r>
          </w:p>
        </w:tc>
        <w:tc>
          <w:tcPr>
            <w:tcW w:w="1938" w:type="dxa"/>
          </w:tcPr>
          <w:p w14:paraId="74EAC426" w14:textId="77777777" w:rsidR="007D7267" w:rsidRPr="0033178E" w:rsidRDefault="007D7267" w:rsidP="00930542">
            <w:pPr>
              <w:cnfStyle w:val="000000100000" w:firstRow="0" w:lastRow="0" w:firstColumn="0" w:lastColumn="0" w:oddVBand="0" w:evenVBand="0" w:oddHBand="1" w:evenHBand="0" w:firstRowFirstColumn="0" w:firstRowLastColumn="0" w:lastRowFirstColumn="0" w:lastRowLastColumn="0"/>
              <w:rPr>
                <w:color w:val="000000" w:themeColor="text1"/>
              </w:rPr>
            </w:pPr>
            <w:r w:rsidRPr="0033178E">
              <w:rPr>
                <w:color w:val="000000" w:themeColor="text1"/>
              </w:rPr>
              <w:t>Government agency</w:t>
            </w:r>
          </w:p>
        </w:tc>
        <w:tc>
          <w:tcPr>
            <w:tcW w:w="1697" w:type="dxa"/>
          </w:tcPr>
          <w:p w14:paraId="6D73E927" w14:textId="77777777" w:rsidR="007D7267" w:rsidRPr="0033178E"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½  Day</w:t>
            </w:r>
          </w:p>
        </w:tc>
        <w:tc>
          <w:tcPr>
            <w:tcW w:w="1695" w:type="dxa"/>
          </w:tcPr>
          <w:p w14:paraId="12C4670B" w14:textId="77777777" w:rsidR="007D7267"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High</w:t>
            </w:r>
          </w:p>
        </w:tc>
      </w:tr>
      <w:tr w:rsidR="007D7267" w:rsidRPr="0033178E" w14:paraId="08143C46" w14:textId="77777777" w:rsidTr="00930542">
        <w:trPr>
          <w:trHeight w:val="268"/>
        </w:trPr>
        <w:tc>
          <w:tcPr>
            <w:cnfStyle w:val="001000000000" w:firstRow="0" w:lastRow="0" w:firstColumn="1" w:lastColumn="0" w:oddVBand="0" w:evenVBand="0" w:oddHBand="0" w:evenHBand="0" w:firstRowFirstColumn="0" w:firstRowLastColumn="0" w:lastRowFirstColumn="0" w:lastRowLastColumn="0"/>
            <w:tcW w:w="573" w:type="dxa"/>
          </w:tcPr>
          <w:p w14:paraId="2996BBEB" w14:textId="77777777" w:rsidR="007D7267" w:rsidRPr="0033178E" w:rsidRDefault="007D7267" w:rsidP="005245DF">
            <w:pPr>
              <w:jc w:val="center"/>
              <w:rPr>
                <w:rFonts w:cstheme="majorHAnsi"/>
                <w:color w:val="000000" w:themeColor="text1"/>
              </w:rPr>
            </w:pPr>
            <w:r>
              <w:rPr>
                <w:rFonts w:cstheme="majorHAnsi"/>
                <w:color w:val="000000" w:themeColor="text1"/>
              </w:rPr>
              <w:t>4</w:t>
            </w:r>
          </w:p>
        </w:tc>
        <w:tc>
          <w:tcPr>
            <w:tcW w:w="4049" w:type="dxa"/>
          </w:tcPr>
          <w:p w14:paraId="16B3F3ED" w14:textId="77777777" w:rsidR="007D7267" w:rsidRPr="0033178E" w:rsidRDefault="007D7267" w:rsidP="00930542">
            <w:pPr>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33178E">
              <w:rPr>
                <w:rFonts w:cstheme="majorHAnsi"/>
                <w:color w:val="000000" w:themeColor="text1"/>
              </w:rPr>
              <w:t>National Road Safety Center (NRSC)</w:t>
            </w:r>
          </w:p>
        </w:tc>
        <w:tc>
          <w:tcPr>
            <w:tcW w:w="1938" w:type="dxa"/>
          </w:tcPr>
          <w:p w14:paraId="10A17E80" w14:textId="77777777" w:rsidR="007D7267" w:rsidRPr="0033178E" w:rsidRDefault="007D7267" w:rsidP="00930542">
            <w:pPr>
              <w:cnfStyle w:val="000000000000" w:firstRow="0" w:lastRow="0" w:firstColumn="0" w:lastColumn="0" w:oddVBand="0" w:evenVBand="0" w:oddHBand="0" w:evenHBand="0" w:firstRowFirstColumn="0" w:firstRowLastColumn="0" w:lastRowFirstColumn="0" w:lastRowLastColumn="0"/>
              <w:rPr>
                <w:color w:val="000000" w:themeColor="text1"/>
              </w:rPr>
            </w:pPr>
            <w:r w:rsidRPr="0033178E">
              <w:rPr>
                <w:color w:val="000000" w:themeColor="text1"/>
              </w:rPr>
              <w:t>Government agency</w:t>
            </w:r>
          </w:p>
        </w:tc>
        <w:tc>
          <w:tcPr>
            <w:tcW w:w="1697" w:type="dxa"/>
          </w:tcPr>
          <w:p w14:paraId="1E7EBF35" w14:textId="77777777" w:rsidR="007D7267" w:rsidRPr="0033178E" w:rsidRDefault="007D7267" w:rsidP="00930542">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One Day</w:t>
            </w:r>
          </w:p>
        </w:tc>
        <w:tc>
          <w:tcPr>
            <w:tcW w:w="1695" w:type="dxa"/>
          </w:tcPr>
          <w:p w14:paraId="7F7A0B66" w14:textId="77777777" w:rsidR="007D7267" w:rsidRDefault="007D7267" w:rsidP="00930542">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High</w:t>
            </w:r>
          </w:p>
        </w:tc>
      </w:tr>
      <w:tr w:rsidR="007D7267" w:rsidRPr="0033178E" w14:paraId="5C824AC6" w14:textId="77777777" w:rsidTr="009305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73" w:type="dxa"/>
          </w:tcPr>
          <w:p w14:paraId="0B58F26B" w14:textId="77777777" w:rsidR="007D7267" w:rsidRPr="0033178E" w:rsidRDefault="007D7267" w:rsidP="005245DF">
            <w:pPr>
              <w:jc w:val="center"/>
              <w:rPr>
                <w:rFonts w:cstheme="majorHAnsi"/>
                <w:color w:val="000000" w:themeColor="text1"/>
              </w:rPr>
            </w:pPr>
            <w:r>
              <w:rPr>
                <w:rFonts w:cstheme="majorHAnsi"/>
                <w:color w:val="000000" w:themeColor="text1"/>
              </w:rPr>
              <w:t>5</w:t>
            </w:r>
          </w:p>
        </w:tc>
        <w:tc>
          <w:tcPr>
            <w:tcW w:w="4049" w:type="dxa"/>
          </w:tcPr>
          <w:p w14:paraId="6E58B40E" w14:textId="77777777" w:rsidR="007D7267" w:rsidRPr="0033178E" w:rsidRDefault="007D7267" w:rsidP="00930542">
            <w:pPr>
              <w:cnfStyle w:val="000000100000" w:firstRow="0" w:lastRow="0" w:firstColumn="0" w:lastColumn="0" w:oddVBand="0" w:evenVBand="0" w:oddHBand="1" w:evenHBand="0" w:firstRowFirstColumn="0" w:firstRowLastColumn="0" w:lastRowFirstColumn="0" w:lastRowLastColumn="0"/>
              <w:rPr>
                <w:rFonts w:cstheme="majorHAnsi"/>
                <w:color w:val="000000" w:themeColor="text1"/>
              </w:rPr>
            </w:pPr>
            <w:r w:rsidRPr="0033178E">
              <w:rPr>
                <w:rFonts w:cstheme="majorHAnsi"/>
                <w:color w:val="000000" w:themeColor="text1"/>
              </w:rPr>
              <w:t>MOT/Quality Department</w:t>
            </w:r>
            <w:r>
              <w:rPr>
                <w:rFonts w:cstheme="majorHAnsi"/>
                <w:color w:val="000000" w:themeColor="text1"/>
              </w:rPr>
              <w:t xml:space="preserve"> (LABS)</w:t>
            </w:r>
          </w:p>
        </w:tc>
        <w:tc>
          <w:tcPr>
            <w:tcW w:w="1938" w:type="dxa"/>
          </w:tcPr>
          <w:p w14:paraId="5C007E56" w14:textId="77777777" w:rsidR="007D7267" w:rsidRPr="0033178E" w:rsidRDefault="007D7267" w:rsidP="00930542">
            <w:pPr>
              <w:cnfStyle w:val="000000100000" w:firstRow="0" w:lastRow="0" w:firstColumn="0" w:lastColumn="0" w:oddVBand="0" w:evenVBand="0" w:oddHBand="1" w:evenHBand="0" w:firstRowFirstColumn="0" w:firstRowLastColumn="0" w:lastRowFirstColumn="0" w:lastRowLastColumn="0"/>
              <w:rPr>
                <w:color w:val="000000" w:themeColor="text1"/>
              </w:rPr>
            </w:pPr>
            <w:r w:rsidRPr="0033178E">
              <w:rPr>
                <w:color w:val="000000" w:themeColor="text1"/>
              </w:rPr>
              <w:t>Government agency</w:t>
            </w:r>
          </w:p>
        </w:tc>
        <w:tc>
          <w:tcPr>
            <w:tcW w:w="1697" w:type="dxa"/>
          </w:tcPr>
          <w:p w14:paraId="19FB8FD2" w14:textId="77777777" w:rsidR="007D7267" w:rsidRPr="0033178E"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One Day</w:t>
            </w:r>
          </w:p>
        </w:tc>
        <w:tc>
          <w:tcPr>
            <w:tcW w:w="1695" w:type="dxa"/>
          </w:tcPr>
          <w:p w14:paraId="62C93850" w14:textId="77777777" w:rsidR="007D7267"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High</w:t>
            </w:r>
          </w:p>
        </w:tc>
      </w:tr>
      <w:tr w:rsidR="007D7267" w:rsidRPr="0033178E" w14:paraId="46CF8643" w14:textId="77777777" w:rsidTr="00930542">
        <w:trPr>
          <w:trHeight w:val="253"/>
        </w:trPr>
        <w:tc>
          <w:tcPr>
            <w:cnfStyle w:val="001000000000" w:firstRow="0" w:lastRow="0" w:firstColumn="1" w:lastColumn="0" w:oddVBand="0" w:evenVBand="0" w:oddHBand="0" w:evenHBand="0" w:firstRowFirstColumn="0" w:firstRowLastColumn="0" w:lastRowFirstColumn="0" w:lastRowLastColumn="0"/>
            <w:tcW w:w="573" w:type="dxa"/>
          </w:tcPr>
          <w:p w14:paraId="0D7B757C" w14:textId="77777777" w:rsidR="007D7267" w:rsidRPr="0033178E" w:rsidRDefault="007D7267" w:rsidP="005245DF">
            <w:pPr>
              <w:jc w:val="center"/>
              <w:rPr>
                <w:rFonts w:cstheme="majorHAnsi"/>
                <w:color w:val="000000" w:themeColor="text1"/>
              </w:rPr>
            </w:pPr>
            <w:r>
              <w:rPr>
                <w:rFonts w:cstheme="majorHAnsi"/>
                <w:color w:val="000000" w:themeColor="text1"/>
              </w:rPr>
              <w:t>6</w:t>
            </w:r>
          </w:p>
        </w:tc>
        <w:tc>
          <w:tcPr>
            <w:tcW w:w="4049" w:type="dxa"/>
          </w:tcPr>
          <w:p w14:paraId="5456CA92" w14:textId="77777777" w:rsidR="007D7267" w:rsidRPr="0033178E" w:rsidRDefault="007D7267" w:rsidP="00930542">
            <w:pPr>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33178E">
              <w:rPr>
                <w:rFonts w:cstheme="majorHAnsi"/>
                <w:color w:val="000000" w:themeColor="text1"/>
              </w:rPr>
              <w:t>MOT/ Projects Management Division</w:t>
            </w:r>
          </w:p>
        </w:tc>
        <w:tc>
          <w:tcPr>
            <w:tcW w:w="1938" w:type="dxa"/>
          </w:tcPr>
          <w:p w14:paraId="20A6298B" w14:textId="77777777" w:rsidR="007D7267" w:rsidRPr="0033178E" w:rsidRDefault="007D7267" w:rsidP="00930542">
            <w:pPr>
              <w:cnfStyle w:val="000000000000" w:firstRow="0" w:lastRow="0" w:firstColumn="0" w:lastColumn="0" w:oddVBand="0" w:evenVBand="0" w:oddHBand="0" w:evenHBand="0" w:firstRowFirstColumn="0" w:firstRowLastColumn="0" w:lastRowFirstColumn="0" w:lastRowLastColumn="0"/>
              <w:rPr>
                <w:color w:val="000000" w:themeColor="text1"/>
              </w:rPr>
            </w:pPr>
            <w:r w:rsidRPr="0033178E">
              <w:rPr>
                <w:color w:val="000000" w:themeColor="text1"/>
              </w:rPr>
              <w:t>Government agency</w:t>
            </w:r>
          </w:p>
        </w:tc>
        <w:tc>
          <w:tcPr>
            <w:tcW w:w="1697" w:type="dxa"/>
          </w:tcPr>
          <w:p w14:paraId="21947F8E" w14:textId="77777777" w:rsidR="007D7267" w:rsidRPr="0033178E" w:rsidRDefault="007D7267" w:rsidP="00930542">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          ½ Day</w:t>
            </w:r>
          </w:p>
        </w:tc>
        <w:tc>
          <w:tcPr>
            <w:tcW w:w="1695" w:type="dxa"/>
          </w:tcPr>
          <w:p w14:paraId="58EE3E0E" w14:textId="77777777" w:rsidR="007D7267" w:rsidRDefault="007D7267" w:rsidP="00930542">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High</w:t>
            </w:r>
          </w:p>
        </w:tc>
      </w:tr>
      <w:tr w:rsidR="007D7267" w:rsidRPr="0033178E" w14:paraId="6BE502E2" w14:textId="77777777" w:rsidTr="009305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73" w:type="dxa"/>
          </w:tcPr>
          <w:p w14:paraId="225E96C0" w14:textId="77777777" w:rsidR="007D7267" w:rsidRPr="0033178E" w:rsidRDefault="007D7267" w:rsidP="005245DF">
            <w:pPr>
              <w:jc w:val="center"/>
              <w:rPr>
                <w:rFonts w:cstheme="majorHAnsi"/>
                <w:color w:val="000000" w:themeColor="text1"/>
              </w:rPr>
            </w:pPr>
            <w:r>
              <w:rPr>
                <w:rFonts w:cstheme="majorHAnsi"/>
                <w:color w:val="000000" w:themeColor="text1"/>
              </w:rPr>
              <w:t>7</w:t>
            </w:r>
          </w:p>
        </w:tc>
        <w:tc>
          <w:tcPr>
            <w:tcW w:w="4049" w:type="dxa"/>
          </w:tcPr>
          <w:p w14:paraId="21CA187F" w14:textId="77777777" w:rsidR="007D7267" w:rsidRPr="0033178E" w:rsidRDefault="007D7267" w:rsidP="00930542">
            <w:pPr>
              <w:cnfStyle w:val="000000100000" w:firstRow="0" w:lastRow="0" w:firstColumn="0" w:lastColumn="0" w:oddVBand="0" w:evenVBand="0" w:oddHBand="1" w:evenHBand="0" w:firstRowFirstColumn="0" w:firstRowLastColumn="0" w:lastRowFirstColumn="0" w:lastRowLastColumn="0"/>
              <w:rPr>
                <w:rFonts w:cstheme="majorHAnsi"/>
                <w:color w:val="000000" w:themeColor="text1"/>
              </w:rPr>
            </w:pPr>
            <w:r w:rsidRPr="0033178E">
              <w:rPr>
                <w:rFonts w:cstheme="majorHAnsi"/>
                <w:color w:val="000000" w:themeColor="text1"/>
              </w:rPr>
              <w:t>T</w:t>
            </w:r>
            <w:r>
              <w:rPr>
                <w:rFonts w:cstheme="majorHAnsi"/>
                <w:color w:val="000000" w:themeColor="text1"/>
              </w:rPr>
              <w:t>ransit Roads (Trucks)/Consultant</w:t>
            </w:r>
          </w:p>
        </w:tc>
        <w:tc>
          <w:tcPr>
            <w:tcW w:w="1938" w:type="dxa"/>
          </w:tcPr>
          <w:p w14:paraId="611A8452" w14:textId="77777777" w:rsidR="007D7267" w:rsidRPr="0033178E" w:rsidRDefault="007D7267" w:rsidP="00930542">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Private Company</w:t>
            </w:r>
          </w:p>
        </w:tc>
        <w:tc>
          <w:tcPr>
            <w:tcW w:w="1697" w:type="dxa"/>
          </w:tcPr>
          <w:p w14:paraId="515322DE" w14:textId="77777777" w:rsidR="007D7267" w:rsidRPr="0033178E"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½ Day/ Online</w:t>
            </w:r>
          </w:p>
        </w:tc>
        <w:tc>
          <w:tcPr>
            <w:tcW w:w="1695" w:type="dxa"/>
          </w:tcPr>
          <w:p w14:paraId="7D6D79C2" w14:textId="77777777" w:rsidR="007D7267"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Low</w:t>
            </w:r>
          </w:p>
        </w:tc>
      </w:tr>
      <w:tr w:rsidR="007D7267" w:rsidRPr="0033178E" w14:paraId="7AAE187F" w14:textId="77777777" w:rsidTr="00930542">
        <w:trPr>
          <w:trHeight w:val="253"/>
        </w:trPr>
        <w:tc>
          <w:tcPr>
            <w:cnfStyle w:val="001000000000" w:firstRow="0" w:lastRow="0" w:firstColumn="1" w:lastColumn="0" w:oddVBand="0" w:evenVBand="0" w:oddHBand="0" w:evenHBand="0" w:firstRowFirstColumn="0" w:firstRowLastColumn="0" w:lastRowFirstColumn="0" w:lastRowLastColumn="0"/>
            <w:tcW w:w="573" w:type="dxa"/>
          </w:tcPr>
          <w:p w14:paraId="4BAC783C" w14:textId="77777777" w:rsidR="007D7267" w:rsidRPr="0033178E" w:rsidRDefault="007D7267" w:rsidP="005245DF">
            <w:pPr>
              <w:jc w:val="center"/>
              <w:rPr>
                <w:rFonts w:cstheme="majorHAnsi"/>
                <w:color w:val="000000" w:themeColor="text1"/>
              </w:rPr>
            </w:pPr>
            <w:r>
              <w:rPr>
                <w:rFonts w:cstheme="majorHAnsi"/>
                <w:color w:val="000000" w:themeColor="text1"/>
              </w:rPr>
              <w:t>8</w:t>
            </w:r>
          </w:p>
        </w:tc>
        <w:tc>
          <w:tcPr>
            <w:tcW w:w="4049" w:type="dxa"/>
          </w:tcPr>
          <w:p w14:paraId="328D716F" w14:textId="77777777" w:rsidR="007D7267" w:rsidRPr="0033178E" w:rsidRDefault="007D7267" w:rsidP="00930542">
            <w:pPr>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Jeddah Port </w:t>
            </w:r>
          </w:p>
        </w:tc>
        <w:tc>
          <w:tcPr>
            <w:tcW w:w="1938" w:type="dxa"/>
          </w:tcPr>
          <w:p w14:paraId="77458EC8" w14:textId="77777777" w:rsidR="007D7267" w:rsidRPr="0033178E" w:rsidRDefault="007D7267" w:rsidP="00930542">
            <w:pPr>
              <w:cnfStyle w:val="000000000000" w:firstRow="0" w:lastRow="0" w:firstColumn="0" w:lastColumn="0" w:oddVBand="0" w:evenVBand="0" w:oddHBand="0" w:evenHBand="0" w:firstRowFirstColumn="0" w:firstRowLastColumn="0" w:lastRowFirstColumn="0" w:lastRowLastColumn="0"/>
              <w:rPr>
                <w:color w:val="000000" w:themeColor="text1"/>
              </w:rPr>
            </w:pPr>
            <w:r w:rsidRPr="0033178E">
              <w:rPr>
                <w:color w:val="000000" w:themeColor="text1"/>
              </w:rPr>
              <w:t>Government agency</w:t>
            </w:r>
          </w:p>
        </w:tc>
        <w:tc>
          <w:tcPr>
            <w:tcW w:w="1697" w:type="dxa"/>
          </w:tcPr>
          <w:p w14:paraId="4283783B" w14:textId="77777777" w:rsidR="007D7267" w:rsidRPr="0033178E" w:rsidRDefault="007D7267" w:rsidP="00930542">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¼ Day</w:t>
            </w:r>
          </w:p>
        </w:tc>
        <w:tc>
          <w:tcPr>
            <w:tcW w:w="1695" w:type="dxa"/>
          </w:tcPr>
          <w:p w14:paraId="48A846BA" w14:textId="77777777" w:rsidR="007D7267" w:rsidRDefault="007D7267" w:rsidP="00930542">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Low</w:t>
            </w:r>
          </w:p>
        </w:tc>
      </w:tr>
      <w:tr w:rsidR="007D7267" w:rsidRPr="0033178E" w14:paraId="02737DEB" w14:textId="77777777" w:rsidTr="009305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73" w:type="dxa"/>
          </w:tcPr>
          <w:p w14:paraId="03EEB28E" w14:textId="77777777" w:rsidR="007D7267" w:rsidRPr="0033178E" w:rsidRDefault="007D7267" w:rsidP="005245DF">
            <w:pPr>
              <w:jc w:val="center"/>
              <w:rPr>
                <w:rFonts w:cstheme="majorHAnsi"/>
                <w:color w:val="000000" w:themeColor="text1"/>
              </w:rPr>
            </w:pPr>
            <w:r>
              <w:rPr>
                <w:rFonts w:cstheme="majorHAnsi"/>
                <w:color w:val="000000" w:themeColor="text1"/>
              </w:rPr>
              <w:t>9</w:t>
            </w:r>
          </w:p>
        </w:tc>
        <w:tc>
          <w:tcPr>
            <w:tcW w:w="4049" w:type="dxa"/>
          </w:tcPr>
          <w:p w14:paraId="7744B325" w14:textId="77777777" w:rsidR="007D7267" w:rsidRPr="0033178E" w:rsidRDefault="007D7267" w:rsidP="00930542">
            <w:pPr>
              <w:cnfStyle w:val="000000100000" w:firstRow="0" w:lastRow="0" w:firstColumn="0" w:lastColumn="0" w:oddVBand="0" w:evenVBand="0" w:oddHBand="1" w:evenHBand="0" w:firstRowFirstColumn="0" w:firstRowLastColumn="0" w:lastRowFirstColumn="0" w:lastRowLastColumn="0"/>
              <w:rPr>
                <w:rFonts w:cstheme="majorHAnsi"/>
                <w:color w:val="000000" w:themeColor="text1"/>
              </w:rPr>
            </w:pPr>
            <w:r>
              <w:rPr>
                <w:rFonts w:cstheme="majorHAnsi"/>
                <w:color w:val="000000" w:themeColor="text1"/>
              </w:rPr>
              <w:t>Academic Institution (TBA</w:t>
            </w:r>
            <w:r>
              <w:rPr>
                <w:rStyle w:val="FootnoteReference"/>
                <w:rFonts w:cstheme="majorHAnsi"/>
                <w:color w:val="000000" w:themeColor="text1"/>
              </w:rPr>
              <w:footnoteReference w:id="5"/>
            </w:r>
            <w:r>
              <w:rPr>
                <w:rFonts w:cstheme="majorHAnsi"/>
                <w:color w:val="000000" w:themeColor="text1"/>
              </w:rPr>
              <w:t>)</w:t>
            </w:r>
          </w:p>
        </w:tc>
        <w:tc>
          <w:tcPr>
            <w:tcW w:w="1938" w:type="dxa"/>
          </w:tcPr>
          <w:p w14:paraId="2199902C" w14:textId="77777777" w:rsidR="007D7267" w:rsidRPr="0033178E" w:rsidRDefault="007D7267" w:rsidP="00930542">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Private Institution</w:t>
            </w:r>
          </w:p>
        </w:tc>
        <w:tc>
          <w:tcPr>
            <w:tcW w:w="1697" w:type="dxa"/>
          </w:tcPr>
          <w:p w14:paraId="1B3CBA09" w14:textId="77777777" w:rsidR="007D7267" w:rsidRPr="0033178E"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¼ Day /Online</w:t>
            </w:r>
          </w:p>
        </w:tc>
        <w:tc>
          <w:tcPr>
            <w:tcW w:w="1695" w:type="dxa"/>
          </w:tcPr>
          <w:p w14:paraId="03B99AC7" w14:textId="77777777" w:rsidR="007D7267" w:rsidRDefault="007D7267" w:rsidP="0093054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Low</w:t>
            </w:r>
          </w:p>
        </w:tc>
      </w:tr>
      <w:tr w:rsidR="007D7267" w:rsidRPr="0033178E" w14:paraId="50EC8566" w14:textId="77777777" w:rsidTr="00930542">
        <w:trPr>
          <w:trHeight w:val="268"/>
        </w:trPr>
        <w:tc>
          <w:tcPr>
            <w:cnfStyle w:val="001000000000" w:firstRow="0" w:lastRow="0" w:firstColumn="1" w:lastColumn="0" w:oddVBand="0" w:evenVBand="0" w:oddHBand="0" w:evenHBand="0" w:firstRowFirstColumn="0" w:firstRowLastColumn="0" w:lastRowFirstColumn="0" w:lastRowLastColumn="0"/>
            <w:tcW w:w="573" w:type="dxa"/>
          </w:tcPr>
          <w:p w14:paraId="23B247A3" w14:textId="77777777" w:rsidR="007D7267" w:rsidRPr="0033178E" w:rsidRDefault="007D7267" w:rsidP="005245DF">
            <w:pPr>
              <w:jc w:val="center"/>
              <w:rPr>
                <w:rFonts w:cstheme="majorHAnsi"/>
                <w:color w:val="000000" w:themeColor="text1"/>
              </w:rPr>
            </w:pPr>
            <w:r>
              <w:rPr>
                <w:rFonts w:cstheme="majorHAnsi"/>
                <w:color w:val="000000" w:themeColor="text1"/>
              </w:rPr>
              <w:t>10</w:t>
            </w:r>
          </w:p>
        </w:tc>
        <w:tc>
          <w:tcPr>
            <w:tcW w:w="4049" w:type="dxa"/>
          </w:tcPr>
          <w:p w14:paraId="0972F297" w14:textId="77777777" w:rsidR="007D7267" w:rsidRPr="00252426" w:rsidRDefault="007D7267" w:rsidP="00930542">
            <w:pPr>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252426">
              <w:rPr>
                <w:rFonts w:cstheme="majorHAnsi"/>
                <w:color w:val="000000" w:themeColor="text1"/>
              </w:rPr>
              <w:t>ITS Company</w:t>
            </w:r>
            <w:r>
              <w:rPr>
                <w:rFonts w:cstheme="majorHAnsi"/>
                <w:color w:val="000000" w:themeColor="text1"/>
              </w:rPr>
              <w:t xml:space="preserve"> </w:t>
            </w:r>
          </w:p>
        </w:tc>
        <w:tc>
          <w:tcPr>
            <w:tcW w:w="1938" w:type="dxa"/>
          </w:tcPr>
          <w:p w14:paraId="19D14215" w14:textId="77777777" w:rsidR="007D7267" w:rsidRPr="00252426" w:rsidRDefault="007D7267" w:rsidP="00930542">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w:t>
            </w:r>
            <w:r w:rsidRPr="00252426">
              <w:rPr>
                <w:color w:val="000000" w:themeColor="text1"/>
              </w:rPr>
              <w:t>ivate Company</w:t>
            </w:r>
          </w:p>
        </w:tc>
        <w:tc>
          <w:tcPr>
            <w:tcW w:w="1697" w:type="dxa"/>
          </w:tcPr>
          <w:p w14:paraId="0BE0CE17" w14:textId="77777777" w:rsidR="007D7267" w:rsidRPr="0033178E" w:rsidRDefault="007D7267" w:rsidP="00930542">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½ Day /Online</w:t>
            </w:r>
          </w:p>
        </w:tc>
        <w:tc>
          <w:tcPr>
            <w:tcW w:w="1695" w:type="dxa"/>
          </w:tcPr>
          <w:p w14:paraId="4A4EED25" w14:textId="77777777" w:rsidR="007D7267" w:rsidRDefault="007D7267" w:rsidP="00930542">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Low </w:t>
            </w:r>
          </w:p>
        </w:tc>
      </w:tr>
    </w:tbl>
    <w:p w14:paraId="1CC6758B" w14:textId="77777777" w:rsidR="007D7267" w:rsidRDefault="007D7267" w:rsidP="003A3E4D">
      <w:pPr>
        <w:pStyle w:val="ListParagraph"/>
        <w:rPr>
          <w:rFonts w:cstheme="majorHAnsi"/>
        </w:rPr>
      </w:pPr>
    </w:p>
    <w:p w14:paraId="04982706" w14:textId="77777777" w:rsidR="007B066B" w:rsidRDefault="00F774C7" w:rsidP="00D843CF">
      <w:pPr>
        <w:pStyle w:val="Heading1"/>
      </w:pPr>
      <w:bookmarkStart w:id="17" w:name="_Toc85322694"/>
      <w:r>
        <w:t>Evaluation Criteria and Questions</w:t>
      </w:r>
      <w:bookmarkEnd w:id="17"/>
    </w:p>
    <w:p w14:paraId="5C1DB645" w14:textId="77777777" w:rsidR="00FD1E83" w:rsidRDefault="00FD1E83" w:rsidP="00FD1E83">
      <w:pPr>
        <w:autoSpaceDE w:val="0"/>
        <w:autoSpaceDN w:val="0"/>
        <w:adjustRightInd w:val="0"/>
        <w:spacing w:after="0" w:line="240" w:lineRule="auto"/>
        <w:jc w:val="both"/>
        <w:rPr>
          <w:rFonts w:asciiTheme="majorBidi" w:hAnsiTheme="majorBidi" w:cstheme="majorBidi"/>
          <w:sz w:val="24"/>
          <w:szCs w:val="24"/>
        </w:rPr>
      </w:pPr>
      <w:r w:rsidRPr="00FD1E83">
        <w:rPr>
          <w:rFonts w:asciiTheme="majorBidi" w:hAnsiTheme="majorBidi" w:cstheme="majorBidi"/>
          <w:sz w:val="24"/>
          <w:szCs w:val="24"/>
        </w:rPr>
        <w:t>Evaluation questions define the information that this evaluation will generate. Questions</w:t>
      </w:r>
      <w:r w:rsidR="00DD5C0B">
        <w:rPr>
          <w:rFonts w:asciiTheme="majorBidi" w:hAnsiTheme="majorBidi" w:cstheme="majorBidi"/>
          <w:sz w:val="24"/>
          <w:szCs w:val="24"/>
        </w:rPr>
        <w:t xml:space="preserve"> in the e</w:t>
      </w:r>
      <w:r>
        <w:rPr>
          <w:rFonts w:asciiTheme="majorBidi" w:hAnsiTheme="majorBidi" w:cstheme="majorBidi"/>
          <w:sz w:val="24"/>
          <w:szCs w:val="24"/>
        </w:rPr>
        <w:t>valuation are grouped according to the five</w:t>
      </w:r>
      <w:r w:rsidRPr="00FD1E83">
        <w:rPr>
          <w:rFonts w:asciiTheme="majorBidi" w:hAnsiTheme="majorBidi" w:cstheme="majorBidi"/>
          <w:sz w:val="24"/>
          <w:szCs w:val="24"/>
        </w:rPr>
        <w:t xml:space="preserve"> OECD-DAC evaluation criteria</w:t>
      </w:r>
      <w:r w:rsidRPr="00FD1E83">
        <w:rPr>
          <w:rStyle w:val="FootnoteReference"/>
          <w:rFonts w:asciiTheme="majorBidi" w:hAnsiTheme="majorBidi" w:cstheme="majorBidi"/>
          <w:sz w:val="24"/>
          <w:szCs w:val="24"/>
        </w:rPr>
        <w:footnoteReference w:id="6"/>
      </w:r>
      <w:r w:rsidRPr="00FD1E83">
        <w:rPr>
          <w:rFonts w:asciiTheme="majorBidi" w:hAnsiTheme="majorBidi" w:cstheme="majorBidi"/>
          <w:sz w:val="24"/>
          <w:szCs w:val="24"/>
        </w:rPr>
        <w:t>: (a) relevance; (b) effectiveness; (c) efficiency (d) impact; and (e) sustainability</w:t>
      </w:r>
      <w:r>
        <w:rPr>
          <w:rFonts w:asciiTheme="majorBidi" w:hAnsiTheme="majorBidi" w:cstheme="majorBidi"/>
          <w:sz w:val="24"/>
          <w:szCs w:val="24"/>
        </w:rPr>
        <w:t xml:space="preserve"> identified </w:t>
      </w:r>
      <w:r w:rsidR="00CB34D1">
        <w:rPr>
          <w:rFonts w:asciiTheme="majorBidi" w:hAnsiTheme="majorBidi" w:cstheme="majorBidi"/>
          <w:sz w:val="24"/>
          <w:szCs w:val="24"/>
        </w:rPr>
        <w:t xml:space="preserve">in the evaluation matrix section. </w:t>
      </w:r>
    </w:p>
    <w:p w14:paraId="7AE64B88" w14:textId="77777777" w:rsidR="00AA7F03" w:rsidRPr="0012000F" w:rsidRDefault="00AA7F03" w:rsidP="0012000F">
      <w:pPr>
        <w:jc w:val="both"/>
        <w:rPr>
          <w:sz w:val="24"/>
          <w:szCs w:val="24"/>
        </w:rPr>
      </w:pPr>
      <w:r w:rsidRPr="0012000F">
        <w:rPr>
          <w:rFonts w:asciiTheme="majorBidi" w:hAnsiTheme="majorBidi" w:cstheme="majorBidi"/>
          <w:sz w:val="24"/>
          <w:szCs w:val="24"/>
        </w:rPr>
        <w:t>Ratings will be provided on the following performance criteria. The completed table will be included in the evaluation executive summary</w:t>
      </w:r>
      <w:r w:rsidR="00FC3FEB">
        <w:rPr>
          <w:rFonts w:asciiTheme="majorBidi" w:hAnsiTheme="majorBidi" w:cstheme="majorBidi"/>
          <w:sz w:val="24"/>
          <w:szCs w:val="24"/>
        </w:rPr>
        <w:t>.</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756"/>
        <w:gridCol w:w="4731"/>
        <w:gridCol w:w="755"/>
      </w:tblGrid>
      <w:tr w:rsidR="00AA7F03" w:rsidRPr="004E43BA" w14:paraId="61A12C06" w14:textId="77777777" w:rsidTr="003A3E4D">
        <w:trPr>
          <w:trHeight w:val="206"/>
        </w:trPr>
        <w:tc>
          <w:tcPr>
            <w:tcW w:w="5000" w:type="pct"/>
            <w:gridSpan w:val="4"/>
            <w:vAlign w:val="center"/>
          </w:tcPr>
          <w:p w14:paraId="6FEC91C5" w14:textId="77777777" w:rsidR="00AA7F03" w:rsidRPr="004E43BA" w:rsidRDefault="00AA7F03" w:rsidP="003A3E4D">
            <w:pPr>
              <w:tabs>
                <w:tab w:val="right" w:pos="0"/>
              </w:tabs>
              <w:spacing w:after="0"/>
              <w:rPr>
                <w:rFonts w:ascii="Calibri" w:hAnsi="Calibri"/>
                <w:b/>
                <w:color w:val="000000"/>
                <w:sz w:val="20"/>
                <w:szCs w:val="20"/>
              </w:rPr>
            </w:pPr>
            <w:r w:rsidRPr="004E43BA">
              <w:rPr>
                <w:rFonts w:ascii="Calibri" w:hAnsi="Calibri"/>
                <w:b/>
                <w:color w:val="000000"/>
                <w:sz w:val="20"/>
                <w:szCs w:val="20"/>
              </w:rPr>
              <w:lastRenderedPageBreak/>
              <w:t>Evaluation Ratings:</w:t>
            </w:r>
          </w:p>
        </w:tc>
      </w:tr>
      <w:tr w:rsidR="00AA7F03" w:rsidRPr="004E43BA" w14:paraId="3A76D30B" w14:textId="77777777" w:rsidTr="003A3E4D">
        <w:tblPrEx>
          <w:shd w:val="clear" w:color="auto" w:fill="4F81BD"/>
        </w:tblPrEx>
        <w:tc>
          <w:tcPr>
            <w:tcW w:w="1617" w:type="pct"/>
            <w:shd w:val="clear" w:color="auto" w:fill="7F7F7F"/>
          </w:tcPr>
          <w:p w14:paraId="7F22CCF3" w14:textId="77777777" w:rsidR="00AA7F03" w:rsidRPr="004E43BA" w:rsidRDefault="00AA7F03" w:rsidP="003A3E4D">
            <w:pPr>
              <w:spacing w:after="0"/>
              <w:rPr>
                <w:rFonts w:ascii="Calibri" w:hAnsi="Calibri"/>
                <w:b/>
                <w:bCs/>
                <w:color w:val="FFFFFF"/>
                <w:sz w:val="20"/>
                <w:szCs w:val="20"/>
              </w:rPr>
            </w:pPr>
            <w:r w:rsidRPr="004E43BA">
              <w:rPr>
                <w:rFonts w:ascii="Calibri" w:hAnsi="Calibri"/>
                <w:b/>
                <w:color w:val="FFFFFF"/>
                <w:sz w:val="20"/>
                <w:szCs w:val="20"/>
              </w:rPr>
              <w:t>1. Monitoring and Evaluation</w:t>
            </w:r>
          </w:p>
        </w:tc>
        <w:tc>
          <w:tcPr>
            <w:tcW w:w="410" w:type="pct"/>
            <w:shd w:val="clear" w:color="auto" w:fill="7F7F7F"/>
          </w:tcPr>
          <w:p w14:paraId="751D8042" w14:textId="77777777" w:rsidR="00AA7F03" w:rsidRPr="004E43BA" w:rsidRDefault="00AA7F03" w:rsidP="003A3E4D">
            <w:pPr>
              <w:spacing w:after="0"/>
              <w:jc w:val="center"/>
              <w:rPr>
                <w:rFonts w:ascii="Calibri" w:hAnsi="Calibri"/>
                <w:b/>
                <w:bCs/>
                <w:color w:val="FFFFFF"/>
                <w:sz w:val="20"/>
                <w:szCs w:val="20"/>
              </w:rPr>
            </w:pPr>
            <w:r w:rsidRPr="004E43BA">
              <w:rPr>
                <w:rFonts w:ascii="Calibri" w:hAnsi="Calibri"/>
                <w:b/>
                <w:i/>
                <w:color w:val="FFFFFF"/>
                <w:sz w:val="20"/>
                <w:szCs w:val="20"/>
              </w:rPr>
              <w:t>rating</w:t>
            </w:r>
          </w:p>
        </w:tc>
        <w:tc>
          <w:tcPr>
            <w:tcW w:w="2564" w:type="pct"/>
            <w:shd w:val="clear" w:color="auto" w:fill="7F7F7F"/>
          </w:tcPr>
          <w:p w14:paraId="07CE5918" w14:textId="77777777" w:rsidR="00AA7F03" w:rsidRPr="004E43BA" w:rsidRDefault="00AA7F03" w:rsidP="003A3E4D">
            <w:pPr>
              <w:spacing w:after="0"/>
              <w:rPr>
                <w:rFonts w:ascii="Calibri" w:hAnsi="Calibri"/>
                <w:b/>
                <w:i/>
                <w:color w:val="FFFFFF"/>
                <w:sz w:val="20"/>
                <w:szCs w:val="20"/>
              </w:rPr>
            </w:pPr>
            <w:r w:rsidRPr="004E43BA">
              <w:rPr>
                <w:rFonts w:ascii="Calibri" w:hAnsi="Calibri"/>
                <w:b/>
                <w:color w:val="FFFFFF"/>
                <w:sz w:val="20"/>
                <w:szCs w:val="20"/>
              </w:rPr>
              <w:t>2. IA&amp; EA Execution</w:t>
            </w:r>
          </w:p>
        </w:tc>
        <w:tc>
          <w:tcPr>
            <w:tcW w:w="410" w:type="pct"/>
            <w:shd w:val="clear" w:color="auto" w:fill="7F7F7F"/>
          </w:tcPr>
          <w:p w14:paraId="123C9D9A" w14:textId="77777777" w:rsidR="00AA7F03" w:rsidRPr="004E43BA" w:rsidRDefault="00AA7F03" w:rsidP="003A3E4D">
            <w:pPr>
              <w:spacing w:after="0"/>
              <w:jc w:val="center"/>
              <w:rPr>
                <w:rFonts w:ascii="Calibri" w:hAnsi="Calibri"/>
                <w:b/>
                <w:i/>
                <w:color w:val="FFFFFF"/>
                <w:sz w:val="20"/>
                <w:szCs w:val="20"/>
              </w:rPr>
            </w:pPr>
            <w:r w:rsidRPr="004E43BA">
              <w:rPr>
                <w:rFonts w:ascii="Calibri" w:hAnsi="Calibri"/>
                <w:b/>
                <w:i/>
                <w:color w:val="FFFFFF"/>
                <w:sz w:val="20"/>
                <w:szCs w:val="20"/>
              </w:rPr>
              <w:t>rating</w:t>
            </w:r>
          </w:p>
        </w:tc>
      </w:tr>
      <w:tr w:rsidR="00AA7F03" w:rsidRPr="004E43BA" w14:paraId="39CD5EB7" w14:textId="77777777" w:rsidTr="003A3E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7" w:type="pct"/>
          </w:tcPr>
          <w:p w14:paraId="7B8B2C60" w14:textId="77777777" w:rsidR="00AA7F03" w:rsidRPr="004E43BA" w:rsidRDefault="00AA7F03" w:rsidP="003A3E4D">
            <w:pPr>
              <w:spacing w:after="0"/>
              <w:rPr>
                <w:rFonts w:ascii="Calibri" w:hAnsi="Calibri"/>
                <w:sz w:val="20"/>
                <w:szCs w:val="20"/>
              </w:rPr>
            </w:pPr>
            <w:r w:rsidRPr="004E43BA">
              <w:rPr>
                <w:rFonts w:ascii="Calibri" w:hAnsi="Calibri"/>
                <w:sz w:val="20"/>
                <w:szCs w:val="20"/>
              </w:rPr>
              <w:t>M&amp;E design at entry</w:t>
            </w:r>
          </w:p>
        </w:tc>
        <w:tc>
          <w:tcPr>
            <w:tcW w:w="410" w:type="pct"/>
            <w:tcBorders>
              <w:bottom w:val="single" w:sz="4" w:space="0" w:color="auto"/>
            </w:tcBorders>
          </w:tcPr>
          <w:p w14:paraId="253267D9"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c>
          <w:tcPr>
            <w:tcW w:w="2564" w:type="pct"/>
            <w:tcBorders>
              <w:bottom w:val="single" w:sz="4" w:space="0" w:color="auto"/>
            </w:tcBorders>
          </w:tcPr>
          <w:p w14:paraId="19C6A4CF" w14:textId="77777777" w:rsidR="00AA7F03" w:rsidRPr="004E43BA" w:rsidRDefault="00AA7F03" w:rsidP="003A3E4D">
            <w:pPr>
              <w:spacing w:after="0"/>
              <w:rPr>
                <w:rFonts w:ascii="Calibri" w:hAnsi="Calibri"/>
                <w:sz w:val="20"/>
                <w:szCs w:val="20"/>
              </w:rPr>
            </w:pPr>
            <w:r w:rsidRPr="004E43BA">
              <w:rPr>
                <w:rFonts w:ascii="Calibri" w:hAnsi="Calibri"/>
                <w:sz w:val="20"/>
                <w:szCs w:val="20"/>
              </w:rPr>
              <w:t>Quality of UNDP Implementation</w:t>
            </w:r>
          </w:p>
        </w:tc>
        <w:tc>
          <w:tcPr>
            <w:tcW w:w="410" w:type="pct"/>
            <w:tcBorders>
              <w:bottom w:val="single" w:sz="4" w:space="0" w:color="auto"/>
            </w:tcBorders>
          </w:tcPr>
          <w:p w14:paraId="74AD5CC8"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r>
      <w:tr w:rsidR="00AA7F03" w:rsidRPr="004E43BA" w14:paraId="75FB4DB7" w14:textId="77777777" w:rsidTr="003A3E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7" w:type="pct"/>
          </w:tcPr>
          <w:p w14:paraId="16B76847" w14:textId="77777777" w:rsidR="00AA7F03" w:rsidRPr="004E43BA" w:rsidRDefault="00AA7F03" w:rsidP="003A3E4D">
            <w:pPr>
              <w:spacing w:after="0"/>
              <w:rPr>
                <w:rFonts w:ascii="Calibri" w:hAnsi="Calibri"/>
                <w:sz w:val="20"/>
                <w:szCs w:val="20"/>
              </w:rPr>
            </w:pPr>
            <w:r w:rsidRPr="004E43BA">
              <w:rPr>
                <w:rFonts w:ascii="Calibri" w:hAnsi="Calibri"/>
                <w:sz w:val="20"/>
                <w:szCs w:val="20"/>
              </w:rPr>
              <w:t>M&amp;E Plan Implementation</w:t>
            </w:r>
          </w:p>
        </w:tc>
        <w:tc>
          <w:tcPr>
            <w:tcW w:w="410" w:type="pct"/>
            <w:tcBorders>
              <w:bottom w:val="single" w:sz="4" w:space="0" w:color="auto"/>
            </w:tcBorders>
          </w:tcPr>
          <w:p w14:paraId="15281E73"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c>
          <w:tcPr>
            <w:tcW w:w="2564" w:type="pct"/>
            <w:tcBorders>
              <w:bottom w:val="single" w:sz="4" w:space="0" w:color="auto"/>
            </w:tcBorders>
          </w:tcPr>
          <w:p w14:paraId="3F24CD29" w14:textId="77777777" w:rsidR="00AA7F03" w:rsidRPr="004E43BA" w:rsidRDefault="00AA7F03" w:rsidP="003A3E4D">
            <w:pPr>
              <w:spacing w:after="0"/>
              <w:rPr>
                <w:rFonts w:ascii="Calibri" w:hAnsi="Calibri"/>
                <w:sz w:val="20"/>
                <w:szCs w:val="20"/>
              </w:rPr>
            </w:pPr>
            <w:r w:rsidRPr="004E43BA">
              <w:rPr>
                <w:rFonts w:ascii="Calibri" w:hAnsi="Calibri"/>
                <w:sz w:val="20"/>
                <w:szCs w:val="20"/>
              </w:rPr>
              <w:t xml:space="preserve">Quality of Execution - </w:t>
            </w:r>
            <w:r>
              <w:rPr>
                <w:rFonts w:ascii="Calibri" w:hAnsi="Calibri"/>
                <w:sz w:val="20"/>
                <w:szCs w:val="20"/>
              </w:rPr>
              <w:t>Implementing Partner</w:t>
            </w:r>
            <w:r w:rsidRPr="004E43BA">
              <w:rPr>
                <w:rFonts w:ascii="Calibri" w:hAnsi="Calibri"/>
                <w:sz w:val="20"/>
                <w:szCs w:val="20"/>
              </w:rPr>
              <w:t xml:space="preserve"> </w:t>
            </w:r>
          </w:p>
        </w:tc>
        <w:tc>
          <w:tcPr>
            <w:tcW w:w="410" w:type="pct"/>
            <w:tcBorders>
              <w:bottom w:val="single" w:sz="4" w:space="0" w:color="auto"/>
            </w:tcBorders>
          </w:tcPr>
          <w:p w14:paraId="01DF7E42"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r>
      <w:tr w:rsidR="00AA7F03" w:rsidRPr="004E43BA" w14:paraId="3C78457F" w14:textId="77777777" w:rsidTr="003A3E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7" w:type="pct"/>
          </w:tcPr>
          <w:p w14:paraId="44E157F9" w14:textId="77777777" w:rsidR="00AA7F03" w:rsidRPr="004E43BA" w:rsidRDefault="00AA7F03" w:rsidP="003A3E4D">
            <w:pPr>
              <w:spacing w:after="0"/>
              <w:rPr>
                <w:rFonts w:ascii="Calibri" w:hAnsi="Calibri"/>
                <w:sz w:val="20"/>
                <w:szCs w:val="20"/>
              </w:rPr>
            </w:pPr>
            <w:r w:rsidRPr="004E43BA">
              <w:rPr>
                <w:rFonts w:ascii="Calibri" w:hAnsi="Calibri"/>
                <w:sz w:val="20"/>
                <w:szCs w:val="20"/>
              </w:rPr>
              <w:t>Overall quality of M&amp;E</w:t>
            </w:r>
          </w:p>
        </w:tc>
        <w:tc>
          <w:tcPr>
            <w:tcW w:w="410" w:type="pct"/>
            <w:tcBorders>
              <w:bottom w:val="single" w:sz="4" w:space="0" w:color="auto"/>
            </w:tcBorders>
          </w:tcPr>
          <w:p w14:paraId="13F8CAFE"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c>
          <w:tcPr>
            <w:tcW w:w="2564" w:type="pct"/>
            <w:tcBorders>
              <w:bottom w:val="single" w:sz="4" w:space="0" w:color="auto"/>
            </w:tcBorders>
          </w:tcPr>
          <w:p w14:paraId="4A903C74" w14:textId="77777777" w:rsidR="00AA7F03" w:rsidRPr="004E43BA" w:rsidRDefault="00AA7F03" w:rsidP="003A3E4D">
            <w:pPr>
              <w:spacing w:after="0"/>
              <w:rPr>
                <w:rFonts w:ascii="Calibri" w:hAnsi="Calibri"/>
                <w:sz w:val="20"/>
                <w:szCs w:val="20"/>
              </w:rPr>
            </w:pPr>
            <w:r w:rsidRPr="004E43BA">
              <w:rPr>
                <w:rFonts w:ascii="Calibri" w:hAnsi="Calibri"/>
                <w:sz w:val="20"/>
                <w:szCs w:val="20"/>
              </w:rPr>
              <w:t xml:space="preserve">Overall quality of Implementation </w:t>
            </w:r>
          </w:p>
        </w:tc>
        <w:tc>
          <w:tcPr>
            <w:tcW w:w="410" w:type="pct"/>
            <w:tcBorders>
              <w:bottom w:val="single" w:sz="4" w:space="0" w:color="auto"/>
            </w:tcBorders>
          </w:tcPr>
          <w:p w14:paraId="1A6C013D"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r>
      <w:tr w:rsidR="00AA7F03" w:rsidRPr="004E43BA" w14:paraId="4786E582" w14:textId="77777777" w:rsidTr="003A3E4D">
        <w:tblPrEx>
          <w:shd w:val="clear" w:color="auto" w:fill="4F81BD"/>
        </w:tblPrEx>
        <w:tc>
          <w:tcPr>
            <w:tcW w:w="1617" w:type="pct"/>
            <w:shd w:val="clear" w:color="auto" w:fill="7F7F7F"/>
          </w:tcPr>
          <w:p w14:paraId="6D0EE5C9" w14:textId="77777777" w:rsidR="00AA7F03" w:rsidRPr="004E43BA" w:rsidRDefault="00AA7F03" w:rsidP="003A3E4D">
            <w:pPr>
              <w:spacing w:after="0"/>
              <w:contextualSpacing/>
              <w:rPr>
                <w:rFonts w:ascii="Calibri" w:hAnsi="Calibri" w:cs="Calibri"/>
                <w:b/>
                <w:bCs/>
                <w:color w:val="FFFFFF"/>
                <w:sz w:val="20"/>
                <w:szCs w:val="20"/>
              </w:rPr>
            </w:pPr>
            <w:r w:rsidRPr="004E43BA">
              <w:rPr>
                <w:rFonts w:ascii="Calibri" w:hAnsi="Calibri" w:cs="Calibri"/>
                <w:b/>
                <w:bCs/>
                <w:color w:val="FFFFFF"/>
                <w:sz w:val="20"/>
                <w:szCs w:val="20"/>
              </w:rPr>
              <w:t xml:space="preserve">3. Assessment of Outcomes </w:t>
            </w:r>
          </w:p>
        </w:tc>
        <w:tc>
          <w:tcPr>
            <w:tcW w:w="410" w:type="pct"/>
            <w:shd w:val="clear" w:color="auto" w:fill="7F7F7F"/>
          </w:tcPr>
          <w:p w14:paraId="6F924940" w14:textId="77777777" w:rsidR="00AA7F03" w:rsidRPr="004E43BA" w:rsidRDefault="00AA7F03" w:rsidP="003A3E4D">
            <w:pPr>
              <w:spacing w:after="0"/>
              <w:contextualSpacing/>
              <w:jc w:val="center"/>
              <w:rPr>
                <w:rFonts w:ascii="Calibri" w:hAnsi="Calibri" w:cs="Calibri"/>
                <w:b/>
                <w:bCs/>
                <w:color w:val="FFFFFF"/>
                <w:sz w:val="20"/>
                <w:szCs w:val="20"/>
              </w:rPr>
            </w:pPr>
            <w:r w:rsidRPr="004E43BA">
              <w:rPr>
                <w:rFonts w:ascii="Calibri" w:hAnsi="Calibri" w:cs="Calibri"/>
                <w:b/>
                <w:bCs/>
                <w:color w:val="FFFFFF"/>
                <w:sz w:val="20"/>
                <w:szCs w:val="20"/>
              </w:rPr>
              <w:t>rating</w:t>
            </w:r>
          </w:p>
        </w:tc>
        <w:tc>
          <w:tcPr>
            <w:tcW w:w="2564" w:type="pct"/>
            <w:shd w:val="clear" w:color="auto" w:fill="7F7F7F"/>
          </w:tcPr>
          <w:p w14:paraId="5A11188E" w14:textId="77777777" w:rsidR="00AA7F03" w:rsidRPr="004E43BA" w:rsidRDefault="00AA7F03" w:rsidP="003A3E4D">
            <w:pPr>
              <w:spacing w:after="0"/>
              <w:contextualSpacing/>
              <w:rPr>
                <w:rFonts w:ascii="Calibri" w:hAnsi="Calibri" w:cs="Calibri"/>
                <w:b/>
                <w:bCs/>
                <w:color w:val="FFFFFF"/>
                <w:sz w:val="20"/>
                <w:szCs w:val="20"/>
              </w:rPr>
            </w:pPr>
            <w:r w:rsidRPr="004E43BA">
              <w:rPr>
                <w:rFonts w:ascii="Calibri" w:hAnsi="Calibri" w:cs="Calibri"/>
                <w:b/>
                <w:bCs/>
                <w:color w:val="FFFFFF"/>
                <w:sz w:val="20"/>
                <w:szCs w:val="20"/>
              </w:rPr>
              <w:t>4. Sustainability</w:t>
            </w:r>
          </w:p>
        </w:tc>
        <w:tc>
          <w:tcPr>
            <w:tcW w:w="410" w:type="pct"/>
            <w:shd w:val="clear" w:color="auto" w:fill="7F7F7F"/>
          </w:tcPr>
          <w:p w14:paraId="5CE7E69C" w14:textId="77777777" w:rsidR="00AA7F03" w:rsidRPr="004E43BA" w:rsidRDefault="00AA7F03" w:rsidP="003A3E4D">
            <w:pPr>
              <w:spacing w:after="0"/>
              <w:contextualSpacing/>
              <w:jc w:val="center"/>
              <w:rPr>
                <w:rFonts w:ascii="Calibri" w:hAnsi="Calibri" w:cs="Calibri"/>
                <w:b/>
                <w:bCs/>
                <w:color w:val="FFFFFF"/>
                <w:sz w:val="20"/>
                <w:szCs w:val="20"/>
              </w:rPr>
            </w:pPr>
            <w:r w:rsidRPr="004E43BA">
              <w:rPr>
                <w:rFonts w:ascii="Calibri" w:hAnsi="Calibri" w:cs="Calibri"/>
                <w:b/>
                <w:bCs/>
                <w:color w:val="FFFFFF"/>
                <w:sz w:val="20"/>
                <w:szCs w:val="20"/>
              </w:rPr>
              <w:t>rating</w:t>
            </w:r>
          </w:p>
        </w:tc>
      </w:tr>
      <w:tr w:rsidR="00AA7F03" w:rsidRPr="004E43BA" w14:paraId="0F04EF3A" w14:textId="77777777" w:rsidTr="003A3E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7" w:type="pct"/>
          </w:tcPr>
          <w:p w14:paraId="1D1F8937" w14:textId="77777777" w:rsidR="00AA7F03" w:rsidRPr="004E43BA" w:rsidRDefault="00AA7F03" w:rsidP="003A3E4D">
            <w:pPr>
              <w:spacing w:after="0"/>
              <w:rPr>
                <w:rFonts w:ascii="Calibri" w:hAnsi="Calibri"/>
                <w:sz w:val="20"/>
                <w:szCs w:val="20"/>
              </w:rPr>
            </w:pPr>
            <w:r w:rsidRPr="004E43BA">
              <w:rPr>
                <w:rFonts w:ascii="Calibri" w:hAnsi="Calibri"/>
                <w:sz w:val="20"/>
                <w:szCs w:val="20"/>
              </w:rPr>
              <w:t xml:space="preserve">Relevance </w:t>
            </w:r>
          </w:p>
        </w:tc>
        <w:tc>
          <w:tcPr>
            <w:tcW w:w="410" w:type="pct"/>
          </w:tcPr>
          <w:p w14:paraId="5DDFC66A"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c>
          <w:tcPr>
            <w:tcW w:w="2564" w:type="pct"/>
          </w:tcPr>
          <w:p w14:paraId="6CCBBCA0" w14:textId="77777777" w:rsidR="00AA7F03" w:rsidRPr="004E43BA" w:rsidRDefault="00AA7F03" w:rsidP="003A3E4D">
            <w:pPr>
              <w:spacing w:after="0"/>
              <w:rPr>
                <w:rFonts w:ascii="Calibri" w:hAnsi="Calibri"/>
                <w:sz w:val="20"/>
                <w:szCs w:val="20"/>
              </w:rPr>
            </w:pPr>
            <w:r w:rsidRPr="004E43BA">
              <w:rPr>
                <w:rFonts w:ascii="Calibri" w:hAnsi="Calibri"/>
                <w:sz w:val="20"/>
                <w:szCs w:val="20"/>
              </w:rPr>
              <w:t>Financial resources:</w:t>
            </w:r>
          </w:p>
        </w:tc>
        <w:tc>
          <w:tcPr>
            <w:tcW w:w="410" w:type="pct"/>
          </w:tcPr>
          <w:p w14:paraId="5F104A72"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r>
      <w:tr w:rsidR="00AA7F03" w:rsidRPr="004E43BA" w14:paraId="2973F4C2" w14:textId="77777777" w:rsidTr="003A3E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7" w:type="pct"/>
          </w:tcPr>
          <w:p w14:paraId="4B5A488E" w14:textId="77777777" w:rsidR="00AA7F03" w:rsidRPr="004E43BA" w:rsidRDefault="00AA7F03" w:rsidP="003A3E4D">
            <w:pPr>
              <w:spacing w:after="0"/>
              <w:rPr>
                <w:rFonts w:ascii="Calibri" w:hAnsi="Calibri"/>
                <w:sz w:val="20"/>
                <w:szCs w:val="20"/>
              </w:rPr>
            </w:pPr>
            <w:r w:rsidRPr="004E43BA">
              <w:rPr>
                <w:rFonts w:ascii="Calibri" w:hAnsi="Calibri"/>
                <w:sz w:val="20"/>
                <w:szCs w:val="20"/>
              </w:rPr>
              <w:t>Effectiveness</w:t>
            </w:r>
          </w:p>
        </w:tc>
        <w:tc>
          <w:tcPr>
            <w:tcW w:w="410" w:type="pct"/>
          </w:tcPr>
          <w:p w14:paraId="619E4A2C"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c>
          <w:tcPr>
            <w:tcW w:w="2564" w:type="pct"/>
          </w:tcPr>
          <w:p w14:paraId="10906AFB" w14:textId="77777777" w:rsidR="00AA7F03" w:rsidRPr="004E43BA" w:rsidRDefault="00AA7F03" w:rsidP="003A3E4D">
            <w:pPr>
              <w:spacing w:after="0"/>
              <w:rPr>
                <w:rFonts w:ascii="Calibri" w:hAnsi="Calibri"/>
                <w:sz w:val="20"/>
                <w:szCs w:val="20"/>
              </w:rPr>
            </w:pPr>
            <w:r w:rsidRPr="004E43BA">
              <w:rPr>
                <w:rFonts w:ascii="Calibri" w:hAnsi="Calibri"/>
                <w:sz w:val="20"/>
                <w:szCs w:val="20"/>
              </w:rPr>
              <w:t>Socio-political:</w:t>
            </w:r>
          </w:p>
        </w:tc>
        <w:tc>
          <w:tcPr>
            <w:tcW w:w="410" w:type="pct"/>
          </w:tcPr>
          <w:p w14:paraId="0F64CF5E"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r>
      <w:tr w:rsidR="00AA7F03" w:rsidRPr="004E43BA" w14:paraId="0E10E3F5" w14:textId="77777777" w:rsidTr="003A3E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7" w:type="pct"/>
          </w:tcPr>
          <w:p w14:paraId="60818560" w14:textId="77777777" w:rsidR="00AA7F03" w:rsidRPr="004E43BA" w:rsidRDefault="00AA7F03" w:rsidP="003A3E4D">
            <w:pPr>
              <w:spacing w:after="0"/>
              <w:rPr>
                <w:rFonts w:ascii="Calibri" w:hAnsi="Calibri"/>
                <w:sz w:val="20"/>
                <w:szCs w:val="20"/>
              </w:rPr>
            </w:pPr>
            <w:r w:rsidRPr="004E43BA">
              <w:rPr>
                <w:rFonts w:ascii="Calibri" w:hAnsi="Calibri"/>
                <w:sz w:val="20"/>
                <w:szCs w:val="20"/>
              </w:rPr>
              <w:t xml:space="preserve">Efficiency </w:t>
            </w:r>
          </w:p>
        </w:tc>
        <w:tc>
          <w:tcPr>
            <w:tcW w:w="410" w:type="pct"/>
          </w:tcPr>
          <w:p w14:paraId="63E697FA" w14:textId="77777777" w:rsidR="00AA7F03" w:rsidRPr="004E43BA" w:rsidRDefault="00AA7F03" w:rsidP="003A3E4D">
            <w:pPr>
              <w:spacing w:after="0"/>
              <w:rPr>
                <w:rFonts w:ascii="Calibri" w:hAnsi="Calibri"/>
                <w:sz w:val="20"/>
                <w:szCs w:val="20"/>
              </w:rPr>
            </w:pPr>
          </w:p>
        </w:tc>
        <w:tc>
          <w:tcPr>
            <w:tcW w:w="2564" w:type="pct"/>
          </w:tcPr>
          <w:p w14:paraId="20614570" w14:textId="77777777" w:rsidR="00AA7F03" w:rsidRPr="004E43BA" w:rsidRDefault="00AA7F03" w:rsidP="003A3E4D">
            <w:pPr>
              <w:spacing w:after="0"/>
              <w:rPr>
                <w:rFonts w:ascii="Calibri" w:hAnsi="Calibri"/>
                <w:sz w:val="20"/>
                <w:szCs w:val="20"/>
              </w:rPr>
            </w:pPr>
            <w:r w:rsidRPr="004E43BA">
              <w:rPr>
                <w:rFonts w:ascii="Calibri" w:hAnsi="Calibri"/>
                <w:sz w:val="20"/>
                <w:szCs w:val="20"/>
              </w:rPr>
              <w:t>Institutional framework and governance:</w:t>
            </w:r>
          </w:p>
        </w:tc>
        <w:tc>
          <w:tcPr>
            <w:tcW w:w="410" w:type="pct"/>
          </w:tcPr>
          <w:p w14:paraId="4EB19794"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r>
      <w:tr w:rsidR="00AA7F03" w:rsidRPr="004E43BA" w14:paraId="40F246D1" w14:textId="77777777" w:rsidTr="003A3E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7" w:type="pct"/>
          </w:tcPr>
          <w:p w14:paraId="3905E3A7" w14:textId="77777777" w:rsidR="00AA7F03" w:rsidRPr="004E43BA" w:rsidRDefault="00AA7F03" w:rsidP="003A3E4D">
            <w:pPr>
              <w:spacing w:after="0"/>
              <w:rPr>
                <w:rFonts w:ascii="Calibri" w:hAnsi="Calibri"/>
                <w:sz w:val="20"/>
                <w:szCs w:val="20"/>
              </w:rPr>
            </w:pPr>
            <w:r>
              <w:rPr>
                <w:rFonts w:ascii="Calibri" w:hAnsi="Calibri"/>
                <w:sz w:val="20"/>
                <w:szCs w:val="20"/>
              </w:rPr>
              <w:t>Impact</w:t>
            </w:r>
          </w:p>
        </w:tc>
        <w:tc>
          <w:tcPr>
            <w:tcW w:w="410" w:type="pct"/>
          </w:tcPr>
          <w:p w14:paraId="31FB599B"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c>
          <w:tcPr>
            <w:tcW w:w="2564" w:type="pct"/>
          </w:tcPr>
          <w:p w14:paraId="12A96448" w14:textId="77777777" w:rsidR="00AA7F03" w:rsidRPr="004E43BA" w:rsidRDefault="00AA7F03" w:rsidP="003A3E4D">
            <w:pPr>
              <w:spacing w:after="0"/>
              <w:rPr>
                <w:rFonts w:ascii="Calibri" w:hAnsi="Calibri"/>
                <w:sz w:val="20"/>
                <w:szCs w:val="20"/>
              </w:rPr>
            </w:pPr>
            <w:r>
              <w:rPr>
                <w:rFonts w:ascii="Calibri" w:hAnsi="Calibri"/>
                <w:sz w:val="20"/>
                <w:szCs w:val="20"/>
              </w:rPr>
              <w:t>Sustainability</w:t>
            </w:r>
          </w:p>
        </w:tc>
        <w:tc>
          <w:tcPr>
            <w:tcW w:w="410" w:type="pct"/>
          </w:tcPr>
          <w:p w14:paraId="0778D0E3"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r>
      <w:tr w:rsidR="00AA7F03" w:rsidRPr="004E43BA" w14:paraId="434D9F85" w14:textId="77777777" w:rsidTr="003A3E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7" w:type="pct"/>
          </w:tcPr>
          <w:p w14:paraId="29939C2A" w14:textId="77777777" w:rsidR="00AA7F03" w:rsidRPr="004E43BA" w:rsidRDefault="00AA7F03" w:rsidP="003A3E4D">
            <w:pPr>
              <w:spacing w:after="0"/>
              <w:rPr>
                <w:rFonts w:ascii="Calibri" w:hAnsi="Calibri"/>
                <w:sz w:val="20"/>
                <w:szCs w:val="20"/>
              </w:rPr>
            </w:pPr>
            <w:r w:rsidRPr="004E43BA">
              <w:rPr>
                <w:rFonts w:ascii="Calibri" w:hAnsi="Calibri"/>
                <w:sz w:val="20"/>
                <w:szCs w:val="20"/>
              </w:rPr>
              <w:t>Overall Project Outcome Rating</w:t>
            </w:r>
          </w:p>
        </w:tc>
        <w:tc>
          <w:tcPr>
            <w:tcW w:w="410" w:type="pct"/>
          </w:tcPr>
          <w:p w14:paraId="1EDAC1BD"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c>
          <w:tcPr>
            <w:tcW w:w="2564" w:type="pct"/>
          </w:tcPr>
          <w:p w14:paraId="49473844" w14:textId="77777777" w:rsidR="00AA7F03" w:rsidRPr="004E43BA" w:rsidRDefault="00AA7F03" w:rsidP="003A3E4D">
            <w:pPr>
              <w:spacing w:after="0"/>
              <w:rPr>
                <w:rFonts w:ascii="Calibri" w:hAnsi="Calibri"/>
                <w:sz w:val="20"/>
                <w:szCs w:val="20"/>
              </w:rPr>
            </w:pPr>
            <w:r w:rsidRPr="004E43BA">
              <w:rPr>
                <w:rFonts w:ascii="Calibri" w:hAnsi="Calibri"/>
                <w:sz w:val="20"/>
                <w:szCs w:val="20"/>
              </w:rPr>
              <w:t>Environmental :</w:t>
            </w:r>
          </w:p>
        </w:tc>
        <w:tc>
          <w:tcPr>
            <w:tcW w:w="410" w:type="pct"/>
          </w:tcPr>
          <w:p w14:paraId="4C4662EB" w14:textId="77777777" w:rsidR="00AA7F03" w:rsidRPr="004E43BA" w:rsidRDefault="00AA7F03" w:rsidP="003A3E4D">
            <w:pPr>
              <w:spacing w:after="0"/>
              <w:rPr>
                <w:rFonts w:ascii="Calibri" w:hAnsi="Calibri"/>
                <w:sz w:val="20"/>
                <w:szCs w:val="20"/>
              </w:rPr>
            </w:pPr>
          </w:p>
        </w:tc>
      </w:tr>
      <w:tr w:rsidR="00AA7F03" w:rsidRPr="004E43BA" w14:paraId="2C6258AB" w14:textId="77777777" w:rsidTr="003A3E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17" w:type="pct"/>
          </w:tcPr>
          <w:p w14:paraId="13ED9C78" w14:textId="77777777" w:rsidR="00AA7F03" w:rsidRPr="004E43BA" w:rsidRDefault="00AA7F03" w:rsidP="003A3E4D">
            <w:pPr>
              <w:spacing w:after="0"/>
              <w:rPr>
                <w:rFonts w:ascii="Calibri" w:hAnsi="Calibri"/>
                <w:sz w:val="20"/>
                <w:szCs w:val="20"/>
              </w:rPr>
            </w:pPr>
          </w:p>
        </w:tc>
        <w:tc>
          <w:tcPr>
            <w:tcW w:w="410" w:type="pct"/>
          </w:tcPr>
          <w:p w14:paraId="1D985155" w14:textId="77777777" w:rsidR="00AA7F03" w:rsidRPr="004E43BA" w:rsidRDefault="00AA7F03" w:rsidP="003A3E4D">
            <w:pPr>
              <w:spacing w:after="0"/>
              <w:rPr>
                <w:rFonts w:ascii="Calibri" w:hAnsi="Calibri"/>
                <w:sz w:val="20"/>
                <w:szCs w:val="20"/>
              </w:rPr>
            </w:pPr>
          </w:p>
        </w:tc>
        <w:tc>
          <w:tcPr>
            <w:tcW w:w="2564" w:type="pct"/>
          </w:tcPr>
          <w:p w14:paraId="7774E405" w14:textId="77777777" w:rsidR="00AA7F03" w:rsidRPr="004E43BA" w:rsidRDefault="00AA7F03" w:rsidP="003A3E4D">
            <w:pPr>
              <w:spacing w:after="0"/>
              <w:rPr>
                <w:rFonts w:ascii="Calibri" w:hAnsi="Calibri"/>
                <w:sz w:val="20"/>
                <w:szCs w:val="20"/>
              </w:rPr>
            </w:pPr>
            <w:r w:rsidRPr="004E43BA">
              <w:rPr>
                <w:rFonts w:ascii="Calibri" w:hAnsi="Calibri"/>
                <w:sz w:val="20"/>
                <w:szCs w:val="20"/>
              </w:rPr>
              <w:t>Overall likelihood of sustainability:</w:t>
            </w:r>
          </w:p>
        </w:tc>
        <w:tc>
          <w:tcPr>
            <w:tcW w:w="410" w:type="pct"/>
          </w:tcPr>
          <w:p w14:paraId="5A5C9238" w14:textId="77777777" w:rsidR="00AA7F03" w:rsidRPr="004E43BA" w:rsidRDefault="00AA7F03" w:rsidP="003A3E4D">
            <w:pPr>
              <w:spacing w:after="0"/>
              <w:rPr>
                <w:rFonts w:ascii="Calibri" w:hAnsi="Calibri"/>
                <w:sz w:val="20"/>
                <w:szCs w:val="20"/>
              </w:rPr>
            </w:pPr>
            <w:r w:rsidRPr="004E43BA">
              <w:rPr>
                <w:rFonts w:ascii="Calibri" w:hAnsi="Calibri"/>
                <w:sz w:val="20"/>
                <w:szCs w:val="20"/>
              </w:rPr>
              <w:fldChar w:fldCharType="begin">
                <w:ffData>
                  <w:name w:val="Text1"/>
                  <w:enabled/>
                  <w:calcOnExit w:val="0"/>
                  <w:textInput/>
                </w:ffData>
              </w:fldChar>
            </w:r>
            <w:r w:rsidRPr="004E43BA">
              <w:rPr>
                <w:rFonts w:ascii="Calibri" w:hAnsi="Calibri"/>
                <w:sz w:val="20"/>
                <w:szCs w:val="20"/>
              </w:rPr>
              <w:instrText xml:space="preserve"> FORMTEXT </w:instrText>
            </w:r>
            <w:r w:rsidRPr="004E43BA">
              <w:rPr>
                <w:rFonts w:ascii="Calibri" w:hAnsi="Calibri"/>
                <w:sz w:val="20"/>
                <w:szCs w:val="20"/>
              </w:rPr>
            </w:r>
            <w:r w:rsidRPr="004E43BA">
              <w:rPr>
                <w:rFonts w:ascii="Calibri" w:hAnsi="Calibri"/>
                <w:sz w:val="20"/>
                <w:szCs w:val="20"/>
              </w:rPr>
              <w:fldChar w:fldCharType="separate"/>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noProof/>
                <w:sz w:val="20"/>
                <w:szCs w:val="20"/>
              </w:rPr>
              <w:t> </w:t>
            </w:r>
            <w:r w:rsidRPr="004E43BA">
              <w:rPr>
                <w:rFonts w:ascii="Calibri" w:hAnsi="Calibri"/>
                <w:sz w:val="20"/>
                <w:szCs w:val="20"/>
              </w:rPr>
              <w:fldChar w:fldCharType="end"/>
            </w:r>
          </w:p>
        </w:tc>
      </w:tr>
    </w:tbl>
    <w:p w14:paraId="53F0684B" w14:textId="77777777" w:rsidR="00AA7F03" w:rsidRPr="0012000F" w:rsidRDefault="00AA7F03" w:rsidP="0012000F">
      <w:pPr>
        <w:jc w:val="both"/>
        <w:rPr>
          <w:rFonts w:asciiTheme="majorBidi" w:hAnsiTheme="majorBidi" w:cstheme="majorBidi"/>
          <w:sz w:val="24"/>
          <w:szCs w:val="24"/>
        </w:rPr>
      </w:pPr>
      <w:r w:rsidRPr="0012000F">
        <w:rPr>
          <w:rFonts w:asciiTheme="majorBidi" w:hAnsiTheme="majorBidi" w:cstheme="majorBidi"/>
          <w:sz w:val="24"/>
          <w:szCs w:val="24"/>
        </w:rPr>
        <w:t xml:space="preserve">The main dimensions of project performance on which ratings are provided in terminal evaluation are: (1) Monitoring and Evaluation, (2) Implementation and Execution, (3) Assessment of Outcomes, and (4) Sustainability. </w:t>
      </w:r>
    </w:p>
    <w:p w14:paraId="48DDECB9" w14:textId="77777777" w:rsidR="00AA7F03" w:rsidRPr="007F2403" w:rsidRDefault="00AA7F03" w:rsidP="00AA7F03">
      <w:pPr>
        <w:pStyle w:val="NoSpacing"/>
        <w:spacing w:before="240" w:after="120"/>
        <w:rPr>
          <w:b/>
        </w:rPr>
      </w:pPr>
      <w:r w:rsidRPr="007F2403">
        <w:rPr>
          <w:b/>
        </w:rPr>
        <w:t>Monitoring and Evaluation Ratings</w:t>
      </w:r>
    </w:p>
    <w:p w14:paraId="04CF4921" w14:textId="77777777" w:rsidR="00AA7F03" w:rsidRPr="0097754C" w:rsidRDefault="00AA7F03" w:rsidP="00AA7F03">
      <w:pPr>
        <w:pStyle w:val="NoSpacing"/>
        <w:spacing w:after="120"/>
        <w:rPr>
          <w:sz w:val="20"/>
          <w:szCs w:val="20"/>
        </w:rPr>
      </w:pPr>
      <w:r w:rsidRPr="007F2403">
        <w:t>Quality of project M&amp;E are assessed in terms of design and implementation on a six-point scale</w:t>
      </w:r>
      <w:r w:rsidRPr="0097754C">
        <w:rPr>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2695"/>
        <w:gridCol w:w="6361"/>
      </w:tblGrid>
      <w:tr w:rsidR="00AA7F03" w:rsidRPr="0012000F" w14:paraId="165266D2" w14:textId="77777777" w:rsidTr="003A3E4D">
        <w:tc>
          <w:tcPr>
            <w:tcW w:w="269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F353B40" w14:textId="77777777" w:rsidR="00AA7F03" w:rsidRPr="0012000F" w:rsidRDefault="00AA7F03" w:rsidP="003A3E4D">
            <w:pPr>
              <w:pStyle w:val="NoSpacing"/>
              <w:rPr>
                <w:sz w:val="18"/>
                <w:szCs w:val="18"/>
              </w:rPr>
            </w:pPr>
            <w:r w:rsidRPr="0012000F">
              <w:rPr>
                <w:sz w:val="18"/>
                <w:szCs w:val="18"/>
              </w:rPr>
              <w:t xml:space="preserve">Highly Satisfactory (HS) </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582ECBEF" w14:textId="77777777" w:rsidR="00AA7F03" w:rsidRPr="0012000F" w:rsidRDefault="00AA7F03" w:rsidP="003A3E4D">
            <w:pPr>
              <w:pStyle w:val="NoSpacing"/>
              <w:rPr>
                <w:sz w:val="18"/>
                <w:szCs w:val="18"/>
              </w:rPr>
            </w:pPr>
            <w:r w:rsidRPr="0012000F">
              <w:rPr>
                <w:sz w:val="18"/>
                <w:szCs w:val="18"/>
              </w:rPr>
              <w:t>There were no short comings and quality of M&amp;E design / implementation exceeded expectations</w:t>
            </w:r>
          </w:p>
        </w:tc>
      </w:tr>
      <w:tr w:rsidR="00AA7F03" w:rsidRPr="0012000F" w14:paraId="3A20344A" w14:textId="77777777" w:rsidTr="003A3E4D">
        <w:tc>
          <w:tcPr>
            <w:tcW w:w="269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723F3557" w14:textId="77777777" w:rsidR="00AA7F03" w:rsidRPr="0012000F" w:rsidRDefault="00AA7F03" w:rsidP="003A3E4D">
            <w:pPr>
              <w:pStyle w:val="NoSpacing"/>
              <w:rPr>
                <w:sz w:val="18"/>
                <w:szCs w:val="18"/>
              </w:rPr>
            </w:pPr>
            <w:r w:rsidRPr="0012000F">
              <w:rPr>
                <w:sz w:val="18"/>
                <w:szCs w:val="18"/>
              </w:rPr>
              <w:t xml:space="preserve">Satisfactory (S) </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7DEE4D80" w14:textId="77777777" w:rsidR="00AA7F03" w:rsidRPr="0012000F" w:rsidRDefault="00AA7F03" w:rsidP="003A3E4D">
            <w:pPr>
              <w:pStyle w:val="NoSpacing"/>
              <w:rPr>
                <w:sz w:val="18"/>
                <w:szCs w:val="18"/>
              </w:rPr>
            </w:pPr>
            <w:r w:rsidRPr="0012000F">
              <w:rPr>
                <w:sz w:val="18"/>
                <w:szCs w:val="18"/>
              </w:rPr>
              <w:t>There were no or minor short comings and quality of M&amp;E design / implementation meets expectations</w:t>
            </w:r>
          </w:p>
        </w:tc>
      </w:tr>
      <w:tr w:rsidR="00AA7F03" w:rsidRPr="0012000F" w14:paraId="5989AE12" w14:textId="77777777" w:rsidTr="003A3E4D">
        <w:tc>
          <w:tcPr>
            <w:tcW w:w="269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082E06A" w14:textId="77777777" w:rsidR="00AA7F03" w:rsidRPr="0012000F" w:rsidRDefault="00AA7F03" w:rsidP="003A3E4D">
            <w:pPr>
              <w:pStyle w:val="NoSpacing"/>
              <w:rPr>
                <w:sz w:val="18"/>
                <w:szCs w:val="18"/>
              </w:rPr>
            </w:pPr>
            <w:r w:rsidRPr="0012000F">
              <w:rPr>
                <w:sz w:val="18"/>
                <w:szCs w:val="18"/>
              </w:rPr>
              <w:t xml:space="preserve">Moderately Satisfactory (MS) </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37E7FAB4" w14:textId="77777777" w:rsidR="00AA7F03" w:rsidRPr="0012000F" w:rsidRDefault="00AA7F03" w:rsidP="003A3E4D">
            <w:pPr>
              <w:pStyle w:val="NoSpacing"/>
              <w:rPr>
                <w:sz w:val="18"/>
                <w:szCs w:val="18"/>
              </w:rPr>
            </w:pPr>
            <w:r w:rsidRPr="0012000F">
              <w:rPr>
                <w:sz w:val="18"/>
                <w:szCs w:val="18"/>
              </w:rPr>
              <w:t>There were some short comings and quality of M&amp;E design/implementation more or less meets expectations</w:t>
            </w:r>
          </w:p>
        </w:tc>
      </w:tr>
      <w:tr w:rsidR="00AA7F03" w:rsidRPr="0012000F" w14:paraId="7FD6CEF2" w14:textId="77777777" w:rsidTr="003A3E4D">
        <w:tc>
          <w:tcPr>
            <w:tcW w:w="269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1E7D650"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48AE480B" wp14:editId="610EB53F">
                  <wp:extent cx="12700" cy="12700"/>
                  <wp:effectExtent l="0" t="0" r="0" b="0"/>
                  <wp:docPr id="13" name="Picture 13"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 xml:space="preserve">Moderately Unsatisfactory (MU) </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06157283" w14:textId="77777777" w:rsidR="00AA7F03" w:rsidRPr="0012000F" w:rsidRDefault="00AA7F03" w:rsidP="003A3E4D">
            <w:pPr>
              <w:pStyle w:val="NoSpacing"/>
              <w:rPr>
                <w:sz w:val="18"/>
                <w:szCs w:val="18"/>
              </w:rPr>
            </w:pPr>
            <w:r w:rsidRPr="0012000F">
              <w:rPr>
                <w:sz w:val="18"/>
                <w:szCs w:val="18"/>
              </w:rPr>
              <w:t>There were significant shortcomings and quality of M&amp;E design / implementation somewhat lower than expected</w:t>
            </w:r>
          </w:p>
        </w:tc>
      </w:tr>
      <w:tr w:rsidR="00AA7F03" w:rsidRPr="0012000F" w14:paraId="1CDF69BD" w14:textId="77777777" w:rsidTr="003A3E4D">
        <w:tc>
          <w:tcPr>
            <w:tcW w:w="269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ECE256E"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0C4C1745" wp14:editId="5E255C53">
                  <wp:extent cx="12700" cy="12700"/>
                  <wp:effectExtent l="0" t="0" r="0" b="0"/>
                  <wp:docPr id="14" name="Picture 14"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 xml:space="preserve">Unsatisfactory (U) </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757ECF30"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5A53C713" wp14:editId="5B090575">
                  <wp:extent cx="12700" cy="12700"/>
                  <wp:effectExtent l="0" t="0" r="0" b="0"/>
                  <wp:docPr id="15" name="Picture 15"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There were major short comings and quality of M&amp;E design/implementation substantially lower than expected</w:t>
            </w:r>
          </w:p>
        </w:tc>
      </w:tr>
      <w:tr w:rsidR="00AA7F03" w:rsidRPr="0012000F" w14:paraId="5EE20A7B" w14:textId="77777777" w:rsidTr="003A3E4D">
        <w:tc>
          <w:tcPr>
            <w:tcW w:w="269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1E83088"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04234661" wp14:editId="584FA7CA">
                  <wp:extent cx="12700" cy="12700"/>
                  <wp:effectExtent l="0" t="0" r="0" b="0"/>
                  <wp:docPr id="16" name="Picture 16"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 xml:space="preserve">Highly Unsatisfactory (U) </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039AA614"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02E4E533" wp14:editId="22398FD3">
                  <wp:extent cx="12700" cy="12700"/>
                  <wp:effectExtent l="0" t="0" r="0" b="0"/>
                  <wp:docPr id="17" name="Picture 17"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There were severe short comings in M&amp;E design/ implementation</w:t>
            </w:r>
          </w:p>
        </w:tc>
      </w:tr>
      <w:tr w:rsidR="00AA7F03" w:rsidRPr="0012000F" w14:paraId="728669AB" w14:textId="77777777" w:rsidTr="003A3E4D">
        <w:tc>
          <w:tcPr>
            <w:tcW w:w="269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B8F9E3" w14:textId="77777777" w:rsidR="00AA7F03" w:rsidRPr="0012000F" w:rsidRDefault="00AA7F03" w:rsidP="003A3E4D">
            <w:pPr>
              <w:pStyle w:val="NoSpacing"/>
              <w:rPr>
                <w:sz w:val="18"/>
                <w:szCs w:val="18"/>
              </w:rPr>
            </w:pPr>
            <w:r w:rsidRPr="0012000F">
              <w:rPr>
                <w:sz w:val="18"/>
                <w:szCs w:val="18"/>
              </w:rPr>
              <w:t>Unable to Assess (UA)</w:t>
            </w:r>
          </w:p>
        </w:tc>
        <w:tc>
          <w:tcPr>
            <w:tcW w:w="6361" w:type="dxa"/>
            <w:tcBorders>
              <w:top w:val="single" w:sz="4" w:space="0" w:color="000000"/>
              <w:left w:val="single" w:sz="4" w:space="0" w:color="000000"/>
              <w:bottom w:val="single" w:sz="4" w:space="0" w:color="000000"/>
              <w:right w:val="single" w:sz="4" w:space="0" w:color="000000"/>
            </w:tcBorders>
            <w:vAlign w:val="center"/>
          </w:tcPr>
          <w:p w14:paraId="73572DD6" w14:textId="77777777" w:rsidR="00AA7F03" w:rsidRPr="0012000F" w:rsidRDefault="00AA7F03" w:rsidP="003A3E4D">
            <w:pPr>
              <w:pStyle w:val="NoSpacing"/>
              <w:rPr>
                <w:sz w:val="18"/>
                <w:szCs w:val="18"/>
              </w:rPr>
            </w:pPr>
            <w:r w:rsidRPr="0012000F">
              <w:rPr>
                <w:sz w:val="18"/>
                <w:szCs w:val="18"/>
              </w:rPr>
              <w:t>The available information does not allow an assessment of the quality of M&amp;E design / implementation</w:t>
            </w:r>
          </w:p>
        </w:tc>
      </w:tr>
    </w:tbl>
    <w:p w14:paraId="2990B9F0" w14:textId="77777777" w:rsidR="00AA7F03" w:rsidRDefault="00AA7F03" w:rsidP="00AA7F03"/>
    <w:p w14:paraId="3039E68F" w14:textId="77777777" w:rsidR="00AA7F03" w:rsidRPr="007F2403" w:rsidRDefault="00AA7F03" w:rsidP="00AA7F03">
      <w:pPr>
        <w:pStyle w:val="NoSpacing"/>
        <w:spacing w:after="120"/>
        <w:rPr>
          <w:b/>
        </w:rPr>
      </w:pPr>
      <w:r w:rsidRPr="007F2403">
        <w:rPr>
          <w:b/>
        </w:rPr>
        <w:t>Implementation and Execution Ratings</w:t>
      </w:r>
    </w:p>
    <w:p w14:paraId="384EC288" w14:textId="77777777" w:rsidR="00AA7F03" w:rsidRPr="007F2403" w:rsidRDefault="00AA7F03" w:rsidP="00AA7F03">
      <w:pPr>
        <w:pStyle w:val="NoSpacing"/>
        <w:spacing w:after="120"/>
      </w:pPr>
      <w:r w:rsidRPr="007F2403">
        <w:t>Quality of implementation and of execution will be rated separately. The performance will be rated on a six-point scale.</w:t>
      </w:r>
    </w:p>
    <w:tbl>
      <w:tblPr>
        <w:tblW w:w="0" w:type="auto"/>
        <w:tblCellMar>
          <w:top w:w="15" w:type="dxa"/>
          <w:left w:w="15" w:type="dxa"/>
          <w:bottom w:w="15" w:type="dxa"/>
          <w:right w:w="15" w:type="dxa"/>
        </w:tblCellMar>
        <w:tblLook w:val="04A0" w:firstRow="1" w:lastRow="0" w:firstColumn="1" w:lastColumn="0" w:noHBand="0" w:noVBand="1"/>
      </w:tblPr>
      <w:tblGrid>
        <w:gridCol w:w="3325"/>
        <w:gridCol w:w="5731"/>
      </w:tblGrid>
      <w:tr w:rsidR="00AA7F03" w:rsidRPr="0012000F" w14:paraId="649EB46F" w14:textId="77777777" w:rsidTr="003A3E4D">
        <w:tc>
          <w:tcPr>
            <w:tcW w:w="332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089B94B" w14:textId="77777777" w:rsidR="00AA7F03" w:rsidRPr="0012000F" w:rsidRDefault="00AA7F03" w:rsidP="003A3E4D">
            <w:pPr>
              <w:pStyle w:val="NoSpacing"/>
              <w:rPr>
                <w:sz w:val="18"/>
                <w:szCs w:val="18"/>
              </w:rPr>
            </w:pPr>
            <w:r w:rsidRPr="0012000F">
              <w:rPr>
                <w:sz w:val="18"/>
                <w:szCs w:val="18"/>
              </w:rPr>
              <w:t xml:space="preserve">Highly Satisfactory (HS) </w:t>
            </w:r>
          </w:p>
        </w:tc>
        <w:tc>
          <w:tcPr>
            <w:tcW w:w="5731" w:type="dxa"/>
            <w:tcBorders>
              <w:top w:val="single" w:sz="4" w:space="0" w:color="000000"/>
              <w:left w:val="single" w:sz="4" w:space="0" w:color="000000"/>
              <w:bottom w:val="single" w:sz="4" w:space="0" w:color="000000"/>
              <w:right w:val="single" w:sz="4" w:space="0" w:color="000000"/>
            </w:tcBorders>
            <w:vAlign w:val="center"/>
            <w:hideMark/>
          </w:tcPr>
          <w:p w14:paraId="7E963C92" w14:textId="77777777" w:rsidR="00AA7F03" w:rsidRPr="0012000F" w:rsidRDefault="00AA7F03" w:rsidP="003A3E4D">
            <w:pPr>
              <w:pStyle w:val="NoSpacing"/>
              <w:rPr>
                <w:sz w:val="18"/>
                <w:szCs w:val="18"/>
              </w:rPr>
            </w:pPr>
            <w:r w:rsidRPr="0012000F">
              <w:rPr>
                <w:sz w:val="18"/>
                <w:szCs w:val="18"/>
              </w:rPr>
              <w:t>There were no short comings and quality of implementation / execution exceeded expectations</w:t>
            </w:r>
          </w:p>
        </w:tc>
      </w:tr>
      <w:tr w:rsidR="00AA7F03" w:rsidRPr="0012000F" w14:paraId="219D8B2B" w14:textId="77777777" w:rsidTr="003A3E4D">
        <w:tc>
          <w:tcPr>
            <w:tcW w:w="332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77CE8DB" w14:textId="77777777" w:rsidR="00AA7F03" w:rsidRPr="0012000F" w:rsidRDefault="00AA7F03" w:rsidP="003A3E4D">
            <w:pPr>
              <w:pStyle w:val="NoSpacing"/>
              <w:rPr>
                <w:sz w:val="18"/>
                <w:szCs w:val="18"/>
              </w:rPr>
            </w:pPr>
            <w:r w:rsidRPr="0012000F">
              <w:rPr>
                <w:sz w:val="18"/>
                <w:szCs w:val="18"/>
              </w:rPr>
              <w:t xml:space="preserve">Satisfactory (S) </w:t>
            </w:r>
          </w:p>
        </w:tc>
        <w:tc>
          <w:tcPr>
            <w:tcW w:w="5731" w:type="dxa"/>
            <w:tcBorders>
              <w:top w:val="single" w:sz="4" w:space="0" w:color="000000"/>
              <w:left w:val="single" w:sz="4" w:space="0" w:color="000000"/>
              <w:bottom w:val="single" w:sz="4" w:space="0" w:color="000000"/>
              <w:right w:val="single" w:sz="4" w:space="0" w:color="000000"/>
            </w:tcBorders>
            <w:vAlign w:val="center"/>
            <w:hideMark/>
          </w:tcPr>
          <w:p w14:paraId="4DFDEDED" w14:textId="77777777" w:rsidR="00AA7F03" w:rsidRPr="0012000F" w:rsidRDefault="00AA7F03" w:rsidP="003A3E4D">
            <w:pPr>
              <w:pStyle w:val="NoSpacing"/>
              <w:rPr>
                <w:sz w:val="18"/>
                <w:szCs w:val="18"/>
              </w:rPr>
            </w:pPr>
            <w:r w:rsidRPr="0012000F">
              <w:rPr>
                <w:sz w:val="18"/>
                <w:szCs w:val="18"/>
              </w:rPr>
              <w:t>There were no or minor short comings and quality of implementation / execution meets expectations</w:t>
            </w:r>
          </w:p>
        </w:tc>
      </w:tr>
      <w:tr w:rsidR="00AA7F03" w:rsidRPr="0012000F" w14:paraId="4578A509" w14:textId="77777777" w:rsidTr="003A3E4D">
        <w:tc>
          <w:tcPr>
            <w:tcW w:w="332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3F0C3F1" w14:textId="77777777" w:rsidR="00AA7F03" w:rsidRPr="0012000F" w:rsidRDefault="00AA7F03" w:rsidP="003A3E4D">
            <w:pPr>
              <w:pStyle w:val="NoSpacing"/>
              <w:rPr>
                <w:sz w:val="18"/>
                <w:szCs w:val="18"/>
              </w:rPr>
            </w:pPr>
            <w:r w:rsidRPr="0012000F">
              <w:rPr>
                <w:sz w:val="18"/>
                <w:szCs w:val="18"/>
              </w:rPr>
              <w:t xml:space="preserve">Moderately Satisfactory (MS) </w:t>
            </w:r>
          </w:p>
        </w:tc>
        <w:tc>
          <w:tcPr>
            <w:tcW w:w="5731" w:type="dxa"/>
            <w:tcBorders>
              <w:top w:val="single" w:sz="4" w:space="0" w:color="000000"/>
              <w:left w:val="single" w:sz="4" w:space="0" w:color="000000"/>
              <w:bottom w:val="single" w:sz="4" w:space="0" w:color="000000"/>
              <w:right w:val="single" w:sz="4" w:space="0" w:color="000000"/>
            </w:tcBorders>
            <w:vAlign w:val="center"/>
            <w:hideMark/>
          </w:tcPr>
          <w:p w14:paraId="3699CDCB" w14:textId="77777777" w:rsidR="00AA7F03" w:rsidRPr="0012000F" w:rsidRDefault="00AA7F03" w:rsidP="003A3E4D">
            <w:pPr>
              <w:pStyle w:val="NoSpacing"/>
              <w:rPr>
                <w:sz w:val="18"/>
                <w:szCs w:val="18"/>
              </w:rPr>
            </w:pPr>
            <w:r w:rsidRPr="0012000F">
              <w:rPr>
                <w:sz w:val="18"/>
                <w:szCs w:val="18"/>
              </w:rPr>
              <w:t>There were some short comings and quality of implementation / execution more or less meets expectations</w:t>
            </w:r>
          </w:p>
        </w:tc>
      </w:tr>
      <w:tr w:rsidR="00AA7F03" w:rsidRPr="0012000F" w14:paraId="3F694F63" w14:textId="77777777" w:rsidTr="003A3E4D">
        <w:tc>
          <w:tcPr>
            <w:tcW w:w="332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0601E44"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154F5146" wp14:editId="1EED96B7">
                  <wp:extent cx="12700" cy="12700"/>
                  <wp:effectExtent l="0" t="0" r="0" b="0"/>
                  <wp:docPr id="18" name="Picture 18"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 xml:space="preserve">Moderately Unsatisfactory (MU) </w:t>
            </w:r>
          </w:p>
        </w:tc>
        <w:tc>
          <w:tcPr>
            <w:tcW w:w="5731" w:type="dxa"/>
            <w:tcBorders>
              <w:top w:val="single" w:sz="4" w:space="0" w:color="000000"/>
              <w:left w:val="single" w:sz="4" w:space="0" w:color="000000"/>
              <w:bottom w:val="single" w:sz="4" w:space="0" w:color="000000"/>
              <w:right w:val="single" w:sz="4" w:space="0" w:color="000000"/>
            </w:tcBorders>
            <w:vAlign w:val="center"/>
            <w:hideMark/>
          </w:tcPr>
          <w:p w14:paraId="4275E1EE" w14:textId="77777777" w:rsidR="00AA7F03" w:rsidRPr="0012000F" w:rsidRDefault="00AA7F03" w:rsidP="003A3E4D">
            <w:pPr>
              <w:pStyle w:val="NoSpacing"/>
              <w:rPr>
                <w:sz w:val="18"/>
                <w:szCs w:val="18"/>
              </w:rPr>
            </w:pPr>
            <w:r w:rsidRPr="0012000F">
              <w:rPr>
                <w:sz w:val="18"/>
                <w:szCs w:val="18"/>
              </w:rPr>
              <w:t>There were significant shortcomings and quality of implementation / execution somewhat lower than expected</w:t>
            </w:r>
          </w:p>
        </w:tc>
      </w:tr>
      <w:tr w:rsidR="00AA7F03" w:rsidRPr="0012000F" w14:paraId="28C1903A" w14:textId="77777777" w:rsidTr="003A3E4D">
        <w:tc>
          <w:tcPr>
            <w:tcW w:w="332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6176055"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1BBBAB5F" wp14:editId="09AA1A88">
                  <wp:extent cx="12700" cy="12700"/>
                  <wp:effectExtent l="0" t="0" r="0" b="0"/>
                  <wp:docPr id="19" name="Picture 19"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 xml:space="preserve">Unsatisfactory (U) </w:t>
            </w:r>
          </w:p>
        </w:tc>
        <w:tc>
          <w:tcPr>
            <w:tcW w:w="5731" w:type="dxa"/>
            <w:tcBorders>
              <w:top w:val="single" w:sz="4" w:space="0" w:color="000000"/>
              <w:left w:val="single" w:sz="4" w:space="0" w:color="000000"/>
              <w:bottom w:val="single" w:sz="4" w:space="0" w:color="000000"/>
              <w:right w:val="single" w:sz="4" w:space="0" w:color="000000"/>
            </w:tcBorders>
            <w:vAlign w:val="center"/>
            <w:hideMark/>
          </w:tcPr>
          <w:p w14:paraId="09D76EC7"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5DC87DAA" wp14:editId="6F89CDAE">
                  <wp:extent cx="12700" cy="12700"/>
                  <wp:effectExtent l="0" t="0" r="0" b="0"/>
                  <wp:docPr id="20" name="Picture 20"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There were major short comings and quality of implementation / execution substantially lower than expected</w:t>
            </w:r>
          </w:p>
        </w:tc>
      </w:tr>
      <w:tr w:rsidR="00AA7F03" w:rsidRPr="0012000F" w14:paraId="0E6715CE" w14:textId="77777777" w:rsidTr="003A3E4D">
        <w:tc>
          <w:tcPr>
            <w:tcW w:w="332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4C6C2EF"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14A46DC5" wp14:editId="0313E53A">
                  <wp:extent cx="12700" cy="12700"/>
                  <wp:effectExtent l="0" t="0" r="0" b="0"/>
                  <wp:docPr id="21" name="Picture 21"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 xml:space="preserve">Highly Unsatisfactory (U) </w:t>
            </w:r>
          </w:p>
        </w:tc>
        <w:tc>
          <w:tcPr>
            <w:tcW w:w="5731" w:type="dxa"/>
            <w:tcBorders>
              <w:top w:val="single" w:sz="4" w:space="0" w:color="000000"/>
              <w:left w:val="single" w:sz="4" w:space="0" w:color="000000"/>
              <w:bottom w:val="single" w:sz="4" w:space="0" w:color="000000"/>
              <w:right w:val="single" w:sz="4" w:space="0" w:color="000000"/>
            </w:tcBorders>
            <w:vAlign w:val="center"/>
            <w:hideMark/>
          </w:tcPr>
          <w:p w14:paraId="783117B3"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2D4DA090" wp14:editId="16157A87">
                  <wp:extent cx="12700" cy="12700"/>
                  <wp:effectExtent l="0" t="0" r="0" b="0"/>
                  <wp:docPr id="22" name="Picture 22"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There were severe short comings in quality of implementation / execution</w:t>
            </w:r>
          </w:p>
        </w:tc>
      </w:tr>
      <w:tr w:rsidR="00AA7F03" w:rsidRPr="0012000F" w14:paraId="5408828A" w14:textId="77777777" w:rsidTr="003A3E4D">
        <w:tc>
          <w:tcPr>
            <w:tcW w:w="332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BC4958" w14:textId="77777777" w:rsidR="00AA7F03" w:rsidRPr="0012000F" w:rsidRDefault="00AA7F03" w:rsidP="003A3E4D">
            <w:pPr>
              <w:pStyle w:val="NoSpacing"/>
              <w:rPr>
                <w:sz w:val="18"/>
                <w:szCs w:val="18"/>
              </w:rPr>
            </w:pPr>
            <w:r w:rsidRPr="0012000F">
              <w:rPr>
                <w:sz w:val="18"/>
                <w:szCs w:val="18"/>
              </w:rPr>
              <w:t>Unable to Assess (UA)</w:t>
            </w:r>
          </w:p>
        </w:tc>
        <w:tc>
          <w:tcPr>
            <w:tcW w:w="5731" w:type="dxa"/>
            <w:tcBorders>
              <w:top w:val="single" w:sz="4" w:space="0" w:color="000000"/>
              <w:left w:val="single" w:sz="4" w:space="0" w:color="000000"/>
              <w:bottom w:val="single" w:sz="4" w:space="0" w:color="000000"/>
              <w:right w:val="single" w:sz="4" w:space="0" w:color="000000"/>
            </w:tcBorders>
            <w:vAlign w:val="center"/>
          </w:tcPr>
          <w:p w14:paraId="09566FB7" w14:textId="77777777" w:rsidR="00AA7F03" w:rsidRPr="0012000F" w:rsidRDefault="00AA7F03" w:rsidP="003A3E4D">
            <w:pPr>
              <w:pStyle w:val="NoSpacing"/>
              <w:rPr>
                <w:sz w:val="18"/>
                <w:szCs w:val="18"/>
              </w:rPr>
            </w:pPr>
            <w:r w:rsidRPr="0012000F">
              <w:rPr>
                <w:sz w:val="18"/>
                <w:szCs w:val="18"/>
              </w:rPr>
              <w:t>The available information does not allow an assessment of the quality of implementation / execution</w:t>
            </w:r>
          </w:p>
        </w:tc>
      </w:tr>
    </w:tbl>
    <w:p w14:paraId="6584D7C6" w14:textId="77777777" w:rsidR="00AA7F03" w:rsidRDefault="00AA7F03" w:rsidP="00AA7F03"/>
    <w:p w14:paraId="3456B97F" w14:textId="77777777" w:rsidR="00AA7F03" w:rsidRPr="007F2403" w:rsidRDefault="00AA7F03" w:rsidP="00AA7F03">
      <w:pPr>
        <w:pStyle w:val="NoSpacing"/>
        <w:rPr>
          <w:b/>
          <w:sz w:val="22"/>
          <w:szCs w:val="22"/>
        </w:rPr>
      </w:pPr>
      <w:r w:rsidRPr="007F2403">
        <w:rPr>
          <w:b/>
          <w:sz w:val="22"/>
          <w:szCs w:val="22"/>
        </w:rPr>
        <w:t>Assessment of Outcome Ratings</w:t>
      </w:r>
    </w:p>
    <w:p w14:paraId="7E170C8F" w14:textId="77777777" w:rsidR="00AA7F03" w:rsidRPr="007F2403" w:rsidRDefault="00AA7F03" w:rsidP="00AA7F03">
      <w:pPr>
        <w:pStyle w:val="NoSpacing"/>
        <w:spacing w:before="120" w:after="120"/>
        <w:rPr>
          <w:sz w:val="22"/>
          <w:szCs w:val="22"/>
        </w:rPr>
      </w:pPr>
      <w:r w:rsidRPr="007F2403">
        <w:rPr>
          <w:sz w:val="22"/>
          <w:szCs w:val="22"/>
        </w:rPr>
        <w:t>The overall ratings on the outcomes of the project will be based on performance of the criteria of relevance, effectiveness and efficiency. A six-point rating scale is used to assess overall outcomes.</w:t>
      </w:r>
    </w:p>
    <w:tbl>
      <w:tblPr>
        <w:tblW w:w="9500" w:type="dxa"/>
        <w:tblCellMar>
          <w:top w:w="15" w:type="dxa"/>
          <w:left w:w="15" w:type="dxa"/>
          <w:bottom w:w="15" w:type="dxa"/>
          <w:right w:w="15" w:type="dxa"/>
        </w:tblCellMar>
        <w:tblLook w:val="04A0" w:firstRow="1" w:lastRow="0" w:firstColumn="1" w:lastColumn="0" w:noHBand="0" w:noVBand="1"/>
      </w:tblPr>
      <w:tblGrid>
        <w:gridCol w:w="2875"/>
        <w:gridCol w:w="6625"/>
      </w:tblGrid>
      <w:tr w:rsidR="00AA7F03" w:rsidRPr="0012000F" w14:paraId="3435522C" w14:textId="77777777" w:rsidTr="003A3E4D">
        <w:tc>
          <w:tcPr>
            <w:tcW w:w="287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549B878" w14:textId="77777777" w:rsidR="00AA7F03" w:rsidRPr="0012000F" w:rsidRDefault="00AA7F03" w:rsidP="003A3E4D">
            <w:pPr>
              <w:pStyle w:val="NoSpacing"/>
              <w:rPr>
                <w:sz w:val="18"/>
                <w:szCs w:val="18"/>
              </w:rPr>
            </w:pPr>
            <w:r w:rsidRPr="0012000F">
              <w:rPr>
                <w:sz w:val="18"/>
                <w:szCs w:val="18"/>
              </w:rPr>
              <w:t xml:space="preserve">Highly Satisfactory (HS) </w:t>
            </w:r>
          </w:p>
        </w:tc>
        <w:tc>
          <w:tcPr>
            <w:tcW w:w="6625" w:type="dxa"/>
            <w:tcBorders>
              <w:top w:val="single" w:sz="4" w:space="0" w:color="000000"/>
              <w:left w:val="single" w:sz="4" w:space="0" w:color="000000"/>
              <w:bottom w:val="single" w:sz="4" w:space="0" w:color="000000"/>
              <w:right w:val="single" w:sz="4" w:space="0" w:color="000000"/>
            </w:tcBorders>
            <w:vAlign w:val="center"/>
            <w:hideMark/>
          </w:tcPr>
          <w:p w14:paraId="0836AA70" w14:textId="77777777" w:rsidR="00AA7F03" w:rsidRPr="0012000F" w:rsidRDefault="00AA7F03" w:rsidP="003A3E4D">
            <w:pPr>
              <w:pStyle w:val="NoSpacing"/>
              <w:rPr>
                <w:sz w:val="18"/>
                <w:szCs w:val="18"/>
              </w:rPr>
            </w:pPr>
            <w:r w:rsidRPr="0012000F">
              <w:rPr>
                <w:sz w:val="18"/>
                <w:szCs w:val="18"/>
              </w:rPr>
              <w:t>Level of outcomes achieved clearly exceeds expectations and/or there were no short comings</w:t>
            </w:r>
          </w:p>
        </w:tc>
      </w:tr>
      <w:tr w:rsidR="00AA7F03" w:rsidRPr="0012000F" w14:paraId="18FDE890" w14:textId="77777777" w:rsidTr="003A3E4D">
        <w:tc>
          <w:tcPr>
            <w:tcW w:w="287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7C9E2065" w14:textId="77777777" w:rsidR="00AA7F03" w:rsidRPr="0012000F" w:rsidRDefault="00AA7F03" w:rsidP="003A3E4D">
            <w:pPr>
              <w:pStyle w:val="NoSpacing"/>
              <w:rPr>
                <w:sz w:val="18"/>
                <w:szCs w:val="18"/>
              </w:rPr>
            </w:pPr>
            <w:r w:rsidRPr="0012000F">
              <w:rPr>
                <w:sz w:val="18"/>
                <w:szCs w:val="18"/>
              </w:rPr>
              <w:t xml:space="preserve">Satisfactory (S) </w:t>
            </w:r>
          </w:p>
        </w:tc>
        <w:tc>
          <w:tcPr>
            <w:tcW w:w="6625" w:type="dxa"/>
            <w:tcBorders>
              <w:top w:val="single" w:sz="4" w:space="0" w:color="000000"/>
              <w:left w:val="single" w:sz="4" w:space="0" w:color="000000"/>
              <w:bottom w:val="single" w:sz="4" w:space="0" w:color="000000"/>
              <w:right w:val="single" w:sz="4" w:space="0" w:color="000000"/>
            </w:tcBorders>
            <w:vAlign w:val="center"/>
            <w:hideMark/>
          </w:tcPr>
          <w:p w14:paraId="594DCEA8" w14:textId="77777777" w:rsidR="00AA7F03" w:rsidRPr="0012000F" w:rsidRDefault="00AA7F03" w:rsidP="003A3E4D">
            <w:pPr>
              <w:pStyle w:val="NoSpacing"/>
              <w:rPr>
                <w:sz w:val="18"/>
                <w:szCs w:val="18"/>
              </w:rPr>
            </w:pPr>
            <w:r w:rsidRPr="0012000F">
              <w:rPr>
                <w:sz w:val="18"/>
                <w:szCs w:val="18"/>
              </w:rPr>
              <w:t xml:space="preserve">Level of outcomes achieved was as expected and/or there were no or minor short comings </w:t>
            </w:r>
          </w:p>
        </w:tc>
      </w:tr>
      <w:tr w:rsidR="00AA7F03" w:rsidRPr="0012000F" w14:paraId="29FEA397" w14:textId="77777777" w:rsidTr="003A3E4D">
        <w:tc>
          <w:tcPr>
            <w:tcW w:w="287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FCF9482" w14:textId="77777777" w:rsidR="00AA7F03" w:rsidRPr="0012000F" w:rsidRDefault="00AA7F03" w:rsidP="003A3E4D">
            <w:pPr>
              <w:pStyle w:val="NoSpacing"/>
              <w:rPr>
                <w:sz w:val="18"/>
                <w:szCs w:val="18"/>
              </w:rPr>
            </w:pPr>
            <w:r w:rsidRPr="0012000F">
              <w:rPr>
                <w:sz w:val="18"/>
                <w:szCs w:val="18"/>
              </w:rPr>
              <w:t xml:space="preserve">Moderately Satisfactory (MS) </w:t>
            </w:r>
          </w:p>
        </w:tc>
        <w:tc>
          <w:tcPr>
            <w:tcW w:w="6625" w:type="dxa"/>
            <w:tcBorders>
              <w:top w:val="single" w:sz="4" w:space="0" w:color="000000"/>
              <w:left w:val="single" w:sz="4" w:space="0" w:color="000000"/>
              <w:bottom w:val="single" w:sz="4" w:space="0" w:color="000000"/>
              <w:right w:val="single" w:sz="4" w:space="0" w:color="000000"/>
            </w:tcBorders>
            <w:vAlign w:val="center"/>
            <w:hideMark/>
          </w:tcPr>
          <w:p w14:paraId="398121E8" w14:textId="77777777" w:rsidR="00AA7F03" w:rsidRPr="0012000F" w:rsidRDefault="00AA7F03" w:rsidP="003A3E4D">
            <w:pPr>
              <w:pStyle w:val="NoSpacing"/>
              <w:rPr>
                <w:sz w:val="18"/>
                <w:szCs w:val="18"/>
              </w:rPr>
            </w:pPr>
            <w:r w:rsidRPr="0012000F">
              <w:rPr>
                <w:sz w:val="18"/>
                <w:szCs w:val="18"/>
              </w:rPr>
              <w:t>Level of outcomes achieved more or less as expected and/or there were moderate short comings</w:t>
            </w:r>
          </w:p>
        </w:tc>
      </w:tr>
      <w:tr w:rsidR="00AA7F03" w:rsidRPr="0012000F" w14:paraId="5492E21E" w14:textId="77777777" w:rsidTr="003A3E4D">
        <w:tc>
          <w:tcPr>
            <w:tcW w:w="287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8D69752"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510A38BA" wp14:editId="102F0D71">
                  <wp:extent cx="12700" cy="12700"/>
                  <wp:effectExtent l="0" t="0" r="0" b="0"/>
                  <wp:docPr id="51" name="Picture 51"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 xml:space="preserve">Moderately Unsatisfactory (MU) </w:t>
            </w:r>
          </w:p>
        </w:tc>
        <w:tc>
          <w:tcPr>
            <w:tcW w:w="6625" w:type="dxa"/>
            <w:tcBorders>
              <w:top w:val="single" w:sz="4" w:space="0" w:color="000000"/>
              <w:left w:val="single" w:sz="4" w:space="0" w:color="000000"/>
              <w:bottom w:val="single" w:sz="4" w:space="0" w:color="000000"/>
              <w:right w:val="single" w:sz="4" w:space="0" w:color="000000"/>
            </w:tcBorders>
            <w:vAlign w:val="center"/>
            <w:hideMark/>
          </w:tcPr>
          <w:p w14:paraId="4B77F8DC" w14:textId="77777777" w:rsidR="00AA7F03" w:rsidRPr="0012000F" w:rsidRDefault="00AA7F03" w:rsidP="003A3E4D">
            <w:pPr>
              <w:pStyle w:val="NoSpacing"/>
              <w:rPr>
                <w:sz w:val="18"/>
                <w:szCs w:val="18"/>
              </w:rPr>
            </w:pPr>
            <w:r w:rsidRPr="0012000F">
              <w:rPr>
                <w:sz w:val="18"/>
                <w:szCs w:val="18"/>
              </w:rPr>
              <w:t>Level of outcomes achieved somewhat lower than expected and/or there were significant shortcomings</w:t>
            </w:r>
          </w:p>
        </w:tc>
      </w:tr>
      <w:tr w:rsidR="00AA7F03" w:rsidRPr="0012000F" w14:paraId="42FD2FBA" w14:textId="77777777" w:rsidTr="003A3E4D">
        <w:tc>
          <w:tcPr>
            <w:tcW w:w="287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1F97CB5"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782361AB" wp14:editId="0066D11D">
                  <wp:extent cx="12700" cy="12700"/>
                  <wp:effectExtent l="0" t="0" r="0" b="0"/>
                  <wp:docPr id="49" name="Picture 49"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 xml:space="preserve">Unsatisfactory (U) </w:t>
            </w:r>
          </w:p>
        </w:tc>
        <w:tc>
          <w:tcPr>
            <w:tcW w:w="6625" w:type="dxa"/>
            <w:tcBorders>
              <w:top w:val="single" w:sz="4" w:space="0" w:color="000000"/>
              <w:left w:val="single" w:sz="4" w:space="0" w:color="000000"/>
              <w:bottom w:val="single" w:sz="4" w:space="0" w:color="000000"/>
              <w:right w:val="single" w:sz="4" w:space="0" w:color="000000"/>
            </w:tcBorders>
            <w:vAlign w:val="center"/>
            <w:hideMark/>
          </w:tcPr>
          <w:p w14:paraId="7B31DD21"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0370FFE9" wp14:editId="21162DDE">
                  <wp:extent cx="12700" cy="12700"/>
                  <wp:effectExtent l="0" t="0" r="0" b="0"/>
                  <wp:docPr id="48" name="Picture 48"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Level of outcomes achieved substantially lower than expected and/or there were major short comings</w:t>
            </w:r>
          </w:p>
        </w:tc>
      </w:tr>
      <w:tr w:rsidR="00AA7F03" w:rsidRPr="0012000F" w14:paraId="74B19050" w14:textId="77777777" w:rsidTr="003A3E4D">
        <w:tc>
          <w:tcPr>
            <w:tcW w:w="287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61CCC6A"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6AEA638A" wp14:editId="3CF9A081">
                  <wp:extent cx="12700" cy="12700"/>
                  <wp:effectExtent l="0" t="0" r="0" b="0"/>
                  <wp:docPr id="47" name="Picture 47"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 xml:space="preserve">Highly Unsatisfactory (U) </w:t>
            </w:r>
          </w:p>
        </w:tc>
        <w:tc>
          <w:tcPr>
            <w:tcW w:w="6625" w:type="dxa"/>
            <w:tcBorders>
              <w:top w:val="single" w:sz="4" w:space="0" w:color="000000"/>
              <w:left w:val="single" w:sz="4" w:space="0" w:color="000000"/>
              <w:bottom w:val="single" w:sz="4" w:space="0" w:color="000000"/>
              <w:right w:val="single" w:sz="4" w:space="0" w:color="000000"/>
            </w:tcBorders>
            <w:vAlign w:val="center"/>
            <w:hideMark/>
          </w:tcPr>
          <w:p w14:paraId="19DAA9D2"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4F8F3E5E" wp14:editId="45587D41">
                  <wp:extent cx="12700" cy="12700"/>
                  <wp:effectExtent l="0" t="0" r="0" b="0"/>
                  <wp:docPr id="46" name="Picture 46"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Only a negligible level of outcomes achieved and/or there were severe short comings</w:t>
            </w:r>
          </w:p>
        </w:tc>
      </w:tr>
      <w:tr w:rsidR="00AA7F03" w:rsidRPr="0012000F" w14:paraId="44804E36" w14:textId="77777777" w:rsidTr="003A3E4D">
        <w:tc>
          <w:tcPr>
            <w:tcW w:w="28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FA41A6" w14:textId="77777777" w:rsidR="00AA7F03" w:rsidRPr="0012000F" w:rsidRDefault="00AA7F03" w:rsidP="003A3E4D">
            <w:pPr>
              <w:pStyle w:val="NoSpacing"/>
              <w:rPr>
                <w:sz w:val="18"/>
                <w:szCs w:val="18"/>
              </w:rPr>
            </w:pPr>
            <w:r w:rsidRPr="0012000F">
              <w:rPr>
                <w:sz w:val="18"/>
                <w:szCs w:val="18"/>
              </w:rPr>
              <w:t>Unable to Assess (UA)</w:t>
            </w:r>
          </w:p>
        </w:tc>
        <w:tc>
          <w:tcPr>
            <w:tcW w:w="6625" w:type="dxa"/>
            <w:tcBorders>
              <w:top w:val="single" w:sz="4" w:space="0" w:color="000000"/>
              <w:left w:val="single" w:sz="4" w:space="0" w:color="000000"/>
              <w:bottom w:val="single" w:sz="4" w:space="0" w:color="000000"/>
              <w:right w:val="single" w:sz="4" w:space="0" w:color="000000"/>
            </w:tcBorders>
            <w:vAlign w:val="center"/>
          </w:tcPr>
          <w:p w14:paraId="4DB56F6C" w14:textId="77777777" w:rsidR="00AA7F03" w:rsidRPr="0012000F" w:rsidRDefault="00AA7F03" w:rsidP="003A3E4D">
            <w:pPr>
              <w:pStyle w:val="NoSpacing"/>
              <w:rPr>
                <w:sz w:val="18"/>
                <w:szCs w:val="18"/>
              </w:rPr>
            </w:pPr>
            <w:r w:rsidRPr="0012000F">
              <w:rPr>
                <w:sz w:val="18"/>
                <w:szCs w:val="18"/>
              </w:rPr>
              <w:t>The available information does not allow an assessment of the level of outcome achievements</w:t>
            </w:r>
          </w:p>
        </w:tc>
      </w:tr>
    </w:tbl>
    <w:p w14:paraId="09454E81" w14:textId="77777777" w:rsidR="00AA7F03" w:rsidRPr="007F2403" w:rsidRDefault="00AA7F03" w:rsidP="00AA7F03">
      <w:pPr>
        <w:pStyle w:val="NoSpacing"/>
        <w:spacing w:before="240" w:after="120"/>
        <w:rPr>
          <w:b/>
        </w:rPr>
      </w:pPr>
      <w:r w:rsidRPr="007F2403">
        <w:rPr>
          <w:b/>
        </w:rPr>
        <w:t>Sustainability Ratings</w:t>
      </w:r>
    </w:p>
    <w:p w14:paraId="42E15905" w14:textId="77777777" w:rsidR="00AA7F03" w:rsidRDefault="00AA7F03" w:rsidP="0012000F">
      <w:pPr>
        <w:pStyle w:val="NoSpacing"/>
        <w:spacing w:after="120"/>
        <w:jc w:val="both"/>
      </w:pPr>
      <w:r w:rsidRPr="007F2403">
        <w:t>The sustainability will be assessed taking into account the risks related to financial, sociopolitical, institutional, and environmental sustainability of project outcomes. The evaluator may also take other risks into account that may affect sustainability. The overall sustainability will be assessed using a four-point scale.</w:t>
      </w: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AA7F03" w:rsidRPr="0012000F" w14:paraId="21D2CCE8" w14:textId="77777777" w:rsidTr="003A3E4D">
        <w:trPr>
          <w:trHeight w:val="341"/>
        </w:trPr>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A20EA75" w14:textId="77777777" w:rsidR="00AA7F03" w:rsidRPr="0012000F" w:rsidRDefault="00AA7F03" w:rsidP="003A3E4D">
            <w:pPr>
              <w:pStyle w:val="NoSpacing"/>
              <w:rPr>
                <w:sz w:val="18"/>
                <w:szCs w:val="18"/>
              </w:rPr>
            </w:pPr>
            <w:r w:rsidRPr="0012000F">
              <w:rPr>
                <w:noProof/>
                <w:sz w:val="18"/>
                <w:szCs w:val="18"/>
                <w:lang w:eastAsia="en-US"/>
              </w:rPr>
              <w:drawing>
                <wp:inline distT="0" distB="0" distL="0" distR="0" wp14:anchorId="6ECA1009" wp14:editId="58D618E9">
                  <wp:extent cx="12700" cy="12700"/>
                  <wp:effectExtent l="0" t="0" r="0" b="0"/>
                  <wp:docPr id="45" name="Picture 45" descr="page16image162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age16image1628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sz w:val="18"/>
                <w:szCs w:val="18"/>
              </w:rPr>
              <w:t>Likely (L)</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BCF7BF2" w14:textId="77777777" w:rsidR="00AA7F03" w:rsidRPr="0012000F" w:rsidRDefault="00AA7F03" w:rsidP="003A3E4D">
            <w:pPr>
              <w:pStyle w:val="NoSpacing"/>
              <w:rPr>
                <w:sz w:val="18"/>
                <w:szCs w:val="18"/>
              </w:rPr>
            </w:pPr>
            <w:r w:rsidRPr="0012000F">
              <w:rPr>
                <w:sz w:val="18"/>
                <w:szCs w:val="18"/>
              </w:rPr>
              <w:t>There is little or no risks to sustainability</w:t>
            </w:r>
          </w:p>
        </w:tc>
      </w:tr>
      <w:tr w:rsidR="00AA7F03" w:rsidRPr="0012000F" w14:paraId="04EDA3C7" w14:textId="77777777" w:rsidTr="003A3E4D">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F0B9987" w14:textId="77777777" w:rsidR="00AA7F03" w:rsidRPr="0012000F" w:rsidRDefault="00AA7F03" w:rsidP="003A3E4D">
            <w:pPr>
              <w:pStyle w:val="NoSpacing"/>
              <w:rPr>
                <w:rFonts w:ascii="Times" w:hAnsi="Times"/>
                <w:sz w:val="18"/>
                <w:szCs w:val="18"/>
              </w:rPr>
            </w:pPr>
            <w:r w:rsidRPr="0012000F">
              <w:rPr>
                <w:rFonts w:ascii="Times" w:hAnsi="Times"/>
                <w:sz w:val="18"/>
                <w:szCs w:val="18"/>
              </w:rPr>
              <w:t>Moderately Likely (ML)</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6B0DA130" w14:textId="77777777" w:rsidR="00AA7F03" w:rsidRPr="0012000F" w:rsidRDefault="00AA7F03" w:rsidP="003A3E4D">
            <w:pPr>
              <w:pStyle w:val="NoSpacing"/>
              <w:rPr>
                <w:rFonts w:ascii="Times" w:hAnsi="Times"/>
                <w:sz w:val="18"/>
                <w:szCs w:val="18"/>
              </w:rPr>
            </w:pPr>
            <w:r w:rsidRPr="0012000F">
              <w:rPr>
                <w:rFonts w:ascii="Times" w:hAnsi="Times"/>
                <w:sz w:val="18"/>
                <w:szCs w:val="18"/>
              </w:rPr>
              <w:t>There are moderate risks to sustainability</w:t>
            </w:r>
          </w:p>
        </w:tc>
      </w:tr>
      <w:tr w:rsidR="00AA7F03" w:rsidRPr="0012000F" w14:paraId="3EC12B2F" w14:textId="77777777" w:rsidTr="003A3E4D">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BB0CE27" w14:textId="77777777" w:rsidR="00AA7F03" w:rsidRPr="0012000F" w:rsidRDefault="00AA7F03" w:rsidP="003A3E4D">
            <w:pPr>
              <w:pStyle w:val="NoSpacing"/>
              <w:rPr>
                <w:rFonts w:ascii="Times" w:hAnsi="Times"/>
                <w:sz w:val="18"/>
                <w:szCs w:val="18"/>
              </w:rPr>
            </w:pPr>
            <w:r w:rsidRPr="0012000F">
              <w:rPr>
                <w:rFonts w:ascii="Times" w:hAnsi="Times"/>
                <w:noProof/>
                <w:sz w:val="18"/>
                <w:szCs w:val="18"/>
                <w:lang w:eastAsia="en-US"/>
              </w:rPr>
              <w:drawing>
                <wp:inline distT="0" distB="0" distL="0" distR="0" wp14:anchorId="2886955D" wp14:editId="4E1CC7C8">
                  <wp:extent cx="12700" cy="12700"/>
                  <wp:effectExtent l="0" t="0" r="0" b="0"/>
                  <wp:docPr id="41" name="Picture 41" descr="page16image369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age16image3697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rFonts w:ascii="Times" w:hAnsi="Times"/>
                <w:sz w:val="18"/>
                <w:szCs w:val="18"/>
              </w:rPr>
              <w:t>Moderately Unlikely (MU)</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8E1853C" w14:textId="77777777" w:rsidR="00AA7F03" w:rsidRPr="0012000F" w:rsidRDefault="00AA7F03" w:rsidP="003A3E4D">
            <w:pPr>
              <w:pStyle w:val="NoSpacing"/>
              <w:rPr>
                <w:rFonts w:ascii="Times" w:hAnsi="Times"/>
                <w:sz w:val="18"/>
                <w:szCs w:val="18"/>
              </w:rPr>
            </w:pPr>
            <w:r w:rsidRPr="0012000F">
              <w:rPr>
                <w:rFonts w:ascii="Times" w:hAnsi="Times"/>
                <w:sz w:val="18"/>
                <w:szCs w:val="18"/>
              </w:rPr>
              <w:t xml:space="preserve">There are significant risks to sustainability </w:t>
            </w:r>
          </w:p>
        </w:tc>
      </w:tr>
      <w:tr w:rsidR="00AA7F03" w:rsidRPr="0012000F" w14:paraId="0A2E05AE" w14:textId="77777777" w:rsidTr="003A3E4D">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3A2827E" w14:textId="77777777" w:rsidR="00AA7F03" w:rsidRPr="0012000F" w:rsidRDefault="00AA7F03" w:rsidP="003A3E4D">
            <w:pPr>
              <w:pStyle w:val="NoSpacing"/>
              <w:rPr>
                <w:rFonts w:ascii="Times" w:hAnsi="Times"/>
                <w:sz w:val="18"/>
                <w:szCs w:val="18"/>
              </w:rPr>
            </w:pPr>
            <w:r w:rsidRPr="0012000F">
              <w:rPr>
                <w:rFonts w:ascii="Times" w:hAnsi="Times"/>
                <w:sz w:val="18"/>
                <w:szCs w:val="18"/>
              </w:rPr>
              <w:t>Unlikely (U)</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5C74DC23" w14:textId="77777777" w:rsidR="00AA7F03" w:rsidRPr="0012000F" w:rsidRDefault="00AA7F03" w:rsidP="003A3E4D">
            <w:pPr>
              <w:pStyle w:val="NoSpacing"/>
              <w:rPr>
                <w:rFonts w:ascii="Times" w:hAnsi="Times"/>
                <w:sz w:val="18"/>
                <w:szCs w:val="18"/>
              </w:rPr>
            </w:pPr>
            <w:r w:rsidRPr="0012000F">
              <w:rPr>
                <w:rFonts w:ascii="Times" w:hAnsi="Times"/>
                <w:sz w:val="18"/>
                <w:szCs w:val="18"/>
              </w:rPr>
              <w:t xml:space="preserve">There are severe risks to sustainability </w:t>
            </w:r>
          </w:p>
        </w:tc>
      </w:tr>
      <w:tr w:rsidR="00AA7F03" w:rsidRPr="0012000F" w14:paraId="1724F56B" w14:textId="77777777" w:rsidTr="003A3E4D">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9CAB52" w14:textId="77777777" w:rsidR="00AA7F03" w:rsidRPr="0012000F" w:rsidRDefault="00AA7F03" w:rsidP="003A3E4D">
            <w:pPr>
              <w:pStyle w:val="NoSpacing"/>
              <w:rPr>
                <w:rFonts w:ascii="Times" w:hAnsi="Times"/>
                <w:sz w:val="18"/>
                <w:szCs w:val="18"/>
              </w:rPr>
            </w:pPr>
            <w:r w:rsidRPr="0012000F">
              <w:rPr>
                <w:rFonts w:ascii="Times" w:hAnsi="Times"/>
                <w:sz w:val="18"/>
                <w:szCs w:val="18"/>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tcPr>
          <w:p w14:paraId="6F652AB9" w14:textId="77777777" w:rsidR="00AA7F03" w:rsidRPr="0012000F" w:rsidRDefault="00AA7F03" w:rsidP="003A3E4D">
            <w:pPr>
              <w:pStyle w:val="NoSpacing"/>
              <w:rPr>
                <w:rFonts w:ascii="Times" w:hAnsi="Times"/>
                <w:sz w:val="18"/>
                <w:szCs w:val="18"/>
              </w:rPr>
            </w:pPr>
            <w:r w:rsidRPr="0012000F">
              <w:rPr>
                <w:rFonts w:ascii="Times" w:hAnsi="Times"/>
                <w:noProof/>
                <w:sz w:val="18"/>
                <w:szCs w:val="18"/>
                <w:lang w:eastAsia="en-US"/>
              </w:rPr>
              <w:drawing>
                <wp:inline distT="0" distB="0" distL="0" distR="0" wp14:anchorId="412929EF" wp14:editId="633A8D57">
                  <wp:extent cx="12700" cy="12700"/>
                  <wp:effectExtent l="0" t="0" r="0" b="0"/>
                  <wp:docPr id="35" name="Picture 35" descr="page16image368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page16image36847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2000F">
              <w:rPr>
                <w:rFonts w:ascii="Times" w:hAnsi="Times"/>
                <w:sz w:val="18"/>
                <w:szCs w:val="18"/>
              </w:rPr>
              <w:t>Unable to assess the expected incidence and magnitude of risks to sustainability</w:t>
            </w:r>
          </w:p>
        </w:tc>
      </w:tr>
    </w:tbl>
    <w:p w14:paraId="7FE7C73C" w14:textId="77777777" w:rsidR="00AA7F03" w:rsidRDefault="00AA7F03" w:rsidP="00AA7F03">
      <w:pPr>
        <w:rPr>
          <w:lang w:val="sk-SK"/>
        </w:rPr>
      </w:pPr>
    </w:p>
    <w:p w14:paraId="79D33FEE" w14:textId="77777777" w:rsidR="00CB34D1" w:rsidRDefault="00CB34D1" w:rsidP="00AA7F03">
      <w:pPr>
        <w:rPr>
          <w:lang w:val="sk-SK"/>
        </w:rPr>
        <w:sectPr w:rsidR="00CB34D1" w:rsidSect="006D20A9">
          <w:pgSz w:w="12240" w:h="15840"/>
          <w:pgMar w:top="1440" w:right="1350" w:bottom="1620" w:left="1440" w:header="720" w:footer="720" w:gutter="0"/>
          <w:pgNumType w:start="1"/>
          <w:cols w:space="720"/>
          <w:docGrid w:linePitch="360"/>
        </w:sectPr>
      </w:pPr>
    </w:p>
    <w:p w14:paraId="38488679" w14:textId="77777777" w:rsidR="00CB34D1" w:rsidRDefault="00CB34D1" w:rsidP="00CB34D1">
      <w:pPr>
        <w:rPr>
          <w:rStyle w:val="Heading1Char"/>
        </w:rPr>
      </w:pPr>
      <w:bookmarkStart w:id="18" w:name="_Toc507403302"/>
      <w:bookmarkStart w:id="19" w:name="_Toc522862636"/>
      <w:bookmarkStart w:id="20" w:name="_Toc14194436"/>
      <w:bookmarkStart w:id="21" w:name="_Toc85322695"/>
      <w:r>
        <w:rPr>
          <w:rStyle w:val="Heading1Char"/>
        </w:rPr>
        <w:lastRenderedPageBreak/>
        <w:t>Evaluation Matrix</w:t>
      </w:r>
      <w:bookmarkEnd w:id="18"/>
      <w:bookmarkEnd w:id="19"/>
      <w:bookmarkEnd w:id="20"/>
      <w:bookmarkEnd w:id="21"/>
    </w:p>
    <w:tbl>
      <w:tblPr>
        <w:tblpPr w:leftFromText="180" w:rightFromText="180" w:vertAnchor="text" w:tblpY="1"/>
        <w:tblOverlap w:val="never"/>
        <w:tblW w:w="13973" w:type="dxa"/>
        <w:tblBorders>
          <w:left w:val="nil"/>
          <w:right w:val="nil"/>
        </w:tblBorders>
        <w:tblLayout w:type="fixed"/>
        <w:tblLook w:val="0000" w:firstRow="0" w:lastRow="0" w:firstColumn="0" w:lastColumn="0" w:noHBand="0" w:noVBand="0"/>
      </w:tblPr>
      <w:tblGrid>
        <w:gridCol w:w="6397"/>
        <w:gridCol w:w="2328"/>
        <w:gridCol w:w="2890"/>
        <w:gridCol w:w="2338"/>
        <w:gridCol w:w="20"/>
      </w:tblGrid>
      <w:tr w:rsidR="00CB34D1" w:rsidRPr="004D066C" w14:paraId="1463B3BE" w14:textId="77777777" w:rsidTr="007255B3">
        <w:trPr>
          <w:gridAfter w:val="1"/>
          <w:wAfter w:w="20" w:type="dxa"/>
          <w:trHeight w:val="97"/>
        </w:trPr>
        <w:tc>
          <w:tcPr>
            <w:tcW w:w="6397"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515B90EB" w14:textId="77777777" w:rsidR="00CB34D1" w:rsidRPr="00B04AF1" w:rsidRDefault="00CB34D1" w:rsidP="00944A76">
            <w:pPr>
              <w:pStyle w:val="NoSpacing"/>
              <w:jc w:val="center"/>
              <w:rPr>
                <w:b/>
                <w:sz w:val="18"/>
                <w:szCs w:val="18"/>
              </w:rPr>
            </w:pPr>
            <w:r w:rsidRPr="00B04AF1">
              <w:rPr>
                <w:b/>
                <w:sz w:val="18"/>
                <w:szCs w:val="18"/>
              </w:rPr>
              <w:t>Evaluation Questions</w:t>
            </w:r>
          </w:p>
        </w:tc>
        <w:tc>
          <w:tcPr>
            <w:tcW w:w="2328"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40D373B8" w14:textId="77777777" w:rsidR="00CB34D1" w:rsidRPr="00B04AF1" w:rsidRDefault="00CB34D1" w:rsidP="00944A76">
            <w:pPr>
              <w:pStyle w:val="NoSpacing"/>
              <w:jc w:val="center"/>
              <w:rPr>
                <w:b/>
                <w:position w:val="8"/>
                <w:sz w:val="18"/>
                <w:szCs w:val="18"/>
              </w:rPr>
            </w:pPr>
            <w:r w:rsidRPr="00B04AF1">
              <w:rPr>
                <w:b/>
                <w:position w:val="8"/>
                <w:sz w:val="18"/>
                <w:szCs w:val="18"/>
              </w:rPr>
              <w:t>Indicators</w:t>
            </w:r>
          </w:p>
        </w:tc>
        <w:tc>
          <w:tcPr>
            <w:tcW w:w="2890"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0B0B2659" w14:textId="77777777" w:rsidR="00CB34D1" w:rsidRPr="00B04AF1" w:rsidRDefault="00CB34D1" w:rsidP="00944A76">
            <w:pPr>
              <w:pStyle w:val="NoSpacing"/>
              <w:jc w:val="center"/>
              <w:rPr>
                <w:b/>
                <w:sz w:val="18"/>
                <w:szCs w:val="18"/>
              </w:rPr>
            </w:pPr>
            <w:r>
              <w:rPr>
                <w:b/>
                <w:sz w:val="18"/>
                <w:szCs w:val="18"/>
              </w:rPr>
              <w:t>Data S</w:t>
            </w:r>
            <w:r w:rsidRPr="00B04AF1">
              <w:rPr>
                <w:b/>
                <w:sz w:val="18"/>
                <w:szCs w:val="18"/>
              </w:rPr>
              <w:t>ources</w:t>
            </w:r>
          </w:p>
        </w:tc>
        <w:tc>
          <w:tcPr>
            <w:tcW w:w="2338"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45CAE944" w14:textId="77777777" w:rsidR="00CB34D1" w:rsidRPr="00B04AF1" w:rsidRDefault="00CB34D1" w:rsidP="00944A76">
            <w:pPr>
              <w:pStyle w:val="NoSpacing"/>
              <w:jc w:val="center"/>
              <w:rPr>
                <w:b/>
                <w:sz w:val="18"/>
                <w:szCs w:val="18"/>
              </w:rPr>
            </w:pPr>
            <w:r>
              <w:rPr>
                <w:b/>
                <w:sz w:val="18"/>
                <w:szCs w:val="18"/>
              </w:rPr>
              <w:t>Methodology</w:t>
            </w:r>
          </w:p>
        </w:tc>
      </w:tr>
      <w:tr w:rsidR="00CB34D1" w:rsidRPr="004D066C" w14:paraId="3FCF29E3" w14:textId="77777777" w:rsidTr="00CB34D1">
        <w:trPr>
          <w:trHeight w:val="104"/>
        </w:trPr>
        <w:tc>
          <w:tcPr>
            <w:tcW w:w="13973" w:type="dxa"/>
            <w:gridSpan w:val="5"/>
            <w:tcBorders>
              <w:top w:val="single" w:sz="4" w:space="0" w:color="0A0B0A"/>
              <w:left w:val="single" w:sz="4" w:space="0" w:color="0A0A08"/>
              <w:bottom w:val="single" w:sz="4" w:space="0" w:color="0A0B0A"/>
              <w:right w:val="single" w:sz="4" w:space="0" w:color="0A0B0A"/>
            </w:tcBorders>
            <w:shd w:val="clear" w:color="auto" w:fill="C5E0B3" w:themeFill="accent6" w:themeFillTint="66"/>
            <w:tcMar>
              <w:top w:w="20" w:type="nil"/>
              <w:left w:w="20" w:type="nil"/>
              <w:bottom w:w="20" w:type="nil"/>
              <w:right w:w="20" w:type="nil"/>
            </w:tcMar>
            <w:vAlign w:val="center"/>
          </w:tcPr>
          <w:p w14:paraId="4FF331ED" w14:textId="77777777" w:rsidR="00CB34D1" w:rsidRPr="00B04AF1" w:rsidRDefault="00CB34D1" w:rsidP="00944A76">
            <w:pPr>
              <w:pStyle w:val="NoSpacing"/>
              <w:spacing w:before="60"/>
              <w:rPr>
                <w:b/>
                <w:sz w:val="18"/>
                <w:szCs w:val="18"/>
              </w:rPr>
            </w:pPr>
            <w:r w:rsidRPr="00B04AF1">
              <w:rPr>
                <w:b/>
                <w:color w:val="000000"/>
                <w:sz w:val="18"/>
                <w:szCs w:val="18"/>
              </w:rPr>
              <w:t>Relevance</w:t>
            </w:r>
            <w:r>
              <w:rPr>
                <w:b/>
                <w:color w:val="000000"/>
                <w:sz w:val="18"/>
                <w:szCs w:val="18"/>
              </w:rPr>
              <w:t xml:space="preserve"> and Project Formulation</w:t>
            </w:r>
          </w:p>
        </w:tc>
      </w:tr>
      <w:tr w:rsidR="00CB34D1" w:rsidRPr="004D066C" w14:paraId="0CAEE59A" w14:textId="77777777" w:rsidTr="007255B3">
        <w:trPr>
          <w:gridAfter w:val="1"/>
          <w:wAfter w:w="20" w:type="dxa"/>
          <w:trHeight w:val="731"/>
        </w:trPr>
        <w:tc>
          <w:tcPr>
            <w:tcW w:w="6397"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0986CCAC" w14:textId="77777777" w:rsidR="00CB34D1" w:rsidRPr="00C840E9" w:rsidRDefault="00CB34D1" w:rsidP="00944A76">
            <w:pPr>
              <w:spacing w:after="0"/>
              <w:rPr>
                <w:rFonts w:asciiTheme="majorBidi" w:hAnsiTheme="majorBidi" w:cstheme="majorBidi"/>
                <w:sz w:val="18"/>
                <w:szCs w:val="18"/>
              </w:rPr>
            </w:pPr>
            <w:r w:rsidRPr="00C840E9">
              <w:rPr>
                <w:rFonts w:asciiTheme="majorBidi" w:hAnsiTheme="majorBidi" w:cstheme="majorBidi"/>
                <w:sz w:val="18"/>
                <w:szCs w:val="18"/>
              </w:rPr>
              <w:t>To what extent was the project in line with the national development priorities, the country programme’s outputs and outcomes, the UNDP Strategic Plan and the SDGs?</w:t>
            </w:r>
          </w:p>
          <w:p w14:paraId="1366A8D8" w14:textId="77777777" w:rsidR="00CB34D1" w:rsidRPr="005A44A6" w:rsidRDefault="00CB34D1" w:rsidP="00944A76">
            <w:pPr>
              <w:spacing w:after="0"/>
              <w:rPr>
                <w:rFonts w:asciiTheme="majorBidi" w:hAnsiTheme="majorBidi" w:cstheme="majorBidi"/>
              </w:rPr>
            </w:pPr>
            <w:r w:rsidRPr="00C840E9">
              <w:rPr>
                <w:rFonts w:asciiTheme="majorBidi" w:hAnsiTheme="majorBidi" w:cstheme="majorBidi"/>
                <w:sz w:val="18"/>
                <w:szCs w:val="18"/>
              </w:rPr>
              <w:t>To what extent does the project contribute to the country programme outcome especially in addressing the transport sector in Saudi Arabia?</w:t>
            </w:r>
            <w:r>
              <w:rPr>
                <w:rFonts w:asciiTheme="majorBidi" w:hAnsiTheme="majorBidi" w:cstheme="majorBidi"/>
                <w:sz w:val="18"/>
                <w:szCs w:val="18"/>
              </w:rPr>
              <w:t xml:space="preserve"> </w:t>
            </w:r>
          </w:p>
        </w:tc>
        <w:tc>
          <w:tcPr>
            <w:tcW w:w="232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4682F72" w14:textId="77777777" w:rsidR="00CB34D1" w:rsidRDefault="00CB34D1" w:rsidP="00944A76">
            <w:pPr>
              <w:pStyle w:val="NoSpacing"/>
              <w:rPr>
                <w:sz w:val="18"/>
                <w:szCs w:val="18"/>
              </w:rPr>
            </w:pPr>
          </w:p>
          <w:p w14:paraId="0BF12579" w14:textId="77777777" w:rsidR="00CB34D1" w:rsidRDefault="00CB34D1" w:rsidP="00944A76">
            <w:pPr>
              <w:pStyle w:val="NoSpacing"/>
              <w:rPr>
                <w:sz w:val="18"/>
                <w:szCs w:val="18"/>
              </w:rPr>
            </w:pPr>
            <w:r>
              <w:rPr>
                <w:sz w:val="18"/>
                <w:szCs w:val="18"/>
              </w:rPr>
              <w:t>Number of development and sectoral plans/strategies relevant for the project</w:t>
            </w:r>
          </w:p>
          <w:p w14:paraId="3D374C81" w14:textId="77777777" w:rsidR="00CB34D1" w:rsidRPr="00B04AF1" w:rsidRDefault="00CB34D1" w:rsidP="007255B3">
            <w:pPr>
              <w:pStyle w:val="NoSpacing"/>
              <w:rPr>
                <w:sz w:val="18"/>
                <w:szCs w:val="18"/>
              </w:rPr>
            </w:pPr>
            <w:r>
              <w:rPr>
                <w:sz w:val="18"/>
                <w:szCs w:val="18"/>
              </w:rPr>
              <w:t xml:space="preserve">Level of alignment between the project </w:t>
            </w:r>
            <w:r w:rsidR="007255B3">
              <w:rPr>
                <w:sz w:val="18"/>
                <w:szCs w:val="18"/>
              </w:rPr>
              <w:t>o</w:t>
            </w:r>
            <w:r>
              <w:rPr>
                <w:sz w:val="18"/>
                <w:szCs w:val="18"/>
              </w:rPr>
              <w:t xml:space="preserve">bjectives/outcomes and national development and sectoral strategies </w:t>
            </w:r>
          </w:p>
        </w:tc>
        <w:tc>
          <w:tcPr>
            <w:tcW w:w="2890"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0D7EB786" w14:textId="77777777" w:rsidR="00CB34D1" w:rsidRDefault="00CB34D1" w:rsidP="00944A76">
            <w:pPr>
              <w:pStyle w:val="NoSpacing"/>
              <w:spacing w:before="60"/>
              <w:rPr>
                <w:sz w:val="18"/>
                <w:szCs w:val="18"/>
              </w:rPr>
            </w:pPr>
            <w:r>
              <w:rPr>
                <w:sz w:val="18"/>
                <w:szCs w:val="18"/>
              </w:rPr>
              <w:t>UNDP Progamme/Project Documents</w:t>
            </w:r>
          </w:p>
          <w:p w14:paraId="51534E2B" w14:textId="77777777" w:rsidR="00CB34D1" w:rsidRPr="00B04AF1" w:rsidRDefault="00CB34D1" w:rsidP="00944A76">
            <w:pPr>
              <w:pStyle w:val="NoSpacing"/>
              <w:spacing w:before="60"/>
              <w:rPr>
                <w:sz w:val="18"/>
                <w:szCs w:val="18"/>
              </w:rPr>
            </w:pPr>
            <w:r>
              <w:rPr>
                <w:sz w:val="18"/>
                <w:szCs w:val="18"/>
              </w:rPr>
              <w:t>NTP/NTS</w:t>
            </w:r>
          </w:p>
        </w:tc>
        <w:tc>
          <w:tcPr>
            <w:tcW w:w="233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03EAB432" w14:textId="77777777" w:rsidR="00CB34D1" w:rsidRDefault="00CB34D1" w:rsidP="00944A76">
            <w:pPr>
              <w:pStyle w:val="NoSpacing"/>
              <w:spacing w:before="40"/>
              <w:rPr>
                <w:sz w:val="18"/>
                <w:szCs w:val="18"/>
              </w:rPr>
            </w:pPr>
            <w:r>
              <w:rPr>
                <w:sz w:val="18"/>
                <w:szCs w:val="18"/>
              </w:rPr>
              <w:t>Desk Review of secondary data</w:t>
            </w:r>
          </w:p>
          <w:p w14:paraId="5E0F9D35" w14:textId="77777777" w:rsidR="00CB34D1" w:rsidRDefault="00CB34D1" w:rsidP="00944A76">
            <w:pPr>
              <w:pStyle w:val="NoSpacing"/>
              <w:spacing w:before="40"/>
              <w:rPr>
                <w:sz w:val="18"/>
                <w:szCs w:val="18"/>
              </w:rPr>
            </w:pPr>
            <w:r>
              <w:rPr>
                <w:sz w:val="18"/>
                <w:szCs w:val="18"/>
              </w:rPr>
              <w:t>Interviews with UNCT</w:t>
            </w:r>
          </w:p>
          <w:p w14:paraId="180ED931" w14:textId="77777777" w:rsidR="00CB34D1" w:rsidRPr="00B04AF1" w:rsidRDefault="00CB34D1" w:rsidP="00944A76">
            <w:pPr>
              <w:pStyle w:val="NoSpacing"/>
              <w:spacing w:before="40"/>
              <w:rPr>
                <w:sz w:val="18"/>
                <w:szCs w:val="18"/>
              </w:rPr>
            </w:pPr>
            <w:r>
              <w:rPr>
                <w:sz w:val="18"/>
                <w:szCs w:val="18"/>
              </w:rPr>
              <w:t>Interviews with MOT</w:t>
            </w:r>
          </w:p>
        </w:tc>
      </w:tr>
      <w:tr w:rsidR="00CB34D1" w:rsidRPr="004D066C" w14:paraId="1D64B856" w14:textId="77777777" w:rsidTr="007255B3">
        <w:trPr>
          <w:gridAfter w:val="1"/>
          <w:wAfter w:w="20" w:type="dxa"/>
          <w:trHeight w:val="981"/>
        </w:trPr>
        <w:tc>
          <w:tcPr>
            <w:tcW w:w="6397"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2CAAEC49" w14:textId="77777777" w:rsidR="00CB34D1" w:rsidRDefault="00CB34D1" w:rsidP="00944A76">
            <w:pPr>
              <w:pStyle w:val="Default"/>
              <w:rPr>
                <w:sz w:val="18"/>
                <w:szCs w:val="18"/>
              </w:rPr>
            </w:pPr>
            <w:r>
              <w:rPr>
                <w:sz w:val="18"/>
                <w:szCs w:val="18"/>
              </w:rPr>
              <w:t xml:space="preserve">Were the project’s objectives and components clear, practicable and feasible within its time frame? </w:t>
            </w:r>
          </w:p>
          <w:p w14:paraId="34376DDC" w14:textId="77777777" w:rsidR="00CB34D1" w:rsidRDefault="00CB34D1" w:rsidP="00944A76">
            <w:pPr>
              <w:pStyle w:val="Default"/>
              <w:rPr>
                <w:sz w:val="18"/>
                <w:szCs w:val="18"/>
              </w:rPr>
            </w:pPr>
            <w:r>
              <w:rPr>
                <w:sz w:val="18"/>
                <w:szCs w:val="18"/>
              </w:rPr>
              <w:t xml:space="preserve">Were the capacities of the executing institution(s) and its counterparts properly considered in the project design? </w:t>
            </w:r>
          </w:p>
          <w:p w14:paraId="4D7E5362" w14:textId="77777777" w:rsidR="00CB34D1" w:rsidRDefault="00CB34D1" w:rsidP="00944A76">
            <w:pPr>
              <w:spacing w:after="0"/>
              <w:rPr>
                <w:rFonts w:asciiTheme="majorBidi" w:hAnsiTheme="majorBidi" w:cstheme="majorBidi"/>
                <w:sz w:val="18"/>
                <w:szCs w:val="18"/>
              </w:rPr>
            </w:pPr>
            <w:r w:rsidRPr="00C840E9">
              <w:rPr>
                <w:rFonts w:asciiTheme="majorBidi" w:hAnsiTheme="majorBidi" w:cstheme="majorBidi"/>
                <w:sz w:val="18"/>
                <w:szCs w:val="18"/>
              </w:rPr>
              <w:t>To what extent were perspectives of those who could affect the outcomes, and those who could contribute information or other resources to the attainment of stated results, taken into account during the project design processes?</w:t>
            </w:r>
          </w:p>
          <w:p w14:paraId="0251B4DE" w14:textId="77777777" w:rsidR="00CB34D1" w:rsidRDefault="00CB34D1" w:rsidP="00944A76">
            <w:pPr>
              <w:pStyle w:val="Default"/>
              <w:rPr>
                <w:sz w:val="18"/>
                <w:szCs w:val="18"/>
              </w:rPr>
            </w:pPr>
            <w:r>
              <w:rPr>
                <w:sz w:val="18"/>
                <w:szCs w:val="18"/>
              </w:rPr>
              <w:t xml:space="preserve">Were the partnership arrangements properly identified and roles and responsibilities negotiated prior to project approval? Were counterpart resources (funding, staff, and facilities), enabling legislation, and adequate project </w:t>
            </w:r>
          </w:p>
          <w:p w14:paraId="13944918" w14:textId="77777777" w:rsidR="00CB34D1" w:rsidRDefault="00CB34D1" w:rsidP="00944A76">
            <w:pPr>
              <w:pStyle w:val="Default"/>
              <w:rPr>
                <w:sz w:val="18"/>
                <w:szCs w:val="18"/>
              </w:rPr>
            </w:pPr>
            <w:r>
              <w:rPr>
                <w:sz w:val="18"/>
                <w:szCs w:val="18"/>
              </w:rPr>
              <w:t xml:space="preserve">management arrangements in place at project entry? </w:t>
            </w:r>
          </w:p>
          <w:p w14:paraId="3AC4EA26" w14:textId="77777777" w:rsidR="00CB34D1" w:rsidRPr="005A44A6" w:rsidRDefault="00CB34D1" w:rsidP="00944A76">
            <w:pPr>
              <w:pStyle w:val="Default"/>
              <w:rPr>
                <w:rFonts w:asciiTheme="majorBidi" w:hAnsiTheme="majorBidi" w:cstheme="majorBidi"/>
              </w:rPr>
            </w:pPr>
            <w:r>
              <w:rPr>
                <w:sz w:val="18"/>
                <w:szCs w:val="18"/>
              </w:rPr>
              <w:t xml:space="preserve">Were the project assumptions and risks well identified in the Project Document? </w:t>
            </w:r>
          </w:p>
        </w:tc>
        <w:tc>
          <w:tcPr>
            <w:tcW w:w="232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2F5788C6" w14:textId="77777777" w:rsidR="00CB34D1" w:rsidRDefault="00CB34D1" w:rsidP="00944A76">
            <w:pPr>
              <w:pStyle w:val="NoSpacing"/>
              <w:spacing w:before="60"/>
              <w:rPr>
                <w:sz w:val="18"/>
                <w:szCs w:val="18"/>
              </w:rPr>
            </w:pPr>
            <w:r>
              <w:rPr>
                <w:sz w:val="18"/>
                <w:szCs w:val="18"/>
              </w:rPr>
              <w:t xml:space="preserve">Level of participation of key and tangential stakeholders in the project design and implementation </w:t>
            </w:r>
          </w:p>
          <w:p w14:paraId="4C26ED05" w14:textId="77777777" w:rsidR="00CB34D1" w:rsidRDefault="00CB34D1" w:rsidP="00944A76">
            <w:pPr>
              <w:pStyle w:val="NoSpacing"/>
              <w:spacing w:before="60"/>
              <w:rPr>
                <w:sz w:val="18"/>
                <w:szCs w:val="18"/>
              </w:rPr>
            </w:pPr>
            <w:r>
              <w:rPr>
                <w:sz w:val="18"/>
                <w:szCs w:val="18"/>
              </w:rPr>
              <w:t>Level of stakeholder analysis at the project design stage</w:t>
            </w:r>
          </w:p>
        </w:tc>
        <w:tc>
          <w:tcPr>
            <w:tcW w:w="2890"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0C5FB189" w14:textId="77777777" w:rsidR="00CB34D1" w:rsidRDefault="00CB34D1" w:rsidP="00944A76">
            <w:pPr>
              <w:pStyle w:val="NoSpacing"/>
              <w:spacing w:before="60"/>
              <w:rPr>
                <w:sz w:val="18"/>
                <w:szCs w:val="18"/>
              </w:rPr>
            </w:pPr>
            <w:r>
              <w:rPr>
                <w:sz w:val="18"/>
                <w:szCs w:val="18"/>
              </w:rPr>
              <w:t>Project Documents</w:t>
            </w:r>
          </w:p>
          <w:p w14:paraId="4E2A8AA4" w14:textId="77777777" w:rsidR="00CB34D1" w:rsidRDefault="00CB34D1" w:rsidP="00944A76">
            <w:pPr>
              <w:pStyle w:val="NoSpacing"/>
              <w:spacing w:before="60"/>
              <w:rPr>
                <w:sz w:val="18"/>
                <w:szCs w:val="18"/>
              </w:rPr>
            </w:pPr>
            <w:r>
              <w:rPr>
                <w:sz w:val="18"/>
                <w:szCs w:val="18"/>
              </w:rPr>
              <w:t>UNDP Staff</w:t>
            </w:r>
          </w:p>
          <w:p w14:paraId="5115A66B" w14:textId="77777777" w:rsidR="00CB34D1" w:rsidRDefault="00CB34D1" w:rsidP="00944A76">
            <w:pPr>
              <w:pStyle w:val="NoSpacing"/>
              <w:spacing w:before="60"/>
              <w:rPr>
                <w:sz w:val="18"/>
                <w:szCs w:val="18"/>
              </w:rPr>
            </w:pPr>
            <w:r>
              <w:rPr>
                <w:sz w:val="18"/>
                <w:szCs w:val="18"/>
              </w:rPr>
              <w:t>MOT</w:t>
            </w:r>
          </w:p>
          <w:p w14:paraId="469E45D7" w14:textId="77777777" w:rsidR="00CB34D1" w:rsidRDefault="00CB34D1" w:rsidP="00944A76">
            <w:pPr>
              <w:pStyle w:val="NoSpacing"/>
              <w:spacing w:before="60"/>
              <w:rPr>
                <w:sz w:val="18"/>
                <w:szCs w:val="18"/>
              </w:rPr>
            </w:pPr>
          </w:p>
        </w:tc>
        <w:tc>
          <w:tcPr>
            <w:tcW w:w="233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40EA2352" w14:textId="77777777" w:rsidR="00CB34D1" w:rsidRDefault="00CB34D1" w:rsidP="00944A76">
            <w:pPr>
              <w:pStyle w:val="NoSpacing"/>
              <w:spacing w:before="40"/>
              <w:rPr>
                <w:sz w:val="18"/>
                <w:szCs w:val="18"/>
              </w:rPr>
            </w:pPr>
            <w:r>
              <w:rPr>
                <w:sz w:val="18"/>
                <w:szCs w:val="18"/>
              </w:rPr>
              <w:t>Interview with UNDP Staff</w:t>
            </w:r>
          </w:p>
          <w:p w14:paraId="7159CEF0" w14:textId="77777777" w:rsidR="00CB34D1" w:rsidRDefault="00CB34D1" w:rsidP="00944A76">
            <w:pPr>
              <w:pStyle w:val="NoSpacing"/>
              <w:spacing w:before="40"/>
              <w:rPr>
                <w:sz w:val="18"/>
                <w:szCs w:val="18"/>
              </w:rPr>
            </w:pPr>
            <w:r>
              <w:rPr>
                <w:sz w:val="18"/>
                <w:szCs w:val="18"/>
              </w:rPr>
              <w:t>Interviews with MOT</w:t>
            </w:r>
          </w:p>
        </w:tc>
      </w:tr>
      <w:tr w:rsidR="00CB34D1" w:rsidRPr="004D066C" w14:paraId="4B48F407" w14:textId="77777777" w:rsidTr="007255B3">
        <w:trPr>
          <w:gridAfter w:val="1"/>
          <w:wAfter w:w="20" w:type="dxa"/>
          <w:trHeight w:val="1288"/>
        </w:trPr>
        <w:tc>
          <w:tcPr>
            <w:tcW w:w="6397"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3C008B7E" w14:textId="77777777" w:rsidR="00CB34D1" w:rsidRPr="007255B3" w:rsidRDefault="00CB34D1" w:rsidP="00944A76">
            <w:pPr>
              <w:spacing w:after="0"/>
              <w:rPr>
                <w:rFonts w:asciiTheme="majorBidi" w:hAnsiTheme="majorBidi" w:cstheme="majorBidi"/>
                <w:sz w:val="18"/>
                <w:szCs w:val="18"/>
              </w:rPr>
            </w:pPr>
            <w:r w:rsidRPr="007255B3">
              <w:rPr>
                <w:rFonts w:asciiTheme="majorBidi" w:hAnsiTheme="majorBidi" w:cstheme="majorBidi"/>
                <w:sz w:val="18"/>
                <w:szCs w:val="18"/>
              </w:rPr>
              <w:t xml:space="preserve">Are the resources allocated sufficient to achieve the objectives of the project? </w:t>
            </w:r>
          </w:p>
          <w:p w14:paraId="7BF428DA" w14:textId="77777777" w:rsidR="00CB34D1" w:rsidRPr="007255B3" w:rsidRDefault="00CB34D1" w:rsidP="00944A76">
            <w:pPr>
              <w:spacing w:after="0"/>
              <w:rPr>
                <w:rFonts w:asciiTheme="majorBidi" w:hAnsiTheme="majorBidi" w:cstheme="majorBidi"/>
                <w:sz w:val="18"/>
                <w:szCs w:val="18"/>
              </w:rPr>
            </w:pPr>
            <w:r w:rsidRPr="007255B3">
              <w:rPr>
                <w:rFonts w:asciiTheme="majorBidi" w:hAnsiTheme="majorBidi" w:cstheme="majorBidi"/>
                <w:sz w:val="18"/>
                <w:szCs w:val="18"/>
              </w:rPr>
              <w:t>To what extent has the project enhanced knowledge on transportation behaviour change, particularly on sustainable transportation</w:t>
            </w:r>
          </w:p>
          <w:p w14:paraId="60D0295B" w14:textId="77777777" w:rsidR="00CB34D1" w:rsidRPr="007255B3" w:rsidRDefault="00CB34D1" w:rsidP="00944A76">
            <w:pPr>
              <w:spacing w:after="0"/>
              <w:rPr>
                <w:rFonts w:asciiTheme="majorBidi" w:hAnsiTheme="majorBidi" w:cstheme="majorBidi"/>
                <w:sz w:val="18"/>
                <w:szCs w:val="18"/>
              </w:rPr>
            </w:pPr>
          </w:p>
          <w:p w14:paraId="2CCF7322" w14:textId="77777777" w:rsidR="00CB34D1" w:rsidRPr="007255B3" w:rsidRDefault="00CB34D1" w:rsidP="00944A76">
            <w:pPr>
              <w:spacing w:after="0"/>
              <w:rPr>
                <w:rFonts w:asciiTheme="majorBidi" w:hAnsiTheme="majorBidi" w:cstheme="majorBidi"/>
                <w:sz w:val="18"/>
                <w:szCs w:val="18"/>
              </w:rPr>
            </w:pPr>
            <w:r w:rsidRPr="007255B3">
              <w:rPr>
                <w:rFonts w:asciiTheme="majorBidi" w:hAnsiTheme="majorBidi" w:cstheme="majorBidi"/>
                <w:sz w:val="18"/>
                <w:szCs w:val="18"/>
              </w:rPr>
              <w:t>To what extent does the project contribute to gender equality, the empowerment of women and the human rights-based approach?</w:t>
            </w:r>
          </w:p>
          <w:p w14:paraId="2D80A87C" w14:textId="77777777" w:rsidR="00CB34D1" w:rsidRPr="007255B3" w:rsidRDefault="00CB34D1" w:rsidP="00944A76">
            <w:pPr>
              <w:spacing w:after="0"/>
              <w:rPr>
                <w:rFonts w:asciiTheme="majorBidi" w:hAnsiTheme="majorBidi" w:cstheme="majorBidi"/>
                <w:sz w:val="18"/>
                <w:szCs w:val="18"/>
              </w:rPr>
            </w:pPr>
          </w:p>
          <w:p w14:paraId="3BCC5B50" w14:textId="77777777" w:rsidR="00CB34D1" w:rsidRPr="007255B3" w:rsidRDefault="00CB34D1" w:rsidP="00944A76">
            <w:pPr>
              <w:spacing w:after="0"/>
              <w:rPr>
                <w:rFonts w:asciiTheme="majorBidi" w:hAnsiTheme="majorBidi" w:cstheme="majorBidi"/>
                <w:sz w:val="18"/>
                <w:szCs w:val="18"/>
              </w:rPr>
            </w:pPr>
            <w:r w:rsidRPr="007255B3">
              <w:rPr>
                <w:rFonts w:asciiTheme="majorBidi" w:hAnsiTheme="majorBidi" w:cstheme="majorBidi"/>
                <w:sz w:val="18"/>
                <w:szCs w:val="18"/>
              </w:rPr>
              <w:t>To what extent has the project been appropriately responsive to political, legal, economic, environmental, institutional, etc., changes in the country?</w:t>
            </w:r>
          </w:p>
          <w:p w14:paraId="29D7E3BB" w14:textId="77777777" w:rsidR="00CB34D1" w:rsidRPr="008909E3" w:rsidRDefault="00CB34D1" w:rsidP="00944A76">
            <w:pPr>
              <w:spacing w:after="0"/>
              <w:rPr>
                <w:rFonts w:asciiTheme="majorBidi" w:hAnsiTheme="majorBidi" w:cstheme="majorBidi"/>
                <w:sz w:val="18"/>
                <w:szCs w:val="18"/>
              </w:rPr>
            </w:pPr>
          </w:p>
        </w:tc>
        <w:tc>
          <w:tcPr>
            <w:tcW w:w="232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5A484457" w14:textId="77777777" w:rsidR="00CB34D1" w:rsidRPr="008909E3" w:rsidRDefault="00CB34D1" w:rsidP="00944A76">
            <w:pPr>
              <w:pStyle w:val="Default"/>
              <w:rPr>
                <w:sz w:val="18"/>
                <w:szCs w:val="18"/>
              </w:rPr>
            </w:pPr>
            <w:r w:rsidRPr="008909E3">
              <w:rPr>
                <w:sz w:val="18"/>
                <w:szCs w:val="18"/>
              </w:rPr>
              <w:t xml:space="preserve">Level of Knowledge acquired by beneficiaries regarding sustainable transportation </w:t>
            </w:r>
          </w:p>
          <w:p w14:paraId="21729B6B" w14:textId="77777777" w:rsidR="00CB34D1" w:rsidRPr="008909E3" w:rsidRDefault="00CB34D1" w:rsidP="00944A76">
            <w:pPr>
              <w:pStyle w:val="Default"/>
              <w:rPr>
                <w:sz w:val="18"/>
                <w:szCs w:val="18"/>
              </w:rPr>
            </w:pPr>
            <w:r w:rsidRPr="008909E3">
              <w:rPr>
                <w:sz w:val="18"/>
                <w:szCs w:val="18"/>
              </w:rPr>
              <w:t xml:space="preserve">Level of alignment with the </w:t>
            </w:r>
            <w:r w:rsidRPr="008909E3">
              <w:rPr>
                <w:rFonts w:asciiTheme="majorBidi" w:hAnsiTheme="majorBidi" w:cstheme="majorBidi"/>
                <w:sz w:val="18"/>
                <w:szCs w:val="18"/>
              </w:rPr>
              <w:t>gender equality, the empowerment of women and the human rights-based approach</w:t>
            </w:r>
            <w:r w:rsidRPr="008909E3">
              <w:rPr>
                <w:sz w:val="18"/>
                <w:szCs w:val="18"/>
              </w:rPr>
              <w:t xml:space="preserve"> </w:t>
            </w:r>
          </w:p>
          <w:p w14:paraId="44C11B3B" w14:textId="77777777" w:rsidR="00CB34D1" w:rsidRPr="008909E3" w:rsidRDefault="00CB34D1" w:rsidP="00944A76">
            <w:pPr>
              <w:pStyle w:val="Default"/>
              <w:rPr>
                <w:sz w:val="18"/>
                <w:szCs w:val="18"/>
              </w:rPr>
            </w:pPr>
            <w:r w:rsidRPr="008909E3">
              <w:rPr>
                <w:sz w:val="18"/>
                <w:szCs w:val="18"/>
              </w:rPr>
              <w:t xml:space="preserve">Level of alignment with the priorities mentioned in the NTP and NTS  </w:t>
            </w:r>
          </w:p>
          <w:p w14:paraId="3F3E8B96" w14:textId="77777777" w:rsidR="00CB34D1" w:rsidRPr="008909E3" w:rsidRDefault="00CB34D1" w:rsidP="00944A76">
            <w:pPr>
              <w:pStyle w:val="Default"/>
              <w:rPr>
                <w:sz w:val="18"/>
                <w:szCs w:val="18"/>
              </w:rPr>
            </w:pPr>
            <w:r w:rsidRPr="008909E3">
              <w:rPr>
                <w:sz w:val="18"/>
                <w:szCs w:val="18"/>
              </w:rPr>
              <w:t xml:space="preserve">Level of alignment with the priorities mentioned in UNDP Country Programme Document  </w:t>
            </w:r>
          </w:p>
        </w:tc>
        <w:tc>
          <w:tcPr>
            <w:tcW w:w="2890"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5D7DDB92" w14:textId="77777777" w:rsidR="00CB34D1" w:rsidRPr="008909E3" w:rsidRDefault="00CB34D1" w:rsidP="00944A76">
            <w:pPr>
              <w:pStyle w:val="Default"/>
              <w:rPr>
                <w:sz w:val="18"/>
                <w:szCs w:val="18"/>
              </w:rPr>
            </w:pPr>
            <w:r w:rsidRPr="008909E3">
              <w:rPr>
                <w:sz w:val="18"/>
                <w:szCs w:val="18"/>
              </w:rPr>
              <w:t xml:space="preserve">Government partners involved in specific results/thematic areas </w:t>
            </w:r>
          </w:p>
          <w:p w14:paraId="405D6753" w14:textId="77777777" w:rsidR="00CB34D1" w:rsidRPr="008909E3" w:rsidRDefault="00CB34D1" w:rsidP="00944A76">
            <w:pPr>
              <w:pStyle w:val="Default"/>
              <w:rPr>
                <w:sz w:val="18"/>
                <w:szCs w:val="18"/>
              </w:rPr>
            </w:pPr>
            <w:r w:rsidRPr="008909E3">
              <w:rPr>
                <w:sz w:val="18"/>
                <w:szCs w:val="18"/>
              </w:rPr>
              <w:t xml:space="preserve">Concerned civil society partners </w:t>
            </w:r>
          </w:p>
          <w:p w14:paraId="5A51BB95" w14:textId="77777777" w:rsidR="00CB34D1" w:rsidRPr="008909E3" w:rsidRDefault="00CB34D1" w:rsidP="00944A76">
            <w:pPr>
              <w:pStyle w:val="NoSpacing"/>
              <w:rPr>
                <w:sz w:val="18"/>
                <w:szCs w:val="18"/>
              </w:rPr>
            </w:pPr>
            <w:r w:rsidRPr="008909E3">
              <w:rPr>
                <w:sz w:val="18"/>
                <w:szCs w:val="18"/>
              </w:rPr>
              <w:t xml:space="preserve">National policies and strategies </w:t>
            </w:r>
          </w:p>
          <w:p w14:paraId="0C963A91" w14:textId="77777777" w:rsidR="00CB34D1" w:rsidRPr="008909E3" w:rsidRDefault="00CB34D1" w:rsidP="00944A76">
            <w:pPr>
              <w:pStyle w:val="NoSpacing"/>
              <w:rPr>
                <w:sz w:val="18"/>
                <w:szCs w:val="18"/>
              </w:rPr>
            </w:pPr>
            <w:r w:rsidRPr="008909E3">
              <w:rPr>
                <w:sz w:val="18"/>
                <w:szCs w:val="18"/>
              </w:rPr>
              <w:t>Number of development and sectoral plans/strategies relevant for the project</w:t>
            </w:r>
          </w:p>
          <w:p w14:paraId="7A5194AE" w14:textId="77777777" w:rsidR="00CB34D1" w:rsidRPr="008909E3" w:rsidRDefault="00CB34D1" w:rsidP="00944A76">
            <w:pPr>
              <w:pStyle w:val="NoSpacing"/>
              <w:spacing w:before="60"/>
              <w:rPr>
                <w:sz w:val="18"/>
                <w:szCs w:val="18"/>
              </w:rPr>
            </w:pPr>
            <w:r w:rsidRPr="008909E3">
              <w:rPr>
                <w:sz w:val="18"/>
                <w:szCs w:val="18"/>
              </w:rPr>
              <w:t>Annual Work Plans</w:t>
            </w:r>
          </w:p>
          <w:p w14:paraId="26C1C668" w14:textId="77777777" w:rsidR="00CB34D1" w:rsidRPr="008909E3" w:rsidRDefault="00CB34D1" w:rsidP="00944A76">
            <w:pPr>
              <w:pStyle w:val="NoSpacing"/>
              <w:spacing w:before="60"/>
              <w:rPr>
                <w:sz w:val="18"/>
                <w:szCs w:val="18"/>
              </w:rPr>
            </w:pPr>
            <w:r w:rsidRPr="008909E3">
              <w:rPr>
                <w:color w:val="535353"/>
                <w:position w:val="-3"/>
                <w:sz w:val="18"/>
                <w:szCs w:val="18"/>
              </w:rPr>
              <w:t xml:space="preserve"> </w:t>
            </w:r>
            <w:proofErr w:type="spellStart"/>
            <w:r w:rsidRPr="008909E3">
              <w:rPr>
                <w:sz w:val="18"/>
                <w:szCs w:val="18"/>
              </w:rPr>
              <w:t>Programmes</w:t>
            </w:r>
            <w:proofErr w:type="spellEnd"/>
            <w:r w:rsidRPr="008909E3">
              <w:rPr>
                <w:sz w:val="18"/>
                <w:szCs w:val="18"/>
              </w:rPr>
              <w:t>/projects/ thematic areas evaluation reports</w:t>
            </w:r>
          </w:p>
          <w:p w14:paraId="72E54C89" w14:textId="77777777" w:rsidR="00CB34D1" w:rsidRPr="008909E3" w:rsidRDefault="00CB34D1" w:rsidP="00944A76">
            <w:pPr>
              <w:pStyle w:val="NoSpacing"/>
              <w:spacing w:before="60"/>
              <w:rPr>
                <w:sz w:val="18"/>
                <w:szCs w:val="18"/>
              </w:rPr>
            </w:pPr>
            <w:r w:rsidRPr="008909E3">
              <w:rPr>
                <w:sz w:val="18"/>
                <w:szCs w:val="18"/>
              </w:rPr>
              <w:t>Government’s national planning documents</w:t>
            </w:r>
          </w:p>
          <w:p w14:paraId="61B60BEB" w14:textId="77777777" w:rsidR="00CB34D1" w:rsidRPr="008909E3" w:rsidRDefault="00CB34D1" w:rsidP="00944A76">
            <w:pPr>
              <w:pStyle w:val="NoSpacing"/>
              <w:spacing w:before="60"/>
              <w:rPr>
                <w:sz w:val="18"/>
                <w:szCs w:val="18"/>
              </w:rPr>
            </w:pPr>
            <w:r w:rsidRPr="008909E3">
              <w:rPr>
                <w:sz w:val="18"/>
                <w:szCs w:val="18"/>
              </w:rPr>
              <w:t>Interviews with beneficiaries</w:t>
            </w:r>
          </w:p>
        </w:tc>
        <w:tc>
          <w:tcPr>
            <w:tcW w:w="233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FF422CB" w14:textId="77777777" w:rsidR="00CB34D1" w:rsidRPr="008909E3" w:rsidRDefault="00CB34D1" w:rsidP="00944A76">
            <w:pPr>
              <w:pStyle w:val="NoSpacing"/>
              <w:spacing w:before="40"/>
              <w:rPr>
                <w:sz w:val="18"/>
                <w:szCs w:val="18"/>
              </w:rPr>
            </w:pPr>
            <w:r w:rsidRPr="008909E3">
              <w:rPr>
                <w:sz w:val="18"/>
                <w:szCs w:val="18"/>
              </w:rPr>
              <w:t>Desk Review</w:t>
            </w:r>
          </w:p>
          <w:p w14:paraId="73E79937" w14:textId="77777777" w:rsidR="00CB34D1" w:rsidRPr="008909E3" w:rsidRDefault="00CB34D1" w:rsidP="00944A76">
            <w:pPr>
              <w:pStyle w:val="NoSpacing"/>
              <w:spacing w:before="40"/>
              <w:rPr>
                <w:sz w:val="18"/>
                <w:szCs w:val="18"/>
              </w:rPr>
            </w:pPr>
            <w:r w:rsidRPr="008909E3">
              <w:rPr>
                <w:sz w:val="18"/>
                <w:szCs w:val="18"/>
              </w:rPr>
              <w:t>Interviews with UNCT</w:t>
            </w:r>
          </w:p>
          <w:p w14:paraId="16EDBA29" w14:textId="77777777" w:rsidR="00CB34D1" w:rsidRPr="008909E3" w:rsidRDefault="00CB34D1" w:rsidP="00944A76">
            <w:pPr>
              <w:pStyle w:val="NoSpacing"/>
              <w:spacing w:before="40"/>
              <w:rPr>
                <w:sz w:val="18"/>
                <w:szCs w:val="18"/>
              </w:rPr>
            </w:pPr>
            <w:r w:rsidRPr="008909E3">
              <w:rPr>
                <w:sz w:val="18"/>
                <w:szCs w:val="18"/>
              </w:rPr>
              <w:t>Interviews with MOT</w:t>
            </w:r>
          </w:p>
          <w:p w14:paraId="390B6F04" w14:textId="77777777" w:rsidR="00CB34D1" w:rsidRPr="008909E3" w:rsidRDefault="00CB34D1" w:rsidP="00944A76">
            <w:pPr>
              <w:pStyle w:val="NoSpacing"/>
              <w:spacing w:before="40"/>
              <w:rPr>
                <w:sz w:val="18"/>
                <w:szCs w:val="18"/>
              </w:rPr>
            </w:pPr>
            <w:r w:rsidRPr="008909E3">
              <w:rPr>
                <w:sz w:val="18"/>
                <w:szCs w:val="18"/>
              </w:rPr>
              <w:t>Interviews with concerned governmental agencies</w:t>
            </w:r>
          </w:p>
          <w:p w14:paraId="06AEC82B" w14:textId="77777777" w:rsidR="00CB34D1" w:rsidRPr="008909E3" w:rsidRDefault="00CB34D1" w:rsidP="00944A76">
            <w:pPr>
              <w:pStyle w:val="NoSpacing"/>
              <w:spacing w:before="40"/>
              <w:rPr>
                <w:sz w:val="18"/>
                <w:szCs w:val="18"/>
              </w:rPr>
            </w:pPr>
            <w:r w:rsidRPr="008909E3">
              <w:rPr>
                <w:sz w:val="18"/>
                <w:szCs w:val="18"/>
              </w:rPr>
              <w:t xml:space="preserve">Interview with civil societies in the concerned sector </w:t>
            </w:r>
          </w:p>
          <w:p w14:paraId="7A41D9AE" w14:textId="77777777" w:rsidR="00CB34D1" w:rsidRPr="008909E3" w:rsidRDefault="00CB34D1" w:rsidP="00944A76">
            <w:pPr>
              <w:pStyle w:val="NoSpacing"/>
              <w:spacing w:before="40"/>
              <w:rPr>
                <w:sz w:val="18"/>
                <w:szCs w:val="18"/>
              </w:rPr>
            </w:pPr>
            <w:r w:rsidRPr="008909E3">
              <w:rPr>
                <w:sz w:val="18"/>
                <w:szCs w:val="18"/>
              </w:rPr>
              <w:t xml:space="preserve">Related Constitutional bodies such as Human Rights, Women Rights, etc. </w:t>
            </w:r>
          </w:p>
        </w:tc>
      </w:tr>
    </w:tbl>
    <w:p w14:paraId="48C68849" w14:textId="77777777" w:rsidR="00CB34D1" w:rsidRDefault="00CB34D1" w:rsidP="00CB34D1">
      <w:pPr>
        <w:rPr>
          <w:sz w:val="20"/>
          <w:szCs w:val="20"/>
        </w:rPr>
      </w:pPr>
      <w:r>
        <w:rPr>
          <w:sz w:val="20"/>
          <w:szCs w:val="20"/>
        </w:rPr>
        <w:br w:type="textWrapping" w:clear="all"/>
      </w:r>
    </w:p>
    <w:tbl>
      <w:tblPr>
        <w:tblpPr w:leftFromText="180" w:rightFromText="180" w:vertAnchor="text" w:tblpX="-275" w:tblpY="1"/>
        <w:tblOverlap w:val="never"/>
        <w:tblW w:w="14335" w:type="dxa"/>
        <w:tblBorders>
          <w:left w:val="nil"/>
          <w:right w:val="nil"/>
        </w:tblBorders>
        <w:tblLayout w:type="fixed"/>
        <w:tblLook w:val="0000" w:firstRow="0" w:lastRow="0" w:firstColumn="0" w:lastColumn="0" w:noHBand="0" w:noVBand="0"/>
      </w:tblPr>
      <w:tblGrid>
        <w:gridCol w:w="4334"/>
        <w:gridCol w:w="4334"/>
        <w:gridCol w:w="1949"/>
        <w:gridCol w:w="3718"/>
      </w:tblGrid>
      <w:tr w:rsidR="00CB34D1" w:rsidRPr="004D066C" w14:paraId="1036B85B" w14:textId="77777777" w:rsidTr="00CB34D1">
        <w:trPr>
          <w:trHeight w:val="216"/>
        </w:trPr>
        <w:tc>
          <w:tcPr>
            <w:tcW w:w="4334"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036726E6" w14:textId="77777777" w:rsidR="00CB34D1" w:rsidRPr="00B04AF1" w:rsidRDefault="00CB34D1" w:rsidP="00CB34D1">
            <w:pPr>
              <w:pStyle w:val="NoSpacing"/>
              <w:ind w:left="-740"/>
              <w:jc w:val="center"/>
              <w:rPr>
                <w:b/>
                <w:sz w:val="18"/>
                <w:szCs w:val="18"/>
              </w:rPr>
            </w:pPr>
            <w:r w:rsidRPr="00B04AF1">
              <w:rPr>
                <w:b/>
                <w:sz w:val="18"/>
                <w:szCs w:val="18"/>
              </w:rPr>
              <w:lastRenderedPageBreak/>
              <w:t>Evaluation Questions</w:t>
            </w:r>
          </w:p>
        </w:tc>
        <w:tc>
          <w:tcPr>
            <w:tcW w:w="4334"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274BF8E2" w14:textId="77777777" w:rsidR="00CB34D1" w:rsidRPr="00B04AF1" w:rsidRDefault="00CB34D1" w:rsidP="00CB34D1">
            <w:pPr>
              <w:pStyle w:val="NoSpacing"/>
              <w:jc w:val="center"/>
              <w:rPr>
                <w:b/>
                <w:position w:val="8"/>
                <w:sz w:val="18"/>
                <w:szCs w:val="18"/>
              </w:rPr>
            </w:pPr>
            <w:r w:rsidRPr="00B04AF1">
              <w:rPr>
                <w:b/>
                <w:position w:val="8"/>
                <w:sz w:val="18"/>
                <w:szCs w:val="18"/>
              </w:rPr>
              <w:t>Indicators</w:t>
            </w:r>
          </w:p>
        </w:tc>
        <w:tc>
          <w:tcPr>
            <w:tcW w:w="1949"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2897B9D7" w14:textId="77777777" w:rsidR="00CB34D1" w:rsidRPr="00B04AF1" w:rsidRDefault="00CB34D1" w:rsidP="00CB34D1">
            <w:pPr>
              <w:pStyle w:val="NoSpacing"/>
              <w:jc w:val="center"/>
              <w:rPr>
                <w:b/>
                <w:sz w:val="18"/>
                <w:szCs w:val="18"/>
              </w:rPr>
            </w:pPr>
            <w:r>
              <w:rPr>
                <w:b/>
                <w:sz w:val="18"/>
                <w:szCs w:val="18"/>
              </w:rPr>
              <w:t>Data S</w:t>
            </w:r>
            <w:r w:rsidRPr="00B04AF1">
              <w:rPr>
                <w:b/>
                <w:sz w:val="18"/>
                <w:szCs w:val="18"/>
              </w:rPr>
              <w:t>ources</w:t>
            </w:r>
          </w:p>
        </w:tc>
        <w:tc>
          <w:tcPr>
            <w:tcW w:w="3718"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5FC1285F" w14:textId="77777777" w:rsidR="00CB34D1" w:rsidRPr="00B04AF1" w:rsidRDefault="00CB34D1" w:rsidP="00CB34D1">
            <w:pPr>
              <w:pStyle w:val="NoSpacing"/>
              <w:jc w:val="center"/>
              <w:rPr>
                <w:b/>
                <w:sz w:val="18"/>
                <w:szCs w:val="18"/>
              </w:rPr>
            </w:pPr>
            <w:r>
              <w:rPr>
                <w:b/>
                <w:sz w:val="18"/>
                <w:szCs w:val="18"/>
              </w:rPr>
              <w:t>Methodology</w:t>
            </w:r>
          </w:p>
        </w:tc>
      </w:tr>
      <w:tr w:rsidR="00CB34D1" w:rsidRPr="004D066C" w14:paraId="4436DB99" w14:textId="77777777" w:rsidTr="00CB34D1">
        <w:trPr>
          <w:trHeight w:val="233"/>
        </w:trPr>
        <w:tc>
          <w:tcPr>
            <w:tcW w:w="14335" w:type="dxa"/>
            <w:gridSpan w:val="4"/>
            <w:tcBorders>
              <w:top w:val="single" w:sz="4" w:space="0" w:color="0A0B0A"/>
              <w:left w:val="single" w:sz="4" w:space="0" w:color="0A0A08"/>
              <w:bottom w:val="single" w:sz="4" w:space="0" w:color="0A0B0A"/>
              <w:right w:val="single" w:sz="4" w:space="0" w:color="0A0B0A"/>
            </w:tcBorders>
            <w:shd w:val="clear" w:color="auto" w:fill="C5E0B3" w:themeFill="accent6" w:themeFillTint="66"/>
            <w:tcMar>
              <w:top w:w="20" w:type="nil"/>
              <w:left w:w="20" w:type="nil"/>
              <w:bottom w:w="20" w:type="nil"/>
              <w:right w:w="20" w:type="nil"/>
            </w:tcMar>
            <w:vAlign w:val="center"/>
          </w:tcPr>
          <w:p w14:paraId="1E4B277E" w14:textId="77777777" w:rsidR="00CB34D1" w:rsidRPr="00B04AF1" w:rsidRDefault="00CB34D1" w:rsidP="00CB34D1">
            <w:pPr>
              <w:pStyle w:val="NoSpacing"/>
              <w:spacing w:before="60"/>
              <w:rPr>
                <w:b/>
                <w:sz w:val="18"/>
                <w:szCs w:val="18"/>
              </w:rPr>
            </w:pPr>
            <w:r>
              <w:rPr>
                <w:b/>
                <w:sz w:val="18"/>
                <w:szCs w:val="18"/>
              </w:rPr>
              <w:t>Project Implementation and Adaptive Management</w:t>
            </w:r>
          </w:p>
        </w:tc>
      </w:tr>
      <w:tr w:rsidR="00CB34D1" w:rsidRPr="004D066C" w14:paraId="28C813B0" w14:textId="77777777" w:rsidTr="00CB34D1">
        <w:trPr>
          <w:trHeight w:val="1477"/>
        </w:trPr>
        <w:tc>
          <w:tcPr>
            <w:tcW w:w="4334"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079359B9" w14:textId="77777777" w:rsidR="00CB34D1" w:rsidRPr="00F073D8" w:rsidRDefault="00CB34D1" w:rsidP="00CB34D1">
            <w:pPr>
              <w:autoSpaceDE w:val="0"/>
              <w:autoSpaceDN w:val="0"/>
              <w:adjustRightInd w:val="0"/>
              <w:spacing w:after="0"/>
              <w:rPr>
                <w:rFonts w:asciiTheme="majorBidi" w:hAnsiTheme="majorBidi" w:cstheme="majorBidi"/>
                <w:color w:val="000000"/>
                <w:sz w:val="18"/>
                <w:szCs w:val="18"/>
              </w:rPr>
            </w:pPr>
            <w:r w:rsidRPr="00F073D8">
              <w:rPr>
                <w:rFonts w:asciiTheme="majorBidi" w:hAnsiTheme="majorBidi" w:cstheme="majorBidi"/>
                <w:color w:val="000000"/>
                <w:sz w:val="18"/>
                <w:szCs w:val="18"/>
              </w:rPr>
              <w:t xml:space="preserve">Did the project undergo significant changes as a result of the new NTS/NTP and/or of other review procedures? </w:t>
            </w:r>
          </w:p>
          <w:p w14:paraId="3AE5B937" w14:textId="77777777" w:rsidR="00CB34D1" w:rsidRPr="00F073D8" w:rsidRDefault="00CB34D1" w:rsidP="00CB34D1">
            <w:pPr>
              <w:autoSpaceDE w:val="0"/>
              <w:autoSpaceDN w:val="0"/>
              <w:adjustRightInd w:val="0"/>
              <w:spacing w:after="0"/>
              <w:rPr>
                <w:rFonts w:asciiTheme="majorBidi" w:hAnsiTheme="majorBidi" w:cstheme="majorBidi"/>
                <w:color w:val="000000"/>
                <w:sz w:val="18"/>
                <w:szCs w:val="18"/>
              </w:rPr>
            </w:pPr>
            <w:r w:rsidRPr="00F073D8">
              <w:rPr>
                <w:rFonts w:asciiTheme="majorBidi" w:hAnsiTheme="majorBidi" w:cstheme="majorBidi"/>
                <w:color w:val="000000"/>
                <w:sz w:val="18"/>
                <w:szCs w:val="18"/>
              </w:rPr>
              <w:t xml:space="preserve">Did the changes materially change the expected project outcomes? </w:t>
            </w:r>
          </w:p>
          <w:p w14:paraId="19FF56DD" w14:textId="77777777" w:rsidR="00CB34D1" w:rsidRPr="00F073D8" w:rsidRDefault="00CB34D1" w:rsidP="00CB34D1">
            <w:pPr>
              <w:autoSpaceDE w:val="0"/>
              <w:autoSpaceDN w:val="0"/>
              <w:adjustRightInd w:val="0"/>
              <w:spacing w:after="0"/>
              <w:rPr>
                <w:rFonts w:asciiTheme="majorBidi" w:hAnsiTheme="majorBidi" w:cstheme="majorBidi"/>
                <w:color w:val="000000"/>
                <w:sz w:val="18"/>
                <w:szCs w:val="18"/>
              </w:rPr>
            </w:pPr>
            <w:r w:rsidRPr="00F073D8">
              <w:rPr>
                <w:rFonts w:asciiTheme="majorBidi" w:hAnsiTheme="majorBidi" w:cstheme="majorBidi"/>
                <w:color w:val="000000"/>
                <w:sz w:val="18"/>
                <w:szCs w:val="18"/>
              </w:rPr>
              <w:t xml:space="preserve">Were there adequate provisions in the project design for consultation with stakeholder? </w:t>
            </w:r>
          </w:p>
          <w:p w14:paraId="73B414A1" w14:textId="77777777" w:rsidR="00CB34D1" w:rsidRPr="00F073D8" w:rsidRDefault="00CB34D1" w:rsidP="00CB34D1">
            <w:pPr>
              <w:autoSpaceDE w:val="0"/>
              <w:autoSpaceDN w:val="0"/>
              <w:adjustRightInd w:val="0"/>
              <w:spacing w:after="0"/>
              <w:rPr>
                <w:rFonts w:asciiTheme="majorBidi" w:hAnsiTheme="majorBidi" w:cstheme="majorBidi"/>
                <w:color w:val="000000"/>
                <w:sz w:val="18"/>
                <w:szCs w:val="18"/>
              </w:rPr>
            </w:pPr>
            <w:r w:rsidRPr="00F073D8">
              <w:rPr>
                <w:rFonts w:asciiTheme="majorBidi" w:hAnsiTheme="majorBidi" w:cstheme="majorBidi"/>
                <w:color w:val="000000"/>
                <w:sz w:val="18"/>
                <w:szCs w:val="18"/>
              </w:rPr>
              <w:t xml:space="preserve">To what extent were effective partnerships arrangements established for implementation of the project with relevant partners? </w:t>
            </w:r>
          </w:p>
          <w:p w14:paraId="5E88551B" w14:textId="77777777" w:rsidR="00CB34D1" w:rsidRPr="00F073D8" w:rsidRDefault="00CB34D1" w:rsidP="00CB34D1">
            <w:pPr>
              <w:autoSpaceDE w:val="0"/>
              <w:autoSpaceDN w:val="0"/>
              <w:adjustRightInd w:val="0"/>
              <w:spacing w:after="0"/>
              <w:rPr>
                <w:rFonts w:asciiTheme="majorBidi" w:hAnsiTheme="majorBidi" w:cstheme="majorBidi"/>
                <w:color w:val="000000"/>
                <w:sz w:val="18"/>
                <w:szCs w:val="18"/>
              </w:rPr>
            </w:pPr>
            <w:r w:rsidRPr="00F073D8">
              <w:rPr>
                <w:rFonts w:asciiTheme="majorBidi" w:hAnsiTheme="majorBidi" w:cstheme="majorBidi"/>
                <w:color w:val="000000"/>
                <w:sz w:val="18"/>
                <w:szCs w:val="18"/>
              </w:rPr>
              <w:t xml:space="preserve">To what extent were lessons from other relevant projects incorporated into project implementation? </w:t>
            </w:r>
          </w:p>
          <w:p w14:paraId="2F35C6F3" w14:textId="77777777" w:rsidR="00CB34D1" w:rsidRPr="005A44A6" w:rsidRDefault="00CB34D1" w:rsidP="00CB34D1">
            <w:pPr>
              <w:spacing w:after="0"/>
              <w:rPr>
                <w:rFonts w:asciiTheme="majorBidi" w:hAnsiTheme="majorBidi" w:cstheme="majorBidi"/>
              </w:rPr>
            </w:pPr>
            <w:r w:rsidRPr="00F073D8">
              <w:rPr>
                <w:rFonts w:asciiTheme="majorBidi" w:hAnsiTheme="majorBidi" w:cstheme="majorBidi"/>
                <w:color w:val="000000"/>
                <w:sz w:val="18"/>
                <w:szCs w:val="18"/>
              </w:rPr>
              <w:t>Whether feedback from M&amp;E activities was used for adaptive management?</w:t>
            </w:r>
          </w:p>
        </w:tc>
        <w:tc>
          <w:tcPr>
            <w:tcW w:w="4334"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3D1E1F76" w14:textId="77777777" w:rsidR="00CB34D1" w:rsidRPr="003C5824" w:rsidRDefault="00CB34D1" w:rsidP="00CB34D1">
            <w:pPr>
              <w:pStyle w:val="NoSpacing"/>
              <w:spacing w:before="60"/>
              <w:rPr>
                <w:sz w:val="18"/>
                <w:szCs w:val="18"/>
              </w:rPr>
            </w:pPr>
            <w:r>
              <w:rPr>
                <w:sz w:val="18"/>
                <w:szCs w:val="18"/>
              </w:rPr>
              <w:t>Level of solution of i</w:t>
            </w:r>
            <w:r w:rsidRPr="003C5824">
              <w:rPr>
                <w:sz w:val="18"/>
                <w:szCs w:val="18"/>
              </w:rPr>
              <w:t>mplementation issues solved by PMU/UNDP</w:t>
            </w:r>
          </w:p>
          <w:p w14:paraId="47A9BAC6" w14:textId="77777777" w:rsidR="00CB34D1" w:rsidRPr="00B04AF1" w:rsidRDefault="00CB34D1" w:rsidP="00CB34D1">
            <w:pPr>
              <w:pStyle w:val="NoSpacing"/>
              <w:rPr>
                <w:sz w:val="18"/>
                <w:szCs w:val="18"/>
              </w:rPr>
            </w:pPr>
            <w:r>
              <w:rPr>
                <w:sz w:val="18"/>
                <w:szCs w:val="18"/>
              </w:rPr>
              <w:t>Quality and level of use of i</w:t>
            </w:r>
            <w:r w:rsidRPr="003C5824">
              <w:rPr>
                <w:sz w:val="18"/>
                <w:szCs w:val="18"/>
              </w:rPr>
              <w:t>mplementation monitoring tools</w:t>
            </w:r>
          </w:p>
        </w:tc>
        <w:tc>
          <w:tcPr>
            <w:tcW w:w="1949"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556F0DA7" w14:textId="77777777" w:rsidR="00CB34D1" w:rsidRDefault="00CB34D1" w:rsidP="00CB34D1">
            <w:pPr>
              <w:pStyle w:val="NoSpacing"/>
              <w:spacing w:before="60"/>
              <w:rPr>
                <w:sz w:val="18"/>
                <w:szCs w:val="18"/>
              </w:rPr>
            </w:pPr>
            <w:r>
              <w:rPr>
                <w:sz w:val="18"/>
                <w:szCs w:val="18"/>
              </w:rPr>
              <w:t>Minutes of the Project Board meetings</w:t>
            </w:r>
          </w:p>
          <w:p w14:paraId="206BA3B3" w14:textId="77777777" w:rsidR="00CB34D1" w:rsidRPr="00905D86" w:rsidRDefault="00CB34D1" w:rsidP="00CB34D1">
            <w:pPr>
              <w:pStyle w:val="NoSpacing"/>
              <w:spacing w:before="60"/>
              <w:rPr>
                <w:rFonts w:ascii="Wingdings" w:hAnsi="Wingdings"/>
                <w:color w:val="666666"/>
                <w:position w:val="-2"/>
                <w:sz w:val="18"/>
                <w:szCs w:val="18"/>
              </w:rPr>
            </w:pPr>
            <w:r w:rsidRPr="00905D86">
              <w:rPr>
                <w:sz w:val="18"/>
                <w:szCs w:val="18"/>
              </w:rPr>
              <w:t xml:space="preserve">Annual Work Plans </w:t>
            </w:r>
          </w:p>
          <w:p w14:paraId="5C73D04F" w14:textId="77777777" w:rsidR="00CB34D1" w:rsidRPr="00905D86" w:rsidRDefault="00CB34D1" w:rsidP="00CB34D1">
            <w:pPr>
              <w:pStyle w:val="NoSpacing"/>
              <w:spacing w:before="60"/>
              <w:rPr>
                <w:sz w:val="18"/>
                <w:szCs w:val="18"/>
              </w:rPr>
            </w:pPr>
            <w:r w:rsidRPr="00905D86">
              <w:rPr>
                <w:sz w:val="18"/>
                <w:szCs w:val="18"/>
              </w:rPr>
              <w:t>Annual Progress Reports</w:t>
            </w:r>
          </w:p>
          <w:p w14:paraId="620B4F13" w14:textId="77777777" w:rsidR="00CB34D1" w:rsidRPr="00905D86" w:rsidRDefault="00CB34D1" w:rsidP="00CB34D1">
            <w:pPr>
              <w:pStyle w:val="NoSpacing"/>
              <w:spacing w:before="60"/>
              <w:rPr>
                <w:sz w:val="18"/>
                <w:szCs w:val="18"/>
              </w:rPr>
            </w:pPr>
            <w:r w:rsidRPr="00905D86">
              <w:rPr>
                <w:sz w:val="18"/>
                <w:szCs w:val="18"/>
              </w:rPr>
              <w:t xml:space="preserve">Government partners </w:t>
            </w:r>
          </w:p>
          <w:p w14:paraId="66E566B7" w14:textId="77777777" w:rsidR="00CB34D1" w:rsidRPr="00B04AF1" w:rsidRDefault="00CB34D1" w:rsidP="00CB34D1">
            <w:pPr>
              <w:pStyle w:val="NoSpacing"/>
              <w:spacing w:before="60"/>
              <w:rPr>
                <w:sz w:val="18"/>
                <w:szCs w:val="18"/>
              </w:rPr>
            </w:pPr>
            <w:r>
              <w:rPr>
                <w:sz w:val="18"/>
                <w:szCs w:val="18"/>
              </w:rPr>
              <w:t xml:space="preserve">UNDP staff </w:t>
            </w:r>
          </w:p>
        </w:tc>
        <w:tc>
          <w:tcPr>
            <w:tcW w:w="371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09A25A05" w14:textId="77777777" w:rsidR="00CB34D1" w:rsidRDefault="00CB34D1" w:rsidP="00CB34D1">
            <w:pPr>
              <w:pStyle w:val="NoSpacing"/>
              <w:spacing w:before="60"/>
              <w:rPr>
                <w:sz w:val="18"/>
                <w:szCs w:val="18"/>
              </w:rPr>
            </w:pPr>
            <w:r w:rsidRPr="00B04AF1">
              <w:rPr>
                <w:sz w:val="18"/>
                <w:szCs w:val="18"/>
              </w:rPr>
              <w:t>Interviews with UNDP staff</w:t>
            </w:r>
            <w:r w:rsidRPr="00905D86">
              <w:rPr>
                <w:sz w:val="18"/>
                <w:szCs w:val="18"/>
              </w:rPr>
              <w:t xml:space="preserve"> </w:t>
            </w:r>
          </w:p>
          <w:p w14:paraId="346415A2" w14:textId="77777777" w:rsidR="00CB34D1" w:rsidRDefault="00CB34D1" w:rsidP="00CB34D1">
            <w:pPr>
              <w:pStyle w:val="NoSpacing"/>
              <w:spacing w:before="60"/>
              <w:rPr>
                <w:sz w:val="18"/>
                <w:szCs w:val="18"/>
              </w:rPr>
            </w:pPr>
            <w:r>
              <w:rPr>
                <w:sz w:val="18"/>
                <w:szCs w:val="18"/>
              </w:rPr>
              <w:t>I</w:t>
            </w:r>
            <w:r w:rsidRPr="00905D86">
              <w:rPr>
                <w:sz w:val="18"/>
                <w:szCs w:val="18"/>
              </w:rPr>
              <w:t xml:space="preserve">nterviews with government partners </w:t>
            </w:r>
          </w:p>
          <w:p w14:paraId="7E9EBAF2" w14:textId="77777777" w:rsidR="00CB34D1" w:rsidRPr="00905D86" w:rsidRDefault="00CB34D1" w:rsidP="00CB34D1">
            <w:pPr>
              <w:pStyle w:val="NoSpacing"/>
              <w:spacing w:before="60"/>
              <w:rPr>
                <w:sz w:val="18"/>
                <w:szCs w:val="18"/>
              </w:rPr>
            </w:pPr>
            <w:r w:rsidRPr="00905D86">
              <w:rPr>
                <w:sz w:val="18"/>
                <w:szCs w:val="18"/>
              </w:rPr>
              <w:t xml:space="preserve">Desk review of secondary data </w:t>
            </w:r>
          </w:p>
          <w:p w14:paraId="2A76C09D" w14:textId="77777777" w:rsidR="00CB34D1" w:rsidRPr="00B04AF1" w:rsidRDefault="00CB34D1" w:rsidP="00CB34D1">
            <w:pPr>
              <w:pStyle w:val="NoSpacing"/>
              <w:spacing w:before="40"/>
              <w:rPr>
                <w:sz w:val="18"/>
                <w:szCs w:val="18"/>
              </w:rPr>
            </w:pPr>
          </w:p>
        </w:tc>
      </w:tr>
      <w:tr w:rsidR="00CB34D1" w:rsidRPr="004D066C" w14:paraId="30D87FC0" w14:textId="77777777" w:rsidTr="00CB34D1">
        <w:trPr>
          <w:trHeight w:val="1477"/>
        </w:trPr>
        <w:tc>
          <w:tcPr>
            <w:tcW w:w="4334"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1EA819D0" w14:textId="77777777" w:rsidR="00CB34D1" w:rsidRPr="000B2CDC" w:rsidRDefault="00CB34D1" w:rsidP="00CB34D1">
            <w:pPr>
              <w:spacing w:after="0"/>
              <w:rPr>
                <w:rFonts w:asciiTheme="majorBidi" w:hAnsiTheme="majorBidi" w:cstheme="majorBidi"/>
                <w:sz w:val="18"/>
                <w:szCs w:val="18"/>
              </w:rPr>
            </w:pPr>
            <w:r w:rsidRPr="000B2CDC">
              <w:rPr>
                <w:rFonts w:asciiTheme="majorBidi" w:hAnsiTheme="majorBidi" w:cstheme="majorBidi"/>
                <w:sz w:val="18"/>
                <w:szCs w:val="18"/>
              </w:rPr>
              <w:t xml:space="preserve">Was the M&amp;E plan well-conceived at the design phase and sufficient to track progress toward achieving objectives? </w:t>
            </w:r>
          </w:p>
          <w:p w14:paraId="31F2EFFE" w14:textId="77777777" w:rsidR="00CB34D1" w:rsidRPr="000B2CDC" w:rsidRDefault="00CB34D1" w:rsidP="00CB34D1">
            <w:pPr>
              <w:spacing w:after="0"/>
              <w:rPr>
                <w:rFonts w:asciiTheme="majorBidi" w:hAnsiTheme="majorBidi" w:cstheme="majorBidi"/>
                <w:sz w:val="18"/>
                <w:szCs w:val="18"/>
              </w:rPr>
            </w:pPr>
            <w:r w:rsidRPr="000B2CDC">
              <w:rPr>
                <w:rFonts w:asciiTheme="majorBidi" w:hAnsiTheme="majorBidi" w:cstheme="majorBidi"/>
                <w:sz w:val="18"/>
                <w:szCs w:val="18"/>
              </w:rPr>
              <w:t xml:space="preserve">Was the M&amp;E plan sufficiently budgeted and funded during project preparation and implementation? </w:t>
            </w:r>
          </w:p>
          <w:p w14:paraId="4FEDBC4A" w14:textId="77777777" w:rsidR="00CB34D1" w:rsidRDefault="00CB34D1" w:rsidP="00CB34D1">
            <w:pPr>
              <w:spacing w:after="0"/>
              <w:rPr>
                <w:rFonts w:asciiTheme="majorBidi" w:hAnsiTheme="majorBidi" w:cstheme="majorBidi"/>
                <w:sz w:val="18"/>
                <w:szCs w:val="18"/>
              </w:rPr>
            </w:pPr>
            <w:r w:rsidRPr="000B2CDC">
              <w:rPr>
                <w:rFonts w:asciiTheme="majorBidi" w:hAnsiTheme="majorBidi" w:cstheme="majorBidi"/>
                <w:sz w:val="18"/>
                <w:szCs w:val="18"/>
              </w:rPr>
              <w:t xml:space="preserve">Were the monitoring indicators from the project document effective for measuring progress and performance? </w:t>
            </w:r>
          </w:p>
          <w:p w14:paraId="6E5D34A1" w14:textId="77777777" w:rsidR="00CB34D1" w:rsidRPr="000B2CDC" w:rsidRDefault="00CB34D1" w:rsidP="00CB34D1">
            <w:pPr>
              <w:spacing w:after="0"/>
              <w:rPr>
                <w:rFonts w:asciiTheme="majorBidi" w:hAnsiTheme="majorBidi" w:cstheme="majorBidi"/>
                <w:sz w:val="18"/>
                <w:szCs w:val="18"/>
              </w:rPr>
            </w:pPr>
            <w:r w:rsidRPr="000B2CDC">
              <w:rPr>
                <w:rFonts w:asciiTheme="majorBidi" w:hAnsiTheme="majorBidi" w:cstheme="majorBidi"/>
                <w:sz w:val="18"/>
                <w:szCs w:val="18"/>
              </w:rPr>
              <w:t xml:space="preserve">Was the logical framework used during implementation as a management and M&amp;E tool? </w:t>
            </w:r>
          </w:p>
          <w:p w14:paraId="08B8E4DA" w14:textId="77777777" w:rsidR="00CB34D1" w:rsidRPr="000B2CDC" w:rsidRDefault="00CB34D1" w:rsidP="00CB34D1">
            <w:pPr>
              <w:spacing w:after="0"/>
              <w:rPr>
                <w:rFonts w:asciiTheme="majorBidi" w:hAnsiTheme="majorBidi" w:cstheme="majorBidi"/>
                <w:sz w:val="18"/>
                <w:szCs w:val="18"/>
              </w:rPr>
            </w:pPr>
            <w:r w:rsidRPr="000B2CDC">
              <w:rPr>
                <w:rFonts w:asciiTheme="majorBidi" w:hAnsiTheme="majorBidi" w:cstheme="majorBidi"/>
                <w:sz w:val="18"/>
                <w:szCs w:val="18"/>
              </w:rPr>
              <w:t xml:space="preserve">What has been the level of compliance with the progress and financial reporting requirements/ schedule, including quality and timeliness of reports? </w:t>
            </w:r>
          </w:p>
          <w:p w14:paraId="38302316" w14:textId="77777777" w:rsidR="00CB34D1" w:rsidRPr="000B2CDC" w:rsidRDefault="00CB34D1" w:rsidP="00CB34D1">
            <w:pPr>
              <w:spacing w:after="0"/>
              <w:rPr>
                <w:rFonts w:asciiTheme="majorBidi" w:hAnsiTheme="majorBidi" w:cstheme="majorBidi"/>
                <w:sz w:val="18"/>
                <w:szCs w:val="18"/>
              </w:rPr>
            </w:pPr>
            <w:r w:rsidRPr="000B2CDC">
              <w:rPr>
                <w:rFonts w:asciiTheme="majorBidi" w:hAnsiTheme="majorBidi" w:cstheme="majorBidi"/>
                <w:sz w:val="18"/>
                <w:szCs w:val="18"/>
              </w:rPr>
              <w:t>What was the extent to which follow-up actions, and/ or adaptive management, were taken in response to monitoring reports</w:t>
            </w:r>
            <w:r>
              <w:rPr>
                <w:rFonts w:asciiTheme="majorBidi" w:hAnsiTheme="majorBidi" w:cstheme="majorBidi"/>
                <w:sz w:val="18"/>
                <w:szCs w:val="18"/>
              </w:rPr>
              <w:t>?</w:t>
            </w:r>
          </w:p>
          <w:p w14:paraId="29BEDD0F" w14:textId="77777777" w:rsidR="00CB34D1" w:rsidRPr="00283314" w:rsidRDefault="00CB34D1" w:rsidP="00CB34D1">
            <w:pPr>
              <w:autoSpaceDE w:val="0"/>
              <w:autoSpaceDN w:val="0"/>
              <w:adjustRightInd w:val="0"/>
              <w:spacing w:after="0"/>
              <w:rPr>
                <w:color w:val="000000"/>
                <w:sz w:val="18"/>
                <w:szCs w:val="18"/>
              </w:rPr>
            </w:pPr>
          </w:p>
        </w:tc>
        <w:tc>
          <w:tcPr>
            <w:tcW w:w="4334"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A3348AA" w14:textId="77777777" w:rsidR="00CB34D1" w:rsidRDefault="00CB34D1" w:rsidP="00CB34D1">
            <w:pPr>
              <w:pStyle w:val="Default"/>
              <w:rPr>
                <w:sz w:val="18"/>
                <w:szCs w:val="18"/>
              </w:rPr>
            </w:pPr>
            <w:r>
              <w:rPr>
                <w:sz w:val="18"/>
                <w:szCs w:val="18"/>
              </w:rPr>
              <w:t xml:space="preserve">M&amp;E Plan design and implementation </w:t>
            </w:r>
          </w:p>
          <w:p w14:paraId="3C776EC9" w14:textId="77777777" w:rsidR="00CB34D1" w:rsidRDefault="00CB34D1" w:rsidP="00CB34D1">
            <w:pPr>
              <w:pStyle w:val="Default"/>
              <w:rPr>
                <w:sz w:val="18"/>
                <w:szCs w:val="18"/>
              </w:rPr>
            </w:pPr>
            <w:r>
              <w:rPr>
                <w:sz w:val="18"/>
                <w:szCs w:val="18"/>
              </w:rPr>
              <w:t xml:space="preserve">Quality and level of use of implementation monitoring tools </w:t>
            </w:r>
          </w:p>
          <w:p w14:paraId="4CE1E45E" w14:textId="77777777" w:rsidR="00CB34D1" w:rsidRDefault="00CB34D1" w:rsidP="00CB34D1">
            <w:pPr>
              <w:pStyle w:val="Default"/>
              <w:rPr>
                <w:sz w:val="18"/>
                <w:szCs w:val="18"/>
              </w:rPr>
            </w:pPr>
            <w:r>
              <w:rPr>
                <w:sz w:val="18"/>
                <w:szCs w:val="18"/>
              </w:rPr>
              <w:t xml:space="preserve">Quality of existing information systems in place to identify emerging risks and other issues </w:t>
            </w:r>
          </w:p>
          <w:p w14:paraId="1102D1B4" w14:textId="77777777" w:rsidR="00CB34D1" w:rsidRDefault="00CB34D1" w:rsidP="00CB34D1">
            <w:pPr>
              <w:pStyle w:val="Default"/>
              <w:rPr>
                <w:sz w:val="18"/>
                <w:szCs w:val="18"/>
              </w:rPr>
            </w:pPr>
            <w:r>
              <w:rPr>
                <w:sz w:val="18"/>
                <w:szCs w:val="18"/>
              </w:rPr>
              <w:t xml:space="preserve">Quality of risk mitigations strategies developed and implemented </w:t>
            </w:r>
          </w:p>
          <w:p w14:paraId="34339AEB" w14:textId="77777777" w:rsidR="00CB34D1" w:rsidRDefault="00CB34D1" w:rsidP="00CB34D1">
            <w:pPr>
              <w:pStyle w:val="Default"/>
              <w:rPr>
                <w:sz w:val="18"/>
                <w:szCs w:val="18"/>
              </w:rPr>
            </w:pPr>
            <w:r>
              <w:rPr>
                <w:sz w:val="18"/>
                <w:szCs w:val="18"/>
              </w:rPr>
              <w:t xml:space="preserve">Level of financial controls established and used to provide feedback on implementation </w:t>
            </w:r>
          </w:p>
          <w:p w14:paraId="3ACAE983" w14:textId="77777777" w:rsidR="00CB34D1" w:rsidRDefault="00CB34D1" w:rsidP="00CB34D1">
            <w:pPr>
              <w:pStyle w:val="NoSpacing"/>
              <w:spacing w:before="60"/>
              <w:rPr>
                <w:sz w:val="18"/>
                <w:szCs w:val="18"/>
              </w:rPr>
            </w:pPr>
            <w:r>
              <w:rPr>
                <w:sz w:val="18"/>
                <w:szCs w:val="18"/>
              </w:rPr>
              <w:t xml:space="preserve"> </w:t>
            </w:r>
          </w:p>
        </w:tc>
        <w:tc>
          <w:tcPr>
            <w:tcW w:w="1949"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56D0CA7" w14:textId="77777777" w:rsidR="00CB34D1" w:rsidRDefault="00CB34D1" w:rsidP="00CB34D1">
            <w:pPr>
              <w:pStyle w:val="Default"/>
              <w:rPr>
                <w:sz w:val="18"/>
                <w:szCs w:val="18"/>
              </w:rPr>
            </w:pPr>
            <w:r>
              <w:rPr>
                <w:sz w:val="18"/>
                <w:szCs w:val="18"/>
              </w:rPr>
              <w:t xml:space="preserve">Programme documents </w:t>
            </w:r>
          </w:p>
          <w:p w14:paraId="138B0FC7" w14:textId="77777777" w:rsidR="00CB34D1" w:rsidRDefault="00CB34D1" w:rsidP="00CB34D1">
            <w:pPr>
              <w:pStyle w:val="Default"/>
              <w:rPr>
                <w:sz w:val="18"/>
                <w:szCs w:val="18"/>
              </w:rPr>
            </w:pPr>
            <w:r>
              <w:rPr>
                <w:sz w:val="18"/>
                <w:szCs w:val="18"/>
              </w:rPr>
              <w:t xml:space="preserve">Annual Work Plans </w:t>
            </w:r>
          </w:p>
          <w:p w14:paraId="58E9061B" w14:textId="77777777" w:rsidR="00CB34D1" w:rsidRDefault="00CB34D1" w:rsidP="00CB34D1">
            <w:pPr>
              <w:pStyle w:val="Default"/>
              <w:rPr>
                <w:sz w:val="18"/>
                <w:szCs w:val="18"/>
              </w:rPr>
            </w:pPr>
            <w:r>
              <w:rPr>
                <w:sz w:val="18"/>
                <w:szCs w:val="18"/>
              </w:rPr>
              <w:t xml:space="preserve">Annual Progress Reports </w:t>
            </w:r>
          </w:p>
          <w:p w14:paraId="7E9C1837" w14:textId="77777777" w:rsidR="00CB34D1" w:rsidRDefault="00CB34D1" w:rsidP="00CB34D1">
            <w:pPr>
              <w:pStyle w:val="Default"/>
              <w:rPr>
                <w:sz w:val="18"/>
                <w:szCs w:val="18"/>
              </w:rPr>
            </w:pPr>
            <w:r>
              <w:rPr>
                <w:sz w:val="18"/>
                <w:szCs w:val="18"/>
              </w:rPr>
              <w:t xml:space="preserve">Evaluation reports </w:t>
            </w:r>
          </w:p>
          <w:p w14:paraId="4559F116" w14:textId="77777777" w:rsidR="00CB34D1" w:rsidRDefault="00CB34D1" w:rsidP="00CB34D1">
            <w:pPr>
              <w:pStyle w:val="Default"/>
              <w:rPr>
                <w:sz w:val="18"/>
                <w:szCs w:val="18"/>
              </w:rPr>
            </w:pPr>
            <w:r>
              <w:rPr>
                <w:sz w:val="18"/>
                <w:szCs w:val="18"/>
              </w:rPr>
              <w:t xml:space="preserve">Government partners </w:t>
            </w:r>
          </w:p>
          <w:p w14:paraId="2682C39E" w14:textId="77777777" w:rsidR="00CB34D1" w:rsidRDefault="00CB34D1" w:rsidP="00CB34D1">
            <w:pPr>
              <w:pStyle w:val="NoSpacing"/>
              <w:spacing w:before="60"/>
              <w:rPr>
                <w:sz w:val="18"/>
                <w:szCs w:val="18"/>
              </w:rPr>
            </w:pPr>
            <w:r>
              <w:rPr>
                <w:sz w:val="18"/>
                <w:szCs w:val="18"/>
              </w:rPr>
              <w:t xml:space="preserve">UNDP staff </w:t>
            </w:r>
          </w:p>
        </w:tc>
        <w:tc>
          <w:tcPr>
            <w:tcW w:w="3718"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01974A16" w14:textId="77777777" w:rsidR="00CB34D1" w:rsidRDefault="00CB34D1" w:rsidP="00CB34D1">
            <w:pPr>
              <w:pStyle w:val="NoSpacing"/>
              <w:spacing w:before="60"/>
              <w:rPr>
                <w:sz w:val="18"/>
                <w:szCs w:val="18"/>
              </w:rPr>
            </w:pPr>
            <w:r w:rsidRPr="00B04AF1">
              <w:rPr>
                <w:sz w:val="18"/>
                <w:szCs w:val="18"/>
              </w:rPr>
              <w:t>Interviews with UNDP staff</w:t>
            </w:r>
            <w:r w:rsidRPr="00905D86">
              <w:rPr>
                <w:sz w:val="18"/>
                <w:szCs w:val="18"/>
              </w:rPr>
              <w:t xml:space="preserve"> </w:t>
            </w:r>
          </w:p>
          <w:p w14:paraId="2401DE9F" w14:textId="77777777" w:rsidR="00CB34D1" w:rsidRDefault="00CB34D1" w:rsidP="00CB34D1">
            <w:pPr>
              <w:pStyle w:val="NoSpacing"/>
              <w:spacing w:before="60"/>
              <w:rPr>
                <w:sz w:val="18"/>
                <w:szCs w:val="18"/>
              </w:rPr>
            </w:pPr>
            <w:r>
              <w:rPr>
                <w:sz w:val="18"/>
                <w:szCs w:val="18"/>
              </w:rPr>
              <w:t>I</w:t>
            </w:r>
            <w:r w:rsidRPr="00905D86">
              <w:rPr>
                <w:sz w:val="18"/>
                <w:szCs w:val="18"/>
              </w:rPr>
              <w:t xml:space="preserve">nterviews with government partners </w:t>
            </w:r>
          </w:p>
          <w:p w14:paraId="76C64F2E" w14:textId="77777777" w:rsidR="00CB34D1" w:rsidRPr="00B04AF1" w:rsidRDefault="00CB34D1" w:rsidP="00CB34D1">
            <w:pPr>
              <w:pStyle w:val="NoSpacing"/>
              <w:spacing w:before="60"/>
              <w:rPr>
                <w:sz w:val="18"/>
                <w:szCs w:val="18"/>
              </w:rPr>
            </w:pPr>
            <w:r>
              <w:rPr>
                <w:sz w:val="18"/>
                <w:szCs w:val="18"/>
              </w:rPr>
              <w:t>Desk review of secondary data</w:t>
            </w:r>
          </w:p>
        </w:tc>
      </w:tr>
    </w:tbl>
    <w:p w14:paraId="7CA9B77F" w14:textId="77777777" w:rsidR="00CB34D1" w:rsidRDefault="00CB34D1" w:rsidP="00CB34D1">
      <w:pPr>
        <w:rPr>
          <w:sz w:val="20"/>
          <w:szCs w:val="20"/>
        </w:rPr>
      </w:pPr>
    </w:p>
    <w:p w14:paraId="15F17FAC" w14:textId="77777777" w:rsidR="00CB34D1" w:rsidRDefault="00CB34D1" w:rsidP="00CB34D1">
      <w:pPr>
        <w:rPr>
          <w:sz w:val="20"/>
          <w:szCs w:val="20"/>
        </w:rPr>
      </w:pPr>
    </w:p>
    <w:p w14:paraId="6CBB98C3" w14:textId="77777777" w:rsidR="00CB34D1" w:rsidRDefault="00CB34D1" w:rsidP="00CB34D1">
      <w:pPr>
        <w:rPr>
          <w:sz w:val="20"/>
          <w:szCs w:val="20"/>
        </w:rPr>
      </w:pPr>
      <w:r>
        <w:rPr>
          <w:sz w:val="20"/>
          <w:szCs w:val="20"/>
        </w:rPr>
        <w:br w:type="page"/>
      </w:r>
    </w:p>
    <w:p w14:paraId="73E06247" w14:textId="77777777" w:rsidR="00CB34D1" w:rsidRDefault="00CB34D1" w:rsidP="00CB34D1">
      <w:pPr>
        <w:rPr>
          <w:sz w:val="20"/>
          <w:szCs w:val="20"/>
        </w:rPr>
      </w:pPr>
    </w:p>
    <w:tbl>
      <w:tblPr>
        <w:tblpPr w:leftFromText="180" w:rightFromText="180" w:vertAnchor="text" w:tblpY="1"/>
        <w:tblOverlap w:val="never"/>
        <w:tblW w:w="13922" w:type="dxa"/>
        <w:tblBorders>
          <w:left w:val="nil"/>
          <w:right w:val="nil"/>
        </w:tblBorders>
        <w:tblLayout w:type="fixed"/>
        <w:tblLook w:val="0000" w:firstRow="0" w:lastRow="0" w:firstColumn="0" w:lastColumn="0" w:noHBand="0" w:noVBand="0"/>
      </w:tblPr>
      <w:tblGrid>
        <w:gridCol w:w="4135"/>
        <w:gridCol w:w="4135"/>
        <w:gridCol w:w="2096"/>
        <w:gridCol w:w="3545"/>
        <w:gridCol w:w="11"/>
      </w:tblGrid>
      <w:tr w:rsidR="00CB34D1" w:rsidRPr="004D066C" w14:paraId="74F1AADB" w14:textId="77777777" w:rsidTr="00944A76">
        <w:trPr>
          <w:gridAfter w:val="1"/>
          <w:wAfter w:w="11" w:type="dxa"/>
        </w:trPr>
        <w:tc>
          <w:tcPr>
            <w:tcW w:w="413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02273E4D" w14:textId="77777777" w:rsidR="00CB34D1" w:rsidRPr="00B04AF1" w:rsidRDefault="00CB34D1" w:rsidP="00944A76">
            <w:pPr>
              <w:pStyle w:val="NoSpacing"/>
              <w:jc w:val="center"/>
              <w:rPr>
                <w:b/>
                <w:sz w:val="18"/>
                <w:szCs w:val="18"/>
              </w:rPr>
            </w:pPr>
            <w:r w:rsidRPr="00B04AF1">
              <w:rPr>
                <w:b/>
                <w:sz w:val="18"/>
                <w:szCs w:val="18"/>
              </w:rPr>
              <w:t>Evaluation Questions</w:t>
            </w:r>
          </w:p>
        </w:tc>
        <w:tc>
          <w:tcPr>
            <w:tcW w:w="413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368DB0DE" w14:textId="77777777" w:rsidR="00CB34D1" w:rsidRPr="00B04AF1" w:rsidRDefault="00CB34D1" w:rsidP="00944A76">
            <w:pPr>
              <w:pStyle w:val="NoSpacing"/>
              <w:jc w:val="center"/>
              <w:rPr>
                <w:b/>
                <w:position w:val="8"/>
                <w:sz w:val="18"/>
                <w:szCs w:val="18"/>
              </w:rPr>
            </w:pPr>
            <w:r w:rsidRPr="00B04AF1">
              <w:rPr>
                <w:b/>
                <w:position w:val="8"/>
                <w:sz w:val="18"/>
                <w:szCs w:val="18"/>
              </w:rPr>
              <w:t>Indicators</w:t>
            </w:r>
          </w:p>
        </w:tc>
        <w:tc>
          <w:tcPr>
            <w:tcW w:w="2096"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74C70485" w14:textId="77777777" w:rsidR="00CB34D1" w:rsidRPr="00B04AF1" w:rsidRDefault="00CB34D1" w:rsidP="00944A76">
            <w:pPr>
              <w:pStyle w:val="NoSpacing"/>
              <w:jc w:val="center"/>
              <w:rPr>
                <w:b/>
                <w:sz w:val="18"/>
                <w:szCs w:val="18"/>
              </w:rPr>
            </w:pPr>
            <w:r>
              <w:rPr>
                <w:b/>
                <w:sz w:val="18"/>
                <w:szCs w:val="18"/>
              </w:rPr>
              <w:t>Data S</w:t>
            </w:r>
            <w:r w:rsidRPr="00B04AF1">
              <w:rPr>
                <w:b/>
                <w:sz w:val="18"/>
                <w:szCs w:val="18"/>
              </w:rPr>
              <w:t>ources</w:t>
            </w:r>
          </w:p>
        </w:tc>
        <w:tc>
          <w:tcPr>
            <w:tcW w:w="354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12056B4A" w14:textId="77777777" w:rsidR="00CB34D1" w:rsidRPr="00B04AF1" w:rsidRDefault="00CB34D1" w:rsidP="00944A76">
            <w:pPr>
              <w:pStyle w:val="NoSpacing"/>
              <w:jc w:val="center"/>
              <w:rPr>
                <w:b/>
                <w:sz w:val="18"/>
                <w:szCs w:val="18"/>
              </w:rPr>
            </w:pPr>
            <w:r>
              <w:rPr>
                <w:b/>
                <w:sz w:val="18"/>
                <w:szCs w:val="18"/>
              </w:rPr>
              <w:t>Methodology</w:t>
            </w:r>
          </w:p>
        </w:tc>
      </w:tr>
      <w:tr w:rsidR="00CB34D1" w:rsidRPr="004D066C" w14:paraId="56BFB812" w14:textId="77777777" w:rsidTr="00944A76">
        <w:tc>
          <w:tcPr>
            <w:tcW w:w="13922" w:type="dxa"/>
            <w:gridSpan w:val="5"/>
            <w:tcBorders>
              <w:top w:val="single" w:sz="4" w:space="0" w:color="0A0B0A"/>
              <w:left w:val="single" w:sz="4" w:space="0" w:color="0A0A08"/>
              <w:bottom w:val="single" w:sz="4" w:space="0" w:color="0A0B0A"/>
              <w:right w:val="single" w:sz="4" w:space="0" w:color="0A0B0A"/>
            </w:tcBorders>
            <w:shd w:val="clear" w:color="auto" w:fill="C5E0B3" w:themeFill="accent6" w:themeFillTint="66"/>
            <w:tcMar>
              <w:top w:w="20" w:type="nil"/>
              <w:left w:w="20" w:type="nil"/>
              <w:bottom w:w="20" w:type="nil"/>
              <w:right w:w="20" w:type="nil"/>
            </w:tcMar>
            <w:vAlign w:val="center"/>
          </w:tcPr>
          <w:p w14:paraId="76347D81" w14:textId="77777777" w:rsidR="00CB34D1" w:rsidRPr="00B04AF1" w:rsidRDefault="00CB34D1" w:rsidP="00944A76">
            <w:pPr>
              <w:pStyle w:val="NoSpacing"/>
              <w:spacing w:before="60"/>
              <w:rPr>
                <w:b/>
                <w:sz w:val="18"/>
                <w:szCs w:val="18"/>
              </w:rPr>
            </w:pPr>
            <w:r w:rsidRPr="00441880">
              <w:rPr>
                <w:rFonts w:ascii="Times" w:hAnsi="Times"/>
                <w:b/>
                <w:sz w:val="18"/>
                <w:szCs w:val="18"/>
              </w:rPr>
              <w:t>Effectiveness</w:t>
            </w:r>
          </w:p>
        </w:tc>
      </w:tr>
      <w:tr w:rsidR="00CB34D1" w:rsidRPr="004D066C" w14:paraId="27337FC2" w14:textId="77777777" w:rsidTr="00944A76">
        <w:trPr>
          <w:gridAfter w:val="1"/>
          <w:wAfter w:w="11" w:type="dxa"/>
          <w:trHeight w:val="1706"/>
        </w:trPr>
        <w:tc>
          <w:tcPr>
            <w:tcW w:w="4135"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14056E46" w14:textId="77777777" w:rsidR="00CB34D1" w:rsidRPr="00B53E48" w:rsidRDefault="00CB34D1" w:rsidP="00944A76">
            <w:pPr>
              <w:spacing w:after="0"/>
              <w:rPr>
                <w:rFonts w:asciiTheme="majorBidi" w:hAnsiTheme="majorBidi" w:cstheme="majorBidi"/>
                <w:sz w:val="18"/>
                <w:szCs w:val="18"/>
              </w:rPr>
            </w:pPr>
            <w:r w:rsidRPr="00B53E48">
              <w:rPr>
                <w:rFonts w:asciiTheme="majorBidi" w:hAnsiTheme="majorBidi" w:cstheme="majorBidi"/>
                <w:sz w:val="18"/>
                <w:szCs w:val="18"/>
              </w:rPr>
              <w:t>To what extent were the project outputs achieved especially in achieving sustainable transport?</w:t>
            </w:r>
          </w:p>
          <w:p w14:paraId="2F641DD7" w14:textId="77777777" w:rsidR="00CB34D1" w:rsidRPr="00B53E48" w:rsidRDefault="00CB34D1" w:rsidP="00944A76">
            <w:pPr>
              <w:spacing w:after="0"/>
              <w:rPr>
                <w:rFonts w:asciiTheme="majorBidi" w:hAnsiTheme="majorBidi" w:cstheme="majorBidi"/>
                <w:sz w:val="18"/>
                <w:szCs w:val="18"/>
              </w:rPr>
            </w:pPr>
            <w:r w:rsidRPr="00B53E48">
              <w:rPr>
                <w:rFonts w:asciiTheme="majorBidi" w:hAnsiTheme="majorBidi" w:cstheme="majorBidi"/>
                <w:sz w:val="18"/>
                <w:szCs w:val="18"/>
              </w:rPr>
              <w:t>What factors have contributed to achieving or not achieving intended country programme outputs and outcomes?</w:t>
            </w:r>
          </w:p>
          <w:p w14:paraId="2ED9939A" w14:textId="77777777" w:rsidR="00CB34D1" w:rsidRPr="00B53E48" w:rsidRDefault="00CB34D1" w:rsidP="00944A76">
            <w:pPr>
              <w:spacing w:after="0"/>
              <w:rPr>
                <w:rFonts w:asciiTheme="majorBidi" w:hAnsiTheme="majorBidi" w:cstheme="majorBidi"/>
                <w:sz w:val="18"/>
                <w:szCs w:val="18"/>
              </w:rPr>
            </w:pPr>
            <w:r w:rsidRPr="00B53E48">
              <w:rPr>
                <w:rFonts w:asciiTheme="majorBidi" w:hAnsiTheme="majorBidi" w:cstheme="majorBidi"/>
                <w:sz w:val="18"/>
                <w:szCs w:val="18"/>
              </w:rPr>
              <w:t>To what extent has the UNDP partnership strategy been appropriate and effective?</w:t>
            </w:r>
          </w:p>
          <w:p w14:paraId="6C005442" w14:textId="77777777" w:rsidR="00CB34D1" w:rsidRPr="00B53E48" w:rsidRDefault="00CB34D1" w:rsidP="00944A76">
            <w:pPr>
              <w:spacing w:after="0"/>
              <w:rPr>
                <w:rFonts w:asciiTheme="majorBidi" w:hAnsiTheme="majorBidi" w:cstheme="majorBidi"/>
                <w:sz w:val="18"/>
                <w:szCs w:val="18"/>
              </w:rPr>
            </w:pPr>
            <w:r w:rsidRPr="00B53E48">
              <w:rPr>
                <w:rFonts w:asciiTheme="majorBidi" w:hAnsiTheme="majorBidi" w:cstheme="majorBidi"/>
                <w:sz w:val="18"/>
                <w:szCs w:val="18"/>
              </w:rPr>
              <w:t>What factors contributed to effectiveness or ineffectiveness?</w:t>
            </w:r>
          </w:p>
          <w:p w14:paraId="63AD5598" w14:textId="77777777" w:rsidR="00CB34D1" w:rsidRPr="00B53E48" w:rsidRDefault="00CB34D1" w:rsidP="00944A76">
            <w:pPr>
              <w:spacing w:after="0"/>
              <w:rPr>
                <w:rFonts w:asciiTheme="majorBidi" w:hAnsiTheme="majorBidi" w:cstheme="majorBidi"/>
                <w:sz w:val="18"/>
                <w:szCs w:val="18"/>
              </w:rPr>
            </w:pPr>
            <w:r w:rsidRPr="00B53E48">
              <w:rPr>
                <w:rFonts w:asciiTheme="majorBidi" w:hAnsiTheme="majorBidi" w:cstheme="majorBidi"/>
                <w:sz w:val="18"/>
                <w:szCs w:val="18"/>
              </w:rPr>
              <w:t>In which areas does the project have the greatest achievements? Why and what have been the supporting factors? How can the project build on or expand these achievements?</w:t>
            </w:r>
          </w:p>
          <w:p w14:paraId="0BB99E89" w14:textId="77777777" w:rsidR="00CB34D1" w:rsidRPr="00B53E48" w:rsidRDefault="00CB34D1" w:rsidP="00944A76">
            <w:pPr>
              <w:spacing w:after="0"/>
              <w:rPr>
                <w:rFonts w:asciiTheme="majorBidi" w:hAnsiTheme="majorBidi" w:cstheme="majorBidi"/>
                <w:sz w:val="18"/>
                <w:szCs w:val="18"/>
              </w:rPr>
            </w:pPr>
            <w:r w:rsidRPr="00B53E48">
              <w:rPr>
                <w:rFonts w:asciiTheme="majorBidi" w:hAnsiTheme="majorBidi" w:cstheme="majorBidi"/>
                <w:sz w:val="18"/>
                <w:szCs w:val="18"/>
              </w:rPr>
              <w:t>In which areas does the project have the fewest achievements? What have been the constraining factors and why? How can or could they be overcome?</w:t>
            </w:r>
          </w:p>
          <w:p w14:paraId="6B0399FA" w14:textId="77777777" w:rsidR="00CB34D1" w:rsidRPr="00B53E48" w:rsidRDefault="00CB34D1" w:rsidP="00944A76">
            <w:pPr>
              <w:spacing w:after="0"/>
              <w:rPr>
                <w:rFonts w:asciiTheme="majorBidi" w:hAnsiTheme="majorBidi" w:cstheme="majorBidi"/>
                <w:sz w:val="18"/>
                <w:szCs w:val="18"/>
              </w:rPr>
            </w:pPr>
            <w:r w:rsidRPr="00B53E48">
              <w:rPr>
                <w:rFonts w:asciiTheme="majorBidi" w:hAnsiTheme="majorBidi" w:cstheme="majorBidi"/>
                <w:sz w:val="18"/>
                <w:szCs w:val="18"/>
              </w:rPr>
              <w:t>What, if any, alternative strategies would have been more effective in achieving the project’s objectives?</w:t>
            </w:r>
          </w:p>
          <w:p w14:paraId="0436EC1B" w14:textId="77777777" w:rsidR="00CB34D1" w:rsidRPr="00B53E48" w:rsidRDefault="00CB34D1" w:rsidP="00944A76">
            <w:pPr>
              <w:spacing w:after="0"/>
              <w:rPr>
                <w:rFonts w:asciiTheme="majorBidi" w:hAnsiTheme="majorBidi" w:cstheme="majorBidi"/>
                <w:sz w:val="18"/>
                <w:szCs w:val="18"/>
              </w:rPr>
            </w:pPr>
            <w:r w:rsidRPr="00B53E48">
              <w:rPr>
                <w:rFonts w:asciiTheme="majorBidi" w:hAnsiTheme="majorBidi" w:cstheme="majorBidi"/>
                <w:sz w:val="18"/>
                <w:szCs w:val="18"/>
              </w:rPr>
              <w:t xml:space="preserve">To what extent are project management and implementation participatory and is this participation contributing towards achievement of the project objectives?  </w:t>
            </w:r>
          </w:p>
        </w:tc>
        <w:tc>
          <w:tcPr>
            <w:tcW w:w="413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4A0C8B05" w14:textId="77777777" w:rsidR="00CB34D1" w:rsidRDefault="00CB34D1" w:rsidP="00944A76">
            <w:pPr>
              <w:pStyle w:val="Default"/>
              <w:rPr>
                <w:sz w:val="18"/>
                <w:szCs w:val="18"/>
              </w:rPr>
            </w:pPr>
            <w:r>
              <w:rPr>
                <w:sz w:val="18"/>
                <w:szCs w:val="18"/>
              </w:rPr>
              <w:t xml:space="preserve">Target indicators in the project results framework </w:t>
            </w:r>
          </w:p>
          <w:p w14:paraId="5E3E1608" w14:textId="77777777" w:rsidR="00CB34D1" w:rsidRDefault="00CB34D1" w:rsidP="00944A76">
            <w:pPr>
              <w:pStyle w:val="Default"/>
              <w:rPr>
                <w:sz w:val="18"/>
                <w:szCs w:val="18"/>
              </w:rPr>
            </w:pPr>
            <w:r>
              <w:rPr>
                <w:sz w:val="18"/>
                <w:szCs w:val="18"/>
              </w:rPr>
              <w:t xml:space="preserve">Level of coherence between the project design and implementation approaches </w:t>
            </w:r>
          </w:p>
          <w:p w14:paraId="0EE01B3C" w14:textId="77777777" w:rsidR="00CB34D1" w:rsidRDefault="00CB34D1" w:rsidP="00944A76">
            <w:pPr>
              <w:pStyle w:val="Default"/>
              <w:rPr>
                <w:sz w:val="18"/>
                <w:szCs w:val="18"/>
              </w:rPr>
            </w:pPr>
            <w:r>
              <w:rPr>
                <w:sz w:val="18"/>
                <w:szCs w:val="18"/>
              </w:rPr>
              <w:t xml:space="preserve">Level of coherence between activities and outputs/outcomes </w:t>
            </w:r>
          </w:p>
          <w:p w14:paraId="4681769B" w14:textId="77777777" w:rsidR="00CB34D1" w:rsidRPr="00B04AF1" w:rsidRDefault="00CB34D1" w:rsidP="00944A76">
            <w:pPr>
              <w:pStyle w:val="NoSpacing"/>
              <w:rPr>
                <w:sz w:val="18"/>
                <w:szCs w:val="18"/>
              </w:rPr>
            </w:pPr>
            <w:r>
              <w:rPr>
                <w:sz w:val="18"/>
                <w:szCs w:val="18"/>
              </w:rPr>
              <w:t xml:space="preserve">Level of management of assumptions and risks </w:t>
            </w:r>
          </w:p>
        </w:tc>
        <w:tc>
          <w:tcPr>
            <w:tcW w:w="209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FAFFFC8" w14:textId="77777777" w:rsidR="00CB34D1" w:rsidRDefault="00CB34D1" w:rsidP="00944A76">
            <w:pPr>
              <w:pStyle w:val="Default"/>
              <w:rPr>
                <w:sz w:val="18"/>
                <w:szCs w:val="18"/>
              </w:rPr>
            </w:pPr>
            <w:r>
              <w:rPr>
                <w:sz w:val="18"/>
                <w:szCs w:val="18"/>
              </w:rPr>
              <w:t xml:space="preserve">Project/programme reports </w:t>
            </w:r>
          </w:p>
          <w:p w14:paraId="4DF495F0" w14:textId="77777777" w:rsidR="00CB34D1" w:rsidRDefault="00CB34D1" w:rsidP="00944A76">
            <w:pPr>
              <w:pStyle w:val="Default"/>
              <w:rPr>
                <w:sz w:val="18"/>
                <w:szCs w:val="18"/>
              </w:rPr>
            </w:pPr>
            <w:r>
              <w:rPr>
                <w:sz w:val="18"/>
                <w:szCs w:val="18"/>
              </w:rPr>
              <w:t xml:space="preserve">Data reported in project annual </w:t>
            </w:r>
          </w:p>
          <w:p w14:paraId="3B2902D0" w14:textId="77777777" w:rsidR="00CB34D1" w:rsidRDefault="00CB34D1" w:rsidP="00944A76">
            <w:pPr>
              <w:pStyle w:val="Default"/>
              <w:rPr>
                <w:sz w:val="18"/>
                <w:szCs w:val="18"/>
              </w:rPr>
            </w:pPr>
            <w:r>
              <w:rPr>
                <w:sz w:val="18"/>
                <w:szCs w:val="18"/>
              </w:rPr>
              <w:t xml:space="preserve">UNDP staff </w:t>
            </w:r>
          </w:p>
          <w:p w14:paraId="2F5DAB3F" w14:textId="77777777" w:rsidR="00CB34D1" w:rsidRDefault="00CB34D1" w:rsidP="00944A76">
            <w:pPr>
              <w:pStyle w:val="Default"/>
              <w:rPr>
                <w:sz w:val="18"/>
                <w:szCs w:val="18"/>
              </w:rPr>
            </w:pPr>
            <w:r>
              <w:rPr>
                <w:sz w:val="18"/>
                <w:szCs w:val="18"/>
              </w:rPr>
              <w:t>Government partners</w:t>
            </w:r>
          </w:p>
          <w:p w14:paraId="377F66E1" w14:textId="77777777" w:rsidR="00CB34D1" w:rsidRDefault="00CB34D1" w:rsidP="00944A76">
            <w:pPr>
              <w:pStyle w:val="Default"/>
              <w:rPr>
                <w:sz w:val="18"/>
                <w:szCs w:val="18"/>
              </w:rPr>
            </w:pPr>
            <w:r>
              <w:rPr>
                <w:sz w:val="18"/>
                <w:szCs w:val="18"/>
              </w:rPr>
              <w:t xml:space="preserve">Beneficiaries </w:t>
            </w:r>
          </w:p>
          <w:p w14:paraId="2D9A9B28" w14:textId="77777777" w:rsidR="00CB34D1" w:rsidRPr="00B04AF1" w:rsidRDefault="00CB34D1" w:rsidP="00944A76">
            <w:pPr>
              <w:pStyle w:val="NoSpacing"/>
              <w:spacing w:before="60"/>
              <w:rPr>
                <w:sz w:val="18"/>
                <w:szCs w:val="18"/>
              </w:rPr>
            </w:pPr>
            <w:r>
              <w:rPr>
                <w:rFonts w:ascii="Wingdings" w:hAnsi="Wingdings" w:cs="Wingdings"/>
                <w:color w:val="656565"/>
                <w:sz w:val="18"/>
                <w:szCs w:val="18"/>
              </w:rPr>
              <w:t></w:t>
            </w:r>
          </w:p>
        </w:tc>
        <w:tc>
          <w:tcPr>
            <w:tcW w:w="35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F3F2A12" w14:textId="77777777" w:rsidR="00CB34D1" w:rsidRDefault="00CB34D1" w:rsidP="00944A76">
            <w:pPr>
              <w:pStyle w:val="Default"/>
              <w:rPr>
                <w:sz w:val="18"/>
                <w:szCs w:val="18"/>
              </w:rPr>
            </w:pPr>
            <w:r>
              <w:rPr>
                <w:sz w:val="18"/>
                <w:szCs w:val="18"/>
              </w:rPr>
              <w:t xml:space="preserve">Interviews with UNDP staff </w:t>
            </w:r>
          </w:p>
          <w:p w14:paraId="553DB487" w14:textId="77777777" w:rsidR="00CB34D1" w:rsidRDefault="00CB34D1" w:rsidP="00944A76">
            <w:pPr>
              <w:pStyle w:val="Default"/>
              <w:rPr>
                <w:sz w:val="18"/>
                <w:szCs w:val="18"/>
              </w:rPr>
            </w:pPr>
            <w:r>
              <w:rPr>
                <w:sz w:val="18"/>
                <w:szCs w:val="18"/>
              </w:rPr>
              <w:t xml:space="preserve">Interviews with government partners </w:t>
            </w:r>
          </w:p>
          <w:p w14:paraId="3B437D87" w14:textId="77777777" w:rsidR="00CB34D1" w:rsidRPr="00B04AF1" w:rsidRDefault="00CB34D1" w:rsidP="00944A76">
            <w:pPr>
              <w:pStyle w:val="NoSpacing"/>
              <w:spacing w:before="40"/>
              <w:rPr>
                <w:sz w:val="18"/>
                <w:szCs w:val="18"/>
              </w:rPr>
            </w:pPr>
            <w:r>
              <w:rPr>
                <w:sz w:val="18"/>
                <w:szCs w:val="18"/>
              </w:rPr>
              <w:t xml:space="preserve">Desk review of project annual reports </w:t>
            </w:r>
          </w:p>
        </w:tc>
      </w:tr>
      <w:tr w:rsidR="00CB34D1" w:rsidRPr="004D066C" w14:paraId="498E26C5" w14:textId="77777777" w:rsidTr="00944A76">
        <w:trPr>
          <w:gridAfter w:val="1"/>
          <w:wAfter w:w="11" w:type="dxa"/>
          <w:trHeight w:val="1706"/>
        </w:trPr>
        <w:tc>
          <w:tcPr>
            <w:tcW w:w="4135"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7DB8F589" w14:textId="77777777" w:rsidR="00CB34D1" w:rsidRPr="000A7FD7" w:rsidRDefault="00CB34D1" w:rsidP="00944A76">
            <w:pPr>
              <w:pStyle w:val="Default"/>
              <w:jc w:val="both"/>
              <w:rPr>
                <w:sz w:val="18"/>
                <w:szCs w:val="18"/>
              </w:rPr>
            </w:pPr>
            <w:r w:rsidRPr="000A7FD7">
              <w:rPr>
                <w:sz w:val="18"/>
                <w:szCs w:val="18"/>
              </w:rPr>
              <w:t xml:space="preserve">Who are the direct beneficiaries and how many of them were affected by the project? </w:t>
            </w:r>
          </w:p>
          <w:p w14:paraId="3BB09496" w14:textId="77777777" w:rsidR="00CB34D1" w:rsidRPr="000A7FD7" w:rsidRDefault="00CB34D1" w:rsidP="00944A76">
            <w:pPr>
              <w:pStyle w:val="Default"/>
              <w:jc w:val="both"/>
              <w:rPr>
                <w:sz w:val="18"/>
                <w:szCs w:val="18"/>
              </w:rPr>
            </w:pPr>
            <w:r w:rsidRPr="000A7FD7">
              <w:rPr>
                <w:sz w:val="18"/>
                <w:szCs w:val="18"/>
              </w:rPr>
              <w:t xml:space="preserve">Who are the ultimate beneficiaries and to what extent have they been reached by the project? </w:t>
            </w:r>
          </w:p>
          <w:p w14:paraId="0041163D" w14:textId="77777777" w:rsidR="00CB34D1" w:rsidRPr="000A7FD7" w:rsidRDefault="00CB34D1" w:rsidP="00944A76">
            <w:pPr>
              <w:spacing w:after="0"/>
              <w:rPr>
                <w:rFonts w:asciiTheme="majorBidi" w:hAnsiTheme="majorBidi" w:cstheme="majorBidi"/>
                <w:sz w:val="18"/>
                <w:szCs w:val="18"/>
              </w:rPr>
            </w:pPr>
            <w:r w:rsidRPr="000A7FD7">
              <w:rPr>
                <w:sz w:val="18"/>
                <w:szCs w:val="18"/>
              </w:rPr>
              <w:t xml:space="preserve">To what extent do the poor, indigenous groups, women, and other disadvantaged and marginalized groups benefit? </w:t>
            </w:r>
          </w:p>
          <w:p w14:paraId="5BFECA2C" w14:textId="77777777" w:rsidR="00CB34D1" w:rsidRPr="000A7FD7" w:rsidRDefault="00CB34D1" w:rsidP="00944A76">
            <w:pPr>
              <w:rPr>
                <w:rFonts w:asciiTheme="majorBidi" w:hAnsiTheme="majorBidi" w:cstheme="majorBidi"/>
                <w:sz w:val="18"/>
                <w:szCs w:val="18"/>
              </w:rPr>
            </w:pPr>
            <w:r w:rsidRPr="000A7FD7">
              <w:rPr>
                <w:rFonts w:asciiTheme="majorBidi" w:hAnsiTheme="majorBidi" w:cstheme="majorBidi"/>
                <w:sz w:val="18"/>
                <w:szCs w:val="18"/>
              </w:rPr>
              <w:t>To what extent women were involved in the implementation of the actions indirectly or directly.</w:t>
            </w:r>
          </w:p>
          <w:p w14:paraId="589ED3AD" w14:textId="77777777" w:rsidR="00CB34D1" w:rsidRPr="00283314" w:rsidRDefault="00CB34D1" w:rsidP="00944A76">
            <w:pPr>
              <w:autoSpaceDE w:val="0"/>
              <w:autoSpaceDN w:val="0"/>
              <w:adjustRightInd w:val="0"/>
              <w:spacing w:after="0"/>
              <w:rPr>
                <w:color w:val="000000"/>
                <w:sz w:val="18"/>
                <w:szCs w:val="18"/>
              </w:rPr>
            </w:pPr>
          </w:p>
        </w:tc>
        <w:tc>
          <w:tcPr>
            <w:tcW w:w="413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02B65F8" w14:textId="77777777" w:rsidR="00CB34D1" w:rsidRDefault="00CB34D1" w:rsidP="00944A76">
            <w:pPr>
              <w:pStyle w:val="Default"/>
              <w:rPr>
                <w:sz w:val="18"/>
                <w:szCs w:val="18"/>
              </w:rPr>
            </w:pPr>
            <w:r>
              <w:rPr>
                <w:sz w:val="18"/>
                <w:szCs w:val="18"/>
              </w:rPr>
              <w:t xml:space="preserve">Level of outreach of the project to the ultimate beneficiaries </w:t>
            </w:r>
          </w:p>
          <w:p w14:paraId="7BF3B7ED" w14:textId="77777777" w:rsidR="00CB34D1" w:rsidRDefault="00CB34D1" w:rsidP="00944A76">
            <w:pPr>
              <w:pStyle w:val="Default"/>
              <w:rPr>
                <w:sz w:val="18"/>
                <w:szCs w:val="18"/>
              </w:rPr>
            </w:pPr>
            <w:r>
              <w:rPr>
                <w:sz w:val="18"/>
                <w:szCs w:val="18"/>
              </w:rPr>
              <w:t xml:space="preserve">Level of inclusion of marginal groups of beneficiaries </w:t>
            </w:r>
          </w:p>
          <w:p w14:paraId="4FE40153" w14:textId="77777777" w:rsidR="00CB34D1" w:rsidRDefault="00CB34D1" w:rsidP="00944A76">
            <w:pPr>
              <w:pStyle w:val="NoSpacing"/>
              <w:spacing w:before="60"/>
              <w:rPr>
                <w:sz w:val="18"/>
                <w:szCs w:val="18"/>
              </w:rPr>
            </w:pPr>
            <w:r>
              <w:rPr>
                <w:sz w:val="18"/>
                <w:szCs w:val="18"/>
              </w:rPr>
              <w:t xml:space="preserve">Cooperation with partners on project implementation </w:t>
            </w:r>
          </w:p>
        </w:tc>
        <w:tc>
          <w:tcPr>
            <w:tcW w:w="209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9139B4D" w14:textId="77777777" w:rsidR="00CB34D1" w:rsidRDefault="00CB34D1" w:rsidP="00944A76">
            <w:pPr>
              <w:pStyle w:val="Default"/>
              <w:rPr>
                <w:sz w:val="18"/>
                <w:szCs w:val="18"/>
              </w:rPr>
            </w:pPr>
            <w:r>
              <w:rPr>
                <w:sz w:val="18"/>
                <w:szCs w:val="18"/>
              </w:rPr>
              <w:t xml:space="preserve">Projects documents </w:t>
            </w:r>
          </w:p>
          <w:p w14:paraId="0039C420" w14:textId="77777777" w:rsidR="00CB34D1" w:rsidRDefault="00CB34D1" w:rsidP="00944A76">
            <w:pPr>
              <w:pStyle w:val="Default"/>
              <w:rPr>
                <w:sz w:val="18"/>
                <w:szCs w:val="18"/>
              </w:rPr>
            </w:pPr>
            <w:r>
              <w:rPr>
                <w:sz w:val="18"/>
                <w:szCs w:val="18"/>
              </w:rPr>
              <w:t xml:space="preserve">Annual Work Plans </w:t>
            </w:r>
          </w:p>
          <w:p w14:paraId="4325A983" w14:textId="77777777" w:rsidR="00CB34D1" w:rsidRDefault="00CB34D1" w:rsidP="00944A76">
            <w:pPr>
              <w:pStyle w:val="Default"/>
              <w:rPr>
                <w:sz w:val="18"/>
                <w:szCs w:val="18"/>
              </w:rPr>
            </w:pPr>
            <w:r>
              <w:rPr>
                <w:sz w:val="18"/>
                <w:szCs w:val="18"/>
              </w:rPr>
              <w:t xml:space="preserve">Annual Progress Reports </w:t>
            </w:r>
          </w:p>
          <w:p w14:paraId="16E4CEAD" w14:textId="77777777" w:rsidR="00CB34D1" w:rsidRDefault="00CB34D1" w:rsidP="00944A76">
            <w:pPr>
              <w:pStyle w:val="Default"/>
              <w:rPr>
                <w:sz w:val="18"/>
                <w:szCs w:val="18"/>
              </w:rPr>
            </w:pPr>
            <w:r>
              <w:rPr>
                <w:sz w:val="18"/>
                <w:szCs w:val="18"/>
              </w:rPr>
              <w:t xml:space="preserve">Government partners </w:t>
            </w:r>
          </w:p>
          <w:p w14:paraId="62D97AAB" w14:textId="77777777" w:rsidR="00CB34D1" w:rsidRDefault="00CB34D1" w:rsidP="00944A76">
            <w:pPr>
              <w:pStyle w:val="NoSpacing"/>
              <w:spacing w:before="60"/>
              <w:rPr>
                <w:sz w:val="18"/>
                <w:szCs w:val="18"/>
              </w:rPr>
            </w:pPr>
            <w:r>
              <w:rPr>
                <w:sz w:val="18"/>
                <w:szCs w:val="18"/>
              </w:rPr>
              <w:t>UNDP staff</w:t>
            </w:r>
          </w:p>
          <w:p w14:paraId="4C43D853" w14:textId="77777777" w:rsidR="00CB34D1" w:rsidRDefault="00CB34D1" w:rsidP="00944A76">
            <w:pPr>
              <w:pStyle w:val="NoSpacing"/>
              <w:spacing w:before="60"/>
              <w:rPr>
                <w:sz w:val="18"/>
                <w:szCs w:val="18"/>
              </w:rPr>
            </w:pPr>
            <w:r>
              <w:rPr>
                <w:sz w:val="18"/>
                <w:szCs w:val="18"/>
              </w:rPr>
              <w:t>Beneficiaries</w:t>
            </w:r>
          </w:p>
        </w:tc>
        <w:tc>
          <w:tcPr>
            <w:tcW w:w="35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1CEB8B3" w14:textId="77777777" w:rsidR="00CB34D1" w:rsidRPr="008909E3" w:rsidRDefault="00CB34D1" w:rsidP="00944A76">
            <w:pPr>
              <w:pStyle w:val="NoSpacing"/>
              <w:spacing w:before="40"/>
              <w:rPr>
                <w:sz w:val="18"/>
                <w:szCs w:val="18"/>
              </w:rPr>
            </w:pPr>
            <w:r w:rsidRPr="008909E3">
              <w:rPr>
                <w:sz w:val="18"/>
                <w:szCs w:val="18"/>
              </w:rPr>
              <w:t>Desk Review</w:t>
            </w:r>
          </w:p>
          <w:p w14:paraId="52908EFB" w14:textId="77777777" w:rsidR="00CB34D1" w:rsidRPr="008909E3" w:rsidRDefault="00CB34D1" w:rsidP="00944A76">
            <w:pPr>
              <w:pStyle w:val="NoSpacing"/>
              <w:spacing w:before="40"/>
              <w:rPr>
                <w:sz w:val="18"/>
                <w:szCs w:val="18"/>
              </w:rPr>
            </w:pPr>
            <w:r w:rsidRPr="008909E3">
              <w:rPr>
                <w:sz w:val="18"/>
                <w:szCs w:val="18"/>
              </w:rPr>
              <w:t>Interviews with UNCT</w:t>
            </w:r>
          </w:p>
          <w:p w14:paraId="0ECA18DD" w14:textId="77777777" w:rsidR="00CB34D1" w:rsidRPr="008909E3" w:rsidRDefault="00CB34D1" w:rsidP="00944A76">
            <w:pPr>
              <w:pStyle w:val="NoSpacing"/>
              <w:spacing w:before="40"/>
              <w:rPr>
                <w:sz w:val="18"/>
                <w:szCs w:val="18"/>
              </w:rPr>
            </w:pPr>
            <w:r w:rsidRPr="008909E3">
              <w:rPr>
                <w:sz w:val="18"/>
                <w:szCs w:val="18"/>
              </w:rPr>
              <w:t>Interviews with MOT</w:t>
            </w:r>
          </w:p>
          <w:p w14:paraId="7A289C6A" w14:textId="77777777" w:rsidR="00CB34D1" w:rsidRPr="008909E3" w:rsidRDefault="00CB34D1" w:rsidP="00944A76">
            <w:pPr>
              <w:pStyle w:val="NoSpacing"/>
              <w:spacing w:before="40"/>
              <w:rPr>
                <w:sz w:val="18"/>
                <w:szCs w:val="18"/>
              </w:rPr>
            </w:pPr>
            <w:r w:rsidRPr="008909E3">
              <w:rPr>
                <w:sz w:val="18"/>
                <w:szCs w:val="18"/>
              </w:rPr>
              <w:t>Interviews with concerned governmental agencies</w:t>
            </w:r>
          </w:p>
          <w:p w14:paraId="03058F50" w14:textId="77777777" w:rsidR="00CB34D1" w:rsidRPr="008909E3" w:rsidRDefault="00CB34D1" w:rsidP="00944A76">
            <w:pPr>
              <w:pStyle w:val="NoSpacing"/>
              <w:spacing w:before="40"/>
              <w:rPr>
                <w:sz w:val="18"/>
                <w:szCs w:val="18"/>
              </w:rPr>
            </w:pPr>
            <w:r w:rsidRPr="008909E3">
              <w:rPr>
                <w:sz w:val="18"/>
                <w:szCs w:val="18"/>
              </w:rPr>
              <w:t xml:space="preserve">Interview with civil societies in the concerned sector </w:t>
            </w:r>
          </w:p>
          <w:p w14:paraId="0757ACD5" w14:textId="77777777" w:rsidR="00CB34D1" w:rsidRPr="00B04AF1" w:rsidRDefault="00CB34D1" w:rsidP="00944A76">
            <w:pPr>
              <w:pStyle w:val="NoSpacing"/>
              <w:spacing w:before="60"/>
              <w:rPr>
                <w:sz w:val="18"/>
                <w:szCs w:val="18"/>
              </w:rPr>
            </w:pPr>
            <w:r w:rsidRPr="008909E3">
              <w:rPr>
                <w:sz w:val="18"/>
                <w:szCs w:val="18"/>
              </w:rPr>
              <w:t>Related Constitutional bodies such as Human Rights, Women Rights, etc.</w:t>
            </w:r>
          </w:p>
        </w:tc>
      </w:tr>
    </w:tbl>
    <w:p w14:paraId="6D7237A9" w14:textId="77777777" w:rsidR="00CB34D1" w:rsidRDefault="00CB34D1" w:rsidP="00CB34D1">
      <w:pPr>
        <w:rPr>
          <w:sz w:val="20"/>
          <w:szCs w:val="20"/>
        </w:rPr>
      </w:pPr>
    </w:p>
    <w:p w14:paraId="51CE32B9" w14:textId="77777777" w:rsidR="00CB34D1" w:rsidRDefault="00CB34D1" w:rsidP="00CB34D1">
      <w:pPr>
        <w:rPr>
          <w:sz w:val="20"/>
          <w:szCs w:val="20"/>
        </w:rPr>
      </w:pPr>
    </w:p>
    <w:p w14:paraId="6E7CC56F" w14:textId="77777777" w:rsidR="00CB34D1" w:rsidRDefault="00CB34D1" w:rsidP="00CB34D1">
      <w:pPr>
        <w:rPr>
          <w:sz w:val="20"/>
          <w:szCs w:val="20"/>
        </w:rPr>
      </w:pPr>
    </w:p>
    <w:p w14:paraId="43AF388C" w14:textId="77777777" w:rsidR="00CB34D1" w:rsidRDefault="00CB34D1" w:rsidP="00CB34D1">
      <w:pPr>
        <w:pStyle w:val="NoSpacing"/>
        <w:rPr>
          <w:sz w:val="20"/>
          <w:szCs w:val="20"/>
        </w:rPr>
      </w:pPr>
    </w:p>
    <w:p w14:paraId="34192B33" w14:textId="77777777" w:rsidR="00CB34D1" w:rsidRDefault="00CB34D1" w:rsidP="00CB34D1">
      <w:pPr>
        <w:spacing w:after="0"/>
        <w:rPr>
          <w:sz w:val="20"/>
          <w:szCs w:val="20"/>
        </w:rPr>
      </w:pPr>
    </w:p>
    <w:tbl>
      <w:tblPr>
        <w:tblpPr w:leftFromText="180" w:rightFromText="180" w:vertAnchor="text" w:tblpY="1"/>
        <w:tblOverlap w:val="never"/>
        <w:tblW w:w="13922" w:type="dxa"/>
        <w:tblBorders>
          <w:left w:val="nil"/>
          <w:right w:val="nil"/>
        </w:tblBorders>
        <w:tblLayout w:type="fixed"/>
        <w:tblLook w:val="0000" w:firstRow="0" w:lastRow="0" w:firstColumn="0" w:lastColumn="0" w:noHBand="0" w:noVBand="0"/>
      </w:tblPr>
      <w:tblGrid>
        <w:gridCol w:w="4135"/>
        <w:gridCol w:w="4135"/>
        <w:gridCol w:w="2096"/>
        <w:gridCol w:w="3545"/>
        <w:gridCol w:w="11"/>
      </w:tblGrid>
      <w:tr w:rsidR="00CB34D1" w:rsidRPr="004D066C" w14:paraId="422A90AA" w14:textId="77777777" w:rsidTr="00944A76">
        <w:trPr>
          <w:gridAfter w:val="1"/>
          <w:wAfter w:w="11" w:type="dxa"/>
        </w:trPr>
        <w:tc>
          <w:tcPr>
            <w:tcW w:w="413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449B2349" w14:textId="77777777" w:rsidR="00CB34D1" w:rsidRPr="00B04AF1" w:rsidRDefault="00CB34D1" w:rsidP="00944A76">
            <w:pPr>
              <w:pStyle w:val="NoSpacing"/>
              <w:jc w:val="center"/>
              <w:rPr>
                <w:b/>
                <w:sz w:val="18"/>
                <w:szCs w:val="18"/>
              </w:rPr>
            </w:pPr>
            <w:r w:rsidRPr="00B04AF1">
              <w:rPr>
                <w:b/>
                <w:sz w:val="18"/>
                <w:szCs w:val="18"/>
              </w:rPr>
              <w:t>Evaluation Questions</w:t>
            </w:r>
          </w:p>
        </w:tc>
        <w:tc>
          <w:tcPr>
            <w:tcW w:w="413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0EA5869B" w14:textId="77777777" w:rsidR="00CB34D1" w:rsidRPr="00B04AF1" w:rsidRDefault="00CB34D1" w:rsidP="00944A76">
            <w:pPr>
              <w:pStyle w:val="NoSpacing"/>
              <w:jc w:val="center"/>
              <w:rPr>
                <w:b/>
                <w:position w:val="8"/>
                <w:sz w:val="18"/>
                <w:szCs w:val="18"/>
              </w:rPr>
            </w:pPr>
            <w:r w:rsidRPr="00B04AF1">
              <w:rPr>
                <w:b/>
                <w:position w:val="8"/>
                <w:sz w:val="18"/>
                <w:szCs w:val="18"/>
              </w:rPr>
              <w:t>Indicators</w:t>
            </w:r>
          </w:p>
        </w:tc>
        <w:tc>
          <w:tcPr>
            <w:tcW w:w="2096"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7F29AF0A" w14:textId="77777777" w:rsidR="00CB34D1" w:rsidRPr="00B04AF1" w:rsidRDefault="00CB34D1" w:rsidP="00944A76">
            <w:pPr>
              <w:pStyle w:val="NoSpacing"/>
              <w:jc w:val="center"/>
              <w:rPr>
                <w:b/>
                <w:sz w:val="18"/>
                <w:szCs w:val="18"/>
              </w:rPr>
            </w:pPr>
            <w:r>
              <w:rPr>
                <w:b/>
                <w:sz w:val="18"/>
                <w:szCs w:val="18"/>
              </w:rPr>
              <w:t>Data S</w:t>
            </w:r>
            <w:r w:rsidRPr="00B04AF1">
              <w:rPr>
                <w:b/>
                <w:sz w:val="18"/>
                <w:szCs w:val="18"/>
              </w:rPr>
              <w:t>ources</w:t>
            </w:r>
          </w:p>
        </w:tc>
        <w:tc>
          <w:tcPr>
            <w:tcW w:w="354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7D2CFE74" w14:textId="77777777" w:rsidR="00CB34D1" w:rsidRPr="00B04AF1" w:rsidRDefault="00CB34D1" w:rsidP="00944A76">
            <w:pPr>
              <w:pStyle w:val="NoSpacing"/>
              <w:jc w:val="center"/>
              <w:rPr>
                <w:b/>
                <w:sz w:val="18"/>
                <w:szCs w:val="18"/>
              </w:rPr>
            </w:pPr>
            <w:r>
              <w:rPr>
                <w:b/>
                <w:sz w:val="18"/>
                <w:szCs w:val="18"/>
              </w:rPr>
              <w:t>Methodology</w:t>
            </w:r>
          </w:p>
        </w:tc>
      </w:tr>
      <w:tr w:rsidR="00CB34D1" w:rsidRPr="004D066C" w14:paraId="7A5BDC63" w14:textId="77777777" w:rsidTr="00944A76">
        <w:tc>
          <w:tcPr>
            <w:tcW w:w="13922" w:type="dxa"/>
            <w:gridSpan w:val="5"/>
            <w:tcBorders>
              <w:top w:val="single" w:sz="4" w:space="0" w:color="0A0B0A"/>
              <w:left w:val="single" w:sz="4" w:space="0" w:color="0A0A08"/>
              <w:bottom w:val="single" w:sz="4" w:space="0" w:color="0A0B0A"/>
              <w:right w:val="single" w:sz="4" w:space="0" w:color="0A0B0A"/>
            </w:tcBorders>
            <w:shd w:val="clear" w:color="auto" w:fill="C5E0B3" w:themeFill="accent6" w:themeFillTint="66"/>
            <w:tcMar>
              <w:top w:w="20" w:type="nil"/>
              <w:left w:w="20" w:type="nil"/>
              <w:bottom w:w="20" w:type="nil"/>
              <w:right w:w="20" w:type="nil"/>
            </w:tcMar>
            <w:vAlign w:val="center"/>
          </w:tcPr>
          <w:p w14:paraId="75FCB294" w14:textId="77777777" w:rsidR="00CB34D1" w:rsidRPr="00B04AF1" w:rsidRDefault="00CB34D1" w:rsidP="00944A76">
            <w:pPr>
              <w:pStyle w:val="NoSpacing"/>
              <w:spacing w:before="60"/>
              <w:rPr>
                <w:b/>
                <w:sz w:val="18"/>
                <w:szCs w:val="18"/>
              </w:rPr>
            </w:pPr>
            <w:r w:rsidRPr="00441880">
              <w:rPr>
                <w:b/>
                <w:sz w:val="18"/>
                <w:szCs w:val="18"/>
              </w:rPr>
              <w:t>E</w:t>
            </w:r>
            <w:r w:rsidRPr="000048DF">
              <w:rPr>
                <w:b/>
                <w:sz w:val="18"/>
                <w:szCs w:val="18"/>
                <w:shd w:val="clear" w:color="auto" w:fill="C5E0B3" w:themeFill="accent6" w:themeFillTint="66"/>
              </w:rPr>
              <w:t>fficiency</w:t>
            </w:r>
          </w:p>
        </w:tc>
      </w:tr>
      <w:tr w:rsidR="00CB34D1" w:rsidRPr="004D066C" w14:paraId="763BD4F5" w14:textId="77777777" w:rsidTr="00944A76">
        <w:trPr>
          <w:gridAfter w:val="1"/>
          <w:wAfter w:w="11" w:type="dxa"/>
          <w:trHeight w:val="1706"/>
        </w:trPr>
        <w:tc>
          <w:tcPr>
            <w:tcW w:w="4135"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3122AF49" w14:textId="77777777" w:rsidR="00CB34D1" w:rsidRPr="005B5371" w:rsidRDefault="00CB34D1" w:rsidP="00944A76">
            <w:pPr>
              <w:spacing w:after="0"/>
              <w:contextualSpacing/>
              <w:rPr>
                <w:rFonts w:asciiTheme="majorBidi" w:eastAsia="Calibri" w:hAnsiTheme="majorBidi" w:cstheme="majorBidi"/>
                <w:sz w:val="18"/>
                <w:szCs w:val="18"/>
              </w:rPr>
            </w:pPr>
            <w:r w:rsidRPr="005B5371">
              <w:rPr>
                <w:rFonts w:asciiTheme="majorBidi" w:eastAsia="Calibri" w:hAnsiTheme="majorBidi" w:cstheme="majorBidi"/>
                <w:sz w:val="18"/>
                <w:szCs w:val="18"/>
              </w:rPr>
              <w:t>To what extent was the project management structure as outlined in the project document efficient in generating the expected results?</w:t>
            </w:r>
          </w:p>
          <w:p w14:paraId="1AAB5DF6" w14:textId="77777777" w:rsidR="00CB34D1" w:rsidRPr="005B5371" w:rsidRDefault="00CB34D1" w:rsidP="00944A76">
            <w:pPr>
              <w:spacing w:after="0"/>
              <w:contextualSpacing/>
              <w:rPr>
                <w:rFonts w:asciiTheme="majorBidi" w:eastAsia="Calibri" w:hAnsiTheme="majorBidi" w:cstheme="majorBidi"/>
                <w:sz w:val="18"/>
                <w:szCs w:val="18"/>
              </w:rPr>
            </w:pPr>
            <w:r w:rsidRPr="005B5371">
              <w:rPr>
                <w:rFonts w:asciiTheme="majorBidi" w:eastAsia="Calibri" w:hAnsiTheme="majorBidi" w:cstheme="majorBidi"/>
                <w:sz w:val="18"/>
                <w:szCs w:val="18"/>
              </w:rPr>
              <w:t>To what extent have the UNDP project implementation strategy and execution been efficient and cost-effective?</w:t>
            </w:r>
          </w:p>
          <w:p w14:paraId="3B40630F" w14:textId="77777777" w:rsidR="00CB34D1" w:rsidRPr="005B5371" w:rsidRDefault="00CB34D1" w:rsidP="00944A76">
            <w:pPr>
              <w:spacing w:after="0"/>
              <w:contextualSpacing/>
              <w:rPr>
                <w:rFonts w:asciiTheme="majorBidi" w:eastAsia="Calibri" w:hAnsiTheme="majorBidi" w:cstheme="majorBidi"/>
                <w:sz w:val="18"/>
                <w:szCs w:val="18"/>
              </w:rPr>
            </w:pPr>
            <w:r w:rsidRPr="005B5371">
              <w:rPr>
                <w:rFonts w:asciiTheme="majorBidi" w:eastAsia="Calibri" w:hAnsiTheme="majorBidi" w:cstheme="majorBidi"/>
                <w:sz w:val="18"/>
                <w:szCs w:val="18"/>
              </w:rPr>
              <w:t>To what extent has there been an economical use of financial and human resources? Have resources (funds, human resources, time, expertise, etc.) been allocated strategically to achieve outcomes?</w:t>
            </w:r>
          </w:p>
          <w:p w14:paraId="3025153C" w14:textId="77777777" w:rsidR="00CB34D1" w:rsidRPr="005B5371" w:rsidRDefault="00CB34D1" w:rsidP="00944A76">
            <w:pPr>
              <w:spacing w:after="0"/>
              <w:contextualSpacing/>
              <w:rPr>
                <w:rFonts w:asciiTheme="majorBidi" w:eastAsia="Calibri" w:hAnsiTheme="majorBidi" w:cstheme="majorBidi"/>
                <w:sz w:val="18"/>
                <w:szCs w:val="18"/>
              </w:rPr>
            </w:pPr>
            <w:r w:rsidRPr="005B5371">
              <w:rPr>
                <w:rFonts w:asciiTheme="majorBidi" w:eastAsia="Calibri" w:hAnsiTheme="majorBidi" w:cstheme="majorBidi"/>
                <w:sz w:val="18"/>
                <w:szCs w:val="18"/>
              </w:rPr>
              <w:t xml:space="preserve">To what extent have resources been used efficiently? Have activities supporting the strategy been cost-effective? </w:t>
            </w:r>
          </w:p>
          <w:p w14:paraId="19AC7006" w14:textId="77777777" w:rsidR="00CB34D1" w:rsidRPr="005B5371" w:rsidRDefault="00CB34D1" w:rsidP="00944A76">
            <w:pPr>
              <w:spacing w:after="0"/>
              <w:contextualSpacing/>
              <w:rPr>
                <w:rFonts w:asciiTheme="majorBidi" w:eastAsia="Calibri" w:hAnsiTheme="majorBidi" w:cstheme="majorBidi"/>
                <w:sz w:val="18"/>
                <w:szCs w:val="18"/>
              </w:rPr>
            </w:pPr>
            <w:r w:rsidRPr="005B5371">
              <w:rPr>
                <w:rFonts w:asciiTheme="majorBidi" w:eastAsia="Calibri" w:hAnsiTheme="majorBidi" w:cstheme="majorBidi"/>
                <w:sz w:val="18"/>
                <w:szCs w:val="18"/>
              </w:rPr>
              <w:t xml:space="preserve">To what extent have project funds and activities been delivered in a timely manner? </w:t>
            </w:r>
          </w:p>
          <w:p w14:paraId="075245C3" w14:textId="77777777" w:rsidR="00CB34D1" w:rsidRPr="005B5371" w:rsidRDefault="00CB34D1" w:rsidP="00944A76">
            <w:pPr>
              <w:spacing w:after="0"/>
              <w:contextualSpacing/>
              <w:rPr>
                <w:rFonts w:asciiTheme="majorBidi" w:eastAsia="Calibri" w:hAnsiTheme="majorBidi" w:cstheme="majorBidi"/>
                <w:sz w:val="18"/>
                <w:szCs w:val="18"/>
              </w:rPr>
            </w:pPr>
            <w:r w:rsidRPr="005B5371">
              <w:rPr>
                <w:rFonts w:asciiTheme="majorBidi" w:eastAsia="Calibri" w:hAnsiTheme="majorBidi" w:cstheme="majorBidi"/>
                <w:sz w:val="18"/>
                <w:szCs w:val="18"/>
              </w:rPr>
              <w:t>To what extent do the M&amp;E systems utilized by UNDP ensure effective and efficient project management?</w:t>
            </w:r>
          </w:p>
          <w:p w14:paraId="7A4B0A6D" w14:textId="77777777" w:rsidR="00CB34D1" w:rsidRPr="00B53E48" w:rsidRDefault="00CB34D1" w:rsidP="00944A76">
            <w:pPr>
              <w:spacing w:after="0"/>
              <w:rPr>
                <w:rFonts w:asciiTheme="majorBidi" w:hAnsiTheme="majorBidi" w:cstheme="majorBidi"/>
                <w:sz w:val="18"/>
                <w:szCs w:val="18"/>
              </w:rPr>
            </w:pPr>
          </w:p>
        </w:tc>
        <w:tc>
          <w:tcPr>
            <w:tcW w:w="413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2BDBE778" w14:textId="77777777" w:rsidR="00CB34D1" w:rsidRPr="003C5824" w:rsidRDefault="00CB34D1" w:rsidP="00944A76">
            <w:pPr>
              <w:pStyle w:val="NoSpacing"/>
              <w:spacing w:before="60"/>
              <w:rPr>
                <w:sz w:val="18"/>
                <w:szCs w:val="18"/>
              </w:rPr>
            </w:pPr>
            <w:r>
              <w:rPr>
                <w:sz w:val="18"/>
                <w:szCs w:val="18"/>
              </w:rPr>
              <w:t xml:space="preserve">Level of adherence to </w:t>
            </w:r>
            <w:r w:rsidRPr="003C5824">
              <w:rPr>
                <w:sz w:val="18"/>
                <w:szCs w:val="18"/>
              </w:rPr>
              <w:t>the original timeframe and budget</w:t>
            </w:r>
          </w:p>
          <w:p w14:paraId="2E4BA16A" w14:textId="77777777" w:rsidR="00CB34D1" w:rsidRPr="003C5824" w:rsidRDefault="00CB34D1" w:rsidP="00944A76">
            <w:pPr>
              <w:pStyle w:val="NoSpacing"/>
              <w:spacing w:before="60"/>
              <w:rPr>
                <w:sz w:val="18"/>
                <w:szCs w:val="18"/>
              </w:rPr>
            </w:pPr>
            <w:r>
              <w:rPr>
                <w:sz w:val="18"/>
                <w:szCs w:val="18"/>
              </w:rPr>
              <w:t xml:space="preserve">Quality of annual workplans versus the project versus the project </w:t>
            </w:r>
            <w:proofErr w:type="spellStart"/>
            <w:r>
              <w:rPr>
                <w:sz w:val="18"/>
                <w:szCs w:val="18"/>
              </w:rPr>
              <w:t>l</w:t>
            </w:r>
            <w:r w:rsidRPr="003C5824">
              <w:rPr>
                <w:sz w:val="18"/>
                <w:szCs w:val="18"/>
              </w:rPr>
              <w:t>ogframe</w:t>
            </w:r>
            <w:proofErr w:type="spellEnd"/>
          </w:p>
          <w:p w14:paraId="267C298A" w14:textId="77777777" w:rsidR="00CB34D1" w:rsidRPr="003C5824" w:rsidRDefault="00CB34D1" w:rsidP="00944A76">
            <w:pPr>
              <w:pStyle w:val="NoSpacing"/>
              <w:spacing w:before="60"/>
              <w:rPr>
                <w:sz w:val="18"/>
                <w:szCs w:val="18"/>
              </w:rPr>
            </w:pPr>
            <w:r>
              <w:rPr>
                <w:sz w:val="18"/>
                <w:szCs w:val="18"/>
              </w:rPr>
              <w:t>Level of solution of i</w:t>
            </w:r>
            <w:r w:rsidRPr="003C5824">
              <w:rPr>
                <w:sz w:val="18"/>
                <w:szCs w:val="18"/>
              </w:rPr>
              <w:t>mp</w:t>
            </w:r>
            <w:r>
              <w:rPr>
                <w:sz w:val="18"/>
                <w:szCs w:val="18"/>
              </w:rPr>
              <w:t xml:space="preserve">lementation issues solved by </w:t>
            </w:r>
            <w:r w:rsidRPr="003C5824">
              <w:rPr>
                <w:sz w:val="18"/>
                <w:szCs w:val="18"/>
              </w:rPr>
              <w:t>UNDP</w:t>
            </w:r>
          </w:p>
          <w:p w14:paraId="0452584C" w14:textId="77777777" w:rsidR="00CB34D1" w:rsidRDefault="00CB34D1" w:rsidP="00944A76">
            <w:pPr>
              <w:pStyle w:val="NoSpacing"/>
              <w:rPr>
                <w:sz w:val="18"/>
                <w:szCs w:val="18"/>
                <w:lang w:val="en-IN"/>
              </w:rPr>
            </w:pPr>
            <w:r>
              <w:rPr>
                <w:sz w:val="18"/>
                <w:szCs w:val="18"/>
                <w:lang w:val="en-IN"/>
              </w:rPr>
              <w:t>Comparison of planned versus</w:t>
            </w:r>
            <w:r w:rsidRPr="000048DF">
              <w:rPr>
                <w:sz w:val="18"/>
                <w:szCs w:val="18"/>
                <w:lang w:val="en-IN"/>
              </w:rPr>
              <w:t>. actual funds leveraged</w:t>
            </w:r>
          </w:p>
          <w:p w14:paraId="661201D2" w14:textId="77777777" w:rsidR="00CB34D1" w:rsidRPr="000048DF" w:rsidRDefault="00CB34D1" w:rsidP="00944A76">
            <w:pPr>
              <w:pStyle w:val="NoSpacing"/>
              <w:spacing w:before="60"/>
              <w:rPr>
                <w:sz w:val="18"/>
                <w:szCs w:val="18"/>
                <w:lang w:val="en-IN"/>
              </w:rPr>
            </w:pPr>
            <w:r w:rsidRPr="000048DF">
              <w:rPr>
                <w:sz w:val="18"/>
                <w:szCs w:val="18"/>
                <w:lang w:val="en-IN"/>
              </w:rPr>
              <w:t xml:space="preserve">Timeliness and adequacy of reporting provided </w:t>
            </w:r>
          </w:p>
          <w:p w14:paraId="5BDCC78E" w14:textId="77777777" w:rsidR="00CB34D1" w:rsidRPr="000048DF" w:rsidRDefault="00CB34D1" w:rsidP="00944A76">
            <w:pPr>
              <w:pStyle w:val="NoSpacing"/>
              <w:spacing w:before="60"/>
              <w:rPr>
                <w:sz w:val="18"/>
                <w:szCs w:val="18"/>
                <w:lang w:val="en-IN"/>
              </w:rPr>
            </w:pPr>
            <w:r w:rsidRPr="000048DF">
              <w:rPr>
                <w:sz w:val="18"/>
                <w:szCs w:val="18"/>
                <w:lang w:val="en-IN"/>
              </w:rPr>
              <w:t xml:space="preserve">Level of discrepancy between planned and utilized financial expenditures </w:t>
            </w:r>
          </w:p>
          <w:p w14:paraId="3FE06C80" w14:textId="77777777" w:rsidR="00CB34D1" w:rsidRDefault="00CB34D1" w:rsidP="00944A76">
            <w:pPr>
              <w:pStyle w:val="NoSpacing"/>
              <w:spacing w:before="60"/>
              <w:rPr>
                <w:sz w:val="18"/>
                <w:szCs w:val="18"/>
              </w:rPr>
            </w:pPr>
            <w:r>
              <w:rPr>
                <w:sz w:val="18"/>
                <w:szCs w:val="18"/>
              </w:rPr>
              <w:t>Quality and level of use of i</w:t>
            </w:r>
            <w:r w:rsidRPr="003C5824">
              <w:rPr>
                <w:sz w:val="18"/>
                <w:szCs w:val="18"/>
              </w:rPr>
              <w:t xml:space="preserve">mplementation monitoring tools </w:t>
            </w:r>
          </w:p>
          <w:p w14:paraId="1FAF4324" w14:textId="77777777" w:rsidR="00CB34D1" w:rsidRPr="007B6435" w:rsidRDefault="00CB34D1" w:rsidP="00944A76">
            <w:pPr>
              <w:pStyle w:val="NoSpacing"/>
              <w:rPr>
                <w:sz w:val="18"/>
                <w:szCs w:val="18"/>
              </w:rPr>
            </w:pPr>
          </w:p>
        </w:tc>
        <w:tc>
          <w:tcPr>
            <w:tcW w:w="209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21AF9159" w14:textId="77777777" w:rsidR="00CB34D1" w:rsidRDefault="00CB34D1" w:rsidP="00944A76">
            <w:pPr>
              <w:pStyle w:val="Default"/>
              <w:rPr>
                <w:sz w:val="18"/>
                <w:szCs w:val="18"/>
              </w:rPr>
            </w:pPr>
            <w:r>
              <w:rPr>
                <w:sz w:val="18"/>
                <w:szCs w:val="18"/>
              </w:rPr>
              <w:t xml:space="preserve">Projects documents </w:t>
            </w:r>
          </w:p>
          <w:p w14:paraId="6767D1EE" w14:textId="77777777" w:rsidR="00CB34D1" w:rsidRDefault="00CB34D1" w:rsidP="00944A76">
            <w:pPr>
              <w:pStyle w:val="Default"/>
              <w:rPr>
                <w:sz w:val="18"/>
                <w:szCs w:val="18"/>
              </w:rPr>
            </w:pPr>
            <w:r>
              <w:rPr>
                <w:sz w:val="18"/>
                <w:szCs w:val="18"/>
              </w:rPr>
              <w:t xml:space="preserve">Annual Work Plans </w:t>
            </w:r>
          </w:p>
          <w:p w14:paraId="14ED860F" w14:textId="77777777" w:rsidR="00CB34D1" w:rsidRDefault="00CB34D1" w:rsidP="00944A76">
            <w:pPr>
              <w:pStyle w:val="Default"/>
              <w:rPr>
                <w:sz w:val="18"/>
                <w:szCs w:val="18"/>
              </w:rPr>
            </w:pPr>
            <w:r>
              <w:rPr>
                <w:sz w:val="18"/>
                <w:szCs w:val="18"/>
              </w:rPr>
              <w:t xml:space="preserve">Annual Progress Reports </w:t>
            </w:r>
          </w:p>
          <w:p w14:paraId="773CA4D1" w14:textId="77777777" w:rsidR="00CB34D1" w:rsidRDefault="00CB34D1" w:rsidP="00944A76">
            <w:pPr>
              <w:pStyle w:val="Default"/>
              <w:rPr>
                <w:sz w:val="18"/>
                <w:szCs w:val="18"/>
              </w:rPr>
            </w:pPr>
            <w:r>
              <w:rPr>
                <w:sz w:val="18"/>
                <w:szCs w:val="18"/>
              </w:rPr>
              <w:t xml:space="preserve">Government partners </w:t>
            </w:r>
          </w:p>
          <w:p w14:paraId="6C8BEF0B" w14:textId="77777777" w:rsidR="00CB34D1" w:rsidRDefault="00CB34D1" w:rsidP="00944A76">
            <w:pPr>
              <w:pStyle w:val="NoSpacing"/>
              <w:spacing w:before="60"/>
              <w:rPr>
                <w:sz w:val="18"/>
                <w:szCs w:val="18"/>
              </w:rPr>
            </w:pPr>
            <w:r>
              <w:rPr>
                <w:sz w:val="18"/>
                <w:szCs w:val="18"/>
              </w:rPr>
              <w:t>UNDP staff</w:t>
            </w:r>
          </w:p>
          <w:p w14:paraId="4F5E626B" w14:textId="77777777" w:rsidR="00CB34D1" w:rsidRPr="00B04AF1" w:rsidRDefault="00CB34D1" w:rsidP="00944A76">
            <w:pPr>
              <w:pStyle w:val="NoSpacing"/>
              <w:spacing w:before="60"/>
              <w:rPr>
                <w:sz w:val="18"/>
                <w:szCs w:val="18"/>
              </w:rPr>
            </w:pPr>
          </w:p>
        </w:tc>
        <w:tc>
          <w:tcPr>
            <w:tcW w:w="35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2F29296" w14:textId="77777777" w:rsidR="00CB34D1" w:rsidRPr="008909E3" w:rsidRDefault="00CB34D1" w:rsidP="00944A76">
            <w:pPr>
              <w:pStyle w:val="NoSpacing"/>
              <w:spacing w:before="40"/>
              <w:rPr>
                <w:sz w:val="18"/>
                <w:szCs w:val="18"/>
              </w:rPr>
            </w:pPr>
            <w:r w:rsidRPr="008909E3">
              <w:rPr>
                <w:sz w:val="18"/>
                <w:szCs w:val="18"/>
              </w:rPr>
              <w:t>Desk Review</w:t>
            </w:r>
          </w:p>
          <w:p w14:paraId="5EEE7E06" w14:textId="77777777" w:rsidR="00CB34D1" w:rsidRPr="008909E3" w:rsidRDefault="00CB34D1" w:rsidP="00944A76">
            <w:pPr>
              <w:pStyle w:val="NoSpacing"/>
              <w:spacing w:before="40"/>
              <w:rPr>
                <w:sz w:val="18"/>
                <w:szCs w:val="18"/>
              </w:rPr>
            </w:pPr>
            <w:r w:rsidRPr="008909E3">
              <w:rPr>
                <w:sz w:val="18"/>
                <w:szCs w:val="18"/>
              </w:rPr>
              <w:t>Interviews with UNCT</w:t>
            </w:r>
          </w:p>
          <w:p w14:paraId="7E659DFE" w14:textId="77777777" w:rsidR="00CB34D1" w:rsidRPr="008909E3" w:rsidRDefault="00CB34D1" w:rsidP="00944A76">
            <w:pPr>
              <w:pStyle w:val="NoSpacing"/>
              <w:spacing w:before="40"/>
              <w:rPr>
                <w:sz w:val="18"/>
                <w:szCs w:val="18"/>
              </w:rPr>
            </w:pPr>
            <w:r w:rsidRPr="008909E3">
              <w:rPr>
                <w:sz w:val="18"/>
                <w:szCs w:val="18"/>
              </w:rPr>
              <w:t>Interviews with MOT</w:t>
            </w:r>
          </w:p>
          <w:p w14:paraId="1B6B161B" w14:textId="77777777" w:rsidR="00CB34D1" w:rsidRPr="00B04AF1" w:rsidRDefault="00CB34D1" w:rsidP="00944A76">
            <w:pPr>
              <w:pStyle w:val="NoSpacing"/>
              <w:spacing w:before="40"/>
              <w:rPr>
                <w:sz w:val="18"/>
                <w:szCs w:val="18"/>
              </w:rPr>
            </w:pPr>
            <w:r w:rsidRPr="008909E3">
              <w:rPr>
                <w:sz w:val="18"/>
                <w:szCs w:val="18"/>
              </w:rPr>
              <w:t>Interviews with concerned governmental agencies</w:t>
            </w:r>
          </w:p>
        </w:tc>
      </w:tr>
    </w:tbl>
    <w:p w14:paraId="7065C252" w14:textId="77777777" w:rsidR="00CB34D1" w:rsidRDefault="00CB34D1" w:rsidP="00CB34D1">
      <w:pPr>
        <w:spacing w:after="0"/>
        <w:rPr>
          <w:sz w:val="20"/>
          <w:szCs w:val="20"/>
        </w:rPr>
      </w:pPr>
    </w:p>
    <w:tbl>
      <w:tblPr>
        <w:tblpPr w:leftFromText="180" w:rightFromText="180" w:vertAnchor="text" w:tblpY="1"/>
        <w:tblOverlap w:val="never"/>
        <w:tblW w:w="13922" w:type="dxa"/>
        <w:tblBorders>
          <w:left w:val="nil"/>
          <w:right w:val="nil"/>
        </w:tblBorders>
        <w:tblLayout w:type="fixed"/>
        <w:tblLook w:val="0000" w:firstRow="0" w:lastRow="0" w:firstColumn="0" w:lastColumn="0" w:noHBand="0" w:noVBand="0"/>
      </w:tblPr>
      <w:tblGrid>
        <w:gridCol w:w="4135"/>
        <w:gridCol w:w="4135"/>
        <w:gridCol w:w="2096"/>
        <w:gridCol w:w="3545"/>
        <w:gridCol w:w="11"/>
      </w:tblGrid>
      <w:tr w:rsidR="00CB34D1" w:rsidRPr="004D066C" w14:paraId="428C0420" w14:textId="77777777" w:rsidTr="00944A76">
        <w:trPr>
          <w:gridAfter w:val="1"/>
          <w:wAfter w:w="11" w:type="dxa"/>
        </w:trPr>
        <w:tc>
          <w:tcPr>
            <w:tcW w:w="413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0ADCC5CB" w14:textId="77777777" w:rsidR="00CB34D1" w:rsidRPr="00B04AF1" w:rsidRDefault="00CB34D1" w:rsidP="00944A76">
            <w:pPr>
              <w:pStyle w:val="NoSpacing"/>
              <w:jc w:val="center"/>
              <w:rPr>
                <w:b/>
                <w:sz w:val="18"/>
                <w:szCs w:val="18"/>
              </w:rPr>
            </w:pPr>
            <w:r w:rsidRPr="00B04AF1">
              <w:rPr>
                <w:b/>
                <w:sz w:val="18"/>
                <w:szCs w:val="18"/>
              </w:rPr>
              <w:t>Evaluation Questions</w:t>
            </w:r>
          </w:p>
        </w:tc>
        <w:tc>
          <w:tcPr>
            <w:tcW w:w="413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529CB5EA" w14:textId="77777777" w:rsidR="00CB34D1" w:rsidRPr="00B04AF1" w:rsidRDefault="00CB34D1" w:rsidP="00944A76">
            <w:pPr>
              <w:pStyle w:val="NoSpacing"/>
              <w:jc w:val="center"/>
              <w:rPr>
                <w:b/>
                <w:position w:val="8"/>
                <w:sz w:val="18"/>
                <w:szCs w:val="18"/>
              </w:rPr>
            </w:pPr>
            <w:r w:rsidRPr="00B04AF1">
              <w:rPr>
                <w:b/>
                <w:position w:val="8"/>
                <w:sz w:val="18"/>
                <w:szCs w:val="18"/>
              </w:rPr>
              <w:t>Indicators</w:t>
            </w:r>
          </w:p>
        </w:tc>
        <w:tc>
          <w:tcPr>
            <w:tcW w:w="2096"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60FBC28C" w14:textId="77777777" w:rsidR="00CB34D1" w:rsidRPr="00B04AF1" w:rsidRDefault="00CB34D1" w:rsidP="00944A76">
            <w:pPr>
              <w:pStyle w:val="NoSpacing"/>
              <w:jc w:val="center"/>
              <w:rPr>
                <w:b/>
                <w:sz w:val="18"/>
                <w:szCs w:val="18"/>
              </w:rPr>
            </w:pPr>
            <w:r>
              <w:rPr>
                <w:b/>
                <w:sz w:val="18"/>
                <w:szCs w:val="18"/>
              </w:rPr>
              <w:t>Data S</w:t>
            </w:r>
            <w:r w:rsidRPr="00B04AF1">
              <w:rPr>
                <w:b/>
                <w:sz w:val="18"/>
                <w:szCs w:val="18"/>
              </w:rPr>
              <w:t>ources</w:t>
            </w:r>
          </w:p>
        </w:tc>
        <w:tc>
          <w:tcPr>
            <w:tcW w:w="354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35636E52" w14:textId="77777777" w:rsidR="00CB34D1" w:rsidRPr="00B04AF1" w:rsidRDefault="00CB34D1" w:rsidP="00944A76">
            <w:pPr>
              <w:pStyle w:val="NoSpacing"/>
              <w:jc w:val="center"/>
              <w:rPr>
                <w:b/>
                <w:sz w:val="18"/>
                <w:szCs w:val="18"/>
              </w:rPr>
            </w:pPr>
            <w:r>
              <w:rPr>
                <w:b/>
                <w:sz w:val="18"/>
                <w:szCs w:val="18"/>
              </w:rPr>
              <w:t>Methodology</w:t>
            </w:r>
          </w:p>
        </w:tc>
      </w:tr>
      <w:tr w:rsidR="00CB34D1" w:rsidRPr="004D066C" w14:paraId="27EED2AA" w14:textId="77777777" w:rsidTr="00944A76">
        <w:tc>
          <w:tcPr>
            <w:tcW w:w="13922" w:type="dxa"/>
            <w:gridSpan w:val="5"/>
            <w:tcBorders>
              <w:top w:val="single" w:sz="4" w:space="0" w:color="0A0B0A"/>
              <w:left w:val="single" w:sz="4" w:space="0" w:color="0A0A08"/>
              <w:bottom w:val="single" w:sz="4" w:space="0" w:color="0A0B0A"/>
              <w:right w:val="single" w:sz="4" w:space="0" w:color="0A0B0A"/>
            </w:tcBorders>
            <w:shd w:val="clear" w:color="auto" w:fill="C5E0B3" w:themeFill="accent6" w:themeFillTint="66"/>
            <w:tcMar>
              <w:top w:w="20" w:type="nil"/>
              <w:left w:w="20" w:type="nil"/>
              <w:bottom w:w="20" w:type="nil"/>
              <w:right w:w="20" w:type="nil"/>
            </w:tcMar>
            <w:vAlign w:val="center"/>
          </w:tcPr>
          <w:p w14:paraId="10870C48" w14:textId="77777777" w:rsidR="00CB34D1" w:rsidRPr="00B04AF1" w:rsidRDefault="00CB34D1" w:rsidP="00944A76">
            <w:pPr>
              <w:pStyle w:val="NoSpacing"/>
              <w:spacing w:before="60"/>
              <w:rPr>
                <w:b/>
                <w:sz w:val="18"/>
                <w:szCs w:val="18"/>
              </w:rPr>
            </w:pPr>
            <w:r>
              <w:rPr>
                <w:b/>
                <w:sz w:val="18"/>
                <w:szCs w:val="18"/>
              </w:rPr>
              <w:t>Impact</w:t>
            </w:r>
          </w:p>
        </w:tc>
      </w:tr>
      <w:tr w:rsidR="00CB34D1" w:rsidRPr="004D066C" w14:paraId="3EA0A02C" w14:textId="77777777" w:rsidTr="00944A76">
        <w:trPr>
          <w:gridAfter w:val="1"/>
          <w:wAfter w:w="11" w:type="dxa"/>
          <w:trHeight w:val="1706"/>
        </w:trPr>
        <w:tc>
          <w:tcPr>
            <w:tcW w:w="4135"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1014998E" w14:textId="77777777" w:rsidR="00CB34D1" w:rsidRPr="00573571" w:rsidRDefault="00CB34D1" w:rsidP="00944A76">
            <w:pPr>
              <w:spacing w:after="0"/>
              <w:rPr>
                <w:rFonts w:asciiTheme="majorBidi" w:hAnsiTheme="majorBidi" w:cstheme="majorBidi"/>
                <w:sz w:val="18"/>
                <w:szCs w:val="18"/>
              </w:rPr>
            </w:pPr>
            <w:r w:rsidRPr="00573571">
              <w:rPr>
                <w:rFonts w:asciiTheme="majorBidi" w:hAnsiTheme="majorBidi" w:cstheme="majorBidi"/>
                <w:sz w:val="18"/>
                <w:szCs w:val="18"/>
              </w:rPr>
              <w:t>What are the major impacts this project has made on the project outcomes?</w:t>
            </w:r>
          </w:p>
          <w:p w14:paraId="01538F3E" w14:textId="77777777" w:rsidR="00CB34D1" w:rsidRDefault="00CB34D1" w:rsidP="00944A76">
            <w:pPr>
              <w:spacing w:after="0"/>
              <w:rPr>
                <w:rFonts w:asciiTheme="majorBidi" w:hAnsiTheme="majorBidi" w:cstheme="majorBidi"/>
                <w:sz w:val="18"/>
                <w:szCs w:val="18"/>
              </w:rPr>
            </w:pPr>
            <w:r w:rsidRPr="00573571">
              <w:rPr>
                <w:rFonts w:asciiTheme="majorBidi" w:hAnsiTheme="majorBidi" w:cstheme="majorBidi"/>
                <w:sz w:val="18"/>
                <w:szCs w:val="18"/>
              </w:rPr>
              <w:t>To what extent has this project affected positive change</w:t>
            </w:r>
            <w:r>
              <w:rPr>
                <w:rFonts w:asciiTheme="majorBidi" w:hAnsiTheme="majorBidi" w:cstheme="majorBidi"/>
                <w:sz w:val="18"/>
                <w:szCs w:val="18"/>
              </w:rPr>
              <w:t>?</w:t>
            </w:r>
          </w:p>
          <w:p w14:paraId="7DAAE8E7" w14:textId="77777777" w:rsidR="00CB34D1" w:rsidRDefault="00CB34D1" w:rsidP="00944A76">
            <w:pPr>
              <w:pStyle w:val="NoSpacing"/>
              <w:spacing w:before="60"/>
              <w:rPr>
                <w:sz w:val="18"/>
                <w:szCs w:val="18"/>
              </w:rPr>
            </w:pPr>
            <w:r w:rsidRPr="00A554EC">
              <w:rPr>
                <w:sz w:val="18"/>
                <w:szCs w:val="18"/>
              </w:rPr>
              <w:t>Have the relevant government agencies undertaken measures to support the adoption of the project’s results and their inclusion as national priorities?</w:t>
            </w:r>
          </w:p>
          <w:p w14:paraId="20B5ECA4" w14:textId="77777777" w:rsidR="00CB34D1" w:rsidRPr="00B53E48" w:rsidRDefault="00CB34D1" w:rsidP="00F073D8">
            <w:pPr>
              <w:pStyle w:val="NoSpacing"/>
              <w:spacing w:before="60"/>
              <w:rPr>
                <w:rFonts w:asciiTheme="majorBidi" w:hAnsiTheme="majorBidi" w:cstheme="majorBidi"/>
                <w:sz w:val="18"/>
                <w:szCs w:val="18"/>
              </w:rPr>
            </w:pPr>
            <w:r w:rsidRPr="00A554EC">
              <w:rPr>
                <w:sz w:val="18"/>
                <w:szCs w:val="18"/>
              </w:rPr>
              <w:t>Have senior and influential government officials endorsed the project’s innovative approaches and champion the development of a more enabling policies, mechanisms and strategies for wider adoption?</w:t>
            </w:r>
          </w:p>
        </w:tc>
        <w:tc>
          <w:tcPr>
            <w:tcW w:w="413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E442538" w14:textId="77777777" w:rsidR="00CB34D1" w:rsidRDefault="00CB34D1" w:rsidP="00944A76">
            <w:pPr>
              <w:pStyle w:val="NoSpacing"/>
              <w:spacing w:before="60"/>
              <w:rPr>
                <w:sz w:val="18"/>
                <w:szCs w:val="18"/>
              </w:rPr>
            </w:pPr>
            <w:r>
              <w:rPr>
                <w:sz w:val="18"/>
                <w:szCs w:val="18"/>
              </w:rPr>
              <w:t>Level of coherence between the project outcomes and intended impacts</w:t>
            </w:r>
          </w:p>
          <w:p w14:paraId="1754C6CA" w14:textId="77777777" w:rsidR="00CB34D1" w:rsidRDefault="00CB34D1" w:rsidP="00944A76">
            <w:pPr>
              <w:pStyle w:val="NoSpacing"/>
              <w:rPr>
                <w:sz w:val="18"/>
                <w:szCs w:val="18"/>
              </w:rPr>
            </w:pPr>
            <w:r>
              <w:rPr>
                <w:sz w:val="18"/>
                <w:szCs w:val="18"/>
              </w:rPr>
              <w:t>Nature of conditions for conversion of outcomes into impacts</w:t>
            </w:r>
          </w:p>
          <w:p w14:paraId="2A5AE729" w14:textId="77777777" w:rsidR="00CB34D1" w:rsidRPr="007B6435" w:rsidRDefault="00CB34D1" w:rsidP="00944A76">
            <w:pPr>
              <w:pStyle w:val="NoSpacing"/>
              <w:rPr>
                <w:sz w:val="18"/>
                <w:szCs w:val="18"/>
              </w:rPr>
            </w:pPr>
            <w:r>
              <w:rPr>
                <w:sz w:val="18"/>
                <w:szCs w:val="18"/>
              </w:rPr>
              <w:t>Quality and level of collaboration between the stakeholder institutions</w:t>
            </w:r>
          </w:p>
        </w:tc>
        <w:tc>
          <w:tcPr>
            <w:tcW w:w="209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C62D713" w14:textId="77777777" w:rsidR="00CB34D1" w:rsidRDefault="00CB34D1" w:rsidP="00944A76">
            <w:pPr>
              <w:pStyle w:val="Default"/>
              <w:rPr>
                <w:sz w:val="18"/>
                <w:szCs w:val="18"/>
              </w:rPr>
            </w:pPr>
            <w:r>
              <w:rPr>
                <w:sz w:val="18"/>
                <w:szCs w:val="18"/>
              </w:rPr>
              <w:t xml:space="preserve">Projects documents </w:t>
            </w:r>
          </w:p>
          <w:p w14:paraId="76E1E32B" w14:textId="77777777" w:rsidR="00CB34D1" w:rsidRDefault="00CB34D1" w:rsidP="00944A76">
            <w:pPr>
              <w:pStyle w:val="Default"/>
              <w:rPr>
                <w:sz w:val="18"/>
                <w:szCs w:val="18"/>
              </w:rPr>
            </w:pPr>
            <w:r>
              <w:rPr>
                <w:sz w:val="18"/>
                <w:szCs w:val="18"/>
              </w:rPr>
              <w:t xml:space="preserve">Annual Work Plans </w:t>
            </w:r>
          </w:p>
          <w:p w14:paraId="52D4DEC8" w14:textId="77777777" w:rsidR="00CB34D1" w:rsidRDefault="00CB34D1" w:rsidP="00944A76">
            <w:pPr>
              <w:pStyle w:val="Default"/>
              <w:rPr>
                <w:sz w:val="18"/>
                <w:szCs w:val="18"/>
              </w:rPr>
            </w:pPr>
            <w:r>
              <w:rPr>
                <w:sz w:val="18"/>
                <w:szCs w:val="18"/>
              </w:rPr>
              <w:t xml:space="preserve">Annual Progress Reports </w:t>
            </w:r>
          </w:p>
          <w:p w14:paraId="4B7389BA" w14:textId="77777777" w:rsidR="00CB34D1" w:rsidRDefault="00CB34D1" w:rsidP="00944A76">
            <w:pPr>
              <w:pStyle w:val="Default"/>
              <w:rPr>
                <w:sz w:val="18"/>
                <w:szCs w:val="18"/>
              </w:rPr>
            </w:pPr>
            <w:r>
              <w:rPr>
                <w:sz w:val="18"/>
                <w:szCs w:val="18"/>
              </w:rPr>
              <w:t xml:space="preserve">Government partners </w:t>
            </w:r>
          </w:p>
          <w:p w14:paraId="2A779411" w14:textId="77777777" w:rsidR="00CB34D1" w:rsidRPr="00B04AF1" w:rsidRDefault="00CB34D1" w:rsidP="00944A76">
            <w:pPr>
              <w:pStyle w:val="NoSpacing"/>
              <w:spacing w:before="60"/>
              <w:rPr>
                <w:sz w:val="18"/>
                <w:szCs w:val="18"/>
              </w:rPr>
            </w:pPr>
            <w:r>
              <w:rPr>
                <w:sz w:val="18"/>
                <w:szCs w:val="18"/>
              </w:rPr>
              <w:t>UNDP staff</w:t>
            </w:r>
          </w:p>
        </w:tc>
        <w:tc>
          <w:tcPr>
            <w:tcW w:w="35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48780E71" w14:textId="77777777" w:rsidR="00CB34D1" w:rsidRPr="008909E3" w:rsidRDefault="00CB34D1" w:rsidP="00944A76">
            <w:pPr>
              <w:pStyle w:val="NoSpacing"/>
              <w:spacing w:before="40"/>
              <w:rPr>
                <w:sz w:val="18"/>
                <w:szCs w:val="18"/>
              </w:rPr>
            </w:pPr>
            <w:r w:rsidRPr="008909E3">
              <w:rPr>
                <w:sz w:val="18"/>
                <w:szCs w:val="18"/>
              </w:rPr>
              <w:t>Desk Review</w:t>
            </w:r>
          </w:p>
          <w:p w14:paraId="40CEDCB8" w14:textId="77777777" w:rsidR="00CB34D1" w:rsidRPr="008909E3" w:rsidRDefault="00CB34D1" w:rsidP="00944A76">
            <w:pPr>
              <w:pStyle w:val="NoSpacing"/>
              <w:spacing w:before="40"/>
              <w:rPr>
                <w:sz w:val="18"/>
                <w:szCs w:val="18"/>
              </w:rPr>
            </w:pPr>
            <w:r w:rsidRPr="008909E3">
              <w:rPr>
                <w:sz w:val="18"/>
                <w:szCs w:val="18"/>
              </w:rPr>
              <w:t>Interviews with UNCT</w:t>
            </w:r>
          </w:p>
          <w:p w14:paraId="5AF64640" w14:textId="77777777" w:rsidR="00CB34D1" w:rsidRPr="008909E3" w:rsidRDefault="00CB34D1" w:rsidP="00944A76">
            <w:pPr>
              <w:pStyle w:val="NoSpacing"/>
              <w:spacing w:before="40"/>
              <w:rPr>
                <w:sz w:val="18"/>
                <w:szCs w:val="18"/>
              </w:rPr>
            </w:pPr>
            <w:r w:rsidRPr="008909E3">
              <w:rPr>
                <w:sz w:val="18"/>
                <w:szCs w:val="18"/>
              </w:rPr>
              <w:t>Interviews with MOT</w:t>
            </w:r>
          </w:p>
          <w:p w14:paraId="34F1E310" w14:textId="77777777" w:rsidR="00CB34D1" w:rsidRPr="00B04AF1" w:rsidRDefault="00CB34D1" w:rsidP="00944A76">
            <w:pPr>
              <w:pStyle w:val="NoSpacing"/>
              <w:spacing w:before="40"/>
              <w:rPr>
                <w:sz w:val="18"/>
                <w:szCs w:val="18"/>
              </w:rPr>
            </w:pPr>
            <w:r w:rsidRPr="008909E3">
              <w:rPr>
                <w:sz w:val="18"/>
                <w:szCs w:val="18"/>
              </w:rPr>
              <w:t>Interviews with concerned governmental agencies</w:t>
            </w:r>
          </w:p>
        </w:tc>
      </w:tr>
    </w:tbl>
    <w:p w14:paraId="332D9D24" w14:textId="77777777" w:rsidR="00CB34D1" w:rsidRDefault="00CB34D1" w:rsidP="00244F01">
      <w:pPr>
        <w:spacing w:after="0"/>
        <w:rPr>
          <w:sz w:val="18"/>
          <w:szCs w:val="18"/>
        </w:rPr>
      </w:pPr>
    </w:p>
    <w:tbl>
      <w:tblPr>
        <w:tblpPr w:leftFromText="180" w:rightFromText="180" w:vertAnchor="text" w:tblpY="1"/>
        <w:tblOverlap w:val="never"/>
        <w:tblW w:w="13922" w:type="dxa"/>
        <w:tblBorders>
          <w:left w:val="nil"/>
          <w:right w:val="nil"/>
        </w:tblBorders>
        <w:tblLayout w:type="fixed"/>
        <w:tblLook w:val="0000" w:firstRow="0" w:lastRow="0" w:firstColumn="0" w:lastColumn="0" w:noHBand="0" w:noVBand="0"/>
      </w:tblPr>
      <w:tblGrid>
        <w:gridCol w:w="5125"/>
        <w:gridCol w:w="3145"/>
        <w:gridCol w:w="2096"/>
        <w:gridCol w:w="3545"/>
        <w:gridCol w:w="11"/>
      </w:tblGrid>
      <w:tr w:rsidR="00CB34D1" w:rsidRPr="004D066C" w14:paraId="1A5E605F" w14:textId="77777777" w:rsidTr="00944A76">
        <w:trPr>
          <w:gridAfter w:val="1"/>
          <w:wAfter w:w="11" w:type="dxa"/>
        </w:trPr>
        <w:tc>
          <w:tcPr>
            <w:tcW w:w="512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77F229CB" w14:textId="77777777" w:rsidR="00CB34D1" w:rsidRPr="00B04AF1" w:rsidRDefault="00CB34D1" w:rsidP="00944A76">
            <w:pPr>
              <w:pStyle w:val="NoSpacing"/>
              <w:jc w:val="center"/>
              <w:rPr>
                <w:b/>
                <w:sz w:val="18"/>
                <w:szCs w:val="18"/>
              </w:rPr>
            </w:pPr>
            <w:r w:rsidRPr="00B04AF1">
              <w:rPr>
                <w:b/>
                <w:sz w:val="18"/>
                <w:szCs w:val="18"/>
              </w:rPr>
              <w:t>Evaluation Questions</w:t>
            </w:r>
          </w:p>
        </w:tc>
        <w:tc>
          <w:tcPr>
            <w:tcW w:w="314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203A4809" w14:textId="77777777" w:rsidR="00CB34D1" w:rsidRPr="00B04AF1" w:rsidRDefault="00CB34D1" w:rsidP="00944A76">
            <w:pPr>
              <w:pStyle w:val="NoSpacing"/>
              <w:jc w:val="center"/>
              <w:rPr>
                <w:b/>
                <w:position w:val="8"/>
                <w:sz w:val="18"/>
                <w:szCs w:val="18"/>
              </w:rPr>
            </w:pPr>
            <w:r w:rsidRPr="00B04AF1">
              <w:rPr>
                <w:b/>
                <w:position w:val="8"/>
                <w:sz w:val="18"/>
                <w:szCs w:val="18"/>
              </w:rPr>
              <w:t>Indicators</w:t>
            </w:r>
          </w:p>
        </w:tc>
        <w:tc>
          <w:tcPr>
            <w:tcW w:w="2096"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76EA3B56" w14:textId="77777777" w:rsidR="00CB34D1" w:rsidRPr="00B04AF1" w:rsidRDefault="00CB34D1" w:rsidP="00944A76">
            <w:pPr>
              <w:pStyle w:val="NoSpacing"/>
              <w:jc w:val="center"/>
              <w:rPr>
                <w:b/>
                <w:sz w:val="18"/>
                <w:szCs w:val="18"/>
              </w:rPr>
            </w:pPr>
            <w:r>
              <w:rPr>
                <w:b/>
                <w:sz w:val="18"/>
                <w:szCs w:val="18"/>
              </w:rPr>
              <w:t>Data S</w:t>
            </w:r>
            <w:r w:rsidRPr="00B04AF1">
              <w:rPr>
                <w:b/>
                <w:sz w:val="18"/>
                <w:szCs w:val="18"/>
              </w:rPr>
              <w:t>ources</w:t>
            </w:r>
          </w:p>
        </w:tc>
        <w:tc>
          <w:tcPr>
            <w:tcW w:w="354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12F349AE" w14:textId="77777777" w:rsidR="00CB34D1" w:rsidRPr="00B04AF1" w:rsidRDefault="00CB34D1" w:rsidP="00944A76">
            <w:pPr>
              <w:pStyle w:val="NoSpacing"/>
              <w:jc w:val="center"/>
              <w:rPr>
                <w:b/>
                <w:sz w:val="18"/>
                <w:szCs w:val="18"/>
              </w:rPr>
            </w:pPr>
            <w:r>
              <w:rPr>
                <w:b/>
                <w:sz w:val="18"/>
                <w:szCs w:val="18"/>
              </w:rPr>
              <w:t>Methodology</w:t>
            </w:r>
          </w:p>
        </w:tc>
      </w:tr>
      <w:tr w:rsidR="00CB34D1" w:rsidRPr="004D066C" w14:paraId="73F913E2" w14:textId="77777777" w:rsidTr="00944A76">
        <w:tc>
          <w:tcPr>
            <w:tcW w:w="13922" w:type="dxa"/>
            <w:gridSpan w:val="5"/>
            <w:tcBorders>
              <w:top w:val="single" w:sz="4" w:space="0" w:color="0A0B0A"/>
              <w:left w:val="single" w:sz="4" w:space="0" w:color="0A0A08"/>
              <w:bottom w:val="single" w:sz="4" w:space="0" w:color="0A0B0A"/>
              <w:right w:val="single" w:sz="4" w:space="0" w:color="0A0B0A"/>
            </w:tcBorders>
            <w:shd w:val="clear" w:color="auto" w:fill="C5E0B3" w:themeFill="accent6" w:themeFillTint="66"/>
            <w:tcMar>
              <w:top w:w="20" w:type="nil"/>
              <w:left w:w="20" w:type="nil"/>
              <w:bottom w:w="20" w:type="nil"/>
              <w:right w:w="20" w:type="nil"/>
            </w:tcMar>
            <w:vAlign w:val="center"/>
          </w:tcPr>
          <w:p w14:paraId="31A3CCEB" w14:textId="77777777" w:rsidR="00CB34D1" w:rsidRPr="00B04AF1" w:rsidRDefault="00CB34D1" w:rsidP="00944A76">
            <w:pPr>
              <w:pStyle w:val="NoSpacing"/>
              <w:spacing w:before="60"/>
              <w:rPr>
                <w:b/>
                <w:sz w:val="18"/>
                <w:szCs w:val="18"/>
              </w:rPr>
            </w:pPr>
            <w:r w:rsidRPr="00B04AF1">
              <w:rPr>
                <w:b/>
                <w:sz w:val="18"/>
                <w:szCs w:val="18"/>
              </w:rPr>
              <w:t>Sustainability</w:t>
            </w:r>
          </w:p>
        </w:tc>
      </w:tr>
      <w:tr w:rsidR="00CB34D1" w:rsidRPr="004D066C" w14:paraId="1F5D84E4" w14:textId="77777777" w:rsidTr="00944A76">
        <w:trPr>
          <w:gridAfter w:val="1"/>
          <w:wAfter w:w="11" w:type="dxa"/>
          <w:trHeight w:val="1706"/>
        </w:trPr>
        <w:tc>
          <w:tcPr>
            <w:tcW w:w="5125"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357CAE01"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Are there any financial risks that may jeopardize the sustainability of project outputs?</w:t>
            </w:r>
          </w:p>
          <w:p w14:paraId="0B2C1B3B"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To what extent will financial and economic resources be available to sustain the benefits achieved by the project?</w:t>
            </w:r>
          </w:p>
          <w:p w14:paraId="361D691F"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Are there any social, economic, environmental or political risks that may jeopardize sustainability of project outputs and the project’s contributions to country programme outputs and outcomes?</w:t>
            </w:r>
          </w:p>
          <w:p w14:paraId="21569711"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Do the institutional and legal frameworks, policies and governance structures and processes within which the project operates pose risks that may jeopardize sustainability of project benefits?</w:t>
            </w:r>
          </w:p>
          <w:p w14:paraId="11EE219F"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To what extent are institutional and human resource capacities strengthened to provide effective technical support to national partners and stakeholders for energy efficiency actions</w:t>
            </w:r>
            <w:r>
              <w:rPr>
                <w:rFonts w:asciiTheme="majorBidi" w:hAnsiTheme="majorBidi" w:cstheme="majorBidi"/>
                <w:sz w:val="18"/>
                <w:szCs w:val="18"/>
              </w:rPr>
              <w:t xml:space="preserve">? </w:t>
            </w:r>
          </w:p>
        </w:tc>
        <w:tc>
          <w:tcPr>
            <w:tcW w:w="31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78C9E4F" w14:textId="77777777" w:rsidR="00CB34D1" w:rsidRDefault="00CB34D1" w:rsidP="00944A76">
            <w:pPr>
              <w:pStyle w:val="NoSpacing"/>
              <w:spacing w:before="60"/>
              <w:rPr>
                <w:sz w:val="18"/>
                <w:szCs w:val="18"/>
              </w:rPr>
            </w:pPr>
            <w:r>
              <w:rPr>
                <w:sz w:val="18"/>
                <w:szCs w:val="18"/>
              </w:rPr>
              <w:t xml:space="preserve">Level and quality of identification of sustainability issues </w:t>
            </w:r>
          </w:p>
          <w:p w14:paraId="68A23CD3" w14:textId="77777777" w:rsidR="00CB34D1" w:rsidRPr="007B6435" w:rsidRDefault="00CB34D1" w:rsidP="00944A76">
            <w:pPr>
              <w:pStyle w:val="NoSpacing"/>
              <w:rPr>
                <w:sz w:val="18"/>
                <w:szCs w:val="18"/>
              </w:rPr>
            </w:pPr>
            <w:r>
              <w:rPr>
                <w:sz w:val="18"/>
                <w:szCs w:val="18"/>
              </w:rPr>
              <w:t>Nature and quality of corrective measures by the project management to address sustainability issues</w:t>
            </w:r>
          </w:p>
        </w:tc>
        <w:tc>
          <w:tcPr>
            <w:tcW w:w="209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33045BDF" w14:textId="77777777" w:rsidR="00CB34D1" w:rsidRDefault="00CB34D1" w:rsidP="00944A76">
            <w:pPr>
              <w:pStyle w:val="Default"/>
              <w:rPr>
                <w:sz w:val="18"/>
                <w:szCs w:val="18"/>
              </w:rPr>
            </w:pPr>
            <w:r>
              <w:rPr>
                <w:sz w:val="18"/>
                <w:szCs w:val="18"/>
              </w:rPr>
              <w:t xml:space="preserve">Projects documents </w:t>
            </w:r>
          </w:p>
          <w:p w14:paraId="49453F18" w14:textId="77777777" w:rsidR="00CB34D1" w:rsidRDefault="00CB34D1" w:rsidP="00944A76">
            <w:pPr>
              <w:pStyle w:val="Default"/>
              <w:rPr>
                <w:sz w:val="18"/>
                <w:szCs w:val="18"/>
              </w:rPr>
            </w:pPr>
            <w:r>
              <w:rPr>
                <w:sz w:val="18"/>
                <w:szCs w:val="18"/>
              </w:rPr>
              <w:t xml:space="preserve">Annual Work Plans </w:t>
            </w:r>
          </w:p>
          <w:p w14:paraId="009267B2" w14:textId="77777777" w:rsidR="00CB34D1" w:rsidRDefault="00CB34D1" w:rsidP="00944A76">
            <w:pPr>
              <w:pStyle w:val="Default"/>
              <w:rPr>
                <w:sz w:val="18"/>
                <w:szCs w:val="18"/>
              </w:rPr>
            </w:pPr>
            <w:r>
              <w:rPr>
                <w:sz w:val="18"/>
                <w:szCs w:val="18"/>
              </w:rPr>
              <w:t xml:space="preserve">Annual Progress Reports </w:t>
            </w:r>
          </w:p>
          <w:p w14:paraId="0BA0C154" w14:textId="77777777" w:rsidR="00CB34D1" w:rsidRDefault="00CB34D1" w:rsidP="00944A76">
            <w:pPr>
              <w:pStyle w:val="Default"/>
              <w:rPr>
                <w:sz w:val="18"/>
                <w:szCs w:val="18"/>
              </w:rPr>
            </w:pPr>
            <w:r>
              <w:rPr>
                <w:sz w:val="18"/>
                <w:szCs w:val="18"/>
              </w:rPr>
              <w:t xml:space="preserve">Government partners </w:t>
            </w:r>
          </w:p>
          <w:p w14:paraId="312566B2" w14:textId="77777777" w:rsidR="00CB34D1" w:rsidRPr="00B04AF1" w:rsidRDefault="00CB34D1" w:rsidP="00944A76">
            <w:pPr>
              <w:pStyle w:val="NoSpacing"/>
              <w:spacing w:before="60"/>
              <w:rPr>
                <w:sz w:val="18"/>
                <w:szCs w:val="18"/>
              </w:rPr>
            </w:pPr>
          </w:p>
        </w:tc>
        <w:tc>
          <w:tcPr>
            <w:tcW w:w="35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02E17BF8" w14:textId="77777777" w:rsidR="00CB34D1" w:rsidRPr="00B04AF1" w:rsidRDefault="00CB34D1" w:rsidP="00944A76">
            <w:pPr>
              <w:pStyle w:val="NoSpacing"/>
              <w:spacing w:before="40"/>
              <w:rPr>
                <w:sz w:val="18"/>
                <w:szCs w:val="18"/>
              </w:rPr>
            </w:pPr>
          </w:p>
        </w:tc>
      </w:tr>
      <w:tr w:rsidR="00CB34D1" w:rsidRPr="004D066C" w14:paraId="55AA1C23" w14:textId="77777777" w:rsidTr="00944A76">
        <w:trPr>
          <w:gridAfter w:val="1"/>
          <w:wAfter w:w="11" w:type="dxa"/>
          <w:trHeight w:val="1706"/>
        </w:trPr>
        <w:tc>
          <w:tcPr>
            <w:tcW w:w="5125"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61BFEBF8"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What is the risk that the level of stakeholders’ ownership will be sufficient to allow for the project benefits to be sustained? To what extent the project was effective to enhance integration of sustainable transport in public and private sector actions</w:t>
            </w:r>
            <w:r>
              <w:rPr>
                <w:rFonts w:asciiTheme="majorBidi" w:hAnsiTheme="majorBidi" w:cstheme="majorBidi"/>
                <w:sz w:val="18"/>
                <w:szCs w:val="18"/>
              </w:rPr>
              <w:t>?</w:t>
            </w:r>
          </w:p>
          <w:p w14:paraId="1ACC66B8"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To what extent do mechanisms, procedures and policies exist to allow primary stakeholders to carry forward the results attained on gender equality, empowerment of women, human rights and human development?</w:t>
            </w:r>
          </w:p>
          <w:p w14:paraId="2E8D65EE"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To what extent do stakeholders support the project’s long-term objectives?</w:t>
            </w:r>
          </w:p>
          <w:p w14:paraId="018C2113"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 xml:space="preserve">To what extent are lessons learned being documented by the project team on a continual basis and shared with appropriate parties who could learn from the project? </w:t>
            </w:r>
          </w:p>
        </w:tc>
        <w:tc>
          <w:tcPr>
            <w:tcW w:w="31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7DD7F8F" w14:textId="77777777" w:rsidR="00CB34D1" w:rsidRDefault="00CB34D1" w:rsidP="00944A76">
            <w:pPr>
              <w:pStyle w:val="NoSpacing"/>
              <w:spacing w:before="60"/>
              <w:rPr>
                <w:sz w:val="18"/>
                <w:szCs w:val="18"/>
              </w:rPr>
            </w:pPr>
            <w:r w:rsidRPr="003E6D47">
              <w:rPr>
                <w:sz w:val="18"/>
                <w:szCs w:val="18"/>
              </w:rPr>
              <w:t>Level of stakeholder awareness and ownership of the project results</w:t>
            </w:r>
          </w:p>
          <w:p w14:paraId="077390DB" w14:textId="77777777" w:rsidR="00CB34D1" w:rsidRDefault="00CB34D1" w:rsidP="00944A76">
            <w:pPr>
              <w:pStyle w:val="NoSpacing"/>
              <w:spacing w:before="60"/>
              <w:rPr>
                <w:sz w:val="18"/>
                <w:szCs w:val="18"/>
              </w:rPr>
            </w:pPr>
          </w:p>
        </w:tc>
        <w:tc>
          <w:tcPr>
            <w:tcW w:w="209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788E2F8" w14:textId="77777777" w:rsidR="00CB34D1" w:rsidRDefault="00CB34D1" w:rsidP="00944A76">
            <w:pPr>
              <w:pStyle w:val="Default"/>
              <w:rPr>
                <w:sz w:val="18"/>
                <w:szCs w:val="18"/>
              </w:rPr>
            </w:pPr>
            <w:r>
              <w:rPr>
                <w:sz w:val="18"/>
                <w:szCs w:val="18"/>
              </w:rPr>
              <w:t xml:space="preserve">Projects documents </w:t>
            </w:r>
          </w:p>
          <w:p w14:paraId="597833E3" w14:textId="77777777" w:rsidR="00CB34D1" w:rsidRDefault="00CB34D1" w:rsidP="00944A76">
            <w:pPr>
              <w:pStyle w:val="Default"/>
              <w:rPr>
                <w:sz w:val="18"/>
                <w:szCs w:val="18"/>
              </w:rPr>
            </w:pPr>
            <w:r>
              <w:rPr>
                <w:sz w:val="18"/>
                <w:szCs w:val="18"/>
              </w:rPr>
              <w:t xml:space="preserve">Annual Work Plans </w:t>
            </w:r>
          </w:p>
          <w:p w14:paraId="736B659A" w14:textId="77777777" w:rsidR="00CB34D1" w:rsidRDefault="00CB34D1" w:rsidP="00944A76">
            <w:pPr>
              <w:pStyle w:val="Default"/>
              <w:rPr>
                <w:sz w:val="18"/>
                <w:szCs w:val="18"/>
              </w:rPr>
            </w:pPr>
            <w:r>
              <w:rPr>
                <w:sz w:val="18"/>
                <w:szCs w:val="18"/>
              </w:rPr>
              <w:t xml:space="preserve">Annual Progress Reports </w:t>
            </w:r>
          </w:p>
          <w:p w14:paraId="7A25B27D" w14:textId="77777777" w:rsidR="00CB34D1" w:rsidRPr="00B04AF1" w:rsidRDefault="00CB34D1" w:rsidP="00944A76">
            <w:pPr>
              <w:pStyle w:val="Default"/>
              <w:rPr>
                <w:sz w:val="18"/>
                <w:szCs w:val="18"/>
              </w:rPr>
            </w:pPr>
            <w:r>
              <w:rPr>
                <w:sz w:val="18"/>
                <w:szCs w:val="18"/>
              </w:rPr>
              <w:t xml:space="preserve">Government partners </w:t>
            </w:r>
          </w:p>
        </w:tc>
        <w:tc>
          <w:tcPr>
            <w:tcW w:w="35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33D54D5" w14:textId="77777777" w:rsidR="00CB34D1" w:rsidRDefault="00CB34D1" w:rsidP="00944A76">
            <w:pPr>
              <w:pStyle w:val="NoSpacing"/>
              <w:spacing w:before="60"/>
              <w:rPr>
                <w:sz w:val="18"/>
                <w:szCs w:val="18"/>
              </w:rPr>
            </w:pPr>
            <w:r w:rsidRPr="00B04AF1">
              <w:rPr>
                <w:sz w:val="18"/>
                <w:szCs w:val="18"/>
              </w:rPr>
              <w:t>Interview</w:t>
            </w:r>
            <w:r>
              <w:rPr>
                <w:sz w:val="18"/>
                <w:szCs w:val="18"/>
              </w:rPr>
              <w:t>s</w:t>
            </w:r>
            <w:r w:rsidRPr="00B04AF1">
              <w:rPr>
                <w:sz w:val="18"/>
                <w:szCs w:val="18"/>
              </w:rPr>
              <w:t xml:space="preserve"> </w:t>
            </w:r>
            <w:r>
              <w:rPr>
                <w:sz w:val="18"/>
                <w:szCs w:val="18"/>
              </w:rPr>
              <w:t>with government representatives</w:t>
            </w:r>
          </w:p>
          <w:p w14:paraId="32EC26C1" w14:textId="77777777" w:rsidR="00CB34D1" w:rsidRDefault="00CB34D1" w:rsidP="00944A76">
            <w:pPr>
              <w:pStyle w:val="NoSpacing"/>
              <w:spacing w:before="60"/>
              <w:rPr>
                <w:sz w:val="18"/>
                <w:szCs w:val="18"/>
              </w:rPr>
            </w:pPr>
            <w:r w:rsidRPr="00B04AF1">
              <w:rPr>
                <w:sz w:val="18"/>
                <w:szCs w:val="18"/>
              </w:rPr>
              <w:t>Interview</w:t>
            </w:r>
            <w:r>
              <w:rPr>
                <w:sz w:val="18"/>
                <w:szCs w:val="18"/>
              </w:rPr>
              <w:t>s</w:t>
            </w:r>
            <w:r w:rsidRPr="00B04AF1">
              <w:rPr>
                <w:sz w:val="18"/>
                <w:szCs w:val="18"/>
              </w:rPr>
              <w:t xml:space="preserve"> </w:t>
            </w:r>
            <w:r>
              <w:rPr>
                <w:sz w:val="18"/>
                <w:szCs w:val="18"/>
              </w:rPr>
              <w:t>with other stakeholders’ representatives</w:t>
            </w:r>
          </w:p>
          <w:p w14:paraId="28977682" w14:textId="77777777" w:rsidR="00CB34D1" w:rsidRPr="00B04AF1" w:rsidRDefault="00CB34D1" w:rsidP="00944A76">
            <w:pPr>
              <w:pStyle w:val="NoSpacing"/>
              <w:spacing w:before="60"/>
              <w:rPr>
                <w:sz w:val="18"/>
                <w:szCs w:val="18"/>
              </w:rPr>
            </w:pPr>
            <w:r>
              <w:rPr>
                <w:sz w:val="18"/>
                <w:szCs w:val="18"/>
              </w:rPr>
              <w:t>Desk review</w:t>
            </w:r>
          </w:p>
        </w:tc>
      </w:tr>
      <w:tr w:rsidR="00CB34D1" w:rsidRPr="004D066C" w14:paraId="352E1AD5" w14:textId="77777777" w:rsidTr="00944A76">
        <w:trPr>
          <w:gridAfter w:val="1"/>
          <w:wAfter w:w="11" w:type="dxa"/>
          <w:trHeight w:val="1706"/>
        </w:trPr>
        <w:tc>
          <w:tcPr>
            <w:tcW w:w="5125"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7A064C6B"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To what extent do UNDP interventions have well-designed and well-planned exit strategies?</w:t>
            </w:r>
          </w:p>
          <w:p w14:paraId="5EAE9FAD" w14:textId="77777777" w:rsidR="00CB34D1" w:rsidRPr="00A22401" w:rsidRDefault="00CB34D1" w:rsidP="00944A76">
            <w:pPr>
              <w:spacing w:after="0"/>
              <w:rPr>
                <w:rFonts w:asciiTheme="majorBidi" w:hAnsiTheme="majorBidi" w:cstheme="majorBidi"/>
                <w:sz w:val="18"/>
                <w:szCs w:val="18"/>
              </w:rPr>
            </w:pPr>
            <w:r w:rsidRPr="00A22401">
              <w:rPr>
                <w:rFonts w:asciiTheme="majorBidi" w:hAnsiTheme="majorBidi" w:cstheme="majorBidi"/>
                <w:sz w:val="18"/>
                <w:szCs w:val="18"/>
              </w:rPr>
              <w:t>What could be done to strengthen exit strategies and sustainability?</w:t>
            </w:r>
          </w:p>
        </w:tc>
        <w:tc>
          <w:tcPr>
            <w:tcW w:w="31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6C30A4F5" w14:textId="77777777" w:rsidR="00CB34D1" w:rsidRDefault="00CB34D1" w:rsidP="00944A76">
            <w:pPr>
              <w:pStyle w:val="NoSpacing"/>
              <w:spacing w:before="60"/>
              <w:rPr>
                <w:sz w:val="18"/>
                <w:szCs w:val="18"/>
              </w:rPr>
            </w:pPr>
            <w:r>
              <w:rPr>
                <w:sz w:val="18"/>
                <w:szCs w:val="18"/>
              </w:rPr>
              <w:t>Quality and level of self-sufficiency of i</w:t>
            </w:r>
            <w:r w:rsidRPr="001B4283">
              <w:rPr>
                <w:sz w:val="18"/>
                <w:szCs w:val="18"/>
              </w:rPr>
              <w:t xml:space="preserve">nstitutional frameworks for continuation of activities </w:t>
            </w:r>
            <w:r>
              <w:rPr>
                <w:sz w:val="18"/>
                <w:szCs w:val="18"/>
              </w:rPr>
              <w:t>after project completion</w:t>
            </w:r>
          </w:p>
          <w:p w14:paraId="21354789" w14:textId="77777777" w:rsidR="00CB34D1" w:rsidRPr="007B6435" w:rsidRDefault="00CB34D1" w:rsidP="00944A76">
            <w:pPr>
              <w:pStyle w:val="NoSpacing"/>
              <w:spacing w:before="60"/>
              <w:rPr>
                <w:sz w:val="18"/>
                <w:szCs w:val="18"/>
              </w:rPr>
            </w:pPr>
            <w:r>
              <w:rPr>
                <w:sz w:val="18"/>
                <w:szCs w:val="18"/>
              </w:rPr>
              <w:t>Availability of counterpart/stakeholder funding for the project outcomes</w:t>
            </w:r>
          </w:p>
        </w:tc>
        <w:tc>
          <w:tcPr>
            <w:tcW w:w="2096"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406286A" w14:textId="77777777" w:rsidR="00CB34D1" w:rsidRDefault="00CB34D1" w:rsidP="00944A76">
            <w:pPr>
              <w:pStyle w:val="Default"/>
              <w:rPr>
                <w:sz w:val="18"/>
                <w:szCs w:val="18"/>
              </w:rPr>
            </w:pPr>
            <w:r>
              <w:rPr>
                <w:sz w:val="18"/>
                <w:szCs w:val="18"/>
              </w:rPr>
              <w:t xml:space="preserve">Projects documents </w:t>
            </w:r>
          </w:p>
          <w:p w14:paraId="4B493596" w14:textId="77777777" w:rsidR="00CB34D1" w:rsidRDefault="00CB34D1" w:rsidP="00944A76">
            <w:pPr>
              <w:pStyle w:val="Default"/>
              <w:rPr>
                <w:sz w:val="18"/>
                <w:szCs w:val="18"/>
              </w:rPr>
            </w:pPr>
            <w:r>
              <w:rPr>
                <w:sz w:val="18"/>
                <w:szCs w:val="18"/>
              </w:rPr>
              <w:t xml:space="preserve">Annual Work Plans </w:t>
            </w:r>
          </w:p>
          <w:p w14:paraId="5299957B" w14:textId="77777777" w:rsidR="00CB34D1" w:rsidRDefault="00CB34D1" w:rsidP="00944A76">
            <w:pPr>
              <w:pStyle w:val="Default"/>
              <w:rPr>
                <w:sz w:val="18"/>
                <w:szCs w:val="18"/>
              </w:rPr>
            </w:pPr>
            <w:r>
              <w:rPr>
                <w:sz w:val="18"/>
                <w:szCs w:val="18"/>
              </w:rPr>
              <w:t xml:space="preserve">Annual Progress Reports </w:t>
            </w:r>
          </w:p>
          <w:p w14:paraId="69086F4A" w14:textId="77777777" w:rsidR="00CB34D1" w:rsidRPr="00B04AF1" w:rsidRDefault="00CB34D1" w:rsidP="00944A76">
            <w:pPr>
              <w:pStyle w:val="NoSpacing"/>
              <w:spacing w:before="60"/>
              <w:rPr>
                <w:sz w:val="18"/>
                <w:szCs w:val="18"/>
              </w:rPr>
            </w:pPr>
            <w:r>
              <w:rPr>
                <w:sz w:val="18"/>
                <w:szCs w:val="18"/>
              </w:rPr>
              <w:t>UNDP staff</w:t>
            </w:r>
          </w:p>
        </w:tc>
        <w:tc>
          <w:tcPr>
            <w:tcW w:w="354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03A26166" w14:textId="77777777" w:rsidR="00CB34D1" w:rsidRDefault="00CB34D1" w:rsidP="00944A76">
            <w:pPr>
              <w:pStyle w:val="NoSpacing"/>
              <w:spacing w:before="40"/>
              <w:rPr>
                <w:sz w:val="18"/>
                <w:szCs w:val="18"/>
              </w:rPr>
            </w:pPr>
            <w:r>
              <w:rPr>
                <w:sz w:val="18"/>
                <w:szCs w:val="18"/>
              </w:rPr>
              <w:t>Desk review</w:t>
            </w:r>
          </w:p>
          <w:p w14:paraId="077F2EAB" w14:textId="77777777" w:rsidR="00CB34D1" w:rsidRPr="00B04AF1" w:rsidRDefault="00CB34D1" w:rsidP="00944A76">
            <w:pPr>
              <w:pStyle w:val="NoSpacing"/>
              <w:spacing w:before="60"/>
              <w:rPr>
                <w:sz w:val="18"/>
                <w:szCs w:val="18"/>
              </w:rPr>
            </w:pPr>
            <w:r w:rsidRPr="00B04AF1">
              <w:rPr>
                <w:sz w:val="18"/>
                <w:szCs w:val="18"/>
              </w:rPr>
              <w:t>Interview</w:t>
            </w:r>
            <w:r>
              <w:rPr>
                <w:sz w:val="18"/>
                <w:szCs w:val="18"/>
              </w:rPr>
              <w:t>s</w:t>
            </w:r>
            <w:r w:rsidRPr="00B04AF1">
              <w:rPr>
                <w:sz w:val="18"/>
                <w:szCs w:val="18"/>
              </w:rPr>
              <w:t xml:space="preserve"> </w:t>
            </w:r>
            <w:r>
              <w:rPr>
                <w:sz w:val="18"/>
                <w:szCs w:val="18"/>
              </w:rPr>
              <w:t>with UNCT</w:t>
            </w:r>
          </w:p>
        </w:tc>
      </w:tr>
    </w:tbl>
    <w:p w14:paraId="44C82682" w14:textId="77777777" w:rsidR="00CB34D1" w:rsidRDefault="00CB34D1" w:rsidP="00CB34D1">
      <w:pPr>
        <w:spacing w:after="0"/>
        <w:rPr>
          <w:sz w:val="18"/>
          <w:szCs w:val="18"/>
        </w:rPr>
      </w:pPr>
    </w:p>
    <w:p w14:paraId="4D7A2DDB" w14:textId="77777777" w:rsidR="00D843CF" w:rsidRDefault="00D843CF" w:rsidP="00CB34D1">
      <w:pPr>
        <w:spacing w:after="0"/>
        <w:rPr>
          <w:sz w:val="18"/>
          <w:szCs w:val="18"/>
        </w:rPr>
      </w:pPr>
    </w:p>
    <w:p w14:paraId="633E0239" w14:textId="77777777" w:rsidR="00D843CF" w:rsidRDefault="00D843CF" w:rsidP="00CB34D1">
      <w:pPr>
        <w:spacing w:after="0"/>
        <w:rPr>
          <w:sz w:val="18"/>
          <w:szCs w:val="18"/>
        </w:rPr>
      </w:pPr>
    </w:p>
    <w:p w14:paraId="5CE8327A" w14:textId="77777777" w:rsidR="00D843CF" w:rsidRPr="00905D86" w:rsidRDefault="00D843CF" w:rsidP="00CB34D1">
      <w:pPr>
        <w:spacing w:after="0"/>
        <w:rPr>
          <w:sz w:val="18"/>
          <w:szCs w:val="18"/>
        </w:rPr>
      </w:pPr>
    </w:p>
    <w:tbl>
      <w:tblPr>
        <w:tblW w:w="13571" w:type="dxa"/>
        <w:tblBorders>
          <w:left w:val="nil"/>
          <w:right w:val="nil"/>
        </w:tblBorders>
        <w:tblLayout w:type="fixed"/>
        <w:tblLook w:val="0000" w:firstRow="0" w:lastRow="0" w:firstColumn="0" w:lastColumn="0" w:noHBand="0" w:noVBand="0"/>
      </w:tblPr>
      <w:tblGrid>
        <w:gridCol w:w="4030"/>
        <w:gridCol w:w="4031"/>
        <w:gridCol w:w="2043"/>
        <w:gridCol w:w="3456"/>
        <w:gridCol w:w="11"/>
      </w:tblGrid>
      <w:tr w:rsidR="00CB34D1" w:rsidRPr="004D066C" w14:paraId="423FEBB6" w14:textId="77777777" w:rsidTr="00CB34D1">
        <w:trPr>
          <w:gridAfter w:val="1"/>
          <w:wAfter w:w="10" w:type="dxa"/>
          <w:trHeight w:val="103"/>
        </w:trPr>
        <w:tc>
          <w:tcPr>
            <w:tcW w:w="13561" w:type="dxa"/>
            <w:gridSpan w:val="4"/>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52E55021" w14:textId="77777777" w:rsidR="00CB34D1" w:rsidRPr="00AB2D51" w:rsidRDefault="00CB34D1" w:rsidP="00944A76">
            <w:pPr>
              <w:pStyle w:val="NoSpacing"/>
              <w:rPr>
                <w:sz w:val="18"/>
                <w:szCs w:val="18"/>
              </w:rPr>
            </w:pPr>
            <w:r w:rsidRPr="00FA5F48">
              <w:lastRenderedPageBreak/>
              <w:br w:type="page"/>
            </w:r>
            <w:r w:rsidRPr="00A554EC">
              <w:rPr>
                <w:b/>
                <w:bCs/>
                <w:sz w:val="18"/>
                <w:szCs w:val="18"/>
              </w:rPr>
              <w:t xml:space="preserve">SAMPLE QUESTIONS RELATING TO THE PROMOTION OF UN </w:t>
            </w:r>
            <w:r>
              <w:rPr>
                <w:b/>
                <w:bCs/>
                <w:sz w:val="18"/>
                <w:szCs w:val="18"/>
              </w:rPr>
              <w:t xml:space="preserve">VALUE FROM A HUMAN DEVELOPMENT PERSPECTIVE </w:t>
            </w:r>
          </w:p>
        </w:tc>
      </w:tr>
      <w:tr w:rsidR="00CB34D1" w:rsidRPr="004D066C" w14:paraId="4AB1906F" w14:textId="77777777" w:rsidTr="00CB34D1">
        <w:trPr>
          <w:gridAfter w:val="1"/>
          <w:wAfter w:w="11" w:type="dxa"/>
          <w:trHeight w:val="122"/>
        </w:trPr>
        <w:tc>
          <w:tcPr>
            <w:tcW w:w="4031"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29428A46" w14:textId="77777777" w:rsidR="00CB34D1" w:rsidRPr="00B04AF1" w:rsidRDefault="00CB34D1" w:rsidP="00944A76">
            <w:pPr>
              <w:pStyle w:val="NoSpacing"/>
              <w:jc w:val="center"/>
              <w:rPr>
                <w:b/>
                <w:sz w:val="18"/>
                <w:szCs w:val="18"/>
              </w:rPr>
            </w:pPr>
            <w:r w:rsidRPr="00B04AF1">
              <w:rPr>
                <w:b/>
                <w:sz w:val="18"/>
                <w:szCs w:val="18"/>
              </w:rPr>
              <w:t>Evaluation Questions</w:t>
            </w:r>
          </w:p>
        </w:tc>
        <w:tc>
          <w:tcPr>
            <w:tcW w:w="4031"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78BF5B25" w14:textId="77777777" w:rsidR="00CB34D1" w:rsidRPr="00B04AF1" w:rsidRDefault="00CB34D1" w:rsidP="00944A76">
            <w:pPr>
              <w:pStyle w:val="NoSpacing"/>
              <w:jc w:val="center"/>
              <w:rPr>
                <w:b/>
                <w:position w:val="8"/>
                <w:sz w:val="18"/>
                <w:szCs w:val="18"/>
              </w:rPr>
            </w:pPr>
            <w:r w:rsidRPr="00B04AF1">
              <w:rPr>
                <w:b/>
                <w:position w:val="8"/>
                <w:sz w:val="18"/>
                <w:szCs w:val="18"/>
              </w:rPr>
              <w:t>Indicators</w:t>
            </w:r>
          </w:p>
        </w:tc>
        <w:tc>
          <w:tcPr>
            <w:tcW w:w="2043"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601891BA" w14:textId="77777777" w:rsidR="00CB34D1" w:rsidRPr="00B04AF1" w:rsidRDefault="00CB34D1" w:rsidP="00944A76">
            <w:pPr>
              <w:pStyle w:val="NoSpacing"/>
              <w:jc w:val="center"/>
              <w:rPr>
                <w:b/>
                <w:sz w:val="18"/>
                <w:szCs w:val="18"/>
              </w:rPr>
            </w:pPr>
            <w:r>
              <w:rPr>
                <w:b/>
                <w:sz w:val="18"/>
                <w:szCs w:val="18"/>
              </w:rPr>
              <w:t>Data S</w:t>
            </w:r>
            <w:r w:rsidRPr="00B04AF1">
              <w:rPr>
                <w:b/>
                <w:sz w:val="18"/>
                <w:szCs w:val="18"/>
              </w:rPr>
              <w:t>ources</w:t>
            </w:r>
          </w:p>
        </w:tc>
        <w:tc>
          <w:tcPr>
            <w:tcW w:w="3455" w:type="dxa"/>
            <w:tcBorders>
              <w:top w:val="single" w:sz="4" w:space="0" w:color="0A0B0A"/>
              <w:left w:val="single" w:sz="4" w:space="0" w:color="0A0A09"/>
              <w:bottom w:val="single" w:sz="4" w:space="0" w:color="0A0B0A"/>
              <w:right w:val="single" w:sz="4" w:space="0" w:color="0A0A09"/>
            </w:tcBorders>
            <w:shd w:val="clear" w:color="auto" w:fill="8EAADB" w:themeFill="accent5" w:themeFillTint="99"/>
            <w:tcMar>
              <w:top w:w="20" w:type="nil"/>
              <w:left w:w="20" w:type="nil"/>
              <w:bottom w:w="20" w:type="nil"/>
              <w:right w:w="20" w:type="nil"/>
            </w:tcMar>
            <w:vAlign w:val="center"/>
          </w:tcPr>
          <w:p w14:paraId="299B6D01" w14:textId="77777777" w:rsidR="00CB34D1" w:rsidRPr="00B04AF1" w:rsidRDefault="00CB34D1" w:rsidP="00944A76">
            <w:pPr>
              <w:pStyle w:val="NoSpacing"/>
              <w:jc w:val="center"/>
              <w:rPr>
                <w:b/>
                <w:sz w:val="18"/>
                <w:szCs w:val="18"/>
              </w:rPr>
            </w:pPr>
            <w:r>
              <w:rPr>
                <w:b/>
                <w:sz w:val="18"/>
                <w:szCs w:val="18"/>
              </w:rPr>
              <w:t>Methodology</w:t>
            </w:r>
          </w:p>
        </w:tc>
      </w:tr>
      <w:tr w:rsidR="00CB34D1" w:rsidRPr="004D066C" w14:paraId="04FED580" w14:textId="77777777" w:rsidTr="00CB34D1">
        <w:trPr>
          <w:trHeight w:val="127"/>
        </w:trPr>
        <w:tc>
          <w:tcPr>
            <w:tcW w:w="13571" w:type="dxa"/>
            <w:gridSpan w:val="5"/>
            <w:tcBorders>
              <w:top w:val="single" w:sz="4" w:space="0" w:color="0A0B0A"/>
              <w:left w:val="single" w:sz="4" w:space="0" w:color="0A0A08"/>
              <w:bottom w:val="single" w:sz="4" w:space="0" w:color="0A0B0A"/>
              <w:right w:val="single" w:sz="4" w:space="0" w:color="0A0B0A"/>
            </w:tcBorders>
            <w:shd w:val="clear" w:color="auto" w:fill="C5E0B3" w:themeFill="accent6" w:themeFillTint="66"/>
            <w:tcMar>
              <w:top w:w="20" w:type="nil"/>
              <w:left w:w="20" w:type="nil"/>
              <w:bottom w:w="20" w:type="nil"/>
              <w:right w:w="20" w:type="nil"/>
            </w:tcMar>
            <w:vAlign w:val="center"/>
          </w:tcPr>
          <w:p w14:paraId="18FEE0B2" w14:textId="77777777" w:rsidR="00CB34D1" w:rsidRPr="00B04AF1" w:rsidRDefault="00CB34D1" w:rsidP="00944A76">
            <w:pPr>
              <w:pStyle w:val="NoSpacing"/>
              <w:spacing w:before="60"/>
              <w:rPr>
                <w:b/>
                <w:sz w:val="18"/>
                <w:szCs w:val="18"/>
              </w:rPr>
            </w:pPr>
            <w:r>
              <w:rPr>
                <w:b/>
                <w:sz w:val="18"/>
                <w:szCs w:val="18"/>
              </w:rPr>
              <w:t>Human Rights</w:t>
            </w:r>
          </w:p>
        </w:tc>
      </w:tr>
      <w:tr w:rsidR="00CB34D1" w:rsidRPr="004D066C" w14:paraId="760CBEDD" w14:textId="77777777" w:rsidTr="00CB34D1">
        <w:trPr>
          <w:gridAfter w:val="1"/>
          <w:wAfter w:w="11" w:type="dxa"/>
          <w:trHeight w:val="837"/>
        </w:trPr>
        <w:tc>
          <w:tcPr>
            <w:tcW w:w="4031"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3F5131E4" w14:textId="77777777" w:rsidR="00CB34D1" w:rsidRPr="001E4972" w:rsidRDefault="00CB34D1" w:rsidP="00944A76">
            <w:pPr>
              <w:spacing w:after="0"/>
              <w:rPr>
                <w:rFonts w:asciiTheme="majorBidi" w:hAnsiTheme="majorBidi" w:cstheme="majorBidi"/>
                <w:sz w:val="18"/>
                <w:szCs w:val="18"/>
              </w:rPr>
            </w:pPr>
            <w:r w:rsidRPr="001E4972">
              <w:rPr>
                <w:rFonts w:asciiTheme="majorBidi" w:hAnsiTheme="majorBidi" w:cstheme="majorBidi"/>
                <w:sz w:val="18"/>
                <w:szCs w:val="18"/>
              </w:rPr>
              <w:t xml:space="preserve">To what extent have poor, indigenous and physically challenged, women and other disadvantaged and marginalized groups benefited from the work of UNDP in the country? </w:t>
            </w:r>
          </w:p>
          <w:p w14:paraId="28F3DFFB" w14:textId="77777777" w:rsidR="00CB34D1" w:rsidRPr="001E4972" w:rsidRDefault="00CB34D1" w:rsidP="00944A76">
            <w:pPr>
              <w:spacing w:after="0"/>
              <w:rPr>
                <w:rFonts w:asciiTheme="majorBidi" w:hAnsiTheme="majorBidi" w:cstheme="majorBidi"/>
                <w:sz w:val="18"/>
                <w:szCs w:val="18"/>
              </w:rPr>
            </w:pPr>
            <w:r w:rsidRPr="001E4972">
              <w:rPr>
                <w:rFonts w:asciiTheme="majorBidi" w:hAnsiTheme="majorBidi" w:cstheme="majorBidi"/>
                <w:sz w:val="18"/>
                <w:szCs w:val="18"/>
              </w:rPr>
              <w:t>To what extent does the project ensure that no one is left behind in regards to project benefits?</w:t>
            </w:r>
          </w:p>
          <w:p w14:paraId="2EE46618" w14:textId="77777777" w:rsidR="00CB34D1" w:rsidRPr="001E4972" w:rsidRDefault="00CB34D1" w:rsidP="00944A76">
            <w:pPr>
              <w:spacing w:after="0"/>
              <w:rPr>
                <w:rFonts w:asciiTheme="majorBidi" w:hAnsiTheme="majorBidi" w:cstheme="majorBidi"/>
                <w:sz w:val="18"/>
                <w:szCs w:val="18"/>
              </w:rPr>
            </w:pPr>
          </w:p>
        </w:tc>
        <w:tc>
          <w:tcPr>
            <w:tcW w:w="4031"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0B2D6C41" w14:textId="77777777" w:rsidR="00CB34D1" w:rsidRDefault="00CB34D1" w:rsidP="00944A76">
            <w:pPr>
              <w:pStyle w:val="NoSpacing"/>
              <w:spacing w:before="60"/>
              <w:rPr>
                <w:sz w:val="18"/>
                <w:szCs w:val="18"/>
              </w:rPr>
            </w:pPr>
          </w:p>
          <w:p w14:paraId="689EC2AB" w14:textId="77777777" w:rsidR="00CB34D1" w:rsidRDefault="00CB34D1" w:rsidP="00944A76">
            <w:pPr>
              <w:pStyle w:val="NoSpacing"/>
              <w:spacing w:before="60"/>
              <w:rPr>
                <w:sz w:val="18"/>
                <w:szCs w:val="18"/>
              </w:rPr>
            </w:pPr>
            <w:r w:rsidRPr="003E6D47">
              <w:rPr>
                <w:sz w:val="18"/>
                <w:szCs w:val="18"/>
              </w:rPr>
              <w:t xml:space="preserve">Level </w:t>
            </w:r>
            <w:r>
              <w:rPr>
                <w:sz w:val="18"/>
                <w:szCs w:val="18"/>
              </w:rPr>
              <w:t xml:space="preserve">and quality </w:t>
            </w:r>
            <w:r w:rsidRPr="003E6D47">
              <w:rPr>
                <w:sz w:val="18"/>
                <w:szCs w:val="18"/>
              </w:rPr>
              <w:t>of monitoring of social inclusion related issues</w:t>
            </w:r>
          </w:p>
          <w:p w14:paraId="2D9EF7C8" w14:textId="77777777" w:rsidR="00CB34D1" w:rsidRPr="007B6435" w:rsidRDefault="00CB34D1" w:rsidP="00944A76">
            <w:pPr>
              <w:pStyle w:val="NoSpacing"/>
              <w:rPr>
                <w:sz w:val="18"/>
                <w:szCs w:val="18"/>
              </w:rPr>
            </w:pPr>
          </w:p>
        </w:tc>
        <w:tc>
          <w:tcPr>
            <w:tcW w:w="2043"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46948F71" w14:textId="77777777" w:rsidR="00CB34D1" w:rsidRDefault="00CB34D1" w:rsidP="00944A76">
            <w:pPr>
              <w:pStyle w:val="Default"/>
              <w:rPr>
                <w:sz w:val="18"/>
                <w:szCs w:val="18"/>
              </w:rPr>
            </w:pPr>
            <w:r>
              <w:rPr>
                <w:sz w:val="18"/>
                <w:szCs w:val="18"/>
              </w:rPr>
              <w:t xml:space="preserve">Projects documents </w:t>
            </w:r>
          </w:p>
          <w:p w14:paraId="4C4FCF72" w14:textId="77777777" w:rsidR="00CB34D1" w:rsidRDefault="00CB34D1" w:rsidP="00944A76">
            <w:pPr>
              <w:pStyle w:val="Default"/>
              <w:rPr>
                <w:sz w:val="18"/>
                <w:szCs w:val="18"/>
              </w:rPr>
            </w:pPr>
            <w:r>
              <w:rPr>
                <w:sz w:val="18"/>
                <w:szCs w:val="18"/>
              </w:rPr>
              <w:t xml:space="preserve">Annual Work Plans </w:t>
            </w:r>
          </w:p>
          <w:p w14:paraId="2CD629BF" w14:textId="77777777" w:rsidR="00CB34D1" w:rsidRDefault="00CB34D1" w:rsidP="00944A76">
            <w:pPr>
              <w:pStyle w:val="Default"/>
              <w:rPr>
                <w:sz w:val="18"/>
                <w:szCs w:val="18"/>
              </w:rPr>
            </w:pPr>
            <w:r>
              <w:rPr>
                <w:sz w:val="18"/>
                <w:szCs w:val="18"/>
              </w:rPr>
              <w:t xml:space="preserve">Annual Progress Reports </w:t>
            </w:r>
          </w:p>
          <w:p w14:paraId="2F0C5C5B" w14:textId="77777777" w:rsidR="00CB34D1" w:rsidRDefault="00CB34D1" w:rsidP="00944A76">
            <w:pPr>
              <w:pStyle w:val="Default"/>
              <w:rPr>
                <w:sz w:val="18"/>
                <w:szCs w:val="18"/>
              </w:rPr>
            </w:pPr>
            <w:r>
              <w:rPr>
                <w:sz w:val="18"/>
                <w:szCs w:val="18"/>
              </w:rPr>
              <w:t xml:space="preserve">Government partners </w:t>
            </w:r>
          </w:p>
          <w:p w14:paraId="083FCBFB" w14:textId="77777777" w:rsidR="00CB34D1" w:rsidRDefault="00CB34D1" w:rsidP="00944A76">
            <w:pPr>
              <w:pStyle w:val="Default"/>
              <w:rPr>
                <w:sz w:val="18"/>
                <w:szCs w:val="18"/>
              </w:rPr>
            </w:pPr>
            <w:r>
              <w:rPr>
                <w:sz w:val="18"/>
                <w:szCs w:val="18"/>
              </w:rPr>
              <w:t>UNDP Staff</w:t>
            </w:r>
          </w:p>
          <w:p w14:paraId="12810326" w14:textId="77777777" w:rsidR="00CB34D1" w:rsidRPr="00B04AF1" w:rsidRDefault="00CB34D1" w:rsidP="00944A76">
            <w:pPr>
              <w:pStyle w:val="NoSpacing"/>
              <w:spacing w:before="60"/>
              <w:rPr>
                <w:sz w:val="18"/>
                <w:szCs w:val="18"/>
              </w:rPr>
            </w:pPr>
          </w:p>
        </w:tc>
        <w:tc>
          <w:tcPr>
            <w:tcW w:w="345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7A628DA9" w14:textId="77777777" w:rsidR="00CB34D1" w:rsidRDefault="00CB34D1" w:rsidP="00944A76">
            <w:pPr>
              <w:pStyle w:val="NoSpacing"/>
              <w:spacing w:before="60"/>
              <w:rPr>
                <w:sz w:val="18"/>
                <w:szCs w:val="18"/>
              </w:rPr>
            </w:pPr>
            <w:r w:rsidRPr="00B04AF1">
              <w:rPr>
                <w:sz w:val="18"/>
                <w:szCs w:val="18"/>
              </w:rPr>
              <w:t>Interview</w:t>
            </w:r>
            <w:r>
              <w:rPr>
                <w:sz w:val="18"/>
                <w:szCs w:val="18"/>
              </w:rPr>
              <w:t>s</w:t>
            </w:r>
            <w:r w:rsidRPr="00B04AF1">
              <w:rPr>
                <w:sz w:val="18"/>
                <w:szCs w:val="18"/>
              </w:rPr>
              <w:t xml:space="preserve"> </w:t>
            </w:r>
            <w:r>
              <w:rPr>
                <w:sz w:val="18"/>
                <w:szCs w:val="18"/>
              </w:rPr>
              <w:t>with UNCT</w:t>
            </w:r>
          </w:p>
          <w:p w14:paraId="31E189D3" w14:textId="77777777" w:rsidR="00CB34D1" w:rsidRDefault="00CB34D1" w:rsidP="00944A76">
            <w:pPr>
              <w:pStyle w:val="NoSpacing"/>
              <w:spacing w:before="60"/>
              <w:rPr>
                <w:sz w:val="18"/>
                <w:szCs w:val="18"/>
              </w:rPr>
            </w:pPr>
            <w:r w:rsidRPr="00B04AF1">
              <w:rPr>
                <w:sz w:val="18"/>
                <w:szCs w:val="18"/>
              </w:rPr>
              <w:t>Interview</w:t>
            </w:r>
            <w:r>
              <w:rPr>
                <w:sz w:val="18"/>
                <w:szCs w:val="18"/>
              </w:rPr>
              <w:t>s</w:t>
            </w:r>
            <w:r w:rsidRPr="00B04AF1">
              <w:rPr>
                <w:sz w:val="18"/>
                <w:szCs w:val="18"/>
              </w:rPr>
              <w:t xml:space="preserve"> </w:t>
            </w:r>
            <w:r>
              <w:rPr>
                <w:sz w:val="18"/>
                <w:szCs w:val="18"/>
              </w:rPr>
              <w:t>with government representatives</w:t>
            </w:r>
          </w:p>
          <w:p w14:paraId="34714031" w14:textId="77777777" w:rsidR="00CB34D1" w:rsidRDefault="00CB34D1" w:rsidP="00944A76">
            <w:pPr>
              <w:pStyle w:val="NoSpacing"/>
              <w:spacing w:before="60"/>
              <w:rPr>
                <w:sz w:val="18"/>
                <w:szCs w:val="18"/>
              </w:rPr>
            </w:pPr>
            <w:r w:rsidRPr="00B04AF1">
              <w:rPr>
                <w:sz w:val="18"/>
                <w:szCs w:val="18"/>
              </w:rPr>
              <w:t>Interview</w:t>
            </w:r>
            <w:r>
              <w:rPr>
                <w:sz w:val="18"/>
                <w:szCs w:val="18"/>
              </w:rPr>
              <w:t>s</w:t>
            </w:r>
            <w:r w:rsidRPr="00B04AF1">
              <w:rPr>
                <w:sz w:val="18"/>
                <w:szCs w:val="18"/>
              </w:rPr>
              <w:t xml:space="preserve"> </w:t>
            </w:r>
            <w:r>
              <w:rPr>
                <w:sz w:val="18"/>
                <w:szCs w:val="18"/>
              </w:rPr>
              <w:t>with other stakeholders’ representatives</w:t>
            </w:r>
          </w:p>
          <w:p w14:paraId="77B857C9" w14:textId="77777777" w:rsidR="00CB34D1" w:rsidRPr="00B04AF1" w:rsidRDefault="00CB34D1" w:rsidP="00944A76">
            <w:pPr>
              <w:pStyle w:val="NoSpacing"/>
              <w:spacing w:before="40"/>
              <w:rPr>
                <w:sz w:val="18"/>
                <w:szCs w:val="18"/>
              </w:rPr>
            </w:pPr>
            <w:r>
              <w:rPr>
                <w:sz w:val="18"/>
                <w:szCs w:val="18"/>
              </w:rPr>
              <w:t>Desk review</w:t>
            </w:r>
          </w:p>
        </w:tc>
      </w:tr>
      <w:tr w:rsidR="00CB34D1" w:rsidRPr="004D066C" w14:paraId="2DE65DCC" w14:textId="77777777" w:rsidTr="00CB34D1">
        <w:trPr>
          <w:trHeight w:val="127"/>
        </w:trPr>
        <w:tc>
          <w:tcPr>
            <w:tcW w:w="13571" w:type="dxa"/>
            <w:gridSpan w:val="5"/>
            <w:tcBorders>
              <w:top w:val="single" w:sz="4" w:space="0" w:color="0A0B0A"/>
              <w:left w:val="single" w:sz="4" w:space="0" w:color="0A0A08"/>
              <w:bottom w:val="single" w:sz="4" w:space="0" w:color="0A0B0A"/>
              <w:right w:val="single" w:sz="4" w:space="0" w:color="0A0B0A"/>
            </w:tcBorders>
            <w:shd w:val="clear" w:color="auto" w:fill="C5E0B3" w:themeFill="accent6" w:themeFillTint="66"/>
            <w:tcMar>
              <w:top w:w="20" w:type="nil"/>
              <w:left w:w="20" w:type="nil"/>
              <w:bottom w:w="20" w:type="nil"/>
              <w:right w:w="20" w:type="nil"/>
            </w:tcMar>
            <w:vAlign w:val="center"/>
          </w:tcPr>
          <w:p w14:paraId="6203266F" w14:textId="77777777" w:rsidR="00CB34D1" w:rsidRPr="00B04AF1" w:rsidRDefault="00CB34D1" w:rsidP="00944A76">
            <w:pPr>
              <w:pStyle w:val="NoSpacing"/>
              <w:spacing w:before="60"/>
              <w:rPr>
                <w:b/>
                <w:sz w:val="18"/>
                <w:szCs w:val="18"/>
              </w:rPr>
            </w:pPr>
            <w:r>
              <w:rPr>
                <w:b/>
                <w:sz w:val="18"/>
                <w:szCs w:val="18"/>
              </w:rPr>
              <w:t>Gender Equality</w:t>
            </w:r>
          </w:p>
        </w:tc>
      </w:tr>
      <w:tr w:rsidR="00CB34D1" w:rsidRPr="004D066C" w14:paraId="19D0FCCF" w14:textId="77777777" w:rsidTr="00CB34D1">
        <w:trPr>
          <w:gridAfter w:val="1"/>
          <w:wAfter w:w="11" w:type="dxa"/>
          <w:trHeight w:val="837"/>
        </w:trPr>
        <w:tc>
          <w:tcPr>
            <w:tcW w:w="4031" w:type="dxa"/>
            <w:tcBorders>
              <w:top w:val="single" w:sz="4" w:space="0" w:color="0A0B0A"/>
              <w:left w:val="single" w:sz="4" w:space="0" w:color="0A0A08"/>
              <w:bottom w:val="single" w:sz="4" w:space="0" w:color="0A0B0A"/>
              <w:right w:val="single" w:sz="4" w:space="0" w:color="0A0A08"/>
            </w:tcBorders>
            <w:tcMar>
              <w:top w:w="20" w:type="nil"/>
              <w:left w:w="20" w:type="nil"/>
              <w:bottom w:w="20" w:type="nil"/>
              <w:right w:w="20" w:type="nil"/>
            </w:tcMar>
            <w:vAlign w:val="center"/>
          </w:tcPr>
          <w:p w14:paraId="79A91D0B" w14:textId="77777777" w:rsidR="00CB34D1" w:rsidRPr="00EA1809" w:rsidRDefault="00CB34D1" w:rsidP="00944A76">
            <w:pPr>
              <w:spacing w:after="0"/>
              <w:rPr>
                <w:rFonts w:asciiTheme="majorBidi" w:hAnsiTheme="majorBidi" w:cstheme="majorBidi"/>
                <w:sz w:val="18"/>
                <w:szCs w:val="18"/>
              </w:rPr>
            </w:pPr>
            <w:r w:rsidRPr="00EA1809">
              <w:rPr>
                <w:rFonts w:asciiTheme="majorBidi" w:hAnsiTheme="majorBidi" w:cstheme="majorBidi"/>
                <w:sz w:val="18"/>
                <w:szCs w:val="18"/>
              </w:rPr>
              <w:t xml:space="preserve">To what extent have gender equality and the empowerment of women been addressed in the design, implementation and monitoring of the project? </w:t>
            </w:r>
          </w:p>
          <w:p w14:paraId="67CC2934" w14:textId="77777777" w:rsidR="00CB34D1" w:rsidRPr="00EA1809" w:rsidRDefault="00CB34D1" w:rsidP="00944A76">
            <w:pPr>
              <w:spacing w:after="0"/>
              <w:rPr>
                <w:rFonts w:asciiTheme="majorBidi" w:hAnsiTheme="majorBidi" w:cstheme="majorBidi"/>
                <w:sz w:val="18"/>
                <w:szCs w:val="18"/>
              </w:rPr>
            </w:pPr>
            <w:r w:rsidRPr="00EA1809">
              <w:rPr>
                <w:rFonts w:asciiTheme="majorBidi" w:hAnsiTheme="majorBidi" w:cstheme="majorBidi"/>
                <w:sz w:val="18"/>
                <w:szCs w:val="18"/>
              </w:rPr>
              <w:t>Is the gender marker data assigned to this project representative of reality?</w:t>
            </w:r>
          </w:p>
          <w:p w14:paraId="1E55939F" w14:textId="77777777" w:rsidR="00CB34D1" w:rsidRPr="00482D16" w:rsidRDefault="00CB34D1" w:rsidP="00944A76">
            <w:pPr>
              <w:spacing w:after="0"/>
              <w:rPr>
                <w:rFonts w:asciiTheme="majorBidi" w:hAnsiTheme="majorBidi" w:cstheme="majorBidi"/>
                <w:sz w:val="18"/>
                <w:szCs w:val="18"/>
              </w:rPr>
            </w:pPr>
            <w:r w:rsidRPr="00482D16">
              <w:rPr>
                <w:rFonts w:asciiTheme="majorBidi" w:hAnsiTheme="majorBidi" w:cstheme="majorBidi"/>
                <w:sz w:val="18"/>
                <w:szCs w:val="18"/>
              </w:rPr>
              <w:t>To what extent has the project promoted positive changes in gender equality and the empowerment of women? Were there any positive or negative unintended effects?</w:t>
            </w:r>
          </w:p>
        </w:tc>
        <w:tc>
          <w:tcPr>
            <w:tcW w:w="4031"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540D0B89" w14:textId="77777777" w:rsidR="00CB34D1" w:rsidRDefault="00CB34D1" w:rsidP="00944A76">
            <w:pPr>
              <w:pStyle w:val="NoSpacing"/>
              <w:spacing w:before="60"/>
              <w:rPr>
                <w:sz w:val="18"/>
                <w:szCs w:val="18"/>
              </w:rPr>
            </w:pPr>
          </w:p>
          <w:p w14:paraId="13805945" w14:textId="77777777" w:rsidR="00CB34D1" w:rsidRPr="007B6435" w:rsidRDefault="00CB34D1" w:rsidP="00944A76">
            <w:pPr>
              <w:pStyle w:val="NoSpacing"/>
              <w:rPr>
                <w:sz w:val="18"/>
                <w:szCs w:val="18"/>
              </w:rPr>
            </w:pPr>
            <w:r w:rsidRPr="003E6D47">
              <w:rPr>
                <w:sz w:val="18"/>
                <w:szCs w:val="18"/>
              </w:rPr>
              <w:t xml:space="preserve">Level </w:t>
            </w:r>
            <w:r>
              <w:rPr>
                <w:sz w:val="18"/>
                <w:szCs w:val="18"/>
              </w:rPr>
              <w:t xml:space="preserve">and quality </w:t>
            </w:r>
            <w:r w:rsidRPr="003E6D47">
              <w:rPr>
                <w:sz w:val="18"/>
                <w:szCs w:val="18"/>
              </w:rPr>
              <w:t>of monitoring of gender related issues</w:t>
            </w:r>
            <w:r w:rsidRPr="007B6435">
              <w:rPr>
                <w:sz w:val="18"/>
                <w:szCs w:val="18"/>
              </w:rPr>
              <w:t xml:space="preserve"> </w:t>
            </w:r>
            <w:r>
              <w:rPr>
                <w:sz w:val="18"/>
                <w:szCs w:val="18"/>
              </w:rPr>
              <w:t xml:space="preserve"> </w:t>
            </w:r>
          </w:p>
        </w:tc>
        <w:tc>
          <w:tcPr>
            <w:tcW w:w="2043"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3DED5F05" w14:textId="77777777" w:rsidR="00CB34D1" w:rsidRDefault="00CB34D1" w:rsidP="00944A76">
            <w:pPr>
              <w:pStyle w:val="Default"/>
              <w:rPr>
                <w:sz w:val="18"/>
                <w:szCs w:val="18"/>
              </w:rPr>
            </w:pPr>
            <w:r>
              <w:rPr>
                <w:sz w:val="18"/>
                <w:szCs w:val="18"/>
              </w:rPr>
              <w:t xml:space="preserve">Projects documents </w:t>
            </w:r>
          </w:p>
          <w:p w14:paraId="56630A12" w14:textId="77777777" w:rsidR="00CB34D1" w:rsidRDefault="00CB34D1" w:rsidP="00944A76">
            <w:pPr>
              <w:pStyle w:val="Default"/>
              <w:rPr>
                <w:sz w:val="18"/>
                <w:szCs w:val="18"/>
              </w:rPr>
            </w:pPr>
            <w:r>
              <w:rPr>
                <w:sz w:val="18"/>
                <w:szCs w:val="18"/>
              </w:rPr>
              <w:t xml:space="preserve">Annual Work Plans </w:t>
            </w:r>
          </w:p>
          <w:p w14:paraId="30864AC7" w14:textId="77777777" w:rsidR="00CB34D1" w:rsidRDefault="00CB34D1" w:rsidP="00944A76">
            <w:pPr>
              <w:pStyle w:val="Default"/>
              <w:rPr>
                <w:sz w:val="18"/>
                <w:szCs w:val="18"/>
              </w:rPr>
            </w:pPr>
            <w:r>
              <w:rPr>
                <w:sz w:val="18"/>
                <w:szCs w:val="18"/>
              </w:rPr>
              <w:t xml:space="preserve">Annual Progress Reports </w:t>
            </w:r>
          </w:p>
          <w:p w14:paraId="2AEF7FE6" w14:textId="77777777" w:rsidR="00CB34D1" w:rsidRDefault="00CB34D1" w:rsidP="00944A76">
            <w:pPr>
              <w:pStyle w:val="Default"/>
              <w:rPr>
                <w:sz w:val="18"/>
                <w:szCs w:val="18"/>
              </w:rPr>
            </w:pPr>
            <w:r>
              <w:rPr>
                <w:sz w:val="18"/>
                <w:szCs w:val="18"/>
              </w:rPr>
              <w:t xml:space="preserve">Government partners </w:t>
            </w:r>
          </w:p>
          <w:p w14:paraId="410A5898" w14:textId="77777777" w:rsidR="00CB34D1" w:rsidRDefault="00CB34D1" w:rsidP="00944A76">
            <w:pPr>
              <w:pStyle w:val="Default"/>
              <w:rPr>
                <w:sz w:val="18"/>
                <w:szCs w:val="18"/>
              </w:rPr>
            </w:pPr>
            <w:r>
              <w:rPr>
                <w:sz w:val="18"/>
                <w:szCs w:val="18"/>
              </w:rPr>
              <w:t>UNDP Staff</w:t>
            </w:r>
          </w:p>
          <w:p w14:paraId="44F5A858" w14:textId="77777777" w:rsidR="00CB34D1" w:rsidRPr="00B04AF1" w:rsidRDefault="00CB34D1" w:rsidP="00944A76">
            <w:pPr>
              <w:pStyle w:val="NoSpacing"/>
              <w:spacing w:before="60"/>
              <w:rPr>
                <w:sz w:val="18"/>
                <w:szCs w:val="18"/>
              </w:rPr>
            </w:pPr>
          </w:p>
        </w:tc>
        <w:tc>
          <w:tcPr>
            <w:tcW w:w="3455" w:type="dxa"/>
            <w:tcBorders>
              <w:top w:val="single" w:sz="4" w:space="0" w:color="0A0B0A"/>
              <w:left w:val="single" w:sz="4" w:space="0" w:color="0A0B0A"/>
              <w:bottom w:val="single" w:sz="4" w:space="0" w:color="0A0B0A"/>
              <w:right w:val="single" w:sz="4" w:space="0" w:color="0A0B0A"/>
            </w:tcBorders>
            <w:tcMar>
              <w:top w:w="20" w:type="nil"/>
              <w:left w:w="20" w:type="nil"/>
              <w:bottom w:w="20" w:type="nil"/>
              <w:right w:w="20" w:type="nil"/>
            </w:tcMar>
            <w:vAlign w:val="center"/>
          </w:tcPr>
          <w:p w14:paraId="1F480BBE" w14:textId="77777777" w:rsidR="00CB34D1" w:rsidRDefault="00CB34D1" w:rsidP="00944A76">
            <w:pPr>
              <w:pStyle w:val="NoSpacing"/>
              <w:spacing w:before="60"/>
              <w:rPr>
                <w:sz w:val="18"/>
                <w:szCs w:val="18"/>
              </w:rPr>
            </w:pPr>
            <w:r w:rsidRPr="00B04AF1">
              <w:rPr>
                <w:sz w:val="18"/>
                <w:szCs w:val="18"/>
              </w:rPr>
              <w:t>Interview</w:t>
            </w:r>
            <w:r>
              <w:rPr>
                <w:sz w:val="18"/>
                <w:szCs w:val="18"/>
              </w:rPr>
              <w:t>s</w:t>
            </w:r>
            <w:r w:rsidRPr="00B04AF1">
              <w:rPr>
                <w:sz w:val="18"/>
                <w:szCs w:val="18"/>
              </w:rPr>
              <w:t xml:space="preserve"> </w:t>
            </w:r>
            <w:r>
              <w:rPr>
                <w:sz w:val="18"/>
                <w:szCs w:val="18"/>
              </w:rPr>
              <w:t>with UNCT</w:t>
            </w:r>
          </w:p>
          <w:p w14:paraId="29F72E59" w14:textId="77777777" w:rsidR="00CB34D1" w:rsidRDefault="00CB34D1" w:rsidP="00944A76">
            <w:pPr>
              <w:pStyle w:val="NoSpacing"/>
              <w:spacing w:before="60"/>
              <w:rPr>
                <w:sz w:val="18"/>
                <w:szCs w:val="18"/>
              </w:rPr>
            </w:pPr>
            <w:r w:rsidRPr="00B04AF1">
              <w:rPr>
                <w:sz w:val="18"/>
                <w:szCs w:val="18"/>
              </w:rPr>
              <w:t>Interview</w:t>
            </w:r>
            <w:r>
              <w:rPr>
                <w:sz w:val="18"/>
                <w:szCs w:val="18"/>
              </w:rPr>
              <w:t>s</w:t>
            </w:r>
            <w:r w:rsidRPr="00B04AF1">
              <w:rPr>
                <w:sz w:val="18"/>
                <w:szCs w:val="18"/>
              </w:rPr>
              <w:t xml:space="preserve"> </w:t>
            </w:r>
            <w:r>
              <w:rPr>
                <w:sz w:val="18"/>
                <w:szCs w:val="18"/>
              </w:rPr>
              <w:t>with government representatives</w:t>
            </w:r>
          </w:p>
          <w:p w14:paraId="0AB9DA43" w14:textId="77777777" w:rsidR="00CB34D1" w:rsidRDefault="00CB34D1" w:rsidP="00944A76">
            <w:pPr>
              <w:pStyle w:val="NoSpacing"/>
              <w:spacing w:before="60"/>
              <w:rPr>
                <w:sz w:val="18"/>
                <w:szCs w:val="18"/>
              </w:rPr>
            </w:pPr>
            <w:r w:rsidRPr="00B04AF1">
              <w:rPr>
                <w:sz w:val="18"/>
                <w:szCs w:val="18"/>
              </w:rPr>
              <w:t>Interview</w:t>
            </w:r>
            <w:r>
              <w:rPr>
                <w:sz w:val="18"/>
                <w:szCs w:val="18"/>
              </w:rPr>
              <w:t>s</w:t>
            </w:r>
            <w:r w:rsidRPr="00B04AF1">
              <w:rPr>
                <w:sz w:val="18"/>
                <w:szCs w:val="18"/>
              </w:rPr>
              <w:t xml:space="preserve"> </w:t>
            </w:r>
            <w:r>
              <w:rPr>
                <w:sz w:val="18"/>
                <w:szCs w:val="18"/>
              </w:rPr>
              <w:t>with other stakeholders’ representatives</w:t>
            </w:r>
          </w:p>
          <w:p w14:paraId="16F6EC39" w14:textId="77777777" w:rsidR="00CB34D1" w:rsidRPr="00B04AF1" w:rsidRDefault="00CB34D1" w:rsidP="00944A76">
            <w:pPr>
              <w:pStyle w:val="NoSpacing"/>
              <w:spacing w:before="40"/>
              <w:rPr>
                <w:sz w:val="18"/>
                <w:szCs w:val="18"/>
              </w:rPr>
            </w:pPr>
            <w:r>
              <w:rPr>
                <w:sz w:val="18"/>
                <w:szCs w:val="18"/>
              </w:rPr>
              <w:t xml:space="preserve">Desk review </w:t>
            </w:r>
          </w:p>
        </w:tc>
      </w:tr>
    </w:tbl>
    <w:p w14:paraId="017F4A39" w14:textId="77777777" w:rsidR="00CB34D1" w:rsidRPr="00FA5F48" w:rsidRDefault="00CB34D1" w:rsidP="00CB34D1"/>
    <w:p w14:paraId="0B4F28F4" w14:textId="77777777" w:rsidR="008F5A7E" w:rsidRDefault="008F5A7E" w:rsidP="00CB34D1">
      <w:pPr>
        <w:spacing w:after="0"/>
        <w:rPr>
          <w:sz w:val="20"/>
          <w:szCs w:val="20"/>
        </w:rPr>
        <w:sectPr w:rsidR="008F5A7E" w:rsidSect="00CB34D1">
          <w:pgSz w:w="15840" w:h="12240" w:orient="landscape"/>
          <w:pgMar w:top="1440" w:right="1440" w:bottom="1440" w:left="1440" w:header="720" w:footer="720" w:gutter="0"/>
          <w:cols w:space="720"/>
          <w:titlePg/>
          <w:docGrid w:linePitch="360"/>
        </w:sectPr>
      </w:pPr>
    </w:p>
    <w:p w14:paraId="76E2CD9D" w14:textId="77777777" w:rsidR="00CB34D1" w:rsidRDefault="008F5A7E" w:rsidP="00D843CF">
      <w:pPr>
        <w:pStyle w:val="Heading1"/>
        <w:spacing w:before="0" w:after="0"/>
      </w:pPr>
      <w:bookmarkStart w:id="22" w:name="_Toc85322696"/>
      <w:r>
        <w:lastRenderedPageBreak/>
        <w:t>Workplan</w:t>
      </w:r>
      <w:bookmarkEnd w:id="22"/>
      <w:r>
        <w:t xml:space="preserve"> </w:t>
      </w:r>
    </w:p>
    <w:p w14:paraId="75F6F57B" w14:textId="77777777" w:rsidR="008F5A7E" w:rsidRPr="00D843CF" w:rsidRDefault="008F5A7E" w:rsidP="00D843CF">
      <w:pPr>
        <w:spacing w:after="0" w:line="240" w:lineRule="auto"/>
        <w:rPr>
          <w:rFonts w:asciiTheme="majorBidi" w:hAnsiTheme="majorBidi" w:cstheme="majorBidi"/>
          <w:sz w:val="24"/>
          <w:szCs w:val="24"/>
          <w:lang w:eastAsia="sk-SK"/>
        </w:rPr>
      </w:pPr>
      <w:r w:rsidRPr="00D843CF">
        <w:rPr>
          <w:rFonts w:asciiTheme="majorBidi" w:hAnsiTheme="majorBidi" w:cstheme="majorBidi"/>
          <w:sz w:val="24"/>
          <w:szCs w:val="24"/>
          <w:lang w:eastAsia="sk-SK"/>
        </w:rPr>
        <w:t>Th</w:t>
      </w:r>
      <w:r w:rsidR="00244F01" w:rsidRPr="00D843CF">
        <w:rPr>
          <w:rFonts w:asciiTheme="majorBidi" w:hAnsiTheme="majorBidi" w:cstheme="majorBidi"/>
          <w:sz w:val="24"/>
          <w:szCs w:val="24"/>
          <w:lang w:eastAsia="sk-SK"/>
        </w:rPr>
        <w:t>e below</w:t>
      </w:r>
      <w:r w:rsidRPr="00D843CF">
        <w:rPr>
          <w:rFonts w:asciiTheme="majorBidi" w:hAnsiTheme="majorBidi" w:cstheme="majorBidi"/>
          <w:sz w:val="24"/>
          <w:szCs w:val="24"/>
          <w:lang w:eastAsia="sk-SK"/>
        </w:rPr>
        <w:t xml:space="preserve"> </w:t>
      </w:r>
      <w:r w:rsidR="00244F01" w:rsidRPr="00D843CF">
        <w:rPr>
          <w:rFonts w:asciiTheme="majorBidi" w:hAnsiTheme="majorBidi" w:cstheme="majorBidi"/>
          <w:sz w:val="24"/>
          <w:szCs w:val="24"/>
          <w:lang w:eastAsia="sk-SK"/>
        </w:rPr>
        <w:t>workplan</w:t>
      </w:r>
      <w:r w:rsidRPr="00D843CF">
        <w:rPr>
          <w:rFonts w:asciiTheme="majorBidi" w:hAnsiTheme="majorBidi" w:cstheme="majorBidi"/>
          <w:sz w:val="24"/>
          <w:szCs w:val="24"/>
          <w:lang w:eastAsia="sk-SK"/>
        </w:rPr>
        <w:t xml:space="preserve"> illustrates the timeline for the evaluation over a period three months. </w:t>
      </w:r>
    </w:p>
    <w:tbl>
      <w:tblPr>
        <w:tblStyle w:val="TableGrid"/>
        <w:tblW w:w="1371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AF6F3"/>
        <w:tblLayout w:type="fixed"/>
        <w:tblLook w:val="04A0" w:firstRow="1" w:lastRow="0" w:firstColumn="1" w:lastColumn="0" w:noHBand="0" w:noVBand="1"/>
      </w:tblPr>
      <w:tblGrid>
        <w:gridCol w:w="5468"/>
        <w:gridCol w:w="1393"/>
        <w:gridCol w:w="3520"/>
        <w:gridCol w:w="1267"/>
        <w:gridCol w:w="2062"/>
      </w:tblGrid>
      <w:tr w:rsidR="008F5A7E" w:rsidRPr="00B60E9B" w14:paraId="4986E0DC" w14:textId="77777777" w:rsidTr="007F4A52">
        <w:trPr>
          <w:trHeight w:val="408"/>
          <w:jc w:val="center"/>
        </w:trPr>
        <w:tc>
          <w:tcPr>
            <w:tcW w:w="5468" w:type="dxa"/>
            <w:shd w:val="clear" w:color="auto" w:fill="1E687C"/>
            <w:vAlign w:val="center"/>
          </w:tcPr>
          <w:p w14:paraId="1E34786E" w14:textId="77777777" w:rsidR="008F5A7E" w:rsidRPr="007F4A52" w:rsidRDefault="008F5A7E" w:rsidP="00944A76">
            <w:pPr>
              <w:jc w:val="center"/>
              <w:rPr>
                <w:rFonts w:asciiTheme="minorBidi" w:hAnsiTheme="minorBidi"/>
                <w:b/>
                <w:bCs/>
                <w:sz w:val="18"/>
                <w:szCs w:val="18"/>
              </w:rPr>
            </w:pPr>
            <w:r w:rsidRPr="007F4A52">
              <w:rPr>
                <w:rFonts w:asciiTheme="minorBidi" w:hAnsiTheme="minorBidi"/>
                <w:b/>
                <w:bCs/>
                <w:sz w:val="18"/>
                <w:szCs w:val="18"/>
              </w:rPr>
              <w:t>ACTIVITY</w:t>
            </w:r>
          </w:p>
        </w:tc>
        <w:tc>
          <w:tcPr>
            <w:tcW w:w="1393" w:type="dxa"/>
            <w:shd w:val="clear" w:color="auto" w:fill="1E687C"/>
            <w:vAlign w:val="center"/>
          </w:tcPr>
          <w:p w14:paraId="5DFCDA78" w14:textId="77777777" w:rsidR="008F5A7E" w:rsidRPr="007F4A52" w:rsidRDefault="008F5A7E" w:rsidP="00944A76">
            <w:pPr>
              <w:jc w:val="center"/>
              <w:rPr>
                <w:rFonts w:asciiTheme="minorBidi" w:hAnsiTheme="minorBidi"/>
                <w:b/>
                <w:bCs/>
                <w:sz w:val="18"/>
                <w:szCs w:val="18"/>
              </w:rPr>
            </w:pPr>
            <w:r w:rsidRPr="007F4A52">
              <w:rPr>
                <w:rFonts w:asciiTheme="minorBidi" w:hAnsiTheme="minorBidi"/>
                <w:b/>
                <w:bCs/>
                <w:sz w:val="18"/>
                <w:szCs w:val="18"/>
              </w:rPr>
              <w:t>ESTIMATED # OF WORKING DAYS</w:t>
            </w:r>
          </w:p>
        </w:tc>
        <w:tc>
          <w:tcPr>
            <w:tcW w:w="3520" w:type="dxa"/>
            <w:shd w:val="clear" w:color="auto" w:fill="1E687C"/>
            <w:vAlign w:val="center"/>
          </w:tcPr>
          <w:p w14:paraId="48560483" w14:textId="77777777" w:rsidR="008F5A7E" w:rsidRPr="007F4A52" w:rsidRDefault="008F5A7E" w:rsidP="00944A76">
            <w:pPr>
              <w:jc w:val="center"/>
              <w:rPr>
                <w:rFonts w:asciiTheme="minorBidi" w:hAnsiTheme="minorBidi"/>
                <w:b/>
                <w:bCs/>
                <w:sz w:val="18"/>
                <w:szCs w:val="18"/>
              </w:rPr>
            </w:pPr>
            <w:r w:rsidRPr="007F4A52">
              <w:rPr>
                <w:rFonts w:asciiTheme="minorBidi" w:hAnsiTheme="minorBidi"/>
                <w:b/>
                <w:bCs/>
                <w:sz w:val="18"/>
                <w:szCs w:val="18"/>
              </w:rPr>
              <w:t>DATE OF COMPLETION</w:t>
            </w:r>
          </w:p>
        </w:tc>
        <w:tc>
          <w:tcPr>
            <w:tcW w:w="1267" w:type="dxa"/>
            <w:shd w:val="clear" w:color="auto" w:fill="1E687C"/>
            <w:vAlign w:val="center"/>
          </w:tcPr>
          <w:p w14:paraId="26F7E40B" w14:textId="77777777" w:rsidR="008F5A7E" w:rsidRPr="007F4A52" w:rsidRDefault="008F5A7E" w:rsidP="00944A76">
            <w:pPr>
              <w:jc w:val="center"/>
              <w:rPr>
                <w:rFonts w:asciiTheme="minorBidi" w:hAnsiTheme="minorBidi"/>
                <w:b/>
                <w:bCs/>
                <w:sz w:val="18"/>
                <w:szCs w:val="18"/>
              </w:rPr>
            </w:pPr>
            <w:r w:rsidRPr="007F4A52">
              <w:rPr>
                <w:rFonts w:asciiTheme="minorBidi" w:hAnsiTheme="minorBidi"/>
                <w:b/>
                <w:bCs/>
                <w:sz w:val="18"/>
                <w:szCs w:val="18"/>
              </w:rPr>
              <w:t>PLACE</w:t>
            </w:r>
          </w:p>
        </w:tc>
        <w:tc>
          <w:tcPr>
            <w:tcW w:w="2060" w:type="dxa"/>
            <w:shd w:val="clear" w:color="auto" w:fill="1E687C"/>
            <w:vAlign w:val="center"/>
          </w:tcPr>
          <w:p w14:paraId="0EF4344B" w14:textId="77777777" w:rsidR="008F5A7E" w:rsidRPr="007F4A52" w:rsidRDefault="008F5A7E" w:rsidP="00944A76">
            <w:pPr>
              <w:jc w:val="center"/>
              <w:rPr>
                <w:rFonts w:asciiTheme="minorBidi" w:hAnsiTheme="minorBidi"/>
                <w:b/>
                <w:bCs/>
                <w:sz w:val="18"/>
                <w:szCs w:val="18"/>
              </w:rPr>
            </w:pPr>
            <w:r w:rsidRPr="007F4A52">
              <w:rPr>
                <w:rFonts w:asciiTheme="minorBidi" w:hAnsiTheme="minorBidi"/>
                <w:b/>
                <w:bCs/>
                <w:sz w:val="18"/>
                <w:szCs w:val="18"/>
              </w:rPr>
              <w:t>RESPONSIBLE PARTY</w:t>
            </w:r>
          </w:p>
        </w:tc>
      </w:tr>
      <w:tr w:rsidR="008F5A7E" w:rsidRPr="00B60E9B" w14:paraId="3754296B" w14:textId="77777777" w:rsidTr="007F4A52">
        <w:trPr>
          <w:trHeight w:val="209"/>
          <w:jc w:val="center"/>
        </w:trPr>
        <w:tc>
          <w:tcPr>
            <w:tcW w:w="13710" w:type="dxa"/>
            <w:gridSpan w:val="5"/>
            <w:shd w:val="clear" w:color="auto" w:fill="1BACBB"/>
          </w:tcPr>
          <w:p w14:paraId="566D39ED" w14:textId="77777777" w:rsidR="008F5A7E" w:rsidRPr="007F4A52" w:rsidRDefault="008F5A7E" w:rsidP="00944A76">
            <w:pPr>
              <w:rPr>
                <w:rFonts w:asciiTheme="minorBidi" w:hAnsiTheme="minorBidi"/>
                <w:b/>
                <w:bCs/>
                <w:sz w:val="18"/>
                <w:szCs w:val="18"/>
              </w:rPr>
            </w:pPr>
            <w:r w:rsidRPr="007F4A52">
              <w:rPr>
                <w:rFonts w:asciiTheme="minorBidi" w:hAnsiTheme="minorBidi"/>
                <w:b/>
                <w:bCs/>
                <w:sz w:val="18"/>
                <w:szCs w:val="18"/>
              </w:rPr>
              <w:t>Phase One: Desk review and inception report</w:t>
            </w:r>
          </w:p>
        </w:tc>
      </w:tr>
      <w:tr w:rsidR="008F5A7E" w:rsidRPr="00B60E9B" w14:paraId="340C701A" w14:textId="77777777" w:rsidTr="007F4A52">
        <w:trPr>
          <w:trHeight w:val="567"/>
          <w:jc w:val="center"/>
        </w:trPr>
        <w:tc>
          <w:tcPr>
            <w:tcW w:w="5468" w:type="dxa"/>
            <w:shd w:val="clear" w:color="auto" w:fill="EAF6F3"/>
          </w:tcPr>
          <w:p w14:paraId="32C5AC10"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Meeting briefing with UNDP (programme managers and project staff as needed)</w:t>
            </w:r>
          </w:p>
        </w:tc>
        <w:tc>
          <w:tcPr>
            <w:tcW w:w="1393" w:type="dxa"/>
            <w:shd w:val="clear" w:color="auto" w:fill="EAF6F3"/>
          </w:tcPr>
          <w:p w14:paraId="6466B282"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w:t>
            </w:r>
          </w:p>
        </w:tc>
        <w:tc>
          <w:tcPr>
            <w:tcW w:w="3520" w:type="dxa"/>
            <w:shd w:val="clear" w:color="auto" w:fill="EAF6F3"/>
          </w:tcPr>
          <w:p w14:paraId="52DB171E"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 xml:space="preserve">At the time of the Mission Started </w:t>
            </w:r>
          </w:p>
          <w:p w14:paraId="3A12B756"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12 Oct 2021</w:t>
            </w:r>
          </w:p>
        </w:tc>
        <w:tc>
          <w:tcPr>
            <w:tcW w:w="1267" w:type="dxa"/>
            <w:shd w:val="clear" w:color="auto" w:fill="EAF6F3"/>
          </w:tcPr>
          <w:p w14:paraId="7B10251F"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 xml:space="preserve">UNDP or remote </w:t>
            </w:r>
          </w:p>
        </w:tc>
        <w:tc>
          <w:tcPr>
            <w:tcW w:w="2060" w:type="dxa"/>
            <w:shd w:val="clear" w:color="auto" w:fill="EAF6F3"/>
          </w:tcPr>
          <w:p w14:paraId="356D1005"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manager and commissioner</w:t>
            </w:r>
          </w:p>
        </w:tc>
      </w:tr>
      <w:tr w:rsidR="008F5A7E" w:rsidRPr="00B60E9B" w14:paraId="66D3C7A6" w14:textId="77777777" w:rsidTr="007F4A52">
        <w:trPr>
          <w:trHeight w:val="18"/>
          <w:jc w:val="center"/>
        </w:trPr>
        <w:tc>
          <w:tcPr>
            <w:tcW w:w="5468" w:type="dxa"/>
            <w:shd w:val="clear" w:color="auto" w:fill="EAF6F3"/>
          </w:tcPr>
          <w:p w14:paraId="5C355894"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Sharing of the relevant documentation with the evaluation team</w:t>
            </w:r>
          </w:p>
        </w:tc>
        <w:tc>
          <w:tcPr>
            <w:tcW w:w="1393" w:type="dxa"/>
            <w:shd w:val="clear" w:color="auto" w:fill="EAF6F3"/>
          </w:tcPr>
          <w:p w14:paraId="05941C62"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w:t>
            </w:r>
          </w:p>
        </w:tc>
        <w:tc>
          <w:tcPr>
            <w:tcW w:w="3520" w:type="dxa"/>
            <w:shd w:val="clear" w:color="auto" w:fill="EAF6F3"/>
          </w:tcPr>
          <w:p w14:paraId="1E117D52"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 xml:space="preserve">At the time of contract signing </w:t>
            </w:r>
          </w:p>
          <w:p w14:paraId="20018297"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 xml:space="preserve"> 29 Sep 2021</w:t>
            </w:r>
          </w:p>
        </w:tc>
        <w:tc>
          <w:tcPr>
            <w:tcW w:w="1267" w:type="dxa"/>
            <w:shd w:val="clear" w:color="auto" w:fill="EAF6F3"/>
          </w:tcPr>
          <w:p w14:paraId="74FB9F7D"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Via email</w:t>
            </w:r>
          </w:p>
        </w:tc>
        <w:tc>
          <w:tcPr>
            <w:tcW w:w="2060" w:type="dxa"/>
            <w:shd w:val="clear" w:color="auto" w:fill="EAF6F3"/>
          </w:tcPr>
          <w:p w14:paraId="742266EF"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manager and commissioner</w:t>
            </w:r>
          </w:p>
        </w:tc>
      </w:tr>
      <w:tr w:rsidR="008F5A7E" w:rsidRPr="00B60E9B" w14:paraId="4D9EA220" w14:textId="77777777" w:rsidTr="007F4A52">
        <w:trPr>
          <w:trHeight w:val="18"/>
          <w:jc w:val="center"/>
        </w:trPr>
        <w:tc>
          <w:tcPr>
            <w:tcW w:w="5468" w:type="dxa"/>
            <w:shd w:val="clear" w:color="auto" w:fill="EAF6F3"/>
          </w:tcPr>
          <w:p w14:paraId="659F09A3"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Desk review, Evaluation design, methodology and updated workplan including the list of stakeholders to be interviewed</w:t>
            </w:r>
          </w:p>
        </w:tc>
        <w:tc>
          <w:tcPr>
            <w:tcW w:w="1393" w:type="dxa"/>
            <w:shd w:val="clear" w:color="auto" w:fill="EAF6F3"/>
          </w:tcPr>
          <w:p w14:paraId="2141A65B"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3 days</w:t>
            </w:r>
          </w:p>
        </w:tc>
        <w:tc>
          <w:tcPr>
            <w:tcW w:w="3520" w:type="dxa"/>
            <w:shd w:val="clear" w:color="auto" w:fill="EAF6F3"/>
          </w:tcPr>
          <w:p w14:paraId="6E97B95D"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 xml:space="preserve">Within two weeks of contract signing </w:t>
            </w:r>
          </w:p>
          <w:p w14:paraId="4DAF097D"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12 Oct 2021</w:t>
            </w:r>
          </w:p>
        </w:tc>
        <w:tc>
          <w:tcPr>
            <w:tcW w:w="1267" w:type="dxa"/>
            <w:shd w:val="clear" w:color="auto" w:fill="EAF6F3"/>
          </w:tcPr>
          <w:p w14:paraId="4F0BDF0B"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Home- based</w:t>
            </w:r>
          </w:p>
        </w:tc>
        <w:tc>
          <w:tcPr>
            <w:tcW w:w="2060" w:type="dxa"/>
            <w:shd w:val="clear" w:color="auto" w:fill="EAF6F3"/>
          </w:tcPr>
          <w:p w14:paraId="157892A6"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Consultant</w:t>
            </w:r>
          </w:p>
        </w:tc>
      </w:tr>
      <w:tr w:rsidR="008F5A7E" w:rsidRPr="00B60E9B" w14:paraId="0D100EA7" w14:textId="77777777" w:rsidTr="007F4A52">
        <w:trPr>
          <w:trHeight w:val="18"/>
          <w:jc w:val="center"/>
        </w:trPr>
        <w:tc>
          <w:tcPr>
            <w:tcW w:w="5468" w:type="dxa"/>
            <w:shd w:val="clear" w:color="auto" w:fill="EAF6F3"/>
          </w:tcPr>
          <w:p w14:paraId="59BE8BD3"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 xml:space="preserve">Submission of the inception report </w:t>
            </w:r>
          </w:p>
          <w:p w14:paraId="7E07148F"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(15 pages maximum)</w:t>
            </w:r>
          </w:p>
        </w:tc>
        <w:tc>
          <w:tcPr>
            <w:tcW w:w="1393" w:type="dxa"/>
            <w:shd w:val="clear" w:color="auto" w:fill="EAF6F3"/>
          </w:tcPr>
          <w:p w14:paraId="70ACBC44"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w:t>
            </w:r>
          </w:p>
        </w:tc>
        <w:tc>
          <w:tcPr>
            <w:tcW w:w="3520" w:type="dxa"/>
            <w:shd w:val="clear" w:color="auto" w:fill="EAF6F3"/>
          </w:tcPr>
          <w:p w14:paraId="2DBF6288"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By 12 Oct 2021</w:t>
            </w:r>
          </w:p>
        </w:tc>
        <w:tc>
          <w:tcPr>
            <w:tcW w:w="1267" w:type="dxa"/>
            <w:shd w:val="clear" w:color="auto" w:fill="EAF6F3"/>
          </w:tcPr>
          <w:p w14:paraId="2233CF8E" w14:textId="77777777" w:rsidR="008F5A7E" w:rsidRPr="007F4A52" w:rsidRDefault="008F5A7E" w:rsidP="00944A76">
            <w:pPr>
              <w:rPr>
                <w:rFonts w:asciiTheme="minorBidi" w:hAnsiTheme="minorBidi"/>
                <w:color w:val="000000" w:themeColor="text1"/>
                <w:sz w:val="18"/>
                <w:szCs w:val="18"/>
              </w:rPr>
            </w:pPr>
          </w:p>
        </w:tc>
        <w:tc>
          <w:tcPr>
            <w:tcW w:w="2060" w:type="dxa"/>
            <w:shd w:val="clear" w:color="auto" w:fill="EAF6F3"/>
          </w:tcPr>
          <w:p w14:paraId="38AE2D63"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Consultant</w:t>
            </w:r>
          </w:p>
        </w:tc>
      </w:tr>
      <w:tr w:rsidR="008F5A7E" w:rsidRPr="00B60E9B" w14:paraId="34E3D069" w14:textId="77777777" w:rsidTr="007F4A52">
        <w:trPr>
          <w:trHeight w:val="18"/>
          <w:jc w:val="center"/>
        </w:trPr>
        <w:tc>
          <w:tcPr>
            <w:tcW w:w="5468" w:type="dxa"/>
            <w:shd w:val="clear" w:color="auto" w:fill="EAF6F3"/>
          </w:tcPr>
          <w:p w14:paraId="3C0ECE6C"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Comments and approval of inception report</w:t>
            </w:r>
          </w:p>
        </w:tc>
        <w:tc>
          <w:tcPr>
            <w:tcW w:w="1393" w:type="dxa"/>
            <w:shd w:val="clear" w:color="auto" w:fill="EAF6F3"/>
          </w:tcPr>
          <w:p w14:paraId="1F11D017"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w:t>
            </w:r>
          </w:p>
        </w:tc>
        <w:tc>
          <w:tcPr>
            <w:tcW w:w="3520" w:type="dxa"/>
            <w:shd w:val="clear" w:color="auto" w:fill="EAF6F3"/>
          </w:tcPr>
          <w:p w14:paraId="0968C771"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 xml:space="preserve"> By 14 Oct 2021</w:t>
            </w:r>
          </w:p>
        </w:tc>
        <w:tc>
          <w:tcPr>
            <w:tcW w:w="1267" w:type="dxa"/>
            <w:shd w:val="clear" w:color="auto" w:fill="EAF6F3"/>
          </w:tcPr>
          <w:p w14:paraId="13B7FFAA"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UNDP</w:t>
            </w:r>
          </w:p>
        </w:tc>
        <w:tc>
          <w:tcPr>
            <w:tcW w:w="2060" w:type="dxa"/>
            <w:shd w:val="clear" w:color="auto" w:fill="EAF6F3"/>
          </w:tcPr>
          <w:p w14:paraId="14D7C66C"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manager</w:t>
            </w:r>
          </w:p>
        </w:tc>
      </w:tr>
      <w:tr w:rsidR="008F5A7E" w:rsidRPr="00B60E9B" w14:paraId="1A7A2236" w14:textId="77777777" w:rsidTr="007F4A52">
        <w:trPr>
          <w:trHeight w:val="209"/>
          <w:jc w:val="center"/>
        </w:trPr>
        <w:tc>
          <w:tcPr>
            <w:tcW w:w="13710" w:type="dxa"/>
            <w:gridSpan w:val="5"/>
            <w:shd w:val="clear" w:color="auto" w:fill="1BACBB"/>
          </w:tcPr>
          <w:p w14:paraId="22BF284F" w14:textId="77777777" w:rsidR="008F5A7E" w:rsidRPr="007F4A52" w:rsidRDefault="008F5A7E" w:rsidP="00944A76">
            <w:pPr>
              <w:rPr>
                <w:rFonts w:asciiTheme="minorBidi" w:hAnsiTheme="minorBidi"/>
                <w:b/>
                <w:bCs/>
                <w:color w:val="000000" w:themeColor="text1"/>
                <w:sz w:val="18"/>
                <w:szCs w:val="18"/>
              </w:rPr>
            </w:pPr>
            <w:r w:rsidRPr="007F4A52">
              <w:rPr>
                <w:rFonts w:asciiTheme="minorBidi" w:hAnsiTheme="minorBidi"/>
                <w:b/>
                <w:bCs/>
                <w:color w:val="000000" w:themeColor="text1"/>
                <w:sz w:val="18"/>
                <w:szCs w:val="18"/>
              </w:rPr>
              <w:t>Phase Two: Data-collection mission</w:t>
            </w:r>
          </w:p>
        </w:tc>
      </w:tr>
      <w:tr w:rsidR="008F5A7E" w:rsidRPr="00B60E9B" w14:paraId="36734376" w14:textId="77777777" w:rsidTr="007F4A52">
        <w:trPr>
          <w:trHeight w:val="724"/>
          <w:jc w:val="center"/>
        </w:trPr>
        <w:tc>
          <w:tcPr>
            <w:tcW w:w="5468" w:type="dxa"/>
            <w:shd w:val="clear" w:color="auto" w:fill="EAF6F3"/>
          </w:tcPr>
          <w:p w14:paraId="5A7F3E58"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 xml:space="preserve">Consultations and field visits, </w:t>
            </w:r>
            <w:r w:rsidR="00395204" w:rsidRPr="007F4A52">
              <w:rPr>
                <w:rFonts w:asciiTheme="minorBidi" w:hAnsiTheme="minorBidi"/>
                <w:sz w:val="18"/>
                <w:szCs w:val="18"/>
              </w:rPr>
              <w:t>semi-structured interviews</w:t>
            </w:r>
          </w:p>
        </w:tc>
        <w:tc>
          <w:tcPr>
            <w:tcW w:w="1393" w:type="dxa"/>
            <w:shd w:val="clear" w:color="auto" w:fill="EAF6F3"/>
          </w:tcPr>
          <w:p w14:paraId="5E878FCE"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5</w:t>
            </w:r>
          </w:p>
        </w:tc>
        <w:tc>
          <w:tcPr>
            <w:tcW w:w="3520" w:type="dxa"/>
            <w:shd w:val="clear" w:color="auto" w:fill="EAF6F3"/>
          </w:tcPr>
          <w:p w14:paraId="11A4C9E0"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 xml:space="preserve">  24-28 Oct 2021</w:t>
            </w:r>
          </w:p>
        </w:tc>
        <w:tc>
          <w:tcPr>
            <w:tcW w:w="1267" w:type="dxa"/>
            <w:shd w:val="clear" w:color="auto" w:fill="EAF6F3"/>
          </w:tcPr>
          <w:p w14:paraId="79E14966"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In country</w:t>
            </w:r>
          </w:p>
          <w:p w14:paraId="52C9C2A4" w14:textId="77777777" w:rsidR="008F5A7E" w:rsidRPr="007F4A52" w:rsidRDefault="008F5A7E" w:rsidP="00944A76">
            <w:pPr>
              <w:rPr>
                <w:rFonts w:asciiTheme="minorBidi" w:hAnsiTheme="minorBidi"/>
                <w:color w:val="000000" w:themeColor="text1"/>
                <w:sz w:val="18"/>
                <w:szCs w:val="18"/>
              </w:rPr>
            </w:pPr>
          </w:p>
          <w:p w14:paraId="213CFFB2"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With field visits</w:t>
            </w:r>
          </w:p>
        </w:tc>
        <w:tc>
          <w:tcPr>
            <w:tcW w:w="2060" w:type="dxa"/>
            <w:shd w:val="clear" w:color="auto" w:fill="EAF6F3"/>
          </w:tcPr>
          <w:p w14:paraId="3C2A1BA4"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UNDP to organize with local project partners, project staff, local authorities, etc.</w:t>
            </w:r>
          </w:p>
        </w:tc>
      </w:tr>
      <w:tr w:rsidR="008F5A7E" w:rsidRPr="00B60E9B" w14:paraId="7AB27D28" w14:textId="77777777" w:rsidTr="007F4A52">
        <w:trPr>
          <w:trHeight w:val="209"/>
          <w:jc w:val="center"/>
        </w:trPr>
        <w:tc>
          <w:tcPr>
            <w:tcW w:w="5468" w:type="dxa"/>
            <w:shd w:val="clear" w:color="auto" w:fill="EAF6F3"/>
          </w:tcPr>
          <w:p w14:paraId="7EEFDA62"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Debriefing to UNDP and key stakeholders</w:t>
            </w:r>
          </w:p>
        </w:tc>
        <w:tc>
          <w:tcPr>
            <w:tcW w:w="1393" w:type="dxa"/>
            <w:shd w:val="clear" w:color="auto" w:fill="EAF6F3"/>
          </w:tcPr>
          <w:p w14:paraId="5299DD9B" w14:textId="77777777" w:rsidR="008F5A7E" w:rsidRPr="007F4A52" w:rsidRDefault="008F5A7E" w:rsidP="00944A76">
            <w:pPr>
              <w:rPr>
                <w:rFonts w:asciiTheme="minorBidi" w:hAnsiTheme="minorBidi"/>
                <w:sz w:val="18"/>
                <w:szCs w:val="18"/>
              </w:rPr>
            </w:pPr>
          </w:p>
        </w:tc>
        <w:tc>
          <w:tcPr>
            <w:tcW w:w="3520" w:type="dxa"/>
            <w:shd w:val="clear" w:color="auto" w:fill="EAF6F3"/>
          </w:tcPr>
          <w:p w14:paraId="73D774D2"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28 Oct 2021</w:t>
            </w:r>
          </w:p>
        </w:tc>
        <w:tc>
          <w:tcPr>
            <w:tcW w:w="1267" w:type="dxa"/>
            <w:shd w:val="clear" w:color="auto" w:fill="EAF6F3"/>
          </w:tcPr>
          <w:p w14:paraId="2BA9A39C"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In country</w:t>
            </w:r>
          </w:p>
        </w:tc>
        <w:tc>
          <w:tcPr>
            <w:tcW w:w="2060" w:type="dxa"/>
            <w:shd w:val="clear" w:color="auto" w:fill="EAF6F3"/>
          </w:tcPr>
          <w:p w14:paraId="25F67350"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Consultant</w:t>
            </w:r>
          </w:p>
        </w:tc>
      </w:tr>
      <w:tr w:rsidR="008F5A7E" w:rsidRPr="00B60E9B" w14:paraId="1ECC501A" w14:textId="77777777" w:rsidTr="007F4A52">
        <w:trPr>
          <w:trHeight w:val="209"/>
          <w:jc w:val="center"/>
        </w:trPr>
        <w:tc>
          <w:tcPr>
            <w:tcW w:w="13710" w:type="dxa"/>
            <w:gridSpan w:val="5"/>
            <w:shd w:val="clear" w:color="auto" w:fill="1BACBB"/>
          </w:tcPr>
          <w:p w14:paraId="2C78511B" w14:textId="77777777" w:rsidR="008F5A7E" w:rsidRPr="007F4A52" w:rsidRDefault="008F5A7E" w:rsidP="00944A76">
            <w:pPr>
              <w:rPr>
                <w:rFonts w:asciiTheme="minorBidi" w:hAnsiTheme="minorBidi"/>
                <w:b/>
                <w:bCs/>
                <w:color w:val="000000" w:themeColor="text1"/>
                <w:sz w:val="18"/>
                <w:szCs w:val="18"/>
              </w:rPr>
            </w:pPr>
            <w:r w:rsidRPr="007F4A52">
              <w:rPr>
                <w:rFonts w:asciiTheme="minorBidi" w:hAnsiTheme="minorBidi"/>
                <w:b/>
                <w:bCs/>
                <w:color w:val="000000" w:themeColor="text1"/>
                <w:sz w:val="18"/>
                <w:szCs w:val="18"/>
              </w:rPr>
              <w:t>Phase Three: Evaluation report writing</w:t>
            </w:r>
          </w:p>
        </w:tc>
      </w:tr>
      <w:tr w:rsidR="008F5A7E" w:rsidRPr="00B60E9B" w14:paraId="5F1F37A3" w14:textId="77777777" w:rsidTr="007F4A52">
        <w:trPr>
          <w:trHeight w:val="641"/>
          <w:jc w:val="center"/>
        </w:trPr>
        <w:tc>
          <w:tcPr>
            <w:tcW w:w="5468" w:type="dxa"/>
            <w:shd w:val="clear" w:color="auto" w:fill="EAF6F3"/>
          </w:tcPr>
          <w:p w14:paraId="1F29C060"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 xml:space="preserve">Preparation of draft evaluation report (50 pages maximum excluding annexes), executive summary (5 pages) and Draft Report submission </w:t>
            </w:r>
          </w:p>
        </w:tc>
        <w:tc>
          <w:tcPr>
            <w:tcW w:w="1393" w:type="dxa"/>
            <w:shd w:val="clear" w:color="auto" w:fill="EAF6F3"/>
          </w:tcPr>
          <w:p w14:paraId="1FC5EEEE"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 xml:space="preserve">5 </w:t>
            </w:r>
          </w:p>
        </w:tc>
        <w:tc>
          <w:tcPr>
            <w:tcW w:w="3520" w:type="dxa"/>
            <w:shd w:val="clear" w:color="auto" w:fill="EAF6F3"/>
          </w:tcPr>
          <w:p w14:paraId="076BE1F4"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Within Two weeks of the completion of the field mission</w:t>
            </w:r>
          </w:p>
          <w:p w14:paraId="50C7F7AD"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14 Nov 2021</w:t>
            </w:r>
          </w:p>
        </w:tc>
        <w:tc>
          <w:tcPr>
            <w:tcW w:w="1267" w:type="dxa"/>
            <w:shd w:val="clear" w:color="auto" w:fill="EAF6F3"/>
          </w:tcPr>
          <w:p w14:paraId="22757DDE"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Home- based</w:t>
            </w:r>
          </w:p>
        </w:tc>
        <w:tc>
          <w:tcPr>
            <w:tcW w:w="2060" w:type="dxa"/>
            <w:shd w:val="clear" w:color="auto" w:fill="EAF6F3"/>
          </w:tcPr>
          <w:p w14:paraId="106A7535"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Consultant</w:t>
            </w:r>
          </w:p>
        </w:tc>
      </w:tr>
      <w:tr w:rsidR="008F5A7E" w:rsidRPr="00B60E9B" w14:paraId="4B11CC2A" w14:textId="77777777" w:rsidTr="007F4A52">
        <w:trPr>
          <w:trHeight w:val="627"/>
          <w:jc w:val="center"/>
        </w:trPr>
        <w:tc>
          <w:tcPr>
            <w:tcW w:w="5468" w:type="dxa"/>
            <w:shd w:val="clear" w:color="auto" w:fill="EAF6F3"/>
          </w:tcPr>
          <w:p w14:paraId="4BA649B2"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 xml:space="preserve">Consolidated UNDP and stakeholder comments to the draft report </w:t>
            </w:r>
          </w:p>
        </w:tc>
        <w:tc>
          <w:tcPr>
            <w:tcW w:w="1393" w:type="dxa"/>
            <w:shd w:val="clear" w:color="auto" w:fill="EAF6F3"/>
          </w:tcPr>
          <w:p w14:paraId="45661791"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w:t>
            </w:r>
          </w:p>
        </w:tc>
        <w:tc>
          <w:tcPr>
            <w:tcW w:w="3520" w:type="dxa"/>
            <w:shd w:val="clear" w:color="auto" w:fill="EAF6F3"/>
          </w:tcPr>
          <w:p w14:paraId="78A2F0B6"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 xml:space="preserve"> By 2</w:t>
            </w:r>
            <w:r w:rsidR="00395204" w:rsidRPr="007F4A52">
              <w:rPr>
                <w:rFonts w:asciiTheme="minorBidi" w:hAnsiTheme="minorBidi"/>
                <w:color w:val="000000" w:themeColor="text1"/>
                <w:sz w:val="18"/>
                <w:szCs w:val="18"/>
              </w:rPr>
              <w:t>1</w:t>
            </w:r>
            <w:r w:rsidRPr="007F4A52">
              <w:rPr>
                <w:rFonts w:asciiTheme="minorBidi" w:hAnsiTheme="minorBidi"/>
                <w:color w:val="000000" w:themeColor="text1"/>
                <w:sz w:val="18"/>
                <w:szCs w:val="18"/>
              </w:rPr>
              <w:t xml:space="preserve"> Nov 2021</w:t>
            </w:r>
          </w:p>
        </w:tc>
        <w:tc>
          <w:tcPr>
            <w:tcW w:w="1267" w:type="dxa"/>
            <w:shd w:val="clear" w:color="auto" w:fill="EAF6F3"/>
          </w:tcPr>
          <w:p w14:paraId="1DF96A8F"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UNDP</w:t>
            </w:r>
          </w:p>
        </w:tc>
        <w:tc>
          <w:tcPr>
            <w:tcW w:w="2060" w:type="dxa"/>
            <w:shd w:val="clear" w:color="auto" w:fill="EAF6F3"/>
          </w:tcPr>
          <w:p w14:paraId="0479ADEB"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manager and evaluation reference group</w:t>
            </w:r>
          </w:p>
        </w:tc>
      </w:tr>
      <w:tr w:rsidR="008F5A7E" w:rsidRPr="00B60E9B" w14:paraId="796BC994" w14:textId="77777777" w:rsidTr="007F4A52">
        <w:trPr>
          <w:trHeight w:val="641"/>
          <w:jc w:val="center"/>
        </w:trPr>
        <w:tc>
          <w:tcPr>
            <w:tcW w:w="5468" w:type="dxa"/>
            <w:shd w:val="clear" w:color="auto" w:fill="EAF6F3"/>
          </w:tcPr>
          <w:p w14:paraId="04D23F27"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Finalization and submission of the evaluation report incorporating additions and comments provided by project staff and UNDP country office</w:t>
            </w:r>
          </w:p>
        </w:tc>
        <w:tc>
          <w:tcPr>
            <w:tcW w:w="1393" w:type="dxa"/>
            <w:shd w:val="clear" w:color="auto" w:fill="EAF6F3"/>
          </w:tcPr>
          <w:p w14:paraId="10CD711F"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 xml:space="preserve">2 </w:t>
            </w:r>
          </w:p>
        </w:tc>
        <w:tc>
          <w:tcPr>
            <w:tcW w:w="3520" w:type="dxa"/>
            <w:shd w:val="clear" w:color="auto" w:fill="EAF6F3"/>
          </w:tcPr>
          <w:p w14:paraId="34795D59" w14:textId="77777777" w:rsidR="008F5A7E" w:rsidRPr="007F4A52" w:rsidRDefault="00395204"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B</w:t>
            </w:r>
            <w:r w:rsidR="008F5A7E" w:rsidRPr="007F4A52">
              <w:rPr>
                <w:rFonts w:asciiTheme="minorBidi" w:hAnsiTheme="minorBidi"/>
                <w:color w:val="000000" w:themeColor="text1"/>
                <w:sz w:val="18"/>
                <w:szCs w:val="18"/>
              </w:rPr>
              <w:t>y</w:t>
            </w:r>
            <w:r w:rsidRPr="007F4A52">
              <w:rPr>
                <w:rFonts w:asciiTheme="minorBidi" w:hAnsiTheme="minorBidi"/>
                <w:color w:val="000000" w:themeColor="text1"/>
                <w:sz w:val="18"/>
                <w:szCs w:val="18"/>
              </w:rPr>
              <w:t xml:space="preserve"> 26</w:t>
            </w:r>
            <w:r w:rsidR="008F5A7E" w:rsidRPr="007F4A52">
              <w:rPr>
                <w:rFonts w:asciiTheme="minorBidi" w:hAnsiTheme="minorBidi"/>
                <w:color w:val="000000" w:themeColor="text1"/>
                <w:sz w:val="18"/>
                <w:szCs w:val="18"/>
              </w:rPr>
              <w:t xml:space="preserve"> Nov 2021</w:t>
            </w:r>
          </w:p>
        </w:tc>
        <w:tc>
          <w:tcPr>
            <w:tcW w:w="1267" w:type="dxa"/>
            <w:shd w:val="clear" w:color="auto" w:fill="EAF6F3"/>
          </w:tcPr>
          <w:p w14:paraId="2EFEE3D1"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Home- based</w:t>
            </w:r>
          </w:p>
        </w:tc>
        <w:tc>
          <w:tcPr>
            <w:tcW w:w="2060" w:type="dxa"/>
            <w:shd w:val="clear" w:color="auto" w:fill="EAF6F3"/>
          </w:tcPr>
          <w:p w14:paraId="0376A385"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Consultant</w:t>
            </w:r>
          </w:p>
        </w:tc>
      </w:tr>
      <w:tr w:rsidR="008F5A7E" w:rsidRPr="00B60E9B" w14:paraId="4327BEA6" w14:textId="77777777" w:rsidTr="007F4A52">
        <w:trPr>
          <w:trHeight w:val="627"/>
          <w:jc w:val="center"/>
        </w:trPr>
        <w:tc>
          <w:tcPr>
            <w:tcW w:w="5468" w:type="dxa"/>
            <w:shd w:val="clear" w:color="auto" w:fill="EAF6F3"/>
          </w:tcPr>
          <w:p w14:paraId="37212FAC" w14:textId="77777777" w:rsidR="008F5A7E" w:rsidRPr="007F4A52" w:rsidRDefault="00610E99" w:rsidP="00610E99">
            <w:pPr>
              <w:rPr>
                <w:rFonts w:asciiTheme="minorBidi" w:hAnsiTheme="minorBidi"/>
                <w:sz w:val="18"/>
                <w:szCs w:val="18"/>
              </w:rPr>
            </w:pPr>
            <w:r>
              <w:rPr>
                <w:rFonts w:asciiTheme="minorBidi" w:hAnsiTheme="minorBidi"/>
                <w:sz w:val="18"/>
                <w:szCs w:val="18"/>
              </w:rPr>
              <w:t>Providing Technical Support for the</w:t>
            </w:r>
            <w:r w:rsidR="008F5A7E" w:rsidRPr="007F4A52">
              <w:rPr>
                <w:rFonts w:asciiTheme="minorBidi" w:hAnsiTheme="minorBidi"/>
                <w:sz w:val="18"/>
                <w:szCs w:val="18"/>
              </w:rPr>
              <w:t xml:space="preserve"> draft Project Document</w:t>
            </w:r>
          </w:p>
        </w:tc>
        <w:tc>
          <w:tcPr>
            <w:tcW w:w="1393" w:type="dxa"/>
            <w:shd w:val="clear" w:color="auto" w:fill="EAF6F3"/>
          </w:tcPr>
          <w:p w14:paraId="0F2EAB89"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4</w:t>
            </w:r>
          </w:p>
        </w:tc>
        <w:tc>
          <w:tcPr>
            <w:tcW w:w="3520" w:type="dxa"/>
            <w:shd w:val="clear" w:color="auto" w:fill="EAF6F3"/>
          </w:tcPr>
          <w:p w14:paraId="0C775647"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Within one week of final evaluation report acceptance</w:t>
            </w:r>
          </w:p>
          <w:p w14:paraId="59359B69" w14:textId="77777777" w:rsidR="008F5A7E" w:rsidRPr="007F4A52" w:rsidRDefault="00395204"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5</w:t>
            </w:r>
            <w:r w:rsidR="008F5A7E" w:rsidRPr="007F4A52">
              <w:rPr>
                <w:rFonts w:asciiTheme="minorBidi" w:hAnsiTheme="minorBidi"/>
                <w:color w:val="000000" w:themeColor="text1"/>
                <w:sz w:val="18"/>
                <w:szCs w:val="18"/>
              </w:rPr>
              <w:t xml:space="preserve"> Dec 2021</w:t>
            </w:r>
          </w:p>
        </w:tc>
        <w:tc>
          <w:tcPr>
            <w:tcW w:w="1267" w:type="dxa"/>
            <w:shd w:val="clear" w:color="auto" w:fill="EAF6F3"/>
          </w:tcPr>
          <w:p w14:paraId="7897FF21"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Home- based</w:t>
            </w:r>
          </w:p>
        </w:tc>
        <w:tc>
          <w:tcPr>
            <w:tcW w:w="2060" w:type="dxa"/>
            <w:shd w:val="clear" w:color="auto" w:fill="EAF6F3"/>
          </w:tcPr>
          <w:p w14:paraId="7A239C15"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Consultant</w:t>
            </w:r>
          </w:p>
        </w:tc>
      </w:tr>
      <w:tr w:rsidR="008F5A7E" w:rsidRPr="00B60E9B" w14:paraId="18DFD298" w14:textId="77777777" w:rsidTr="007F4A52">
        <w:trPr>
          <w:trHeight w:val="418"/>
          <w:jc w:val="center"/>
        </w:trPr>
        <w:tc>
          <w:tcPr>
            <w:tcW w:w="5468" w:type="dxa"/>
            <w:shd w:val="clear" w:color="auto" w:fill="EAF6F3"/>
          </w:tcPr>
          <w:p w14:paraId="66C9CB3B"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Consolidated UNDP and stakeholder Comments on Project Document</w:t>
            </w:r>
          </w:p>
        </w:tc>
        <w:tc>
          <w:tcPr>
            <w:tcW w:w="1393" w:type="dxa"/>
            <w:shd w:val="clear" w:color="auto" w:fill="EAF6F3"/>
          </w:tcPr>
          <w:p w14:paraId="668689F9"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w:t>
            </w:r>
          </w:p>
        </w:tc>
        <w:tc>
          <w:tcPr>
            <w:tcW w:w="3520" w:type="dxa"/>
            <w:shd w:val="clear" w:color="auto" w:fill="EAF6F3"/>
          </w:tcPr>
          <w:p w14:paraId="5267F2BE"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Within one week from draft PD submission</w:t>
            </w:r>
          </w:p>
          <w:p w14:paraId="78D84254"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1</w:t>
            </w:r>
            <w:r w:rsidR="00395204" w:rsidRPr="007F4A52">
              <w:rPr>
                <w:rFonts w:asciiTheme="minorBidi" w:hAnsiTheme="minorBidi"/>
                <w:color w:val="000000" w:themeColor="text1"/>
                <w:sz w:val="18"/>
                <w:szCs w:val="18"/>
              </w:rPr>
              <w:t>2</w:t>
            </w:r>
            <w:r w:rsidRPr="007F4A52">
              <w:rPr>
                <w:rFonts w:asciiTheme="minorBidi" w:hAnsiTheme="minorBidi"/>
                <w:color w:val="000000" w:themeColor="text1"/>
                <w:sz w:val="18"/>
                <w:szCs w:val="18"/>
              </w:rPr>
              <w:t xml:space="preserve"> Dec 2021</w:t>
            </w:r>
          </w:p>
        </w:tc>
        <w:tc>
          <w:tcPr>
            <w:tcW w:w="1267" w:type="dxa"/>
            <w:shd w:val="clear" w:color="auto" w:fill="EAF6F3"/>
          </w:tcPr>
          <w:p w14:paraId="1B759285" w14:textId="77777777" w:rsidR="008F5A7E" w:rsidRPr="007F4A52" w:rsidRDefault="008F5A7E" w:rsidP="00944A76">
            <w:pPr>
              <w:rPr>
                <w:rFonts w:asciiTheme="minorBidi" w:hAnsiTheme="minorBidi"/>
                <w:color w:val="000000" w:themeColor="text1"/>
                <w:sz w:val="18"/>
                <w:szCs w:val="18"/>
              </w:rPr>
            </w:pPr>
          </w:p>
        </w:tc>
        <w:tc>
          <w:tcPr>
            <w:tcW w:w="2060" w:type="dxa"/>
            <w:shd w:val="clear" w:color="auto" w:fill="EAF6F3"/>
          </w:tcPr>
          <w:p w14:paraId="0882B17E"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UNDP and National Partner</w:t>
            </w:r>
          </w:p>
        </w:tc>
      </w:tr>
      <w:tr w:rsidR="008F5A7E" w:rsidRPr="00B60E9B" w14:paraId="135366BC" w14:textId="77777777" w:rsidTr="007F4A52">
        <w:trPr>
          <w:trHeight w:val="431"/>
          <w:jc w:val="center"/>
        </w:trPr>
        <w:tc>
          <w:tcPr>
            <w:tcW w:w="5468" w:type="dxa"/>
            <w:shd w:val="clear" w:color="auto" w:fill="EAF6F3"/>
          </w:tcPr>
          <w:p w14:paraId="5D9EBDF3" w14:textId="77777777" w:rsidR="008F5A7E" w:rsidRPr="007F4A52" w:rsidRDefault="008F5A7E" w:rsidP="00610E99">
            <w:pPr>
              <w:rPr>
                <w:rFonts w:asciiTheme="minorBidi" w:hAnsiTheme="minorBidi"/>
                <w:sz w:val="18"/>
                <w:szCs w:val="18"/>
              </w:rPr>
            </w:pPr>
            <w:r w:rsidRPr="007F4A52">
              <w:rPr>
                <w:rFonts w:asciiTheme="minorBidi" w:hAnsiTheme="minorBidi"/>
                <w:sz w:val="18"/>
                <w:szCs w:val="18"/>
              </w:rPr>
              <w:t xml:space="preserve">Finalization of PD </w:t>
            </w:r>
            <w:r w:rsidR="00610E99">
              <w:rPr>
                <w:rFonts w:asciiTheme="minorBidi" w:hAnsiTheme="minorBidi"/>
                <w:sz w:val="18"/>
                <w:szCs w:val="18"/>
              </w:rPr>
              <w:t xml:space="preserve">Review </w:t>
            </w:r>
          </w:p>
        </w:tc>
        <w:tc>
          <w:tcPr>
            <w:tcW w:w="1393" w:type="dxa"/>
            <w:shd w:val="clear" w:color="auto" w:fill="EAF6F3"/>
          </w:tcPr>
          <w:p w14:paraId="2DE9FDFA" w14:textId="77777777" w:rsidR="008F5A7E" w:rsidRPr="007F4A52" w:rsidRDefault="008F5A7E" w:rsidP="00944A76">
            <w:pPr>
              <w:rPr>
                <w:rFonts w:asciiTheme="minorBidi" w:hAnsiTheme="minorBidi"/>
                <w:sz w:val="18"/>
                <w:szCs w:val="18"/>
              </w:rPr>
            </w:pPr>
            <w:r w:rsidRPr="007F4A52">
              <w:rPr>
                <w:rFonts w:asciiTheme="minorBidi" w:hAnsiTheme="minorBidi"/>
                <w:sz w:val="18"/>
                <w:szCs w:val="18"/>
              </w:rPr>
              <w:t>2</w:t>
            </w:r>
          </w:p>
        </w:tc>
        <w:tc>
          <w:tcPr>
            <w:tcW w:w="3520" w:type="dxa"/>
            <w:shd w:val="clear" w:color="auto" w:fill="EAF6F3"/>
          </w:tcPr>
          <w:p w14:paraId="04C12C7A"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Within 5 days from receiving comments</w:t>
            </w:r>
          </w:p>
          <w:p w14:paraId="01D3F0D5"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 xml:space="preserve"> </w:t>
            </w:r>
            <w:r w:rsidR="00395204" w:rsidRPr="007F4A52">
              <w:rPr>
                <w:rFonts w:asciiTheme="minorBidi" w:hAnsiTheme="minorBidi"/>
                <w:color w:val="000000" w:themeColor="text1"/>
                <w:sz w:val="18"/>
                <w:szCs w:val="18"/>
              </w:rPr>
              <w:t>16</w:t>
            </w:r>
            <w:r w:rsidRPr="007F4A52">
              <w:rPr>
                <w:rFonts w:asciiTheme="minorBidi" w:hAnsiTheme="minorBidi"/>
                <w:color w:val="000000" w:themeColor="text1"/>
                <w:sz w:val="18"/>
                <w:szCs w:val="18"/>
              </w:rPr>
              <w:t xml:space="preserve"> Dec 2021</w:t>
            </w:r>
          </w:p>
        </w:tc>
        <w:tc>
          <w:tcPr>
            <w:tcW w:w="1267" w:type="dxa"/>
            <w:shd w:val="clear" w:color="auto" w:fill="EAF6F3"/>
          </w:tcPr>
          <w:p w14:paraId="3ACACACF" w14:textId="77777777" w:rsidR="008F5A7E" w:rsidRPr="007F4A52" w:rsidRDefault="008F5A7E" w:rsidP="00944A76">
            <w:pPr>
              <w:rPr>
                <w:rFonts w:asciiTheme="minorBidi" w:hAnsiTheme="minorBidi"/>
                <w:color w:val="000000" w:themeColor="text1"/>
                <w:sz w:val="18"/>
                <w:szCs w:val="18"/>
              </w:rPr>
            </w:pPr>
          </w:p>
        </w:tc>
        <w:tc>
          <w:tcPr>
            <w:tcW w:w="2060" w:type="dxa"/>
            <w:shd w:val="clear" w:color="auto" w:fill="EAF6F3"/>
          </w:tcPr>
          <w:p w14:paraId="10D34038" w14:textId="77777777" w:rsidR="008F5A7E" w:rsidRPr="007F4A52" w:rsidRDefault="008F5A7E" w:rsidP="00944A76">
            <w:pPr>
              <w:rPr>
                <w:rFonts w:asciiTheme="minorBidi" w:hAnsiTheme="minorBidi"/>
                <w:color w:val="000000" w:themeColor="text1"/>
                <w:sz w:val="18"/>
                <w:szCs w:val="18"/>
              </w:rPr>
            </w:pPr>
            <w:r w:rsidRPr="007F4A52">
              <w:rPr>
                <w:rFonts w:asciiTheme="minorBidi" w:hAnsiTheme="minorBidi"/>
                <w:color w:val="000000" w:themeColor="text1"/>
                <w:sz w:val="18"/>
                <w:szCs w:val="18"/>
              </w:rPr>
              <w:t>Evaluation Consultant</w:t>
            </w:r>
          </w:p>
        </w:tc>
      </w:tr>
      <w:tr w:rsidR="008F5A7E" w:rsidRPr="00B60E9B" w14:paraId="53A1E3C3" w14:textId="77777777" w:rsidTr="007F4A52">
        <w:trPr>
          <w:trHeight w:val="65"/>
          <w:jc w:val="center"/>
        </w:trPr>
        <w:tc>
          <w:tcPr>
            <w:tcW w:w="5468" w:type="dxa"/>
            <w:shd w:val="clear" w:color="auto" w:fill="185262"/>
          </w:tcPr>
          <w:p w14:paraId="0198EB3B" w14:textId="77777777" w:rsidR="008F5A7E" w:rsidRPr="007F4A52" w:rsidRDefault="008F5A7E" w:rsidP="00944A76">
            <w:pPr>
              <w:rPr>
                <w:rFonts w:asciiTheme="minorBidi" w:hAnsiTheme="minorBidi"/>
                <w:b/>
                <w:bCs/>
                <w:sz w:val="18"/>
                <w:szCs w:val="18"/>
              </w:rPr>
            </w:pPr>
            <w:r w:rsidRPr="007F4A52">
              <w:rPr>
                <w:rFonts w:asciiTheme="minorBidi" w:hAnsiTheme="minorBidi"/>
                <w:b/>
                <w:bCs/>
                <w:sz w:val="18"/>
                <w:szCs w:val="18"/>
              </w:rPr>
              <w:t>Estimated total days for the evaluation</w:t>
            </w:r>
          </w:p>
        </w:tc>
        <w:tc>
          <w:tcPr>
            <w:tcW w:w="1393" w:type="dxa"/>
            <w:shd w:val="clear" w:color="auto" w:fill="185262"/>
          </w:tcPr>
          <w:p w14:paraId="6284DAFF" w14:textId="77777777" w:rsidR="008F5A7E" w:rsidRPr="007F4A52" w:rsidRDefault="008F5A7E" w:rsidP="00944A76">
            <w:pPr>
              <w:rPr>
                <w:rFonts w:asciiTheme="minorBidi" w:hAnsiTheme="minorBidi"/>
                <w:b/>
                <w:bCs/>
                <w:sz w:val="18"/>
                <w:szCs w:val="18"/>
              </w:rPr>
            </w:pPr>
            <w:r w:rsidRPr="007F4A52">
              <w:rPr>
                <w:rFonts w:asciiTheme="minorBidi" w:hAnsiTheme="minorBidi"/>
                <w:b/>
                <w:bCs/>
                <w:sz w:val="18"/>
                <w:szCs w:val="18"/>
              </w:rPr>
              <w:t>21</w:t>
            </w:r>
          </w:p>
        </w:tc>
        <w:tc>
          <w:tcPr>
            <w:tcW w:w="3520" w:type="dxa"/>
            <w:shd w:val="clear" w:color="auto" w:fill="185262"/>
          </w:tcPr>
          <w:p w14:paraId="1DD25B0E" w14:textId="77777777" w:rsidR="008F5A7E" w:rsidRPr="007F4A52" w:rsidRDefault="008F5A7E" w:rsidP="00944A76">
            <w:pPr>
              <w:rPr>
                <w:rFonts w:asciiTheme="minorBidi" w:hAnsiTheme="minorBidi"/>
                <w:b/>
                <w:sz w:val="18"/>
                <w:szCs w:val="18"/>
              </w:rPr>
            </w:pPr>
          </w:p>
        </w:tc>
        <w:tc>
          <w:tcPr>
            <w:tcW w:w="1267" w:type="dxa"/>
            <w:shd w:val="clear" w:color="auto" w:fill="185262"/>
          </w:tcPr>
          <w:p w14:paraId="29FBF50A" w14:textId="77777777" w:rsidR="008F5A7E" w:rsidRPr="007F4A52" w:rsidRDefault="008F5A7E" w:rsidP="00944A76">
            <w:pPr>
              <w:rPr>
                <w:rFonts w:asciiTheme="minorBidi" w:hAnsiTheme="minorBidi"/>
                <w:b/>
                <w:sz w:val="18"/>
                <w:szCs w:val="18"/>
              </w:rPr>
            </w:pPr>
          </w:p>
        </w:tc>
        <w:tc>
          <w:tcPr>
            <w:tcW w:w="2060" w:type="dxa"/>
            <w:shd w:val="clear" w:color="auto" w:fill="185262"/>
          </w:tcPr>
          <w:p w14:paraId="41F44904" w14:textId="77777777" w:rsidR="008F5A7E" w:rsidRPr="007F4A52" w:rsidRDefault="008F5A7E" w:rsidP="00944A76">
            <w:pPr>
              <w:rPr>
                <w:rFonts w:asciiTheme="minorBidi" w:hAnsiTheme="minorBidi"/>
                <w:b/>
                <w:sz w:val="18"/>
                <w:szCs w:val="18"/>
              </w:rPr>
            </w:pPr>
          </w:p>
        </w:tc>
      </w:tr>
    </w:tbl>
    <w:p w14:paraId="04AB8A5B" w14:textId="77777777" w:rsidR="00244F01" w:rsidRDefault="00244F01" w:rsidP="008F5A7E">
      <w:pPr>
        <w:rPr>
          <w:lang w:eastAsia="sk-SK"/>
        </w:rPr>
        <w:sectPr w:rsidR="00244F01" w:rsidSect="00244F01">
          <w:pgSz w:w="15840" w:h="12240" w:orient="landscape"/>
          <w:pgMar w:top="1440" w:right="1440" w:bottom="1440" w:left="1440" w:header="720" w:footer="720" w:gutter="0"/>
          <w:cols w:space="720"/>
          <w:titlePg/>
          <w:docGrid w:linePitch="360"/>
        </w:sectPr>
      </w:pPr>
    </w:p>
    <w:p w14:paraId="43E788B8" w14:textId="77777777" w:rsidR="00D638C7" w:rsidRDefault="00D638C7" w:rsidP="00D843CF">
      <w:pPr>
        <w:pStyle w:val="Heading1"/>
        <w:rPr>
          <w:lang w:val="en-US"/>
        </w:rPr>
      </w:pPr>
      <w:bookmarkStart w:id="23" w:name="_Toc85322697"/>
      <w:r w:rsidRPr="00D638C7">
        <w:rPr>
          <w:lang w:val="en-US"/>
        </w:rPr>
        <w:lastRenderedPageBreak/>
        <w:t>Resource Requirement</w:t>
      </w:r>
      <w:r w:rsidR="007F4A52">
        <w:rPr>
          <w:lang w:val="en-US"/>
        </w:rPr>
        <w:t>s</w:t>
      </w:r>
      <w:bookmarkEnd w:id="23"/>
    </w:p>
    <w:p w14:paraId="2474D582" w14:textId="77777777" w:rsidR="00D638C7" w:rsidRPr="00D638C7" w:rsidRDefault="00D638C7" w:rsidP="00D638C7">
      <w:pPr>
        <w:shd w:val="clear" w:color="auto" w:fill="FFFFFF"/>
        <w:spacing w:after="120" w:line="240" w:lineRule="auto"/>
        <w:jc w:val="both"/>
        <w:rPr>
          <w:rFonts w:ascii="Georgia" w:eastAsia="Times New Roman" w:hAnsi="Georgia" w:cs="Times New Roman"/>
          <w:color w:val="222222"/>
          <w:lang w:val="en-US"/>
        </w:rPr>
      </w:pPr>
      <w:r w:rsidRPr="00D638C7">
        <w:rPr>
          <w:rFonts w:ascii="Times New Roman" w:eastAsia="Times New Roman" w:hAnsi="Times New Roman" w:cs="Times New Roman"/>
          <w:color w:val="222222"/>
          <w:lang w:val="en-US"/>
        </w:rPr>
        <w:t>In addition to the roles and responsibilities of the evaluator, support from UNDP and commissioning partners is required. This will include assistance in identifying appropriate sources of information within UNDP.  Assistance would be requested to communicate with implementing partners who are involved in the program. To add additional contextual value to evaluation findings, the assistance of UNDP to coordinate</w:t>
      </w:r>
      <w:r w:rsidR="00244F01">
        <w:rPr>
          <w:rFonts w:ascii="Times New Roman" w:eastAsia="Times New Roman" w:hAnsi="Times New Roman" w:cs="Times New Roman"/>
          <w:color w:val="222222"/>
          <w:lang w:val="en-US"/>
        </w:rPr>
        <w:t xml:space="preserve"> and provide transportation and security to</w:t>
      </w:r>
      <w:r w:rsidRPr="00D638C7">
        <w:rPr>
          <w:rFonts w:ascii="Times New Roman" w:eastAsia="Times New Roman" w:hAnsi="Times New Roman" w:cs="Times New Roman"/>
          <w:color w:val="222222"/>
          <w:lang w:val="en-US"/>
        </w:rPr>
        <w:t xml:space="preserve"> numerous field visits and interviews for the evaluator would be highly beneficial.</w:t>
      </w:r>
    </w:p>
    <w:p w14:paraId="312FADD3" w14:textId="77777777" w:rsidR="00D638C7" w:rsidRPr="00D638C7" w:rsidRDefault="00D638C7" w:rsidP="00D638C7">
      <w:pPr>
        <w:shd w:val="clear" w:color="auto" w:fill="FFFFFF"/>
        <w:spacing w:after="120" w:line="240" w:lineRule="auto"/>
        <w:jc w:val="both"/>
        <w:rPr>
          <w:rFonts w:ascii="Georgia" w:eastAsia="Times New Roman" w:hAnsi="Georgia" w:cs="Times New Roman"/>
          <w:color w:val="000000"/>
          <w:lang w:val="en-US"/>
        </w:rPr>
      </w:pPr>
      <w:r w:rsidRPr="00D638C7">
        <w:rPr>
          <w:rFonts w:ascii="Times New Roman" w:eastAsia="Times New Roman" w:hAnsi="Times New Roman" w:cs="Times New Roman"/>
          <w:color w:val="000000"/>
          <w:lang w:val="en-US"/>
        </w:rPr>
        <w:t>The evaluator also requests support from UNDP in the review phases of instrument design and analysis. Their in-depth knowledge and experience</w:t>
      </w:r>
      <w:r w:rsidR="00244F01">
        <w:rPr>
          <w:rFonts w:ascii="Times New Roman" w:eastAsia="Times New Roman" w:hAnsi="Times New Roman" w:cs="Times New Roman"/>
          <w:color w:val="000000"/>
          <w:lang w:val="en-US"/>
        </w:rPr>
        <w:t xml:space="preserve"> in programme design and implementation. I</w:t>
      </w:r>
      <w:r w:rsidRPr="00D638C7">
        <w:rPr>
          <w:rFonts w:ascii="Times New Roman" w:eastAsia="Times New Roman" w:hAnsi="Times New Roman" w:cs="Times New Roman"/>
          <w:color w:val="000000"/>
          <w:lang w:val="en-US"/>
        </w:rPr>
        <w:t>n addition to relations with related ministries will provide valuable contextual insight to ensure the evaluation addresses niche areas of interest.   </w:t>
      </w:r>
    </w:p>
    <w:p w14:paraId="0D2C4A14" w14:textId="77777777" w:rsidR="007F4A52" w:rsidRPr="00D843CF" w:rsidRDefault="007F4A52" w:rsidP="00D843CF">
      <w:pPr>
        <w:pStyle w:val="Heading1"/>
        <w:rPr>
          <w:lang w:val="en-US"/>
        </w:rPr>
      </w:pPr>
      <w:bookmarkStart w:id="24" w:name="_Toc85322698"/>
      <w:r w:rsidRPr="00D843CF">
        <w:t>List of Documents Consulted</w:t>
      </w:r>
      <w:bookmarkEnd w:id="24"/>
    </w:p>
    <w:p w14:paraId="77228D3F" w14:textId="77777777" w:rsidR="007F4A52" w:rsidRPr="0062129C" w:rsidRDefault="007F4A52" w:rsidP="007F4A52">
      <w:pPr>
        <w:pStyle w:val="ListParagraph"/>
        <w:numPr>
          <w:ilvl w:val="0"/>
          <w:numId w:val="18"/>
        </w:numPr>
        <w:spacing w:after="120" w:line="240" w:lineRule="auto"/>
        <w:rPr>
          <w:rFonts w:ascii="Times New Roman" w:hAnsi="Times New Roman" w:cs="Times New Roman"/>
          <w:sz w:val="24"/>
          <w:szCs w:val="24"/>
        </w:rPr>
      </w:pPr>
      <w:r w:rsidRPr="0062129C">
        <w:rPr>
          <w:rFonts w:ascii="Times New Roman" w:hAnsi="Times New Roman" w:cs="Times New Roman"/>
          <w:sz w:val="24"/>
          <w:szCs w:val="24"/>
        </w:rPr>
        <w:t>Project Document: Sustainable Road and Transport Management, UNDP, October 2011.</w:t>
      </w:r>
    </w:p>
    <w:p w14:paraId="03919BA2" w14:textId="77777777" w:rsidR="007F4A52" w:rsidRDefault="007F4A52" w:rsidP="007F4A52">
      <w:pPr>
        <w:pStyle w:val="ListParagraph"/>
        <w:numPr>
          <w:ilvl w:val="0"/>
          <w:numId w:val="18"/>
        </w:numPr>
        <w:spacing w:after="120" w:line="240" w:lineRule="auto"/>
        <w:rPr>
          <w:rFonts w:ascii="Times New Roman" w:hAnsi="Times New Roman" w:cs="Times New Roman"/>
          <w:sz w:val="24"/>
          <w:szCs w:val="24"/>
        </w:rPr>
      </w:pPr>
      <w:r w:rsidRPr="0062129C">
        <w:rPr>
          <w:rFonts w:ascii="Times New Roman" w:hAnsi="Times New Roman" w:cs="Times New Roman"/>
          <w:sz w:val="24"/>
          <w:szCs w:val="24"/>
        </w:rPr>
        <w:t>Substantive Project and Budget Revision, MOT/UNDP, November 2013.</w:t>
      </w:r>
    </w:p>
    <w:p w14:paraId="040C3F24" w14:textId="77777777" w:rsidR="00610E99" w:rsidRPr="0062129C" w:rsidRDefault="00610E99" w:rsidP="00610E99">
      <w:pPr>
        <w:pStyle w:val="ListParagraph"/>
        <w:numPr>
          <w:ilvl w:val="0"/>
          <w:numId w:val="18"/>
        </w:numPr>
        <w:spacing w:after="120" w:line="240" w:lineRule="auto"/>
        <w:rPr>
          <w:rFonts w:ascii="Times New Roman" w:hAnsi="Times New Roman" w:cs="Times New Roman"/>
          <w:sz w:val="24"/>
          <w:szCs w:val="24"/>
        </w:rPr>
      </w:pPr>
      <w:r w:rsidRPr="0062129C">
        <w:rPr>
          <w:rFonts w:ascii="Times New Roman" w:hAnsi="Times New Roman" w:cs="Times New Roman"/>
          <w:sz w:val="24"/>
          <w:szCs w:val="24"/>
        </w:rPr>
        <w:t>Substantive Project and Budg</w:t>
      </w:r>
      <w:r>
        <w:rPr>
          <w:rFonts w:ascii="Times New Roman" w:hAnsi="Times New Roman" w:cs="Times New Roman"/>
          <w:sz w:val="24"/>
          <w:szCs w:val="24"/>
        </w:rPr>
        <w:t>et Revision, MOT/UNDP, May 2017</w:t>
      </w:r>
      <w:r w:rsidRPr="0062129C">
        <w:rPr>
          <w:rFonts w:ascii="Times New Roman" w:hAnsi="Times New Roman" w:cs="Times New Roman"/>
          <w:sz w:val="24"/>
          <w:szCs w:val="24"/>
        </w:rPr>
        <w:t>.</w:t>
      </w:r>
    </w:p>
    <w:p w14:paraId="64DEFEC6" w14:textId="77777777" w:rsidR="00610E99" w:rsidRDefault="00610E99" w:rsidP="00610E99">
      <w:pPr>
        <w:pStyle w:val="ListParagraph"/>
        <w:numPr>
          <w:ilvl w:val="0"/>
          <w:numId w:val="18"/>
        </w:numPr>
        <w:spacing w:after="120" w:line="240" w:lineRule="auto"/>
        <w:rPr>
          <w:rFonts w:ascii="Times New Roman" w:hAnsi="Times New Roman" w:cs="Times New Roman"/>
          <w:sz w:val="24"/>
          <w:szCs w:val="24"/>
        </w:rPr>
      </w:pPr>
      <w:r w:rsidRPr="0062129C">
        <w:rPr>
          <w:rFonts w:ascii="Times New Roman" w:hAnsi="Times New Roman" w:cs="Times New Roman"/>
          <w:sz w:val="24"/>
          <w:szCs w:val="24"/>
        </w:rPr>
        <w:t>Substantive Project and Budg</w:t>
      </w:r>
      <w:r>
        <w:rPr>
          <w:rFonts w:ascii="Times New Roman" w:hAnsi="Times New Roman" w:cs="Times New Roman"/>
          <w:sz w:val="24"/>
          <w:szCs w:val="24"/>
        </w:rPr>
        <w:t>et Revision, MOT/UNDP, January 2019</w:t>
      </w:r>
      <w:r w:rsidRPr="0062129C">
        <w:rPr>
          <w:rFonts w:ascii="Times New Roman" w:hAnsi="Times New Roman" w:cs="Times New Roman"/>
          <w:sz w:val="24"/>
          <w:szCs w:val="24"/>
        </w:rPr>
        <w:t>.</w:t>
      </w:r>
    </w:p>
    <w:p w14:paraId="59E0E2B2" w14:textId="77777777" w:rsidR="00610E99" w:rsidRPr="00610E99" w:rsidRDefault="00610E99" w:rsidP="00610E99">
      <w:pPr>
        <w:pStyle w:val="ListParagraph"/>
        <w:numPr>
          <w:ilvl w:val="0"/>
          <w:numId w:val="18"/>
        </w:numPr>
        <w:spacing w:after="120" w:line="240" w:lineRule="auto"/>
        <w:rPr>
          <w:rFonts w:ascii="Times New Roman" w:hAnsi="Times New Roman" w:cs="Times New Roman"/>
          <w:bCs/>
          <w:sz w:val="24"/>
          <w:szCs w:val="24"/>
        </w:rPr>
      </w:pPr>
      <w:r w:rsidRPr="0062129C">
        <w:rPr>
          <w:rFonts w:ascii="Times New Roman" w:hAnsi="Times New Roman" w:cs="Times New Roman"/>
          <w:sz w:val="24"/>
          <w:szCs w:val="24"/>
        </w:rPr>
        <w:t>Substantive Project and Budget Revision, MOT/UNDP, December 2020.</w:t>
      </w:r>
    </w:p>
    <w:p w14:paraId="2365AEAB" w14:textId="77777777" w:rsidR="00610E99" w:rsidRPr="0062129C" w:rsidRDefault="00610E99" w:rsidP="00610E99">
      <w:pPr>
        <w:pStyle w:val="ListParagraph"/>
        <w:numPr>
          <w:ilvl w:val="0"/>
          <w:numId w:val="18"/>
        </w:numPr>
        <w:spacing w:after="120" w:line="240" w:lineRule="auto"/>
        <w:rPr>
          <w:rFonts w:ascii="Times New Roman" w:hAnsi="Times New Roman" w:cs="Times New Roman"/>
          <w:sz w:val="24"/>
          <w:szCs w:val="24"/>
        </w:rPr>
      </w:pPr>
      <w:r w:rsidRPr="0062129C">
        <w:rPr>
          <w:rFonts w:ascii="Times New Roman" w:hAnsi="Times New Roman" w:cs="Times New Roman"/>
          <w:sz w:val="24"/>
          <w:szCs w:val="24"/>
        </w:rPr>
        <w:t>Annual Project Pr</w:t>
      </w:r>
      <w:r>
        <w:rPr>
          <w:rFonts w:ascii="Times New Roman" w:hAnsi="Times New Roman" w:cs="Times New Roman"/>
          <w:sz w:val="24"/>
          <w:szCs w:val="24"/>
        </w:rPr>
        <w:t xml:space="preserve">ogress Report: 01 January 2012 - </w:t>
      </w:r>
      <w:r w:rsidRPr="0062129C">
        <w:rPr>
          <w:rFonts w:ascii="Times New Roman" w:hAnsi="Times New Roman" w:cs="Times New Roman"/>
          <w:sz w:val="24"/>
          <w:szCs w:val="24"/>
        </w:rPr>
        <w:t>31 December 2012.</w:t>
      </w:r>
    </w:p>
    <w:p w14:paraId="0EEA8E19" w14:textId="77777777" w:rsidR="00610E99" w:rsidRPr="0062129C" w:rsidRDefault="00610E99" w:rsidP="00610E99">
      <w:pPr>
        <w:pStyle w:val="ListParagraph"/>
        <w:numPr>
          <w:ilvl w:val="0"/>
          <w:numId w:val="18"/>
        </w:numPr>
        <w:spacing w:after="120" w:line="240" w:lineRule="auto"/>
        <w:rPr>
          <w:rFonts w:ascii="Times New Roman" w:hAnsi="Times New Roman" w:cs="Times New Roman"/>
          <w:sz w:val="24"/>
          <w:szCs w:val="24"/>
        </w:rPr>
      </w:pPr>
      <w:r w:rsidRPr="0062129C">
        <w:rPr>
          <w:rFonts w:ascii="Times New Roman" w:hAnsi="Times New Roman" w:cs="Times New Roman"/>
          <w:sz w:val="24"/>
          <w:szCs w:val="24"/>
        </w:rPr>
        <w:t>Annual Project Pro</w:t>
      </w:r>
      <w:r>
        <w:rPr>
          <w:rFonts w:ascii="Times New Roman" w:hAnsi="Times New Roman" w:cs="Times New Roman"/>
          <w:sz w:val="24"/>
          <w:szCs w:val="24"/>
        </w:rPr>
        <w:t>gress Report: 01 January 2012-  31</w:t>
      </w:r>
      <w:r w:rsidRPr="0062129C">
        <w:rPr>
          <w:rFonts w:ascii="Times New Roman" w:hAnsi="Times New Roman" w:cs="Times New Roman"/>
          <w:sz w:val="24"/>
          <w:szCs w:val="24"/>
        </w:rPr>
        <w:t xml:space="preserve"> December 2013.</w:t>
      </w:r>
    </w:p>
    <w:p w14:paraId="5759FC7E" w14:textId="77777777" w:rsidR="007F4A52" w:rsidRPr="0062129C" w:rsidRDefault="007F4A52" w:rsidP="007F4A52">
      <w:pPr>
        <w:pStyle w:val="ListParagraph"/>
        <w:numPr>
          <w:ilvl w:val="0"/>
          <w:numId w:val="18"/>
        </w:numPr>
        <w:spacing w:after="120" w:line="240" w:lineRule="auto"/>
        <w:rPr>
          <w:rFonts w:ascii="Times New Roman" w:hAnsi="Times New Roman" w:cs="Times New Roman"/>
          <w:sz w:val="24"/>
          <w:szCs w:val="24"/>
        </w:rPr>
      </w:pPr>
      <w:r w:rsidRPr="0062129C">
        <w:rPr>
          <w:rFonts w:ascii="Times New Roman" w:hAnsi="Times New Roman" w:cs="Times New Roman"/>
          <w:sz w:val="24"/>
          <w:szCs w:val="24"/>
        </w:rPr>
        <w:t>Annual Project Pr</w:t>
      </w:r>
      <w:r>
        <w:rPr>
          <w:rFonts w:ascii="Times New Roman" w:hAnsi="Times New Roman" w:cs="Times New Roman"/>
          <w:sz w:val="24"/>
          <w:szCs w:val="24"/>
        </w:rPr>
        <w:t xml:space="preserve">ogress Report: 01 January 2014 - </w:t>
      </w:r>
      <w:r w:rsidRPr="0062129C">
        <w:rPr>
          <w:rFonts w:ascii="Times New Roman" w:hAnsi="Times New Roman" w:cs="Times New Roman"/>
          <w:sz w:val="24"/>
          <w:szCs w:val="24"/>
        </w:rPr>
        <w:t>31 December 2014.</w:t>
      </w:r>
    </w:p>
    <w:p w14:paraId="32385C72" w14:textId="77777777" w:rsidR="007F4A52" w:rsidRPr="007F4A52" w:rsidRDefault="007F4A52" w:rsidP="007F4A52">
      <w:pPr>
        <w:pStyle w:val="ListParagraph"/>
        <w:numPr>
          <w:ilvl w:val="0"/>
          <w:numId w:val="18"/>
        </w:numPr>
        <w:spacing w:after="120" w:line="240" w:lineRule="auto"/>
        <w:rPr>
          <w:rFonts w:ascii="Times New Roman" w:hAnsi="Times New Roman" w:cs="Times New Roman"/>
          <w:sz w:val="24"/>
          <w:szCs w:val="24"/>
        </w:rPr>
      </w:pPr>
      <w:r w:rsidRPr="007F4A52">
        <w:rPr>
          <w:rFonts w:ascii="Times New Roman" w:hAnsi="Times New Roman" w:cs="Times New Roman"/>
          <w:sz w:val="24"/>
          <w:szCs w:val="24"/>
        </w:rPr>
        <w:t>Annual Project Progress Report: 01 January 2015 - 31 December 2015.</w:t>
      </w:r>
    </w:p>
    <w:p w14:paraId="373F3FC1" w14:textId="77777777" w:rsidR="007F4A52" w:rsidRPr="007F4A52" w:rsidRDefault="007F4A52" w:rsidP="007F4A52">
      <w:pPr>
        <w:pStyle w:val="ListParagraph"/>
        <w:numPr>
          <w:ilvl w:val="0"/>
          <w:numId w:val="18"/>
        </w:numPr>
        <w:spacing w:after="120" w:line="240" w:lineRule="auto"/>
        <w:rPr>
          <w:rFonts w:ascii="Times New Roman" w:hAnsi="Times New Roman" w:cs="Times New Roman"/>
          <w:sz w:val="24"/>
          <w:szCs w:val="24"/>
        </w:rPr>
      </w:pPr>
      <w:r w:rsidRPr="007F4A52">
        <w:rPr>
          <w:rFonts w:ascii="Times New Roman" w:hAnsi="Times New Roman" w:cs="Times New Roman"/>
          <w:sz w:val="24"/>
          <w:szCs w:val="24"/>
        </w:rPr>
        <w:t>Annual Project Progress Report: 01 January 2016 - 31 December 2016.</w:t>
      </w:r>
    </w:p>
    <w:p w14:paraId="107DADC0" w14:textId="77777777" w:rsidR="007F4A52" w:rsidRPr="007F4A52" w:rsidRDefault="007F4A52" w:rsidP="007F4A52">
      <w:pPr>
        <w:pStyle w:val="ListParagraph"/>
        <w:numPr>
          <w:ilvl w:val="0"/>
          <w:numId w:val="18"/>
        </w:numPr>
        <w:spacing w:after="120" w:line="240" w:lineRule="auto"/>
        <w:rPr>
          <w:rFonts w:ascii="Times New Roman" w:hAnsi="Times New Roman" w:cs="Times New Roman"/>
          <w:sz w:val="24"/>
          <w:szCs w:val="24"/>
        </w:rPr>
      </w:pPr>
      <w:r w:rsidRPr="007F4A52">
        <w:rPr>
          <w:rFonts w:ascii="Times New Roman" w:hAnsi="Times New Roman" w:cs="Times New Roman"/>
          <w:sz w:val="24"/>
          <w:szCs w:val="24"/>
        </w:rPr>
        <w:t>Final Project Review Report or Annual Project Progress Report, 2017.</w:t>
      </w:r>
    </w:p>
    <w:p w14:paraId="407F6209" w14:textId="77777777" w:rsidR="007F4A52" w:rsidRPr="007F4A52" w:rsidRDefault="007F4A52" w:rsidP="007F4A52">
      <w:pPr>
        <w:pStyle w:val="ListParagraph"/>
        <w:numPr>
          <w:ilvl w:val="0"/>
          <w:numId w:val="18"/>
        </w:numPr>
        <w:spacing w:after="120" w:line="240" w:lineRule="auto"/>
        <w:rPr>
          <w:rFonts w:ascii="Times New Roman" w:hAnsi="Times New Roman" w:cs="Times New Roman"/>
          <w:sz w:val="24"/>
          <w:szCs w:val="24"/>
        </w:rPr>
      </w:pPr>
      <w:r w:rsidRPr="007F4A52">
        <w:rPr>
          <w:rFonts w:ascii="Times New Roman" w:hAnsi="Times New Roman" w:cs="Times New Roman"/>
          <w:sz w:val="24"/>
          <w:szCs w:val="24"/>
        </w:rPr>
        <w:t xml:space="preserve">Summary Report of Activities undertaken by UNDP Expert, May 2017 to End of 2018. </w:t>
      </w:r>
    </w:p>
    <w:p w14:paraId="71E0D174" w14:textId="77777777" w:rsidR="007F4A52" w:rsidRPr="0062129C" w:rsidRDefault="007F4A52" w:rsidP="007F4A52">
      <w:pPr>
        <w:pStyle w:val="ListParagraph"/>
        <w:numPr>
          <w:ilvl w:val="0"/>
          <w:numId w:val="18"/>
        </w:numPr>
        <w:spacing w:after="120" w:line="240" w:lineRule="auto"/>
        <w:rPr>
          <w:rFonts w:ascii="Times New Roman" w:hAnsi="Times New Roman" w:cs="Times New Roman"/>
          <w:sz w:val="24"/>
          <w:szCs w:val="24"/>
        </w:rPr>
      </w:pPr>
      <w:r w:rsidRPr="0062129C">
        <w:rPr>
          <w:rFonts w:ascii="Times New Roman" w:hAnsi="Times New Roman" w:cs="Times New Roman"/>
          <w:sz w:val="24"/>
          <w:szCs w:val="24"/>
        </w:rPr>
        <w:t>Annual Progress Report 2019.</w:t>
      </w:r>
    </w:p>
    <w:p w14:paraId="58D03557" w14:textId="77777777" w:rsidR="007F4A52" w:rsidRPr="0062129C" w:rsidRDefault="007F4A52" w:rsidP="007F4A52">
      <w:pPr>
        <w:pStyle w:val="ListParagraph"/>
        <w:numPr>
          <w:ilvl w:val="0"/>
          <w:numId w:val="18"/>
        </w:numPr>
        <w:spacing w:after="120" w:line="240" w:lineRule="auto"/>
        <w:rPr>
          <w:rFonts w:ascii="Times New Roman" w:hAnsi="Times New Roman" w:cs="Times New Roman"/>
          <w:sz w:val="24"/>
          <w:szCs w:val="24"/>
        </w:rPr>
      </w:pPr>
      <w:r w:rsidRPr="0062129C">
        <w:rPr>
          <w:rFonts w:ascii="Times New Roman" w:hAnsi="Times New Roman" w:cs="Times New Roman"/>
          <w:sz w:val="24"/>
          <w:szCs w:val="24"/>
        </w:rPr>
        <w:t>Annual Progress Report 2020.</w:t>
      </w:r>
    </w:p>
    <w:p w14:paraId="469B4184" w14:textId="77777777" w:rsidR="007F4A52" w:rsidRPr="0062129C" w:rsidRDefault="007F4A52" w:rsidP="007F4A52">
      <w:pPr>
        <w:pStyle w:val="ListParagraph"/>
        <w:numPr>
          <w:ilvl w:val="0"/>
          <w:numId w:val="18"/>
        </w:numPr>
        <w:spacing w:after="120" w:line="240" w:lineRule="auto"/>
        <w:rPr>
          <w:rFonts w:ascii="Times New Roman" w:hAnsi="Times New Roman" w:cs="Times New Roman"/>
          <w:bCs/>
          <w:sz w:val="24"/>
          <w:szCs w:val="24"/>
        </w:rPr>
      </w:pPr>
      <w:r w:rsidRPr="0062129C">
        <w:rPr>
          <w:rFonts w:ascii="Times New Roman" w:hAnsi="Times New Roman" w:cs="Times New Roman"/>
          <w:bCs/>
          <w:sz w:val="24"/>
          <w:szCs w:val="24"/>
        </w:rPr>
        <w:t xml:space="preserve">Terms of Reference, Final Evaluation for Sustainable Road and Transport Management, </w:t>
      </w:r>
      <w:r>
        <w:rPr>
          <w:rFonts w:ascii="Times New Roman" w:hAnsi="Times New Roman" w:cs="Times New Roman"/>
          <w:bCs/>
          <w:sz w:val="24"/>
          <w:szCs w:val="24"/>
        </w:rPr>
        <w:t xml:space="preserve">June </w:t>
      </w:r>
      <w:r w:rsidRPr="0062129C">
        <w:rPr>
          <w:rFonts w:ascii="Times New Roman" w:hAnsi="Times New Roman" w:cs="Times New Roman"/>
          <w:bCs/>
          <w:sz w:val="24"/>
          <w:szCs w:val="24"/>
        </w:rPr>
        <w:t>2021</w:t>
      </w:r>
    </w:p>
    <w:p w14:paraId="4D2D48E8" w14:textId="77777777" w:rsidR="007F4A52" w:rsidRPr="00EA49EF" w:rsidRDefault="007F4A52" w:rsidP="007F4A52">
      <w:pPr>
        <w:pStyle w:val="ListParagraph"/>
        <w:numPr>
          <w:ilvl w:val="0"/>
          <w:numId w:val="18"/>
        </w:numPr>
        <w:spacing w:after="120" w:line="240" w:lineRule="auto"/>
        <w:rPr>
          <w:rFonts w:ascii="Times New Roman" w:hAnsi="Times New Roman" w:cs="Times New Roman"/>
          <w:bCs/>
          <w:sz w:val="24"/>
          <w:szCs w:val="24"/>
        </w:rPr>
      </w:pPr>
      <w:r w:rsidRPr="00EA49EF">
        <w:rPr>
          <w:rFonts w:ascii="Times New Roman" w:hAnsi="Times New Roman" w:cs="Times New Roman"/>
          <w:sz w:val="24"/>
          <w:szCs w:val="24"/>
        </w:rPr>
        <w:t xml:space="preserve">Saudi Vision 2030. </w:t>
      </w:r>
    </w:p>
    <w:p w14:paraId="5D52D1F5" w14:textId="77777777" w:rsidR="007F4A52" w:rsidRDefault="007F4A52" w:rsidP="007F4A52">
      <w:pPr>
        <w:pStyle w:val="ListParagraph"/>
        <w:numPr>
          <w:ilvl w:val="0"/>
          <w:numId w:val="18"/>
        </w:numPr>
        <w:spacing w:after="120" w:line="240" w:lineRule="auto"/>
        <w:rPr>
          <w:rFonts w:ascii="Times New Roman" w:hAnsi="Times New Roman" w:cs="Times New Roman"/>
          <w:bCs/>
          <w:sz w:val="24"/>
          <w:szCs w:val="24"/>
        </w:rPr>
      </w:pPr>
      <w:r w:rsidRPr="0062129C">
        <w:rPr>
          <w:rFonts w:ascii="Times New Roman" w:hAnsi="Times New Roman" w:cs="Times New Roman"/>
          <w:bCs/>
          <w:sz w:val="24"/>
          <w:szCs w:val="24"/>
        </w:rPr>
        <w:t>National Transforma</w:t>
      </w:r>
      <w:r>
        <w:rPr>
          <w:rFonts w:ascii="Times New Roman" w:hAnsi="Times New Roman" w:cs="Times New Roman"/>
          <w:bCs/>
          <w:sz w:val="24"/>
          <w:szCs w:val="24"/>
        </w:rPr>
        <w:t>tion Program, Website. Last access: 3</w:t>
      </w:r>
      <w:r w:rsidRPr="006B1E8C">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October 2021. </w:t>
      </w:r>
      <w:hyperlink r:id="rId15" w:history="1">
        <w:r w:rsidRPr="00DC5F6D">
          <w:rPr>
            <w:rStyle w:val="Hyperlink"/>
            <w:rFonts w:ascii="Times New Roman" w:hAnsi="Times New Roman" w:cs="Times New Roman"/>
            <w:bCs/>
            <w:sz w:val="24"/>
            <w:szCs w:val="24"/>
          </w:rPr>
          <w:t>https://www.vision2030.gov.sa/v2030/vrps/ntp/</w:t>
        </w:r>
      </w:hyperlink>
    </w:p>
    <w:p w14:paraId="4D4D9080" w14:textId="77777777" w:rsidR="007F4A52" w:rsidRDefault="007F4A52" w:rsidP="007F4A52">
      <w:pPr>
        <w:pStyle w:val="ListParagraph"/>
        <w:numPr>
          <w:ilvl w:val="0"/>
          <w:numId w:val="18"/>
        </w:numPr>
        <w:spacing w:after="0" w:line="240" w:lineRule="auto"/>
        <w:rPr>
          <w:rFonts w:ascii="Times New Roman" w:hAnsi="Times New Roman" w:cs="Times New Roman"/>
          <w:bCs/>
          <w:sz w:val="24"/>
          <w:szCs w:val="24"/>
        </w:rPr>
      </w:pPr>
      <w:r w:rsidRPr="007D3CFC">
        <w:rPr>
          <w:rFonts w:ascii="Times New Roman" w:hAnsi="Times New Roman" w:cs="Times New Roman"/>
          <w:bCs/>
          <w:sz w:val="24"/>
          <w:szCs w:val="24"/>
        </w:rPr>
        <w:t xml:space="preserve">National Transformation Program Delivery Plan 2021-2025. </w:t>
      </w:r>
    </w:p>
    <w:p w14:paraId="33AD58F1" w14:textId="77777777" w:rsidR="007F4A52" w:rsidRDefault="007F4A52" w:rsidP="007F4A52">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National Transportation Strategy, 2011.</w:t>
      </w:r>
    </w:p>
    <w:p w14:paraId="1C39D23F" w14:textId="77777777" w:rsidR="007F4A52" w:rsidRDefault="007F4A52" w:rsidP="007F4A52">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National Transportation and Logistics Strategy. Last access:3</w:t>
      </w:r>
      <w:r w:rsidRPr="009518B3">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October 2021. </w:t>
      </w:r>
      <w:hyperlink r:id="rId16" w:history="1">
        <w:r w:rsidRPr="00DC5F6D">
          <w:rPr>
            <w:rStyle w:val="Hyperlink"/>
            <w:rFonts w:ascii="Times New Roman" w:hAnsi="Times New Roman" w:cs="Times New Roman"/>
            <w:bCs/>
            <w:sz w:val="24"/>
            <w:szCs w:val="24"/>
          </w:rPr>
          <w:t>https://www.ntls.website/en/road-transport-sector</w:t>
        </w:r>
      </w:hyperlink>
    </w:p>
    <w:p w14:paraId="7143734E" w14:textId="77777777" w:rsidR="007F4A52" w:rsidRPr="00AB22FE" w:rsidRDefault="007F4A52" w:rsidP="007F4A52">
      <w:pPr>
        <w:pStyle w:val="ListParagraph"/>
        <w:numPr>
          <w:ilvl w:val="0"/>
          <w:numId w:val="18"/>
        </w:numPr>
        <w:spacing w:after="0" w:line="240" w:lineRule="auto"/>
        <w:rPr>
          <w:rFonts w:ascii="Times New Roman" w:hAnsi="Times New Roman" w:cs="Times New Roman"/>
          <w:bCs/>
          <w:sz w:val="24"/>
          <w:szCs w:val="24"/>
        </w:rPr>
      </w:pPr>
      <w:r w:rsidRPr="00AB22FE">
        <w:rPr>
          <w:rFonts w:ascii="Times New Roman" w:hAnsi="Times New Roman" w:cs="Times New Roman"/>
          <w:bCs/>
          <w:sz w:val="24"/>
          <w:szCs w:val="24"/>
        </w:rPr>
        <w:t>UNDP Evaluation Guidelines, Independent Evaluation Office, UNDP, 2021.</w:t>
      </w:r>
    </w:p>
    <w:p w14:paraId="43AB6EEC" w14:textId="77777777" w:rsidR="007F4A52" w:rsidRPr="00AB22FE" w:rsidRDefault="007F4A52" w:rsidP="007F4A52">
      <w:pPr>
        <w:pStyle w:val="ListParagraph"/>
        <w:numPr>
          <w:ilvl w:val="0"/>
          <w:numId w:val="18"/>
        </w:numPr>
        <w:spacing w:after="0" w:line="240" w:lineRule="auto"/>
        <w:rPr>
          <w:sz w:val="24"/>
          <w:szCs w:val="24"/>
        </w:rPr>
      </w:pPr>
      <w:r w:rsidRPr="00AB22FE">
        <w:rPr>
          <w:rFonts w:ascii="Times New Roman" w:hAnsi="Times New Roman" w:cs="Times New Roman"/>
          <w:bCs/>
          <w:sz w:val="24"/>
          <w:szCs w:val="24"/>
        </w:rPr>
        <w:t>Evaluation Quality Assessment- Section 6, Independent Evaluation Office, UNDP, 2021.</w:t>
      </w:r>
    </w:p>
    <w:p w14:paraId="22CB29AE" w14:textId="77777777" w:rsidR="007F4A52" w:rsidRPr="00AB22FE" w:rsidRDefault="007F4A52" w:rsidP="007F4A52">
      <w:pPr>
        <w:pStyle w:val="Default"/>
        <w:numPr>
          <w:ilvl w:val="0"/>
          <w:numId w:val="18"/>
        </w:numPr>
        <w:rPr>
          <w:color w:val="auto"/>
        </w:rPr>
      </w:pPr>
      <w:r w:rsidRPr="00AB22FE">
        <w:rPr>
          <w:color w:val="auto"/>
        </w:rPr>
        <w:t xml:space="preserve">Glossary of Key Terms in Evaluation and Results Based Management, OECD, 2010 </w:t>
      </w:r>
    </w:p>
    <w:p w14:paraId="670AB8CC" w14:textId="77777777" w:rsidR="007F4A52" w:rsidRPr="00AB22FE" w:rsidRDefault="007F4A52" w:rsidP="007F4A52">
      <w:pPr>
        <w:pStyle w:val="Default"/>
        <w:numPr>
          <w:ilvl w:val="0"/>
          <w:numId w:val="18"/>
        </w:numPr>
        <w:rPr>
          <w:color w:val="auto"/>
        </w:rPr>
      </w:pPr>
      <w:r w:rsidRPr="00AB22FE">
        <w:rPr>
          <w:color w:val="auto"/>
        </w:rPr>
        <w:t>Ethical Guidelines for Evaluations, United Nations Evaluation Group, 2020.</w:t>
      </w:r>
    </w:p>
    <w:p w14:paraId="216059FB" w14:textId="77777777" w:rsidR="00D638C7" w:rsidRPr="00D638C7" w:rsidRDefault="00D638C7" w:rsidP="00D638C7">
      <w:pPr>
        <w:rPr>
          <w:lang w:val="en-US" w:eastAsia="sk-SK"/>
        </w:rPr>
      </w:pPr>
    </w:p>
    <w:p w14:paraId="0868ACEE" w14:textId="77777777" w:rsidR="003A3E4D" w:rsidRDefault="003A3E4D"/>
    <w:p w14:paraId="32BEE986" w14:textId="77777777" w:rsidR="007F4A52" w:rsidRDefault="007F4A52" w:rsidP="00D843CF">
      <w:pPr>
        <w:pStyle w:val="Heading1"/>
      </w:pPr>
      <w:bookmarkStart w:id="25" w:name="_Toc85322699"/>
      <w:r>
        <w:lastRenderedPageBreak/>
        <w:t>Outline of Final Report</w:t>
      </w:r>
      <w:bookmarkEnd w:id="25"/>
      <w:r>
        <w:t xml:space="preserve"> </w:t>
      </w:r>
    </w:p>
    <w:p w14:paraId="611182F5"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 xml:space="preserve">Title and opening pages </w:t>
      </w:r>
    </w:p>
    <w:p w14:paraId="77D9E391"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 xml:space="preserve">Project and evaluation information details </w:t>
      </w:r>
    </w:p>
    <w:p w14:paraId="7CFC2776"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Table of contents.</w:t>
      </w:r>
    </w:p>
    <w:p w14:paraId="7082C862"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List of acronyms and abbreviations.</w:t>
      </w:r>
    </w:p>
    <w:p w14:paraId="644E54CE"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Execu</w:t>
      </w:r>
      <w:r w:rsidR="00610E99">
        <w:rPr>
          <w:rFonts w:asciiTheme="majorBidi" w:hAnsiTheme="majorBidi" w:cstheme="majorBidi"/>
          <w:bCs/>
          <w:sz w:val="24"/>
          <w:szCs w:val="24"/>
        </w:rPr>
        <w:t>tive summary</w:t>
      </w:r>
      <w:r w:rsidRPr="0056464E">
        <w:rPr>
          <w:rFonts w:asciiTheme="majorBidi" w:hAnsiTheme="majorBidi" w:cstheme="majorBidi"/>
          <w:bCs/>
          <w:sz w:val="24"/>
          <w:szCs w:val="24"/>
        </w:rPr>
        <w:t xml:space="preserve">. </w:t>
      </w:r>
    </w:p>
    <w:p w14:paraId="2C1850C2"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Introduction</w:t>
      </w:r>
    </w:p>
    <w:p w14:paraId="3BDEE7DC"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 xml:space="preserve">Description of the intervention </w:t>
      </w:r>
    </w:p>
    <w:p w14:paraId="7171C467"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 xml:space="preserve">Evaluation scope and objectives. </w:t>
      </w:r>
    </w:p>
    <w:p w14:paraId="34888952" w14:textId="77777777" w:rsidR="007F4A52" w:rsidRPr="0056464E" w:rsidRDefault="007F4A52" w:rsidP="007F4A52">
      <w:pPr>
        <w:pStyle w:val="ListParagraph"/>
        <w:numPr>
          <w:ilvl w:val="0"/>
          <w:numId w:val="21"/>
        </w:numPr>
        <w:spacing w:before="120" w:after="120" w:line="240" w:lineRule="auto"/>
        <w:ind w:left="1440"/>
        <w:jc w:val="both"/>
        <w:rPr>
          <w:rFonts w:asciiTheme="majorBidi" w:hAnsiTheme="majorBidi" w:cstheme="majorBidi"/>
          <w:bCs/>
          <w:i/>
          <w:sz w:val="24"/>
          <w:szCs w:val="24"/>
        </w:rPr>
      </w:pPr>
      <w:r w:rsidRPr="0056464E">
        <w:rPr>
          <w:rFonts w:asciiTheme="majorBidi" w:hAnsiTheme="majorBidi" w:cstheme="majorBidi"/>
          <w:bCs/>
          <w:sz w:val="24"/>
          <w:szCs w:val="24"/>
        </w:rPr>
        <w:t>Evaluation scope.</w:t>
      </w:r>
    </w:p>
    <w:p w14:paraId="7508E9D3" w14:textId="77777777" w:rsidR="007F4A52" w:rsidRPr="0056464E" w:rsidRDefault="007F4A52" w:rsidP="007F4A52">
      <w:pPr>
        <w:pStyle w:val="ListParagraph"/>
        <w:numPr>
          <w:ilvl w:val="0"/>
          <w:numId w:val="21"/>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Evaluation objectives.</w:t>
      </w:r>
    </w:p>
    <w:p w14:paraId="71FF3817" w14:textId="77777777" w:rsidR="007F4A52" w:rsidRPr="0056464E" w:rsidRDefault="007F4A52" w:rsidP="007F4A52">
      <w:pPr>
        <w:pStyle w:val="ListParagraph"/>
        <w:numPr>
          <w:ilvl w:val="0"/>
          <w:numId w:val="21"/>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Evaluation criteria.</w:t>
      </w:r>
    </w:p>
    <w:p w14:paraId="6717AEAF" w14:textId="77777777" w:rsidR="007F4A52" w:rsidRPr="0056464E" w:rsidRDefault="007F4A52" w:rsidP="007F4A52">
      <w:pPr>
        <w:pStyle w:val="ListParagraph"/>
        <w:numPr>
          <w:ilvl w:val="0"/>
          <w:numId w:val="21"/>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 xml:space="preserve">Evaluation questions </w:t>
      </w:r>
    </w:p>
    <w:p w14:paraId="129551CF"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 xml:space="preserve">Evaluation approach and methods. </w:t>
      </w:r>
    </w:p>
    <w:p w14:paraId="05702AB3"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Evaluation approach.</w:t>
      </w:r>
    </w:p>
    <w:p w14:paraId="3B22C6DB"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Data sources</w:t>
      </w:r>
    </w:p>
    <w:p w14:paraId="40339161"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 xml:space="preserve">Data-collection procedures and instruments </w:t>
      </w:r>
    </w:p>
    <w:p w14:paraId="155D1D91"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 xml:space="preserve">Performance standards </w:t>
      </w:r>
    </w:p>
    <w:p w14:paraId="304409A9"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 xml:space="preserve">Stakeholder participation </w:t>
      </w:r>
    </w:p>
    <w:p w14:paraId="3D3364E6"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Ethical considerations</w:t>
      </w:r>
    </w:p>
    <w:p w14:paraId="77B2907C"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 xml:space="preserve">Major limitations of the methodology </w:t>
      </w:r>
    </w:p>
    <w:p w14:paraId="185DE973"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Data analysis.</w:t>
      </w:r>
      <w:r w:rsidRPr="0056464E">
        <w:rPr>
          <w:rFonts w:asciiTheme="majorBidi" w:hAnsiTheme="majorBidi" w:cstheme="majorBidi"/>
          <w:bCs/>
          <w:color w:val="000000"/>
          <w:sz w:val="24"/>
          <w:szCs w:val="24"/>
        </w:rPr>
        <w:t xml:space="preserve"> </w:t>
      </w:r>
    </w:p>
    <w:p w14:paraId="65D192C1"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 xml:space="preserve">Findings </w:t>
      </w:r>
    </w:p>
    <w:p w14:paraId="33F7D5DF"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 xml:space="preserve">Conclusions </w:t>
      </w:r>
    </w:p>
    <w:p w14:paraId="45D4AB18"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 xml:space="preserve">Recommendations. </w:t>
      </w:r>
    </w:p>
    <w:p w14:paraId="0AB4A4D1"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 xml:space="preserve">Lessons learned. </w:t>
      </w:r>
    </w:p>
    <w:p w14:paraId="4F23AB62" w14:textId="77777777" w:rsidR="007F4A52" w:rsidRPr="0056464E" w:rsidRDefault="007F4A52" w:rsidP="007F4A52">
      <w:pPr>
        <w:pStyle w:val="ListParagraph"/>
        <w:numPr>
          <w:ilvl w:val="0"/>
          <w:numId w:val="19"/>
        </w:numPr>
        <w:spacing w:before="120" w:after="120" w:line="240" w:lineRule="auto"/>
        <w:jc w:val="both"/>
        <w:rPr>
          <w:rFonts w:asciiTheme="majorBidi" w:hAnsiTheme="majorBidi" w:cstheme="majorBidi"/>
          <w:bCs/>
          <w:sz w:val="24"/>
          <w:szCs w:val="24"/>
        </w:rPr>
      </w:pPr>
      <w:r w:rsidRPr="0056464E">
        <w:rPr>
          <w:rFonts w:asciiTheme="majorBidi" w:hAnsiTheme="majorBidi" w:cstheme="majorBidi"/>
          <w:bCs/>
          <w:sz w:val="24"/>
          <w:szCs w:val="24"/>
        </w:rPr>
        <w:t>Report annexes.</w:t>
      </w:r>
      <w:r w:rsidRPr="0056464E" w:rsidDel="00476367">
        <w:rPr>
          <w:rFonts w:asciiTheme="majorBidi" w:hAnsiTheme="majorBidi" w:cstheme="majorBidi"/>
          <w:bCs/>
          <w:sz w:val="24"/>
          <w:szCs w:val="24"/>
        </w:rPr>
        <w:t xml:space="preserve"> </w:t>
      </w:r>
    </w:p>
    <w:p w14:paraId="2672B70E"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TOR for the evaluation.</w:t>
      </w:r>
    </w:p>
    <w:p w14:paraId="19E54F82"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Additional methodology-related documentation.</w:t>
      </w:r>
    </w:p>
    <w:p w14:paraId="0D27E347"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 xml:space="preserve">List of individuals or groups interviewed or consulted, and sites visited. </w:t>
      </w:r>
    </w:p>
    <w:p w14:paraId="4E46E559"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List of supporting documents reviewed.</w:t>
      </w:r>
    </w:p>
    <w:p w14:paraId="10D956E9"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Project or programme results model or results framework.</w:t>
      </w:r>
    </w:p>
    <w:p w14:paraId="7CE7D85F"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bCs/>
          <w:sz w:val="24"/>
          <w:szCs w:val="24"/>
        </w:rPr>
      </w:pPr>
      <w:r w:rsidRPr="0056464E">
        <w:rPr>
          <w:rFonts w:asciiTheme="majorBidi" w:hAnsiTheme="majorBidi" w:cstheme="majorBidi"/>
          <w:bCs/>
          <w:sz w:val="24"/>
          <w:szCs w:val="24"/>
        </w:rPr>
        <w:t>Summary tables of findings.</w:t>
      </w:r>
    </w:p>
    <w:p w14:paraId="6564A966" w14:textId="77777777" w:rsidR="007F4A52" w:rsidRPr="0056464E" w:rsidRDefault="007F4A52" w:rsidP="007F4A52">
      <w:pPr>
        <w:pStyle w:val="ListParagraph"/>
        <w:numPr>
          <w:ilvl w:val="0"/>
          <w:numId w:val="20"/>
        </w:numPr>
        <w:spacing w:before="120" w:after="120" w:line="240" w:lineRule="auto"/>
        <w:ind w:left="1440"/>
        <w:jc w:val="both"/>
        <w:rPr>
          <w:rFonts w:asciiTheme="majorBidi" w:hAnsiTheme="majorBidi" w:cstheme="majorBidi"/>
          <w:sz w:val="24"/>
          <w:szCs w:val="24"/>
        </w:rPr>
      </w:pPr>
      <w:r w:rsidRPr="0056464E">
        <w:rPr>
          <w:rFonts w:asciiTheme="majorBidi" w:hAnsiTheme="majorBidi" w:cstheme="majorBidi"/>
          <w:bCs/>
          <w:sz w:val="24"/>
          <w:szCs w:val="24"/>
        </w:rPr>
        <w:t>Code of conduct</w:t>
      </w:r>
      <w:r w:rsidRPr="0056464E">
        <w:rPr>
          <w:rFonts w:asciiTheme="majorBidi" w:hAnsiTheme="majorBidi" w:cstheme="majorBidi"/>
          <w:bCs/>
          <w:i/>
          <w:sz w:val="24"/>
          <w:szCs w:val="24"/>
        </w:rPr>
        <w:t xml:space="preserve"> </w:t>
      </w:r>
      <w:r w:rsidRPr="0056464E">
        <w:rPr>
          <w:rFonts w:asciiTheme="majorBidi" w:hAnsiTheme="majorBidi" w:cstheme="majorBidi"/>
          <w:bCs/>
          <w:sz w:val="24"/>
          <w:szCs w:val="24"/>
        </w:rPr>
        <w:t>signed by evaluator</w:t>
      </w:r>
      <w:r w:rsidRPr="0056464E">
        <w:rPr>
          <w:rFonts w:asciiTheme="majorBidi" w:hAnsiTheme="majorBidi" w:cstheme="majorBidi"/>
          <w:sz w:val="24"/>
          <w:szCs w:val="24"/>
        </w:rPr>
        <w:t>.</w:t>
      </w:r>
    </w:p>
    <w:p w14:paraId="61C395AE" w14:textId="77777777" w:rsidR="007F4A52" w:rsidRDefault="007F4A52"/>
    <w:sectPr w:rsidR="007F4A52" w:rsidSect="00244F0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474E3" w14:textId="77777777" w:rsidR="008C6DDE" w:rsidRDefault="008C6DDE" w:rsidP="000A0839">
      <w:pPr>
        <w:spacing w:after="0" w:line="240" w:lineRule="auto"/>
      </w:pPr>
      <w:r>
        <w:separator/>
      </w:r>
    </w:p>
    <w:p w14:paraId="1BC513C4" w14:textId="77777777" w:rsidR="008C6DDE" w:rsidRDefault="008C6DDE"/>
    <w:p w14:paraId="7293FDDF" w14:textId="77777777" w:rsidR="008C6DDE" w:rsidRDefault="008C6DDE"/>
  </w:endnote>
  <w:endnote w:type="continuationSeparator" w:id="0">
    <w:p w14:paraId="59923684" w14:textId="77777777" w:rsidR="008C6DDE" w:rsidRDefault="008C6DDE" w:rsidP="000A0839">
      <w:pPr>
        <w:spacing w:after="0" w:line="240" w:lineRule="auto"/>
      </w:pPr>
      <w:r>
        <w:continuationSeparator/>
      </w:r>
    </w:p>
    <w:p w14:paraId="59425718" w14:textId="77777777" w:rsidR="008C6DDE" w:rsidRDefault="008C6DDE"/>
    <w:p w14:paraId="61141832" w14:textId="77777777" w:rsidR="008C6DDE" w:rsidRDefault="008C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3874617"/>
      <w:docPartObj>
        <w:docPartGallery w:val="Page Numbers (Bottom of Page)"/>
        <w:docPartUnique/>
      </w:docPartObj>
    </w:sdtPr>
    <w:sdtEndPr>
      <w:rPr>
        <w:rStyle w:val="PageNumber"/>
      </w:rPr>
    </w:sdtEndPr>
    <w:sdtContent>
      <w:p w14:paraId="3FCEB2D4" w14:textId="77777777" w:rsidR="00F1317B" w:rsidRDefault="00F1317B" w:rsidP="003A3E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7AF40E9" w14:textId="77777777" w:rsidR="00F1317B" w:rsidRDefault="00F1317B" w:rsidP="003A3E4D">
    <w:pPr>
      <w:pStyle w:val="Footer"/>
      <w:ind w:right="360"/>
    </w:pPr>
  </w:p>
  <w:p w14:paraId="195A18F1" w14:textId="77777777" w:rsidR="00F1317B" w:rsidRDefault="00F131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616844"/>
      <w:docPartObj>
        <w:docPartGallery w:val="Page Numbers (Bottom of Page)"/>
        <w:docPartUnique/>
      </w:docPartObj>
    </w:sdtPr>
    <w:sdtEndPr/>
    <w:sdtContent>
      <w:p w14:paraId="106C8A63" w14:textId="77777777" w:rsidR="00F1317B" w:rsidRDefault="00F1317B">
        <w:pPr>
          <w:pStyle w:val="Footer"/>
          <w:jc w:val="center"/>
        </w:pPr>
        <w:r>
          <w:t>[</w:t>
        </w:r>
        <w:r>
          <w:fldChar w:fldCharType="begin"/>
        </w:r>
        <w:r>
          <w:instrText xml:space="preserve"> PAGE   \* MERGEFORMAT </w:instrText>
        </w:r>
        <w:r>
          <w:fldChar w:fldCharType="separate"/>
        </w:r>
        <w:r w:rsidR="004518C9">
          <w:rPr>
            <w:noProof/>
          </w:rPr>
          <w:t>15</w:t>
        </w:r>
        <w:r>
          <w:rPr>
            <w:noProof/>
          </w:rPr>
          <w:fldChar w:fldCharType="end"/>
        </w:r>
        <w:r>
          <w:t>]</w:t>
        </w:r>
      </w:p>
    </w:sdtContent>
  </w:sdt>
  <w:p w14:paraId="2F05B961" w14:textId="77777777" w:rsidR="00F1317B" w:rsidRDefault="00F1317B" w:rsidP="003A3E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8543" w14:textId="77777777" w:rsidR="004A59C5" w:rsidRDefault="004A59C5" w:rsidP="004A59C5">
    <w:pPr>
      <w:pStyle w:val="Footer"/>
      <w:jc w:val="center"/>
    </w:pPr>
  </w:p>
  <w:p w14:paraId="2ECF2286" w14:textId="77777777" w:rsidR="004A59C5" w:rsidRDefault="004A5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9F7C4" w14:textId="77777777" w:rsidR="008C6DDE" w:rsidRDefault="008C6DDE" w:rsidP="000A0839">
      <w:pPr>
        <w:spacing w:after="0" w:line="240" w:lineRule="auto"/>
      </w:pPr>
      <w:r>
        <w:separator/>
      </w:r>
    </w:p>
    <w:p w14:paraId="2E22EC8D" w14:textId="77777777" w:rsidR="008C6DDE" w:rsidRDefault="008C6DDE"/>
    <w:p w14:paraId="0CD9A89B" w14:textId="77777777" w:rsidR="008C6DDE" w:rsidRDefault="008C6DDE"/>
  </w:footnote>
  <w:footnote w:type="continuationSeparator" w:id="0">
    <w:p w14:paraId="6AC64389" w14:textId="77777777" w:rsidR="008C6DDE" w:rsidRDefault="008C6DDE" w:rsidP="000A0839">
      <w:pPr>
        <w:spacing w:after="0" w:line="240" w:lineRule="auto"/>
      </w:pPr>
      <w:r>
        <w:continuationSeparator/>
      </w:r>
    </w:p>
    <w:p w14:paraId="5319D7C7" w14:textId="77777777" w:rsidR="008C6DDE" w:rsidRDefault="008C6DDE"/>
    <w:p w14:paraId="2177D49F" w14:textId="77777777" w:rsidR="008C6DDE" w:rsidRDefault="008C6DDE"/>
  </w:footnote>
  <w:footnote w:id="1">
    <w:p w14:paraId="69753302" w14:textId="77777777" w:rsidR="00F1317B" w:rsidRPr="001E25CA" w:rsidRDefault="00F1317B" w:rsidP="009C51E7">
      <w:pPr>
        <w:pStyle w:val="FootnoteText"/>
        <w:rPr>
          <w:szCs w:val="18"/>
        </w:rPr>
      </w:pPr>
      <w:r w:rsidRPr="001E25CA">
        <w:rPr>
          <w:rStyle w:val="FootnoteReference"/>
          <w:szCs w:val="18"/>
        </w:rPr>
        <w:footnoteRef/>
      </w:r>
      <w:r w:rsidRPr="001E25CA">
        <w:rPr>
          <w:szCs w:val="18"/>
        </w:rPr>
        <w:t xml:space="preserve"> It is the entity that has overall responsibility for implementation of the project (award), effective use of resources and delivery of outputs in the signed project document and workplan.</w:t>
      </w:r>
    </w:p>
  </w:footnote>
  <w:footnote w:id="2">
    <w:p w14:paraId="5032C05F" w14:textId="77777777" w:rsidR="00F1317B" w:rsidRPr="00877070" w:rsidRDefault="00F1317B">
      <w:pPr>
        <w:pStyle w:val="FootnoteText"/>
        <w:rPr>
          <w:rFonts w:asciiTheme="majorBidi" w:hAnsiTheme="majorBidi" w:cstheme="majorBidi"/>
        </w:rPr>
      </w:pPr>
      <w:r w:rsidRPr="00877070">
        <w:rPr>
          <w:rStyle w:val="FootnoteReference"/>
          <w:rFonts w:asciiTheme="majorBidi" w:hAnsiTheme="majorBidi" w:cstheme="majorBidi"/>
        </w:rPr>
        <w:footnoteRef/>
      </w:r>
      <w:r w:rsidRPr="00877070">
        <w:rPr>
          <w:rFonts w:asciiTheme="majorBidi" w:hAnsiTheme="majorBidi" w:cstheme="majorBidi"/>
        </w:rPr>
        <w:t xml:space="preserve"> To be agreed with the UNDP CO and Evaluation Manager</w:t>
      </w:r>
    </w:p>
  </w:footnote>
  <w:footnote w:id="3">
    <w:p w14:paraId="460AE4E3" w14:textId="77777777" w:rsidR="00F1317B" w:rsidRPr="00C87715" w:rsidRDefault="00F1317B" w:rsidP="00F1317B">
      <w:pPr>
        <w:pStyle w:val="FootnoteText"/>
        <w:rPr>
          <w:lang w:val="en-US"/>
        </w:rPr>
      </w:pPr>
      <w:r>
        <w:rPr>
          <w:rStyle w:val="FootnoteReference"/>
        </w:rPr>
        <w:footnoteRef/>
      </w:r>
      <w:r>
        <w:t xml:space="preserve"> </w:t>
      </w:r>
      <w:r>
        <w:rPr>
          <w:lang w:val="en-US"/>
        </w:rPr>
        <w:t>During the Design Phase of the Project (2011), the Theory of Change was not a requirement</w:t>
      </w:r>
    </w:p>
  </w:footnote>
  <w:footnote w:id="4">
    <w:p w14:paraId="2AFBB348" w14:textId="77777777" w:rsidR="00F1317B" w:rsidRPr="005F050B" w:rsidRDefault="00F1317B" w:rsidP="00AA7F03">
      <w:pPr>
        <w:pStyle w:val="FootnoteText"/>
        <w:tabs>
          <w:tab w:val="left" w:pos="1410"/>
        </w:tabs>
        <w:rPr>
          <w:rFonts w:asciiTheme="majorBidi" w:hAnsiTheme="majorBidi" w:cstheme="majorBidi"/>
          <w:szCs w:val="18"/>
        </w:rPr>
      </w:pPr>
      <w:r w:rsidRPr="00877070">
        <w:rPr>
          <w:rStyle w:val="FootnoteReference"/>
          <w:rFonts w:asciiTheme="majorBidi" w:hAnsiTheme="majorBidi" w:cstheme="majorBidi"/>
        </w:rPr>
        <w:footnoteRef/>
      </w:r>
      <w:r w:rsidRPr="00877070">
        <w:rPr>
          <w:rFonts w:asciiTheme="majorBidi" w:hAnsiTheme="majorBidi" w:cstheme="majorBidi"/>
        </w:rPr>
        <w:t xml:space="preserve">  </w:t>
      </w:r>
      <w:r w:rsidRPr="00877070">
        <w:rPr>
          <w:rFonts w:asciiTheme="majorBidi" w:hAnsiTheme="majorBidi" w:cstheme="majorBidi"/>
          <w:szCs w:val="18"/>
        </w:rPr>
        <w:t xml:space="preserve">The mainstream definitions of the OECD-DAC criteria are neutral in terms of human rights and gender dimensions and these dimensions need to be added into the evaluation criteria chosen (see page 77, table 10 of </w:t>
      </w:r>
      <w:hyperlink r:id="rId1" w:history="1">
        <w:r w:rsidRPr="00877070">
          <w:rPr>
            <w:rStyle w:val="Hyperlink"/>
            <w:rFonts w:asciiTheme="majorBidi" w:hAnsiTheme="majorBidi" w:cstheme="majorBidi"/>
            <w:szCs w:val="18"/>
          </w:rPr>
          <w:t>Integrating Human Rights and Gender Equality in Evaluations</w:t>
        </w:r>
      </w:hyperlink>
      <w:r w:rsidRPr="00877070">
        <w:rPr>
          <w:rFonts w:asciiTheme="majorBidi" w:hAnsiTheme="majorBidi" w:cstheme="majorBidi"/>
          <w:szCs w:val="18"/>
        </w:rPr>
        <w:t>).</w:t>
      </w:r>
    </w:p>
  </w:footnote>
  <w:footnote w:id="5">
    <w:p w14:paraId="15198A54" w14:textId="77777777" w:rsidR="007D7267" w:rsidRPr="0076205C" w:rsidRDefault="007D7267" w:rsidP="007D7267">
      <w:pPr>
        <w:pStyle w:val="FootnoteText"/>
        <w:rPr>
          <w:lang w:val="en-US"/>
        </w:rPr>
      </w:pPr>
      <w:r>
        <w:rPr>
          <w:rStyle w:val="FootnoteReference"/>
        </w:rPr>
        <w:footnoteRef/>
      </w:r>
      <w:r>
        <w:t xml:space="preserve"> Entity name t</w:t>
      </w:r>
      <w:r>
        <w:rPr>
          <w:lang w:val="en-US"/>
        </w:rPr>
        <w:t xml:space="preserve">o be advised (TBA) </w:t>
      </w:r>
    </w:p>
  </w:footnote>
  <w:footnote w:id="6">
    <w:p w14:paraId="0FDC82B3" w14:textId="77777777" w:rsidR="00F1317B" w:rsidRPr="005F050B" w:rsidRDefault="00F1317B" w:rsidP="005F050B">
      <w:pPr>
        <w:pStyle w:val="FootnoteText"/>
        <w:tabs>
          <w:tab w:val="left" w:pos="1410"/>
        </w:tabs>
        <w:rPr>
          <w:rFonts w:asciiTheme="majorBidi" w:hAnsiTheme="majorBidi" w:cstheme="majorBidi"/>
          <w:szCs w:val="18"/>
        </w:rPr>
      </w:pPr>
      <w:r>
        <w:rPr>
          <w:rStyle w:val="FootnoteReference"/>
        </w:rPr>
        <w:footnoteRef/>
      </w:r>
      <w:r>
        <w:t xml:space="preserve">  </w:t>
      </w:r>
      <w:r w:rsidRPr="005F050B">
        <w:rPr>
          <w:rFonts w:asciiTheme="majorBidi" w:hAnsiTheme="majorBidi" w:cstheme="majorBidi"/>
          <w:szCs w:val="18"/>
        </w:rPr>
        <w:t xml:space="preserve">The mainstream definitions of the OECD-DAC criteria are neutral in terms of human rights and gender dimensions and these dimensions need to be added into the evaluation criteria chosen (see page 77, table 10 of </w:t>
      </w:r>
      <w:hyperlink r:id="rId2" w:history="1">
        <w:r w:rsidRPr="005F050B">
          <w:rPr>
            <w:rStyle w:val="Hyperlink"/>
            <w:rFonts w:asciiTheme="majorBidi" w:hAnsiTheme="majorBidi" w:cstheme="majorBidi"/>
            <w:szCs w:val="18"/>
          </w:rPr>
          <w:t>Integrating Human Rights and Gender Equality in Evaluations</w:t>
        </w:r>
      </w:hyperlink>
      <w:r w:rsidRPr="005F050B">
        <w:rPr>
          <w:rFonts w:asciiTheme="majorBidi" w:hAnsiTheme="majorBidi" w:cstheme="majorBidi"/>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2C2"/>
    <w:multiLevelType w:val="hybridMultilevel"/>
    <w:tmpl w:val="6F406132"/>
    <w:lvl w:ilvl="0" w:tplc="1444DFA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B10ED"/>
    <w:multiLevelType w:val="hybridMultilevel"/>
    <w:tmpl w:val="05B2F7EA"/>
    <w:lvl w:ilvl="0" w:tplc="04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838DF"/>
    <w:multiLevelType w:val="hybridMultilevel"/>
    <w:tmpl w:val="1102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44B4D"/>
    <w:multiLevelType w:val="hybridMultilevel"/>
    <w:tmpl w:val="2342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42AC3"/>
    <w:multiLevelType w:val="hybridMultilevel"/>
    <w:tmpl w:val="4BFC61FA"/>
    <w:lvl w:ilvl="0" w:tplc="76925BA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BE8"/>
    <w:multiLevelType w:val="hybridMultilevel"/>
    <w:tmpl w:val="35FE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9483A"/>
    <w:multiLevelType w:val="hybridMultilevel"/>
    <w:tmpl w:val="5D807DE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31ACD"/>
    <w:multiLevelType w:val="multilevel"/>
    <w:tmpl w:val="B252631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C3019D9"/>
    <w:multiLevelType w:val="hybridMultilevel"/>
    <w:tmpl w:val="A120F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A3F9C"/>
    <w:multiLevelType w:val="hybridMultilevel"/>
    <w:tmpl w:val="45E26FD2"/>
    <w:lvl w:ilvl="0" w:tplc="76925BA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5F5ED5"/>
    <w:multiLevelType w:val="hybridMultilevel"/>
    <w:tmpl w:val="AB044D2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463D7"/>
    <w:multiLevelType w:val="multilevel"/>
    <w:tmpl w:val="B252631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53A2014"/>
    <w:multiLevelType w:val="multilevel"/>
    <w:tmpl w:val="98BE1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027444"/>
    <w:multiLevelType w:val="hybridMultilevel"/>
    <w:tmpl w:val="5F0E1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F2E5B"/>
    <w:multiLevelType w:val="multilevel"/>
    <w:tmpl w:val="38AA4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0B21449"/>
    <w:multiLevelType w:val="hybridMultilevel"/>
    <w:tmpl w:val="0876E852"/>
    <w:lvl w:ilvl="0" w:tplc="5A56EF96">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A3A1E"/>
    <w:multiLevelType w:val="hybridMultilevel"/>
    <w:tmpl w:val="BD7611D6"/>
    <w:lvl w:ilvl="0" w:tplc="A3A09FA6">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B18E3"/>
    <w:multiLevelType w:val="hybridMultilevel"/>
    <w:tmpl w:val="7382AE64"/>
    <w:lvl w:ilvl="0" w:tplc="E76489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50E25"/>
    <w:multiLevelType w:val="multilevel"/>
    <w:tmpl w:val="8BCA4E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70B5ADA"/>
    <w:multiLevelType w:val="multilevel"/>
    <w:tmpl w:val="696CD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F207CD"/>
    <w:multiLevelType w:val="hybridMultilevel"/>
    <w:tmpl w:val="274E50D0"/>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abstractNum w:abstractNumId="21" w15:restartNumberingAfterBreak="0">
    <w:nsid w:val="75F32A45"/>
    <w:multiLevelType w:val="hybridMultilevel"/>
    <w:tmpl w:val="876A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430A9"/>
    <w:multiLevelType w:val="multilevel"/>
    <w:tmpl w:val="DDD6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124BB8"/>
    <w:multiLevelType w:val="hybridMultilevel"/>
    <w:tmpl w:val="6D98F0DC"/>
    <w:lvl w:ilvl="0" w:tplc="A2DC6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04077"/>
    <w:multiLevelType w:val="multilevel"/>
    <w:tmpl w:val="38AA4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0"/>
  </w:num>
  <w:num w:numId="2">
    <w:abstractNumId w:val="17"/>
  </w:num>
  <w:num w:numId="3">
    <w:abstractNumId w:val="3"/>
  </w:num>
  <w:num w:numId="4">
    <w:abstractNumId w:val="1"/>
  </w:num>
  <w:num w:numId="5">
    <w:abstractNumId w:val="5"/>
  </w:num>
  <w:num w:numId="6">
    <w:abstractNumId w:val="13"/>
  </w:num>
  <w:num w:numId="7">
    <w:abstractNumId w:val="2"/>
  </w:num>
  <w:num w:numId="8">
    <w:abstractNumId w:val="9"/>
  </w:num>
  <w:num w:numId="9">
    <w:abstractNumId w:val="23"/>
  </w:num>
  <w:num w:numId="10">
    <w:abstractNumId w:val="14"/>
  </w:num>
  <w:num w:numId="11">
    <w:abstractNumId w:val="19"/>
  </w:num>
  <w:num w:numId="12">
    <w:abstractNumId w:val="22"/>
  </w:num>
  <w:num w:numId="13">
    <w:abstractNumId w:val="12"/>
  </w:num>
  <w:num w:numId="14">
    <w:abstractNumId w:val="24"/>
  </w:num>
  <w:num w:numId="15">
    <w:abstractNumId w:val="18"/>
  </w:num>
  <w:num w:numId="16">
    <w:abstractNumId w:val="4"/>
  </w:num>
  <w:num w:numId="17">
    <w:abstractNumId w:val="15"/>
  </w:num>
  <w:num w:numId="18">
    <w:abstractNumId w:val="16"/>
  </w:num>
  <w:num w:numId="19">
    <w:abstractNumId w:val="0"/>
  </w:num>
  <w:num w:numId="20">
    <w:abstractNumId w:val="6"/>
  </w:num>
  <w:num w:numId="21">
    <w:abstractNumId w:val="10"/>
  </w:num>
  <w:num w:numId="22">
    <w:abstractNumId w:val="8"/>
  </w:num>
  <w:num w:numId="23">
    <w:abstractNumId w:val="7"/>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39"/>
    <w:rsid w:val="00042B30"/>
    <w:rsid w:val="0004715F"/>
    <w:rsid w:val="00071F6F"/>
    <w:rsid w:val="000A0839"/>
    <w:rsid w:val="000B6749"/>
    <w:rsid w:val="000B771D"/>
    <w:rsid w:val="000C5D8D"/>
    <w:rsid w:val="000C7603"/>
    <w:rsid w:val="000F04CE"/>
    <w:rsid w:val="001043FC"/>
    <w:rsid w:val="00114324"/>
    <w:rsid w:val="0012000F"/>
    <w:rsid w:val="001257FE"/>
    <w:rsid w:val="00144BD8"/>
    <w:rsid w:val="00196432"/>
    <w:rsid w:val="001C071F"/>
    <w:rsid w:val="0022609C"/>
    <w:rsid w:val="00244775"/>
    <w:rsid w:val="00244F01"/>
    <w:rsid w:val="00285AD2"/>
    <w:rsid w:val="002B6016"/>
    <w:rsid w:val="002C2C3E"/>
    <w:rsid w:val="002C52E8"/>
    <w:rsid w:val="002E08FB"/>
    <w:rsid w:val="002E7229"/>
    <w:rsid w:val="002E7868"/>
    <w:rsid w:val="00322D21"/>
    <w:rsid w:val="00332C39"/>
    <w:rsid w:val="00342089"/>
    <w:rsid w:val="00395204"/>
    <w:rsid w:val="003A3E4D"/>
    <w:rsid w:val="003E0A4D"/>
    <w:rsid w:val="00406286"/>
    <w:rsid w:val="00444382"/>
    <w:rsid w:val="0044561F"/>
    <w:rsid w:val="004518C9"/>
    <w:rsid w:val="00464DDA"/>
    <w:rsid w:val="00486B61"/>
    <w:rsid w:val="00496C8F"/>
    <w:rsid w:val="004A59C5"/>
    <w:rsid w:val="004D1143"/>
    <w:rsid w:val="004D74E2"/>
    <w:rsid w:val="00517DEA"/>
    <w:rsid w:val="005245DF"/>
    <w:rsid w:val="00563A2C"/>
    <w:rsid w:val="005A38DF"/>
    <w:rsid w:val="005D3560"/>
    <w:rsid w:val="005F050B"/>
    <w:rsid w:val="00610E99"/>
    <w:rsid w:val="006252FD"/>
    <w:rsid w:val="00636F54"/>
    <w:rsid w:val="006725BF"/>
    <w:rsid w:val="00673DA8"/>
    <w:rsid w:val="00690396"/>
    <w:rsid w:val="006B6DE6"/>
    <w:rsid w:val="006D20A9"/>
    <w:rsid w:val="007255B3"/>
    <w:rsid w:val="00757919"/>
    <w:rsid w:val="007B066B"/>
    <w:rsid w:val="007D0B49"/>
    <w:rsid w:val="007D7267"/>
    <w:rsid w:val="007F0771"/>
    <w:rsid w:val="007F4A52"/>
    <w:rsid w:val="0085527C"/>
    <w:rsid w:val="00865925"/>
    <w:rsid w:val="00877070"/>
    <w:rsid w:val="008C6DDE"/>
    <w:rsid w:val="008F5A7E"/>
    <w:rsid w:val="00913922"/>
    <w:rsid w:val="009226DE"/>
    <w:rsid w:val="00944A76"/>
    <w:rsid w:val="00945A62"/>
    <w:rsid w:val="009C51E7"/>
    <w:rsid w:val="009D75F5"/>
    <w:rsid w:val="009E4597"/>
    <w:rsid w:val="00A0790B"/>
    <w:rsid w:val="00A313B3"/>
    <w:rsid w:val="00A31774"/>
    <w:rsid w:val="00A4534F"/>
    <w:rsid w:val="00A45F4F"/>
    <w:rsid w:val="00A70B56"/>
    <w:rsid w:val="00AA010B"/>
    <w:rsid w:val="00AA7F03"/>
    <w:rsid w:val="00B706EB"/>
    <w:rsid w:val="00B97218"/>
    <w:rsid w:val="00BA1992"/>
    <w:rsid w:val="00BB5166"/>
    <w:rsid w:val="00C0398B"/>
    <w:rsid w:val="00C0798D"/>
    <w:rsid w:val="00C236E8"/>
    <w:rsid w:val="00C4406A"/>
    <w:rsid w:val="00C51C4E"/>
    <w:rsid w:val="00C654C6"/>
    <w:rsid w:val="00CB34D1"/>
    <w:rsid w:val="00CC159B"/>
    <w:rsid w:val="00D07671"/>
    <w:rsid w:val="00D2109C"/>
    <w:rsid w:val="00D25BCB"/>
    <w:rsid w:val="00D36C3B"/>
    <w:rsid w:val="00D638C7"/>
    <w:rsid w:val="00D64D6F"/>
    <w:rsid w:val="00D843CF"/>
    <w:rsid w:val="00DB1A28"/>
    <w:rsid w:val="00DD4BCE"/>
    <w:rsid w:val="00DD5C0B"/>
    <w:rsid w:val="00DF09CA"/>
    <w:rsid w:val="00DF1A57"/>
    <w:rsid w:val="00E33204"/>
    <w:rsid w:val="00E366C8"/>
    <w:rsid w:val="00E5010C"/>
    <w:rsid w:val="00E61055"/>
    <w:rsid w:val="00EA4F48"/>
    <w:rsid w:val="00ED2165"/>
    <w:rsid w:val="00F01EB9"/>
    <w:rsid w:val="00F073D8"/>
    <w:rsid w:val="00F1317B"/>
    <w:rsid w:val="00F55CCB"/>
    <w:rsid w:val="00F60000"/>
    <w:rsid w:val="00F774C7"/>
    <w:rsid w:val="00F8162B"/>
    <w:rsid w:val="00FA7B83"/>
    <w:rsid w:val="00FB6DE7"/>
    <w:rsid w:val="00FC3FEB"/>
    <w:rsid w:val="00FD0E68"/>
    <w:rsid w:val="00FD1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6B500"/>
  <w15:chartTrackingRefBased/>
  <w15:docId w15:val="{0BF96DDD-DBD8-42D2-971B-4FD4C08C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839"/>
    <w:rPr>
      <w:lang w:val="en-GB"/>
    </w:rPr>
  </w:style>
  <w:style w:type="paragraph" w:styleId="Heading1">
    <w:name w:val="heading 1"/>
    <w:basedOn w:val="Title"/>
    <w:next w:val="Normal"/>
    <w:link w:val="Heading1Char"/>
    <w:autoRedefine/>
    <w:uiPriority w:val="9"/>
    <w:qFormat/>
    <w:rsid w:val="00D843CF"/>
    <w:pPr>
      <w:keepNext/>
      <w:keepLines/>
      <w:spacing w:before="360" w:after="240"/>
      <w:jc w:val="both"/>
      <w:outlineLvl w:val="0"/>
    </w:pPr>
    <w:rPr>
      <w:rFonts w:ascii="Times New Roman" w:hAnsi="Times New Roman" w:cs="Times New Roman"/>
      <w:color w:val="2E74B5" w:themeColor="accent1" w:themeShade="BF"/>
      <w:sz w:val="28"/>
      <w:szCs w:val="28"/>
      <w:lang w:eastAsia="sk-SK"/>
    </w:rPr>
  </w:style>
  <w:style w:type="paragraph" w:styleId="Heading2">
    <w:name w:val="heading 2"/>
    <w:basedOn w:val="Normal"/>
    <w:next w:val="Normal"/>
    <w:link w:val="Heading2Char"/>
    <w:uiPriority w:val="9"/>
    <w:unhideWhenUsed/>
    <w:qFormat/>
    <w:rsid w:val="002E7868"/>
    <w:pPr>
      <w:keepNext/>
      <w:keepLines/>
      <w:spacing w:before="40" w:after="0"/>
      <w:outlineLvl w:val="1"/>
    </w:pPr>
    <w:rPr>
      <w:rFonts w:asciiTheme="majorBidi" w:eastAsiaTheme="majorEastAsia" w:hAnsiTheme="majorBidi"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0A0839"/>
    <w:pPr>
      <w:ind w:left="720"/>
      <w:contextualSpacing/>
    </w:pPr>
  </w:style>
  <w:style w:type="paragraph" w:styleId="FootnoteText">
    <w:name w:val="footnote text"/>
    <w:aliases w:val="Geneva 9 Char,Font: Geneva 9 Char,Boston 10 Char,f Char,Footnote Text Char Char Char Char Char Char Char,Footnote Text Char Char Char Char1 Char,Footnote Text Char Char Char Char Char1 Char,single space,Footnote Text Char Char Char Char"/>
    <w:basedOn w:val="Normal"/>
    <w:link w:val="FootnoteTextChar1"/>
    <w:uiPriority w:val="99"/>
    <w:rsid w:val="000A0839"/>
    <w:pPr>
      <w:spacing w:after="0" w:line="240" w:lineRule="auto"/>
    </w:pPr>
    <w:rPr>
      <w:rFonts w:ascii="Calibri" w:eastAsia="MS Mincho" w:hAnsi="Calibri" w:cs="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uiPriority w:val="99"/>
    <w:rsid w:val="000A0839"/>
    <w:rPr>
      <w:sz w:val="20"/>
      <w:szCs w:val="20"/>
      <w:lang w:val="en-GB"/>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rsid w:val="000A0839"/>
    <w:rPr>
      <w:rFonts w:ascii="Calibri" w:eastAsia="MS Mincho" w:hAnsi="Calibri" w:cs="Times New Roman"/>
      <w:sz w:val="18"/>
      <w:szCs w:val="20"/>
      <w:lang w:val="en-GB"/>
    </w:rPr>
  </w:style>
  <w:style w:type="character" w:styleId="FootnoteReference">
    <w:name w:val="footnote reference"/>
    <w:aliases w:val="ftref,16 Point,Superscript 6 Point,Superscript 6 Point + 11 pt,BVI fnr,BVI fnr Car Car,BVI fnr Car,BVI fnr Car Car Car Car,Footnote text,Footnotes refss,Footnote Reference1,SUPERS,Footnote Reference Superscript,Ref,de nota al pie"/>
    <w:uiPriority w:val="99"/>
    <w:rsid w:val="000A0839"/>
    <w:rPr>
      <w:rFonts w:cs="Times New Roman"/>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0A0839"/>
    <w:rPr>
      <w:lang w:val="en-GB"/>
    </w:rPr>
  </w:style>
  <w:style w:type="paragraph" w:styleId="Footer">
    <w:name w:val="footer"/>
    <w:basedOn w:val="Normal"/>
    <w:link w:val="FooterChar"/>
    <w:uiPriority w:val="99"/>
    <w:unhideWhenUsed/>
    <w:rsid w:val="00B706EB"/>
    <w:pPr>
      <w:tabs>
        <w:tab w:val="center" w:pos="4536"/>
        <w:tab w:val="right" w:pos="9072"/>
      </w:tabs>
      <w:spacing w:after="0" w:line="240" w:lineRule="auto"/>
      <w:jc w:val="both"/>
    </w:pPr>
    <w:rPr>
      <w:rFonts w:ascii="Times New Roman" w:eastAsia="Times New Roman" w:hAnsi="Times New Roman" w:cs="Times New Roman"/>
      <w:sz w:val="24"/>
      <w:szCs w:val="24"/>
      <w:lang w:val="en-US" w:eastAsia="sk-SK"/>
    </w:rPr>
  </w:style>
  <w:style w:type="character" w:customStyle="1" w:styleId="FooterChar">
    <w:name w:val="Footer Char"/>
    <w:basedOn w:val="DefaultParagraphFont"/>
    <w:link w:val="Footer"/>
    <w:uiPriority w:val="99"/>
    <w:rsid w:val="00B706EB"/>
    <w:rPr>
      <w:rFonts w:ascii="Times New Roman" w:eastAsia="Times New Roman" w:hAnsi="Times New Roman" w:cs="Times New Roman"/>
      <w:sz w:val="24"/>
      <w:szCs w:val="24"/>
      <w:lang w:eastAsia="sk-SK"/>
    </w:rPr>
  </w:style>
  <w:style w:type="character" w:styleId="PageNumber">
    <w:name w:val="page number"/>
    <w:basedOn w:val="DefaultParagraphFont"/>
    <w:uiPriority w:val="99"/>
    <w:semiHidden/>
    <w:unhideWhenUsed/>
    <w:rsid w:val="00B706EB"/>
  </w:style>
  <w:style w:type="paragraph" w:customStyle="1" w:styleId="Heading1Chaptertitle">
    <w:name w:val="Heading 1: Chapter title"/>
    <w:basedOn w:val="Normal"/>
    <w:link w:val="Heading1ChaptertitleChar"/>
    <w:rsid w:val="00A4534F"/>
    <w:pPr>
      <w:spacing w:after="0" w:line="264" w:lineRule="auto"/>
      <w:jc w:val="both"/>
    </w:pPr>
    <w:rPr>
      <w:rFonts w:ascii="Arial Narrow" w:eastAsia="MS Mincho" w:hAnsi="Arial Narrow" w:cs="Times New Roman"/>
      <w:b/>
      <w:sz w:val="32"/>
      <w:szCs w:val="24"/>
      <w:lang w:val="en-US"/>
    </w:rPr>
  </w:style>
  <w:style w:type="character" w:customStyle="1" w:styleId="Heading1ChaptertitleChar">
    <w:name w:val="Heading 1: Chapter title Char"/>
    <w:link w:val="Heading1Chaptertitle"/>
    <w:locked/>
    <w:rsid w:val="00A4534F"/>
    <w:rPr>
      <w:rFonts w:ascii="Arial Narrow" w:eastAsia="MS Mincho" w:hAnsi="Arial Narrow" w:cs="Times New Roman"/>
      <w:b/>
      <w:sz w:val="32"/>
      <w:szCs w:val="24"/>
    </w:rPr>
  </w:style>
  <w:style w:type="character" w:customStyle="1" w:styleId="Heading1Char">
    <w:name w:val="Heading 1 Char"/>
    <w:basedOn w:val="DefaultParagraphFont"/>
    <w:link w:val="Heading1"/>
    <w:uiPriority w:val="9"/>
    <w:rsid w:val="00D843CF"/>
    <w:rPr>
      <w:rFonts w:ascii="Times New Roman" w:eastAsiaTheme="majorEastAsia" w:hAnsi="Times New Roman" w:cs="Times New Roman"/>
      <w:color w:val="2E74B5" w:themeColor="accent1" w:themeShade="BF"/>
      <w:spacing w:val="-10"/>
      <w:kern w:val="28"/>
      <w:sz w:val="28"/>
      <w:szCs w:val="28"/>
      <w:lang w:val="en-GB" w:eastAsia="sk-SK"/>
    </w:rPr>
  </w:style>
  <w:style w:type="paragraph" w:styleId="Title">
    <w:name w:val="Title"/>
    <w:basedOn w:val="Normal"/>
    <w:next w:val="Normal"/>
    <w:link w:val="TitleChar"/>
    <w:uiPriority w:val="10"/>
    <w:qFormat/>
    <w:rsid w:val="00F816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62B"/>
    <w:rPr>
      <w:rFonts w:asciiTheme="majorHAnsi" w:eastAsiaTheme="majorEastAsia" w:hAnsiTheme="majorHAnsi" w:cstheme="majorBidi"/>
      <w:spacing w:val="-10"/>
      <w:kern w:val="28"/>
      <w:sz w:val="56"/>
      <w:szCs w:val="56"/>
      <w:lang w:val="en-GB"/>
    </w:rPr>
  </w:style>
  <w:style w:type="table" w:styleId="TableGrid">
    <w:name w:val="Table Grid"/>
    <w:basedOn w:val="TableNormal"/>
    <w:uiPriority w:val="39"/>
    <w:rsid w:val="008659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396"/>
    <w:rPr>
      <w:color w:val="0563C1" w:themeColor="hyperlink"/>
      <w:u w:val="single"/>
    </w:rPr>
  </w:style>
  <w:style w:type="paragraph" w:styleId="Header">
    <w:name w:val="header"/>
    <w:basedOn w:val="Normal"/>
    <w:link w:val="HeaderChar"/>
    <w:uiPriority w:val="99"/>
    <w:unhideWhenUsed/>
    <w:rsid w:val="00DF1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57"/>
    <w:rPr>
      <w:lang w:val="en-GB"/>
    </w:rPr>
  </w:style>
  <w:style w:type="paragraph" w:styleId="TOCHeading">
    <w:name w:val="TOC Heading"/>
    <w:basedOn w:val="Heading1"/>
    <w:next w:val="Normal"/>
    <w:uiPriority w:val="39"/>
    <w:unhideWhenUsed/>
    <w:qFormat/>
    <w:rsid w:val="00AA7F03"/>
    <w:pPr>
      <w:spacing w:before="240" w:after="0" w:line="259" w:lineRule="auto"/>
      <w:contextualSpacing w:val="0"/>
      <w:jc w:val="left"/>
      <w:outlineLvl w:val="9"/>
    </w:pPr>
    <w:rPr>
      <w:rFonts w:asciiTheme="majorHAnsi" w:hAnsiTheme="majorHAnsi" w:cstheme="majorBidi"/>
      <w:b/>
      <w:bCs/>
      <w:spacing w:val="0"/>
      <w:kern w:val="0"/>
      <w:sz w:val="32"/>
      <w:szCs w:val="32"/>
      <w:lang w:val="en-US" w:eastAsia="en-US"/>
    </w:rPr>
  </w:style>
  <w:style w:type="paragraph" w:styleId="TOC1">
    <w:name w:val="toc 1"/>
    <w:basedOn w:val="Normal"/>
    <w:next w:val="Normal"/>
    <w:autoRedefine/>
    <w:uiPriority w:val="39"/>
    <w:unhideWhenUsed/>
    <w:rsid w:val="00AA7F03"/>
    <w:pPr>
      <w:spacing w:after="100"/>
    </w:pPr>
  </w:style>
  <w:style w:type="paragraph" w:styleId="NoSpacing">
    <w:name w:val="No Spacing"/>
    <w:uiPriority w:val="1"/>
    <w:qFormat/>
    <w:rsid w:val="00AA7F03"/>
    <w:pPr>
      <w:spacing w:after="0" w:line="240" w:lineRule="auto"/>
    </w:pPr>
    <w:rPr>
      <w:rFonts w:ascii="Times New Roman" w:eastAsia="Times New Roman" w:hAnsi="Times New Roman" w:cs="Times New Roman"/>
      <w:sz w:val="24"/>
      <w:szCs w:val="24"/>
      <w:lang w:eastAsia="sk-SK"/>
    </w:rPr>
  </w:style>
  <w:style w:type="table" w:styleId="GridTable6Colorful-Accent1">
    <w:name w:val="Grid Table 6 Colorful Accent 1"/>
    <w:basedOn w:val="TableNormal"/>
    <w:uiPriority w:val="51"/>
    <w:rsid w:val="003A3E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CB34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2E7868"/>
    <w:rPr>
      <w:rFonts w:asciiTheme="majorBidi" w:eastAsiaTheme="majorEastAsia" w:hAnsiTheme="majorBidi" w:cstheme="majorBidi"/>
      <w:color w:val="2E74B5" w:themeColor="accent1" w:themeShade="BF"/>
      <w:sz w:val="24"/>
      <w:szCs w:val="26"/>
      <w:lang w:val="en-GB"/>
    </w:rPr>
  </w:style>
  <w:style w:type="paragraph" w:styleId="TOC2">
    <w:name w:val="toc 2"/>
    <w:basedOn w:val="Normal"/>
    <w:next w:val="Normal"/>
    <w:autoRedefine/>
    <w:uiPriority w:val="39"/>
    <w:unhideWhenUsed/>
    <w:rsid w:val="002E786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234607">
      <w:bodyDiv w:val="1"/>
      <w:marLeft w:val="0"/>
      <w:marRight w:val="0"/>
      <w:marTop w:val="0"/>
      <w:marBottom w:val="0"/>
      <w:divBdr>
        <w:top w:val="none" w:sz="0" w:space="0" w:color="auto"/>
        <w:left w:val="none" w:sz="0" w:space="0" w:color="auto"/>
        <w:bottom w:val="none" w:sz="0" w:space="0" w:color="auto"/>
        <w:right w:val="none" w:sz="0" w:space="0" w:color="auto"/>
      </w:divBdr>
    </w:div>
    <w:div w:id="14798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tls.website/en/road-transport-s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ision2030.gov.sa/v2030/vrps/nt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unevaluation.org/document/detail/1616" TargetMode="External"/><Relationship Id="rId1" Type="http://schemas.openxmlformats.org/officeDocument/2006/relationships/hyperlink" Target="http://unevaluation.org/document/detail/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F833-0A52-419D-8D52-DCC83D8F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6814</Words>
  <Characters>38842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dc:creator>
  <cp:keywords/>
  <dc:description/>
  <cp:lastModifiedBy>Nada Alotaishan</cp:lastModifiedBy>
  <cp:revision>2</cp:revision>
  <cp:lastPrinted>2021-10-16T21:41:00Z</cp:lastPrinted>
  <dcterms:created xsi:type="dcterms:W3CDTF">2021-10-17T08:22:00Z</dcterms:created>
  <dcterms:modified xsi:type="dcterms:W3CDTF">2021-10-17T08:22:00Z</dcterms:modified>
</cp:coreProperties>
</file>