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inorHAnsi" w:hAnsiTheme="majorHAnsi" w:cstheme="majorHAnsi"/>
          <w:color w:val="5B9BD5" w:themeColor="accent1"/>
          <w:lang w:val="en-US" w:eastAsia="en-US"/>
        </w:rPr>
        <w:id w:val="-2115431342"/>
        <w:docPartObj>
          <w:docPartGallery w:val="Cover Pages"/>
          <w:docPartUnique/>
        </w:docPartObj>
      </w:sdtPr>
      <w:sdtEndPr>
        <w:rPr>
          <w:rFonts w:eastAsiaTheme="minorEastAsia"/>
          <w:color w:val="auto"/>
        </w:rPr>
      </w:sdtEndPr>
      <w:sdtContent>
        <w:p w14:paraId="032FC81C" w14:textId="2742E5AE" w:rsidR="00EE6115" w:rsidRDefault="009A3B87" w:rsidP="002859AE">
          <w:pPr>
            <w:pStyle w:val="NoSpacing"/>
            <w:spacing w:after="240" w:line="276" w:lineRule="auto"/>
            <w:jc w:val="right"/>
            <w:rPr>
              <w:rFonts w:ascii="Gill Sans MT" w:hAnsi="Gill Sans MT"/>
              <w:noProof/>
            </w:rPr>
          </w:pPr>
          <w:r w:rsidRPr="00CA3632">
            <w:rPr>
              <w:noProof/>
              <w:color w:val="FFFFFF" w:themeColor="background1"/>
              <w:lang w:val="en-US" w:eastAsia="en-US"/>
            </w:rPr>
            <w:drawing>
              <wp:anchor distT="0" distB="0" distL="114300" distR="114300" simplePos="0" relativeHeight="251673600" behindDoc="1" locked="0" layoutInCell="1" allowOverlap="1" wp14:anchorId="4C720DDD" wp14:editId="4E084673">
                <wp:simplePos x="0" y="0"/>
                <wp:positionH relativeFrom="margin">
                  <wp:align>right</wp:align>
                </wp:positionH>
                <wp:positionV relativeFrom="paragraph">
                  <wp:posOffset>66675</wp:posOffset>
                </wp:positionV>
                <wp:extent cx="901700" cy="844550"/>
                <wp:effectExtent l="57150" t="0" r="50800" b="1079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1700" cy="844550"/>
                        </a:xfrm>
                        <a:prstGeom prst="rect">
                          <a:avLst/>
                        </a:prstGeom>
                        <a:effectLst>
                          <a:outerShdw blurRad="50800" dist="50800" dir="5400000" algn="ctr" rotWithShape="0">
                            <a:schemeClr val="bg1"/>
                          </a:outerShdw>
                        </a:effectLst>
                      </pic:spPr>
                    </pic:pic>
                  </a:graphicData>
                </a:graphic>
                <wp14:sizeRelH relativeFrom="page">
                  <wp14:pctWidth>0</wp14:pctWidth>
                </wp14:sizeRelH>
                <wp14:sizeRelV relativeFrom="page">
                  <wp14:pctHeight>0</wp14:pctHeight>
                </wp14:sizeRelV>
              </wp:anchor>
            </w:drawing>
          </w:r>
          <w:r w:rsidR="00721FC4">
            <w:rPr>
              <w:noProof/>
              <w:lang w:val="en-US" w:eastAsia="en-US"/>
            </w:rPr>
            <w:drawing>
              <wp:anchor distT="0" distB="0" distL="114300" distR="114300" simplePos="0" relativeHeight="251669504" behindDoc="1" locked="0" layoutInCell="1" allowOverlap="1" wp14:anchorId="7252B9A5" wp14:editId="459EB91E">
                <wp:simplePos x="0" y="0"/>
                <wp:positionH relativeFrom="column">
                  <wp:posOffset>-276860</wp:posOffset>
                </wp:positionH>
                <wp:positionV relativeFrom="paragraph">
                  <wp:posOffset>0</wp:posOffset>
                </wp:positionV>
                <wp:extent cx="993775" cy="1000125"/>
                <wp:effectExtent l="0" t="0" r="0" b="9525"/>
                <wp:wrapTight wrapText="bothSides">
                  <wp:wrapPolygon edited="0">
                    <wp:start x="21600" y="21600"/>
                    <wp:lineTo x="21600" y="206"/>
                    <wp:lineTo x="483" y="206"/>
                    <wp:lineTo x="483" y="21600"/>
                    <wp:lineTo x="21600" y="21600"/>
                  </wp:wrapPolygon>
                </wp:wrapTight>
                <wp:docPr id="7" name="Picture 7" descr="C:\Users\stamac2\AppData\Local\Microsoft\Windows\Temporary Internet Files\Content.Word\kenya-coat-of-arms-vector-89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mac2\AppData\Local\Microsoft\Windows\Temporary Internet Files\Content.Word\kenya-coat-of-arms-vector-8912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99377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244" w:rsidRPr="008C7E80">
            <w:rPr>
              <w:rFonts w:ascii="Gill Sans MT" w:hAnsi="Gill Sans MT"/>
              <w:noProof/>
              <w:lang w:val="en-US" w:eastAsia="en-US"/>
            </w:rPr>
            <w:drawing>
              <wp:anchor distT="0" distB="0" distL="114300" distR="114300" simplePos="0" relativeHeight="251670528" behindDoc="1" locked="0" layoutInCell="1" allowOverlap="1" wp14:anchorId="01E0A6EF" wp14:editId="7C0D5A01">
                <wp:simplePos x="0" y="0"/>
                <wp:positionH relativeFrom="column">
                  <wp:posOffset>2359660</wp:posOffset>
                </wp:positionH>
                <wp:positionV relativeFrom="paragraph">
                  <wp:posOffset>0</wp:posOffset>
                </wp:positionV>
                <wp:extent cx="725805" cy="857250"/>
                <wp:effectExtent l="0" t="0" r="0" b="0"/>
                <wp:wrapTight wrapText="bothSides">
                  <wp:wrapPolygon edited="0">
                    <wp:start x="0" y="0"/>
                    <wp:lineTo x="0" y="21120"/>
                    <wp:lineTo x="20976" y="21120"/>
                    <wp:lineTo x="20976" y="0"/>
                    <wp:lineTo x="0" y="0"/>
                  </wp:wrapPolygon>
                </wp:wrapTight>
                <wp:docPr id="10" name="Picture 10" descr="C:\Users\stamac2\Desktop\logo_with_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mac2\Desktop\logo_with_taglin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580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244" w:rsidRPr="00E43634">
            <w:rPr>
              <w:noProof/>
              <w:lang w:val="en-US" w:eastAsia="en-US"/>
            </w:rPr>
            <w:drawing>
              <wp:anchor distT="0" distB="0" distL="114300" distR="114300" simplePos="0" relativeHeight="251661312" behindDoc="1" locked="0" layoutInCell="1" allowOverlap="1" wp14:anchorId="66D7FA2E" wp14:editId="15D12E58">
                <wp:simplePos x="0" y="0"/>
                <wp:positionH relativeFrom="column">
                  <wp:posOffset>1174750</wp:posOffset>
                </wp:positionH>
                <wp:positionV relativeFrom="paragraph">
                  <wp:posOffset>-104775</wp:posOffset>
                </wp:positionV>
                <wp:extent cx="755650" cy="102870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6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115">
            <w:rPr>
              <w:rFonts w:asciiTheme="majorHAnsi" w:eastAsiaTheme="minorHAnsi" w:hAnsiTheme="majorHAnsi" w:cstheme="majorHAnsi"/>
              <w:noProof/>
              <w:color w:val="5B9BD5" w:themeColor="accent1"/>
              <w:lang w:val="en-US" w:eastAsia="en-US"/>
            </w:rPr>
            <w:drawing>
              <wp:anchor distT="0" distB="0" distL="114300" distR="114300" simplePos="0" relativeHeight="251659264" behindDoc="1" locked="0" layoutInCell="1" allowOverlap="1" wp14:anchorId="130F15FD" wp14:editId="4AD0DE12">
                <wp:simplePos x="0" y="0"/>
                <wp:positionH relativeFrom="column">
                  <wp:posOffset>3346450</wp:posOffset>
                </wp:positionH>
                <wp:positionV relativeFrom="paragraph">
                  <wp:posOffset>0</wp:posOffset>
                </wp:positionV>
                <wp:extent cx="1615440" cy="1174750"/>
                <wp:effectExtent l="0" t="0" r="381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5440" cy="1174750"/>
                        </a:xfrm>
                        <a:prstGeom prst="rect">
                          <a:avLst/>
                        </a:prstGeom>
                        <a:noFill/>
                      </pic:spPr>
                    </pic:pic>
                  </a:graphicData>
                </a:graphic>
                <wp14:sizeRelH relativeFrom="page">
                  <wp14:pctWidth>0</wp14:pctWidth>
                </wp14:sizeRelH>
                <wp14:sizeRelV relativeFrom="page">
                  <wp14:pctHeight>0</wp14:pctHeight>
                </wp14:sizeRelV>
              </wp:anchor>
            </w:drawing>
          </w:r>
        </w:p>
        <w:p w14:paraId="5B1C7957" w14:textId="5D9CABC4" w:rsidR="00EE6115" w:rsidRDefault="00EE6115" w:rsidP="002859AE">
          <w:pPr>
            <w:pStyle w:val="NoSpacing"/>
            <w:tabs>
              <w:tab w:val="left" w:pos="370"/>
              <w:tab w:val="center" w:pos="1685"/>
            </w:tabs>
            <w:spacing w:after="240" w:line="276" w:lineRule="auto"/>
            <w:rPr>
              <w:rFonts w:ascii="Gill Sans MT" w:hAnsi="Gill Sans MT"/>
              <w:noProof/>
            </w:rPr>
          </w:pPr>
          <w:r>
            <w:rPr>
              <w:rFonts w:ascii="Gill Sans MT" w:hAnsi="Gill Sans MT"/>
              <w:noProof/>
            </w:rPr>
            <w:tab/>
          </w:r>
        </w:p>
        <w:p w14:paraId="6E67EE06" w14:textId="0AC59962" w:rsidR="00EE6115" w:rsidRDefault="00EE6115" w:rsidP="002859AE">
          <w:pPr>
            <w:pStyle w:val="NoSpacing"/>
            <w:spacing w:after="240" w:line="276" w:lineRule="auto"/>
            <w:jc w:val="right"/>
            <w:rPr>
              <w:rFonts w:ascii="Gill Sans MT" w:hAnsi="Gill Sans MT"/>
              <w:noProof/>
            </w:rPr>
          </w:pPr>
        </w:p>
        <w:p w14:paraId="242350D8" w14:textId="72A10345" w:rsidR="00EE6115" w:rsidRDefault="00EE6115" w:rsidP="002859AE">
          <w:pPr>
            <w:pStyle w:val="NoSpacing"/>
            <w:spacing w:after="240" w:line="276" w:lineRule="auto"/>
            <w:jc w:val="right"/>
            <w:rPr>
              <w:rFonts w:ascii="Gill Sans MT" w:hAnsi="Gill Sans MT"/>
              <w:noProof/>
            </w:rPr>
          </w:pPr>
        </w:p>
        <w:p w14:paraId="70FFB970" w14:textId="76C8A042" w:rsidR="00EE6115" w:rsidRPr="008E679C" w:rsidRDefault="008E679C" w:rsidP="008E679C">
          <w:pPr>
            <w:shd w:val="clear" w:color="auto" w:fill="FFFFFF"/>
            <w:jc w:val="center"/>
            <w:rPr>
              <w:rFonts w:ascii="Times New Roman" w:eastAsiaTheme="minorHAnsi" w:hAnsi="Times New Roman" w:cs="Times New Roman"/>
              <w:b/>
              <w:bCs/>
              <w:color w:val="000000"/>
              <w:sz w:val="52"/>
              <w:szCs w:val="24"/>
            </w:rPr>
          </w:pPr>
          <w:r w:rsidRPr="0036002F">
            <w:rPr>
              <w:rFonts w:ascii="Times New Roman" w:hAnsi="Times New Roman" w:cs="Times New Roman"/>
              <w:noProof/>
            </w:rPr>
            <w:drawing>
              <wp:anchor distT="0" distB="0" distL="114300" distR="114300" simplePos="0" relativeHeight="251671552" behindDoc="1" locked="0" layoutInCell="1" allowOverlap="1" wp14:anchorId="6A81A715" wp14:editId="75DAD7F7">
                <wp:simplePos x="0" y="0"/>
                <wp:positionH relativeFrom="column">
                  <wp:posOffset>-581025</wp:posOffset>
                </wp:positionH>
                <wp:positionV relativeFrom="paragraph">
                  <wp:posOffset>1750060</wp:posOffset>
                </wp:positionV>
                <wp:extent cx="7192645" cy="4085590"/>
                <wp:effectExtent l="0" t="0" r="8255" b="0"/>
                <wp:wrapTight wrapText="bothSides">
                  <wp:wrapPolygon edited="0">
                    <wp:start x="0" y="0"/>
                    <wp:lineTo x="0" y="21452"/>
                    <wp:lineTo x="21568" y="21452"/>
                    <wp:lineTo x="215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192645" cy="4085590"/>
                        </a:xfrm>
                        <a:prstGeom prst="rect">
                          <a:avLst/>
                        </a:prstGeom>
                      </pic:spPr>
                    </pic:pic>
                  </a:graphicData>
                </a:graphic>
                <wp14:sizeRelH relativeFrom="page">
                  <wp14:pctWidth>0</wp14:pctWidth>
                </wp14:sizeRelH>
                <wp14:sizeRelV relativeFrom="page">
                  <wp14:pctHeight>0</wp14:pctHeight>
                </wp14:sizeRelV>
              </wp:anchor>
            </w:drawing>
          </w:r>
          <w:r w:rsidRPr="008E679C">
            <w:rPr>
              <w:rStyle w:val="fontstyle01"/>
              <w:rFonts w:ascii="Times New Roman" w:eastAsiaTheme="minorHAnsi" w:hAnsi="Times New Roman" w:cs="Times New Roman"/>
              <w:b w:val="0"/>
              <w:bCs w:val="0"/>
              <w:sz w:val="52"/>
            </w:rPr>
            <w:t>Final Evaluation of the</w:t>
          </w:r>
          <w:r>
            <w:rPr>
              <w:rStyle w:val="fontstyle01"/>
              <w:rFonts w:ascii="Times New Roman" w:eastAsiaTheme="minorHAnsi" w:hAnsi="Times New Roman" w:cs="Times New Roman"/>
              <w:sz w:val="52"/>
            </w:rPr>
            <w:t xml:space="preserve"> </w:t>
          </w:r>
          <w:r w:rsidRPr="008E679C">
            <w:rPr>
              <w:rStyle w:val="fontstyle01"/>
              <w:rFonts w:ascii="Times New Roman" w:eastAsiaTheme="minorHAnsi" w:hAnsi="Times New Roman" w:cs="Times New Roman"/>
              <w:b w:val="0"/>
              <w:bCs w:val="0"/>
              <w:sz w:val="52"/>
            </w:rPr>
            <w:t xml:space="preserve">Cross–Border Cooperation Between Ethiopia and Kenya </w:t>
          </w:r>
          <w:bookmarkStart w:id="0" w:name="_GoBack"/>
          <w:bookmarkEnd w:id="0"/>
          <w:r w:rsidRPr="008E679C">
            <w:rPr>
              <w:rStyle w:val="fontstyle01"/>
              <w:rFonts w:ascii="Times New Roman" w:eastAsiaTheme="minorHAnsi" w:hAnsi="Times New Roman" w:cs="Times New Roman"/>
              <w:b w:val="0"/>
              <w:bCs w:val="0"/>
              <w:sz w:val="52"/>
            </w:rPr>
            <w:t>for Conflict Prevention and Peacebuilding in Marsabit-Moyale Cluster</w:t>
          </w:r>
        </w:p>
      </w:sdtContent>
    </w:sdt>
    <w:p w14:paraId="4A11FD04" w14:textId="72425BCC" w:rsidR="008E679C" w:rsidRDefault="008E679C">
      <w:pPr>
        <w:spacing w:after="160" w:line="259" w:lineRule="auto"/>
        <w:rPr>
          <w:rStyle w:val="Heading2Char"/>
          <w:rFonts w:eastAsiaTheme="majorEastAsia"/>
        </w:rPr>
      </w:pPr>
      <w:bookmarkStart w:id="1" w:name="_Toc53148705"/>
      <w:bookmarkStart w:id="2" w:name="_Toc85732369"/>
      <w:r>
        <w:rPr>
          <w:rStyle w:val="Heading2Char"/>
          <w:rFonts w:eastAsiaTheme="majorEastAsia"/>
          <w:bCs w:val="0"/>
        </w:rPr>
        <w:br w:type="page"/>
      </w:r>
    </w:p>
    <w:p w14:paraId="6C168542" w14:textId="13A207CD" w:rsidR="00EE6115" w:rsidRPr="00A01150" w:rsidRDefault="00EE6115" w:rsidP="00A01150">
      <w:pPr>
        <w:pStyle w:val="Heading2"/>
        <w:rPr>
          <w:rStyle w:val="Heading2Char"/>
          <w:rFonts w:eastAsiaTheme="majorEastAsia"/>
          <w:bCs/>
        </w:rPr>
      </w:pPr>
      <w:r w:rsidRPr="00A01150">
        <w:rPr>
          <w:rStyle w:val="Heading2Char"/>
          <w:rFonts w:eastAsiaTheme="majorEastAsia"/>
          <w:bCs/>
        </w:rPr>
        <w:lastRenderedPageBreak/>
        <w:t>Basic Report Information:</w:t>
      </w:r>
      <w:bookmarkEnd w:id="1"/>
      <w:bookmarkEnd w:id="2"/>
    </w:p>
    <w:p w14:paraId="3703364E" w14:textId="77777777" w:rsidR="00EE6115" w:rsidRPr="0045458A" w:rsidRDefault="00EE6115" w:rsidP="002859AE">
      <w:pPr>
        <w:ind w:left="2880" w:hanging="2880"/>
        <w:rPr>
          <w:rFonts w:ascii="Calibri Light" w:hAnsi="Calibri Light" w:cs="Calibri Light"/>
          <w:szCs w:val="24"/>
        </w:rPr>
      </w:pPr>
      <w:r w:rsidRPr="0045458A">
        <w:rPr>
          <w:rFonts w:ascii="Calibri Light" w:hAnsi="Calibri Light" w:cs="Calibri Light"/>
          <w:b/>
          <w:color w:val="0070C0"/>
          <w:szCs w:val="24"/>
        </w:rPr>
        <w:t>Project Title</w:t>
      </w:r>
      <w:r w:rsidRPr="0045458A">
        <w:rPr>
          <w:rFonts w:ascii="Calibri Light" w:hAnsi="Calibri Light" w:cs="Calibri Light"/>
          <w:color w:val="0070C0"/>
          <w:szCs w:val="24"/>
        </w:rPr>
        <w:t>:</w:t>
      </w:r>
      <w:r w:rsidRPr="0045458A">
        <w:rPr>
          <w:rFonts w:ascii="Calibri Light" w:hAnsi="Calibri Light" w:cs="Calibri Light"/>
          <w:szCs w:val="24"/>
        </w:rPr>
        <w:t xml:space="preserve"> </w:t>
      </w:r>
      <w:r w:rsidRPr="0045458A">
        <w:rPr>
          <w:rFonts w:ascii="Calibri Light" w:hAnsi="Calibri Light" w:cs="Calibri Light"/>
          <w:szCs w:val="24"/>
        </w:rPr>
        <w:tab/>
        <w:t>Cross-border cooperation between Ethiopia and Kenya for Conflict Prevention and Peacebuilding in Marsabit-Moyale cluster</w:t>
      </w:r>
    </w:p>
    <w:p w14:paraId="11471599" w14:textId="77777777" w:rsidR="00EE6115" w:rsidRPr="0045458A" w:rsidRDefault="00EE6115" w:rsidP="002859AE">
      <w:pPr>
        <w:ind w:left="2880" w:hanging="2880"/>
        <w:rPr>
          <w:rFonts w:ascii="Calibri Light" w:hAnsi="Calibri Light" w:cs="Calibri Light"/>
          <w:b/>
          <w:szCs w:val="24"/>
        </w:rPr>
      </w:pPr>
      <w:r w:rsidRPr="0045458A">
        <w:rPr>
          <w:rFonts w:ascii="Calibri Light" w:hAnsi="Calibri Light" w:cs="Calibri Light"/>
          <w:b/>
          <w:color w:val="0070C0"/>
          <w:szCs w:val="24"/>
        </w:rPr>
        <w:t>Project Number:</w:t>
      </w:r>
      <w:r w:rsidRPr="0045458A">
        <w:rPr>
          <w:rFonts w:ascii="Calibri Light" w:hAnsi="Calibri Light" w:cs="Calibri Light"/>
          <w:b/>
          <w:szCs w:val="24"/>
        </w:rPr>
        <w:t xml:space="preserve"> </w:t>
      </w:r>
      <w:r w:rsidRPr="0045458A">
        <w:rPr>
          <w:rFonts w:ascii="Calibri Light" w:hAnsi="Calibri Light" w:cs="Calibri Light"/>
          <w:b/>
          <w:szCs w:val="24"/>
        </w:rPr>
        <w:tab/>
      </w:r>
      <w:r w:rsidRPr="0045458A">
        <w:rPr>
          <w:rFonts w:ascii="Calibri Light" w:hAnsi="Calibri Light" w:cs="Calibri Light"/>
          <w:szCs w:val="24"/>
        </w:rPr>
        <w:t>00109581</w:t>
      </w:r>
    </w:p>
    <w:p w14:paraId="6F143817" w14:textId="77777777" w:rsidR="00EE6115" w:rsidRPr="0045458A" w:rsidRDefault="00EE6115" w:rsidP="002859AE">
      <w:pPr>
        <w:rPr>
          <w:rFonts w:ascii="Calibri Light" w:hAnsi="Calibri Light" w:cs="Calibri Light"/>
          <w:szCs w:val="24"/>
        </w:rPr>
      </w:pPr>
      <w:r w:rsidRPr="0045458A">
        <w:rPr>
          <w:rFonts w:ascii="Calibri Light" w:hAnsi="Calibri Light" w:cs="Calibri Light"/>
          <w:b/>
          <w:color w:val="0070C0"/>
          <w:szCs w:val="24"/>
        </w:rPr>
        <w:t>Implementing Partner:</w:t>
      </w:r>
      <w:r w:rsidRPr="0045458A">
        <w:rPr>
          <w:rFonts w:ascii="Calibri Light" w:hAnsi="Calibri Light" w:cs="Calibri Light"/>
          <w:b/>
          <w:szCs w:val="24"/>
        </w:rPr>
        <w:t xml:space="preserve"> </w:t>
      </w:r>
      <w:r w:rsidRPr="0045458A">
        <w:rPr>
          <w:rFonts w:ascii="Calibri Light" w:hAnsi="Calibri Light" w:cs="Calibri Light"/>
          <w:b/>
          <w:szCs w:val="24"/>
        </w:rPr>
        <w:tab/>
      </w:r>
      <w:r>
        <w:rPr>
          <w:rFonts w:ascii="Calibri Light" w:hAnsi="Calibri Light" w:cs="Calibri Light"/>
          <w:b/>
          <w:szCs w:val="24"/>
        </w:rPr>
        <w:tab/>
      </w:r>
      <w:r w:rsidRPr="0045458A">
        <w:rPr>
          <w:rFonts w:ascii="Calibri Light" w:hAnsi="Calibri Light" w:cs="Calibri Light"/>
          <w:szCs w:val="24"/>
        </w:rPr>
        <w:t>UNDP</w:t>
      </w:r>
    </w:p>
    <w:p w14:paraId="75B8BC52" w14:textId="1D7036F4" w:rsidR="00EE6115" w:rsidRPr="0045458A" w:rsidRDefault="00EE6115" w:rsidP="00D15987">
      <w:pPr>
        <w:ind w:left="2880" w:hanging="2880"/>
        <w:jc w:val="both"/>
        <w:rPr>
          <w:rFonts w:ascii="Calibri Light" w:hAnsi="Calibri Light" w:cs="Calibri Light"/>
          <w:szCs w:val="24"/>
        </w:rPr>
      </w:pPr>
      <w:r w:rsidRPr="0045458A">
        <w:rPr>
          <w:rFonts w:ascii="Calibri Light" w:hAnsi="Calibri Light" w:cs="Calibri Light"/>
          <w:b/>
          <w:color w:val="0070C0"/>
          <w:szCs w:val="24"/>
        </w:rPr>
        <w:t>Responsible Partners</w:t>
      </w:r>
      <w:r w:rsidRPr="0045458A">
        <w:rPr>
          <w:rFonts w:ascii="Calibri Light" w:hAnsi="Calibri Light" w:cs="Calibri Light"/>
          <w:color w:val="0070C0"/>
          <w:szCs w:val="24"/>
        </w:rPr>
        <w:t>:</w:t>
      </w:r>
      <w:r w:rsidRPr="0045458A">
        <w:rPr>
          <w:rFonts w:ascii="Calibri Light" w:hAnsi="Calibri Light" w:cs="Calibri Light"/>
          <w:szCs w:val="24"/>
        </w:rPr>
        <w:t xml:space="preserve">  </w:t>
      </w:r>
      <w:r w:rsidRPr="0045458A">
        <w:rPr>
          <w:rFonts w:ascii="Calibri Light" w:hAnsi="Calibri Light" w:cs="Calibri Light"/>
          <w:szCs w:val="24"/>
        </w:rPr>
        <w:tab/>
      </w:r>
      <w:r w:rsidR="0061623C" w:rsidRPr="0045458A">
        <w:rPr>
          <w:rFonts w:ascii="Calibri Light" w:hAnsi="Calibri Light" w:cs="Calibri Light"/>
          <w:szCs w:val="24"/>
        </w:rPr>
        <w:t>Ministry of Devolution and ASALs</w:t>
      </w:r>
      <w:r w:rsidR="0061623C">
        <w:rPr>
          <w:rFonts w:ascii="Calibri Light" w:hAnsi="Calibri Light" w:cs="Calibri Light"/>
          <w:szCs w:val="24"/>
        </w:rPr>
        <w:t>,</w:t>
      </w:r>
      <w:r w:rsidR="0061623C" w:rsidRPr="0045458A">
        <w:rPr>
          <w:rFonts w:ascii="Calibri Light" w:hAnsi="Calibri Light" w:cs="Calibri Light"/>
          <w:szCs w:val="24"/>
        </w:rPr>
        <w:t xml:space="preserve"> Marsabit County</w:t>
      </w:r>
      <w:r w:rsidR="0061623C">
        <w:rPr>
          <w:rFonts w:ascii="Calibri Light" w:hAnsi="Calibri Light" w:cs="Calibri Light"/>
          <w:szCs w:val="24"/>
        </w:rPr>
        <w:t xml:space="preserve"> of the Republic of Kenya and Ministry of     Peace and Borana/Dawa Zones, Oromia and </w:t>
      </w:r>
      <w:r w:rsidR="003C6808">
        <w:rPr>
          <w:rFonts w:ascii="Calibri Light" w:hAnsi="Calibri Light" w:cs="Calibri Light"/>
          <w:szCs w:val="24"/>
        </w:rPr>
        <w:t>Somali</w:t>
      </w:r>
      <w:r w:rsidR="0061623C">
        <w:rPr>
          <w:rFonts w:ascii="Calibri Light" w:hAnsi="Calibri Light" w:cs="Calibri Light"/>
          <w:szCs w:val="24"/>
        </w:rPr>
        <w:t xml:space="preserve"> Regional States of the Federal Democratic Republic of Ethiopia</w:t>
      </w:r>
    </w:p>
    <w:p w14:paraId="4B1D7A44" w14:textId="2155615C" w:rsidR="00EE6115" w:rsidRPr="0045458A" w:rsidRDefault="00EE6115" w:rsidP="00D15987">
      <w:pPr>
        <w:ind w:left="2880" w:hanging="2880"/>
        <w:jc w:val="both"/>
        <w:rPr>
          <w:rFonts w:ascii="Calibri Light" w:hAnsi="Calibri Light" w:cs="Calibri Light"/>
          <w:b/>
          <w:szCs w:val="24"/>
        </w:rPr>
      </w:pPr>
      <w:r w:rsidRPr="0045458A">
        <w:rPr>
          <w:rFonts w:ascii="Calibri Light" w:hAnsi="Calibri Light" w:cs="Calibri Light"/>
          <w:b/>
          <w:color w:val="0070C0"/>
          <w:szCs w:val="24"/>
        </w:rPr>
        <w:t>Collaborating Partners:</w:t>
      </w:r>
      <w:r w:rsidRPr="0045458A">
        <w:rPr>
          <w:rFonts w:ascii="Calibri Light" w:hAnsi="Calibri Light" w:cs="Calibri Light"/>
          <w:b/>
          <w:szCs w:val="24"/>
        </w:rPr>
        <w:t xml:space="preserve"> </w:t>
      </w:r>
      <w:r w:rsidRPr="0045458A">
        <w:rPr>
          <w:rFonts w:ascii="Calibri Light" w:hAnsi="Calibri Light" w:cs="Calibri Light"/>
          <w:b/>
          <w:szCs w:val="24"/>
        </w:rPr>
        <w:tab/>
      </w:r>
      <w:r w:rsidR="008F18E5" w:rsidRPr="00672C82">
        <w:rPr>
          <w:rFonts w:ascii="Calibri Light" w:hAnsi="Calibri Light" w:cs="Calibri Light"/>
          <w:szCs w:val="24"/>
        </w:rPr>
        <w:t xml:space="preserve">The </w:t>
      </w:r>
      <w:r w:rsidR="008F18E5" w:rsidRPr="0045458A">
        <w:rPr>
          <w:rFonts w:ascii="Calibri Light" w:hAnsi="Calibri Light" w:cs="Calibri Light"/>
          <w:szCs w:val="24"/>
        </w:rPr>
        <w:t>National Treasury and Planning</w:t>
      </w:r>
      <w:r w:rsidR="003C6808">
        <w:rPr>
          <w:rFonts w:ascii="Calibri Light" w:hAnsi="Calibri Light" w:cs="Calibri Light"/>
          <w:szCs w:val="24"/>
        </w:rPr>
        <w:t xml:space="preserve">, </w:t>
      </w:r>
      <w:r w:rsidR="008F18E5" w:rsidRPr="0045458A">
        <w:rPr>
          <w:rFonts w:ascii="Calibri Light" w:hAnsi="Calibri Light" w:cs="Calibri Light"/>
          <w:szCs w:val="24"/>
        </w:rPr>
        <w:t>Ministry of Foreign Affairs and International Trade</w:t>
      </w:r>
      <w:r w:rsidR="003C6808">
        <w:rPr>
          <w:rFonts w:ascii="Calibri Light" w:hAnsi="Calibri Light" w:cs="Calibri Light"/>
          <w:szCs w:val="24"/>
        </w:rPr>
        <w:t xml:space="preserve"> and IGAD</w:t>
      </w:r>
    </w:p>
    <w:p w14:paraId="44E872DF" w14:textId="77777777" w:rsidR="00EE6115" w:rsidRPr="0045458A" w:rsidRDefault="00EE6115" w:rsidP="002859AE">
      <w:pPr>
        <w:jc w:val="both"/>
        <w:rPr>
          <w:rFonts w:ascii="Calibri Light" w:hAnsi="Calibri Light" w:cs="Calibri Light"/>
          <w:szCs w:val="24"/>
        </w:rPr>
      </w:pPr>
      <w:r w:rsidRPr="0045458A">
        <w:rPr>
          <w:rFonts w:ascii="Calibri Light" w:hAnsi="Calibri Light" w:cs="Calibri Light"/>
          <w:b/>
          <w:color w:val="0070C0"/>
          <w:szCs w:val="24"/>
        </w:rPr>
        <w:t xml:space="preserve">Start Date:  </w:t>
      </w:r>
      <w:r w:rsidRPr="0045458A">
        <w:rPr>
          <w:rFonts w:ascii="Calibri Light" w:hAnsi="Calibri Light" w:cs="Calibri Light"/>
          <w:b/>
          <w:color w:val="0070C0"/>
          <w:szCs w:val="24"/>
        </w:rPr>
        <w:tab/>
      </w:r>
      <w:r w:rsidRPr="0045458A">
        <w:rPr>
          <w:rFonts w:ascii="Calibri Light" w:hAnsi="Calibri Light" w:cs="Calibri Light"/>
          <w:b/>
          <w:color w:val="0070C0"/>
          <w:szCs w:val="24"/>
        </w:rPr>
        <w:tab/>
      </w:r>
      <w:r w:rsidRPr="0045458A">
        <w:rPr>
          <w:rFonts w:ascii="Calibri Light" w:hAnsi="Calibri Light" w:cs="Calibri Light"/>
          <w:b/>
          <w:color w:val="0070C0"/>
          <w:szCs w:val="24"/>
        </w:rPr>
        <w:tab/>
      </w:r>
      <w:r w:rsidRPr="0045458A">
        <w:rPr>
          <w:rFonts w:ascii="Calibri Light" w:hAnsi="Calibri Light" w:cs="Calibri Light"/>
          <w:szCs w:val="24"/>
        </w:rPr>
        <w:t>February 2018</w:t>
      </w:r>
      <w:r w:rsidRPr="0045458A">
        <w:rPr>
          <w:rFonts w:ascii="Calibri Light" w:hAnsi="Calibri Light" w:cs="Calibri Light"/>
          <w:szCs w:val="24"/>
        </w:rPr>
        <w:tab/>
      </w:r>
      <w:r w:rsidRPr="0045458A">
        <w:rPr>
          <w:rFonts w:ascii="Calibri Light" w:hAnsi="Calibri Light" w:cs="Calibri Light"/>
          <w:szCs w:val="24"/>
        </w:rPr>
        <w:tab/>
      </w:r>
    </w:p>
    <w:p w14:paraId="248BABA1" w14:textId="6384C463" w:rsidR="00EE6115" w:rsidRPr="0045458A" w:rsidRDefault="00EE6115" w:rsidP="002859AE">
      <w:pPr>
        <w:jc w:val="both"/>
        <w:rPr>
          <w:rFonts w:ascii="Calibri Light" w:hAnsi="Calibri Light" w:cs="Calibri Light"/>
          <w:szCs w:val="24"/>
        </w:rPr>
      </w:pPr>
      <w:r w:rsidRPr="0045458A">
        <w:rPr>
          <w:rFonts w:ascii="Calibri Light" w:hAnsi="Calibri Light" w:cs="Calibri Light"/>
          <w:b/>
          <w:color w:val="0070C0"/>
          <w:szCs w:val="24"/>
        </w:rPr>
        <w:t>End Date:</w:t>
      </w:r>
      <w:r w:rsidRPr="0045458A">
        <w:rPr>
          <w:rFonts w:ascii="Calibri Light" w:hAnsi="Calibri Light" w:cs="Calibri Light"/>
          <w:color w:val="0070C0"/>
          <w:szCs w:val="24"/>
        </w:rPr>
        <w:t xml:space="preserve"> </w:t>
      </w:r>
      <w:r w:rsidRPr="0045458A">
        <w:rPr>
          <w:rFonts w:ascii="Calibri Light" w:hAnsi="Calibri Light" w:cs="Calibri Light"/>
          <w:szCs w:val="24"/>
        </w:rPr>
        <w:tab/>
      </w:r>
      <w:r w:rsidRPr="0045458A">
        <w:rPr>
          <w:rFonts w:ascii="Calibri Light" w:hAnsi="Calibri Light" w:cs="Calibri Light"/>
          <w:szCs w:val="24"/>
        </w:rPr>
        <w:tab/>
      </w:r>
      <w:r w:rsidRPr="0045458A">
        <w:rPr>
          <w:rFonts w:ascii="Calibri Light" w:hAnsi="Calibri Light" w:cs="Calibri Light"/>
          <w:szCs w:val="24"/>
        </w:rPr>
        <w:tab/>
      </w:r>
      <w:r w:rsidR="003B46FC">
        <w:rPr>
          <w:rFonts w:ascii="Calibri Light" w:hAnsi="Calibri Light" w:cs="Calibri Light"/>
          <w:szCs w:val="24"/>
        </w:rPr>
        <w:t xml:space="preserve">July </w:t>
      </w:r>
      <w:r>
        <w:rPr>
          <w:rFonts w:ascii="Calibri Light" w:hAnsi="Calibri Light" w:cs="Calibri Light"/>
          <w:szCs w:val="24"/>
        </w:rPr>
        <w:t>2021</w:t>
      </w:r>
    </w:p>
    <w:p w14:paraId="1D44186E" w14:textId="77777777" w:rsidR="00EE6115" w:rsidRPr="00027E6B" w:rsidRDefault="00EE6115" w:rsidP="002859AE">
      <w:pPr>
        <w:spacing w:after="0"/>
        <w:rPr>
          <w:rFonts w:ascii="Helvetica" w:eastAsia="Times New Roman" w:hAnsi="Helvetica" w:cs="Helvetica"/>
          <w:spacing w:val="3"/>
          <w:sz w:val="24"/>
          <w:szCs w:val="24"/>
        </w:rPr>
      </w:pPr>
      <w:r w:rsidRPr="00027E6B">
        <w:rPr>
          <w:rFonts w:ascii="Helvetica" w:eastAsia="Times New Roman" w:hAnsi="Helvetica" w:cs="Helvetica"/>
          <w:spacing w:val="3"/>
          <w:sz w:val="24"/>
          <w:szCs w:val="24"/>
        </w:rPr>
        <w:br/>
      </w:r>
    </w:p>
    <w:p w14:paraId="5869FEBD" w14:textId="77777777" w:rsidR="00EE6115" w:rsidRDefault="00EE6115" w:rsidP="002859AE">
      <w:pPr>
        <w:jc w:val="both"/>
        <w:rPr>
          <w:rFonts w:ascii="Calibri Light" w:hAnsi="Calibri Light" w:cs="Calibri Light"/>
          <w:b/>
          <w:color w:val="0070C0"/>
          <w:sz w:val="24"/>
          <w:szCs w:val="24"/>
        </w:rPr>
      </w:pPr>
      <w:r>
        <w:rPr>
          <w:rFonts w:ascii="Calibri Light" w:hAnsi="Calibri Light" w:cs="Calibri Light"/>
          <w:b/>
          <w:color w:val="0070C0"/>
          <w:sz w:val="24"/>
          <w:szCs w:val="24"/>
        </w:rPr>
        <w:br/>
      </w:r>
    </w:p>
    <w:p w14:paraId="755E7D23" w14:textId="77777777" w:rsidR="00EE6115" w:rsidRDefault="00EE6115" w:rsidP="002859AE">
      <w:pPr>
        <w:rPr>
          <w:rFonts w:ascii="Calibri Light" w:hAnsi="Calibri Light" w:cs="Calibri Light"/>
          <w:b/>
          <w:color w:val="0070C0"/>
          <w:sz w:val="24"/>
          <w:szCs w:val="24"/>
        </w:rPr>
      </w:pPr>
      <w:r>
        <w:rPr>
          <w:rFonts w:ascii="Calibri Light" w:hAnsi="Calibri Light" w:cs="Calibri Light"/>
          <w:b/>
          <w:color w:val="0070C0"/>
          <w:sz w:val="24"/>
          <w:szCs w:val="24"/>
        </w:rPr>
        <w:br w:type="page"/>
      </w:r>
    </w:p>
    <w:p w14:paraId="44F397CF" w14:textId="77777777" w:rsidR="001730DB" w:rsidRDefault="001730DB" w:rsidP="002859AE">
      <w:pPr>
        <w:jc w:val="both"/>
        <w:rPr>
          <w:rFonts w:ascii="Calibri Light" w:hAnsi="Calibri Light" w:cs="Calibri Light"/>
          <w:b/>
          <w:color w:val="0070C0"/>
          <w:sz w:val="24"/>
          <w:szCs w:val="24"/>
        </w:rPr>
      </w:pPr>
      <w:r>
        <w:rPr>
          <w:rFonts w:ascii="Calibri Light" w:hAnsi="Calibri Light" w:cs="Calibri Light"/>
          <w:b/>
          <w:color w:val="0070C0"/>
          <w:sz w:val="24"/>
          <w:szCs w:val="24"/>
        </w:rPr>
        <w:lastRenderedPageBreak/>
        <w:t>Acknowledgements</w:t>
      </w:r>
    </w:p>
    <w:p w14:paraId="5013AFD9" w14:textId="453DAA40" w:rsidR="009A383D" w:rsidRDefault="009A383D" w:rsidP="00DC4A92">
      <w:pPr>
        <w:jc w:val="both"/>
        <w:rPr>
          <w:rFonts w:asciiTheme="majorHAnsi" w:hAnsiTheme="majorHAnsi" w:cstheme="majorHAnsi"/>
          <w:szCs w:val="20"/>
        </w:rPr>
      </w:pPr>
      <w:r w:rsidRPr="00A10A48">
        <w:rPr>
          <w:rFonts w:asciiTheme="majorHAnsi" w:hAnsiTheme="majorHAnsi" w:cstheme="majorHAnsi"/>
        </w:rPr>
        <w:t xml:space="preserve">The Evaluation </w:t>
      </w:r>
      <w:r w:rsidR="00D62F3D">
        <w:rPr>
          <w:rFonts w:asciiTheme="majorHAnsi" w:hAnsiTheme="majorHAnsi" w:cstheme="majorHAnsi"/>
        </w:rPr>
        <w:t xml:space="preserve">consultant </w:t>
      </w:r>
      <w:r w:rsidRPr="00A10A48">
        <w:rPr>
          <w:rFonts w:asciiTheme="majorHAnsi" w:hAnsiTheme="majorHAnsi" w:cstheme="majorHAnsi"/>
        </w:rPr>
        <w:t xml:space="preserve">would like to thank the people across </w:t>
      </w:r>
      <w:r w:rsidR="00A10A48" w:rsidRPr="00A10A48">
        <w:rPr>
          <w:rFonts w:asciiTheme="majorHAnsi" w:hAnsiTheme="majorHAnsi" w:cstheme="majorHAnsi"/>
        </w:rPr>
        <w:t>the Kenya-Ethiopia border</w:t>
      </w:r>
      <w:r w:rsidRPr="00A10A48">
        <w:rPr>
          <w:rFonts w:asciiTheme="majorHAnsi" w:hAnsiTheme="majorHAnsi" w:cstheme="majorHAnsi"/>
        </w:rPr>
        <w:t xml:space="preserve"> that have worked hard for peace in their communities – and for sharing their knowledge and views with the Evaluation Team during this exercise. </w:t>
      </w:r>
      <w:r w:rsidR="00D62F3D">
        <w:rPr>
          <w:rFonts w:asciiTheme="majorHAnsi" w:hAnsiTheme="majorHAnsi" w:cstheme="majorHAnsi"/>
        </w:rPr>
        <w:t xml:space="preserve">Special recognition to </w:t>
      </w:r>
      <w:r w:rsidR="00D62F3D" w:rsidRPr="002C2B8B">
        <w:rPr>
          <w:rFonts w:asciiTheme="majorHAnsi" w:hAnsiTheme="majorHAnsi" w:cstheme="majorHAnsi"/>
          <w:szCs w:val="20"/>
        </w:rPr>
        <w:t xml:space="preserve">Dr. Temesgen Baysa, Advisor, Oromia Regional Government, Ethiopia; Mr. Megbaru Ayalew, Director General, Early Warning, Response &amp; Sustainable Solutions, Ministry of Peace; Ali Ibrahim Dida, CSOs Representative and Hon. </w:t>
      </w:r>
      <w:proofErr w:type="spellStart"/>
      <w:r w:rsidR="00D62F3D" w:rsidRPr="002C2B8B">
        <w:rPr>
          <w:rFonts w:asciiTheme="majorHAnsi" w:hAnsiTheme="majorHAnsi" w:cstheme="majorHAnsi"/>
          <w:szCs w:val="20"/>
        </w:rPr>
        <w:t>Galmo</w:t>
      </w:r>
      <w:proofErr w:type="spellEnd"/>
      <w:r w:rsidR="00D62F3D" w:rsidRPr="002C2B8B">
        <w:rPr>
          <w:rFonts w:asciiTheme="majorHAnsi" w:hAnsiTheme="majorHAnsi" w:cstheme="majorHAnsi"/>
          <w:szCs w:val="20"/>
        </w:rPr>
        <w:t xml:space="preserve"> Boru</w:t>
      </w:r>
      <w:r w:rsidR="00D62F3D">
        <w:rPr>
          <w:rFonts w:asciiTheme="majorHAnsi" w:hAnsiTheme="majorHAnsi" w:cstheme="majorHAnsi"/>
          <w:szCs w:val="20"/>
        </w:rPr>
        <w:t>,</w:t>
      </w:r>
      <w:r w:rsidR="00D62F3D" w:rsidRPr="002C2B8B">
        <w:rPr>
          <w:sz w:val="24"/>
        </w:rPr>
        <w:t xml:space="preserve"> </w:t>
      </w:r>
      <w:r w:rsidR="00D62F3D" w:rsidRPr="002C2B8B">
        <w:rPr>
          <w:rFonts w:asciiTheme="majorHAnsi" w:hAnsiTheme="majorHAnsi" w:cstheme="majorHAnsi"/>
          <w:szCs w:val="20"/>
        </w:rPr>
        <w:t xml:space="preserve">County Chief Officer for Culture, Gender Inclusivity, Women and </w:t>
      </w:r>
      <w:r w:rsidR="00D62F3D">
        <w:rPr>
          <w:rFonts w:asciiTheme="majorHAnsi" w:hAnsiTheme="majorHAnsi" w:cstheme="majorHAnsi"/>
          <w:szCs w:val="20"/>
        </w:rPr>
        <w:t>Vulnerable Groups.</w:t>
      </w:r>
      <w:r w:rsidR="00D62F3D">
        <w:rPr>
          <w:sz w:val="24"/>
        </w:rPr>
        <w:t xml:space="preserve"> </w:t>
      </w:r>
      <w:r w:rsidRPr="00A10A48">
        <w:rPr>
          <w:rFonts w:asciiTheme="majorHAnsi" w:hAnsiTheme="majorHAnsi" w:cstheme="majorHAnsi"/>
        </w:rPr>
        <w:t xml:space="preserve">In addition, the </w:t>
      </w:r>
      <w:r w:rsidR="00D62F3D">
        <w:rPr>
          <w:rFonts w:asciiTheme="majorHAnsi" w:hAnsiTheme="majorHAnsi" w:cstheme="majorHAnsi"/>
        </w:rPr>
        <w:t>evaluator</w:t>
      </w:r>
      <w:r w:rsidRPr="00A10A48">
        <w:rPr>
          <w:rFonts w:asciiTheme="majorHAnsi" w:hAnsiTheme="majorHAnsi" w:cstheme="majorHAnsi"/>
        </w:rPr>
        <w:t xml:space="preserve"> </w:t>
      </w:r>
      <w:r w:rsidRPr="00DC4A92">
        <w:rPr>
          <w:rFonts w:asciiTheme="majorHAnsi" w:hAnsiTheme="majorHAnsi" w:cstheme="majorHAnsi"/>
          <w:szCs w:val="20"/>
        </w:rPr>
        <w:t xml:space="preserve">greatly appreciates the support of </w:t>
      </w:r>
      <w:r w:rsidR="00A10A48" w:rsidRPr="00DC4A92">
        <w:rPr>
          <w:rFonts w:asciiTheme="majorHAnsi" w:hAnsiTheme="majorHAnsi" w:cstheme="majorHAnsi"/>
          <w:szCs w:val="20"/>
        </w:rPr>
        <w:t>UNDP</w:t>
      </w:r>
      <w:r w:rsidRPr="00DC4A92">
        <w:rPr>
          <w:rFonts w:asciiTheme="majorHAnsi" w:hAnsiTheme="majorHAnsi" w:cstheme="majorHAnsi"/>
          <w:szCs w:val="20"/>
        </w:rPr>
        <w:t xml:space="preserve"> staff in the </w:t>
      </w:r>
      <w:r w:rsidR="00A10A48" w:rsidRPr="00DC4A92">
        <w:rPr>
          <w:rFonts w:asciiTheme="majorHAnsi" w:hAnsiTheme="majorHAnsi" w:cstheme="majorHAnsi"/>
          <w:szCs w:val="20"/>
        </w:rPr>
        <w:t>field and those in Nairobi and Addis Ababa</w:t>
      </w:r>
      <w:r w:rsidRPr="00DC4A92">
        <w:rPr>
          <w:rFonts w:asciiTheme="majorHAnsi" w:hAnsiTheme="majorHAnsi" w:cstheme="majorHAnsi"/>
          <w:szCs w:val="20"/>
        </w:rPr>
        <w:t xml:space="preserve"> for </w:t>
      </w:r>
      <w:r w:rsidR="00A10A48" w:rsidRPr="00DC4A92">
        <w:rPr>
          <w:rFonts w:asciiTheme="majorHAnsi" w:hAnsiTheme="majorHAnsi" w:cstheme="majorHAnsi"/>
          <w:szCs w:val="20"/>
        </w:rPr>
        <w:t xml:space="preserve">logistic and </w:t>
      </w:r>
      <w:r w:rsidRPr="00DC4A92">
        <w:rPr>
          <w:rFonts w:asciiTheme="majorHAnsi" w:hAnsiTheme="majorHAnsi" w:cstheme="majorHAnsi"/>
          <w:szCs w:val="20"/>
        </w:rPr>
        <w:t xml:space="preserve">the technical support given in conducting the evaluation and for their feedback on the reports. </w:t>
      </w:r>
      <w:r w:rsidR="00D62F3D" w:rsidRPr="00DC4A92">
        <w:rPr>
          <w:rFonts w:asciiTheme="majorHAnsi" w:hAnsiTheme="majorHAnsi" w:cstheme="majorHAnsi"/>
          <w:szCs w:val="20"/>
        </w:rPr>
        <w:t xml:space="preserve">To </w:t>
      </w:r>
      <w:r w:rsidR="00DC4A92" w:rsidRPr="00DC4A92">
        <w:rPr>
          <w:rFonts w:asciiTheme="majorHAnsi" w:hAnsiTheme="majorHAnsi" w:cstheme="majorHAnsi"/>
          <w:szCs w:val="20"/>
        </w:rPr>
        <w:t>Dr. Asfaw Kumssa</w:t>
      </w:r>
      <w:r w:rsidR="00DC4A92">
        <w:rPr>
          <w:rFonts w:asciiTheme="majorHAnsi" w:hAnsiTheme="majorHAnsi" w:cstheme="majorHAnsi"/>
          <w:szCs w:val="20"/>
        </w:rPr>
        <w:t xml:space="preserve">, </w:t>
      </w:r>
      <w:r w:rsidR="00DC4A92" w:rsidRPr="00DC4A92">
        <w:rPr>
          <w:rFonts w:asciiTheme="majorHAnsi" w:hAnsiTheme="majorHAnsi" w:cstheme="majorHAnsi"/>
          <w:szCs w:val="20"/>
        </w:rPr>
        <w:t>Mr. Dida Galm</w:t>
      </w:r>
      <w:r w:rsidR="00DC4A92">
        <w:rPr>
          <w:rFonts w:asciiTheme="majorHAnsi" w:hAnsiTheme="majorHAnsi" w:cstheme="majorHAnsi"/>
          <w:szCs w:val="20"/>
        </w:rPr>
        <w:t xml:space="preserve">, </w:t>
      </w:r>
      <w:r w:rsidR="00DC4A92" w:rsidRPr="00DC4A92">
        <w:rPr>
          <w:rFonts w:asciiTheme="majorHAnsi" w:hAnsiTheme="majorHAnsi" w:cstheme="majorHAnsi"/>
          <w:szCs w:val="20"/>
        </w:rPr>
        <w:t>Mr. Shimels Assefa</w:t>
      </w:r>
      <w:r w:rsidR="00DC4A92">
        <w:rPr>
          <w:rFonts w:asciiTheme="majorHAnsi" w:hAnsiTheme="majorHAnsi" w:cstheme="majorHAnsi"/>
          <w:szCs w:val="20"/>
        </w:rPr>
        <w:t xml:space="preserve"> and </w:t>
      </w:r>
      <w:r w:rsidR="00DC4A92" w:rsidRPr="00DC4A92">
        <w:rPr>
          <w:rFonts w:asciiTheme="majorHAnsi" w:hAnsiTheme="majorHAnsi" w:cstheme="majorHAnsi"/>
          <w:szCs w:val="20"/>
        </w:rPr>
        <w:t>Mr. Fisseha Mekonnen</w:t>
      </w:r>
      <w:r w:rsidR="00DC4A92">
        <w:rPr>
          <w:rFonts w:asciiTheme="majorHAnsi" w:hAnsiTheme="majorHAnsi" w:cstheme="majorHAnsi"/>
          <w:szCs w:val="20"/>
        </w:rPr>
        <w:t xml:space="preserve">, your support and highly insightful contributions must not go unmentioned. </w:t>
      </w:r>
      <w:r w:rsidRPr="00DC4A92">
        <w:rPr>
          <w:rFonts w:asciiTheme="majorHAnsi" w:hAnsiTheme="majorHAnsi" w:cstheme="majorHAnsi"/>
          <w:szCs w:val="20"/>
        </w:rPr>
        <w:t xml:space="preserve">To all those that that </w:t>
      </w:r>
      <w:r w:rsidR="00A10A48" w:rsidRPr="00DC4A92">
        <w:rPr>
          <w:rFonts w:asciiTheme="majorHAnsi" w:hAnsiTheme="majorHAnsi" w:cstheme="majorHAnsi"/>
          <w:szCs w:val="20"/>
        </w:rPr>
        <w:t>provided the</w:t>
      </w:r>
      <w:r w:rsidR="00DC4A92">
        <w:rPr>
          <w:rFonts w:asciiTheme="majorHAnsi" w:hAnsiTheme="majorHAnsi" w:cstheme="majorHAnsi"/>
          <w:szCs w:val="20"/>
        </w:rPr>
        <w:t xml:space="preserve"> invaluable</w:t>
      </w:r>
      <w:r w:rsidR="00A10A48" w:rsidRPr="00DC4A92">
        <w:rPr>
          <w:rFonts w:asciiTheme="majorHAnsi" w:hAnsiTheme="majorHAnsi" w:cstheme="majorHAnsi"/>
          <w:szCs w:val="20"/>
        </w:rPr>
        <w:t xml:space="preserve"> information</w:t>
      </w:r>
      <w:r w:rsidR="00DC4A92">
        <w:rPr>
          <w:rFonts w:asciiTheme="majorHAnsi" w:hAnsiTheme="majorHAnsi" w:cstheme="majorHAnsi"/>
          <w:szCs w:val="20"/>
        </w:rPr>
        <w:t xml:space="preserve"> used to compile this report</w:t>
      </w:r>
      <w:r w:rsidRPr="00DC4A92">
        <w:rPr>
          <w:rFonts w:asciiTheme="majorHAnsi" w:hAnsiTheme="majorHAnsi" w:cstheme="majorHAnsi"/>
          <w:szCs w:val="20"/>
        </w:rPr>
        <w:t xml:space="preserve">, </w:t>
      </w:r>
      <w:r w:rsidR="00DC4A92">
        <w:rPr>
          <w:rFonts w:asciiTheme="majorHAnsi" w:hAnsiTheme="majorHAnsi" w:cstheme="majorHAnsi"/>
          <w:szCs w:val="20"/>
        </w:rPr>
        <w:t xml:space="preserve">I say </w:t>
      </w:r>
      <w:r w:rsidRPr="00DC4A92">
        <w:rPr>
          <w:rFonts w:asciiTheme="majorHAnsi" w:hAnsiTheme="majorHAnsi" w:cstheme="majorHAnsi"/>
          <w:szCs w:val="20"/>
        </w:rPr>
        <w:t>thank you.</w:t>
      </w:r>
    </w:p>
    <w:p w14:paraId="69B923E0" w14:textId="453AEA37" w:rsidR="00DC4A92" w:rsidRPr="00DC4A92" w:rsidRDefault="00DC4A92" w:rsidP="00DC4A92">
      <w:pPr>
        <w:jc w:val="both"/>
        <w:rPr>
          <w:rFonts w:asciiTheme="majorHAnsi" w:hAnsiTheme="majorHAnsi" w:cstheme="majorHAnsi"/>
          <w:b/>
          <w:i/>
          <w:szCs w:val="20"/>
        </w:rPr>
      </w:pPr>
      <w:r w:rsidRPr="00DC4A92">
        <w:rPr>
          <w:rFonts w:asciiTheme="majorHAnsi" w:hAnsiTheme="majorHAnsi" w:cstheme="majorHAnsi"/>
          <w:b/>
          <w:i/>
          <w:szCs w:val="20"/>
        </w:rPr>
        <w:t>Edwin Ochieng Okul,</w:t>
      </w:r>
      <w:r w:rsidR="00286463">
        <w:rPr>
          <w:rFonts w:asciiTheme="majorHAnsi" w:hAnsiTheme="majorHAnsi" w:cstheme="majorHAnsi"/>
          <w:b/>
          <w:i/>
          <w:szCs w:val="20"/>
        </w:rPr>
        <w:t xml:space="preserve"> Ph.D.</w:t>
      </w:r>
    </w:p>
    <w:p w14:paraId="5E2FA8BD" w14:textId="598ECE74" w:rsidR="00DC4A92" w:rsidRPr="00D21A1A" w:rsidRDefault="00CB19E0" w:rsidP="00DC4A92">
      <w:pPr>
        <w:jc w:val="both"/>
        <w:rPr>
          <w:rFonts w:asciiTheme="majorHAnsi" w:hAnsiTheme="majorHAnsi" w:cstheme="majorHAnsi"/>
          <w:b/>
          <w:szCs w:val="20"/>
          <w:u w:val="single"/>
        </w:rPr>
      </w:pPr>
      <w:r w:rsidRPr="00D21A1A">
        <w:rPr>
          <w:rFonts w:asciiTheme="majorHAnsi" w:hAnsiTheme="majorHAnsi" w:cstheme="majorHAnsi"/>
          <w:b/>
          <w:szCs w:val="20"/>
          <w:u w:val="single"/>
        </w:rPr>
        <w:t xml:space="preserve">Project </w:t>
      </w:r>
      <w:r w:rsidR="00DC4A92" w:rsidRPr="00D21A1A">
        <w:rPr>
          <w:rFonts w:asciiTheme="majorHAnsi" w:hAnsiTheme="majorHAnsi" w:cstheme="majorHAnsi"/>
          <w:b/>
          <w:szCs w:val="20"/>
          <w:u w:val="single"/>
        </w:rPr>
        <w:t>Evaluation Consultant</w:t>
      </w:r>
    </w:p>
    <w:p w14:paraId="1E4DF4E5" w14:textId="77777777" w:rsidR="001730DB" w:rsidRDefault="001730DB" w:rsidP="002859AE">
      <w:pPr>
        <w:spacing w:after="160"/>
        <w:rPr>
          <w:rFonts w:ascii="Calibri Light" w:hAnsi="Calibri Light" w:cs="Calibri Light"/>
          <w:b/>
          <w:color w:val="0070C0"/>
          <w:sz w:val="24"/>
          <w:szCs w:val="24"/>
        </w:rPr>
      </w:pPr>
      <w:r>
        <w:rPr>
          <w:rFonts w:ascii="Calibri Light" w:hAnsi="Calibri Light" w:cs="Calibri Light"/>
          <w:b/>
          <w:color w:val="0070C0"/>
          <w:sz w:val="24"/>
          <w:szCs w:val="24"/>
        </w:rPr>
        <w:br w:type="page"/>
      </w:r>
    </w:p>
    <w:p w14:paraId="2FB8BF99" w14:textId="77777777" w:rsidR="001730DB" w:rsidRPr="007930D7" w:rsidRDefault="00EE6115" w:rsidP="00231954">
      <w:pPr>
        <w:spacing w:after="0"/>
        <w:jc w:val="center"/>
        <w:rPr>
          <w:rFonts w:ascii="Calibri Light" w:hAnsi="Calibri Light" w:cs="Calibri Light"/>
          <w:b/>
          <w:color w:val="0070C0"/>
          <w:sz w:val="32"/>
          <w:szCs w:val="24"/>
        </w:rPr>
      </w:pPr>
      <w:r w:rsidRPr="007930D7">
        <w:rPr>
          <w:rFonts w:ascii="Calibri Light" w:hAnsi="Calibri Light" w:cs="Calibri Light"/>
          <w:b/>
          <w:color w:val="0070C0"/>
          <w:sz w:val="32"/>
          <w:szCs w:val="24"/>
        </w:rPr>
        <w:lastRenderedPageBreak/>
        <w:t>Foreword</w:t>
      </w:r>
    </w:p>
    <w:p w14:paraId="74B9BED2" w14:textId="2D71F97D" w:rsidR="00B96FFF" w:rsidRPr="00D0798C" w:rsidRDefault="00231954" w:rsidP="00000539">
      <w:pPr>
        <w:spacing w:after="160"/>
        <w:jc w:val="both"/>
        <w:rPr>
          <w:rFonts w:asciiTheme="majorHAnsi" w:hAnsiTheme="majorHAnsi" w:cstheme="majorHAnsi"/>
          <w:color w:val="000000" w:themeColor="text1"/>
          <w:szCs w:val="24"/>
        </w:rPr>
      </w:pPr>
      <w:r w:rsidRPr="00D0798C">
        <w:rPr>
          <w:rFonts w:asciiTheme="majorHAnsi" w:hAnsiTheme="majorHAnsi" w:cstheme="majorHAnsi"/>
          <w:color w:val="000000" w:themeColor="text1"/>
          <w:szCs w:val="24"/>
        </w:rPr>
        <w:t xml:space="preserve">It gives us great pleasure at the UNDP </w:t>
      </w:r>
      <w:r w:rsidR="00997B52" w:rsidRPr="00D0798C">
        <w:rPr>
          <w:rFonts w:asciiTheme="majorHAnsi" w:hAnsiTheme="majorHAnsi" w:cstheme="majorHAnsi"/>
          <w:color w:val="000000" w:themeColor="text1"/>
          <w:szCs w:val="24"/>
        </w:rPr>
        <w:t>Office to</w:t>
      </w:r>
      <w:r w:rsidRPr="00D0798C">
        <w:rPr>
          <w:rFonts w:asciiTheme="majorHAnsi" w:hAnsiTheme="majorHAnsi" w:cstheme="majorHAnsi"/>
          <w:color w:val="000000" w:themeColor="text1"/>
          <w:szCs w:val="24"/>
        </w:rPr>
        <w:t xml:space="preserve"> help Kenya and </w:t>
      </w:r>
      <w:r w:rsidR="008A105D" w:rsidRPr="00D0798C">
        <w:rPr>
          <w:rFonts w:asciiTheme="majorHAnsi" w:hAnsiTheme="majorHAnsi" w:cstheme="majorHAnsi"/>
          <w:color w:val="000000" w:themeColor="text1"/>
          <w:szCs w:val="24"/>
        </w:rPr>
        <w:t>Ethiopia in</w:t>
      </w:r>
      <w:r w:rsidR="00B36321" w:rsidRPr="00D0798C">
        <w:rPr>
          <w:rFonts w:asciiTheme="majorHAnsi" w:hAnsiTheme="majorHAnsi" w:cstheme="majorHAnsi"/>
          <w:color w:val="000000" w:themeColor="text1"/>
          <w:szCs w:val="24"/>
        </w:rPr>
        <w:t xml:space="preserve"> community based peacebuilding initiatives across their common </w:t>
      </w:r>
      <w:r w:rsidR="008A105D" w:rsidRPr="00D0798C">
        <w:rPr>
          <w:rFonts w:asciiTheme="majorHAnsi" w:hAnsiTheme="majorHAnsi" w:cstheme="majorHAnsi"/>
          <w:color w:val="000000" w:themeColor="text1"/>
          <w:szCs w:val="24"/>
        </w:rPr>
        <w:t>borders. It</w:t>
      </w:r>
      <w:r w:rsidR="00B36321" w:rsidRPr="00D0798C">
        <w:rPr>
          <w:rFonts w:asciiTheme="majorHAnsi" w:hAnsiTheme="majorHAnsi" w:cstheme="majorHAnsi"/>
          <w:color w:val="000000" w:themeColor="text1"/>
          <w:szCs w:val="24"/>
        </w:rPr>
        <w:t xml:space="preserve"> is significant to note that the two Kenyan and Ethiopian communities in Marsabit and Moyale under the</w:t>
      </w:r>
      <w:r w:rsidR="000E4193" w:rsidRPr="00D0798C">
        <w:rPr>
          <w:rFonts w:asciiTheme="majorHAnsi" w:hAnsiTheme="majorHAnsi" w:cstheme="majorHAnsi"/>
          <w:color w:val="000000" w:themeColor="text1"/>
          <w:szCs w:val="24"/>
        </w:rPr>
        <w:t xml:space="preserve"> aegis</w:t>
      </w:r>
      <w:r w:rsidR="00B36321" w:rsidRPr="00D0798C">
        <w:rPr>
          <w:rFonts w:asciiTheme="majorHAnsi" w:hAnsiTheme="majorHAnsi" w:cstheme="majorHAnsi"/>
          <w:color w:val="000000" w:themeColor="text1"/>
          <w:szCs w:val="24"/>
        </w:rPr>
        <w:t xml:space="preserve"> of </w:t>
      </w:r>
      <w:r w:rsidR="005B278F" w:rsidRPr="00D0798C">
        <w:rPr>
          <w:rFonts w:asciiTheme="majorHAnsi" w:hAnsiTheme="majorHAnsi" w:cstheme="majorHAnsi"/>
          <w:color w:val="000000" w:themeColor="text1"/>
          <w:szCs w:val="24"/>
        </w:rPr>
        <w:t>UNDP and EU,</w:t>
      </w:r>
      <w:r w:rsidR="00B36321" w:rsidRPr="00D0798C">
        <w:rPr>
          <w:rFonts w:asciiTheme="majorHAnsi" w:hAnsiTheme="majorHAnsi" w:cstheme="majorHAnsi"/>
          <w:color w:val="000000" w:themeColor="text1"/>
          <w:szCs w:val="24"/>
        </w:rPr>
        <w:t xml:space="preserve"> have engaged in grassroots peacebuilding for sustainable development which can be replicated in the </w:t>
      </w:r>
      <w:r w:rsidR="00000539" w:rsidRPr="00D0798C">
        <w:rPr>
          <w:rFonts w:asciiTheme="majorHAnsi" w:hAnsiTheme="majorHAnsi" w:cstheme="majorHAnsi"/>
          <w:color w:val="000000" w:themeColor="text1"/>
          <w:szCs w:val="24"/>
        </w:rPr>
        <w:t>Horn of</w:t>
      </w:r>
      <w:r w:rsidR="00B96FFF" w:rsidRPr="00D0798C">
        <w:rPr>
          <w:rFonts w:asciiTheme="majorHAnsi" w:hAnsiTheme="majorHAnsi" w:cstheme="majorHAnsi"/>
          <w:color w:val="000000" w:themeColor="text1"/>
          <w:szCs w:val="24"/>
        </w:rPr>
        <w:t xml:space="preserve"> </w:t>
      </w:r>
      <w:r w:rsidR="00000539" w:rsidRPr="00D0798C">
        <w:rPr>
          <w:rFonts w:asciiTheme="majorHAnsi" w:hAnsiTheme="majorHAnsi" w:cstheme="majorHAnsi"/>
          <w:color w:val="000000" w:themeColor="text1"/>
          <w:szCs w:val="24"/>
        </w:rPr>
        <w:t>Africa and</w:t>
      </w:r>
      <w:r w:rsidR="00B96FFF" w:rsidRPr="00D0798C">
        <w:rPr>
          <w:rFonts w:asciiTheme="majorHAnsi" w:hAnsiTheme="majorHAnsi" w:cstheme="majorHAnsi"/>
          <w:color w:val="000000" w:themeColor="text1"/>
          <w:szCs w:val="24"/>
        </w:rPr>
        <w:t xml:space="preserve"> beyond.</w:t>
      </w:r>
    </w:p>
    <w:p w14:paraId="490AA257" w14:textId="59A2F15E" w:rsidR="000B1034" w:rsidRDefault="00B96FFF" w:rsidP="00000539">
      <w:pPr>
        <w:spacing w:after="160"/>
        <w:jc w:val="both"/>
        <w:rPr>
          <w:rFonts w:asciiTheme="majorHAnsi" w:hAnsiTheme="majorHAnsi" w:cstheme="majorHAnsi"/>
          <w:color w:val="000000" w:themeColor="text1"/>
          <w:szCs w:val="24"/>
        </w:rPr>
      </w:pPr>
      <w:r w:rsidRPr="00D0798C">
        <w:rPr>
          <w:rFonts w:asciiTheme="majorHAnsi" w:hAnsiTheme="majorHAnsi" w:cstheme="majorHAnsi"/>
          <w:color w:val="000000" w:themeColor="text1"/>
          <w:szCs w:val="24"/>
        </w:rPr>
        <w:t xml:space="preserve">Kenyan and Ethiopian leaders need to be commended for a great job done by seeking harmony among </w:t>
      </w:r>
      <w:r w:rsidR="00000539" w:rsidRPr="00D0798C">
        <w:rPr>
          <w:rFonts w:asciiTheme="majorHAnsi" w:hAnsiTheme="majorHAnsi" w:cstheme="majorHAnsi"/>
          <w:color w:val="000000" w:themeColor="text1"/>
          <w:szCs w:val="24"/>
        </w:rPr>
        <w:t>different transboundary</w:t>
      </w:r>
      <w:r w:rsidRPr="00D0798C">
        <w:rPr>
          <w:rFonts w:asciiTheme="majorHAnsi" w:hAnsiTheme="majorHAnsi" w:cstheme="majorHAnsi"/>
          <w:color w:val="000000" w:themeColor="text1"/>
          <w:szCs w:val="24"/>
        </w:rPr>
        <w:t xml:space="preserve"> </w:t>
      </w:r>
      <w:r w:rsidR="00000539" w:rsidRPr="00D0798C">
        <w:rPr>
          <w:rFonts w:asciiTheme="majorHAnsi" w:hAnsiTheme="majorHAnsi" w:cstheme="majorHAnsi"/>
          <w:color w:val="000000" w:themeColor="text1"/>
          <w:szCs w:val="24"/>
        </w:rPr>
        <w:t>communities. May</w:t>
      </w:r>
      <w:r w:rsidRPr="00D0798C">
        <w:rPr>
          <w:rFonts w:asciiTheme="majorHAnsi" w:hAnsiTheme="majorHAnsi" w:cstheme="majorHAnsi"/>
          <w:color w:val="000000" w:themeColor="text1"/>
          <w:szCs w:val="24"/>
        </w:rPr>
        <w:t xml:space="preserve"> there be sustainable </w:t>
      </w:r>
      <w:r w:rsidR="00000539" w:rsidRPr="00D0798C">
        <w:rPr>
          <w:rFonts w:asciiTheme="majorHAnsi" w:hAnsiTheme="majorHAnsi" w:cstheme="majorHAnsi"/>
          <w:color w:val="000000" w:themeColor="text1"/>
          <w:szCs w:val="24"/>
        </w:rPr>
        <w:t xml:space="preserve">peace in </w:t>
      </w:r>
      <w:r w:rsidR="009A3B87">
        <w:rPr>
          <w:rFonts w:asciiTheme="majorHAnsi" w:hAnsiTheme="majorHAnsi" w:cstheme="majorHAnsi"/>
          <w:color w:val="000000" w:themeColor="text1"/>
          <w:szCs w:val="24"/>
        </w:rPr>
        <w:t>the</w:t>
      </w:r>
      <w:r w:rsidR="00000539" w:rsidRPr="00D0798C">
        <w:rPr>
          <w:rFonts w:asciiTheme="majorHAnsi" w:hAnsiTheme="majorHAnsi" w:cstheme="majorHAnsi"/>
          <w:color w:val="000000" w:themeColor="text1"/>
          <w:szCs w:val="24"/>
        </w:rPr>
        <w:t xml:space="preserve"> countries and beyond. This report will help many organizations engaged in peace and security initiative in Africa. Enjoy reading and implementing the great ideas contained in the report.</w:t>
      </w:r>
    </w:p>
    <w:p w14:paraId="491C5B25" w14:textId="77777777" w:rsidR="009A3B87" w:rsidRPr="009A3B87" w:rsidRDefault="009A3B87" w:rsidP="009A3B87">
      <w:pPr>
        <w:spacing w:after="160"/>
        <w:jc w:val="both"/>
        <w:rPr>
          <w:rFonts w:asciiTheme="majorHAnsi" w:hAnsiTheme="majorHAnsi" w:cstheme="majorHAnsi"/>
          <w:b/>
          <w:color w:val="000000" w:themeColor="text1"/>
          <w:szCs w:val="24"/>
        </w:rPr>
      </w:pPr>
      <w:r w:rsidRPr="009A3B87">
        <w:rPr>
          <w:rFonts w:asciiTheme="majorHAnsi" w:hAnsiTheme="majorHAnsi" w:cstheme="majorHAnsi"/>
          <w:b/>
          <w:color w:val="000000" w:themeColor="text1"/>
          <w:szCs w:val="24"/>
        </w:rPr>
        <w:t>Fisseha Mekonnen</w:t>
      </w:r>
    </w:p>
    <w:p w14:paraId="5FE16FA2" w14:textId="77777777" w:rsidR="009A3B87" w:rsidRPr="009A3B87" w:rsidRDefault="009A3B87" w:rsidP="009A3B87">
      <w:pPr>
        <w:spacing w:after="160"/>
        <w:jc w:val="both"/>
        <w:rPr>
          <w:rFonts w:asciiTheme="majorHAnsi" w:hAnsiTheme="majorHAnsi" w:cstheme="majorHAnsi"/>
          <w:b/>
          <w:color w:val="000000" w:themeColor="text1"/>
          <w:szCs w:val="24"/>
          <w:u w:val="single"/>
        </w:rPr>
      </w:pPr>
      <w:r w:rsidRPr="009A3B87">
        <w:rPr>
          <w:rFonts w:asciiTheme="majorHAnsi" w:hAnsiTheme="majorHAnsi" w:cstheme="majorHAnsi"/>
          <w:b/>
          <w:color w:val="000000" w:themeColor="text1"/>
          <w:szCs w:val="24"/>
          <w:u w:val="single"/>
        </w:rPr>
        <w:t>Programme Specialist- Governance and Capacity Development, UNDP Ethiopia.</w:t>
      </w:r>
    </w:p>
    <w:p w14:paraId="5B129410" w14:textId="77777777" w:rsidR="009A3B87" w:rsidRPr="00D0798C" w:rsidRDefault="009A3B87" w:rsidP="00000539">
      <w:pPr>
        <w:spacing w:after="160"/>
        <w:jc w:val="both"/>
        <w:rPr>
          <w:rFonts w:asciiTheme="majorHAnsi" w:hAnsiTheme="majorHAnsi" w:cstheme="majorHAnsi"/>
          <w:color w:val="000000" w:themeColor="text1"/>
          <w:szCs w:val="24"/>
        </w:rPr>
      </w:pPr>
    </w:p>
    <w:p w14:paraId="28E8717F" w14:textId="77777777" w:rsidR="009A3B87" w:rsidRDefault="009A3B87" w:rsidP="000B1034">
      <w:pPr>
        <w:spacing w:after="0"/>
        <w:jc w:val="both"/>
        <w:rPr>
          <w:rFonts w:ascii="Arial" w:hAnsi="Arial" w:cs="Arial"/>
          <w:color w:val="0A0A0A"/>
          <w:spacing w:val="4"/>
          <w:sz w:val="27"/>
          <w:szCs w:val="27"/>
          <w:shd w:val="clear" w:color="auto" w:fill="FEFEFE"/>
        </w:rPr>
      </w:pPr>
    </w:p>
    <w:p w14:paraId="5D9B1238" w14:textId="7365F156" w:rsidR="001730DB" w:rsidRPr="000B1034" w:rsidRDefault="001730DB" w:rsidP="000B1034">
      <w:pPr>
        <w:spacing w:after="0"/>
        <w:jc w:val="both"/>
        <w:rPr>
          <w:rFonts w:ascii="Calibri Light" w:hAnsi="Calibri Light" w:cs="Calibri Light"/>
          <w:b/>
          <w:color w:val="0070C0"/>
          <w:sz w:val="24"/>
          <w:szCs w:val="24"/>
        </w:rPr>
      </w:pPr>
      <w:r w:rsidRPr="000B1034">
        <w:rPr>
          <w:rFonts w:ascii="Calibri Light" w:hAnsi="Calibri Light" w:cs="Calibri Light"/>
          <w:b/>
          <w:color w:val="0070C0"/>
          <w:sz w:val="24"/>
          <w:szCs w:val="24"/>
        </w:rPr>
        <w:br w:type="page"/>
      </w:r>
    </w:p>
    <w:p w14:paraId="2116CCAE" w14:textId="77777777" w:rsidR="001730DB" w:rsidRDefault="001730DB" w:rsidP="002859AE">
      <w:pPr>
        <w:ind w:left="7920" w:firstLine="720"/>
        <w:jc w:val="right"/>
      </w:pPr>
      <w:r>
        <w:lastRenderedPageBreak/>
        <w:t xml:space="preserve">Page </w:t>
      </w:r>
    </w:p>
    <w:sdt>
      <w:sdtPr>
        <w:rPr>
          <w:rFonts w:asciiTheme="minorHAnsi" w:eastAsiaTheme="minorEastAsia" w:hAnsiTheme="minorHAnsi" w:cstheme="minorBidi"/>
          <w:color w:val="auto"/>
          <w:sz w:val="22"/>
          <w:szCs w:val="22"/>
        </w:rPr>
        <w:id w:val="1056899756"/>
        <w:docPartObj>
          <w:docPartGallery w:val="Table of Contents"/>
          <w:docPartUnique/>
        </w:docPartObj>
      </w:sdtPr>
      <w:sdtEndPr>
        <w:rPr>
          <w:b/>
          <w:bCs/>
          <w:noProof/>
        </w:rPr>
      </w:sdtEndPr>
      <w:sdtContent>
        <w:p w14:paraId="02B6FCFE" w14:textId="77777777" w:rsidR="003B498C" w:rsidRPr="00CB19E0" w:rsidRDefault="003B498C">
          <w:pPr>
            <w:pStyle w:val="TOCHeading"/>
            <w:rPr>
              <w:b/>
            </w:rPr>
          </w:pPr>
          <w:r w:rsidRPr="00CB19E0">
            <w:rPr>
              <w:b/>
            </w:rPr>
            <w:t>Table of Contents</w:t>
          </w:r>
        </w:p>
        <w:p w14:paraId="7F7C9AC4" w14:textId="27297A81" w:rsidR="00A01150" w:rsidRDefault="003B498C">
          <w:pPr>
            <w:pStyle w:val="TOC2"/>
            <w:tabs>
              <w:tab w:val="right" w:leader="dot" w:pos="9350"/>
            </w:tabs>
            <w:rPr>
              <w:noProof/>
            </w:rPr>
          </w:pPr>
          <w:r>
            <w:fldChar w:fldCharType="begin"/>
          </w:r>
          <w:r>
            <w:instrText xml:space="preserve"> TOC \o "1-3" \h \z \u </w:instrText>
          </w:r>
          <w:r>
            <w:fldChar w:fldCharType="separate"/>
          </w:r>
          <w:hyperlink w:anchor="_Toc85732369" w:history="1">
            <w:r w:rsidR="00A01150" w:rsidRPr="00B30A19">
              <w:rPr>
                <w:rStyle w:val="Hyperlink"/>
                <w:rFonts w:eastAsiaTheme="majorEastAsia"/>
                <w:noProof/>
              </w:rPr>
              <w:t>Basic Report Information:</w:t>
            </w:r>
            <w:r w:rsidR="00A01150">
              <w:rPr>
                <w:noProof/>
                <w:webHidden/>
              </w:rPr>
              <w:tab/>
            </w:r>
            <w:r w:rsidR="00A01150">
              <w:rPr>
                <w:noProof/>
                <w:webHidden/>
              </w:rPr>
              <w:fldChar w:fldCharType="begin"/>
            </w:r>
            <w:r w:rsidR="00A01150">
              <w:rPr>
                <w:noProof/>
                <w:webHidden/>
              </w:rPr>
              <w:instrText xml:space="preserve"> PAGEREF _Toc85732369 \h </w:instrText>
            </w:r>
            <w:r w:rsidR="00A01150">
              <w:rPr>
                <w:noProof/>
                <w:webHidden/>
              </w:rPr>
            </w:r>
            <w:r w:rsidR="00A01150">
              <w:rPr>
                <w:noProof/>
                <w:webHidden/>
              </w:rPr>
              <w:fldChar w:fldCharType="separate"/>
            </w:r>
            <w:r w:rsidR="00A01150">
              <w:rPr>
                <w:noProof/>
                <w:webHidden/>
              </w:rPr>
              <w:t>2</w:t>
            </w:r>
            <w:r w:rsidR="00A01150">
              <w:rPr>
                <w:noProof/>
                <w:webHidden/>
              </w:rPr>
              <w:fldChar w:fldCharType="end"/>
            </w:r>
          </w:hyperlink>
        </w:p>
        <w:p w14:paraId="6A4A3E72" w14:textId="11A5B8E0" w:rsidR="00A01150" w:rsidRDefault="00A01150">
          <w:pPr>
            <w:pStyle w:val="TOC2"/>
            <w:tabs>
              <w:tab w:val="right" w:leader="dot" w:pos="9350"/>
            </w:tabs>
            <w:rPr>
              <w:noProof/>
            </w:rPr>
          </w:pPr>
          <w:hyperlink w:anchor="_Toc85732370" w:history="1">
            <w:r w:rsidRPr="00B30A19">
              <w:rPr>
                <w:rStyle w:val="Hyperlink"/>
                <w:noProof/>
              </w:rPr>
              <w:t>Acronyms and Abbreviations</w:t>
            </w:r>
            <w:r>
              <w:rPr>
                <w:noProof/>
                <w:webHidden/>
              </w:rPr>
              <w:tab/>
            </w:r>
            <w:r>
              <w:rPr>
                <w:noProof/>
                <w:webHidden/>
              </w:rPr>
              <w:fldChar w:fldCharType="begin"/>
            </w:r>
            <w:r>
              <w:rPr>
                <w:noProof/>
                <w:webHidden/>
              </w:rPr>
              <w:instrText xml:space="preserve"> PAGEREF _Toc85732370 \h </w:instrText>
            </w:r>
            <w:r>
              <w:rPr>
                <w:noProof/>
                <w:webHidden/>
              </w:rPr>
            </w:r>
            <w:r>
              <w:rPr>
                <w:noProof/>
                <w:webHidden/>
              </w:rPr>
              <w:fldChar w:fldCharType="separate"/>
            </w:r>
            <w:r>
              <w:rPr>
                <w:noProof/>
                <w:webHidden/>
              </w:rPr>
              <w:t>7</w:t>
            </w:r>
            <w:r>
              <w:rPr>
                <w:noProof/>
                <w:webHidden/>
              </w:rPr>
              <w:fldChar w:fldCharType="end"/>
            </w:r>
          </w:hyperlink>
        </w:p>
        <w:p w14:paraId="3D4A9553" w14:textId="7C2CB463" w:rsidR="00A01150" w:rsidRDefault="00A01150">
          <w:pPr>
            <w:pStyle w:val="TOC1"/>
            <w:tabs>
              <w:tab w:val="right" w:leader="dot" w:pos="9350"/>
            </w:tabs>
            <w:rPr>
              <w:noProof/>
            </w:rPr>
          </w:pPr>
          <w:hyperlink w:anchor="_Toc85732371" w:history="1">
            <w:r w:rsidRPr="00B30A19">
              <w:rPr>
                <w:rStyle w:val="Hyperlink"/>
                <w:noProof/>
              </w:rPr>
              <w:t>1. EXECUTIVE SUMMARY</w:t>
            </w:r>
            <w:r>
              <w:rPr>
                <w:noProof/>
                <w:webHidden/>
              </w:rPr>
              <w:tab/>
            </w:r>
            <w:r>
              <w:rPr>
                <w:noProof/>
                <w:webHidden/>
              </w:rPr>
              <w:fldChar w:fldCharType="begin"/>
            </w:r>
            <w:r>
              <w:rPr>
                <w:noProof/>
                <w:webHidden/>
              </w:rPr>
              <w:instrText xml:space="preserve"> PAGEREF _Toc85732371 \h </w:instrText>
            </w:r>
            <w:r>
              <w:rPr>
                <w:noProof/>
                <w:webHidden/>
              </w:rPr>
            </w:r>
            <w:r>
              <w:rPr>
                <w:noProof/>
                <w:webHidden/>
              </w:rPr>
              <w:fldChar w:fldCharType="separate"/>
            </w:r>
            <w:r>
              <w:rPr>
                <w:noProof/>
                <w:webHidden/>
              </w:rPr>
              <w:t>9</w:t>
            </w:r>
            <w:r>
              <w:rPr>
                <w:noProof/>
                <w:webHidden/>
              </w:rPr>
              <w:fldChar w:fldCharType="end"/>
            </w:r>
          </w:hyperlink>
        </w:p>
        <w:p w14:paraId="714F58EE" w14:textId="1D9DF36C" w:rsidR="00A01150" w:rsidRDefault="00A01150">
          <w:pPr>
            <w:pStyle w:val="TOC2"/>
            <w:tabs>
              <w:tab w:val="right" w:leader="dot" w:pos="9350"/>
            </w:tabs>
            <w:rPr>
              <w:noProof/>
            </w:rPr>
          </w:pPr>
          <w:hyperlink w:anchor="_Toc85732372" w:history="1">
            <w:r w:rsidRPr="00B30A19">
              <w:rPr>
                <w:rStyle w:val="Hyperlink"/>
                <w:noProof/>
              </w:rPr>
              <w:t>The</w:t>
            </w:r>
            <w:r>
              <w:rPr>
                <w:noProof/>
                <w:webHidden/>
              </w:rPr>
              <w:tab/>
            </w:r>
            <w:r>
              <w:rPr>
                <w:noProof/>
                <w:webHidden/>
              </w:rPr>
              <w:fldChar w:fldCharType="begin"/>
            </w:r>
            <w:r>
              <w:rPr>
                <w:noProof/>
                <w:webHidden/>
              </w:rPr>
              <w:instrText xml:space="preserve"> PAGEREF _Toc85732372 \h </w:instrText>
            </w:r>
            <w:r>
              <w:rPr>
                <w:noProof/>
                <w:webHidden/>
              </w:rPr>
            </w:r>
            <w:r>
              <w:rPr>
                <w:noProof/>
                <w:webHidden/>
              </w:rPr>
              <w:fldChar w:fldCharType="separate"/>
            </w:r>
            <w:r>
              <w:rPr>
                <w:noProof/>
                <w:webHidden/>
              </w:rPr>
              <w:t>9</w:t>
            </w:r>
            <w:r>
              <w:rPr>
                <w:noProof/>
                <w:webHidden/>
              </w:rPr>
              <w:fldChar w:fldCharType="end"/>
            </w:r>
          </w:hyperlink>
        </w:p>
        <w:p w14:paraId="0C13A31E" w14:textId="1772CD23" w:rsidR="00A01150" w:rsidRDefault="00A01150">
          <w:pPr>
            <w:pStyle w:val="TOC1"/>
            <w:tabs>
              <w:tab w:val="right" w:leader="dot" w:pos="9350"/>
            </w:tabs>
            <w:rPr>
              <w:noProof/>
            </w:rPr>
          </w:pPr>
          <w:hyperlink w:anchor="_Toc85732373" w:history="1">
            <w:r w:rsidRPr="00B30A19">
              <w:rPr>
                <w:rStyle w:val="Hyperlink"/>
                <w:noProof/>
              </w:rPr>
              <w:t>2. INTRODUCTION</w:t>
            </w:r>
            <w:r>
              <w:rPr>
                <w:noProof/>
                <w:webHidden/>
              </w:rPr>
              <w:tab/>
            </w:r>
            <w:r>
              <w:rPr>
                <w:noProof/>
                <w:webHidden/>
              </w:rPr>
              <w:fldChar w:fldCharType="begin"/>
            </w:r>
            <w:r>
              <w:rPr>
                <w:noProof/>
                <w:webHidden/>
              </w:rPr>
              <w:instrText xml:space="preserve"> PAGEREF _Toc85732373 \h </w:instrText>
            </w:r>
            <w:r>
              <w:rPr>
                <w:noProof/>
                <w:webHidden/>
              </w:rPr>
            </w:r>
            <w:r>
              <w:rPr>
                <w:noProof/>
                <w:webHidden/>
              </w:rPr>
              <w:fldChar w:fldCharType="separate"/>
            </w:r>
            <w:r>
              <w:rPr>
                <w:noProof/>
                <w:webHidden/>
              </w:rPr>
              <w:t>13</w:t>
            </w:r>
            <w:r>
              <w:rPr>
                <w:noProof/>
                <w:webHidden/>
              </w:rPr>
              <w:fldChar w:fldCharType="end"/>
            </w:r>
          </w:hyperlink>
        </w:p>
        <w:p w14:paraId="686564BA" w14:textId="0948FA60" w:rsidR="00A01150" w:rsidRDefault="00A01150">
          <w:pPr>
            <w:pStyle w:val="TOC2"/>
            <w:tabs>
              <w:tab w:val="right" w:leader="dot" w:pos="9350"/>
            </w:tabs>
            <w:rPr>
              <w:noProof/>
            </w:rPr>
          </w:pPr>
          <w:hyperlink w:anchor="_Toc85732374" w:history="1">
            <w:r w:rsidRPr="00B30A19">
              <w:rPr>
                <w:rStyle w:val="Hyperlink"/>
                <w:noProof/>
              </w:rPr>
              <w:t>2.1 Development context</w:t>
            </w:r>
            <w:r>
              <w:rPr>
                <w:noProof/>
                <w:webHidden/>
              </w:rPr>
              <w:tab/>
            </w:r>
            <w:r>
              <w:rPr>
                <w:noProof/>
                <w:webHidden/>
              </w:rPr>
              <w:fldChar w:fldCharType="begin"/>
            </w:r>
            <w:r>
              <w:rPr>
                <w:noProof/>
                <w:webHidden/>
              </w:rPr>
              <w:instrText xml:space="preserve"> PAGEREF _Toc85732374 \h </w:instrText>
            </w:r>
            <w:r>
              <w:rPr>
                <w:noProof/>
                <w:webHidden/>
              </w:rPr>
            </w:r>
            <w:r>
              <w:rPr>
                <w:noProof/>
                <w:webHidden/>
              </w:rPr>
              <w:fldChar w:fldCharType="separate"/>
            </w:r>
            <w:r>
              <w:rPr>
                <w:noProof/>
                <w:webHidden/>
              </w:rPr>
              <w:t>13</w:t>
            </w:r>
            <w:r>
              <w:rPr>
                <w:noProof/>
                <w:webHidden/>
              </w:rPr>
              <w:fldChar w:fldCharType="end"/>
            </w:r>
          </w:hyperlink>
        </w:p>
        <w:p w14:paraId="14D62191" w14:textId="662C664A" w:rsidR="00A01150" w:rsidRDefault="00A01150">
          <w:pPr>
            <w:pStyle w:val="TOC2"/>
            <w:tabs>
              <w:tab w:val="right" w:leader="dot" w:pos="9350"/>
            </w:tabs>
            <w:rPr>
              <w:noProof/>
            </w:rPr>
          </w:pPr>
          <w:hyperlink w:anchor="_Toc85732375" w:history="1">
            <w:r w:rsidRPr="00B30A19">
              <w:rPr>
                <w:rStyle w:val="Hyperlink"/>
                <w:noProof/>
              </w:rPr>
              <w:t>2.2 Problems Addressed by the Project</w:t>
            </w:r>
            <w:r>
              <w:rPr>
                <w:noProof/>
                <w:webHidden/>
              </w:rPr>
              <w:tab/>
            </w:r>
            <w:r>
              <w:rPr>
                <w:noProof/>
                <w:webHidden/>
              </w:rPr>
              <w:fldChar w:fldCharType="begin"/>
            </w:r>
            <w:r>
              <w:rPr>
                <w:noProof/>
                <w:webHidden/>
              </w:rPr>
              <w:instrText xml:space="preserve"> PAGEREF _Toc85732375 \h </w:instrText>
            </w:r>
            <w:r>
              <w:rPr>
                <w:noProof/>
                <w:webHidden/>
              </w:rPr>
            </w:r>
            <w:r>
              <w:rPr>
                <w:noProof/>
                <w:webHidden/>
              </w:rPr>
              <w:fldChar w:fldCharType="separate"/>
            </w:r>
            <w:r>
              <w:rPr>
                <w:noProof/>
                <w:webHidden/>
              </w:rPr>
              <w:t>14</w:t>
            </w:r>
            <w:r>
              <w:rPr>
                <w:noProof/>
                <w:webHidden/>
              </w:rPr>
              <w:fldChar w:fldCharType="end"/>
            </w:r>
          </w:hyperlink>
        </w:p>
        <w:p w14:paraId="75D28406" w14:textId="2A8D6E54" w:rsidR="00A01150" w:rsidRDefault="00A01150">
          <w:pPr>
            <w:pStyle w:val="TOC2"/>
            <w:tabs>
              <w:tab w:val="right" w:leader="dot" w:pos="9350"/>
            </w:tabs>
            <w:rPr>
              <w:noProof/>
            </w:rPr>
          </w:pPr>
          <w:hyperlink w:anchor="_Toc85732376" w:history="1">
            <w:r w:rsidRPr="00B30A19">
              <w:rPr>
                <w:rStyle w:val="Hyperlink"/>
                <w:noProof/>
              </w:rPr>
              <w:t>2.3 Project Description and Strategy</w:t>
            </w:r>
            <w:r>
              <w:rPr>
                <w:noProof/>
                <w:webHidden/>
              </w:rPr>
              <w:tab/>
            </w:r>
            <w:r>
              <w:rPr>
                <w:noProof/>
                <w:webHidden/>
              </w:rPr>
              <w:fldChar w:fldCharType="begin"/>
            </w:r>
            <w:r>
              <w:rPr>
                <w:noProof/>
                <w:webHidden/>
              </w:rPr>
              <w:instrText xml:space="preserve"> PAGEREF _Toc85732376 \h </w:instrText>
            </w:r>
            <w:r>
              <w:rPr>
                <w:noProof/>
                <w:webHidden/>
              </w:rPr>
            </w:r>
            <w:r>
              <w:rPr>
                <w:noProof/>
                <w:webHidden/>
              </w:rPr>
              <w:fldChar w:fldCharType="separate"/>
            </w:r>
            <w:r>
              <w:rPr>
                <w:noProof/>
                <w:webHidden/>
              </w:rPr>
              <w:t>15</w:t>
            </w:r>
            <w:r>
              <w:rPr>
                <w:noProof/>
                <w:webHidden/>
              </w:rPr>
              <w:fldChar w:fldCharType="end"/>
            </w:r>
          </w:hyperlink>
        </w:p>
        <w:p w14:paraId="281FDDE8" w14:textId="26511A9A" w:rsidR="00A01150" w:rsidRDefault="00A01150">
          <w:pPr>
            <w:pStyle w:val="TOC2"/>
            <w:tabs>
              <w:tab w:val="right" w:leader="dot" w:pos="9350"/>
            </w:tabs>
            <w:rPr>
              <w:noProof/>
            </w:rPr>
          </w:pPr>
          <w:hyperlink w:anchor="_Toc85732377" w:history="1">
            <w:r w:rsidRPr="00B30A19">
              <w:rPr>
                <w:rStyle w:val="Hyperlink"/>
                <w:noProof/>
              </w:rPr>
              <w:t>2.4 Purpose and Objectives of the Final Evaluation</w:t>
            </w:r>
            <w:r>
              <w:rPr>
                <w:noProof/>
                <w:webHidden/>
              </w:rPr>
              <w:tab/>
            </w:r>
            <w:r>
              <w:rPr>
                <w:noProof/>
                <w:webHidden/>
              </w:rPr>
              <w:fldChar w:fldCharType="begin"/>
            </w:r>
            <w:r>
              <w:rPr>
                <w:noProof/>
                <w:webHidden/>
              </w:rPr>
              <w:instrText xml:space="preserve"> PAGEREF _Toc85732377 \h </w:instrText>
            </w:r>
            <w:r>
              <w:rPr>
                <w:noProof/>
                <w:webHidden/>
              </w:rPr>
            </w:r>
            <w:r>
              <w:rPr>
                <w:noProof/>
                <w:webHidden/>
              </w:rPr>
              <w:fldChar w:fldCharType="separate"/>
            </w:r>
            <w:r>
              <w:rPr>
                <w:noProof/>
                <w:webHidden/>
              </w:rPr>
              <w:t>17</w:t>
            </w:r>
            <w:r>
              <w:rPr>
                <w:noProof/>
                <w:webHidden/>
              </w:rPr>
              <w:fldChar w:fldCharType="end"/>
            </w:r>
          </w:hyperlink>
        </w:p>
        <w:p w14:paraId="6990CD58" w14:textId="451C9539" w:rsidR="00A01150" w:rsidRDefault="00A01150">
          <w:pPr>
            <w:pStyle w:val="TOC2"/>
            <w:tabs>
              <w:tab w:val="right" w:leader="dot" w:pos="9350"/>
            </w:tabs>
            <w:rPr>
              <w:noProof/>
            </w:rPr>
          </w:pPr>
          <w:hyperlink w:anchor="_Toc85732378" w:history="1">
            <w:r w:rsidRPr="00B30A19">
              <w:rPr>
                <w:rStyle w:val="Hyperlink"/>
                <w:noProof/>
                <w:lang w:val="en-GB"/>
              </w:rPr>
              <w:t>2.4 Scope and Methodology</w:t>
            </w:r>
            <w:r>
              <w:rPr>
                <w:noProof/>
                <w:webHidden/>
              </w:rPr>
              <w:tab/>
            </w:r>
            <w:r>
              <w:rPr>
                <w:noProof/>
                <w:webHidden/>
              </w:rPr>
              <w:fldChar w:fldCharType="begin"/>
            </w:r>
            <w:r>
              <w:rPr>
                <w:noProof/>
                <w:webHidden/>
              </w:rPr>
              <w:instrText xml:space="preserve"> PAGEREF _Toc85732378 \h </w:instrText>
            </w:r>
            <w:r>
              <w:rPr>
                <w:noProof/>
                <w:webHidden/>
              </w:rPr>
            </w:r>
            <w:r>
              <w:rPr>
                <w:noProof/>
                <w:webHidden/>
              </w:rPr>
              <w:fldChar w:fldCharType="separate"/>
            </w:r>
            <w:r>
              <w:rPr>
                <w:noProof/>
                <w:webHidden/>
              </w:rPr>
              <w:t>18</w:t>
            </w:r>
            <w:r>
              <w:rPr>
                <w:noProof/>
                <w:webHidden/>
              </w:rPr>
              <w:fldChar w:fldCharType="end"/>
            </w:r>
          </w:hyperlink>
        </w:p>
        <w:p w14:paraId="73228E6B" w14:textId="6EDDBA5A" w:rsidR="00A01150" w:rsidRDefault="00A01150">
          <w:pPr>
            <w:pStyle w:val="TOC2"/>
            <w:tabs>
              <w:tab w:val="right" w:leader="dot" w:pos="9350"/>
            </w:tabs>
            <w:rPr>
              <w:noProof/>
            </w:rPr>
          </w:pPr>
          <w:hyperlink w:anchor="_Toc85732379" w:history="1">
            <w:r w:rsidRPr="00B30A19">
              <w:rPr>
                <w:rStyle w:val="Hyperlink"/>
                <w:noProof/>
              </w:rPr>
              <w:t>2.5 Structure of the report</w:t>
            </w:r>
            <w:r>
              <w:rPr>
                <w:noProof/>
                <w:webHidden/>
              </w:rPr>
              <w:tab/>
            </w:r>
            <w:r>
              <w:rPr>
                <w:noProof/>
                <w:webHidden/>
              </w:rPr>
              <w:fldChar w:fldCharType="begin"/>
            </w:r>
            <w:r>
              <w:rPr>
                <w:noProof/>
                <w:webHidden/>
              </w:rPr>
              <w:instrText xml:space="preserve"> PAGEREF _Toc85732379 \h </w:instrText>
            </w:r>
            <w:r>
              <w:rPr>
                <w:noProof/>
                <w:webHidden/>
              </w:rPr>
            </w:r>
            <w:r>
              <w:rPr>
                <w:noProof/>
                <w:webHidden/>
              </w:rPr>
              <w:fldChar w:fldCharType="separate"/>
            </w:r>
            <w:r>
              <w:rPr>
                <w:noProof/>
                <w:webHidden/>
              </w:rPr>
              <w:t>20</w:t>
            </w:r>
            <w:r>
              <w:rPr>
                <w:noProof/>
                <w:webHidden/>
              </w:rPr>
              <w:fldChar w:fldCharType="end"/>
            </w:r>
          </w:hyperlink>
        </w:p>
        <w:p w14:paraId="0FBE9CD4" w14:textId="1822563F" w:rsidR="00A01150" w:rsidRDefault="00A01150">
          <w:pPr>
            <w:pStyle w:val="TOC1"/>
            <w:tabs>
              <w:tab w:val="right" w:leader="dot" w:pos="9350"/>
            </w:tabs>
            <w:rPr>
              <w:noProof/>
            </w:rPr>
          </w:pPr>
          <w:hyperlink w:anchor="_Toc85732380" w:history="1">
            <w:r w:rsidRPr="00B30A19">
              <w:rPr>
                <w:rStyle w:val="Hyperlink"/>
                <w:rFonts w:eastAsia="Times New Roman"/>
                <w:bCs/>
                <w:noProof/>
              </w:rPr>
              <w:t xml:space="preserve">3. </w:t>
            </w:r>
            <w:r w:rsidRPr="00B30A19">
              <w:rPr>
                <w:rStyle w:val="Hyperlink"/>
                <w:rFonts w:eastAsia="Times New Roman"/>
                <w:noProof/>
              </w:rPr>
              <w:t>FINDINGS</w:t>
            </w:r>
            <w:r>
              <w:rPr>
                <w:noProof/>
                <w:webHidden/>
              </w:rPr>
              <w:tab/>
            </w:r>
            <w:r>
              <w:rPr>
                <w:noProof/>
                <w:webHidden/>
              </w:rPr>
              <w:fldChar w:fldCharType="begin"/>
            </w:r>
            <w:r>
              <w:rPr>
                <w:noProof/>
                <w:webHidden/>
              </w:rPr>
              <w:instrText xml:space="preserve"> PAGEREF _Toc85732380 \h </w:instrText>
            </w:r>
            <w:r>
              <w:rPr>
                <w:noProof/>
                <w:webHidden/>
              </w:rPr>
            </w:r>
            <w:r>
              <w:rPr>
                <w:noProof/>
                <w:webHidden/>
              </w:rPr>
              <w:fldChar w:fldCharType="separate"/>
            </w:r>
            <w:r>
              <w:rPr>
                <w:noProof/>
                <w:webHidden/>
              </w:rPr>
              <w:t>22</w:t>
            </w:r>
            <w:r>
              <w:rPr>
                <w:noProof/>
                <w:webHidden/>
              </w:rPr>
              <w:fldChar w:fldCharType="end"/>
            </w:r>
          </w:hyperlink>
        </w:p>
        <w:p w14:paraId="1E933188" w14:textId="3E104D13" w:rsidR="00A01150" w:rsidRDefault="00A01150">
          <w:pPr>
            <w:pStyle w:val="TOC1"/>
            <w:tabs>
              <w:tab w:val="right" w:leader="dot" w:pos="9350"/>
            </w:tabs>
            <w:rPr>
              <w:noProof/>
            </w:rPr>
          </w:pPr>
          <w:hyperlink w:anchor="_Toc85732381" w:history="1">
            <w:r w:rsidRPr="00B30A19">
              <w:rPr>
                <w:rStyle w:val="Hyperlink"/>
                <w:i/>
                <w:noProof/>
              </w:rPr>
              <w:t>A. Relevance</w:t>
            </w:r>
            <w:r>
              <w:rPr>
                <w:noProof/>
                <w:webHidden/>
              </w:rPr>
              <w:tab/>
            </w:r>
            <w:r>
              <w:rPr>
                <w:noProof/>
                <w:webHidden/>
              </w:rPr>
              <w:fldChar w:fldCharType="begin"/>
            </w:r>
            <w:r>
              <w:rPr>
                <w:noProof/>
                <w:webHidden/>
              </w:rPr>
              <w:instrText xml:space="preserve"> PAGEREF _Toc85732381 \h </w:instrText>
            </w:r>
            <w:r>
              <w:rPr>
                <w:noProof/>
                <w:webHidden/>
              </w:rPr>
            </w:r>
            <w:r>
              <w:rPr>
                <w:noProof/>
                <w:webHidden/>
              </w:rPr>
              <w:fldChar w:fldCharType="separate"/>
            </w:r>
            <w:r>
              <w:rPr>
                <w:noProof/>
                <w:webHidden/>
              </w:rPr>
              <w:t>22</w:t>
            </w:r>
            <w:r>
              <w:rPr>
                <w:noProof/>
                <w:webHidden/>
              </w:rPr>
              <w:fldChar w:fldCharType="end"/>
            </w:r>
          </w:hyperlink>
        </w:p>
        <w:p w14:paraId="0FDFF0F2" w14:textId="5016505D" w:rsidR="00A01150" w:rsidRDefault="00A01150">
          <w:pPr>
            <w:pStyle w:val="TOC2"/>
            <w:tabs>
              <w:tab w:val="right" w:leader="dot" w:pos="9350"/>
            </w:tabs>
            <w:rPr>
              <w:noProof/>
            </w:rPr>
          </w:pPr>
          <w:hyperlink w:anchor="_Toc85732382" w:history="1">
            <w:r w:rsidRPr="00B30A19">
              <w:rPr>
                <w:rStyle w:val="Hyperlink"/>
                <w:noProof/>
              </w:rPr>
              <w:t>3.1 Project Strategy</w:t>
            </w:r>
            <w:r>
              <w:rPr>
                <w:noProof/>
                <w:webHidden/>
              </w:rPr>
              <w:tab/>
            </w:r>
            <w:r>
              <w:rPr>
                <w:noProof/>
                <w:webHidden/>
              </w:rPr>
              <w:fldChar w:fldCharType="begin"/>
            </w:r>
            <w:r>
              <w:rPr>
                <w:noProof/>
                <w:webHidden/>
              </w:rPr>
              <w:instrText xml:space="preserve"> PAGEREF _Toc85732382 \h </w:instrText>
            </w:r>
            <w:r>
              <w:rPr>
                <w:noProof/>
                <w:webHidden/>
              </w:rPr>
            </w:r>
            <w:r>
              <w:rPr>
                <w:noProof/>
                <w:webHidden/>
              </w:rPr>
              <w:fldChar w:fldCharType="separate"/>
            </w:r>
            <w:r>
              <w:rPr>
                <w:noProof/>
                <w:webHidden/>
              </w:rPr>
              <w:t>22</w:t>
            </w:r>
            <w:r>
              <w:rPr>
                <w:noProof/>
                <w:webHidden/>
              </w:rPr>
              <w:fldChar w:fldCharType="end"/>
            </w:r>
          </w:hyperlink>
        </w:p>
        <w:p w14:paraId="1D2B32C8" w14:textId="2AE12B5E" w:rsidR="00A01150" w:rsidRDefault="00A01150">
          <w:pPr>
            <w:pStyle w:val="TOC1"/>
            <w:tabs>
              <w:tab w:val="right" w:leader="dot" w:pos="9350"/>
            </w:tabs>
            <w:rPr>
              <w:noProof/>
            </w:rPr>
          </w:pPr>
          <w:hyperlink w:anchor="_Toc85732383" w:history="1">
            <w:r w:rsidRPr="00B30A19">
              <w:rPr>
                <w:rStyle w:val="Hyperlink"/>
                <w:i/>
                <w:noProof/>
              </w:rPr>
              <w:t>B. Effectiveness</w:t>
            </w:r>
            <w:r>
              <w:rPr>
                <w:noProof/>
                <w:webHidden/>
              </w:rPr>
              <w:tab/>
            </w:r>
            <w:r>
              <w:rPr>
                <w:noProof/>
                <w:webHidden/>
              </w:rPr>
              <w:fldChar w:fldCharType="begin"/>
            </w:r>
            <w:r>
              <w:rPr>
                <w:noProof/>
                <w:webHidden/>
              </w:rPr>
              <w:instrText xml:space="preserve"> PAGEREF _Toc85732383 \h </w:instrText>
            </w:r>
            <w:r>
              <w:rPr>
                <w:noProof/>
                <w:webHidden/>
              </w:rPr>
            </w:r>
            <w:r>
              <w:rPr>
                <w:noProof/>
                <w:webHidden/>
              </w:rPr>
              <w:fldChar w:fldCharType="separate"/>
            </w:r>
            <w:r>
              <w:rPr>
                <w:noProof/>
                <w:webHidden/>
              </w:rPr>
              <w:t>27</w:t>
            </w:r>
            <w:r>
              <w:rPr>
                <w:noProof/>
                <w:webHidden/>
              </w:rPr>
              <w:fldChar w:fldCharType="end"/>
            </w:r>
          </w:hyperlink>
        </w:p>
        <w:p w14:paraId="1D47E558" w14:textId="343F502C" w:rsidR="00A01150" w:rsidRDefault="00A01150">
          <w:pPr>
            <w:pStyle w:val="TOC2"/>
            <w:tabs>
              <w:tab w:val="right" w:leader="dot" w:pos="9350"/>
            </w:tabs>
            <w:rPr>
              <w:noProof/>
            </w:rPr>
          </w:pPr>
          <w:hyperlink w:anchor="_Toc85732384" w:history="1">
            <w:r w:rsidRPr="00B30A19">
              <w:rPr>
                <w:rStyle w:val="Hyperlink"/>
                <w:noProof/>
              </w:rPr>
              <w:t>3.2 Progress towards Results</w:t>
            </w:r>
            <w:r>
              <w:rPr>
                <w:noProof/>
                <w:webHidden/>
              </w:rPr>
              <w:tab/>
            </w:r>
            <w:r>
              <w:rPr>
                <w:noProof/>
                <w:webHidden/>
              </w:rPr>
              <w:fldChar w:fldCharType="begin"/>
            </w:r>
            <w:r>
              <w:rPr>
                <w:noProof/>
                <w:webHidden/>
              </w:rPr>
              <w:instrText xml:space="preserve"> PAGEREF _Toc85732384 \h </w:instrText>
            </w:r>
            <w:r>
              <w:rPr>
                <w:noProof/>
                <w:webHidden/>
              </w:rPr>
            </w:r>
            <w:r>
              <w:rPr>
                <w:noProof/>
                <w:webHidden/>
              </w:rPr>
              <w:fldChar w:fldCharType="separate"/>
            </w:r>
            <w:r>
              <w:rPr>
                <w:noProof/>
                <w:webHidden/>
              </w:rPr>
              <w:t>27</w:t>
            </w:r>
            <w:r>
              <w:rPr>
                <w:noProof/>
                <w:webHidden/>
              </w:rPr>
              <w:fldChar w:fldCharType="end"/>
            </w:r>
          </w:hyperlink>
        </w:p>
        <w:p w14:paraId="6A362DC5" w14:textId="5A327668" w:rsidR="00A01150" w:rsidRDefault="00A01150">
          <w:pPr>
            <w:pStyle w:val="TOC1"/>
            <w:tabs>
              <w:tab w:val="right" w:leader="dot" w:pos="9350"/>
            </w:tabs>
            <w:rPr>
              <w:noProof/>
            </w:rPr>
          </w:pPr>
          <w:hyperlink w:anchor="_Toc85732385" w:history="1">
            <w:r w:rsidRPr="00B30A19">
              <w:rPr>
                <w:rStyle w:val="Hyperlink"/>
                <w:rFonts w:cs="Times New Roman"/>
                <w:bCs/>
                <w:i/>
                <w:noProof/>
              </w:rPr>
              <w:t>C. Efficiency</w:t>
            </w:r>
            <w:r>
              <w:rPr>
                <w:noProof/>
                <w:webHidden/>
              </w:rPr>
              <w:tab/>
            </w:r>
            <w:r>
              <w:rPr>
                <w:noProof/>
                <w:webHidden/>
              </w:rPr>
              <w:fldChar w:fldCharType="begin"/>
            </w:r>
            <w:r>
              <w:rPr>
                <w:noProof/>
                <w:webHidden/>
              </w:rPr>
              <w:instrText xml:space="preserve"> PAGEREF _Toc85732385 \h </w:instrText>
            </w:r>
            <w:r>
              <w:rPr>
                <w:noProof/>
                <w:webHidden/>
              </w:rPr>
            </w:r>
            <w:r>
              <w:rPr>
                <w:noProof/>
                <w:webHidden/>
              </w:rPr>
              <w:fldChar w:fldCharType="separate"/>
            </w:r>
            <w:r>
              <w:rPr>
                <w:noProof/>
                <w:webHidden/>
              </w:rPr>
              <w:t>38</w:t>
            </w:r>
            <w:r>
              <w:rPr>
                <w:noProof/>
                <w:webHidden/>
              </w:rPr>
              <w:fldChar w:fldCharType="end"/>
            </w:r>
          </w:hyperlink>
        </w:p>
        <w:p w14:paraId="3B86BF60" w14:textId="607FFD3C" w:rsidR="00A01150" w:rsidRDefault="00A01150">
          <w:pPr>
            <w:pStyle w:val="TOC2"/>
            <w:tabs>
              <w:tab w:val="right" w:leader="dot" w:pos="9350"/>
            </w:tabs>
            <w:rPr>
              <w:noProof/>
            </w:rPr>
          </w:pPr>
          <w:hyperlink w:anchor="_Toc85732386" w:history="1">
            <w:r w:rsidRPr="00B30A19">
              <w:rPr>
                <w:rStyle w:val="Hyperlink"/>
                <w:noProof/>
              </w:rPr>
              <w:t>3.3 Project Implementation and Adaptive Management</w:t>
            </w:r>
            <w:r>
              <w:rPr>
                <w:noProof/>
                <w:webHidden/>
              </w:rPr>
              <w:tab/>
            </w:r>
            <w:r>
              <w:rPr>
                <w:noProof/>
                <w:webHidden/>
              </w:rPr>
              <w:fldChar w:fldCharType="begin"/>
            </w:r>
            <w:r>
              <w:rPr>
                <w:noProof/>
                <w:webHidden/>
              </w:rPr>
              <w:instrText xml:space="preserve"> PAGEREF _Toc85732386 \h </w:instrText>
            </w:r>
            <w:r>
              <w:rPr>
                <w:noProof/>
                <w:webHidden/>
              </w:rPr>
            </w:r>
            <w:r>
              <w:rPr>
                <w:noProof/>
                <w:webHidden/>
              </w:rPr>
              <w:fldChar w:fldCharType="separate"/>
            </w:r>
            <w:r>
              <w:rPr>
                <w:noProof/>
                <w:webHidden/>
              </w:rPr>
              <w:t>38</w:t>
            </w:r>
            <w:r>
              <w:rPr>
                <w:noProof/>
                <w:webHidden/>
              </w:rPr>
              <w:fldChar w:fldCharType="end"/>
            </w:r>
          </w:hyperlink>
        </w:p>
        <w:p w14:paraId="3B68936D" w14:textId="2D94C909" w:rsidR="00A01150" w:rsidRDefault="00A01150">
          <w:pPr>
            <w:pStyle w:val="TOC1"/>
            <w:tabs>
              <w:tab w:val="right" w:leader="dot" w:pos="9350"/>
            </w:tabs>
            <w:rPr>
              <w:noProof/>
            </w:rPr>
          </w:pPr>
          <w:hyperlink w:anchor="_Toc85732387" w:history="1">
            <w:r w:rsidRPr="00B30A19">
              <w:rPr>
                <w:rStyle w:val="Hyperlink"/>
                <w:rFonts w:cs="Times New Roman"/>
                <w:bCs/>
                <w:i/>
                <w:noProof/>
              </w:rPr>
              <w:t>D. Sustainability</w:t>
            </w:r>
            <w:r>
              <w:rPr>
                <w:noProof/>
                <w:webHidden/>
              </w:rPr>
              <w:tab/>
            </w:r>
            <w:r>
              <w:rPr>
                <w:noProof/>
                <w:webHidden/>
              </w:rPr>
              <w:fldChar w:fldCharType="begin"/>
            </w:r>
            <w:r>
              <w:rPr>
                <w:noProof/>
                <w:webHidden/>
              </w:rPr>
              <w:instrText xml:space="preserve"> PAGEREF _Toc85732387 \h </w:instrText>
            </w:r>
            <w:r>
              <w:rPr>
                <w:noProof/>
                <w:webHidden/>
              </w:rPr>
            </w:r>
            <w:r>
              <w:rPr>
                <w:noProof/>
                <w:webHidden/>
              </w:rPr>
              <w:fldChar w:fldCharType="separate"/>
            </w:r>
            <w:r>
              <w:rPr>
                <w:noProof/>
                <w:webHidden/>
              </w:rPr>
              <w:t>41</w:t>
            </w:r>
            <w:r>
              <w:rPr>
                <w:noProof/>
                <w:webHidden/>
              </w:rPr>
              <w:fldChar w:fldCharType="end"/>
            </w:r>
          </w:hyperlink>
        </w:p>
        <w:p w14:paraId="35EC965D" w14:textId="523C650D" w:rsidR="00A01150" w:rsidRDefault="00A01150">
          <w:pPr>
            <w:pStyle w:val="TOC2"/>
            <w:tabs>
              <w:tab w:val="right" w:leader="dot" w:pos="9350"/>
            </w:tabs>
            <w:rPr>
              <w:noProof/>
            </w:rPr>
          </w:pPr>
          <w:hyperlink w:anchor="_Toc85732388" w:history="1">
            <w:r w:rsidRPr="00B30A19">
              <w:rPr>
                <w:rStyle w:val="Hyperlink"/>
                <w:noProof/>
              </w:rPr>
              <w:t>3.4 Sustainability</w:t>
            </w:r>
            <w:r>
              <w:rPr>
                <w:noProof/>
                <w:webHidden/>
              </w:rPr>
              <w:tab/>
            </w:r>
            <w:r>
              <w:rPr>
                <w:noProof/>
                <w:webHidden/>
              </w:rPr>
              <w:fldChar w:fldCharType="begin"/>
            </w:r>
            <w:r>
              <w:rPr>
                <w:noProof/>
                <w:webHidden/>
              </w:rPr>
              <w:instrText xml:space="preserve"> PAGEREF _Toc85732388 \h </w:instrText>
            </w:r>
            <w:r>
              <w:rPr>
                <w:noProof/>
                <w:webHidden/>
              </w:rPr>
            </w:r>
            <w:r>
              <w:rPr>
                <w:noProof/>
                <w:webHidden/>
              </w:rPr>
              <w:fldChar w:fldCharType="separate"/>
            </w:r>
            <w:r>
              <w:rPr>
                <w:noProof/>
                <w:webHidden/>
              </w:rPr>
              <w:t>41</w:t>
            </w:r>
            <w:r>
              <w:rPr>
                <w:noProof/>
                <w:webHidden/>
              </w:rPr>
              <w:fldChar w:fldCharType="end"/>
            </w:r>
          </w:hyperlink>
        </w:p>
        <w:p w14:paraId="5051387D" w14:textId="0AEC896B" w:rsidR="00A01150" w:rsidRDefault="00A01150">
          <w:pPr>
            <w:pStyle w:val="TOC1"/>
            <w:tabs>
              <w:tab w:val="right" w:leader="dot" w:pos="9350"/>
            </w:tabs>
            <w:rPr>
              <w:noProof/>
            </w:rPr>
          </w:pPr>
          <w:hyperlink w:anchor="_Toc85732389" w:history="1">
            <w:r w:rsidRPr="00B30A19">
              <w:rPr>
                <w:rStyle w:val="Hyperlink"/>
                <w:rFonts w:cs="Times New Roman"/>
                <w:i/>
                <w:noProof/>
              </w:rPr>
              <w:t>E. Catalytic Effect</w:t>
            </w:r>
            <w:r>
              <w:rPr>
                <w:noProof/>
                <w:webHidden/>
              </w:rPr>
              <w:tab/>
            </w:r>
            <w:r>
              <w:rPr>
                <w:noProof/>
                <w:webHidden/>
              </w:rPr>
              <w:fldChar w:fldCharType="begin"/>
            </w:r>
            <w:r>
              <w:rPr>
                <w:noProof/>
                <w:webHidden/>
              </w:rPr>
              <w:instrText xml:space="preserve"> PAGEREF _Toc85732389 \h </w:instrText>
            </w:r>
            <w:r>
              <w:rPr>
                <w:noProof/>
                <w:webHidden/>
              </w:rPr>
            </w:r>
            <w:r>
              <w:rPr>
                <w:noProof/>
                <w:webHidden/>
              </w:rPr>
              <w:fldChar w:fldCharType="separate"/>
            </w:r>
            <w:r>
              <w:rPr>
                <w:noProof/>
                <w:webHidden/>
              </w:rPr>
              <w:t>44</w:t>
            </w:r>
            <w:r>
              <w:rPr>
                <w:noProof/>
                <w:webHidden/>
              </w:rPr>
              <w:fldChar w:fldCharType="end"/>
            </w:r>
          </w:hyperlink>
        </w:p>
        <w:p w14:paraId="56F0F0EB" w14:textId="3D049A73" w:rsidR="00A01150" w:rsidRDefault="00A01150">
          <w:pPr>
            <w:pStyle w:val="TOC1"/>
            <w:tabs>
              <w:tab w:val="right" w:leader="dot" w:pos="9350"/>
            </w:tabs>
            <w:rPr>
              <w:noProof/>
            </w:rPr>
          </w:pPr>
          <w:hyperlink w:anchor="_Toc85732390" w:history="1">
            <w:r w:rsidRPr="00B30A19">
              <w:rPr>
                <w:rStyle w:val="Hyperlink"/>
                <w:rFonts w:cs="Times New Roman"/>
                <w:bCs/>
                <w:i/>
                <w:noProof/>
              </w:rPr>
              <w:t>F. Gender Equality</w:t>
            </w:r>
            <w:r>
              <w:rPr>
                <w:noProof/>
                <w:webHidden/>
              </w:rPr>
              <w:tab/>
            </w:r>
            <w:r>
              <w:rPr>
                <w:noProof/>
                <w:webHidden/>
              </w:rPr>
              <w:fldChar w:fldCharType="begin"/>
            </w:r>
            <w:r>
              <w:rPr>
                <w:noProof/>
                <w:webHidden/>
              </w:rPr>
              <w:instrText xml:space="preserve"> PAGEREF _Toc85732390 \h </w:instrText>
            </w:r>
            <w:r>
              <w:rPr>
                <w:noProof/>
                <w:webHidden/>
              </w:rPr>
            </w:r>
            <w:r>
              <w:rPr>
                <w:noProof/>
                <w:webHidden/>
              </w:rPr>
              <w:fldChar w:fldCharType="separate"/>
            </w:r>
            <w:r>
              <w:rPr>
                <w:noProof/>
                <w:webHidden/>
              </w:rPr>
              <w:t>44</w:t>
            </w:r>
            <w:r>
              <w:rPr>
                <w:noProof/>
                <w:webHidden/>
              </w:rPr>
              <w:fldChar w:fldCharType="end"/>
            </w:r>
          </w:hyperlink>
        </w:p>
        <w:p w14:paraId="74575B95" w14:textId="30FE1C57" w:rsidR="00A01150" w:rsidRDefault="00A01150">
          <w:pPr>
            <w:pStyle w:val="TOC1"/>
            <w:tabs>
              <w:tab w:val="right" w:leader="dot" w:pos="9350"/>
            </w:tabs>
            <w:rPr>
              <w:noProof/>
            </w:rPr>
          </w:pPr>
          <w:hyperlink w:anchor="_Toc85732391" w:history="1">
            <w:r w:rsidRPr="00B30A19">
              <w:rPr>
                <w:rStyle w:val="Hyperlink"/>
                <w:rFonts w:cs="Times New Roman"/>
                <w:i/>
                <w:noProof/>
              </w:rPr>
              <w:t>G. Human Rights</w:t>
            </w:r>
            <w:r>
              <w:rPr>
                <w:noProof/>
                <w:webHidden/>
              </w:rPr>
              <w:tab/>
            </w:r>
            <w:r>
              <w:rPr>
                <w:noProof/>
                <w:webHidden/>
              </w:rPr>
              <w:fldChar w:fldCharType="begin"/>
            </w:r>
            <w:r>
              <w:rPr>
                <w:noProof/>
                <w:webHidden/>
              </w:rPr>
              <w:instrText xml:space="preserve"> PAGEREF _Toc85732391 \h </w:instrText>
            </w:r>
            <w:r>
              <w:rPr>
                <w:noProof/>
                <w:webHidden/>
              </w:rPr>
            </w:r>
            <w:r>
              <w:rPr>
                <w:noProof/>
                <w:webHidden/>
              </w:rPr>
              <w:fldChar w:fldCharType="separate"/>
            </w:r>
            <w:r>
              <w:rPr>
                <w:noProof/>
                <w:webHidden/>
              </w:rPr>
              <w:t>45</w:t>
            </w:r>
            <w:r>
              <w:rPr>
                <w:noProof/>
                <w:webHidden/>
              </w:rPr>
              <w:fldChar w:fldCharType="end"/>
            </w:r>
          </w:hyperlink>
        </w:p>
        <w:p w14:paraId="566158C4" w14:textId="165D1A5B" w:rsidR="00A01150" w:rsidRDefault="00A01150">
          <w:pPr>
            <w:pStyle w:val="TOC1"/>
            <w:tabs>
              <w:tab w:val="right" w:leader="dot" w:pos="9350"/>
            </w:tabs>
            <w:rPr>
              <w:noProof/>
            </w:rPr>
          </w:pPr>
          <w:hyperlink w:anchor="_Toc85732392" w:history="1">
            <w:r w:rsidRPr="00B30A19">
              <w:rPr>
                <w:rStyle w:val="Hyperlink"/>
                <w:rFonts w:cs="Times New Roman"/>
                <w:bCs/>
                <w:i/>
                <w:noProof/>
              </w:rPr>
              <w:t>H. Coordination</w:t>
            </w:r>
            <w:r>
              <w:rPr>
                <w:noProof/>
                <w:webHidden/>
              </w:rPr>
              <w:tab/>
            </w:r>
            <w:r>
              <w:rPr>
                <w:noProof/>
                <w:webHidden/>
              </w:rPr>
              <w:fldChar w:fldCharType="begin"/>
            </w:r>
            <w:r>
              <w:rPr>
                <w:noProof/>
                <w:webHidden/>
              </w:rPr>
              <w:instrText xml:space="preserve"> PAGEREF _Toc85732392 \h </w:instrText>
            </w:r>
            <w:r>
              <w:rPr>
                <w:noProof/>
                <w:webHidden/>
              </w:rPr>
            </w:r>
            <w:r>
              <w:rPr>
                <w:noProof/>
                <w:webHidden/>
              </w:rPr>
              <w:fldChar w:fldCharType="separate"/>
            </w:r>
            <w:r>
              <w:rPr>
                <w:noProof/>
                <w:webHidden/>
              </w:rPr>
              <w:t>45</w:t>
            </w:r>
            <w:r>
              <w:rPr>
                <w:noProof/>
                <w:webHidden/>
              </w:rPr>
              <w:fldChar w:fldCharType="end"/>
            </w:r>
          </w:hyperlink>
        </w:p>
        <w:p w14:paraId="6F9737EF" w14:textId="4D68629D" w:rsidR="00A01150" w:rsidRDefault="00A01150">
          <w:pPr>
            <w:pStyle w:val="TOC1"/>
            <w:tabs>
              <w:tab w:val="right" w:leader="dot" w:pos="9350"/>
            </w:tabs>
            <w:rPr>
              <w:noProof/>
            </w:rPr>
          </w:pPr>
          <w:hyperlink w:anchor="_Toc85732393" w:history="1">
            <w:r w:rsidRPr="00B30A19">
              <w:rPr>
                <w:rStyle w:val="Hyperlink"/>
                <w:rFonts w:eastAsia="Times New Roman"/>
                <w:bCs/>
                <w:noProof/>
              </w:rPr>
              <w:t xml:space="preserve">4. </w:t>
            </w:r>
            <w:r w:rsidRPr="00B30A19">
              <w:rPr>
                <w:rStyle w:val="Hyperlink"/>
                <w:rFonts w:eastAsia="Times New Roman"/>
                <w:noProof/>
              </w:rPr>
              <w:t>CONCLUSIONS AND RECOMMENDATIONS</w:t>
            </w:r>
            <w:r>
              <w:rPr>
                <w:noProof/>
                <w:webHidden/>
              </w:rPr>
              <w:tab/>
            </w:r>
            <w:r>
              <w:rPr>
                <w:noProof/>
                <w:webHidden/>
              </w:rPr>
              <w:fldChar w:fldCharType="begin"/>
            </w:r>
            <w:r>
              <w:rPr>
                <w:noProof/>
                <w:webHidden/>
              </w:rPr>
              <w:instrText xml:space="preserve"> PAGEREF _Toc85732393 \h </w:instrText>
            </w:r>
            <w:r>
              <w:rPr>
                <w:noProof/>
                <w:webHidden/>
              </w:rPr>
            </w:r>
            <w:r>
              <w:rPr>
                <w:noProof/>
                <w:webHidden/>
              </w:rPr>
              <w:fldChar w:fldCharType="separate"/>
            </w:r>
            <w:r>
              <w:rPr>
                <w:noProof/>
                <w:webHidden/>
              </w:rPr>
              <w:t>46</w:t>
            </w:r>
            <w:r>
              <w:rPr>
                <w:noProof/>
                <w:webHidden/>
              </w:rPr>
              <w:fldChar w:fldCharType="end"/>
            </w:r>
          </w:hyperlink>
        </w:p>
        <w:p w14:paraId="1749B8C6" w14:textId="5C9E8DD5" w:rsidR="00A01150" w:rsidRDefault="00A01150">
          <w:pPr>
            <w:pStyle w:val="TOC2"/>
            <w:tabs>
              <w:tab w:val="right" w:leader="dot" w:pos="9350"/>
            </w:tabs>
            <w:rPr>
              <w:noProof/>
            </w:rPr>
          </w:pPr>
          <w:hyperlink w:anchor="_Toc85732394" w:history="1">
            <w:r w:rsidRPr="00B30A19">
              <w:rPr>
                <w:rStyle w:val="Hyperlink"/>
                <w:noProof/>
              </w:rPr>
              <w:t>4.1 Conclusions</w:t>
            </w:r>
            <w:r>
              <w:rPr>
                <w:noProof/>
                <w:webHidden/>
              </w:rPr>
              <w:tab/>
            </w:r>
            <w:r>
              <w:rPr>
                <w:noProof/>
                <w:webHidden/>
              </w:rPr>
              <w:fldChar w:fldCharType="begin"/>
            </w:r>
            <w:r>
              <w:rPr>
                <w:noProof/>
                <w:webHidden/>
              </w:rPr>
              <w:instrText xml:space="preserve"> PAGEREF _Toc85732394 \h </w:instrText>
            </w:r>
            <w:r>
              <w:rPr>
                <w:noProof/>
                <w:webHidden/>
              </w:rPr>
            </w:r>
            <w:r>
              <w:rPr>
                <w:noProof/>
                <w:webHidden/>
              </w:rPr>
              <w:fldChar w:fldCharType="separate"/>
            </w:r>
            <w:r>
              <w:rPr>
                <w:noProof/>
                <w:webHidden/>
              </w:rPr>
              <w:t>46</w:t>
            </w:r>
            <w:r>
              <w:rPr>
                <w:noProof/>
                <w:webHidden/>
              </w:rPr>
              <w:fldChar w:fldCharType="end"/>
            </w:r>
          </w:hyperlink>
        </w:p>
        <w:p w14:paraId="02423B9B" w14:textId="6CD2AFEF" w:rsidR="00A01150" w:rsidRDefault="00A01150">
          <w:pPr>
            <w:pStyle w:val="TOC2"/>
            <w:tabs>
              <w:tab w:val="right" w:leader="dot" w:pos="9350"/>
            </w:tabs>
            <w:rPr>
              <w:noProof/>
            </w:rPr>
          </w:pPr>
          <w:hyperlink w:anchor="_Toc85732395" w:history="1">
            <w:r w:rsidRPr="00B30A19">
              <w:rPr>
                <w:rStyle w:val="Hyperlink"/>
                <w:noProof/>
              </w:rPr>
              <w:t>4.2 Lessons Learned</w:t>
            </w:r>
            <w:r>
              <w:rPr>
                <w:noProof/>
                <w:webHidden/>
              </w:rPr>
              <w:tab/>
            </w:r>
            <w:r>
              <w:rPr>
                <w:noProof/>
                <w:webHidden/>
              </w:rPr>
              <w:fldChar w:fldCharType="begin"/>
            </w:r>
            <w:r>
              <w:rPr>
                <w:noProof/>
                <w:webHidden/>
              </w:rPr>
              <w:instrText xml:space="preserve"> PAGEREF _Toc85732395 \h </w:instrText>
            </w:r>
            <w:r>
              <w:rPr>
                <w:noProof/>
                <w:webHidden/>
              </w:rPr>
            </w:r>
            <w:r>
              <w:rPr>
                <w:noProof/>
                <w:webHidden/>
              </w:rPr>
              <w:fldChar w:fldCharType="separate"/>
            </w:r>
            <w:r>
              <w:rPr>
                <w:noProof/>
                <w:webHidden/>
              </w:rPr>
              <w:t>53</w:t>
            </w:r>
            <w:r>
              <w:rPr>
                <w:noProof/>
                <w:webHidden/>
              </w:rPr>
              <w:fldChar w:fldCharType="end"/>
            </w:r>
          </w:hyperlink>
        </w:p>
        <w:p w14:paraId="41F55B36" w14:textId="53A33C88" w:rsidR="00A01150" w:rsidRDefault="00A01150">
          <w:pPr>
            <w:pStyle w:val="TOC2"/>
            <w:tabs>
              <w:tab w:val="right" w:leader="dot" w:pos="9350"/>
            </w:tabs>
            <w:rPr>
              <w:noProof/>
            </w:rPr>
          </w:pPr>
          <w:hyperlink w:anchor="_Toc85732396" w:history="1">
            <w:r w:rsidRPr="00B30A19">
              <w:rPr>
                <w:rStyle w:val="Hyperlink"/>
                <w:noProof/>
              </w:rPr>
              <w:t>4.3 Recommendations</w:t>
            </w:r>
            <w:r>
              <w:rPr>
                <w:noProof/>
                <w:webHidden/>
              </w:rPr>
              <w:tab/>
            </w:r>
            <w:r>
              <w:rPr>
                <w:noProof/>
                <w:webHidden/>
              </w:rPr>
              <w:fldChar w:fldCharType="begin"/>
            </w:r>
            <w:r>
              <w:rPr>
                <w:noProof/>
                <w:webHidden/>
              </w:rPr>
              <w:instrText xml:space="preserve"> PAGEREF _Toc85732396 \h </w:instrText>
            </w:r>
            <w:r>
              <w:rPr>
                <w:noProof/>
                <w:webHidden/>
              </w:rPr>
            </w:r>
            <w:r>
              <w:rPr>
                <w:noProof/>
                <w:webHidden/>
              </w:rPr>
              <w:fldChar w:fldCharType="separate"/>
            </w:r>
            <w:r>
              <w:rPr>
                <w:noProof/>
                <w:webHidden/>
              </w:rPr>
              <w:t>53</w:t>
            </w:r>
            <w:r>
              <w:rPr>
                <w:noProof/>
                <w:webHidden/>
              </w:rPr>
              <w:fldChar w:fldCharType="end"/>
            </w:r>
          </w:hyperlink>
        </w:p>
        <w:p w14:paraId="7CB8FF68" w14:textId="142A6641" w:rsidR="00A01150" w:rsidRDefault="00A01150">
          <w:pPr>
            <w:pStyle w:val="TOC1"/>
            <w:tabs>
              <w:tab w:val="right" w:leader="dot" w:pos="9350"/>
            </w:tabs>
            <w:rPr>
              <w:noProof/>
            </w:rPr>
          </w:pPr>
          <w:hyperlink w:anchor="_Toc85732397" w:history="1">
            <w:r w:rsidRPr="00B30A19">
              <w:rPr>
                <w:rStyle w:val="Hyperlink"/>
                <w:noProof/>
              </w:rPr>
              <w:t>Annexures</w:t>
            </w:r>
            <w:r>
              <w:rPr>
                <w:noProof/>
                <w:webHidden/>
              </w:rPr>
              <w:tab/>
            </w:r>
            <w:r>
              <w:rPr>
                <w:noProof/>
                <w:webHidden/>
              </w:rPr>
              <w:fldChar w:fldCharType="begin"/>
            </w:r>
            <w:r>
              <w:rPr>
                <w:noProof/>
                <w:webHidden/>
              </w:rPr>
              <w:instrText xml:space="preserve"> PAGEREF _Toc85732397 \h </w:instrText>
            </w:r>
            <w:r>
              <w:rPr>
                <w:noProof/>
                <w:webHidden/>
              </w:rPr>
            </w:r>
            <w:r>
              <w:rPr>
                <w:noProof/>
                <w:webHidden/>
              </w:rPr>
              <w:fldChar w:fldCharType="separate"/>
            </w:r>
            <w:r>
              <w:rPr>
                <w:noProof/>
                <w:webHidden/>
              </w:rPr>
              <w:t>56</w:t>
            </w:r>
            <w:r>
              <w:rPr>
                <w:noProof/>
                <w:webHidden/>
              </w:rPr>
              <w:fldChar w:fldCharType="end"/>
            </w:r>
          </w:hyperlink>
        </w:p>
        <w:p w14:paraId="602B32FD" w14:textId="50D435CC" w:rsidR="00A01150" w:rsidRDefault="00A01150">
          <w:pPr>
            <w:pStyle w:val="TOC2"/>
            <w:tabs>
              <w:tab w:val="right" w:leader="dot" w:pos="9350"/>
            </w:tabs>
            <w:rPr>
              <w:noProof/>
            </w:rPr>
          </w:pPr>
          <w:hyperlink w:anchor="_Toc85732398" w:history="1">
            <w:r w:rsidRPr="00B30A19">
              <w:rPr>
                <w:rStyle w:val="Hyperlink"/>
                <w:noProof/>
              </w:rPr>
              <w:t>Annex 1. Interview Guide – Executive and Project Staff</w:t>
            </w:r>
            <w:r>
              <w:rPr>
                <w:noProof/>
                <w:webHidden/>
              </w:rPr>
              <w:tab/>
            </w:r>
            <w:r>
              <w:rPr>
                <w:noProof/>
                <w:webHidden/>
              </w:rPr>
              <w:fldChar w:fldCharType="begin"/>
            </w:r>
            <w:r>
              <w:rPr>
                <w:noProof/>
                <w:webHidden/>
              </w:rPr>
              <w:instrText xml:space="preserve"> PAGEREF _Toc85732398 \h </w:instrText>
            </w:r>
            <w:r>
              <w:rPr>
                <w:noProof/>
                <w:webHidden/>
              </w:rPr>
            </w:r>
            <w:r>
              <w:rPr>
                <w:noProof/>
                <w:webHidden/>
              </w:rPr>
              <w:fldChar w:fldCharType="separate"/>
            </w:r>
            <w:r>
              <w:rPr>
                <w:noProof/>
                <w:webHidden/>
              </w:rPr>
              <w:t>56</w:t>
            </w:r>
            <w:r>
              <w:rPr>
                <w:noProof/>
                <w:webHidden/>
              </w:rPr>
              <w:fldChar w:fldCharType="end"/>
            </w:r>
          </w:hyperlink>
        </w:p>
        <w:p w14:paraId="744FF7A3" w14:textId="7322433C" w:rsidR="00A01150" w:rsidRDefault="00A01150">
          <w:pPr>
            <w:pStyle w:val="TOC2"/>
            <w:tabs>
              <w:tab w:val="right" w:leader="dot" w:pos="9350"/>
            </w:tabs>
            <w:rPr>
              <w:noProof/>
            </w:rPr>
          </w:pPr>
          <w:hyperlink w:anchor="_Toc85732399" w:history="1">
            <w:r w:rsidRPr="00B30A19">
              <w:rPr>
                <w:rStyle w:val="Hyperlink"/>
                <w:noProof/>
              </w:rPr>
              <w:t>Annex 2 Interview / Discussion Guide - Peace Committees</w:t>
            </w:r>
            <w:r>
              <w:rPr>
                <w:noProof/>
                <w:webHidden/>
              </w:rPr>
              <w:tab/>
            </w:r>
            <w:r>
              <w:rPr>
                <w:noProof/>
                <w:webHidden/>
              </w:rPr>
              <w:fldChar w:fldCharType="begin"/>
            </w:r>
            <w:r>
              <w:rPr>
                <w:noProof/>
                <w:webHidden/>
              </w:rPr>
              <w:instrText xml:space="preserve"> PAGEREF _Toc85732399 \h </w:instrText>
            </w:r>
            <w:r>
              <w:rPr>
                <w:noProof/>
                <w:webHidden/>
              </w:rPr>
            </w:r>
            <w:r>
              <w:rPr>
                <w:noProof/>
                <w:webHidden/>
              </w:rPr>
              <w:fldChar w:fldCharType="separate"/>
            </w:r>
            <w:r>
              <w:rPr>
                <w:noProof/>
                <w:webHidden/>
              </w:rPr>
              <w:t>62</w:t>
            </w:r>
            <w:r>
              <w:rPr>
                <w:noProof/>
                <w:webHidden/>
              </w:rPr>
              <w:fldChar w:fldCharType="end"/>
            </w:r>
          </w:hyperlink>
        </w:p>
        <w:p w14:paraId="3ADC1F5A" w14:textId="67FD928D" w:rsidR="00A01150" w:rsidRDefault="00A01150">
          <w:pPr>
            <w:pStyle w:val="TOC2"/>
            <w:tabs>
              <w:tab w:val="right" w:leader="dot" w:pos="9350"/>
            </w:tabs>
            <w:rPr>
              <w:noProof/>
            </w:rPr>
          </w:pPr>
          <w:hyperlink w:anchor="_Toc85732400" w:history="1">
            <w:r w:rsidRPr="00B30A19">
              <w:rPr>
                <w:rStyle w:val="Hyperlink"/>
                <w:noProof/>
              </w:rPr>
              <w:t xml:space="preserve">Annex 3 </w:t>
            </w:r>
            <w:r w:rsidRPr="00B30A19">
              <w:rPr>
                <w:rStyle w:val="Hyperlink"/>
                <w:rFonts w:ascii="Gill Sans MT" w:hAnsi="Gill Sans MT"/>
                <w:noProof/>
              </w:rPr>
              <w:t>Interview / Discussion Guide - Local Communities</w:t>
            </w:r>
            <w:r>
              <w:rPr>
                <w:noProof/>
                <w:webHidden/>
              </w:rPr>
              <w:tab/>
            </w:r>
            <w:r>
              <w:rPr>
                <w:noProof/>
                <w:webHidden/>
              </w:rPr>
              <w:fldChar w:fldCharType="begin"/>
            </w:r>
            <w:r>
              <w:rPr>
                <w:noProof/>
                <w:webHidden/>
              </w:rPr>
              <w:instrText xml:space="preserve"> PAGEREF _Toc85732400 \h </w:instrText>
            </w:r>
            <w:r>
              <w:rPr>
                <w:noProof/>
                <w:webHidden/>
              </w:rPr>
            </w:r>
            <w:r>
              <w:rPr>
                <w:noProof/>
                <w:webHidden/>
              </w:rPr>
              <w:fldChar w:fldCharType="separate"/>
            </w:r>
            <w:r>
              <w:rPr>
                <w:noProof/>
                <w:webHidden/>
              </w:rPr>
              <w:t>66</w:t>
            </w:r>
            <w:r>
              <w:rPr>
                <w:noProof/>
                <w:webHidden/>
              </w:rPr>
              <w:fldChar w:fldCharType="end"/>
            </w:r>
          </w:hyperlink>
        </w:p>
        <w:p w14:paraId="29AB9258" w14:textId="125EA430" w:rsidR="00A01150" w:rsidRDefault="00A01150">
          <w:pPr>
            <w:pStyle w:val="TOC2"/>
            <w:tabs>
              <w:tab w:val="right" w:leader="dot" w:pos="9350"/>
            </w:tabs>
            <w:rPr>
              <w:noProof/>
            </w:rPr>
          </w:pPr>
          <w:hyperlink w:anchor="_Toc85732401" w:history="1">
            <w:r w:rsidRPr="00B30A19">
              <w:rPr>
                <w:rStyle w:val="Hyperlink"/>
                <w:noProof/>
              </w:rPr>
              <w:t>Annex 4 Interview Guide - CSOs</w:t>
            </w:r>
            <w:r>
              <w:rPr>
                <w:noProof/>
                <w:webHidden/>
              </w:rPr>
              <w:tab/>
            </w:r>
            <w:r>
              <w:rPr>
                <w:noProof/>
                <w:webHidden/>
              </w:rPr>
              <w:fldChar w:fldCharType="begin"/>
            </w:r>
            <w:r>
              <w:rPr>
                <w:noProof/>
                <w:webHidden/>
              </w:rPr>
              <w:instrText xml:space="preserve"> PAGEREF _Toc85732401 \h </w:instrText>
            </w:r>
            <w:r>
              <w:rPr>
                <w:noProof/>
                <w:webHidden/>
              </w:rPr>
            </w:r>
            <w:r>
              <w:rPr>
                <w:noProof/>
                <w:webHidden/>
              </w:rPr>
              <w:fldChar w:fldCharType="separate"/>
            </w:r>
            <w:r>
              <w:rPr>
                <w:noProof/>
                <w:webHidden/>
              </w:rPr>
              <w:t>69</w:t>
            </w:r>
            <w:r>
              <w:rPr>
                <w:noProof/>
                <w:webHidden/>
              </w:rPr>
              <w:fldChar w:fldCharType="end"/>
            </w:r>
          </w:hyperlink>
        </w:p>
        <w:p w14:paraId="3619FADC" w14:textId="2CE04746" w:rsidR="00A01150" w:rsidRDefault="00A01150">
          <w:pPr>
            <w:pStyle w:val="TOC2"/>
            <w:tabs>
              <w:tab w:val="right" w:leader="dot" w:pos="9350"/>
            </w:tabs>
            <w:rPr>
              <w:noProof/>
            </w:rPr>
          </w:pPr>
          <w:hyperlink w:anchor="_Toc85732402" w:history="1">
            <w:r w:rsidRPr="00B30A19">
              <w:rPr>
                <w:rStyle w:val="Hyperlink"/>
                <w:noProof/>
              </w:rPr>
              <w:t>Annex 5 Interview Guide - Government</w:t>
            </w:r>
            <w:r>
              <w:rPr>
                <w:noProof/>
                <w:webHidden/>
              </w:rPr>
              <w:tab/>
            </w:r>
            <w:r>
              <w:rPr>
                <w:noProof/>
                <w:webHidden/>
              </w:rPr>
              <w:fldChar w:fldCharType="begin"/>
            </w:r>
            <w:r>
              <w:rPr>
                <w:noProof/>
                <w:webHidden/>
              </w:rPr>
              <w:instrText xml:space="preserve"> PAGEREF _Toc85732402 \h </w:instrText>
            </w:r>
            <w:r>
              <w:rPr>
                <w:noProof/>
                <w:webHidden/>
              </w:rPr>
            </w:r>
            <w:r>
              <w:rPr>
                <w:noProof/>
                <w:webHidden/>
              </w:rPr>
              <w:fldChar w:fldCharType="separate"/>
            </w:r>
            <w:r>
              <w:rPr>
                <w:noProof/>
                <w:webHidden/>
              </w:rPr>
              <w:t>71</w:t>
            </w:r>
            <w:r>
              <w:rPr>
                <w:noProof/>
                <w:webHidden/>
              </w:rPr>
              <w:fldChar w:fldCharType="end"/>
            </w:r>
          </w:hyperlink>
        </w:p>
        <w:p w14:paraId="1DB988F0" w14:textId="54E958E2" w:rsidR="00A01150" w:rsidRDefault="00A01150">
          <w:pPr>
            <w:pStyle w:val="TOC2"/>
            <w:tabs>
              <w:tab w:val="right" w:leader="dot" w:pos="9350"/>
            </w:tabs>
            <w:rPr>
              <w:noProof/>
            </w:rPr>
          </w:pPr>
          <w:hyperlink w:anchor="_Toc85732403" w:history="1">
            <w:r w:rsidRPr="00B30A19">
              <w:rPr>
                <w:rStyle w:val="Hyperlink"/>
                <w:noProof/>
              </w:rPr>
              <w:t>Annex 6. Project Information Table</w:t>
            </w:r>
            <w:r>
              <w:rPr>
                <w:noProof/>
                <w:webHidden/>
              </w:rPr>
              <w:tab/>
            </w:r>
            <w:r>
              <w:rPr>
                <w:noProof/>
                <w:webHidden/>
              </w:rPr>
              <w:fldChar w:fldCharType="begin"/>
            </w:r>
            <w:r>
              <w:rPr>
                <w:noProof/>
                <w:webHidden/>
              </w:rPr>
              <w:instrText xml:space="preserve"> PAGEREF _Toc85732403 \h </w:instrText>
            </w:r>
            <w:r>
              <w:rPr>
                <w:noProof/>
                <w:webHidden/>
              </w:rPr>
            </w:r>
            <w:r>
              <w:rPr>
                <w:noProof/>
                <w:webHidden/>
              </w:rPr>
              <w:fldChar w:fldCharType="separate"/>
            </w:r>
            <w:r>
              <w:rPr>
                <w:noProof/>
                <w:webHidden/>
              </w:rPr>
              <w:t>75</w:t>
            </w:r>
            <w:r>
              <w:rPr>
                <w:noProof/>
                <w:webHidden/>
              </w:rPr>
              <w:fldChar w:fldCharType="end"/>
            </w:r>
          </w:hyperlink>
        </w:p>
        <w:p w14:paraId="71C72FCF" w14:textId="4C3E3B74" w:rsidR="00A01150" w:rsidRDefault="00A01150">
          <w:pPr>
            <w:pStyle w:val="TOC2"/>
            <w:tabs>
              <w:tab w:val="right" w:leader="dot" w:pos="9350"/>
            </w:tabs>
            <w:rPr>
              <w:noProof/>
            </w:rPr>
          </w:pPr>
          <w:hyperlink w:anchor="_Toc85732404" w:history="1">
            <w:r w:rsidRPr="00B30A19">
              <w:rPr>
                <w:rStyle w:val="Hyperlink"/>
                <w:noProof/>
              </w:rPr>
              <w:t>Annex 7. List of Stakeholders reached</w:t>
            </w:r>
            <w:r>
              <w:rPr>
                <w:noProof/>
                <w:webHidden/>
              </w:rPr>
              <w:tab/>
            </w:r>
            <w:r>
              <w:rPr>
                <w:noProof/>
                <w:webHidden/>
              </w:rPr>
              <w:fldChar w:fldCharType="begin"/>
            </w:r>
            <w:r>
              <w:rPr>
                <w:noProof/>
                <w:webHidden/>
              </w:rPr>
              <w:instrText xml:space="preserve"> PAGEREF _Toc85732404 \h </w:instrText>
            </w:r>
            <w:r>
              <w:rPr>
                <w:noProof/>
                <w:webHidden/>
              </w:rPr>
            </w:r>
            <w:r>
              <w:rPr>
                <w:noProof/>
                <w:webHidden/>
              </w:rPr>
              <w:fldChar w:fldCharType="separate"/>
            </w:r>
            <w:r>
              <w:rPr>
                <w:noProof/>
                <w:webHidden/>
              </w:rPr>
              <w:t>75</w:t>
            </w:r>
            <w:r>
              <w:rPr>
                <w:noProof/>
                <w:webHidden/>
              </w:rPr>
              <w:fldChar w:fldCharType="end"/>
            </w:r>
          </w:hyperlink>
        </w:p>
        <w:p w14:paraId="01820320" w14:textId="7A0BB240" w:rsidR="00A01150" w:rsidRDefault="00A01150">
          <w:pPr>
            <w:pStyle w:val="TOC2"/>
            <w:tabs>
              <w:tab w:val="right" w:leader="dot" w:pos="9350"/>
            </w:tabs>
            <w:rPr>
              <w:noProof/>
            </w:rPr>
          </w:pPr>
          <w:hyperlink w:anchor="_Toc85732405" w:history="1">
            <w:r w:rsidRPr="00B30A19">
              <w:rPr>
                <w:rStyle w:val="Hyperlink"/>
                <w:noProof/>
              </w:rPr>
              <w:t>Annex 8. Results Matrix (Achievement of outcomes against End-of-project Targets)</w:t>
            </w:r>
            <w:r>
              <w:rPr>
                <w:noProof/>
                <w:webHidden/>
              </w:rPr>
              <w:tab/>
            </w:r>
            <w:r>
              <w:rPr>
                <w:noProof/>
                <w:webHidden/>
              </w:rPr>
              <w:fldChar w:fldCharType="begin"/>
            </w:r>
            <w:r>
              <w:rPr>
                <w:noProof/>
                <w:webHidden/>
              </w:rPr>
              <w:instrText xml:space="preserve"> PAGEREF _Toc85732405 \h </w:instrText>
            </w:r>
            <w:r>
              <w:rPr>
                <w:noProof/>
                <w:webHidden/>
              </w:rPr>
            </w:r>
            <w:r>
              <w:rPr>
                <w:noProof/>
                <w:webHidden/>
              </w:rPr>
              <w:fldChar w:fldCharType="separate"/>
            </w:r>
            <w:r>
              <w:rPr>
                <w:noProof/>
                <w:webHidden/>
              </w:rPr>
              <w:t>76</w:t>
            </w:r>
            <w:r>
              <w:rPr>
                <w:noProof/>
                <w:webHidden/>
              </w:rPr>
              <w:fldChar w:fldCharType="end"/>
            </w:r>
          </w:hyperlink>
        </w:p>
        <w:p w14:paraId="71B1A2C1" w14:textId="0C17935A" w:rsidR="003B498C" w:rsidRDefault="003B498C">
          <w:r>
            <w:rPr>
              <w:b/>
              <w:bCs/>
              <w:noProof/>
            </w:rPr>
            <w:fldChar w:fldCharType="end"/>
          </w:r>
        </w:p>
      </w:sdtContent>
    </w:sdt>
    <w:p w14:paraId="584E4970" w14:textId="77777777" w:rsidR="001A0282" w:rsidRDefault="001A0282">
      <w:pPr>
        <w:spacing w:after="160" w:line="259" w:lineRule="auto"/>
        <w:rPr>
          <w:rFonts w:ascii="Calibri Light" w:eastAsia="Times New Roman" w:hAnsi="Calibri Light" w:cs="Times New Roman"/>
          <w:bCs/>
          <w:color w:val="5B9BD5" w:themeColor="accent1"/>
          <w:sz w:val="24"/>
          <w:szCs w:val="26"/>
        </w:rPr>
      </w:pPr>
      <w:bookmarkStart w:id="3" w:name="_Toc53148708"/>
      <w:r>
        <w:br w:type="page"/>
      </w:r>
    </w:p>
    <w:p w14:paraId="46BDC80A" w14:textId="1ECA7745" w:rsidR="00EE6115" w:rsidRPr="002E6CB4" w:rsidRDefault="00EE6115" w:rsidP="002859AE">
      <w:pPr>
        <w:pStyle w:val="Heading2"/>
        <w:spacing w:before="0" w:after="240" w:line="276" w:lineRule="auto"/>
        <w:rPr>
          <w:rFonts w:cstheme="majorHAnsi"/>
          <w:b/>
          <w:bCs w:val="0"/>
          <w:color w:val="000000"/>
          <w:szCs w:val="24"/>
        </w:rPr>
      </w:pPr>
      <w:bookmarkStart w:id="4" w:name="_Toc85732370"/>
      <w:r w:rsidRPr="000F1E87">
        <w:lastRenderedPageBreak/>
        <w:t>Acronyms and Abbreviations</w:t>
      </w:r>
      <w:bookmarkEnd w:id="3"/>
      <w:bookmarkEnd w:id="4"/>
    </w:p>
    <w:p w14:paraId="79B00045" w14:textId="77777777" w:rsidR="00EE6115" w:rsidRDefault="00EE6115" w:rsidP="00A93669">
      <w:pPr>
        <w:spacing w:line="240" w:lineRule="auto"/>
        <w:jc w:val="both"/>
        <w:rPr>
          <w:rFonts w:asciiTheme="majorHAnsi" w:hAnsiTheme="majorHAnsi" w:cstheme="majorHAnsi"/>
        </w:rPr>
      </w:pPr>
      <w:r>
        <w:rPr>
          <w:rFonts w:asciiTheme="majorHAnsi" w:hAnsiTheme="majorHAnsi" w:cstheme="majorHAnsi"/>
        </w:rPr>
        <w:t>ADR</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Alternative Dispute Resolution</w:t>
      </w:r>
    </w:p>
    <w:p w14:paraId="700752B2"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ASALs</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Arid and Semi-Arid Lands</w:t>
      </w:r>
    </w:p>
    <w:p w14:paraId="63FC6BC6"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AU</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African Union</w:t>
      </w:r>
    </w:p>
    <w:p w14:paraId="65BF8789"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AWP</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Annual Work Plan</w:t>
      </w:r>
    </w:p>
    <w:p w14:paraId="7FBF6F3A" w14:textId="583DDF6C" w:rsidR="00EE6115" w:rsidRDefault="00EE6115" w:rsidP="00A93669">
      <w:pPr>
        <w:spacing w:line="240" w:lineRule="auto"/>
        <w:jc w:val="both"/>
        <w:rPr>
          <w:rFonts w:ascii="Calibri Light" w:hAnsi="Calibri Light" w:cs="Calibri Light"/>
        </w:rPr>
      </w:pPr>
      <w:r w:rsidRPr="00EC786F">
        <w:rPr>
          <w:rFonts w:asciiTheme="majorHAnsi" w:hAnsiTheme="majorHAnsi" w:cstheme="majorHAnsi"/>
        </w:rPr>
        <w:t>CEWARN</w:t>
      </w:r>
      <w:r>
        <w:rPr>
          <w:rFonts w:ascii="Calibri Light" w:hAnsi="Calibri Light" w:cs="Calibri Light"/>
        </w:rPr>
        <w:tab/>
      </w:r>
      <w:r>
        <w:rPr>
          <w:rFonts w:ascii="Calibri Light" w:hAnsi="Calibri Light" w:cs="Calibri Light"/>
        </w:rPr>
        <w:tab/>
      </w:r>
      <w:r w:rsidRPr="00EC786F">
        <w:rPr>
          <w:rFonts w:asciiTheme="majorHAnsi" w:hAnsiTheme="majorHAnsi" w:cstheme="majorHAnsi"/>
        </w:rPr>
        <w:t xml:space="preserve">Conflict Early Warning </w:t>
      </w:r>
    </w:p>
    <w:p w14:paraId="6E1B09D1"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CIDP</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County Integrated Development Plan</w:t>
      </w:r>
    </w:p>
    <w:p w14:paraId="1E54799C"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CIFA</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Community Initiative Facilitation and Assistance</w:t>
      </w:r>
    </w:p>
    <w:p w14:paraId="29CA11B1"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COMESA</w:t>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Common Market for East and South</w:t>
      </w:r>
      <w:r>
        <w:rPr>
          <w:rFonts w:asciiTheme="majorHAnsi" w:hAnsiTheme="majorHAnsi" w:cstheme="majorHAnsi"/>
        </w:rPr>
        <w:t>ern</w:t>
      </w:r>
      <w:r w:rsidRPr="001F3591">
        <w:rPr>
          <w:rFonts w:asciiTheme="majorHAnsi" w:hAnsiTheme="majorHAnsi" w:cstheme="majorHAnsi"/>
        </w:rPr>
        <w:t xml:space="preserve"> Africa</w:t>
      </w:r>
    </w:p>
    <w:p w14:paraId="481579BC"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CSOs</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Civil Society Organizations</w:t>
      </w:r>
    </w:p>
    <w:p w14:paraId="7AEBF13E"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CTA</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Chief Technical Advisor</w:t>
      </w:r>
    </w:p>
    <w:p w14:paraId="4892D075"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DPCs</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District Peace Committees</w:t>
      </w:r>
    </w:p>
    <w:p w14:paraId="4353F8F0"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ETFA</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Emergency Trust Fund for Africa</w:t>
      </w:r>
    </w:p>
    <w:p w14:paraId="0781E044"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EU</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European Union</w:t>
      </w:r>
    </w:p>
    <w:p w14:paraId="1C853259"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EUTF</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European Union Trust Fund</w:t>
      </w:r>
    </w:p>
    <w:p w14:paraId="3CE9492A"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EWR</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Early Warning Response</w:t>
      </w:r>
    </w:p>
    <w:p w14:paraId="5CA89903"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EWS</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Early Warning System</w:t>
      </w:r>
    </w:p>
    <w:p w14:paraId="4B02F03D"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FAO</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Food and Agriculture Organization</w:t>
      </w:r>
    </w:p>
    <w:p w14:paraId="4AC7406E"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FCDC</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Frontier Counties Development Council</w:t>
      </w:r>
    </w:p>
    <w:p w14:paraId="58FFA7DB"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GIS</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Geographical Information System</w:t>
      </w:r>
    </w:p>
    <w:p w14:paraId="62D76BFA"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GPF</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Global Peace Foundation</w:t>
      </w:r>
    </w:p>
    <w:p w14:paraId="7D56337A"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GPLC</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Global Peace Leadership Conference</w:t>
      </w:r>
    </w:p>
    <w:p w14:paraId="6F01D178"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HOA</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Horn of Africa</w:t>
      </w:r>
    </w:p>
    <w:p w14:paraId="33CDD611"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HODI</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Horn of Africa Development Initiative</w:t>
      </w:r>
    </w:p>
    <w:p w14:paraId="7A9A0C2F" w14:textId="77777777" w:rsidR="00EE6115" w:rsidRDefault="00EE6115" w:rsidP="00A93669">
      <w:pPr>
        <w:spacing w:line="240" w:lineRule="auto"/>
        <w:jc w:val="both"/>
        <w:rPr>
          <w:rFonts w:asciiTheme="majorHAnsi" w:hAnsiTheme="majorHAnsi" w:cstheme="majorHAnsi"/>
        </w:rPr>
      </w:pPr>
      <w:r>
        <w:rPr>
          <w:rFonts w:asciiTheme="majorHAnsi" w:hAnsiTheme="majorHAnsi" w:cstheme="majorHAnsi"/>
        </w:rPr>
        <w:t>IEBC</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Independent Electoral and Boundaries Commission</w:t>
      </w:r>
    </w:p>
    <w:p w14:paraId="02D26841"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IGAD</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 xml:space="preserve">Inter-Governmental Authority on Development </w:t>
      </w:r>
    </w:p>
    <w:p w14:paraId="5CF63EC8"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IOM</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International Organization for Migration</w:t>
      </w:r>
    </w:p>
    <w:p w14:paraId="6DD36F33"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lastRenderedPageBreak/>
        <w:t>LPAC</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Local Project Appraisal Committee</w:t>
      </w:r>
    </w:p>
    <w:p w14:paraId="635DE1A0"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MCA</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Member of County Assembly</w:t>
      </w:r>
    </w:p>
    <w:p w14:paraId="23A598C2"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MOSS</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Minimum Operating Security Standards</w:t>
      </w:r>
    </w:p>
    <w:p w14:paraId="22E217F4"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MP</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Member of Parliament</w:t>
      </w:r>
    </w:p>
    <w:p w14:paraId="56BDBE6F"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MYWO</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proofErr w:type="spellStart"/>
      <w:r>
        <w:rPr>
          <w:rFonts w:asciiTheme="majorHAnsi" w:hAnsiTheme="majorHAnsi" w:cstheme="majorHAnsi"/>
        </w:rPr>
        <w:t>Maendeleo</w:t>
      </w:r>
      <w:proofErr w:type="spellEnd"/>
      <w:r>
        <w:rPr>
          <w:rFonts w:asciiTheme="majorHAnsi" w:hAnsiTheme="majorHAnsi" w:cstheme="majorHAnsi"/>
        </w:rPr>
        <w:t xml:space="preserve"> </w:t>
      </w:r>
      <w:proofErr w:type="spellStart"/>
      <w:r>
        <w:rPr>
          <w:rFonts w:asciiTheme="majorHAnsi" w:hAnsiTheme="majorHAnsi" w:cstheme="majorHAnsi"/>
        </w:rPr>
        <w:t>Y</w:t>
      </w:r>
      <w:r w:rsidRPr="001F3591">
        <w:rPr>
          <w:rFonts w:asciiTheme="majorHAnsi" w:hAnsiTheme="majorHAnsi" w:cstheme="majorHAnsi"/>
        </w:rPr>
        <w:t>a</w:t>
      </w:r>
      <w:proofErr w:type="spellEnd"/>
      <w:r w:rsidRPr="001F3591">
        <w:rPr>
          <w:rFonts w:asciiTheme="majorHAnsi" w:hAnsiTheme="majorHAnsi" w:cstheme="majorHAnsi"/>
        </w:rPr>
        <w:t xml:space="preserve"> </w:t>
      </w:r>
      <w:proofErr w:type="spellStart"/>
      <w:r w:rsidRPr="001F3591">
        <w:rPr>
          <w:rFonts w:asciiTheme="majorHAnsi" w:hAnsiTheme="majorHAnsi" w:cstheme="majorHAnsi"/>
        </w:rPr>
        <w:t>Wanawake</w:t>
      </w:r>
      <w:proofErr w:type="spellEnd"/>
      <w:r w:rsidRPr="001F3591">
        <w:rPr>
          <w:rFonts w:asciiTheme="majorHAnsi" w:hAnsiTheme="majorHAnsi" w:cstheme="majorHAnsi"/>
        </w:rPr>
        <w:t xml:space="preserve"> Organization</w:t>
      </w:r>
    </w:p>
    <w:p w14:paraId="483F9D83"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NGO</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Non-Governmental Organization</w:t>
      </w:r>
    </w:p>
    <w:p w14:paraId="4B8A87BA"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NPRs</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National Police Reservists</w:t>
      </w:r>
    </w:p>
    <w:p w14:paraId="1C85BBF2"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NSC</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National Steering Committee</w:t>
      </w:r>
    </w:p>
    <w:p w14:paraId="5187F06E"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OLF</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Oromo Liberation Front</w:t>
      </w:r>
    </w:p>
    <w:p w14:paraId="671F8AAB"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PAR</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Participatory Action Research</w:t>
      </w:r>
    </w:p>
    <w:p w14:paraId="4017B2BD" w14:textId="77777777" w:rsidR="00EE6115" w:rsidRDefault="00EE6115" w:rsidP="00A93669">
      <w:pPr>
        <w:spacing w:line="240" w:lineRule="auto"/>
        <w:jc w:val="both"/>
        <w:rPr>
          <w:rFonts w:asciiTheme="majorHAnsi" w:hAnsiTheme="majorHAnsi" w:cstheme="majorHAnsi"/>
        </w:rPr>
      </w:pPr>
      <w:r>
        <w:rPr>
          <w:rFonts w:asciiTheme="majorHAnsi" w:hAnsiTheme="majorHAnsi" w:cstheme="majorHAnsi"/>
        </w:rPr>
        <w:t>P/CVE</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435CFD">
        <w:rPr>
          <w:rFonts w:asciiTheme="majorHAnsi" w:hAnsiTheme="majorHAnsi" w:cstheme="majorHAnsi"/>
        </w:rPr>
        <w:t>Prevention and Countering of Violent Extremism</w:t>
      </w:r>
    </w:p>
    <w:p w14:paraId="6830D6B9"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PLWD</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Person Living with Disability</w:t>
      </w:r>
    </w:p>
    <w:p w14:paraId="34AA5DC9"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PMU</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Programme Management Unit</w:t>
      </w:r>
    </w:p>
    <w:p w14:paraId="06DCB50D"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PSF</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Private Sector Foundation</w:t>
      </w:r>
    </w:p>
    <w:p w14:paraId="5C1A5CB5" w14:textId="77777777" w:rsidR="00E834CF" w:rsidRDefault="00E834CF" w:rsidP="00A93669">
      <w:pPr>
        <w:spacing w:line="240" w:lineRule="auto"/>
        <w:jc w:val="both"/>
        <w:rPr>
          <w:rFonts w:asciiTheme="majorHAnsi" w:hAnsiTheme="majorHAnsi" w:cstheme="majorHAnsi"/>
        </w:rPr>
      </w:pPr>
      <w:r w:rsidRPr="003549F3">
        <w:rPr>
          <w:rFonts w:asciiTheme="majorHAnsi" w:hAnsiTheme="majorHAnsi" w:cstheme="majorHAnsi"/>
          <w:lang w:val="en-GB"/>
        </w:rPr>
        <w:t>SECCCI</w:t>
      </w:r>
      <w:r w:rsidRPr="001F3591">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3549F3">
        <w:rPr>
          <w:rFonts w:asciiTheme="majorHAnsi" w:hAnsiTheme="majorHAnsi" w:cstheme="majorHAnsi"/>
          <w:lang w:val="en-GB"/>
        </w:rPr>
        <w:t>Support for Effective Cooperation and Coordinati</w:t>
      </w:r>
      <w:r>
        <w:rPr>
          <w:rFonts w:asciiTheme="majorHAnsi" w:hAnsiTheme="majorHAnsi" w:cstheme="majorHAnsi"/>
          <w:lang w:val="en-GB"/>
        </w:rPr>
        <w:t xml:space="preserve">on of Cross-border Initiatives </w:t>
      </w:r>
    </w:p>
    <w:p w14:paraId="7A63734D"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SDG</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Sustainable Development Goal</w:t>
      </w:r>
    </w:p>
    <w:p w14:paraId="544B5239"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SIDA</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Swedish Development Agency</w:t>
      </w:r>
    </w:p>
    <w:p w14:paraId="689E3B48" w14:textId="77777777"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SMT</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Security Management Team</w:t>
      </w:r>
    </w:p>
    <w:p w14:paraId="19552C8C" w14:textId="190D42E2"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UN</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United Nation</w:t>
      </w:r>
      <w:r w:rsidR="007604D5">
        <w:rPr>
          <w:rFonts w:asciiTheme="majorHAnsi" w:hAnsiTheme="majorHAnsi" w:cstheme="majorHAnsi"/>
        </w:rPr>
        <w:t>s</w:t>
      </w:r>
    </w:p>
    <w:p w14:paraId="739AC635" w14:textId="736CE0DD"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UNCT</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United Nation</w:t>
      </w:r>
      <w:r w:rsidR="007604D5">
        <w:rPr>
          <w:rFonts w:asciiTheme="majorHAnsi" w:hAnsiTheme="majorHAnsi" w:cstheme="majorHAnsi"/>
        </w:rPr>
        <w:t>s</w:t>
      </w:r>
      <w:r w:rsidRPr="001F3591">
        <w:rPr>
          <w:rFonts w:asciiTheme="majorHAnsi" w:hAnsiTheme="majorHAnsi" w:cstheme="majorHAnsi"/>
        </w:rPr>
        <w:t xml:space="preserve"> Country Team</w:t>
      </w:r>
    </w:p>
    <w:p w14:paraId="13B2C6CF" w14:textId="763F3F50"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UNDP</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United Nation</w:t>
      </w:r>
      <w:r w:rsidR="007604D5">
        <w:rPr>
          <w:rFonts w:asciiTheme="majorHAnsi" w:hAnsiTheme="majorHAnsi" w:cstheme="majorHAnsi"/>
        </w:rPr>
        <w:t>s</w:t>
      </w:r>
      <w:r w:rsidRPr="001F3591">
        <w:rPr>
          <w:rFonts w:asciiTheme="majorHAnsi" w:hAnsiTheme="majorHAnsi" w:cstheme="majorHAnsi"/>
        </w:rPr>
        <w:t xml:space="preserve"> Development Programme</w:t>
      </w:r>
    </w:p>
    <w:p w14:paraId="4C81A7E0" w14:textId="193A8CFB"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UNDSS</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United Nation</w:t>
      </w:r>
      <w:r w:rsidR="007604D5">
        <w:rPr>
          <w:rFonts w:asciiTheme="majorHAnsi" w:hAnsiTheme="majorHAnsi" w:cstheme="majorHAnsi"/>
        </w:rPr>
        <w:t>s</w:t>
      </w:r>
      <w:r w:rsidRPr="001F3591">
        <w:rPr>
          <w:rFonts w:asciiTheme="majorHAnsi" w:hAnsiTheme="majorHAnsi" w:cstheme="majorHAnsi"/>
        </w:rPr>
        <w:t xml:space="preserve"> Department of Security Service</w:t>
      </w:r>
    </w:p>
    <w:p w14:paraId="25120A74" w14:textId="2CCB95B2" w:rsidR="00EE6115" w:rsidRPr="001F3591" w:rsidRDefault="00EE6115" w:rsidP="00A93669">
      <w:pPr>
        <w:spacing w:line="240" w:lineRule="auto"/>
        <w:jc w:val="both"/>
        <w:rPr>
          <w:rFonts w:asciiTheme="majorHAnsi" w:hAnsiTheme="majorHAnsi" w:cstheme="majorHAnsi"/>
        </w:rPr>
      </w:pPr>
      <w:r w:rsidRPr="001F3591">
        <w:rPr>
          <w:rFonts w:asciiTheme="majorHAnsi" w:hAnsiTheme="majorHAnsi" w:cstheme="majorHAnsi"/>
        </w:rPr>
        <w:t>UNICEF</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United Nation</w:t>
      </w:r>
      <w:r w:rsidR="007604D5">
        <w:rPr>
          <w:rFonts w:asciiTheme="majorHAnsi" w:hAnsiTheme="majorHAnsi" w:cstheme="majorHAnsi"/>
        </w:rPr>
        <w:t>s</w:t>
      </w:r>
      <w:r w:rsidRPr="001F3591">
        <w:rPr>
          <w:rFonts w:asciiTheme="majorHAnsi" w:hAnsiTheme="majorHAnsi" w:cstheme="majorHAnsi"/>
        </w:rPr>
        <w:t xml:space="preserve"> Children’s Fund</w:t>
      </w:r>
    </w:p>
    <w:p w14:paraId="4027C1F5" w14:textId="77777777" w:rsidR="00EE6115" w:rsidRPr="001F3591" w:rsidRDefault="00EE6115" w:rsidP="002859AE">
      <w:pPr>
        <w:jc w:val="both"/>
        <w:rPr>
          <w:rFonts w:asciiTheme="majorHAnsi" w:hAnsiTheme="majorHAnsi" w:cstheme="majorHAnsi"/>
        </w:rPr>
      </w:pPr>
      <w:r w:rsidRPr="001F3591">
        <w:rPr>
          <w:rFonts w:asciiTheme="majorHAnsi" w:hAnsiTheme="majorHAnsi" w:cstheme="majorHAnsi"/>
        </w:rPr>
        <w:t>WHO</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1F3591">
        <w:rPr>
          <w:rFonts w:asciiTheme="majorHAnsi" w:hAnsiTheme="majorHAnsi" w:cstheme="majorHAnsi"/>
        </w:rPr>
        <w:t>World Health Organization</w:t>
      </w:r>
    </w:p>
    <w:p w14:paraId="5048A839" w14:textId="77777777" w:rsidR="00A93669" w:rsidRDefault="00A93669">
      <w:pPr>
        <w:spacing w:after="160" w:line="259" w:lineRule="auto"/>
        <w:rPr>
          <w:rStyle w:val="Heading1Char"/>
        </w:rPr>
      </w:pPr>
      <w:bookmarkStart w:id="5" w:name="_Toc53148709"/>
      <w:r>
        <w:rPr>
          <w:rStyle w:val="Heading1Char"/>
        </w:rPr>
        <w:br w:type="page"/>
      </w:r>
    </w:p>
    <w:p w14:paraId="0E6A72D8" w14:textId="77777777" w:rsidR="00EE6115" w:rsidRDefault="00EE6115" w:rsidP="002859AE">
      <w:pPr>
        <w:tabs>
          <w:tab w:val="left" w:pos="3108"/>
        </w:tabs>
        <w:spacing w:after="0"/>
        <w:rPr>
          <w:rStyle w:val="Heading1Char"/>
        </w:rPr>
      </w:pPr>
      <w:bookmarkStart w:id="6" w:name="_Toc85732371"/>
      <w:r w:rsidRPr="002C72BC">
        <w:rPr>
          <w:rStyle w:val="Heading1Char"/>
        </w:rPr>
        <w:lastRenderedPageBreak/>
        <w:t>1. EXECUTIVE SUMMARY</w:t>
      </w:r>
      <w:bookmarkEnd w:id="5"/>
      <w:bookmarkEnd w:id="6"/>
      <w:r w:rsidRPr="002C72BC">
        <w:rPr>
          <w:rStyle w:val="Heading1Char"/>
        </w:rPr>
        <w:t xml:space="preserve"> </w:t>
      </w:r>
    </w:p>
    <w:p w14:paraId="1BA9E2D1" w14:textId="4B0A0727" w:rsidR="00E15BC2" w:rsidRPr="00EF379F" w:rsidRDefault="00E15BC2" w:rsidP="00634A38">
      <w:pPr>
        <w:pStyle w:val="Default"/>
        <w:spacing w:after="240" w:line="276" w:lineRule="auto"/>
        <w:jc w:val="both"/>
        <w:rPr>
          <w:rFonts w:asciiTheme="majorHAnsi" w:hAnsiTheme="majorHAnsi" w:cstheme="majorHAnsi"/>
          <w:sz w:val="22"/>
          <w:szCs w:val="22"/>
        </w:rPr>
      </w:pPr>
      <w:r w:rsidRPr="00EF379F">
        <w:rPr>
          <w:rFonts w:asciiTheme="majorHAnsi" w:hAnsiTheme="majorHAnsi" w:cstheme="majorHAnsi"/>
          <w:sz w:val="22"/>
          <w:szCs w:val="22"/>
        </w:rPr>
        <w:t xml:space="preserve">This is a report for the Final Project Evaluation of </w:t>
      </w:r>
      <w:r w:rsidR="00634A38">
        <w:rPr>
          <w:rFonts w:asciiTheme="majorHAnsi" w:hAnsiTheme="majorHAnsi" w:cstheme="majorHAnsi"/>
          <w:sz w:val="22"/>
          <w:szCs w:val="22"/>
        </w:rPr>
        <w:t xml:space="preserve">the </w:t>
      </w:r>
      <w:r w:rsidR="00634A38" w:rsidRPr="00634A38">
        <w:rPr>
          <w:rFonts w:asciiTheme="majorHAnsi" w:hAnsiTheme="majorHAnsi" w:cstheme="majorHAnsi"/>
          <w:sz w:val="22"/>
          <w:szCs w:val="22"/>
        </w:rPr>
        <w:t>Final Evaluation of the “The Cross – Border Cooperation Between Ethiopia and Kenya for Conflict Prevention and Peacebuilding in Marsabit-Moyale IGAD- Cluster 2</w:t>
      </w:r>
      <w:r w:rsidRPr="00EF379F">
        <w:rPr>
          <w:rFonts w:asciiTheme="majorHAnsi" w:hAnsiTheme="majorHAnsi" w:cstheme="majorHAnsi"/>
          <w:sz w:val="22"/>
          <w:szCs w:val="22"/>
        </w:rPr>
        <w:t>. The main objective of the evaluation was to assess and review “the Cross – border cooperation between Ethiopia and Kenya for Conflict Prevention and Peacebuilding in Marsabit-Moyale Cluster” and find out whether the obj</w:t>
      </w:r>
      <w:r w:rsidR="007B7801">
        <w:rPr>
          <w:rFonts w:asciiTheme="majorHAnsi" w:hAnsiTheme="majorHAnsi" w:cstheme="majorHAnsi"/>
          <w:sz w:val="22"/>
          <w:szCs w:val="22"/>
        </w:rPr>
        <w:t>ectives of the project were</w:t>
      </w:r>
      <w:r w:rsidRPr="00EF379F">
        <w:rPr>
          <w:rFonts w:asciiTheme="majorHAnsi" w:hAnsiTheme="majorHAnsi" w:cstheme="majorHAnsi"/>
          <w:sz w:val="22"/>
          <w:szCs w:val="22"/>
        </w:rPr>
        <w:t xml:space="preserve"> met.  The evaluation assessed the impact of the conflict prevention programmes as well as the livelihood projects implemented in collaboration with partner agencies to improve the socio-economic conditions of communities on both sides of the border. </w:t>
      </w:r>
    </w:p>
    <w:p w14:paraId="68D6F268" w14:textId="77777777" w:rsidR="00634A38" w:rsidRDefault="000E7415" w:rsidP="00634A38">
      <w:pPr>
        <w:jc w:val="both"/>
        <w:rPr>
          <w:rFonts w:asciiTheme="majorHAnsi" w:hAnsiTheme="majorHAnsi" w:cstheme="majorHAnsi"/>
        </w:rPr>
      </w:pPr>
      <w:r w:rsidRPr="00EF379F">
        <w:rPr>
          <w:rFonts w:asciiTheme="majorHAnsi" w:eastAsia="Times New Roman" w:hAnsiTheme="majorHAnsi" w:cstheme="majorHAnsi"/>
        </w:rPr>
        <w:t xml:space="preserve">The evaluation was </w:t>
      </w:r>
      <w:r w:rsidR="007B7801">
        <w:rPr>
          <w:rFonts w:asciiTheme="majorHAnsi" w:eastAsia="Times New Roman" w:hAnsiTheme="majorHAnsi" w:cstheme="majorHAnsi"/>
        </w:rPr>
        <w:t xml:space="preserve">aligned to </w:t>
      </w:r>
      <w:r w:rsidRPr="00EF379F">
        <w:rPr>
          <w:rFonts w:asciiTheme="majorHAnsi" w:eastAsia="Times New Roman" w:hAnsiTheme="majorHAnsi" w:cstheme="majorHAnsi"/>
        </w:rPr>
        <w:t xml:space="preserve">three basic steps: conceptualization, collection of data, data analysis, and reporting. At first instance the evaluation </w:t>
      </w:r>
      <w:r w:rsidR="00E15BC2" w:rsidRPr="00EF379F">
        <w:rPr>
          <w:rFonts w:asciiTheme="majorHAnsi" w:hAnsiTheme="majorHAnsi" w:cstheme="majorHAnsi"/>
        </w:rPr>
        <w:t>review</w:t>
      </w:r>
      <w:r w:rsidR="007D1CAB" w:rsidRPr="00EF379F">
        <w:rPr>
          <w:rFonts w:asciiTheme="majorHAnsi" w:hAnsiTheme="majorHAnsi" w:cstheme="majorHAnsi"/>
        </w:rPr>
        <w:t>ed</w:t>
      </w:r>
      <w:r w:rsidR="00E15BC2" w:rsidRPr="00EF379F">
        <w:rPr>
          <w:rFonts w:asciiTheme="majorHAnsi" w:hAnsiTheme="majorHAnsi" w:cstheme="majorHAnsi"/>
        </w:rPr>
        <w:t xml:space="preserve"> the project achievement using the DAC criteria which captured relevance, efficiency, effectiveness, impact and sustainability of the project. This</w:t>
      </w:r>
      <w:r w:rsidR="007D1CAB" w:rsidRPr="00EF379F">
        <w:rPr>
          <w:rFonts w:asciiTheme="majorHAnsi" w:hAnsiTheme="majorHAnsi" w:cstheme="majorHAnsi"/>
        </w:rPr>
        <w:t xml:space="preserve"> went beyond and</w:t>
      </w:r>
      <w:r w:rsidR="00E15BC2" w:rsidRPr="00EF379F">
        <w:rPr>
          <w:rFonts w:asciiTheme="majorHAnsi" w:hAnsiTheme="majorHAnsi" w:cstheme="majorHAnsi"/>
        </w:rPr>
        <w:t xml:space="preserve"> investigate</w:t>
      </w:r>
      <w:r w:rsidR="007D1CAB" w:rsidRPr="00EF379F">
        <w:rPr>
          <w:rFonts w:asciiTheme="majorHAnsi" w:hAnsiTheme="majorHAnsi" w:cstheme="majorHAnsi"/>
        </w:rPr>
        <w:t>d</w:t>
      </w:r>
      <w:r w:rsidR="00E15BC2" w:rsidRPr="00EF379F">
        <w:rPr>
          <w:rFonts w:asciiTheme="majorHAnsi" w:hAnsiTheme="majorHAnsi" w:cstheme="majorHAnsi"/>
        </w:rPr>
        <w:t xml:space="preserve"> how well the pr</w:t>
      </w:r>
      <w:r w:rsidRPr="00EF379F">
        <w:rPr>
          <w:rFonts w:asciiTheme="majorHAnsi" w:hAnsiTheme="majorHAnsi" w:cstheme="majorHAnsi"/>
        </w:rPr>
        <w:t xml:space="preserve">oject adopted </w:t>
      </w:r>
      <w:r w:rsidR="007B7801">
        <w:rPr>
          <w:rFonts w:asciiTheme="majorHAnsi" w:hAnsiTheme="majorHAnsi" w:cstheme="majorHAnsi"/>
        </w:rPr>
        <w:t xml:space="preserve">human rights based approach, </w:t>
      </w:r>
      <w:r w:rsidR="00E15BC2" w:rsidRPr="00EF379F">
        <w:rPr>
          <w:rFonts w:asciiTheme="majorHAnsi" w:hAnsiTheme="majorHAnsi" w:cstheme="majorHAnsi"/>
        </w:rPr>
        <w:t>gender equality and equ</w:t>
      </w:r>
      <w:r w:rsidR="00A224DF" w:rsidRPr="00EF379F">
        <w:rPr>
          <w:rFonts w:asciiTheme="majorHAnsi" w:hAnsiTheme="majorHAnsi" w:cstheme="majorHAnsi"/>
        </w:rPr>
        <w:t>ity principles in her execution</w:t>
      </w:r>
      <w:r w:rsidR="007D1CAB" w:rsidRPr="00EF379F">
        <w:rPr>
          <w:rFonts w:asciiTheme="majorHAnsi" w:hAnsiTheme="majorHAnsi" w:cstheme="majorHAnsi"/>
        </w:rPr>
        <w:t xml:space="preserve"> approaches</w:t>
      </w:r>
      <w:r w:rsidR="00A224DF" w:rsidRPr="00EF379F">
        <w:rPr>
          <w:rFonts w:asciiTheme="majorHAnsi" w:hAnsiTheme="majorHAnsi" w:cstheme="majorHAnsi"/>
        </w:rPr>
        <w:t>.</w:t>
      </w:r>
      <w:r w:rsidR="00634A38">
        <w:rPr>
          <w:rFonts w:asciiTheme="majorHAnsi" w:hAnsiTheme="majorHAnsi" w:cstheme="majorHAnsi"/>
        </w:rPr>
        <w:t xml:space="preserve"> T</w:t>
      </w:r>
      <w:r w:rsidR="007D1CAB" w:rsidRPr="00EF379F">
        <w:rPr>
          <w:rFonts w:asciiTheme="majorHAnsi" w:hAnsiTheme="majorHAnsi" w:cstheme="majorHAnsi"/>
        </w:rPr>
        <w:t>he evaluator</w:t>
      </w:r>
      <w:r w:rsidR="00C601A7" w:rsidRPr="00EF379F">
        <w:rPr>
          <w:rFonts w:asciiTheme="majorHAnsi" w:hAnsiTheme="majorHAnsi" w:cstheme="majorHAnsi"/>
        </w:rPr>
        <w:t xml:space="preserve"> </w:t>
      </w:r>
      <w:r w:rsidR="00A7571D" w:rsidRPr="00EF379F">
        <w:rPr>
          <w:rFonts w:asciiTheme="majorHAnsi" w:hAnsiTheme="majorHAnsi" w:cstheme="majorHAnsi"/>
        </w:rPr>
        <w:t xml:space="preserve">deployed mixed methods of data collection </w:t>
      </w:r>
      <w:r w:rsidR="00634A38">
        <w:rPr>
          <w:rFonts w:asciiTheme="majorHAnsi" w:hAnsiTheme="majorHAnsi" w:cstheme="majorHAnsi"/>
        </w:rPr>
        <w:t xml:space="preserve">methods </w:t>
      </w:r>
      <w:r w:rsidR="00A7571D" w:rsidRPr="00EF379F">
        <w:rPr>
          <w:rFonts w:asciiTheme="majorHAnsi" w:hAnsiTheme="majorHAnsi" w:cstheme="majorHAnsi"/>
        </w:rPr>
        <w:t>that entailed th</w:t>
      </w:r>
      <w:r w:rsidR="00A224DF" w:rsidRPr="00EF379F">
        <w:rPr>
          <w:rFonts w:asciiTheme="majorHAnsi" w:hAnsiTheme="majorHAnsi" w:cstheme="majorHAnsi"/>
        </w:rPr>
        <w:t>o</w:t>
      </w:r>
      <w:r w:rsidR="00A7571D" w:rsidRPr="00EF379F">
        <w:rPr>
          <w:rFonts w:asciiTheme="majorHAnsi" w:hAnsiTheme="majorHAnsi" w:cstheme="majorHAnsi"/>
        </w:rPr>
        <w:t xml:space="preserve">rough review of </w:t>
      </w:r>
      <w:r w:rsidR="00C601A7" w:rsidRPr="00EF379F">
        <w:rPr>
          <w:rFonts w:asciiTheme="majorHAnsi" w:hAnsiTheme="majorHAnsi" w:cstheme="majorHAnsi"/>
        </w:rPr>
        <w:t xml:space="preserve">all relevant sources of information including documents prepared during the project period, project </w:t>
      </w:r>
      <w:r w:rsidR="007D1CAB" w:rsidRPr="00EF379F">
        <w:rPr>
          <w:rFonts w:asciiTheme="majorHAnsi" w:hAnsiTheme="majorHAnsi" w:cstheme="majorHAnsi"/>
        </w:rPr>
        <w:t>reports, Mid-Term Review Report,</w:t>
      </w:r>
      <w:r w:rsidR="00C601A7" w:rsidRPr="00EF379F">
        <w:rPr>
          <w:rFonts w:asciiTheme="majorHAnsi" w:hAnsiTheme="majorHAnsi" w:cstheme="majorHAnsi"/>
        </w:rPr>
        <w:t xml:space="preserve"> activity reports</w:t>
      </w:r>
      <w:r w:rsidR="007D1CAB" w:rsidRPr="00EF379F">
        <w:rPr>
          <w:rFonts w:asciiTheme="majorHAnsi" w:hAnsiTheme="majorHAnsi" w:cstheme="majorHAnsi"/>
        </w:rPr>
        <w:t xml:space="preserve"> and </w:t>
      </w:r>
      <w:r w:rsidR="00C601A7" w:rsidRPr="00EF379F">
        <w:rPr>
          <w:rFonts w:asciiTheme="majorHAnsi" w:hAnsiTheme="majorHAnsi" w:cstheme="majorHAnsi"/>
        </w:rPr>
        <w:t xml:space="preserve">the result and Logframe framework developed during the project </w:t>
      </w:r>
      <w:r w:rsidR="007D1CAB" w:rsidRPr="00EF379F">
        <w:rPr>
          <w:rFonts w:asciiTheme="majorHAnsi" w:hAnsiTheme="majorHAnsi" w:cstheme="majorHAnsi"/>
        </w:rPr>
        <w:t xml:space="preserve">inception phase. </w:t>
      </w:r>
      <w:r w:rsidR="007D1CAB" w:rsidRPr="00EF379F">
        <w:rPr>
          <w:rFonts w:asciiTheme="majorHAnsi" w:eastAsia="Calibri" w:hAnsiTheme="majorHAnsi" w:cstheme="majorHAnsi"/>
          <w:color w:val="000000"/>
        </w:rPr>
        <w:t xml:space="preserve">The consultant adopted </w:t>
      </w:r>
      <w:r w:rsidR="00C601A7" w:rsidRPr="00EF379F">
        <w:rPr>
          <w:rFonts w:asciiTheme="majorHAnsi" w:hAnsiTheme="majorHAnsi" w:cstheme="majorHAnsi"/>
          <w:lang w:val="en-GB"/>
        </w:rPr>
        <w:t xml:space="preserve">a collaborative and participatory </w:t>
      </w:r>
      <w:r w:rsidR="00C601A7" w:rsidRPr="00EF379F">
        <w:rPr>
          <w:rFonts w:asciiTheme="majorHAnsi" w:hAnsiTheme="majorHAnsi" w:cstheme="majorHAnsi"/>
        </w:rPr>
        <w:t xml:space="preserve">approach </w:t>
      </w:r>
      <w:r w:rsidR="007D1CAB" w:rsidRPr="00EF379F">
        <w:rPr>
          <w:rFonts w:asciiTheme="majorHAnsi" w:hAnsiTheme="majorHAnsi" w:cstheme="majorHAnsi"/>
        </w:rPr>
        <w:t xml:space="preserve">which guaranteed </w:t>
      </w:r>
      <w:r w:rsidR="00C601A7" w:rsidRPr="00EF379F">
        <w:rPr>
          <w:rFonts w:asciiTheme="majorHAnsi" w:hAnsiTheme="majorHAnsi" w:cstheme="majorHAnsi"/>
        </w:rPr>
        <w:t xml:space="preserve">close engagement with the Project Team, government counterparts (Ministry of Devolution and ASALs, County Government of Marsabit in Kenya, and </w:t>
      </w:r>
      <w:r w:rsidR="00C601A7" w:rsidRPr="00EF379F">
        <w:rPr>
          <w:rFonts w:asciiTheme="majorHAnsi" w:hAnsiTheme="majorHAnsi" w:cstheme="majorHAnsi"/>
          <w:lang w:eastAsia="ja-JP"/>
        </w:rPr>
        <w:t>Ministry of Peace and Regional Governments of Oromia/Somalia</w:t>
      </w:r>
      <w:r w:rsidR="00C601A7" w:rsidRPr="00EF379F">
        <w:rPr>
          <w:rFonts w:asciiTheme="majorHAnsi" w:hAnsiTheme="majorHAnsi" w:cstheme="majorHAnsi"/>
        </w:rPr>
        <w:t xml:space="preserve">) in Ethiopia, the UNDP Country Offices, and project key stakeholders. </w:t>
      </w:r>
      <w:r w:rsidR="007D1CAB" w:rsidRPr="00EF379F">
        <w:rPr>
          <w:rFonts w:asciiTheme="majorHAnsi" w:hAnsiTheme="majorHAnsi" w:cstheme="majorHAnsi"/>
        </w:rPr>
        <w:t xml:space="preserve">Key Informant Interviews (KIIs) were conducted </w:t>
      </w:r>
      <w:r w:rsidR="00ED1C00" w:rsidRPr="00EF379F">
        <w:rPr>
          <w:rFonts w:asciiTheme="majorHAnsi" w:hAnsiTheme="majorHAnsi" w:cstheme="majorHAnsi"/>
        </w:rPr>
        <w:t xml:space="preserve">with various stakeholders </w:t>
      </w:r>
      <w:r w:rsidR="007D1CAB" w:rsidRPr="00EF379F">
        <w:rPr>
          <w:rFonts w:asciiTheme="majorHAnsi" w:hAnsiTheme="majorHAnsi" w:cstheme="majorHAnsi"/>
        </w:rPr>
        <w:t>who had</w:t>
      </w:r>
      <w:r w:rsidR="00C601A7" w:rsidRPr="00EF379F">
        <w:rPr>
          <w:rFonts w:asciiTheme="majorHAnsi" w:hAnsiTheme="majorHAnsi" w:cstheme="majorHAnsi"/>
        </w:rPr>
        <w:t xml:space="preserve"> project responsibilities, including but not limited to the national/local governments, key experts in the subject area, Project Team, project stakeholders, academia, local government and CSOs, </w:t>
      </w:r>
      <w:r w:rsidR="004034BC" w:rsidRPr="00EF379F">
        <w:rPr>
          <w:rFonts w:asciiTheme="majorHAnsi" w:hAnsiTheme="majorHAnsi" w:cstheme="majorHAnsi"/>
        </w:rPr>
        <w:t xml:space="preserve">among others. Similar interviews were also </w:t>
      </w:r>
      <w:r w:rsidR="00C601A7" w:rsidRPr="00EF379F">
        <w:rPr>
          <w:rFonts w:asciiTheme="majorHAnsi" w:hAnsiTheme="majorHAnsi" w:cstheme="majorHAnsi"/>
        </w:rPr>
        <w:t xml:space="preserve">conducted with representatives of the County </w:t>
      </w:r>
      <w:r w:rsidR="004034BC" w:rsidRPr="00EF379F">
        <w:rPr>
          <w:rFonts w:asciiTheme="majorHAnsi" w:hAnsiTheme="majorHAnsi" w:cstheme="majorHAnsi"/>
        </w:rPr>
        <w:t>G</w:t>
      </w:r>
      <w:r w:rsidR="00C601A7" w:rsidRPr="00EF379F">
        <w:rPr>
          <w:rFonts w:asciiTheme="majorHAnsi" w:hAnsiTheme="majorHAnsi" w:cstheme="majorHAnsi"/>
        </w:rPr>
        <w:t xml:space="preserve">overnment of Marsabit of Kenya as well as the regional governments of Oromia, Somali and Borana and Dawa Zones of Ethiopia. </w:t>
      </w:r>
    </w:p>
    <w:p w14:paraId="108A1B53" w14:textId="77777777" w:rsidR="00B278EC" w:rsidRPr="002F7244" w:rsidRDefault="00B278EC" w:rsidP="00B278EC">
      <w:pPr>
        <w:jc w:val="both"/>
      </w:pPr>
      <w:bookmarkStart w:id="7" w:name="_Toc85732372"/>
      <w:r>
        <w:rPr>
          <w:rStyle w:val="Heading2Char"/>
          <w:rFonts w:eastAsiaTheme="minorEastAsia"/>
          <w:color w:val="auto"/>
          <w:sz w:val="22"/>
          <w:szCs w:val="22"/>
        </w:rPr>
        <w:t>T</w:t>
      </w:r>
      <w:r w:rsidRPr="002F7244">
        <w:rPr>
          <w:rStyle w:val="Heading2Char"/>
          <w:rFonts w:eastAsiaTheme="minorEastAsia"/>
          <w:color w:val="auto"/>
          <w:sz w:val="22"/>
          <w:szCs w:val="22"/>
        </w:rPr>
        <w:t>he</w:t>
      </w:r>
      <w:bookmarkEnd w:id="7"/>
      <w:r w:rsidRPr="002F7244">
        <w:rPr>
          <w:rStyle w:val="Heading2Char"/>
          <w:rFonts w:eastAsiaTheme="minorEastAsia"/>
          <w:color w:val="auto"/>
          <w:sz w:val="22"/>
          <w:szCs w:val="22"/>
        </w:rPr>
        <w:t xml:space="preserve"> </w:t>
      </w:r>
      <w:r w:rsidRPr="002F7244">
        <w:rPr>
          <w:rFonts w:asciiTheme="majorHAnsi" w:hAnsiTheme="majorHAnsi" w:cstheme="majorHAnsi"/>
        </w:rPr>
        <w:t xml:space="preserve">project design and strategy were relevant and effective in contributing to peace building and prevention of violent conflict with the cross border communities thus yielding the reported results realized at the end-of-project in various implementation areas. </w:t>
      </w:r>
      <w:r>
        <w:rPr>
          <w:rFonts w:asciiTheme="majorHAnsi" w:hAnsiTheme="majorHAnsi" w:cstheme="majorHAnsi"/>
        </w:rPr>
        <w:t>This can be</w:t>
      </w:r>
      <w:r w:rsidRPr="002F7244">
        <w:rPr>
          <w:rFonts w:asciiTheme="majorHAnsi" w:hAnsiTheme="majorHAnsi" w:cstheme="majorHAnsi"/>
        </w:rPr>
        <w:t xml:space="preserve"> attributes the achievements to proper planning of the cross border peace initiatives, participation of local government officials and community members who were capacity built on conflict prevention, peacebuilding, small arms control, on citizen participation in peacebuilding and social cohesion. The peace committee members in Marsabit County, Borana and Dawa Zones were </w:t>
      </w:r>
      <w:r>
        <w:rPr>
          <w:rFonts w:asciiTheme="majorHAnsi" w:hAnsiTheme="majorHAnsi" w:cstheme="majorHAnsi"/>
        </w:rPr>
        <w:t>very instr</w:t>
      </w:r>
      <w:r w:rsidRPr="002F7244">
        <w:rPr>
          <w:rFonts w:asciiTheme="majorHAnsi" w:hAnsiTheme="majorHAnsi" w:cstheme="majorHAnsi"/>
        </w:rPr>
        <w:t xml:space="preserve">umental in championing for peace initiatives, even though in small scale. </w:t>
      </w:r>
      <w:r>
        <w:rPr>
          <w:rFonts w:asciiTheme="majorHAnsi" w:hAnsiTheme="majorHAnsi" w:cstheme="majorHAnsi"/>
        </w:rPr>
        <w:t>The project strategy of</w:t>
      </w:r>
      <w:r w:rsidRPr="002F7244">
        <w:rPr>
          <w:rFonts w:asciiTheme="majorHAnsi" w:hAnsiTheme="majorHAnsi" w:cstheme="majorHAnsi"/>
        </w:rPr>
        <w:t xml:space="preserve"> adopt</w:t>
      </w:r>
      <w:r>
        <w:rPr>
          <w:rFonts w:asciiTheme="majorHAnsi" w:hAnsiTheme="majorHAnsi" w:cstheme="majorHAnsi"/>
        </w:rPr>
        <w:t>ing</w:t>
      </w:r>
      <w:r w:rsidRPr="002F7244">
        <w:rPr>
          <w:rFonts w:asciiTheme="majorHAnsi" w:hAnsiTheme="majorHAnsi" w:cstheme="majorHAnsi"/>
        </w:rPr>
        <w:t xml:space="preserve"> tangible peace dividends such as the distribution of energy saving stoves and motor cycles which were delivered played a catalytic and motivational role to the beneficiaries to see through the lenses of peacebuilding beyond conflicts to gainful engagement in their communities, a strategy that effectively averted the focus form violence to being productive at household levels </w:t>
      </w:r>
    </w:p>
    <w:p w14:paraId="1D46EE23" w14:textId="77777777" w:rsidR="00B278EC" w:rsidRPr="002F7244" w:rsidRDefault="00B278EC" w:rsidP="00B278EC">
      <w:pPr>
        <w:jc w:val="both"/>
        <w:rPr>
          <w:rFonts w:asciiTheme="majorHAnsi" w:hAnsiTheme="majorHAnsi" w:cstheme="majorHAnsi"/>
        </w:rPr>
      </w:pPr>
      <w:r w:rsidRPr="002F7244">
        <w:rPr>
          <w:rFonts w:asciiTheme="majorHAnsi" w:hAnsiTheme="majorHAnsi" w:cstheme="majorHAnsi"/>
        </w:rPr>
        <w:t xml:space="preserve">The overall project management as outlined in the Project Document was generally effective, even though the responsibilities and reporting lines were in some instances not clear to allow transparent and timely decision-making. Equally, the coordination mechanism among the two UNDP COs in implementing the </w:t>
      </w:r>
      <w:r w:rsidRPr="002F7244">
        <w:rPr>
          <w:rFonts w:asciiTheme="majorHAnsi" w:hAnsiTheme="majorHAnsi" w:cstheme="majorHAnsi"/>
        </w:rPr>
        <w:lastRenderedPageBreak/>
        <w:t xml:space="preserve">project was not very efficient and a lot more could have been done to improve the coordination. This is despite the competent administrative/operational support provided by UNDP.  </w:t>
      </w:r>
    </w:p>
    <w:p w14:paraId="154CCB12" w14:textId="20A3AF2D" w:rsidR="00C601A7" w:rsidRPr="00EF379F" w:rsidRDefault="000B4C8D" w:rsidP="00634A38">
      <w:pPr>
        <w:spacing w:after="0"/>
        <w:jc w:val="both"/>
        <w:rPr>
          <w:rFonts w:asciiTheme="majorHAnsi" w:hAnsiTheme="majorHAnsi" w:cstheme="majorHAnsi"/>
        </w:rPr>
      </w:pPr>
      <w:r w:rsidRPr="00EF379F">
        <w:rPr>
          <w:rFonts w:asciiTheme="majorHAnsi" w:hAnsiTheme="majorHAnsi" w:cstheme="majorHAnsi"/>
        </w:rPr>
        <w:t xml:space="preserve">The findings </w:t>
      </w:r>
      <w:r w:rsidR="000E7415" w:rsidRPr="00EF379F">
        <w:rPr>
          <w:rFonts w:asciiTheme="majorHAnsi" w:hAnsiTheme="majorHAnsi" w:cstheme="majorHAnsi"/>
        </w:rPr>
        <w:t>are clear pointers of</w:t>
      </w:r>
      <w:r w:rsidRPr="00EF379F">
        <w:rPr>
          <w:rFonts w:asciiTheme="majorHAnsi" w:hAnsiTheme="majorHAnsi" w:cstheme="majorHAnsi"/>
        </w:rPr>
        <w:t xml:space="preserve"> the project milestones realized overtime since its inception to the </w:t>
      </w:r>
      <w:r w:rsidR="00471D97">
        <w:rPr>
          <w:rFonts w:asciiTheme="majorHAnsi" w:hAnsiTheme="majorHAnsi" w:cstheme="majorHAnsi"/>
        </w:rPr>
        <w:t>end. The major findings include</w:t>
      </w:r>
      <w:r w:rsidRPr="00EF379F">
        <w:rPr>
          <w:rFonts w:asciiTheme="majorHAnsi" w:hAnsiTheme="majorHAnsi" w:cstheme="majorHAnsi"/>
        </w:rPr>
        <w:t>;</w:t>
      </w:r>
    </w:p>
    <w:p w14:paraId="65596E88" w14:textId="7CD30010" w:rsidR="00630C7C" w:rsidRPr="00EF379F" w:rsidRDefault="00874388" w:rsidP="0065106D">
      <w:pPr>
        <w:pStyle w:val="Default"/>
        <w:numPr>
          <w:ilvl w:val="0"/>
          <w:numId w:val="85"/>
        </w:numPr>
        <w:spacing w:after="240" w:line="276" w:lineRule="auto"/>
        <w:ind w:left="360"/>
        <w:jc w:val="both"/>
        <w:rPr>
          <w:rFonts w:asciiTheme="majorHAnsi" w:hAnsiTheme="majorHAnsi" w:cstheme="majorHAnsi"/>
          <w:sz w:val="22"/>
          <w:szCs w:val="22"/>
        </w:rPr>
      </w:pPr>
      <w:r w:rsidRPr="00EF379F">
        <w:rPr>
          <w:rFonts w:asciiTheme="majorHAnsi" w:hAnsiTheme="majorHAnsi" w:cstheme="majorHAnsi"/>
          <w:sz w:val="22"/>
          <w:szCs w:val="22"/>
        </w:rPr>
        <w:t xml:space="preserve">The evaluation established that political leaders and cross boarder traders had significant roles in either contributing to escalation or de-escalation of conflict and peace efforts, a factor which should have been considered and mainstreamed into the </w:t>
      </w:r>
      <w:r w:rsidR="006E413D" w:rsidRPr="00EF379F">
        <w:rPr>
          <w:rFonts w:asciiTheme="majorHAnsi" w:hAnsiTheme="majorHAnsi" w:cstheme="majorHAnsi"/>
          <w:sz w:val="22"/>
          <w:szCs w:val="22"/>
        </w:rPr>
        <w:t xml:space="preserve">project design and </w:t>
      </w:r>
      <w:r w:rsidRPr="00EF379F">
        <w:rPr>
          <w:rFonts w:asciiTheme="majorHAnsi" w:hAnsiTheme="majorHAnsi" w:cstheme="majorHAnsi"/>
          <w:sz w:val="22"/>
          <w:szCs w:val="22"/>
        </w:rPr>
        <w:t xml:space="preserve">implementation strategy to reinforce </w:t>
      </w:r>
      <w:r w:rsidRPr="00EF379F">
        <w:rPr>
          <w:rFonts w:asciiTheme="majorHAnsi" w:hAnsiTheme="majorHAnsi" w:cstheme="majorHAnsi"/>
          <w:sz w:val="22"/>
          <w:szCs w:val="22"/>
          <w:shd w:val="clear" w:color="auto" w:fill="FFFFFF" w:themeFill="background1"/>
        </w:rPr>
        <w:t xml:space="preserve">relevance </w:t>
      </w:r>
      <w:r w:rsidRPr="00EF379F">
        <w:rPr>
          <w:rFonts w:asciiTheme="majorHAnsi" w:hAnsiTheme="majorHAnsi" w:cstheme="majorHAnsi"/>
          <w:sz w:val="22"/>
          <w:szCs w:val="22"/>
        </w:rPr>
        <w:t>of the project. It</w:t>
      </w:r>
      <w:r w:rsidR="006E413D" w:rsidRPr="00EF379F">
        <w:rPr>
          <w:rFonts w:asciiTheme="majorHAnsi" w:hAnsiTheme="majorHAnsi" w:cstheme="majorHAnsi"/>
          <w:sz w:val="22"/>
          <w:szCs w:val="22"/>
        </w:rPr>
        <w:t xml:space="preserve"> was evident that such</w:t>
      </w:r>
      <w:r w:rsidRPr="00EF379F">
        <w:rPr>
          <w:rFonts w:asciiTheme="majorHAnsi" w:hAnsiTheme="majorHAnsi" w:cstheme="majorHAnsi"/>
          <w:sz w:val="22"/>
          <w:szCs w:val="22"/>
        </w:rPr>
        <w:t xml:space="preserve"> leader</w:t>
      </w:r>
      <w:r w:rsidR="006E413D" w:rsidRPr="00EF379F">
        <w:rPr>
          <w:rFonts w:asciiTheme="majorHAnsi" w:hAnsiTheme="majorHAnsi" w:cstheme="majorHAnsi"/>
          <w:sz w:val="22"/>
          <w:szCs w:val="22"/>
        </w:rPr>
        <w:t>s</w:t>
      </w:r>
      <w:r w:rsidRPr="00EF379F">
        <w:rPr>
          <w:rFonts w:asciiTheme="majorHAnsi" w:hAnsiTheme="majorHAnsi" w:cstheme="majorHAnsi"/>
          <w:sz w:val="22"/>
          <w:szCs w:val="22"/>
        </w:rPr>
        <w:t xml:space="preserve"> and traders contributed to </w:t>
      </w:r>
      <w:r w:rsidR="000E7415" w:rsidRPr="00EF379F">
        <w:rPr>
          <w:rFonts w:asciiTheme="majorHAnsi" w:hAnsiTheme="majorHAnsi" w:cstheme="majorHAnsi"/>
          <w:sz w:val="22"/>
          <w:szCs w:val="22"/>
        </w:rPr>
        <w:t>interfering with peace efforts due to selfish interest</w:t>
      </w:r>
      <w:r w:rsidR="006E413D" w:rsidRPr="00EF379F">
        <w:rPr>
          <w:rFonts w:asciiTheme="majorHAnsi" w:hAnsiTheme="majorHAnsi" w:cstheme="majorHAnsi"/>
          <w:sz w:val="22"/>
          <w:szCs w:val="22"/>
        </w:rPr>
        <w:t>s</w:t>
      </w:r>
      <w:r w:rsidRPr="00EF379F">
        <w:rPr>
          <w:rFonts w:asciiTheme="majorHAnsi" w:hAnsiTheme="majorHAnsi" w:cstheme="majorHAnsi"/>
          <w:sz w:val="22"/>
          <w:szCs w:val="22"/>
        </w:rPr>
        <w:t>.</w:t>
      </w:r>
    </w:p>
    <w:p w14:paraId="2C9E19CB" w14:textId="6F0523DC" w:rsidR="00137980" w:rsidRPr="00EF379F" w:rsidRDefault="00845371" w:rsidP="0065106D">
      <w:pPr>
        <w:pStyle w:val="Default"/>
        <w:numPr>
          <w:ilvl w:val="0"/>
          <w:numId w:val="85"/>
        </w:numPr>
        <w:spacing w:after="240" w:line="276" w:lineRule="auto"/>
        <w:ind w:left="360"/>
        <w:jc w:val="both"/>
        <w:rPr>
          <w:rFonts w:asciiTheme="majorHAnsi" w:hAnsiTheme="majorHAnsi" w:cstheme="majorHAnsi"/>
          <w:sz w:val="22"/>
          <w:szCs w:val="22"/>
        </w:rPr>
      </w:pPr>
      <w:r w:rsidRPr="00EF379F">
        <w:rPr>
          <w:rFonts w:asciiTheme="majorHAnsi" w:hAnsiTheme="majorHAnsi" w:cstheme="majorHAnsi"/>
          <w:sz w:val="22"/>
          <w:szCs w:val="22"/>
        </w:rPr>
        <w:t>It was evident that the project leveraged on the financing from EU which made it possible to roll out the implemented activities. T</w:t>
      </w:r>
      <w:r w:rsidR="00137980" w:rsidRPr="00EF379F">
        <w:rPr>
          <w:rFonts w:asciiTheme="majorHAnsi" w:hAnsiTheme="majorHAnsi" w:cstheme="majorHAnsi"/>
          <w:sz w:val="22"/>
          <w:szCs w:val="22"/>
        </w:rPr>
        <w:t xml:space="preserve">he project demonstrated efficiency since the resources were prudently </w:t>
      </w:r>
      <w:r w:rsidRPr="00EF379F">
        <w:rPr>
          <w:rFonts w:asciiTheme="majorHAnsi" w:hAnsiTheme="majorHAnsi" w:cstheme="majorHAnsi"/>
          <w:sz w:val="22"/>
          <w:szCs w:val="22"/>
        </w:rPr>
        <w:t xml:space="preserve">invested to </w:t>
      </w:r>
      <w:r w:rsidR="00137980" w:rsidRPr="00EF379F">
        <w:rPr>
          <w:rFonts w:asciiTheme="majorHAnsi" w:hAnsiTheme="majorHAnsi" w:cstheme="majorHAnsi"/>
          <w:sz w:val="22"/>
          <w:szCs w:val="22"/>
        </w:rPr>
        <w:t>realize</w:t>
      </w:r>
      <w:r w:rsidRPr="00EF379F">
        <w:rPr>
          <w:rFonts w:asciiTheme="majorHAnsi" w:hAnsiTheme="majorHAnsi" w:cstheme="majorHAnsi"/>
          <w:sz w:val="22"/>
          <w:szCs w:val="22"/>
        </w:rPr>
        <w:t xml:space="preserve"> the </w:t>
      </w:r>
      <w:r w:rsidR="00137980" w:rsidRPr="00EF379F">
        <w:rPr>
          <w:rFonts w:asciiTheme="majorHAnsi" w:hAnsiTheme="majorHAnsi" w:cstheme="majorHAnsi"/>
          <w:sz w:val="22"/>
          <w:szCs w:val="22"/>
        </w:rPr>
        <w:t>reported out puts and outcomes, an aspect which is very useful in informing similar nature of cross broader interventions whose</w:t>
      </w:r>
      <w:r w:rsidR="007B7801">
        <w:rPr>
          <w:rFonts w:asciiTheme="majorHAnsi" w:hAnsiTheme="majorHAnsi" w:cstheme="majorHAnsi"/>
          <w:sz w:val="22"/>
          <w:szCs w:val="22"/>
        </w:rPr>
        <w:t xml:space="preserve"> designs may heavily borrow from</w:t>
      </w:r>
      <w:r w:rsidR="00137980" w:rsidRPr="00EF379F">
        <w:rPr>
          <w:rFonts w:asciiTheme="majorHAnsi" w:hAnsiTheme="majorHAnsi" w:cstheme="majorHAnsi"/>
          <w:sz w:val="22"/>
          <w:szCs w:val="22"/>
        </w:rPr>
        <w:t xml:space="preserve"> this project.</w:t>
      </w:r>
      <w:r w:rsidR="007B7801">
        <w:rPr>
          <w:rFonts w:asciiTheme="majorHAnsi" w:hAnsiTheme="majorHAnsi" w:cstheme="majorHAnsi"/>
          <w:sz w:val="22"/>
          <w:szCs w:val="22"/>
        </w:rPr>
        <w:t xml:space="preserve"> </w:t>
      </w:r>
      <w:r w:rsidR="0065106D">
        <w:rPr>
          <w:rFonts w:asciiTheme="majorHAnsi" w:hAnsiTheme="majorHAnsi" w:cstheme="majorHAnsi"/>
          <w:sz w:val="22"/>
          <w:szCs w:val="22"/>
        </w:rPr>
        <w:t>H</w:t>
      </w:r>
      <w:r w:rsidR="0065106D" w:rsidRPr="00EF379F">
        <w:rPr>
          <w:rFonts w:asciiTheme="majorHAnsi" w:hAnsiTheme="majorHAnsi" w:cstheme="majorHAnsi"/>
          <w:sz w:val="22"/>
          <w:szCs w:val="22"/>
        </w:rPr>
        <w:t>owever,</w:t>
      </w:r>
      <w:r w:rsidR="00974D9D" w:rsidRPr="00EF379F">
        <w:rPr>
          <w:rFonts w:asciiTheme="majorHAnsi" w:hAnsiTheme="majorHAnsi" w:cstheme="majorHAnsi"/>
          <w:sz w:val="22"/>
          <w:szCs w:val="22"/>
        </w:rPr>
        <w:t xml:space="preserve"> the project ought to have strengthened coordination and collaboration between the project stakeholders and lead agencies for more efficient delivery.</w:t>
      </w:r>
    </w:p>
    <w:p w14:paraId="3D1A8656" w14:textId="4EC23250" w:rsidR="00974D9D" w:rsidRPr="00EF379F" w:rsidRDefault="00974D9D" w:rsidP="0065106D">
      <w:pPr>
        <w:pStyle w:val="Default"/>
        <w:numPr>
          <w:ilvl w:val="0"/>
          <w:numId w:val="85"/>
        </w:numPr>
        <w:spacing w:after="240" w:line="276" w:lineRule="auto"/>
        <w:ind w:left="360"/>
        <w:jc w:val="both"/>
        <w:rPr>
          <w:rFonts w:asciiTheme="majorHAnsi" w:hAnsiTheme="majorHAnsi" w:cstheme="majorHAnsi"/>
          <w:sz w:val="22"/>
          <w:szCs w:val="22"/>
        </w:rPr>
      </w:pPr>
      <w:r w:rsidRPr="00EF379F">
        <w:rPr>
          <w:rFonts w:asciiTheme="majorHAnsi" w:hAnsiTheme="majorHAnsi" w:cstheme="majorHAnsi"/>
          <w:sz w:val="22"/>
          <w:szCs w:val="22"/>
        </w:rPr>
        <w:t>Despite the impact d</w:t>
      </w:r>
      <w:r w:rsidR="0065106D">
        <w:rPr>
          <w:rFonts w:asciiTheme="majorHAnsi" w:hAnsiTheme="majorHAnsi" w:cstheme="majorHAnsi"/>
          <w:sz w:val="22"/>
          <w:szCs w:val="22"/>
        </w:rPr>
        <w:t>emonstrated</w:t>
      </w:r>
      <w:r w:rsidRPr="00EF379F">
        <w:rPr>
          <w:rFonts w:asciiTheme="majorHAnsi" w:hAnsiTheme="majorHAnsi" w:cstheme="majorHAnsi"/>
          <w:sz w:val="22"/>
          <w:szCs w:val="22"/>
        </w:rPr>
        <w:t xml:space="preserve"> by the project, emerging social issues, especially COVID-19, floods and locust</w:t>
      </w:r>
      <w:r w:rsidR="007B7801">
        <w:rPr>
          <w:rFonts w:asciiTheme="majorHAnsi" w:hAnsiTheme="majorHAnsi" w:cstheme="majorHAnsi"/>
          <w:sz w:val="22"/>
          <w:szCs w:val="22"/>
        </w:rPr>
        <w:t>s’ invasion which were not fore</w:t>
      </w:r>
      <w:r w:rsidRPr="00EF379F">
        <w:rPr>
          <w:rFonts w:asciiTheme="majorHAnsi" w:hAnsiTheme="majorHAnsi" w:cstheme="majorHAnsi"/>
          <w:sz w:val="22"/>
          <w:szCs w:val="22"/>
        </w:rPr>
        <w:t xml:space="preserve">seen at the start of the implementation weighed down the progress made towards </w:t>
      </w:r>
      <w:r w:rsidRPr="00EF379F">
        <w:rPr>
          <w:rFonts w:asciiTheme="majorHAnsi" w:hAnsiTheme="majorHAnsi" w:cstheme="majorHAnsi"/>
          <w:sz w:val="22"/>
          <w:szCs w:val="22"/>
          <w:shd w:val="clear" w:color="auto" w:fill="FFFFFF" w:themeFill="background1"/>
        </w:rPr>
        <w:t>impact.</w:t>
      </w:r>
      <w:r w:rsidRPr="00EF379F">
        <w:rPr>
          <w:rFonts w:asciiTheme="majorHAnsi" w:hAnsiTheme="majorHAnsi" w:cstheme="majorHAnsi"/>
          <w:sz w:val="22"/>
          <w:szCs w:val="22"/>
        </w:rPr>
        <w:t xml:space="preserve"> These were not captured in the project theory of change under risks and assumptions, but had a significant negative impact on the project </w:t>
      </w:r>
    </w:p>
    <w:p w14:paraId="1BDAA2EE" w14:textId="657EEB62" w:rsidR="00ED0B09" w:rsidRPr="00EF379F" w:rsidRDefault="00974D9D" w:rsidP="0065106D">
      <w:pPr>
        <w:pStyle w:val="Default"/>
        <w:numPr>
          <w:ilvl w:val="0"/>
          <w:numId w:val="85"/>
        </w:numPr>
        <w:spacing w:after="240" w:line="276" w:lineRule="auto"/>
        <w:ind w:left="360"/>
        <w:jc w:val="both"/>
        <w:rPr>
          <w:rFonts w:asciiTheme="majorHAnsi" w:hAnsiTheme="majorHAnsi" w:cstheme="majorHAnsi"/>
          <w:sz w:val="22"/>
          <w:szCs w:val="22"/>
        </w:rPr>
      </w:pPr>
      <w:r w:rsidRPr="00EF379F">
        <w:rPr>
          <w:rFonts w:asciiTheme="majorHAnsi" w:hAnsiTheme="majorHAnsi" w:cstheme="majorHAnsi"/>
          <w:sz w:val="22"/>
          <w:szCs w:val="22"/>
        </w:rPr>
        <w:t xml:space="preserve">To reinforce </w:t>
      </w:r>
      <w:r w:rsidRPr="00EF379F">
        <w:rPr>
          <w:rFonts w:asciiTheme="majorHAnsi" w:hAnsiTheme="majorHAnsi" w:cstheme="majorHAnsi"/>
          <w:sz w:val="22"/>
          <w:szCs w:val="22"/>
          <w:shd w:val="clear" w:color="auto" w:fill="FFFFFF" w:themeFill="background1"/>
        </w:rPr>
        <w:t>sustainability,</w:t>
      </w:r>
      <w:r w:rsidRPr="00EF379F">
        <w:rPr>
          <w:rFonts w:asciiTheme="majorHAnsi" w:hAnsiTheme="majorHAnsi" w:cstheme="majorHAnsi"/>
          <w:sz w:val="22"/>
          <w:szCs w:val="22"/>
        </w:rPr>
        <w:t xml:space="preserve"> it is important to mainstream local issues from the view point of the local beneficiaries and stakeholders hence</w:t>
      </w:r>
      <w:r w:rsidR="0065106D">
        <w:rPr>
          <w:rFonts w:asciiTheme="majorHAnsi" w:hAnsiTheme="majorHAnsi" w:cstheme="majorHAnsi"/>
          <w:sz w:val="22"/>
          <w:szCs w:val="22"/>
        </w:rPr>
        <w:t xml:space="preserve"> a more participatory approach. </w:t>
      </w:r>
      <w:r w:rsidRPr="00EF379F">
        <w:rPr>
          <w:rFonts w:asciiTheme="majorHAnsi" w:hAnsiTheme="majorHAnsi" w:cstheme="majorHAnsi"/>
          <w:sz w:val="22"/>
          <w:szCs w:val="22"/>
        </w:rPr>
        <w:t xml:space="preserve">Evidently, the project implementation was largely dominated by UNDP without directly involving the local civil society organizations (CSOs) and </w:t>
      </w:r>
      <w:r w:rsidR="007B7801">
        <w:rPr>
          <w:rFonts w:asciiTheme="majorHAnsi" w:hAnsiTheme="majorHAnsi" w:cstheme="majorHAnsi"/>
          <w:sz w:val="22"/>
          <w:szCs w:val="22"/>
        </w:rPr>
        <w:t>communities extensively</w:t>
      </w:r>
      <w:r w:rsidR="0065106D">
        <w:rPr>
          <w:rFonts w:asciiTheme="majorHAnsi" w:hAnsiTheme="majorHAnsi" w:cstheme="majorHAnsi"/>
          <w:sz w:val="22"/>
          <w:szCs w:val="22"/>
        </w:rPr>
        <w:t>. As a result, it</w:t>
      </w:r>
      <w:r w:rsidR="007B7801">
        <w:rPr>
          <w:rFonts w:asciiTheme="majorHAnsi" w:hAnsiTheme="majorHAnsi" w:cstheme="majorHAnsi"/>
          <w:sz w:val="22"/>
          <w:szCs w:val="22"/>
        </w:rPr>
        <w:t xml:space="preserve"> did</w:t>
      </w:r>
      <w:r w:rsidRPr="00EF379F">
        <w:rPr>
          <w:rFonts w:asciiTheme="majorHAnsi" w:hAnsiTheme="majorHAnsi" w:cstheme="majorHAnsi"/>
          <w:sz w:val="22"/>
          <w:szCs w:val="22"/>
        </w:rPr>
        <w:t xml:space="preserve"> not fully realize technical knowledge transfer hence impacting negatively on</w:t>
      </w:r>
      <w:r w:rsidRPr="00EF379F">
        <w:rPr>
          <w:rFonts w:asciiTheme="majorHAnsi" w:hAnsiTheme="majorHAnsi" w:cstheme="majorHAnsi"/>
          <w:sz w:val="22"/>
          <w:szCs w:val="22"/>
          <w:shd w:val="clear" w:color="auto" w:fill="FFFFFF" w:themeFill="background1"/>
        </w:rPr>
        <w:t xml:space="preserve"> sustainability</w:t>
      </w:r>
      <w:r w:rsidRPr="00EF379F">
        <w:rPr>
          <w:rFonts w:asciiTheme="majorHAnsi" w:hAnsiTheme="majorHAnsi" w:cstheme="majorHAnsi"/>
          <w:sz w:val="22"/>
          <w:szCs w:val="22"/>
        </w:rPr>
        <w:t xml:space="preserve"> due to lack of stakeholders</w:t>
      </w:r>
      <w:r w:rsidR="00ED0B09" w:rsidRPr="00EF379F">
        <w:rPr>
          <w:rFonts w:asciiTheme="majorHAnsi" w:hAnsiTheme="majorHAnsi" w:cstheme="majorHAnsi"/>
          <w:sz w:val="22"/>
          <w:szCs w:val="22"/>
        </w:rPr>
        <w:t>’</w:t>
      </w:r>
      <w:r w:rsidRPr="00EF379F">
        <w:rPr>
          <w:rFonts w:asciiTheme="majorHAnsi" w:hAnsiTheme="majorHAnsi" w:cstheme="majorHAnsi"/>
          <w:sz w:val="22"/>
          <w:szCs w:val="22"/>
        </w:rPr>
        <w:t xml:space="preserve"> ownership and commitment to carry forward the project ide</w:t>
      </w:r>
      <w:r w:rsidR="00ED0B09" w:rsidRPr="00EF379F">
        <w:rPr>
          <w:rFonts w:asciiTheme="majorHAnsi" w:hAnsiTheme="majorHAnsi" w:cstheme="majorHAnsi"/>
          <w:sz w:val="22"/>
          <w:szCs w:val="22"/>
        </w:rPr>
        <w:t>als</w:t>
      </w:r>
      <w:r w:rsidRPr="00EF379F">
        <w:rPr>
          <w:rFonts w:asciiTheme="majorHAnsi" w:hAnsiTheme="majorHAnsi" w:cstheme="majorHAnsi"/>
          <w:sz w:val="22"/>
          <w:szCs w:val="22"/>
        </w:rPr>
        <w:t xml:space="preserve"> after the exit of UNDP. Moreover, </w:t>
      </w:r>
      <w:r w:rsidR="00ED0B09" w:rsidRPr="00EF379F">
        <w:rPr>
          <w:rFonts w:asciiTheme="majorHAnsi" w:hAnsiTheme="majorHAnsi" w:cstheme="majorHAnsi"/>
          <w:sz w:val="22"/>
          <w:szCs w:val="22"/>
        </w:rPr>
        <w:t>the support to Peace C</w:t>
      </w:r>
      <w:r w:rsidRPr="00EF379F">
        <w:rPr>
          <w:rFonts w:asciiTheme="majorHAnsi" w:hAnsiTheme="majorHAnsi" w:cstheme="majorHAnsi"/>
          <w:sz w:val="22"/>
          <w:szCs w:val="22"/>
        </w:rPr>
        <w:t>ommittees</w:t>
      </w:r>
      <w:r w:rsidR="00ED0B09" w:rsidRPr="00EF379F">
        <w:rPr>
          <w:rFonts w:asciiTheme="majorHAnsi" w:hAnsiTheme="majorHAnsi" w:cstheme="majorHAnsi"/>
          <w:sz w:val="22"/>
          <w:szCs w:val="22"/>
        </w:rPr>
        <w:t xml:space="preserve"> and</w:t>
      </w:r>
      <w:r w:rsidRPr="00EF379F">
        <w:rPr>
          <w:rFonts w:asciiTheme="majorHAnsi" w:hAnsiTheme="majorHAnsi" w:cstheme="majorHAnsi"/>
          <w:sz w:val="22"/>
          <w:szCs w:val="22"/>
        </w:rPr>
        <w:t xml:space="preserve"> </w:t>
      </w:r>
      <w:r w:rsidR="00ED0B09" w:rsidRPr="00EF379F">
        <w:rPr>
          <w:rFonts w:asciiTheme="majorHAnsi" w:hAnsiTheme="majorHAnsi" w:cstheme="majorHAnsi"/>
          <w:sz w:val="22"/>
          <w:szCs w:val="22"/>
        </w:rPr>
        <w:t xml:space="preserve">Local communities at the grass roots who understand the conflict dynamics in their communities </w:t>
      </w:r>
      <w:r w:rsidRPr="00EF379F">
        <w:rPr>
          <w:rFonts w:asciiTheme="majorHAnsi" w:hAnsiTheme="majorHAnsi" w:cstheme="majorHAnsi"/>
          <w:sz w:val="22"/>
          <w:szCs w:val="22"/>
        </w:rPr>
        <w:t>were not very consistent owing to the nature of their work that involved traversing</w:t>
      </w:r>
      <w:r w:rsidR="000E7415" w:rsidRPr="00EF379F">
        <w:rPr>
          <w:rFonts w:asciiTheme="majorHAnsi" w:hAnsiTheme="majorHAnsi" w:cstheme="majorHAnsi"/>
          <w:sz w:val="22"/>
          <w:szCs w:val="22"/>
        </w:rPr>
        <w:t xml:space="preserve"> the extensive and difficult terrain</w:t>
      </w:r>
      <w:r w:rsidR="007B7801">
        <w:rPr>
          <w:rFonts w:asciiTheme="majorHAnsi" w:hAnsiTheme="majorHAnsi" w:cstheme="majorHAnsi"/>
          <w:sz w:val="22"/>
          <w:szCs w:val="22"/>
        </w:rPr>
        <w:t>s</w:t>
      </w:r>
      <w:r w:rsidR="000E7415" w:rsidRPr="00EF379F">
        <w:rPr>
          <w:rFonts w:asciiTheme="majorHAnsi" w:hAnsiTheme="majorHAnsi" w:cstheme="majorHAnsi"/>
          <w:sz w:val="22"/>
          <w:szCs w:val="22"/>
        </w:rPr>
        <w:t xml:space="preserve"> </w:t>
      </w:r>
      <w:r w:rsidR="00ED0B09" w:rsidRPr="00EF379F">
        <w:rPr>
          <w:rFonts w:asciiTheme="majorHAnsi" w:hAnsiTheme="majorHAnsi" w:cstheme="majorHAnsi"/>
          <w:sz w:val="22"/>
          <w:szCs w:val="22"/>
        </w:rPr>
        <w:t xml:space="preserve">while </w:t>
      </w:r>
      <w:r w:rsidR="000E7415" w:rsidRPr="00EF379F">
        <w:rPr>
          <w:rFonts w:asciiTheme="majorHAnsi" w:hAnsiTheme="majorHAnsi" w:cstheme="majorHAnsi"/>
          <w:sz w:val="22"/>
          <w:szCs w:val="22"/>
        </w:rPr>
        <w:t xml:space="preserve">undertaking peace building activities without </w:t>
      </w:r>
      <w:r w:rsidR="0065106D">
        <w:rPr>
          <w:rFonts w:asciiTheme="majorHAnsi" w:hAnsiTheme="majorHAnsi" w:cstheme="majorHAnsi"/>
          <w:sz w:val="22"/>
          <w:szCs w:val="22"/>
        </w:rPr>
        <w:t>sufficient</w:t>
      </w:r>
      <w:r w:rsidR="000E7415" w:rsidRPr="00EF379F">
        <w:rPr>
          <w:rFonts w:asciiTheme="majorHAnsi" w:hAnsiTheme="majorHAnsi" w:cstheme="majorHAnsi"/>
          <w:sz w:val="22"/>
          <w:szCs w:val="22"/>
        </w:rPr>
        <w:t xml:space="preserve"> support from UNDP and the </w:t>
      </w:r>
      <w:r w:rsidR="0065106D">
        <w:rPr>
          <w:rFonts w:asciiTheme="majorHAnsi" w:hAnsiTheme="majorHAnsi" w:cstheme="majorHAnsi"/>
          <w:sz w:val="22"/>
          <w:szCs w:val="22"/>
        </w:rPr>
        <w:t>local</w:t>
      </w:r>
      <w:r w:rsidR="000E7415" w:rsidRPr="00EF379F">
        <w:rPr>
          <w:rFonts w:asciiTheme="majorHAnsi" w:hAnsiTheme="majorHAnsi" w:cstheme="majorHAnsi"/>
          <w:sz w:val="22"/>
          <w:szCs w:val="22"/>
        </w:rPr>
        <w:t xml:space="preserve"> Government</w:t>
      </w:r>
      <w:r w:rsidR="00ED0B09" w:rsidRPr="00EF379F">
        <w:rPr>
          <w:rFonts w:asciiTheme="majorHAnsi" w:hAnsiTheme="majorHAnsi" w:cstheme="majorHAnsi"/>
          <w:sz w:val="22"/>
          <w:szCs w:val="22"/>
        </w:rPr>
        <w:t>.</w:t>
      </w:r>
      <w:r w:rsidRPr="00EF379F">
        <w:rPr>
          <w:rFonts w:asciiTheme="majorHAnsi" w:hAnsiTheme="majorHAnsi" w:cstheme="majorHAnsi"/>
          <w:sz w:val="22"/>
          <w:szCs w:val="22"/>
        </w:rPr>
        <w:t xml:space="preserve"> Their support could cu</w:t>
      </w:r>
      <w:r w:rsidR="00ED0B09" w:rsidRPr="00EF379F">
        <w:rPr>
          <w:rFonts w:asciiTheme="majorHAnsi" w:hAnsiTheme="majorHAnsi" w:cstheme="majorHAnsi"/>
          <w:sz w:val="22"/>
          <w:szCs w:val="22"/>
        </w:rPr>
        <w:t>lminate to a stronger structure that would potentially sustain the project actions in the local communities for posterity.</w:t>
      </w:r>
    </w:p>
    <w:p w14:paraId="7080D1F1" w14:textId="5E17FDA0" w:rsidR="00434A6C" w:rsidRPr="00EF379F" w:rsidRDefault="00F7185A" w:rsidP="00D80268">
      <w:pPr>
        <w:pStyle w:val="ListParagraph"/>
        <w:numPr>
          <w:ilvl w:val="0"/>
          <w:numId w:val="85"/>
        </w:numPr>
        <w:spacing w:after="240"/>
        <w:ind w:left="360"/>
        <w:contextualSpacing w:val="0"/>
        <w:jc w:val="both"/>
        <w:rPr>
          <w:rFonts w:asciiTheme="majorHAnsi" w:hAnsiTheme="majorHAnsi" w:cstheme="majorHAnsi"/>
        </w:rPr>
      </w:pPr>
      <w:r w:rsidRPr="00EF379F">
        <w:rPr>
          <w:rFonts w:asciiTheme="majorHAnsi" w:hAnsiTheme="majorHAnsi" w:cstheme="majorHAnsi"/>
        </w:rPr>
        <w:t>In terms of gender mainstreaming, the p</w:t>
      </w:r>
      <w:r w:rsidR="007B7801">
        <w:rPr>
          <w:rFonts w:asciiTheme="majorHAnsi" w:hAnsiTheme="majorHAnsi" w:cstheme="majorHAnsi"/>
        </w:rPr>
        <w:t>roject endeavored to empower</w:t>
      </w:r>
      <w:r w:rsidRPr="00EF379F">
        <w:rPr>
          <w:rFonts w:asciiTheme="majorHAnsi" w:hAnsiTheme="majorHAnsi" w:cstheme="majorHAnsi"/>
        </w:rPr>
        <w:t xml:space="preserve"> women to reduce the challenges they face through community mobilization and sensitization. The project put into consideration gender equality and some of the activities deliberately target</w:t>
      </w:r>
      <w:r w:rsidR="007B7801">
        <w:rPr>
          <w:rFonts w:asciiTheme="majorHAnsi" w:hAnsiTheme="majorHAnsi" w:cstheme="majorHAnsi"/>
        </w:rPr>
        <w:t>ed</w:t>
      </w:r>
      <w:r w:rsidRPr="00EF379F">
        <w:rPr>
          <w:rFonts w:asciiTheme="majorHAnsi" w:hAnsiTheme="majorHAnsi" w:cstheme="majorHAnsi"/>
        </w:rPr>
        <w:t xml:space="preserve"> the women. In the livelihood components, the energy saving stoves (Jikos) were particularly distributed to the women households. The inclusion of women in peace committees, and the peace dividends for instance deliberately target women. Despite the</w:t>
      </w:r>
      <w:r w:rsidR="0065106D">
        <w:rPr>
          <w:rFonts w:asciiTheme="majorHAnsi" w:hAnsiTheme="majorHAnsi" w:cstheme="majorHAnsi"/>
        </w:rPr>
        <w:t>se</w:t>
      </w:r>
      <w:r w:rsidRPr="00EF379F">
        <w:rPr>
          <w:rFonts w:asciiTheme="majorHAnsi" w:hAnsiTheme="majorHAnsi" w:cstheme="majorHAnsi"/>
        </w:rPr>
        <w:t xml:space="preserve"> efforts, it was still </w:t>
      </w:r>
      <w:r w:rsidR="0065106D" w:rsidRPr="00EF379F">
        <w:rPr>
          <w:rFonts w:asciiTheme="majorHAnsi" w:hAnsiTheme="majorHAnsi" w:cstheme="majorHAnsi"/>
        </w:rPr>
        <w:t xml:space="preserve">not </w:t>
      </w:r>
      <w:r w:rsidRPr="00EF379F">
        <w:rPr>
          <w:rFonts w:asciiTheme="majorHAnsi" w:hAnsiTheme="majorHAnsi" w:cstheme="majorHAnsi"/>
        </w:rPr>
        <w:t xml:space="preserve">very easy to incorporate women </w:t>
      </w:r>
      <w:r w:rsidR="00434A6C" w:rsidRPr="00EF379F">
        <w:rPr>
          <w:rFonts w:asciiTheme="majorHAnsi" w:hAnsiTheme="majorHAnsi" w:cstheme="majorHAnsi"/>
        </w:rPr>
        <w:t>meaningful</w:t>
      </w:r>
      <w:r w:rsidR="007B7801">
        <w:rPr>
          <w:rFonts w:asciiTheme="majorHAnsi" w:hAnsiTheme="majorHAnsi" w:cstheme="majorHAnsi"/>
        </w:rPr>
        <w:t>ly</w:t>
      </w:r>
      <w:r w:rsidR="00434A6C" w:rsidRPr="00EF379F">
        <w:rPr>
          <w:rFonts w:asciiTheme="majorHAnsi" w:hAnsiTheme="majorHAnsi" w:cstheme="majorHAnsi"/>
        </w:rPr>
        <w:t xml:space="preserve"> in the </w:t>
      </w:r>
      <w:r w:rsidRPr="00EF379F">
        <w:rPr>
          <w:rFonts w:asciiTheme="majorHAnsi" w:hAnsiTheme="majorHAnsi" w:cstheme="majorHAnsi"/>
        </w:rPr>
        <w:t>leadership and decision making</w:t>
      </w:r>
      <w:r w:rsidR="0065106D" w:rsidRPr="0065106D">
        <w:rPr>
          <w:rFonts w:asciiTheme="majorHAnsi" w:hAnsiTheme="majorHAnsi" w:cstheme="majorHAnsi"/>
        </w:rPr>
        <w:t xml:space="preserve"> </w:t>
      </w:r>
      <w:r w:rsidR="0065106D" w:rsidRPr="00EF379F">
        <w:rPr>
          <w:rFonts w:asciiTheme="majorHAnsi" w:hAnsiTheme="majorHAnsi" w:cstheme="majorHAnsi"/>
        </w:rPr>
        <w:t>spaces</w:t>
      </w:r>
      <w:r w:rsidR="00434A6C" w:rsidRPr="00EF379F">
        <w:rPr>
          <w:rFonts w:asciiTheme="majorHAnsi" w:hAnsiTheme="majorHAnsi" w:cstheme="majorHAnsi"/>
        </w:rPr>
        <w:t xml:space="preserve">. At </w:t>
      </w:r>
      <w:r w:rsidR="00D80268">
        <w:rPr>
          <w:rFonts w:asciiTheme="majorHAnsi" w:hAnsiTheme="majorHAnsi" w:cstheme="majorHAnsi"/>
        </w:rPr>
        <w:t>various</w:t>
      </w:r>
      <w:r w:rsidR="00434A6C" w:rsidRPr="00EF379F">
        <w:rPr>
          <w:rFonts w:asciiTheme="majorHAnsi" w:hAnsiTheme="majorHAnsi" w:cstheme="majorHAnsi"/>
        </w:rPr>
        <w:t xml:space="preserve"> levels of engagement, indicators </w:t>
      </w:r>
      <w:r w:rsidR="00434A6C" w:rsidRPr="00EF379F">
        <w:rPr>
          <w:rFonts w:asciiTheme="majorHAnsi" w:hAnsiTheme="majorHAnsi" w:cstheme="majorHAnsi"/>
        </w:rPr>
        <w:lastRenderedPageBreak/>
        <w:t xml:space="preserve">of women participation </w:t>
      </w:r>
      <w:r w:rsidR="00D80268" w:rsidRPr="00EF379F">
        <w:rPr>
          <w:rFonts w:asciiTheme="majorHAnsi" w:hAnsiTheme="majorHAnsi" w:cstheme="majorHAnsi"/>
        </w:rPr>
        <w:t>were</w:t>
      </w:r>
      <w:r w:rsidR="00434A6C" w:rsidRPr="00EF379F">
        <w:rPr>
          <w:rFonts w:asciiTheme="majorHAnsi" w:hAnsiTheme="majorHAnsi" w:cstheme="majorHAnsi"/>
        </w:rPr>
        <w:t xml:space="preserve"> </w:t>
      </w:r>
      <w:r w:rsidR="00D80268">
        <w:rPr>
          <w:rFonts w:asciiTheme="majorHAnsi" w:hAnsiTheme="majorHAnsi" w:cstheme="majorHAnsi"/>
        </w:rPr>
        <w:t xml:space="preserve">also </w:t>
      </w:r>
      <w:r w:rsidR="00434A6C" w:rsidRPr="00EF379F">
        <w:rPr>
          <w:rFonts w:asciiTheme="majorHAnsi" w:hAnsiTheme="majorHAnsi" w:cstheme="majorHAnsi"/>
        </w:rPr>
        <w:t xml:space="preserve">evident, for instance, </w:t>
      </w:r>
      <w:r w:rsidRPr="00EF379F">
        <w:rPr>
          <w:rFonts w:asciiTheme="majorHAnsi" w:hAnsiTheme="majorHAnsi" w:cstheme="majorHAnsi"/>
        </w:rPr>
        <w:t xml:space="preserve">in every workshop, </w:t>
      </w:r>
      <w:r w:rsidR="00434A6C" w:rsidRPr="00EF379F">
        <w:rPr>
          <w:rFonts w:asciiTheme="majorHAnsi" w:hAnsiTheme="majorHAnsi" w:cstheme="majorHAnsi"/>
        </w:rPr>
        <w:t>the project ensured</w:t>
      </w:r>
      <w:r w:rsidRPr="00EF379F">
        <w:rPr>
          <w:rFonts w:asciiTheme="majorHAnsi" w:hAnsiTheme="majorHAnsi" w:cstheme="majorHAnsi"/>
        </w:rPr>
        <w:t xml:space="preserve"> that women were well represented, and their issues properly addressed. </w:t>
      </w:r>
      <w:r w:rsidR="0065106D">
        <w:rPr>
          <w:rFonts w:asciiTheme="majorHAnsi" w:hAnsiTheme="majorHAnsi" w:cstheme="majorHAnsi"/>
        </w:rPr>
        <w:t xml:space="preserve"> </w:t>
      </w:r>
    </w:p>
    <w:p w14:paraId="07237EB9" w14:textId="08F7019E" w:rsidR="0058417A" w:rsidRPr="00EF379F" w:rsidRDefault="00434A6C" w:rsidP="0065106D">
      <w:pPr>
        <w:pStyle w:val="ListParagraph"/>
        <w:numPr>
          <w:ilvl w:val="0"/>
          <w:numId w:val="85"/>
        </w:numPr>
        <w:shd w:val="clear" w:color="auto" w:fill="FFFFFF" w:themeFill="background1"/>
        <w:spacing w:after="240"/>
        <w:ind w:left="360"/>
        <w:jc w:val="both"/>
        <w:rPr>
          <w:rFonts w:asciiTheme="majorHAnsi" w:hAnsiTheme="majorHAnsi" w:cstheme="majorHAnsi"/>
        </w:rPr>
      </w:pPr>
      <w:r w:rsidRPr="00EF379F">
        <w:rPr>
          <w:rFonts w:asciiTheme="majorHAnsi" w:hAnsiTheme="majorHAnsi" w:cstheme="majorHAnsi"/>
        </w:rPr>
        <w:t xml:space="preserve">It was clear from the evaluation that the project by and large adopted human rights based approach to interventions and ensured that </w:t>
      </w:r>
      <w:r w:rsidR="00F7185A" w:rsidRPr="00EF379F">
        <w:rPr>
          <w:rFonts w:asciiTheme="majorHAnsi" w:hAnsiTheme="majorHAnsi" w:cstheme="majorHAnsi"/>
        </w:rPr>
        <w:t xml:space="preserve">disadvantaged and marginalized groups </w:t>
      </w:r>
      <w:r w:rsidRPr="00EF379F">
        <w:rPr>
          <w:rFonts w:asciiTheme="majorHAnsi" w:hAnsiTheme="majorHAnsi" w:cstheme="majorHAnsi"/>
        </w:rPr>
        <w:t>accessed benefits</w:t>
      </w:r>
      <w:r w:rsidR="003D1D19">
        <w:rPr>
          <w:rFonts w:asciiTheme="majorHAnsi" w:hAnsiTheme="majorHAnsi" w:cstheme="majorHAnsi"/>
        </w:rPr>
        <w:t xml:space="preserve"> from the project.  </w:t>
      </w:r>
      <w:r w:rsidRPr="00EF379F">
        <w:rPr>
          <w:rFonts w:asciiTheme="majorHAnsi" w:hAnsiTheme="majorHAnsi" w:cstheme="majorHAnsi"/>
        </w:rPr>
        <w:t xml:space="preserve">A case in point is that of </w:t>
      </w:r>
      <w:r w:rsidR="00F7185A" w:rsidRPr="00EF379F">
        <w:rPr>
          <w:rFonts w:asciiTheme="majorHAnsi" w:hAnsiTheme="majorHAnsi" w:cstheme="majorHAnsi"/>
        </w:rPr>
        <w:t xml:space="preserve">Sakuye, and Watta </w:t>
      </w:r>
      <w:r w:rsidRPr="00EF379F">
        <w:rPr>
          <w:rFonts w:asciiTheme="majorHAnsi" w:hAnsiTheme="majorHAnsi" w:cstheme="majorHAnsi"/>
        </w:rPr>
        <w:t>wh</w:t>
      </w:r>
      <w:r w:rsidR="003D1D19">
        <w:rPr>
          <w:rFonts w:asciiTheme="majorHAnsi" w:hAnsiTheme="majorHAnsi" w:cstheme="majorHAnsi"/>
        </w:rPr>
        <w:t>o</w:t>
      </w:r>
      <w:r w:rsidRPr="00EF379F">
        <w:rPr>
          <w:rFonts w:asciiTheme="majorHAnsi" w:hAnsiTheme="majorHAnsi" w:cstheme="majorHAnsi"/>
        </w:rPr>
        <w:t xml:space="preserve"> are</w:t>
      </w:r>
      <w:r w:rsidR="00F7185A" w:rsidRPr="00EF379F">
        <w:rPr>
          <w:rFonts w:asciiTheme="majorHAnsi" w:hAnsiTheme="majorHAnsi" w:cstheme="majorHAnsi"/>
        </w:rPr>
        <w:t xml:space="preserve"> minority/marginalized groups in Marsabit </w:t>
      </w:r>
      <w:r w:rsidR="003D1D19">
        <w:rPr>
          <w:rFonts w:asciiTheme="majorHAnsi" w:hAnsiTheme="majorHAnsi" w:cstheme="majorHAnsi"/>
        </w:rPr>
        <w:t xml:space="preserve">and </w:t>
      </w:r>
      <w:r w:rsidRPr="00EF379F">
        <w:rPr>
          <w:rFonts w:asciiTheme="majorHAnsi" w:hAnsiTheme="majorHAnsi" w:cstheme="majorHAnsi"/>
        </w:rPr>
        <w:t>were meaningfully engaged by the project in championing for</w:t>
      </w:r>
      <w:r w:rsidR="00F7185A" w:rsidRPr="00EF379F">
        <w:rPr>
          <w:rFonts w:asciiTheme="majorHAnsi" w:hAnsiTheme="majorHAnsi" w:cstheme="majorHAnsi"/>
        </w:rPr>
        <w:t xml:space="preserve"> the peace dialogue meetings and consultations. Both women and youth </w:t>
      </w:r>
      <w:r w:rsidRPr="00EF379F">
        <w:rPr>
          <w:rFonts w:asciiTheme="majorHAnsi" w:hAnsiTheme="majorHAnsi" w:cstheme="majorHAnsi"/>
        </w:rPr>
        <w:t xml:space="preserve">who in most instances were the </w:t>
      </w:r>
      <w:proofErr w:type="gramStart"/>
      <w:r w:rsidRPr="00EF379F">
        <w:rPr>
          <w:rFonts w:asciiTheme="majorHAnsi" w:hAnsiTheme="majorHAnsi" w:cstheme="majorHAnsi"/>
        </w:rPr>
        <w:t xml:space="preserve">most </w:t>
      </w:r>
      <w:r w:rsidR="00F7185A" w:rsidRPr="00EF379F">
        <w:rPr>
          <w:rFonts w:asciiTheme="majorHAnsi" w:hAnsiTheme="majorHAnsi" w:cstheme="majorHAnsi"/>
        </w:rPr>
        <w:t xml:space="preserve"> vulnerable</w:t>
      </w:r>
      <w:proofErr w:type="gramEnd"/>
      <w:r w:rsidR="00F7185A" w:rsidRPr="00EF379F">
        <w:rPr>
          <w:rFonts w:asciiTheme="majorHAnsi" w:hAnsiTheme="majorHAnsi" w:cstheme="majorHAnsi"/>
        </w:rPr>
        <w:t xml:space="preserve"> population affected by conflicts </w:t>
      </w:r>
      <w:r w:rsidRPr="00EF379F">
        <w:rPr>
          <w:rFonts w:asciiTheme="majorHAnsi" w:hAnsiTheme="majorHAnsi" w:cstheme="majorHAnsi"/>
        </w:rPr>
        <w:t xml:space="preserve">were </w:t>
      </w:r>
      <w:r w:rsidR="00F7185A" w:rsidRPr="00EF379F">
        <w:rPr>
          <w:rFonts w:asciiTheme="majorHAnsi" w:hAnsiTheme="majorHAnsi" w:cstheme="majorHAnsi"/>
        </w:rPr>
        <w:t xml:space="preserve">consulted, </w:t>
      </w:r>
      <w:r w:rsidRPr="00EF379F">
        <w:rPr>
          <w:rFonts w:asciiTheme="majorHAnsi" w:hAnsiTheme="majorHAnsi" w:cstheme="majorHAnsi"/>
        </w:rPr>
        <w:t xml:space="preserve">made presentations to project their voices </w:t>
      </w:r>
      <w:r w:rsidR="009D4E6C">
        <w:rPr>
          <w:rFonts w:asciiTheme="majorHAnsi" w:hAnsiTheme="majorHAnsi" w:cstheme="majorHAnsi"/>
        </w:rPr>
        <w:t>, and were</w:t>
      </w:r>
      <w:r w:rsidR="00F7185A" w:rsidRPr="00EF379F">
        <w:rPr>
          <w:rFonts w:asciiTheme="majorHAnsi" w:hAnsiTheme="majorHAnsi" w:cstheme="majorHAnsi"/>
        </w:rPr>
        <w:t xml:space="preserve"> involved in many conflict resolution capaci</w:t>
      </w:r>
      <w:r w:rsidR="009D4E6C">
        <w:rPr>
          <w:rFonts w:asciiTheme="majorHAnsi" w:hAnsiTheme="majorHAnsi" w:cstheme="majorHAnsi"/>
        </w:rPr>
        <w:t>ty-building sessions</w:t>
      </w:r>
      <w:r w:rsidRPr="00EF379F">
        <w:rPr>
          <w:rFonts w:asciiTheme="majorHAnsi" w:hAnsiTheme="majorHAnsi" w:cstheme="majorHAnsi"/>
        </w:rPr>
        <w:t xml:space="preserve"> organized</w:t>
      </w:r>
      <w:r w:rsidR="00F7185A" w:rsidRPr="00EF379F">
        <w:rPr>
          <w:rFonts w:asciiTheme="majorHAnsi" w:hAnsiTheme="majorHAnsi" w:cstheme="majorHAnsi"/>
        </w:rPr>
        <w:t xml:space="preserve"> by the project. </w:t>
      </w:r>
    </w:p>
    <w:p w14:paraId="4749D1B3" w14:textId="4E8A4489" w:rsidR="0058417A" w:rsidRPr="00EF379F" w:rsidRDefault="003D1D19" w:rsidP="003D1D19">
      <w:pPr>
        <w:spacing w:after="0"/>
        <w:ind w:left="360"/>
        <w:jc w:val="both"/>
        <w:rPr>
          <w:rFonts w:asciiTheme="majorHAnsi" w:hAnsiTheme="majorHAnsi" w:cstheme="majorHAnsi"/>
        </w:rPr>
      </w:pPr>
      <w:r>
        <w:rPr>
          <w:rFonts w:asciiTheme="majorHAnsi" w:hAnsiTheme="majorHAnsi" w:cstheme="majorHAnsi"/>
        </w:rPr>
        <w:t>An</w:t>
      </w:r>
      <w:r w:rsidR="00EF379F" w:rsidRPr="00EF379F">
        <w:rPr>
          <w:rFonts w:asciiTheme="majorHAnsi" w:hAnsiTheme="majorHAnsi" w:cstheme="majorHAnsi"/>
        </w:rPr>
        <w:t xml:space="preserve"> array of lessons </w:t>
      </w:r>
      <w:r>
        <w:rPr>
          <w:rFonts w:asciiTheme="majorHAnsi" w:hAnsiTheme="majorHAnsi" w:cstheme="majorHAnsi"/>
        </w:rPr>
        <w:t xml:space="preserve">can be </w:t>
      </w:r>
      <w:r w:rsidR="00EF379F">
        <w:rPr>
          <w:rFonts w:asciiTheme="majorHAnsi" w:hAnsiTheme="majorHAnsi" w:cstheme="majorHAnsi"/>
        </w:rPr>
        <w:t xml:space="preserve">learnt </w:t>
      </w:r>
      <w:r>
        <w:rPr>
          <w:rFonts w:asciiTheme="majorHAnsi" w:hAnsiTheme="majorHAnsi" w:cstheme="majorHAnsi"/>
        </w:rPr>
        <w:t>from the project</w:t>
      </w:r>
      <w:r w:rsidR="00EF379F" w:rsidRPr="00EF379F">
        <w:rPr>
          <w:rFonts w:asciiTheme="majorHAnsi" w:hAnsiTheme="majorHAnsi" w:cstheme="majorHAnsi"/>
        </w:rPr>
        <w:t xml:space="preserve"> </w:t>
      </w:r>
      <w:r w:rsidR="00EF379F">
        <w:rPr>
          <w:rFonts w:asciiTheme="majorHAnsi" w:hAnsiTheme="majorHAnsi" w:cstheme="majorHAnsi"/>
        </w:rPr>
        <w:t>as outlined in summary below;</w:t>
      </w:r>
    </w:p>
    <w:p w14:paraId="05F09FB8" w14:textId="66ABAFFF" w:rsidR="00F7185A" w:rsidRPr="00EF379F" w:rsidRDefault="0058417A" w:rsidP="003D1D19">
      <w:pPr>
        <w:pStyle w:val="ListParagraph"/>
        <w:numPr>
          <w:ilvl w:val="0"/>
          <w:numId w:val="87"/>
        </w:numPr>
        <w:contextualSpacing w:val="0"/>
        <w:jc w:val="both"/>
        <w:rPr>
          <w:rFonts w:asciiTheme="majorHAnsi" w:hAnsiTheme="majorHAnsi" w:cstheme="majorHAnsi"/>
        </w:rPr>
      </w:pPr>
      <w:r w:rsidRPr="00EF379F">
        <w:rPr>
          <w:rFonts w:asciiTheme="majorHAnsi" w:hAnsiTheme="majorHAnsi" w:cstheme="majorHAnsi"/>
        </w:rPr>
        <w:t>Leadership</w:t>
      </w:r>
      <w:r w:rsidR="00F7185A" w:rsidRPr="00EF379F">
        <w:rPr>
          <w:rFonts w:asciiTheme="majorHAnsi" w:hAnsiTheme="majorHAnsi" w:cstheme="majorHAnsi"/>
        </w:rPr>
        <w:t xml:space="preserve"> and cooperation of both countries is very critical in implementing peace building programmes in the region. </w:t>
      </w:r>
    </w:p>
    <w:p w14:paraId="798CD574" w14:textId="1057C623" w:rsidR="0058417A" w:rsidRPr="00EF379F" w:rsidRDefault="009D4E6C" w:rsidP="003D1D19">
      <w:pPr>
        <w:pStyle w:val="ListParagraph"/>
        <w:numPr>
          <w:ilvl w:val="0"/>
          <w:numId w:val="87"/>
        </w:numPr>
        <w:contextualSpacing w:val="0"/>
        <w:jc w:val="both"/>
        <w:rPr>
          <w:rFonts w:asciiTheme="majorHAnsi" w:hAnsiTheme="majorHAnsi" w:cstheme="majorHAnsi"/>
        </w:rPr>
      </w:pPr>
      <w:r>
        <w:rPr>
          <w:rFonts w:asciiTheme="majorHAnsi" w:hAnsiTheme="majorHAnsi" w:cstheme="majorHAnsi"/>
        </w:rPr>
        <w:t>D</w:t>
      </w:r>
      <w:r w:rsidR="00F7185A" w:rsidRPr="00EF379F">
        <w:rPr>
          <w:rFonts w:asciiTheme="majorHAnsi" w:hAnsiTheme="majorHAnsi" w:cstheme="majorHAnsi"/>
        </w:rPr>
        <w:t>espite the positive impact</w:t>
      </w:r>
      <w:r>
        <w:rPr>
          <w:rFonts w:asciiTheme="majorHAnsi" w:hAnsiTheme="majorHAnsi" w:cstheme="majorHAnsi"/>
        </w:rPr>
        <w:t>s</w:t>
      </w:r>
      <w:r w:rsidR="00F7185A" w:rsidRPr="00EF379F">
        <w:rPr>
          <w:rFonts w:asciiTheme="majorHAnsi" w:hAnsiTheme="majorHAnsi" w:cstheme="majorHAnsi"/>
        </w:rPr>
        <w:t xml:space="preserve"> of devolution</w:t>
      </w:r>
      <w:r w:rsidR="003D1D19">
        <w:rPr>
          <w:rFonts w:asciiTheme="majorHAnsi" w:hAnsiTheme="majorHAnsi" w:cstheme="majorHAnsi"/>
        </w:rPr>
        <w:t xml:space="preserve"> of governance in Kenya</w:t>
      </w:r>
      <w:r w:rsidR="00F7185A" w:rsidRPr="00EF379F">
        <w:rPr>
          <w:rFonts w:asciiTheme="majorHAnsi" w:hAnsiTheme="majorHAnsi" w:cstheme="majorHAnsi"/>
        </w:rPr>
        <w:t xml:space="preserve">, it has also been one of the factors for increased conflicts as communities are now fighting over devolved resources. </w:t>
      </w:r>
    </w:p>
    <w:p w14:paraId="7B2C044C" w14:textId="4643589D" w:rsidR="00F7185A" w:rsidRPr="00EF379F" w:rsidRDefault="0058417A" w:rsidP="003D1D19">
      <w:pPr>
        <w:pStyle w:val="ListParagraph"/>
        <w:numPr>
          <w:ilvl w:val="0"/>
          <w:numId w:val="87"/>
        </w:numPr>
        <w:contextualSpacing w:val="0"/>
        <w:jc w:val="both"/>
        <w:rPr>
          <w:rFonts w:asciiTheme="majorHAnsi" w:hAnsiTheme="majorHAnsi" w:cstheme="majorHAnsi"/>
        </w:rPr>
      </w:pPr>
      <w:r w:rsidRPr="00EF379F">
        <w:rPr>
          <w:rFonts w:asciiTheme="majorHAnsi" w:hAnsiTheme="majorHAnsi" w:cstheme="majorHAnsi"/>
        </w:rPr>
        <w:t>C</w:t>
      </w:r>
      <w:r w:rsidR="00F7185A" w:rsidRPr="00EF379F">
        <w:rPr>
          <w:rFonts w:asciiTheme="majorHAnsi" w:hAnsiTheme="majorHAnsi" w:cstheme="majorHAnsi"/>
        </w:rPr>
        <w:t>ommunity leaders have a lot of power and influence compared to the government. Accordingly, it is important to keep these in mind when designing such programmes.</w:t>
      </w:r>
    </w:p>
    <w:p w14:paraId="62ADC920" w14:textId="22A14E7C" w:rsidR="00F7185A" w:rsidRPr="00EF379F" w:rsidRDefault="00F7185A" w:rsidP="003D1D19">
      <w:pPr>
        <w:pStyle w:val="ListParagraph"/>
        <w:numPr>
          <w:ilvl w:val="0"/>
          <w:numId w:val="87"/>
        </w:numPr>
        <w:contextualSpacing w:val="0"/>
        <w:jc w:val="both"/>
      </w:pPr>
      <w:r w:rsidRPr="00EF379F">
        <w:rPr>
          <w:rFonts w:asciiTheme="majorHAnsi" w:eastAsia="Times New Roman" w:hAnsiTheme="majorHAnsi" w:cstheme="majorHAnsi"/>
        </w:rPr>
        <w:t xml:space="preserve">Conflict resolution, management and lasting peace requires identifying and understanding </w:t>
      </w:r>
      <w:r w:rsidR="009D4E6C">
        <w:rPr>
          <w:rFonts w:asciiTheme="majorHAnsi" w:eastAsia="Times New Roman" w:hAnsiTheme="majorHAnsi" w:cstheme="majorHAnsi"/>
        </w:rPr>
        <w:t xml:space="preserve">of </w:t>
      </w:r>
      <w:r w:rsidRPr="00EF379F">
        <w:rPr>
          <w:rFonts w:asciiTheme="majorHAnsi" w:eastAsia="Times New Roman" w:hAnsiTheme="majorHAnsi" w:cstheme="majorHAnsi"/>
        </w:rPr>
        <w:t xml:space="preserve">the root causes of the conflict which are best uncovered through all-inclusive intercommunity dialogue and inclusive </w:t>
      </w:r>
      <w:r w:rsidR="0058417A" w:rsidRPr="00EF379F">
        <w:rPr>
          <w:rFonts w:asciiTheme="majorHAnsi" w:eastAsia="Times New Roman" w:hAnsiTheme="majorHAnsi" w:cstheme="majorHAnsi"/>
        </w:rPr>
        <w:t>participation</w:t>
      </w:r>
      <w:r w:rsidRPr="00EF379F">
        <w:rPr>
          <w:rFonts w:asciiTheme="majorHAnsi" w:eastAsia="Times New Roman" w:hAnsiTheme="majorHAnsi" w:cstheme="majorHAnsi"/>
        </w:rPr>
        <w:t xml:space="preserve">. </w:t>
      </w:r>
    </w:p>
    <w:p w14:paraId="4009B1A8" w14:textId="740BBC11" w:rsidR="00F7185A" w:rsidRPr="00EF379F" w:rsidRDefault="00F7185A" w:rsidP="003D1D19">
      <w:pPr>
        <w:pStyle w:val="ListParagraph"/>
        <w:numPr>
          <w:ilvl w:val="0"/>
          <w:numId w:val="87"/>
        </w:numPr>
        <w:contextualSpacing w:val="0"/>
        <w:jc w:val="both"/>
        <w:rPr>
          <w:rFonts w:ascii="Calibri Light" w:hAnsi="Calibri Light" w:cs="Calibri Light"/>
        </w:rPr>
      </w:pPr>
      <w:r w:rsidRPr="00EF379F">
        <w:rPr>
          <w:rFonts w:asciiTheme="majorHAnsi" w:eastAsia="Times New Roman" w:hAnsiTheme="majorHAnsi" w:cstheme="majorHAnsi"/>
        </w:rPr>
        <w:t xml:space="preserve">Gender mainstreaming in peacebuilding is an </w:t>
      </w:r>
      <w:r w:rsidR="0058417A" w:rsidRPr="00EF379F">
        <w:rPr>
          <w:rFonts w:ascii="Calibri Light" w:hAnsi="Calibri Light" w:cs="Calibri Light"/>
        </w:rPr>
        <w:t>innovative approach that should be factored in right from the project design</w:t>
      </w:r>
      <w:r w:rsidRPr="00EF379F">
        <w:rPr>
          <w:rFonts w:ascii="Calibri Light" w:hAnsi="Calibri Light" w:cs="Calibri Light"/>
        </w:rPr>
        <w:t xml:space="preserve"> </w:t>
      </w:r>
    </w:p>
    <w:p w14:paraId="2659530D" w14:textId="39A25C54" w:rsidR="00D92F5A" w:rsidRPr="00EF379F" w:rsidRDefault="00F7185A" w:rsidP="003D1D19">
      <w:pPr>
        <w:pStyle w:val="ListParagraph"/>
        <w:numPr>
          <w:ilvl w:val="0"/>
          <w:numId w:val="87"/>
        </w:numPr>
        <w:contextualSpacing w:val="0"/>
        <w:jc w:val="both"/>
        <w:rPr>
          <w:rFonts w:ascii="Calibri Light" w:hAnsi="Calibri Light" w:cs="Calibri Light"/>
        </w:rPr>
      </w:pPr>
      <w:r w:rsidRPr="00EF379F">
        <w:rPr>
          <w:rFonts w:ascii="Calibri Light" w:hAnsi="Calibri Light" w:cs="Calibri Light"/>
        </w:rPr>
        <w:t xml:space="preserve">Establishing the local peace </w:t>
      </w:r>
      <w:r w:rsidR="009D4E6C">
        <w:rPr>
          <w:rFonts w:ascii="Calibri Light" w:hAnsi="Calibri Light" w:cs="Calibri Light"/>
        </w:rPr>
        <w:t>committees is an important action</w:t>
      </w:r>
      <w:r w:rsidRPr="00EF379F">
        <w:rPr>
          <w:rFonts w:ascii="Calibri Light" w:hAnsi="Calibri Light" w:cs="Calibri Light"/>
        </w:rPr>
        <w:t xml:space="preserve"> in peacebuilding and strengt</w:t>
      </w:r>
      <w:r w:rsidR="009D4E6C">
        <w:rPr>
          <w:rFonts w:ascii="Calibri Light" w:hAnsi="Calibri Light" w:cs="Calibri Light"/>
        </w:rPr>
        <w:t>hening its role in the communities to provide</w:t>
      </w:r>
      <w:r w:rsidRPr="00EF379F">
        <w:rPr>
          <w:rFonts w:ascii="Calibri Light" w:hAnsi="Calibri Light" w:cs="Calibri Light"/>
        </w:rPr>
        <w:t xml:space="preserve"> the needed sustainability at the community level. </w:t>
      </w:r>
    </w:p>
    <w:p w14:paraId="0BA5E6B8" w14:textId="77777777" w:rsidR="00D92F5A" w:rsidRPr="00EF379F" w:rsidRDefault="00F7185A" w:rsidP="003D1D19">
      <w:pPr>
        <w:pStyle w:val="ListParagraph"/>
        <w:numPr>
          <w:ilvl w:val="0"/>
          <w:numId w:val="87"/>
        </w:numPr>
        <w:contextualSpacing w:val="0"/>
        <w:jc w:val="both"/>
        <w:rPr>
          <w:rFonts w:ascii="Calibri Light" w:hAnsi="Calibri Light" w:cs="Calibri Light"/>
        </w:rPr>
      </w:pPr>
      <w:r w:rsidRPr="00EF379F">
        <w:rPr>
          <w:rFonts w:asciiTheme="majorHAnsi" w:hAnsiTheme="majorHAnsi" w:cstheme="majorHAnsi"/>
        </w:rPr>
        <w:t>Strong coordination and integration</w:t>
      </w:r>
      <w:r w:rsidR="00D92F5A" w:rsidRPr="00EF379F">
        <w:rPr>
          <w:rFonts w:asciiTheme="majorHAnsi" w:hAnsiTheme="majorHAnsi" w:cstheme="majorHAnsi"/>
        </w:rPr>
        <w:t xml:space="preserve"> among key stakeholders </w:t>
      </w:r>
      <w:r w:rsidRPr="00EF379F">
        <w:rPr>
          <w:rFonts w:asciiTheme="majorHAnsi" w:hAnsiTheme="majorHAnsi" w:cstheme="majorHAnsi"/>
        </w:rPr>
        <w:t>make the implementation of peace building and conflict resolution projects more successful.</w:t>
      </w:r>
    </w:p>
    <w:p w14:paraId="398FBEDB" w14:textId="46C2E714" w:rsidR="00D92F5A" w:rsidRPr="00EF379F" w:rsidRDefault="00D92F5A" w:rsidP="003D1D19">
      <w:pPr>
        <w:pStyle w:val="ListParagraph"/>
        <w:numPr>
          <w:ilvl w:val="0"/>
          <w:numId w:val="87"/>
        </w:numPr>
        <w:contextualSpacing w:val="0"/>
        <w:jc w:val="both"/>
        <w:rPr>
          <w:rFonts w:ascii="Calibri Light" w:hAnsi="Calibri Light" w:cs="Calibri Light"/>
        </w:rPr>
      </w:pPr>
      <w:r w:rsidRPr="00EF379F">
        <w:rPr>
          <w:rFonts w:asciiTheme="majorHAnsi" w:hAnsiTheme="majorHAnsi" w:cstheme="majorHAnsi"/>
        </w:rPr>
        <w:t>Pea</w:t>
      </w:r>
      <w:r w:rsidR="009D4E6C">
        <w:rPr>
          <w:rFonts w:asciiTheme="majorHAnsi" w:hAnsiTheme="majorHAnsi" w:cstheme="majorHAnsi"/>
        </w:rPr>
        <w:t xml:space="preserve">cebuilding is a process, and requires </w:t>
      </w:r>
      <w:r w:rsidRPr="00EF379F">
        <w:rPr>
          <w:rFonts w:asciiTheme="majorHAnsi" w:hAnsiTheme="majorHAnsi" w:cstheme="majorHAnsi"/>
        </w:rPr>
        <w:t>time and patience.</w:t>
      </w:r>
    </w:p>
    <w:p w14:paraId="64FBAB1F" w14:textId="706AF846" w:rsidR="003214B4" w:rsidRPr="005C383C" w:rsidRDefault="003D1D19" w:rsidP="00E15BC2">
      <w:pPr>
        <w:pStyle w:val="Default"/>
        <w:spacing w:line="276" w:lineRule="auto"/>
        <w:jc w:val="both"/>
        <w:rPr>
          <w:rFonts w:asciiTheme="majorHAnsi" w:hAnsiTheme="majorHAnsi" w:cstheme="majorHAnsi"/>
          <w:sz w:val="22"/>
          <w:szCs w:val="22"/>
        </w:rPr>
      </w:pPr>
      <w:r>
        <w:rPr>
          <w:rFonts w:asciiTheme="majorHAnsi" w:hAnsiTheme="majorHAnsi" w:cstheme="majorHAnsi"/>
          <w:sz w:val="22"/>
          <w:szCs w:val="22"/>
        </w:rPr>
        <w:t>T</w:t>
      </w:r>
      <w:r w:rsidR="00ED0B09" w:rsidRPr="00EF379F">
        <w:rPr>
          <w:rFonts w:asciiTheme="majorHAnsi" w:hAnsiTheme="majorHAnsi" w:cstheme="majorHAnsi"/>
          <w:sz w:val="22"/>
          <w:szCs w:val="22"/>
        </w:rPr>
        <w:t>he following recommendations are summ</w:t>
      </w:r>
      <w:r w:rsidR="005C383C">
        <w:rPr>
          <w:rFonts w:asciiTheme="majorHAnsi" w:hAnsiTheme="majorHAnsi" w:cstheme="majorHAnsi"/>
          <w:sz w:val="22"/>
          <w:szCs w:val="22"/>
        </w:rPr>
        <w:t xml:space="preserve">arily proposed for the project </w:t>
      </w:r>
    </w:p>
    <w:p w14:paraId="5F9F89AD" w14:textId="186DF53D" w:rsidR="003214B4" w:rsidRPr="00EF379F" w:rsidRDefault="003214B4" w:rsidP="003D1D19">
      <w:pPr>
        <w:pStyle w:val="Default"/>
        <w:numPr>
          <w:ilvl w:val="0"/>
          <w:numId w:val="86"/>
        </w:numPr>
        <w:spacing w:after="240" w:line="276" w:lineRule="auto"/>
        <w:jc w:val="both"/>
        <w:rPr>
          <w:rFonts w:asciiTheme="majorHAnsi" w:hAnsiTheme="majorHAnsi" w:cstheme="majorHAnsi"/>
          <w:sz w:val="22"/>
          <w:szCs w:val="22"/>
        </w:rPr>
      </w:pPr>
      <w:r w:rsidRPr="00EF379F">
        <w:rPr>
          <w:rFonts w:asciiTheme="majorHAnsi" w:hAnsiTheme="majorHAnsi" w:cstheme="majorHAnsi"/>
          <w:sz w:val="22"/>
          <w:szCs w:val="22"/>
        </w:rPr>
        <w:t xml:space="preserve">Factor in the role of politicians and influential traders in enhancing and promoting peace building efforts in </w:t>
      </w:r>
      <w:r w:rsidR="003D1D19">
        <w:rPr>
          <w:rFonts w:asciiTheme="majorHAnsi" w:hAnsiTheme="majorHAnsi" w:cstheme="majorHAnsi"/>
          <w:sz w:val="22"/>
          <w:szCs w:val="22"/>
        </w:rPr>
        <w:t>conflict resolution peace building initiatives</w:t>
      </w:r>
      <w:r w:rsidRPr="00EF379F">
        <w:rPr>
          <w:rFonts w:asciiTheme="majorHAnsi" w:hAnsiTheme="majorHAnsi" w:cstheme="majorHAnsi"/>
          <w:sz w:val="22"/>
          <w:szCs w:val="22"/>
        </w:rPr>
        <w:t xml:space="preserve">. </w:t>
      </w:r>
    </w:p>
    <w:p w14:paraId="46D808A7" w14:textId="6CF51C19" w:rsidR="00ED0B09" w:rsidRPr="00EF379F" w:rsidRDefault="00ED0B09" w:rsidP="003D1D19">
      <w:pPr>
        <w:pStyle w:val="Default"/>
        <w:numPr>
          <w:ilvl w:val="0"/>
          <w:numId w:val="86"/>
        </w:numPr>
        <w:spacing w:after="240" w:line="276" w:lineRule="auto"/>
        <w:jc w:val="both"/>
        <w:rPr>
          <w:rFonts w:asciiTheme="majorHAnsi" w:hAnsiTheme="majorHAnsi" w:cstheme="majorHAnsi"/>
          <w:sz w:val="22"/>
          <w:szCs w:val="22"/>
        </w:rPr>
      </w:pPr>
      <w:r w:rsidRPr="00EF379F">
        <w:rPr>
          <w:rFonts w:asciiTheme="majorHAnsi" w:hAnsiTheme="majorHAnsi" w:cstheme="majorHAnsi"/>
          <w:sz w:val="22"/>
          <w:szCs w:val="22"/>
        </w:rPr>
        <w:t xml:space="preserve">Similar projects should have </w:t>
      </w:r>
      <w:r w:rsidR="003214B4" w:rsidRPr="00EF379F">
        <w:rPr>
          <w:rFonts w:asciiTheme="majorHAnsi" w:hAnsiTheme="majorHAnsi" w:cstheme="majorHAnsi"/>
          <w:sz w:val="22"/>
          <w:szCs w:val="22"/>
        </w:rPr>
        <w:t>risk management plans and establish strategies and mitigation measures against such disrupters as the COVID-19</w:t>
      </w:r>
      <w:r w:rsidRPr="00EF379F">
        <w:rPr>
          <w:rFonts w:asciiTheme="majorHAnsi" w:hAnsiTheme="majorHAnsi" w:cstheme="majorHAnsi"/>
          <w:sz w:val="22"/>
          <w:szCs w:val="22"/>
        </w:rPr>
        <w:t xml:space="preserve"> pandemic, floods and locusts.</w:t>
      </w:r>
    </w:p>
    <w:p w14:paraId="4E78A00E" w14:textId="3B3E3602" w:rsidR="003214B4" w:rsidRPr="00EF379F" w:rsidRDefault="003214B4" w:rsidP="003D1D19">
      <w:pPr>
        <w:pStyle w:val="Default"/>
        <w:numPr>
          <w:ilvl w:val="0"/>
          <w:numId w:val="86"/>
        </w:numPr>
        <w:spacing w:after="240" w:line="276" w:lineRule="auto"/>
        <w:jc w:val="both"/>
        <w:rPr>
          <w:rFonts w:asciiTheme="majorHAnsi" w:hAnsiTheme="majorHAnsi" w:cstheme="majorHAnsi"/>
          <w:sz w:val="22"/>
          <w:szCs w:val="22"/>
        </w:rPr>
      </w:pPr>
      <w:r w:rsidRPr="00EF379F">
        <w:rPr>
          <w:rFonts w:asciiTheme="majorHAnsi" w:hAnsiTheme="majorHAnsi" w:cstheme="majorHAnsi"/>
          <w:sz w:val="22"/>
          <w:szCs w:val="22"/>
        </w:rPr>
        <w:t>Extensively</w:t>
      </w:r>
      <w:r w:rsidR="00ED0B09" w:rsidRPr="00EF379F">
        <w:rPr>
          <w:rFonts w:asciiTheme="majorHAnsi" w:hAnsiTheme="majorHAnsi" w:cstheme="majorHAnsi"/>
          <w:sz w:val="22"/>
          <w:szCs w:val="22"/>
        </w:rPr>
        <w:t>,</w:t>
      </w:r>
      <w:r w:rsidRPr="00EF379F">
        <w:rPr>
          <w:rFonts w:asciiTheme="majorHAnsi" w:hAnsiTheme="majorHAnsi" w:cstheme="majorHAnsi"/>
          <w:sz w:val="22"/>
          <w:szCs w:val="22"/>
        </w:rPr>
        <w:t xml:space="preserve"> involve the local CSOs to help </w:t>
      </w:r>
      <w:r w:rsidR="003D1D19">
        <w:rPr>
          <w:rFonts w:asciiTheme="majorHAnsi" w:hAnsiTheme="majorHAnsi" w:cstheme="majorHAnsi"/>
          <w:sz w:val="22"/>
          <w:szCs w:val="22"/>
        </w:rPr>
        <w:t>such</w:t>
      </w:r>
      <w:r w:rsidRPr="00EF379F">
        <w:rPr>
          <w:rFonts w:asciiTheme="majorHAnsi" w:hAnsiTheme="majorHAnsi" w:cstheme="majorHAnsi"/>
          <w:sz w:val="22"/>
          <w:szCs w:val="22"/>
        </w:rPr>
        <w:t xml:space="preserve"> project</w:t>
      </w:r>
      <w:r w:rsidR="003D1D19">
        <w:rPr>
          <w:rFonts w:asciiTheme="majorHAnsi" w:hAnsiTheme="majorHAnsi" w:cstheme="majorHAnsi"/>
          <w:sz w:val="22"/>
          <w:szCs w:val="22"/>
        </w:rPr>
        <w:t>s</w:t>
      </w:r>
      <w:r w:rsidRPr="00EF379F">
        <w:rPr>
          <w:rFonts w:asciiTheme="majorHAnsi" w:hAnsiTheme="majorHAnsi" w:cstheme="majorHAnsi"/>
          <w:sz w:val="22"/>
          <w:szCs w:val="22"/>
        </w:rPr>
        <w:t xml:space="preserve"> fully realize technical knowledge transfer thus enhance sustainability.</w:t>
      </w:r>
    </w:p>
    <w:p w14:paraId="04A11C12" w14:textId="0A19C0B5" w:rsidR="003214B4" w:rsidRPr="00EF379F" w:rsidRDefault="003214B4" w:rsidP="003D1D19">
      <w:pPr>
        <w:pStyle w:val="Default"/>
        <w:numPr>
          <w:ilvl w:val="0"/>
          <w:numId w:val="86"/>
        </w:numPr>
        <w:spacing w:after="240" w:line="276" w:lineRule="auto"/>
        <w:jc w:val="both"/>
        <w:rPr>
          <w:rFonts w:asciiTheme="majorHAnsi" w:hAnsiTheme="majorHAnsi" w:cstheme="majorHAnsi"/>
          <w:sz w:val="22"/>
          <w:szCs w:val="22"/>
        </w:rPr>
      </w:pPr>
      <w:r w:rsidRPr="00EF379F">
        <w:rPr>
          <w:rFonts w:asciiTheme="majorHAnsi" w:hAnsiTheme="majorHAnsi" w:cstheme="majorHAnsi"/>
          <w:sz w:val="22"/>
          <w:szCs w:val="22"/>
        </w:rPr>
        <w:lastRenderedPageBreak/>
        <w:t>The governments should initiate cross-border flagship development initiatives as joint activities that can be implemented by local communities and the governments on both sides of the border.</w:t>
      </w:r>
    </w:p>
    <w:p w14:paraId="33BE8FFE" w14:textId="62ABB89C" w:rsidR="003214B4" w:rsidRPr="00EF379F" w:rsidRDefault="00ED0B09" w:rsidP="003D1D19">
      <w:pPr>
        <w:pStyle w:val="Default"/>
        <w:numPr>
          <w:ilvl w:val="0"/>
          <w:numId w:val="86"/>
        </w:numPr>
        <w:spacing w:after="240" w:line="276" w:lineRule="auto"/>
        <w:jc w:val="both"/>
        <w:rPr>
          <w:rFonts w:asciiTheme="majorHAnsi" w:hAnsiTheme="majorHAnsi" w:cstheme="majorHAnsi"/>
          <w:sz w:val="22"/>
          <w:szCs w:val="22"/>
        </w:rPr>
      </w:pPr>
      <w:r w:rsidRPr="00EF379F">
        <w:rPr>
          <w:rFonts w:asciiTheme="majorHAnsi" w:hAnsiTheme="majorHAnsi" w:cstheme="majorHAnsi"/>
          <w:sz w:val="22"/>
          <w:szCs w:val="22"/>
        </w:rPr>
        <w:t xml:space="preserve">Build more partnerships and consortia approach for rapid scale up and expansion of </w:t>
      </w:r>
      <w:r w:rsidR="003411E2" w:rsidRPr="00EF379F">
        <w:rPr>
          <w:rFonts w:asciiTheme="majorHAnsi" w:hAnsiTheme="majorHAnsi" w:cstheme="majorHAnsi"/>
          <w:sz w:val="22"/>
          <w:szCs w:val="22"/>
        </w:rPr>
        <w:t xml:space="preserve">outcomes and </w:t>
      </w:r>
      <w:r w:rsidR="003214B4" w:rsidRPr="00EF379F">
        <w:rPr>
          <w:rFonts w:asciiTheme="majorHAnsi" w:hAnsiTheme="majorHAnsi" w:cstheme="majorHAnsi"/>
          <w:sz w:val="22"/>
          <w:szCs w:val="22"/>
        </w:rPr>
        <w:t>impact</w:t>
      </w:r>
      <w:r w:rsidR="003411E2" w:rsidRPr="00EF379F">
        <w:rPr>
          <w:rFonts w:asciiTheme="majorHAnsi" w:hAnsiTheme="majorHAnsi" w:cstheme="majorHAnsi"/>
          <w:sz w:val="22"/>
          <w:szCs w:val="22"/>
        </w:rPr>
        <w:t>s</w:t>
      </w:r>
      <w:r w:rsidR="003214B4" w:rsidRPr="00EF379F">
        <w:rPr>
          <w:rFonts w:asciiTheme="majorHAnsi" w:hAnsiTheme="majorHAnsi" w:cstheme="majorHAnsi"/>
          <w:sz w:val="22"/>
          <w:szCs w:val="22"/>
        </w:rPr>
        <w:t xml:space="preserve">. </w:t>
      </w:r>
    </w:p>
    <w:p w14:paraId="1B560CD1" w14:textId="77777777" w:rsidR="00262E39" w:rsidRPr="00262E39" w:rsidRDefault="00262E39" w:rsidP="00262E39">
      <w:pPr>
        <w:pStyle w:val="Default"/>
        <w:numPr>
          <w:ilvl w:val="0"/>
          <w:numId w:val="86"/>
        </w:numPr>
        <w:spacing w:after="240" w:line="276" w:lineRule="auto"/>
        <w:jc w:val="both"/>
        <w:rPr>
          <w:rFonts w:asciiTheme="majorHAnsi" w:hAnsiTheme="majorHAnsi" w:cstheme="majorHAnsi"/>
          <w:sz w:val="22"/>
          <w:szCs w:val="22"/>
        </w:rPr>
      </w:pPr>
      <w:r w:rsidRPr="00262E39">
        <w:rPr>
          <w:rFonts w:asciiTheme="majorHAnsi" w:hAnsiTheme="majorHAnsi" w:cstheme="majorHAnsi"/>
          <w:sz w:val="22"/>
          <w:szCs w:val="22"/>
        </w:rPr>
        <w:t>Target the local/Regional Governments in cost sharing matrix for resource mobilization.</w:t>
      </w:r>
    </w:p>
    <w:p w14:paraId="1B4391D7" w14:textId="77777777" w:rsidR="00FC4F78" w:rsidRPr="00262E39" w:rsidRDefault="00262E39" w:rsidP="00262E39">
      <w:pPr>
        <w:pStyle w:val="Default"/>
        <w:numPr>
          <w:ilvl w:val="0"/>
          <w:numId w:val="86"/>
        </w:numPr>
        <w:spacing w:after="240" w:line="276" w:lineRule="auto"/>
        <w:jc w:val="both"/>
        <w:rPr>
          <w:rFonts w:asciiTheme="majorHAnsi" w:hAnsiTheme="majorHAnsi" w:cstheme="majorHAnsi"/>
          <w:sz w:val="22"/>
          <w:szCs w:val="22"/>
        </w:rPr>
      </w:pPr>
      <w:r w:rsidRPr="00262E39">
        <w:rPr>
          <w:rFonts w:asciiTheme="majorHAnsi" w:hAnsiTheme="majorHAnsi" w:cstheme="majorHAnsi"/>
          <w:sz w:val="22"/>
          <w:szCs w:val="22"/>
        </w:rPr>
        <w:t>Explore Public Private Partnerships for future resources mobilization.</w:t>
      </w:r>
    </w:p>
    <w:p w14:paraId="738006E2" w14:textId="77777777" w:rsidR="00262E39" w:rsidRPr="00262E39" w:rsidRDefault="00262E39" w:rsidP="00262E39">
      <w:pPr>
        <w:pStyle w:val="Default"/>
        <w:numPr>
          <w:ilvl w:val="0"/>
          <w:numId w:val="86"/>
        </w:numPr>
        <w:spacing w:after="240" w:line="276" w:lineRule="auto"/>
        <w:jc w:val="both"/>
        <w:rPr>
          <w:rFonts w:asciiTheme="majorHAnsi" w:hAnsiTheme="majorHAnsi" w:cstheme="majorHAnsi"/>
          <w:sz w:val="22"/>
          <w:szCs w:val="22"/>
        </w:rPr>
      </w:pPr>
      <w:r w:rsidRPr="00262E39">
        <w:rPr>
          <w:rFonts w:asciiTheme="majorHAnsi" w:hAnsiTheme="majorHAnsi" w:cstheme="majorHAnsi"/>
          <w:sz w:val="22"/>
          <w:szCs w:val="22"/>
        </w:rPr>
        <w:t>Support the inclusion of local community peace declarations into legal framework through financing of conflict sensitive policies at local Members of County Assembly Chambers.</w:t>
      </w:r>
    </w:p>
    <w:p w14:paraId="30A6D89E" w14:textId="15288EEE" w:rsidR="003214B4" w:rsidRPr="00EF379F" w:rsidRDefault="003D1D19" w:rsidP="003D1D19">
      <w:pPr>
        <w:pStyle w:val="Default"/>
        <w:numPr>
          <w:ilvl w:val="0"/>
          <w:numId w:val="86"/>
        </w:numPr>
        <w:spacing w:after="240" w:line="276" w:lineRule="auto"/>
        <w:jc w:val="both"/>
        <w:rPr>
          <w:rFonts w:asciiTheme="majorHAnsi" w:hAnsiTheme="majorHAnsi" w:cstheme="majorHAnsi"/>
          <w:sz w:val="22"/>
          <w:szCs w:val="22"/>
        </w:rPr>
      </w:pPr>
      <w:r>
        <w:rPr>
          <w:rFonts w:asciiTheme="majorHAnsi" w:hAnsiTheme="majorHAnsi" w:cstheme="majorHAnsi"/>
          <w:sz w:val="22"/>
          <w:szCs w:val="22"/>
        </w:rPr>
        <w:t>The</w:t>
      </w:r>
      <w:r w:rsidR="003411E2" w:rsidRPr="00EF379F">
        <w:rPr>
          <w:rFonts w:asciiTheme="majorHAnsi" w:hAnsiTheme="majorHAnsi" w:cstheme="majorHAnsi"/>
          <w:sz w:val="22"/>
          <w:szCs w:val="22"/>
        </w:rPr>
        <w:t xml:space="preserve"> formation of strong local structures such as local peace committees to roll out community based activities </w:t>
      </w:r>
      <w:r>
        <w:rPr>
          <w:rFonts w:asciiTheme="majorHAnsi" w:hAnsiTheme="majorHAnsi" w:cstheme="majorHAnsi"/>
          <w:sz w:val="22"/>
          <w:szCs w:val="22"/>
        </w:rPr>
        <w:t>enhances</w:t>
      </w:r>
      <w:r w:rsidR="003411E2" w:rsidRPr="00EF379F">
        <w:rPr>
          <w:rFonts w:asciiTheme="majorHAnsi" w:hAnsiTheme="majorHAnsi" w:cstheme="majorHAnsi"/>
          <w:sz w:val="22"/>
          <w:szCs w:val="22"/>
        </w:rPr>
        <w:t xml:space="preserve"> adoption, ownership, relevance and sustainability.</w:t>
      </w:r>
    </w:p>
    <w:p w14:paraId="0BD0FAF8" w14:textId="4A48912D" w:rsidR="003214B4" w:rsidRPr="00EF379F" w:rsidRDefault="003214B4" w:rsidP="003D1D19">
      <w:pPr>
        <w:pStyle w:val="Default"/>
        <w:numPr>
          <w:ilvl w:val="0"/>
          <w:numId w:val="86"/>
        </w:numPr>
        <w:spacing w:after="240" w:line="276" w:lineRule="auto"/>
        <w:jc w:val="both"/>
        <w:rPr>
          <w:rFonts w:asciiTheme="majorHAnsi" w:hAnsiTheme="majorHAnsi" w:cstheme="majorHAnsi"/>
          <w:sz w:val="22"/>
          <w:szCs w:val="22"/>
        </w:rPr>
      </w:pPr>
      <w:r w:rsidRPr="00EF379F">
        <w:rPr>
          <w:rFonts w:asciiTheme="majorHAnsi" w:hAnsiTheme="majorHAnsi" w:cstheme="majorHAnsi"/>
          <w:sz w:val="22"/>
          <w:szCs w:val="22"/>
        </w:rPr>
        <w:t>Empower and promote traditional or alternative dispute resolution mechanisms besides capacity building of the peace structures like Peace Committees, Women Groups, and Youth through sustainable financing modalities</w:t>
      </w:r>
    </w:p>
    <w:p w14:paraId="6B38C034" w14:textId="5A5CD1ED" w:rsidR="003214B4" w:rsidRPr="00EF379F" w:rsidRDefault="003214B4" w:rsidP="003D1D19">
      <w:pPr>
        <w:pStyle w:val="Default"/>
        <w:numPr>
          <w:ilvl w:val="0"/>
          <w:numId w:val="86"/>
        </w:numPr>
        <w:spacing w:after="240" w:line="276" w:lineRule="auto"/>
        <w:jc w:val="both"/>
        <w:rPr>
          <w:rFonts w:asciiTheme="majorHAnsi" w:hAnsiTheme="majorHAnsi" w:cstheme="majorHAnsi"/>
          <w:sz w:val="22"/>
          <w:szCs w:val="22"/>
        </w:rPr>
      </w:pPr>
      <w:r w:rsidRPr="00EF379F">
        <w:rPr>
          <w:rFonts w:asciiTheme="majorHAnsi" w:hAnsiTheme="majorHAnsi" w:cstheme="majorHAnsi"/>
          <w:sz w:val="22"/>
          <w:szCs w:val="22"/>
        </w:rPr>
        <w:t>Donors should allow funds to flow to project end for the sustaina</w:t>
      </w:r>
      <w:r w:rsidR="00ED0B09" w:rsidRPr="00EF379F">
        <w:rPr>
          <w:rFonts w:asciiTheme="majorHAnsi" w:hAnsiTheme="majorHAnsi" w:cstheme="majorHAnsi"/>
          <w:sz w:val="22"/>
          <w:szCs w:val="22"/>
        </w:rPr>
        <w:t xml:space="preserve">bility of gains made instead of </w:t>
      </w:r>
      <w:r w:rsidRPr="00EF379F">
        <w:rPr>
          <w:rFonts w:asciiTheme="majorHAnsi" w:hAnsiTheme="majorHAnsi" w:cstheme="majorHAnsi"/>
          <w:sz w:val="22"/>
          <w:szCs w:val="22"/>
        </w:rPr>
        <w:t>starting an</w:t>
      </w:r>
      <w:r w:rsidR="003D1D19">
        <w:rPr>
          <w:rFonts w:asciiTheme="majorHAnsi" w:hAnsiTheme="majorHAnsi" w:cstheme="majorHAnsi"/>
          <w:sz w:val="22"/>
          <w:szCs w:val="22"/>
        </w:rPr>
        <w:t>d not finishing peace building i</w:t>
      </w:r>
      <w:r w:rsidRPr="00EF379F">
        <w:rPr>
          <w:rFonts w:asciiTheme="majorHAnsi" w:hAnsiTheme="majorHAnsi" w:cstheme="majorHAnsi"/>
          <w:sz w:val="22"/>
          <w:szCs w:val="22"/>
        </w:rPr>
        <w:t xml:space="preserve">nitiatives. </w:t>
      </w:r>
    </w:p>
    <w:p w14:paraId="07E5B8D2" w14:textId="53C99092" w:rsidR="003214B4" w:rsidRPr="00EF379F" w:rsidRDefault="003214B4" w:rsidP="003D1D19">
      <w:pPr>
        <w:pStyle w:val="Default"/>
        <w:numPr>
          <w:ilvl w:val="0"/>
          <w:numId w:val="86"/>
        </w:numPr>
        <w:spacing w:after="240" w:line="276" w:lineRule="auto"/>
        <w:jc w:val="both"/>
        <w:rPr>
          <w:rFonts w:asciiTheme="majorHAnsi" w:hAnsiTheme="majorHAnsi" w:cstheme="majorHAnsi"/>
          <w:sz w:val="22"/>
          <w:szCs w:val="22"/>
        </w:rPr>
      </w:pPr>
      <w:r w:rsidRPr="00EF379F">
        <w:rPr>
          <w:rFonts w:asciiTheme="majorHAnsi" w:hAnsiTheme="majorHAnsi" w:cstheme="majorHAnsi"/>
          <w:sz w:val="22"/>
          <w:szCs w:val="22"/>
        </w:rPr>
        <w:t>Detailed and efficient linkages between different levels of governments, private sectors, non-governmental organizations should be put in place</w:t>
      </w:r>
    </w:p>
    <w:p w14:paraId="5D6BDCED" w14:textId="0CDBB8C4" w:rsidR="00EE6115" w:rsidRPr="00B11E45" w:rsidRDefault="00EE6115" w:rsidP="00C134BF">
      <w:pPr>
        <w:pStyle w:val="Default"/>
        <w:spacing w:line="276" w:lineRule="auto"/>
        <w:jc w:val="both"/>
        <w:rPr>
          <w:lang w:val="fr-BE"/>
        </w:rPr>
      </w:pPr>
      <w:r w:rsidRPr="00EE3423">
        <w:br/>
      </w:r>
    </w:p>
    <w:p w14:paraId="580FABF8" w14:textId="77777777" w:rsidR="002F6955" w:rsidRPr="002F6955" w:rsidRDefault="002F6955" w:rsidP="002859AE"/>
    <w:p w14:paraId="6746C91D" w14:textId="77777777" w:rsidR="00EE6115" w:rsidRDefault="00EE6115" w:rsidP="002859AE">
      <w:pPr>
        <w:pStyle w:val="Heading2"/>
        <w:spacing w:line="276" w:lineRule="auto"/>
        <w:rPr>
          <w:rStyle w:val="Heading2Char"/>
        </w:rPr>
        <w:sectPr w:rsidR="00EE6115" w:rsidSect="001730DB">
          <w:footerReference w:type="default" r:id="rId14"/>
          <w:pgSz w:w="12240" w:h="15840"/>
          <w:pgMar w:top="1440" w:right="1440" w:bottom="1440" w:left="1440" w:header="720" w:footer="720" w:gutter="0"/>
          <w:pgNumType w:start="1"/>
          <w:cols w:space="720"/>
          <w:titlePg/>
          <w:docGrid w:linePitch="360"/>
        </w:sectPr>
      </w:pPr>
    </w:p>
    <w:p w14:paraId="75B52074" w14:textId="77777777" w:rsidR="00070AFC" w:rsidRDefault="00EE6115" w:rsidP="00070AFC">
      <w:pPr>
        <w:tabs>
          <w:tab w:val="left" w:pos="3108"/>
        </w:tabs>
        <w:jc w:val="both"/>
        <w:rPr>
          <w:rStyle w:val="Heading1Char"/>
        </w:rPr>
      </w:pPr>
      <w:bookmarkStart w:id="8" w:name="_Toc53148716"/>
      <w:bookmarkStart w:id="9" w:name="_Toc85732373"/>
      <w:r w:rsidRPr="002C72BC">
        <w:rPr>
          <w:rStyle w:val="Heading1Char"/>
        </w:rPr>
        <w:lastRenderedPageBreak/>
        <w:t>2. INTRODUCTION</w:t>
      </w:r>
      <w:bookmarkEnd w:id="8"/>
      <w:bookmarkEnd w:id="9"/>
      <w:r w:rsidRPr="002C72BC">
        <w:rPr>
          <w:rStyle w:val="Heading1Char"/>
        </w:rPr>
        <w:t xml:space="preserve"> </w:t>
      </w:r>
      <w:bookmarkStart w:id="10" w:name="_Toc53148724"/>
      <w:bookmarkStart w:id="11" w:name="_Toc53148717"/>
    </w:p>
    <w:p w14:paraId="218793A3" w14:textId="308D90DC" w:rsidR="00070AFC" w:rsidRPr="00070AFC" w:rsidRDefault="00070AFC" w:rsidP="00070AFC">
      <w:pPr>
        <w:tabs>
          <w:tab w:val="left" w:pos="3108"/>
        </w:tabs>
        <w:spacing w:after="0"/>
        <w:jc w:val="both"/>
        <w:rPr>
          <w:rFonts w:asciiTheme="majorHAnsi" w:eastAsiaTheme="majorEastAsia" w:hAnsiTheme="majorHAnsi" w:cstheme="majorBidi"/>
          <w:b/>
          <w:color w:val="5B9BD5" w:themeColor="accent1"/>
          <w:sz w:val="28"/>
          <w:szCs w:val="32"/>
        </w:rPr>
      </w:pPr>
      <w:bookmarkStart w:id="12" w:name="_Toc85732374"/>
      <w:r>
        <w:rPr>
          <w:rStyle w:val="Heading2Char"/>
          <w:rFonts w:eastAsiaTheme="minorEastAsia"/>
        </w:rPr>
        <w:t xml:space="preserve">2.1 </w:t>
      </w:r>
      <w:r w:rsidRPr="00EE3423">
        <w:rPr>
          <w:rStyle w:val="Heading2Char"/>
          <w:rFonts w:eastAsiaTheme="minorEastAsia"/>
        </w:rPr>
        <w:t>Development context</w:t>
      </w:r>
      <w:bookmarkEnd w:id="10"/>
      <w:bookmarkEnd w:id="12"/>
      <w:r w:rsidRPr="002C72BC">
        <w:rPr>
          <w:rStyle w:val="Heading2Char"/>
          <w:rFonts w:eastAsiaTheme="minorEastAsia"/>
        </w:rPr>
        <w:t xml:space="preserve"> </w:t>
      </w:r>
    </w:p>
    <w:p w14:paraId="69379660" w14:textId="6A95ED39" w:rsidR="00070AFC" w:rsidRPr="00320788" w:rsidRDefault="00070AFC" w:rsidP="00070AFC">
      <w:pPr>
        <w:tabs>
          <w:tab w:val="left" w:pos="3108"/>
        </w:tabs>
        <w:jc w:val="both"/>
        <w:rPr>
          <w:rFonts w:asciiTheme="majorHAnsi" w:eastAsia="Times New Roman" w:hAnsiTheme="majorHAnsi" w:cstheme="majorHAnsi"/>
          <w:szCs w:val="24"/>
        </w:rPr>
      </w:pPr>
      <w:r w:rsidRPr="00320788">
        <w:rPr>
          <w:rFonts w:asciiTheme="majorHAnsi" w:eastAsia="Times New Roman" w:hAnsiTheme="majorHAnsi" w:cstheme="majorHAnsi"/>
          <w:szCs w:val="24"/>
        </w:rPr>
        <w:t xml:space="preserve">The Kenya-Ethiopia border which stretches over a length of 861 Kilometres is home to about nine tribes which share similar characteristics in terms of culture, </w:t>
      </w:r>
      <w:r>
        <w:rPr>
          <w:rFonts w:asciiTheme="majorHAnsi" w:eastAsia="Times New Roman" w:hAnsiTheme="majorHAnsi" w:cstheme="majorHAnsi"/>
          <w:szCs w:val="24"/>
        </w:rPr>
        <w:t xml:space="preserve">livelihoods, </w:t>
      </w:r>
      <w:r w:rsidRPr="00320788">
        <w:rPr>
          <w:rFonts w:asciiTheme="majorHAnsi" w:eastAsia="Times New Roman" w:hAnsiTheme="majorHAnsi" w:cstheme="majorHAnsi"/>
          <w:szCs w:val="24"/>
        </w:rPr>
        <w:t>religion</w:t>
      </w:r>
      <w:r>
        <w:rPr>
          <w:rFonts w:asciiTheme="majorHAnsi" w:eastAsia="Times New Roman" w:hAnsiTheme="majorHAnsi" w:cstheme="majorHAnsi"/>
          <w:szCs w:val="24"/>
        </w:rPr>
        <w:t>,</w:t>
      </w:r>
      <w:r w:rsidRPr="00320788">
        <w:rPr>
          <w:rFonts w:asciiTheme="majorHAnsi" w:eastAsia="Times New Roman" w:hAnsiTheme="majorHAnsi" w:cstheme="majorHAnsi"/>
          <w:szCs w:val="24"/>
        </w:rPr>
        <w:t xml:space="preserve"> and language. The international boundary between Kenya and Ethiopia transverse through Mandera, Turkana, Wajir and Marsabit counties in Kenya and Borana and Dawa </w:t>
      </w:r>
      <w:r>
        <w:rPr>
          <w:rFonts w:asciiTheme="majorHAnsi" w:eastAsia="Times New Roman" w:hAnsiTheme="majorHAnsi" w:cstheme="majorHAnsi"/>
          <w:szCs w:val="24"/>
        </w:rPr>
        <w:t>zones</w:t>
      </w:r>
      <w:r w:rsidRPr="00320788">
        <w:rPr>
          <w:rFonts w:asciiTheme="majorHAnsi" w:eastAsia="Times New Roman" w:hAnsiTheme="majorHAnsi" w:cstheme="majorHAnsi"/>
          <w:szCs w:val="24"/>
        </w:rPr>
        <w:t xml:space="preserve"> </w:t>
      </w:r>
      <w:r>
        <w:rPr>
          <w:rFonts w:asciiTheme="majorHAnsi" w:eastAsia="Times New Roman" w:hAnsiTheme="majorHAnsi" w:cstheme="majorHAnsi"/>
          <w:szCs w:val="24"/>
        </w:rPr>
        <w:t xml:space="preserve">and South Omo zone </w:t>
      </w:r>
      <w:r w:rsidRPr="00320788">
        <w:rPr>
          <w:rFonts w:asciiTheme="majorHAnsi" w:eastAsia="Times New Roman" w:hAnsiTheme="majorHAnsi" w:cstheme="majorHAnsi"/>
          <w:szCs w:val="24"/>
        </w:rPr>
        <w:t xml:space="preserve">on the Ethiopian side. On the Kenyan side, Marsabit County shares the largest portion of the boundary with Borana zone </w:t>
      </w:r>
      <w:r>
        <w:rPr>
          <w:rFonts w:asciiTheme="majorHAnsi" w:eastAsia="Times New Roman" w:hAnsiTheme="majorHAnsi" w:cstheme="majorHAnsi"/>
          <w:szCs w:val="24"/>
        </w:rPr>
        <w:t>with</w:t>
      </w:r>
      <w:r w:rsidRPr="00320788">
        <w:rPr>
          <w:rFonts w:asciiTheme="majorHAnsi" w:eastAsia="Times New Roman" w:hAnsiTheme="majorHAnsi" w:cstheme="majorHAnsi"/>
          <w:szCs w:val="24"/>
        </w:rPr>
        <w:t xml:space="preserve"> the largest portion of the boundary on the Ethiopian side. </w:t>
      </w:r>
    </w:p>
    <w:p w14:paraId="1490C9A1" w14:textId="77777777" w:rsidR="00070AFC" w:rsidRPr="00AC71F6" w:rsidRDefault="00070AFC" w:rsidP="00070AFC">
      <w:pPr>
        <w:tabs>
          <w:tab w:val="left" w:pos="3108"/>
        </w:tabs>
        <w:jc w:val="both"/>
        <w:rPr>
          <w:rFonts w:asciiTheme="majorHAnsi" w:hAnsiTheme="majorHAnsi" w:cstheme="majorHAnsi"/>
          <w:spacing w:val="-2"/>
        </w:rPr>
      </w:pPr>
      <w:r>
        <w:rPr>
          <w:noProof/>
        </w:rPr>
        <w:drawing>
          <wp:anchor distT="0" distB="0" distL="114300" distR="114300" simplePos="0" relativeHeight="251666432" behindDoc="1" locked="0" layoutInCell="1" allowOverlap="1" wp14:anchorId="4EE28545" wp14:editId="631F97DC">
            <wp:simplePos x="0" y="0"/>
            <wp:positionH relativeFrom="margin">
              <wp:posOffset>1333500</wp:posOffset>
            </wp:positionH>
            <wp:positionV relativeFrom="paragraph">
              <wp:posOffset>961390</wp:posOffset>
            </wp:positionV>
            <wp:extent cx="4572000" cy="3230386"/>
            <wp:effectExtent l="0" t="0" r="0" b="8255"/>
            <wp:wrapTight wrapText="bothSides">
              <wp:wrapPolygon edited="0">
                <wp:start x="0" y="0"/>
                <wp:lineTo x="0" y="21528"/>
                <wp:lineTo x="21510" y="21528"/>
                <wp:lineTo x="215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230386"/>
                    </a:xfrm>
                    <a:prstGeom prst="rect">
                      <a:avLst/>
                    </a:prstGeom>
                    <a:noFill/>
                  </pic:spPr>
                </pic:pic>
              </a:graphicData>
            </a:graphic>
            <wp14:sizeRelH relativeFrom="page">
              <wp14:pctWidth>0</wp14:pctWidth>
            </wp14:sizeRelH>
            <wp14:sizeRelV relativeFrom="page">
              <wp14:pctHeight>0</wp14:pctHeight>
            </wp14:sizeRelV>
          </wp:anchor>
        </w:drawing>
      </w:r>
      <w:r w:rsidRPr="00AC71F6">
        <w:rPr>
          <w:rFonts w:asciiTheme="majorHAnsi" w:eastAsia="Times New Roman" w:hAnsiTheme="majorHAnsi" w:cstheme="majorHAnsi"/>
          <w:szCs w:val="24"/>
        </w:rPr>
        <w:t>Conflicts in this area have been driven by a wide spectrum of problems including but not limited to shortage of pasture</w:t>
      </w:r>
      <w:r>
        <w:rPr>
          <w:rFonts w:asciiTheme="majorHAnsi" w:eastAsia="Times New Roman" w:hAnsiTheme="majorHAnsi" w:cstheme="majorHAnsi"/>
          <w:szCs w:val="24"/>
        </w:rPr>
        <w:t>, and</w:t>
      </w:r>
      <w:r w:rsidRPr="00AC71F6">
        <w:rPr>
          <w:rFonts w:asciiTheme="majorHAnsi" w:eastAsia="Times New Roman" w:hAnsiTheme="majorHAnsi" w:cstheme="majorHAnsi"/>
          <w:szCs w:val="24"/>
        </w:rPr>
        <w:t xml:space="preserve"> water, cattle rustling, politics of ethnicity and political</w:t>
      </w:r>
      <w:r>
        <w:rPr>
          <w:rFonts w:asciiTheme="majorHAnsi" w:eastAsia="Times New Roman" w:hAnsiTheme="majorHAnsi" w:cstheme="majorHAnsi"/>
          <w:szCs w:val="24"/>
        </w:rPr>
        <w:t xml:space="preserve"> </w:t>
      </w:r>
      <w:r w:rsidRPr="00AC71F6">
        <w:rPr>
          <w:rFonts w:asciiTheme="majorHAnsi" w:eastAsia="Times New Roman" w:hAnsiTheme="majorHAnsi" w:cstheme="majorHAnsi"/>
          <w:szCs w:val="24"/>
        </w:rPr>
        <w:t>/</w:t>
      </w:r>
      <w:r>
        <w:rPr>
          <w:rFonts w:asciiTheme="majorHAnsi" w:eastAsia="Times New Roman" w:hAnsiTheme="majorHAnsi" w:cstheme="majorHAnsi"/>
          <w:szCs w:val="24"/>
        </w:rPr>
        <w:t xml:space="preserve"> </w:t>
      </w:r>
      <w:r w:rsidRPr="00AC71F6">
        <w:rPr>
          <w:rFonts w:asciiTheme="majorHAnsi" w:eastAsia="Times New Roman" w:hAnsiTheme="majorHAnsi" w:cstheme="majorHAnsi"/>
          <w:szCs w:val="24"/>
        </w:rPr>
        <w:t>ad</w:t>
      </w:r>
      <w:r>
        <w:rPr>
          <w:rFonts w:asciiTheme="majorHAnsi" w:eastAsia="Times New Roman" w:hAnsiTheme="majorHAnsi" w:cstheme="majorHAnsi"/>
          <w:szCs w:val="24"/>
        </w:rPr>
        <w:t xml:space="preserve">ministrative boundary disputes. </w:t>
      </w:r>
      <w:r w:rsidRPr="00AC71F6">
        <w:rPr>
          <w:rFonts w:asciiTheme="majorHAnsi" w:eastAsia="Times New Roman" w:hAnsiTheme="majorHAnsi" w:cstheme="majorHAnsi"/>
          <w:szCs w:val="24"/>
        </w:rPr>
        <w:t>The people in this area have contended with violent resource-based conflicts, poverty, climate-induced forced migration, and chronic unemployment that expose the youth to radicalization. The result is an ever-increasing forced displacement of people within the region and beyond, with enormous humanitarian consequences</w:t>
      </w:r>
      <w:r w:rsidRPr="00AC71F6">
        <w:rPr>
          <w:rFonts w:asciiTheme="majorHAnsi" w:hAnsiTheme="majorHAnsi" w:cstheme="majorHAnsi"/>
          <w:spacing w:val="-2"/>
        </w:rPr>
        <w:t>.</w:t>
      </w:r>
      <w:r w:rsidRPr="00AC71F6">
        <w:rPr>
          <w:rStyle w:val="ListParagraphChar"/>
          <w:rFonts w:asciiTheme="majorHAnsi" w:hAnsiTheme="majorHAnsi" w:cstheme="majorHAnsi"/>
          <w:spacing w:val="-2"/>
          <w:vertAlign w:val="superscript"/>
        </w:rPr>
        <w:footnoteReference w:id="1"/>
      </w:r>
      <w:r w:rsidRPr="00AC71F6">
        <w:rPr>
          <w:rFonts w:asciiTheme="majorHAnsi" w:hAnsiTheme="majorHAnsi" w:cstheme="majorHAnsi"/>
          <w:spacing w:val="-2"/>
          <w:vertAlign w:val="superscript"/>
        </w:rPr>
        <w:t xml:space="preserve"> </w:t>
      </w:r>
      <w:r w:rsidRPr="00AC71F6">
        <w:rPr>
          <w:rFonts w:asciiTheme="majorHAnsi" w:hAnsiTheme="majorHAnsi" w:cstheme="majorHAnsi"/>
          <w:spacing w:val="-2"/>
        </w:rPr>
        <w:t xml:space="preserve"> </w:t>
      </w:r>
      <w:r w:rsidRPr="00AC71F6">
        <w:rPr>
          <w:rFonts w:asciiTheme="majorHAnsi" w:eastAsia="Times New Roman" w:hAnsiTheme="majorHAnsi" w:cstheme="majorHAnsi"/>
          <w:szCs w:val="24"/>
        </w:rPr>
        <w:t>The present situation in Marsabit County and Borana</w:t>
      </w:r>
      <w:r>
        <w:rPr>
          <w:rFonts w:asciiTheme="majorHAnsi" w:eastAsia="Times New Roman" w:hAnsiTheme="majorHAnsi" w:cstheme="majorHAnsi"/>
          <w:szCs w:val="24"/>
        </w:rPr>
        <w:t xml:space="preserve"> </w:t>
      </w:r>
      <w:r w:rsidRPr="00AC71F6">
        <w:rPr>
          <w:rFonts w:asciiTheme="majorHAnsi" w:eastAsia="Times New Roman" w:hAnsiTheme="majorHAnsi" w:cstheme="majorHAnsi"/>
          <w:szCs w:val="24"/>
        </w:rPr>
        <w:t>/</w:t>
      </w:r>
      <w:r>
        <w:rPr>
          <w:rFonts w:asciiTheme="majorHAnsi" w:eastAsia="Times New Roman" w:hAnsiTheme="majorHAnsi" w:cstheme="majorHAnsi"/>
          <w:szCs w:val="24"/>
        </w:rPr>
        <w:t xml:space="preserve"> </w:t>
      </w:r>
      <w:r w:rsidRPr="00AC71F6">
        <w:rPr>
          <w:rFonts w:asciiTheme="majorHAnsi" w:eastAsia="Times New Roman" w:hAnsiTheme="majorHAnsi" w:cstheme="majorHAnsi"/>
          <w:szCs w:val="24"/>
        </w:rPr>
        <w:t>Dawa Zones of Ethiopia is still described by poverty, historical marginalization, violent conflicts and uneven development. Rivalry for, and conflict over, the use and management of resources in border areas, such as pasture, water, and other resources, has amplified</w:t>
      </w:r>
      <w:r w:rsidRPr="00AC71F6">
        <w:rPr>
          <w:rFonts w:asciiTheme="majorHAnsi" w:hAnsiTheme="majorHAnsi" w:cstheme="majorHAnsi"/>
          <w:szCs w:val="24"/>
        </w:rPr>
        <w:t xml:space="preserve"> </w:t>
      </w:r>
      <w:r w:rsidRPr="00AC71F6">
        <w:rPr>
          <w:rFonts w:asciiTheme="majorHAnsi" w:eastAsia="Times New Roman" w:hAnsiTheme="majorHAnsi" w:cstheme="majorHAnsi"/>
          <w:szCs w:val="24"/>
        </w:rPr>
        <w:t xml:space="preserve">tension between the numerous communities in the region and intensified the need for cross-border and area-based development strategies and cooperation to bring about sustainable peace and development in this part of </w:t>
      </w:r>
      <w:r w:rsidRPr="000C7EA3">
        <w:rPr>
          <w:rFonts w:asciiTheme="majorHAnsi" w:eastAsia="Times New Roman" w:hAnsiTheme="majorHAnsi" w:cstheme="majorHAnsi"/>
          <w:szCs w:val="24"/>
        </w:rPr>
        <w:t>Ethiopia and Kenya</w:t>
      </w:r>
      <w:r w:rsidRPr="000C7EA3">
        <w:rPr>
          <w:rStyle w:val="ListParagraphChar"/>
          <w:rFonts w:asciiTheme="majorHAnsi" w:hAnsiTheme="majorHAnsi" w:cstheme="majorHAnsi"/>
          <w:szCs w:val="24"/>
          <w:vertAlign w:val="superscript"/>
          <w:lang w:eastAsia="en-GB"/>
        </w:rPr>
        <w:footnoteReference w:id="2"/>
      </w:r>
      <w:r w:rsidRPr="000C7EA3">
        <w:rPr>
          <w:rFonts w:asciiTheme="majorHAnsi" w:eastAsia="Times New Roman" w:hAnsiTheme="majorHAnsi" w:cstheme="majorHAnsi"/>
          <w:szCs w:val="24"/>
        </w:rPr>
        <w:t xml:space="preserve">. Agreed </w:t>
      </w:r>
      <w:r w:rsidRPr="00AC71F6">
        <w:rPr>
          <w:rFonts w:asciiTheme="majorHAnsi" w:eastAsia="Times New Roman" w:hAnsiTheme="majorHAnsi" w:cstheme="majorHAnsi"/>
          <w:szCs w:val="24"/>
        </w:rPr>
        <w:t xml:space="preserve">the fact that pastoralism is the main source of income for the communities who live in this region, competition over control and access to natural resources such as pasture and water have contributed to violent conflicts in the region. The circumstances are aggravated by the fact that the existing scarce resources are under increasing pressure </w:t>
      </w:r>
      <w:r w:rsidRPr="00AC71F6">
        <w:rPr>
          <w:rFonts w:asciiTheme="majorHAnsi" w:eastAsia="Times New Roman" w:hAnsiTheme="majorHAnsi" w:cstheme="majorHAnsi"/>
          <w:szCs w:val="24"/>
        </w:rPr>
        <w:lastRenderedPageBreak/>
        <w:t>due to climate change</w:t>
      </w:r>
      <w:r>
        <w:rPr>
          <w:rFonts w:asciiTheme="majorHAnsi" w:eastAsia="Times New Roman" w:hAnsiTheme="majorHAnsi" w:cstheme="majorHAnsi"/>
          <w:szCs w:val="24"/>
        </w:rPr>
        <w:t xml:space="preserve">, </w:t>
      </w:r>
      <w:r w:rsidRPr="00AC71F6">
        <w:rPr>
          <w:rFonts w:asciiTheme="majorHAnsi" w:eastAsia="Times New Roman" w:hAnsiTheme="majorHAnsi" w:cstheme="majorHAnsi"/>
          <w:szCs w:val="24"/>
        </w:rPr>
        <w:t>population growth</w:t>
      </w:r>
      <w:r>
        <w:rPr>
          <w:rFonts w:asciiTheme="majorHAnsi" w:eastAsia="Times New Roman" w:hAnsiTheme="majorHAnsi" w:cstheme="majorHAnsi"/>
          <w:szCs w:val="24"/>
        </w:rPr>
        <w:t>, illegal trade, small arms trade, migration route to neighbouring and other countries, route for non-identified armed groups, etc</w:t>
      </w:r>
      <w:r w:rsidRPr="00AC71F6">
        <w:rPr>
          <w:rFonts w:asciiTheme="majorHAnsi" w:eastAsia="Times New Roman" w:hAnsiTheme="majorHAnsi" w:cstheme="majorHAnsi"/>
          <w:szCs w:val="24"/>
        </w:rPr>
        <w:t>.</w:t>
      </w:r>
    </w:p>
    <w:p w14:paraId="1193D66B" w14:textId="59DE5076" w:rsidR="00070AFC" w:rsidRDefault="00070AFC" w:rsidP="00070AFC">
      <w:pPr>
        <w:tabs>
          <w:tab w:val="left" w:pos="3108"/>
        </w:tabs>
        <w:spacing w:after="0"/>
        <w:rPr>
          <w:color w:val="FF0000"/>
        </w:rPr>
      </w:pPr>
      <w:bookmarkStart w:id="13" w:name="_Toc53148725"/>
      <w:bookmarkStart w:id="14" w:name="_Toc85732375"/>
      <w:r>
        <w:rPr>
          <w:rStyle w:val="Heading2Char"/>
          <w:rFonts w:eastAsiaTheme="minorEastAsia"/>
        </w:rPr>
        <w:t xml:space="preserve">2.2 </w:t>
      </w:r>
      <w:r w:rsidRPr="002C72BC">
        <w:rPr>
          <w:rStyle w:val="Heading2Char"/>
          <w:rFonts w:eastAsiaTheme="minorEastAsia"/>
        </w:rPr>
        <w:t xml:space="preserve">Problems </w:t>
      </w:r>
      <w:r>
        <w:rPr>
          <w:rStyle w:val="Heading2Char"/>
          <w:rFonts w:eastAsiaTheme="minorEastAsia"/>
        </w:rPr>
        <w:t>Addressed by the P</w:t>
      </w:r>
      <w:r w:rsidRPr="002C72BC">
        <w:rPr>
          <w:rStyle w:val="Heading2Char"/>
          <w:rFonts w:eastAsiaTheme="minorEastAsia"/>
        </w:rPr>
        <w:t>roject</w:t>
      </w:r>
      <w:bookmarkEnd w:id="14"/>
      <w:r w:rsidRPr="002C72BC">
        <w:rPr>
          <w:rStyle w:val="Heading2Char"/>
          <w:rFonts w:eastAsiaTheme="minorEastAsia"/>
        </w:rPr>
        <w:t xml:space="preserve"> </w:t>
      </w:r>
      <w:bookmarkEnd w:id="13"/>
      <w:r w:rsidRPr="002C72BC">
        <w:rPr>
          <w:rStyle w:val="Heading2Char"/>
          <w:rFonts w:eastAsiaTheme="minorEastAsia"/>
        </w:rPr>
        <w:t xml:space="preserve"> </w:t>
      </w:r>
    </w:p>
    <w:p w14:paraId="6F9591CC" w14:textId="62B6BF56" w:rsidR="00070AFC" w:rsidRPr="00F14A13" w:rsidRDefault="00070AFC" w:rsidP="00070AFC">
      <w:pPr>
        <w:jc w:val="both"/>
        <w:rPr>
          <w:rFonts w:ascii="Times New Roman" w:hAnsi="Times New Roman" w:cs="Times New Roman"/>
          <w:sz w:val="24"/>
          <w:szCs w:val="24"/>
        </w:rPr>
      </w:pPr>
      <w:r>
        <w:rPr>
          <w:rFonts w:asciiTheme="majorHAnsi" w:eastAsia="Calibri" w:hAnsiTheme="majorHAnsi" w:cstheme="majorHAnsi"/>
        </w:rPr>
        <w:t xml:space="preserve">The </w:t>
      </w:r>
      <w:r w:rsidRPr="00516C05">
        <w:rPr>
          <w:rFonts w:asciiTheme="majorHAnsi" w:eastAsia="Calibri" w:hAnsiTheme="majorHAnsi" w:cstheme="majorHAnsi"/>
        </w:rPr>
        <w:t xml:space="preserve">border region </w:t>
      </w:r>
      <w:r>
        <w:rPr>
          <w:rFonts w:asciiTheme="majorHAnsi" w:eastAsia="Calibri" w:hAnsiTheme="majorHAnsi" w:cstheme="majorHAnsi"/>
        </w:rPr>
        <w:t>is</w:t>
      </w:r>
      <w:r w:rsidRPr="00516C05">
        <w:rPr>
          <w:rFonts w:asciiTheme="majorHAnsi" w:eastAsia="Calibri" w:hAnsiTheme="majorHAnsi" w:cstheme="majorHAnsi"/>
        </w:rPr>
        <w:t xml:space="preserve"> characterized by high temperatures and occasional drought with high frequency and</w:t>
      </w:r>
      <w:r w:rsidRPr="00F14A13">
        <w:rPr>
          <w:rFonts w:asciiTheme="majorHAnsi" w:eastAsia="Calibri" w:hAnsiTheme="majorHAnsi" w:cstheme="majorHAnsi"/>
        </w:rPr>
        <w:t xml:space="preserve"> intensity</w:t>
      </w:r>
      <w:r>
        <w:rPr>
          <w:rStyle w:val="FootnoteReference"/>
          <w:rFonts w:eastAsia="Calibri" w:cstheme="majorHAnsi"/>
        </w:rPr>
        <w:footnoteReference w:id="3"/>
      </w:r>
      <w:r w:rsidRPr="00516C05">
        <w:rPr>
          <w:rFonts w:asciiTheme="majorHAnsi" w:eastAsia="Calibri" w:hAnsiTheme="majorHAnsi" w:cstheme="majorHAnsi"/>
        </w:rPr>
        <w:t xml:space="preserve">. This has resulted to climatic shocks leading to </w:t>
      </w:r>
      <w:r>
        <w:rPr>
          <w:rFonts w:asciiTheme="majorHAnsi" w:eastAsia="Calibri" w:hAnsiTheme="majorHAnsi" w:cstheme="majorHAnsi"/>
        </w:rPr>
        <w:t xml:space="preserve">drought and flush floods and thereby exacerbating </w:t>
      </w:r>
      <w:r w:rsidRPr="00516C05">
        <w:rPr>
          <w:rFonts w:asciiTheme="majorHAnsi" w:eastAsia="Calibri" w:hAnsiTheme="majorHAnsi" w:cstheme="majorHAnsi"/>
        </w:rPr>
        <w:t>scarcity of resources. The region is noted to be facing drought after every two to three years with the recent one experienced in 2019. In Marsabit County, the drought depleted all the pasture land and dried up 90% of the water</w:t>
      </w:r>
      <w:r w:rsidRPr="00F14A13">
        <w:rPr>
          <w:rFonts w:asciiTheme="majorHAnsi" w:eastAsia="Calibri" w:hAnsiTheme="majorHAnsi" w:cstheme="majorHAnsi"/>
          <w:sz w:val="24"/>
        </w:rPr>
        <w:t xml:space="preserve"> </w:t>
      </w:r>
      <w:r w:rsidRPr="0054170B">
        <w:rPr>
          <w:rFonts w:asciiTheme="majorHAnsi" w:eastAsia="Calibri" w:hAnsiTheme="majorHAnsi" w:cstheme="majorHAnsi"/>
        </w:rPr>
        <w:t>sources</w:t>
      </w:r>
      <w:r>
        <w:rPr>
          <w:rFonts w:asciiTheme="majorHAnsi" w:eastAsia="Calibri" w:hAnsiTheme="majorHAnsi" w:cstheme="majorHAnsi"/>
          <w:sz w:val="24"/>
        </w:rPr>
        <w:t>.</w:t>
      </w:r>
      <w:r>
        <w:rPr>
          <w:rStyle w:val="FootnoteReference"/>
          <w:rFonts w:eastAsia="Calibri" w:cstheme="majorHAnsi"/>
        </w:rPr>
        <w:footnoteReference w:id="4"/>
      </w:r>
      <w:r>
        <w:rPr>
          <w:rFonts w:ascii="Times New Roman" w:hAnsi="Times New Roman" w:cs="Times New Roman"/>
          <w:sz w:val="24"/>
          <w:szCs w:val="24"/>
        </w:rPr>
        <w:t xml:space="preserve"> </w:t>
      </w:r>
      <w:r w:rsidRPr="00516C05">
        <w:rPr>
          <w:rFonts w:asciiTheme="majorHAnsi" w:eastAsia="Calibri" w:hAnsiTheme="majorHAnsi" w:cstheme="majorHAnsi"/>
        </w:rPr>
        <w:t>As a result of the climate change, the communities have found themselves in acute a</w:t>
      </w:r>
      <w:r>
        <w:rPr>
          <w:rFonts w:asciiTheme="majorHAnsi" w:eastAsia="Calibri" w:hAnsiTheme="majorHAnsi" w:cstheme="majorHAnsi"/>
        </w:rPr>
        <w:t>n</w:t>
      </w:r>
      <w:r w:rsidRPr="00516C05">
        <w:rPr>
          <w:rFonts w:asciiTheme="majorHAnsi" w:eastAsia="Calibri" w:hAnsiTheme="majorHAnsi" w:cstheme="majorHAnsi"/>
        </w:rPr>
        <w:t>d abject poverty with little to no prospects and a widespread sense of exclusion that can lead to displacement, discontent and radicalization.</w:t>
      </w:r>
      <w:r>
        <w:rPr>
          <w:rFonts w:asciiTheme="majorHAnsi" w:eastAsia="Calibri" w:hAnsiTheme="majorHAnsi" w:cstheme="majorHAnsi"/>
        </w:rPr>
        <w:t xml:space="preserve"> </w:t>
      </w:r>
      <w:r w:rsidRPr="00516C05">
        <w:rPr>
          <w:rFonts w:asciiTheme="majorHAnsi" w:eastAsia="Calibri" w:hAnsiTheme="majorHAnsi" w:cstheme="majorHAnsi"/>
        </w:rPr>
        <w:t>The border regions are further characterized by poorly developed infrastructure and historically underprivileged owed to decades of economic marginalization. Its location also places the region</w:t>
      </w:r>
      <w:r w:rsidRPr="00516C05">
        <w:rPr>
          <w:rFonts w:asciiTheme="majorHAnsi" w:eastAsia="Calibri" w:hAnsiTheme="majorHAnsi" w:cstheme="majorHAnsi"/>
          <w:sz w:val="20"/>
        </w:rPr>
        <w:t xml:space="preserve"> </w:t>
      </w:r>
      <w:r w:rsidRPr="00516C05">
        <w:rPr>
          <w:rFonts w:asciiTheme="majorHAnsi" w:eastAsia="Calibri" w:hAnsiTheme="majorHAnsi" w:cstheme="majorHAnsi"/>
        </w:rPr>
        <w:t xml:space="preserve">furthest from the most developed areas within the two countries with Moyale </w:t>
      </w:r>
      <w:r>
        <w:rPr>
          <w:rFonts w:asciiTheme="majorHAnsi" w:eastAsia="Calibri" w:hAnsiTheme="majorHAnsi" w:cstheme="majorHAnsi"/>
        </w:rPr>
        <w:t xml:space="preserve">being at </w:t>
      </w:r>
      <w:r w:rsidRPr="00516C05">
        <w:rPr>
          <w:rFonts w:asciiTheme="majorHAnsi" w:eastAsia="Calibri" w:hAnsiTheme="majorHAnsi" w:cstheme="majorHAnsi"/>
        </w:rPr>
        <w:t>776.2 km from Nairobi, the capital city of Kenya while</w:t>
      </w:r>
      <w:r>
        <w:rPr>
          <w:rFonts w:asciiTheme="majorHAnsi" w:eastAsia="Calibri" w:hAnsiTheme="majorHAnsi" w:cstheme="majorHAnsi"/>
        </w:rPr>
        <w:t xml:space="preserve"> the capital of </w:t>
      </w:r>
      <w:r w:rsidRPr="00516C05">
        <w:rPr>
          <w:rFonts w:asciiTheme="majorHAnsi" w:eastAsia="Calibri" w:hAnsiTheme="majorHAnsi" w:cstheme="majorHAnsi"/>
        </w:rPr>
        <w:t>Borana Zone lies 474 km from Addis Ababa</w:t>
      </w:r>
      <w:r>
        <w:rPr>
          <w:rFonts w:asciiTheme="majorHAnsi" w:eastAsia="Calibri" w:hAnsiTheme="majorHAnsi" w:cstheme="majorHAnsi"/>
        </w:rPr>
        <w:t>, capital city of Ethiopia</w:t>
      </w:r>
      <w:r w:rsidRPr="00516C05">
        <w:rPr>
          <w:rFonts w:asciiTheme="majorHAnsi" w:eastAsia="Calibri" w:hAnsiTheme="majorHAnsi" w:cstheme="majorHAnsi"/>
        </w:rPr>
        <w:t>.</w:t>
      </w:r>
      <w:r>
        <w:rPr>
          <w:rFonts w:asciiTheme="majorHAnsi" w:eastAsia="Calibri" w:hAnsiTheme="majorHAnsi" w:cstheme="majorHAnsi"/>
        </w:rPr>
        <w:t xml:space="preserve"> </w:t>
      </w:r>
      <w:r w:rsidRPr="00516C05">
        <w:rPr>
          <w:rFonts w:asciiTheme="majorHAnsi" w:eastAsia="Calibri" w:hAnsiTheme="majorHAnsi" w:cstheme="majorHAnsi"/>
        </w:rPr>
        <w:t xml:space="preserve">Over </w:t>
      </w:r>
      <w:r>
        <w:rPr>
          <w:rFonts w:asciiTheme="majorHAnsi" w:eastAsia="Calibri" w:hAnsiTheme="majorHAnsi" w:cstheme="majorHAnsi"/>
        </w:rPr>
        <w:t>the</w:t>
      </w:r>
      <w:r w:rsidRPr="00516C05">
        <w:rPr>
          <w:rFonts w:asciiTheme="majorHAnsi" w:eastAsia="Calibri" w:hAnsiTheme="majorHAnsi" w:cstheme="majorHAnsi"/>
        </w:rPr>
        <w:t xml:space="preserve"> years, the border region of Kenya and Ethiopia has faced protracted internecine conflict among the communities. The conflicts have been driven by a plethora of problems with the major one being scarcity of pasture and water, cattle rustling, politics of ethnicity and political/administrative boundary </w:t>
      </w:r>
      <w:r w:rsidRPr="0054170B">
        <w:rPr>
          <w:rFonts w:asciiTheme="majorHAnsi" w:eastAsia="Calibri" w:hAnsiTheme="majorHAnsi" w:cstheme="majorHAnsi"/>
        </w:rPr>
        <w:t>disputes.</w:t>
      </w:r>
      <w:r>
        <w:rPr>
          <w:rStyle w:val="FootnoteReference"/>
          <w:rFonts w:eastAsia="Calibri" w:cstheme="majorHAnsi"/>
        </w:rPr>
        <w:footnoteReference w:id="5"/>
      </w:r>
      <w:r>
        <w:rPr>
          <w:rFonts w:ascii="Times New Roman" w:hAnsi="Times New Roman" w:cs="Times New Roman"/>
          <w:sz w:val="24"/>
          <w:szCs w:val="24"/>
        </w:rPr>
        <w:t xml:space="preserve"> </w:t>
      </w:r>
    </w:p>
    <w:p w14:paraId="58073186" w14:textId="3BF23EED" w:rsidR="00070AFC" w:rsidRPr="004E1206" w:rsidRDefault="00070AFC" w:rsidP="00070AFC">
      <w:pPr>
        <w:pStyle w:val="PlainText"/>
        <w:spacing w:after="240" w:line="276" w:lineRule="auto"/>
        <w:jc w:val="both"/>
        <w:rPr>
          <w:rFonts w:asciiTheme="majorHAnsi" w:hAnsiTheme="majorHAnsi" w:cstheme="majorHAnsi"/>
          <w:sz w:val="22"/>
          <w:szCs w:val="22"/>
        </w:rPr>
      </w:pPr>
      <w:r w:rsidRPr="00CE440D">
        <w:rPr>
          <w:rFonts w:asciiTheme="majorHAnsi" w:hAnsiTheme="majorHAnsi" w:cstheme="majorHAnsi"/>
          <w:sz w:val="22"/>
          <w:szCs w:val="22"/>
        </w:rPr>
        <w:t>The recent trends of violence have, however, been blamed on political provocations as the 2022 General Election approaches. These unrests rose up after peace talks conducted by the regional and local security teams, National Integration and Cohesion Commission (NCIC), local leaders and other peace campaigners in the county, failed to bring positive results. Previous</w:t>
      </w:r>
      <w:r w:rsidRPr="00CE440D">
        <w:rPr>
          <w:rFonts w:asciiTheme="majorHAnsi" w:eastAsia="Calibri" w:hAnsiTheme="majorHAnsi" w:cstheme="majorHAnsi"/>
          <w:sz w:val="22"/>
          <w:szCs w:val="22"/>
        </w:rPr>
        <w:t xml:space="preserve"> conflicts (May, June 202</w:t>
      </w:r>
      <w:r w:rsidR="007729B6">
        <w:rPr>
          <w:rFonts w:asciiTheme="majorHAnsi" w:eastAsia="Calibri" w:hAnsiTheme="majorHAnsi" w:cstheme="majorHAnsi"/>
          <w:sz w:val="22"/>
          <w:szCs w:val="22"/>
        </w:rPr>
        <w:t>1</w:t>
      </w:r>
      <w:r w:rsidRPr="00CE440D">
        <w:rPr>
          <w:rFonts w:asciiTheme="majorHAnsi" w:eastAsia="Calibri" w:hAnsiTheme="majorHAnsi" w:cstheme="majorHAnsi"/>
          <w:sz w:val="22"/>
          <w:szCs w:val="22"/>
        </w:rPr>
        <w:t>) saw the use of heavy artillery and weapons by the clashing communities resulting to major loss of lives and massive destruction of property. The conflict strategy has also changed with the clashes mostly targeting women and children as well as burning of homes and schools. In 2005, clashes erupted in the border between Turkana and Ethiopia resulting to the death of 69 people. The political leaders from the different sides then engaged on blame games. According to a Member of Parliament (MP) from the Turkana side, “The clashes have stopped our Turkana people from fishing, they have thrown us out of the pastures, and we can’t access the waters. We allowed our communities to continue fighting and competing over clashes”.</w:t>
      </w:r>
      <w:r w:rsidRPr="00CE440D">
        <w:rPr>
          <w:rStyle w:val="FootnoteReference"/>
          <w:rFonts w:asciiTheme="majorHAnsi" w:eastAsia="Calibri" w:hAnsiTheme="majorHAnsi" w:cstheme="majorHAnsi"/>
          <w:sz w:val="22"/>
          <w:szCs w:val="22"/>
        </w:rPr>
        <w:footnoteReference w:id="6"/>
      </w:r>
      <w:r w:rsidRPr="00CE440D">
        <w:rPr>
          <w:rFonts w:asciiTheme="majorHAnsi" w:eastAsia="Calibri" w:hAnsiTheme="majorHAnsi" w:cstheme="majorHAnsi"/>
          <w:sz w:val="22"/>
          <w:szCs w:val="22"/>
        </w:rPr>
        <w:t xml:space="preserve"> On 25</w:t>
      </w:r>
      <w:r w:rsidRPr="00CE440D">
        <w:rPr>
          <w:rFonts w:asciiTheme="majorHAnsi" w:eastAsia="Calibri" w:hAnsiTheme="majorHAnsi" w:cstheme="majorHAnsi"/>
          <w:sz w:val="22"/>
          <w:szCs w:val="22"/>
          <w:vertAlign w:val="superscript"/>
        </w:rPr>
        <w:t>th</w:t>
      </w:r>
      <w:r w:rsidRPr="00CE440D">
        <w:rPr>
          <w:rFonts w:asciiTheme="majorHAnsi" w:eastAsia="Calibri" w:hAnsiTheme="majorHAnsi" w:cstheme="majorHAnsi"/>
          <w:sz w:val="22"/>
          <w:szCs w:val="22"/>
        </w:rPr>
        <w:t xml:space="preserve"> July 2012, clashes erupted between the Garri and Borana communities in Moyale. This particular clash was noted to be the worst in the history recent violence in the region since it continued for at least three days. The clashes were centered on Moyale area ultimately leading to at least twenty people dead and homes in </w:t>
      </w:r>
      <w:proofErr w:type="spellStart"/>
      <w:r w:rsidRPr="00CE440D">
        <w:rPr>
          <w:rFonts w:asciiTheme="majorHAnsi" w:eastAsia="Calibri" w:hAnsiTheme="majorHAnsi" w:cstheme="majorHAnsi"/>
          <w:sz w:val="22"/>
          <w:szCs w:val="22"/>
        </w:rPr>
        <w:t>Cham</w:t>
      </w:r>
      <w:r w:rsidR="00F56BF8">
        <w:rPr>
          <w:rFonts w:asciiTheme="majorHAnsi" w:eastAsia="Calibri" w:hAnsiTheme="majorHAnsi" w:cstheme="majorHAnsi"/>
          <w:sz w:val="22"/>
          <w:szCs w:val="22"/>
        </w:rPr>
        <w:t>uq</w:t>
      </w:r>
      <w:proofErr w:type="spellEnd"/>
      <w:r w:rsidRPr="00CE440D">
        <w:rPr>
          <w:rFonts w:asciiTheme="majorHAnsi" w:eastAsia="Calibri" w:hAnsiTheme="majorHAnsi" w:cstheme="majorHAnsi"/>
          <w:sz w:val="22"/>
          <w:szCs w:val="22"/>
        </w:rPr>
        <w:t xml:space="preserve"> and Shawabarre villages completely burnt down. Other sources estimate that the death could be as high as 120. On 28</w:t>
      </w:r>
      <w:r w:rsidRPr="00CE440D">
        <w:rPr>
          <w:rFonts w:asciiTheme="majorHAnsi" w:eastAsia="Calibri" w:hAnsiTheme="majorHAnsi" w:cstheme="majorHAnsi"/>
          <w:sz w:val="22"/>
          <w:szCs w:val="22"/>
          <w:vertAlign w:val="superscript"/>
        </w:rPr>
        <w:t>th</w:t>
      </w:r>
      <w:r w:rsidRPr="00CE440D">
        <w:rPr>
          <w:rFonts w:asciiTheme="majorHAnsi" w:eastAsia="Calibri" w:hAnsiTheme="majorHAnsi" w:cstheme="majorHAnsi"/>
          <w:sz w:val="22"/>
          <w:szCs w:val="22"/>
        </w:rPr>
        <w:t xml:space="preserve"> July, the Kenya Red Cross Society (KRCS) announced that more than 20,000 fled into Kenya to escape the fighting resulting to a humanitarian crisis which needed a quick intervention. Both Ethiopian </w:t>
      </w:r>
      <w:r w:rsidRPr="00CE440D">
        <w:rPr>
          <w:rFonts w:asciiTheme="majorHAnsi" w:eastAsia="Calibri" w:hAnsiTheme="majorHAnsi" w:cstheme="majorHAnsi"/>
          <w:sz w:val="22"/>
          <w:szCs w:val="22"/>
        </w:rPr>
        <w:lastRenderedPageBreak/>
        <w:t>and Kenyan governments responded by closing their open border for a week.</w:t>
      </w:r>
      <w:r w:rsidRPr="004E1206">
        <w:rPr>
          <w:rStyle w:val="FootnoteReference"/>
          <w:rFonts w:asciiTheme="majorHAnsi" w:eastAsia="Calibri" w:hAnsiTheme="majorHAnsi" w:cstheme="majorHAnsi"/>
          <w:sz w:val="22"/>
          <w:szCs w:val="22"/>
        </w:rPr>
        <w:footnoteReference w:id="7"/>
      </w:r>
      <w:r w:rsidRPr="004E1206">
        <w:rPr>
          <w:rFonts w:asciiTheme="majorHAnsi" w:eastAsia="Calibri" w:hAnsiTheme="majorHAnsi" w:cstheme="majorHAnsi"/>
          <w:sz w:val="22"/>
          <w:szCs w:val="22"/>
        </w:rPr>
        <w:t xml:space="preserve"> On 13</w:t>
      </w:r>
      <w:r w:rsidRPr="004E1206">
        <w:rPr>
          <w:rFonts w:asciiTheme="majorHAnsi" w:eastAsia="Calibri" w:hAnsiTheme="majorHAnsi" w:cstheme="majorHAnsi"/>
          <w:sz w:val="22"/>
          <w:szCs w:val="22"/>
          <w:vertAlign w:val="superscript"/>
        </w:rPr>
        <w:t>th</w:t>
      </w:r>
      <w:r w:rsidRPr="004E1206">
        <w:rPr>
          <w:rFonts w:asciiTheme="majorHAnsi" w:eastAsia="Calibri" w:hAnsiTheme="majorHAnsi" w:cstheme="majorHAnsi"/>
          <w:sz w:val="22"/>
          <w:szCs w:val="22"/>
        </w:rPr>
        <w:t xml:space="preserve"> December 2018 in Moyale, clashes erupted between the same communities of Borana and Garre resulting to 20 deaths and over 60 people injured. Few days later on 17</w:t>
      </w:r>
      <w:r w:rsidRPr="004E1206">
        <w:rPr>
          <w:rFonts w:asciiTheme="majorHAnsi" w:eastAsia="Calibri" w:hAnsiTheme="majorHAnsi" w:cstheme="majorHAnsi"/>
          <w:sz w:val="22"/>
          <w:szCs w:val="22"/>
          <w:vertAlign w:val="superscript"/>
        </w:rPr>
        <w:t>th</w:t>
      </w:r>
      <w:r w:rsidRPr="004E1206">
        <w:rPr>
          <w:rFonts w:asciiTheme="majorHAnsi" w:eastAsia="Calibri" w:hAnsiTheme="majorHAnsi" w:cstheme="majorHAnsi"/>
          <w:sz w:val="22"/>
          <w:szCs w:val="22"/>
        </w:rPr>
        <w:t xml:space="preserve"> December, a deadly shoot out took place in Bekelle Molla Hotel in Moyale claiming lives of a number of civilians. What was more worrying about this particular incidence was that there were talks between regional security forces of the two worrying communities having a meeting to establish peace in the particular hotel that was attacked.</w:t>
      </w:r>
      <w:r w:rsidRPr="004E1206">
        <w:rPr>
          <w:rStyle w:val="FootnoteReference"/>
          <w:rFonts w:asciiTheme="majorHAnsi" w:eastAsia="Calibri" w:hAnsiTheme="majorHAnsi" w:cstheme="majorHAnsi"/>
          <w:sz w:val="22"/>
          <w:szCs w:val="22"/>
        </w:rPr>
        <w:footnoteReference w:id="8"/>
      </w:r>
    </w:p>
    <w:p w14:paraId="2703C99B" w14:textId="77777777" w:rsidR="00070AFC" w:rsidRPr="00516C05" w:rsidRDefault="00070AFC" w:rsidP="00070AFC">
      <w:pPr>
        <w:jc w:val="both"/>
        <w:rPr>
          <w:rFonts w:asciiTheme="majorHAnsi" w:eastAsia="Calibri" w:hAnsiTheme="majorHAnsi" w:cstheme="majorHAnsi"/>
        </w:rPr>
      </w:pPr>
      <w:r w:rsidRPr="00516C05">
        <w:rPr>
          <w:rFonts w:asciiTheme="majorHAnsi" w:eastAsia="Calibri" w:hAnsiTheme="majorHAnsi" w:cstheme="majorHAnsi"/>
        </w:rPr>
        <w:t>An analysis of the clashes on the Kenya-Ethiopia border has noted that the deep rooted cause of the disputes to include; competition over resources such pasture</w:t>
      </w:r>
      <w:r>
        <w:rPr>
          <w:rFonts w:asciiTheme="majorHAnsi" w:eastAsia="Calibri" w:hAnsiTheme="majorHAnsi" w:cstheme="majorHAnsi"/>
        </w:rPr>
        <w:t>,</w:t>
      </w:r>
      <w:r w:rsidRPr="00516C05">
        <w:rPr>
          <w:rFonts w:asciiTheme="majorHAnsi" w:eastAsia="Calibri" w:hAnsiTheme="majorHAnsi" w:cstheme="majorHAnsi"/>
        </w:rPr>
        <w:t xml:space="preserve"> land and water sources, political and administrative boundaries, ethnic or clan based rivalries that lead to communal revenge attacks, harmful traditional practices such as cattle rustling, weakened traditional conflict resolution mechanisms and weakness of governance and rule of law structures. The two National governments, regional and local governments have noted with dismay the effects of the protracted conflicts to the development of region including impact on trade and regional integration.</w:t>
      </w:r>
    </w:p>
    <w:p w14:paraId="575A16AD" w14:textId="77777777" w:rsidR="00070AFC" w:rsidRDefault="00070AFC" w:rsidP="00070AFC">
      <w:pPr>
        <w:jc w:val="both"/>
        <w:rPr>
          <w:rFonts w:asciiTheme="majorHAnsi" w:eastAsia="Calibri" w:hAnsiTheme="majorHAnsi" w:cstheme="majorHAnsi"/>
        </w:rPr>
      </w:pPr>
      <w:r w:rsidRPr="00036C65">
        <w:rPr>
          <w:rFonts w:asciiTheme="majorHAnsi" w:eastAsia="Calibri" w:hAnsiTheme="majorHAnsi" w:cstheme="majorHAnsi"/>
        </w:rPr>
        <w:t>Due to the protracted situation in the region, a new narrative of peace along the Kenya-Ethiopia border had to be written. A cross-border peace and development initiative was conceived by the Kenyan and Ethiopian governments in December 2015 that can be used as platform for sensitizing communities and local governments in both sides of the border and bring peaceful coexistence. UNDP, in cooperation with the Governments of Ethiopia and Kenya, and the Intergovernmental Authority on Development (IGAD), proposed the implementation of the Cross-border cooperation project between Ethiopia and Kenya for conflict prevention and peace building particularly focusing on Marsabit-Moyale cluster.</w:t>
      </w:r>
    </w:p>
    <w:p w14:paraId="3624BCBF" w14:textId="2B564DA3" w:rsidR="00070AFC" w:rsidRDefault="003C1366" w:rsidP="00070AFC">
      <w:pPr>
        <w:spacing w:after="0"/>
        <w:rPr>
          <w:rStyle w:val="Heading2Char"/>
          <w:rFonts w:eastAsiaTheme="minorEastAsia"/>
        </w:rPr>
      </w:pPr>
      <w:bookmarkStart w:id="15" w:name="_Toc53148726"/>
      <w:bookmarkStart w:id="16" w:name="_Toc85732376"/>
      <w:r>
        <w:rPr>
          <w:rStyle w:val="Heading2Char"/>
          <w:rFonts w:eastAsiaTheme="minorEastAsia"/>
        </w:rPr>
        <w:t>2</w:t>
      </w:r>
      <w:r w:rsidR="00070AFC">
        <w:rPr>
          <w:rStyle w:val="Heading2Char"/>
          <w:rFonts w:eastAsiaTheme="minorEastAsia"/>
        </w:rPr>
        <w:t xml:space="preserve">.3 </w:t>
      </w:r>
      <w:r w:rsidR="00070AFC" w:rsidRPr="002C72BC">
        <w:rPr>
          <w:rStyle w:val="Heading2Char"/>
          <w:rFonts w:eastAsiaTheme="minorEastAsia"/>
        </w:rPr>
        <w:t>Project Description and Strategy</w:t>
      </w:r>
      <w:bookmarkEnd w:id="15"/>
      <w:bookmarkEnd w:id="16"/>
    </w:p>
    <w:p w14:paraId="3A69B352" w14:textId="55345657" w:rsidR="00070AFC" w:rsidRPr="0012463C" w:rsidRDefault="00070AFC" w:rsidP="00070AFC">
      <w:pPr>
        <w:jc w:val="both"/>
        <w:rPr>
          <w:rFonts w:asciiTheme="majorHAnsi" w:hAnsiTheme="majorHAnsi" w:cstheme="majorHAnsi"/>
        </w:rPr>
      </w:pPr>
      <w:r w:rsidRPr="0012463C">
        <w:rPr>
          <w:rFonts w:asciiTheme="majorHAnsi" w:hAnsiTheme="majorHAnsi" w:cstheme="majorHAnsi"/>
        </w:rPr>
        <w:t xml:space="preserve">The Cross-border cooperation between Ethiopia and Kenya for Conflict Prevention and Peace building in Marsabit-Moyale cluster is a three-year project </w:t>
      </w:r>
      <w:r w:rsidR="002612E8">
        <w:rPr>
          <w:rFonts w:asciiTheme="majorHAnsi" w:hAnsiTheme="majorHAnsi" w:cstheme="majorHAnsi"/>
        </w:rPr>
        <w:t xml:space="preserve">(with an additional six months’ no-cost extension) </w:t>
      </w:r>
      <w:r w:rsidRPr="0012463C">
        <w:rPr>
          <w:rFonts w:asciiTheme="majorHAnsi" w:hAnsiTheme="majorHAnsi" w:cstheme="majorHAnsi"/>
        </w:rPr>
        <w:t xml:space="preserve">which </w:t>
      </w:r>
      <w:r>
        <w:rPr>
          <w:rFonts w:asciiTheme="majorHAnsi" w:hAnsiTheme="majorHAnsi" w:cstheme="majorHAnsi"/>
        </w:rPr>
        <w:t>began</w:t>
      </w:r>
      <w:r w:rsidRPr="0012463C">
        <w:rPr>
          <w:rFonts w:asciiTheme="majorHAnsi" w:hAnsiTheme="majorHAnsi" w:cstheme="majorHAnsi"/>
        </w:rPr>
        <w:t xml:space="preserve"> </w:t>
      </w:r>
      <w:r w:rsidR="002612E8">
        <w:rPr>
          <w:rFonts w:asciiTheme="majorHAnsi" w:hAnsiTheme="majorHAnsi" w:cstheme="majorHAnsi"/>
        </w:rPr>
        <w:t>i</w:t>
      </w:r>
      <w:r w:rsidRPr="0012463C">
        <w:rPr>
          <w:rFonts w:asciiTheme="majorHAnsi" w:hAnsiTheme="majorHAnsi" w:cstheme="majorHAnsi"/>
        </w:rPr>
        <w:t>n February 2018. It was initiated as a response to the Memorandum of Understanding (MoU) signed by the Governments of Ethiopia and Kenya to promote sustainable peace and socio-economic development in the border region of both countries. The project focused on supporting the implementation of peace building and prevention of violent conflict initiatives aimed at reducing vulnerability and increasing resilience of communities affected by conflict in the border areas of Marsabit County, Kenya and the Borana and Dawa Zones, Ethiopia.</w:t>
      </w:r>
    </w:p>
    <w:p w14:paraId="041112A8" w14:textId="77777777" w:rsidR="00070AFC" w:rsidRDefault="00070AFC" w:rsidP="00070AFC">
      <w:pPr>
        <w:jc w:val="both"/>
        <w:rPr>
          <w:rFonts w:asciiTheme="majorHAnsi" w:hAnsiTheme="majorHAnsi" w:cstheme="majorHAnsi"/>
        </w:rPr>
      </w:pPr>
      <w:r w:rsidRPr="0012463C">
        <w:rPr>
          <w:rFonts w:asciiTheme="majorHAnsi" w:hAnsiTheme="majorHAnsi" w:cstheme="majorHAnsi"/>
        </w:rPr>
        <w:t>The overall objective of the project is conflict prevention and peace building thereby reducing vulnerability, forced displacement, irregular migration and increasing resilience of communities living in the border regions of Marsabit County, Borana and Dawa Zones of Ethiopia</w:t>
      </w:r>
      <w:r w:rsidRPr="00586509">
        <w:rPr>
          <w:rFonts w:asciiTheme="majorHAnsi" w:hAnsiTheme="majorHAnsi" w:cstheme="majorHAnsi"/>
        </w:rPr>
        <w:t>. More specifically, the project aims to address factors that inhibit development, including violent and protracted conflicts; climate risks and environmental degradation; poor governance; political and economic marginalization evidenced by</w:t>
      </w:r>
      <w:r>
        <w:rPr>
          <w:rFonts w:asciiTheme="majorHAnsi" w:hAnsiTheme="majorHAnsi" w:cstheme="majorHAnsi"/>
        </w:rPr>
        <w:t xml:space="preserve"> </w:t>
      </w:r>
      <w:r>
        <w:rPr>
          <w:rFonts w:asciiTheme="majorHAnsi" w:hAnsiTheme="majorHAnsi" w:cstheme="majorHAnsi"/>
        </w:rPr>
        <w:lastRenderedPageBreak/>
        <w:t xml:space="preserve">persistent poverty, discrimination along gender and ethnic </w:t>
      </w:r>
      <w:r w:rsidRPr="00586509">
        <w:rPr>
          <w:rFonts w:asciiTheme="majorHAnsi" w:hAnsiTheme="majorHAnsi" w:cstheme="majorHAnsi"/>
        </w:rPr>
        <w:t>lines</w:t>
      </w:r>
      <w:r>
        <w:rPr>
          <w:rFonts w:asciiTheme="majorHAnsi" w:hAnsiTheme="majorHAnsi" w:cstheme="majorHAnsi"/>
        </w:rPr>
        <w:t xml:space="preserve">, protracted displacement, and, </w:t>
      </w:r>
      <w:r w:rsidRPr="00586509">
        <w:rPr>
          <w:rFonts w:asciiTheme="majorHAnsi" w:hAnsiTheme="majorHAnsi" w:cstheme="majorHAnsi"/>
        </w:rPr>
        <w:t>increasingly, insecurity associated with the operation of transnational organized crime and terrorist groups.</w:t>
      </w:r>
    </w:p>
    <w:p w14:paraId="1E055D8C" w14:textId="77777777" w:rsidR="00070AFC" w:rsidRPr="004E1206" w:rsidRDefault="00070AFC" w:rsidP="00070AFC">
      <w:pPr>
        <w:pStyle w:val="PlainText"/>
        <w:spacing w:after="240" w:line="276" w:lineRule="auto"/>
        <w:jc w:val="both"/>
        <w:rPr>
          <w:rFonts w:asciiTheme="majorHAnsi" w:hAnsiTheme="majorHAnsi" w:cstheme="majorHAnsi"/>
          <w:sz w:val="22"/>
          <w:szCs w:val="22"/>
        </w:rPr>
      </w:pPr>
      <w:r w:rsidRPr="004E1206">
        <w:rPr>
          <w:rFonts w:asciiTheme="majorHAnsi" w:hAnsiTheme="majorHAnsi" w:cstheme="majorHAnsi"/>
          <w:sz w:val="22"/>
          <w:szCs w:val="22"/>
        </w:rPr>
        <w:t>The objectives of the project are in line with the Government of Kenya’s (GOK) strategy under the MTP III 2018-2022 of the Sector Working group on Security, Peace Building and Conflict Resolution that emphasizes the importance of addressing cross-border conflicts and regional instabilities as well as strengthening early warning systems. The objectives of the project are also well aligned with Growth and Transformation Plan II &amp; III and other subsequent national and regional plans of Ethiopia. GTP II aims to spur economic structural transformation and sustain accelerated growth towards the realization of the national vision to become a low middle-income country by 2025</w:t>
      </w:r>
      <w:r>
        <w:rPr>
          <w:rFonts w:asciiTheme="majorHAnsi" w:hAnsiTheme="majorHAnsi" w:cstheme="majorHAnsi"/>
          <w:sz w:val="22"/>
          <w:szCs w:val="22"/>
        </w:rPr>
        <w:t xml:space="preserve"> </w:t>
      </w:r>
      <w:r w:rsidRPr="00003368">
        <w:rPr>
          <w:rFonts w:asciiTheme="majorHAnsi" w:hAnsiTheme="majorHAnsi" w:cstheme="majorHAnsi"/>
          <w:sz w:val="22"/>
          <w:szCs w:val="22"/>
        </w:rPr>
        <w:t>through sustaining the rapid, broad based and inclusive economic growth</w:t>
      </w:r>
      <w:r>
        <w:rPr>
          <w:rFonts w:asciiTheme="majorHAnsi" w:hAnsiTheme="majorHAnsi" w:cstheme="majorHAnsi"/>
          <w:sz w:val="22"/>
          <w:szCs w:val="22"/>
        </w:rPr>
        <w:t>.</w:t>
      </w:r>
      <w:r w:rsidRPr="004E1206">
        <w:rPr>
          <w:rFonts w:asciiTheme="majorHAnsi" w:hAnsiTheme="majorHAnsi" w:cstheme="majorHAnsi"/>
          <w:sz w:val="22"/>
          <w:szCs w:val="22"/>
        </w:rPr>
        <w:t xml:space="preserve"> The project is also meant to foster peaceful co-existence, environmental protection and livelihood improvements, trade and development in the border regions, with the aim of addressing the root causes of the recurrent conflicts and socio-economic development gaps observed in the regions. The programme also aims at building cross-border sustainable peace and bolster socio-economic development that will transform the border regions and stabilize the current tension caused by resource-based conflict on Kenya-Ethiopia borderline.</w:t>
      </w:r>
    </w:p>
    <w:p w14:paraId="6EA009B5" w14:textId="77777777" w:rsidR="00E65E9A" w:rsidRPr="002F6955" w:rsidRDefault="00E65E9A" w:rsidP="00070AFC">
      <w:pPr>
        <w:spacing w:after="0"/>
        <w:jc w:val="both"/>
        <w:rPr>
          <w:rFonts w:asciiTheme="majorHAnsi" w:hAnsiTheme="majorHAnsi" w:cstheme="majorHAnsi"/>
          <w:color w:val="5B9BD5" w:themeColor="accent1"/>
        </w:rPr>
      </w:pPr>
      <w:r w:rsidRPr="002F6955">
        <w:rPr>
          <w:rFonts w:asciiTheme="majorHAnsi" w:hAnsiTheme="majorHAnsi" w:cstheme="majorHAnsi"/>
          <w:color w:val="5B9BD5" w:themeColor="accent1"/>
        </w:rPr>
        <w:t>Theory of Change ((TOC)</w:t>
      </w:r>
    </w:p>
    <w:p w14:paraId="442E3637" w14:textId="77777777" w:rsidR="00036A51" w:rsidRPr="00AE55D6" w:rsidRDefault="00036A51" w:rsidP="00070AFC">
      <w:pPr>
        <w:jc w:val="both"/>
        <w:rPr>
          <w:rFonts w:ascii="Calibri Light" w:hAnsi="Calibri Light" w:cs="Calibri Light"/>
        </w:rPr>
      </w:pPr>
      <w:r w:rsidRPr="00AE55D6">
        <w:rPr>
          <w:rFonts w:ascii="Calibri Light" w:hAnsi="Calibri Light" w:cs="Calibri Light"/>
        </w:rPr>
        <w:t xml:space="preserve">The project focused on supporting the implementation of peacebuilding and prevention of violent conflict initiatives aimed at reducing vulnerability and increasing </w:t>
      </w:r>
      <w:r>
        <w:rPr>
          <w:rFonts w:ascii="Calibri Light" w:hAnsi="Calibri Light" w:cs="Calibri Light"/>
        </w:rPr>
        <w:t xml:space="preserve">the </w:t>
      </w:r>
      <w:r w:rsidRPr="00AE55D6">
        <w:rPr>
          <w:rFonts w:ascii="Calibri Light" w:hAnsi="Calibri Light" w:cs="Calibri Light"/>
        </w:rPr>
        <w:t xml:space="preserve">resilience of communities affected by </w:t>
      </w:r>
      <w:r>
        <w:rPr>
          <w:rFonts w:ascii="Calibri Light" w:hAnsi="Calibri Light" w:cs="Calibri Light"/>
        </w:rPr>
        <w:t xml:space="preserve">the </w:t>
      </w:r>
      <w:r w:rsidRPr="00AE55D6">
        <w:rPr>
          <w:rFonts w:ascii="Calibri Light" w:hAnsi="Calibri Light" w:cs="Calibri Light"/>
        </w:rPr>
        <w:t>conflict in the border areas of Marsabit County, Kenya and the Borana and Dawa Zones, Ethiopia.</w:t>
      </w:r>
    </w:p>
    <w:p w14:paraId="3BE2BBAA" w14:textId="77777777" w:rsidR="00036A51" w:rsidRPr="00AE55D6" w:rsidRDefault="00036A51" w:rsidP="00070AFC">
      <w:pPr>
        <w:jc w:val="both"/>
        <w:rPr>
          <w:rFonts w:ascii="Calibri Light" w:hAnsi="Calibri Light" w:cs="Calibri Light"/>
        </w:rPr>
      </w:pPr>
      <w:r w:rsidRPr="00AE55D6">
        <w:rPr>
          <w:rFonts w:ascii="Calibri Light" w:hAnsi="Calibri Light" w:cs="Calibri Light"/>
        </w:rPr>
        <w:t>The overall objective of the project is conflict prevention and peacebuilding thereby reducing vulnerability, forced displacement, irregular migration and increasing resilience of communities living in the border regions of Marsabit County, Borana and Dawa Zones of Ethiopia. More specifically, the project aims to address factors that inhibit development, including violent and protracted conflicts; climate risks and environmental degradation; poor governance; political and economic marginalization evidenced by persistent poverty, discrimination along</w:t>
      </w:r>
      <w:r>
        <w:rPr>
          <w:rFonts w:ascii="Calibri Light" w:hAnsi="Calibri Light" w:cs="Calibri Light"/>
        </w:rPr>
        <w:t xml:space="preserve"> with</w:t>
      </w:r>
      <w:r w:rsidRPr="00AE55D6">
        <w:rPr>
          <w:rFonts w:ascii="Calibri Light" w:hAnsi="Calibri Light" w:cs="Calibri Light"/>
        </w:rPr>
        <w:t xml:space="preserve"> gender and ethnic lines, protracted displacement, and, increasingly, insecurity associated with the operation of transnational organized crime and terrorist groups.</w:t>
      </w:r>
    </w:p>
    <w:p w14:paraId="044640E1" w14:textId="77777777" w:rsidR="00036A51" w:rsidRDefault="00036A51" w:rsidP="00070AFC">
      <w:pPr>
        <w:jc w:val="both"/>
        <w:rPr>
          <w:rFonts w:ascii="Calibri Light" w:hAnsi="Calibri Light" w:cs="Calibri Light"/>
        </w:rPr>
      </w:pPr>
      <w:r w:rsidRPr="00AE55D6">
        <w:rPr>
          <w:rFonts w:ascii="Calibri Light" w:hAnsi="Calibri Light" w:cs="Calibri Light"/>
        </w:rPr>
        <w:t xml:space="preserve">The objectives of the project are in line with the Government of Kenya’s (GOK) strategy under the MTP III 2018-2022 of the Sector Working group on Security, Peace Building and Conflict Resolution that emphasizes the importance of addressing cross-border conflicts and regional instabilities as well as strengthening early warning systems.  The objectives of the project are also well aligned with Growth and Transformation Plan II and other subsequent national and regional plans of Ethiopia. The project is also meant to foster peaceful coexistence, environmental protection and livelihood improvements, trade and development in the border regions, </w:t>
      </w:r>
      <w:r>
        <w:rPr>
          <w:rFonts w:ascii="Calibri Light" w:hAnsi="Calibri Light" w:cs="Calibri Light"/>
        </w:rPr>
        <w:t>to address</w:t>
      </w:r>
      <w:r w:rsidRPr="00AE55D6">
        <w:rPr>
          <w:rFonts w:ascii="Calibri Light" w:hAnsi="Calibri Light" w:cs="Calibri Light"/>
        </w:rPr>
        <w:t xml:space="preserve"> the root causes of the recurrent conflicts and socio-economic development gaps observed in the regions. The programme also aims at building cross-border sustainable peace and bolster socio-economic development that will transform the border regions and stabilize the current tension caused by resource-based conflict on Kenya-Ethiopia borderline.</w:t>
      </w:r>
    </w:p>
    <w:p w14:paraId="6B0F59B1" w14:textId="77777777" w:rsidR="00E65E9A" w:rsidRPr="002F6955" w:rsidRDefault="00E65E9A" w:rsidP="003C1366">
      <w:pPr>
        <w:spacing w:after="0"/>
        <w:jc w:val="both"/>
        <w:rPr>
          <w:rFonts w:asciiTheme="majorHAnsi" w:hAnsiTheme="majorHAnsi" w:cstheme="majorHAnsi"/>
          <w:color w:val="5B9BD5" w:themeColor="accent1"/>
        </w:rPr>
      </w:pPr>
      <w:r w:rsidRPr="002F6955">
        <w:rPr>
          <w:rFonts w:asciiTheme="majorHAnsi" w:hAnsiTheme="majorHAnsi" w:cstheme="majorHAnsi"/>
          <w:color w:val="5B9BD5" w:themeColor="accent1"/>
        </w:rPr>
        <w:t xml:space="preserve">Geographic and Beneficiary Targeting </w:t>
      </w:r>
    </w:p>
    <w:p w14:paraId="46F0BCDB" w14:textId="77777777" w:rsidR="00E65E9A" w:rsidRPr="003549F3" w:rsidRDefault="00E65E9A" w:rsidP="00070AFC">
      <w:pPr>
        <w:pStyle w:val="PlainText"/>
        <w:spacing w:after="200" w:line="276" w:lineRule="auto"/>
        <w:jc w:val="both"/>
        <w:rPr>
          <w:rFonts w:asciiTheme="majorHAnsi" w:hAnsiTheme="majorHAnsi" w:cstheme="majorHAnsi"/>
          <w:sz w:val="22"/>
          <w:szCs w:val="22"/>
        </w:rPr>
      </w:pPr>
      <w:r w:rsidRPr="003549F3">
        <w:rPr>
          <w:rFonts w:asciiTheme="majorHAnsi" w:hAnsiTheme="majorHAnsi" w:cstheme="majorHAnsi"/>
          <w:sz w:val="22"/>
          <w:szCs w:val="22"/>
        </w:rPr>
        <w:t>The activities under all the Outcomes focused on the local level whereas at the same time focusing on the Ministry of Peace, Regional Governments/County to promote security and social cohesion in the conflict-</w:t>
      </w:r>
      <w:r w:rsidRPr="003549F3">
        <w:rPr>
          <w:rFonts w:asciiTheme="majorHAnsi" w:hAnsiTheme="majorHAnsi" w:cstheme="majorHAnsi"/>
          <w:sz w:val="22"/>
          <w:szCs w:val="22"/>
        </w:rPr>
        <w:lastRenderedPageBreak/>
        <w:t xml:space="preserve">prone region of Marsabit, Borana and Dawa in Oromia and Somali regions in Ethiopia and Marsabit County in Kenya. The project targeted local governments, community representatives/leaders and elders as well as other community actors including women, youth at the community level. </w:t>
      </w:r>
    </w:p>
    <w:p w14:paraId="1C8A0A95" w14:textId="77777777" w:rsidR="00E65E9A" w:rsidRPr="002F6955" w:rsidRDefault="00E65E9A" w:rsidP="003C1366">
      <w:pPr>
        <w:spacing w:after="0"/>
        <w:jc w:val="both"/>
        <w:rPr>
          <w:rFonts w:asciiTheme="majorHAnsi" w:hAnsiTheme="majorHAnsi" w:cstheme="majorHAnsi"/>
          <w:color w:val="5B9BD5" w:themeColor="accent1"/>
        </w:rPr>
      </w:pPr>
      <w:r w:rsidRPr="002F6955">
        <w:rPr>
          <w:rFonts w:asciiTheme="majorHAnsi" w:hAnsiTheme="majorHAnsi" w:cstheme="majorHAnsi"/>
          <w:color w:val="5B9BD5" w:themeColor="accent1"/>
        </w:rPr>
        <w:t xml:space="preserve">Implementing Partners </w:t>
      </w:r>
    </w:p>
    <w:p w14:paraId="76C4B49E" w14:textId="77777777" w:rsidR="00E65E9A" w:rsidRPr="003549F3" w:rsidRDefault="00E65E9A" w:rsidP="00070AFC">
      <w:pPr>
        <w:pStyle w:val="PlainText"/>
        <w:spacing w:after="200" w:line="276" w:lineRule="auto"/>
        <w:jc w:val="both"/>
        <w:rPr>
          <w:rFonts w:asciiTheme="majorHAnsi" w:hAnsiTheme="majorHAnsi" w:cstheme="majorHAnsi"/>
          <w:b/>
          <w:bCs/>
          <w:color w:val="0070C0"/>
          <w:sz w:val="22"/>
          <w:szCs w:val="22"/>
        </w:rPr>
      </w:pPr>
      <w:r w:rsidRPr="003549F3">
        <w:rPr>
          <w:rFonts w:asciiTheme="majorHAnsi" w:hAnsiTheme="majorHAnsi" w:cstheme="majorHAnsi"/>
          <w:sz w:val="22"/>
          <w:szCs w:val="22"/>
        </w:rPr>
        <w:t>At the national level, the project operated based on signed formal partnership agreements between the UNDP Ethiopia and the Ministry of Peace, which is the key governmental partner, for the implementation of this project. On the Kenyan side, UNDP Kenya signed a project document with Ministry of DEVOLUTION and ASSALS. Other state stakeholders including Borana, Dawa Zonal Administrations, Marsabit County, CSOs and the University of Bule Hora partnered with UNDP in implementing the project. At Oromia and Somali regional level, the project was engaged with Regional Presidents Offices, Regional Security and Administration Bureau, Women, Children and Youth Affairs Bureaus, and traditional and youth leaders as well as religious leaders.</w:t>
      </w:r>
    </w:p>
    <w:p w14:paraId="31B0ADE8" w14:textId="752A81F0" w:rsidR="00EE6115" w:rsidRDefault="00EE6115" w:rsidP="003C1366">
      <w:pPr>
        <w:tabs>
          <w:tab w:val="left" w:pos="3108"/>
        </w:tabs>
        <w:spacing w:after="0"/>
        <w:jc w:val="both"/>
        <w:rPr>
          <w:rStyle w:val="Heading2Char"/>
          <w:rFonts w:eastAsiaTheme="minorEastAsia"/>
        </w:rPr>
      </w:pPr>
      <w:bookmarkStart w:id="17" w:name="_Toc85732377"/>
      <w:r>
        <w:rPr>
          <w:rStyle w:val="Heading2Char"/>
          <w:rFonts w:eastAsiaTheme="minorEastAsia"/>
        </w:rPr>
        <w:t>2.</w:t>
      </w:r>
      <w:r w:rsidR="003C1366">
        <w:rPr>
          <w:rStyle w:val="Heading2Char"/>
          <w:rFonts w:eastAsiaTheme="minorEastAsia"/>
        </w:rPr>
        <w:t>4</w:t>
      </w:r>
      <w:r>
        <w:rPr>
          <w:rStyle w:val="Heading2Char"/>
          <w:rFonts w:eastAsiaTheme="minorEastAsia"/>
        </w:rPr>
        <w:t xml:space="preserve"> </w:t>
      </w:r>
      <w:r w:rsidR="00B433F9">
        <w:rPr>
          <w:rStyle w:val="Heading2Char"/>
          <w:rFonts w:eastAsiaTheme="minorEastAsia"/>
        </w:rPr>
        <w:t>Purpose and O</w:t>
      </w:r>
      <w:r w:rsidRPr="00EE3423">
        <w:rPr>
          <w:rStyle w:val="Heading2Char"/>
          <w:rFonts w:eastAsiaTheme="minorEastAsia"/>
        </w:rPr>
        <w:t xml:space="preserve">bjectives of the </w:t>
      </w:r>
      <w:bookmarkEnd w:id="11"/>
      <w:r w:rsidR="002F6955">
        <w:rPr>
          <w:rStyle w:val="Heading2Char"/>
          <w:rFonts w:eastAsiaTheme="minorEastAsia"/>
        </w:rPr>
        <w:t>Final Evaluation</w:t>
      </w:r>
      <w:bookmarkEnd w:id="17"/>
    </w:p>
    <w:p w14:paraId="620C6A75" w14:textId="77777777" w:rsidR="003549F3" w:rsidRPr="003549F3" w:rsidRDefault="003549F3" w:rsidP="00070AFC">
      <w:pPr>
        <w:tabs>
          <w:tab w:val="left" w:pos="0"/>
        </w:tabs>
        <w:jc w:val="both"/>
        <w:rPr>
          <w:rFonts w:asciiTheme="majorHAnsi" w:hAnsiTheme="majorHAnsi" w:cstheme="majorHAnsi"/>
        </w:rPr>
      </w:pPr>
      <w:r w:rsidRPr="003549F3">
        <w:rPr>
          <w:rFonts w:asciiTheme="majorHAnsi" w:hAnsiTheme="majorHAnsi" w:cstheme="majorHAnsi"/>
        </w:rPr>
        <w:t xml:space="preserve">The main objective of the evaluation is to assess and review “the Cross – border cooperation between Ethiopia and Kenya for Conflict Prevention and Peacebuilding in Marsabit-Moyale Cluster” and find out whether the objectives of the project have been met. The evaluation will assess the impact of the conflict prevention programmes as well as the livelihood projects implemented in collaboration with partner agencies to improve the socio-economic conditions of communities on both sides of the border. </w:t>
      </w:r>
    </w:p>
    <w:p w14:paraId="115CE7CB" w14:textId="3371BA1B" w:rsidR="003549F3" w:rsidRPr="003549F3" w:rsidRDefault="003549F3" w:rsidP="00070AFC">
      <w:pPr>
        <w:tabs>
          <w:tab w:val="left" w:pos="0"/>
        </w:tabs>
        <w:jc w:val="both"/>
        <w:rPr>
          <w:rFonts w:asciiTheme="majorHAnsi" w:hAnsiTheme="majorHAnsi" w:cstheme="majorHAnsi"/>
        </w:rPr>
      </w:pPr>
      <w:r w:rsidRPr="003549F3">
        <w:rPr>
          <w:rFonts w:asciiTheme="majorHAnsi" w:hAnsiTheme="majorHAnsi" w:cstheme="majorHAnsi"/>
        </w:rPr>
        <w:t>The main users of the evaluation will be the Governments of Ethiopia and Kenya, relevant UN agencies; the donor (E</w:t>
      </w:r>
      <w:r w:rsidR="00180C4A">
        <w:rPr>
          <w:rFonts w:asciiTheme="majorHAnsi" w:hAnsiTheme="majorHAnsi" w:cstheme="majorHAnsi"/>
        </w:rPr>
        <w:t xml:space="preserve">uropean </w:t>
      </w:r>
      <w:r w:rsidRPr="003549F3">
        <w:rPr>
          <w:rFonts w:asciiTheme="majorHAnsi" w:hAnsiTheme="majorHAnsi" w:cstheme="majorHAnsi"/>
        </w:rPr>
        <w:t>U</w:t>
      </w:r>
      <w:r w:rsidR="00180C4A">
        <w:rPr>
          <w:rFonts w:asciiTheme="majorHAnsi" w:hAnsiTheme="majorHAnsi" w:cstheme="majorHAnsi"/>
        </w:rPr>
        <w:t>nion</w:t>
      </w:r>
      <w:r w:rsidRPr="003549F3">
        <w:rPr>
          <w:rFonts w:asciiTheme="majorHAnsi" w:hAnsiTheme="majorHAnsi" w:cstheme="majorHAnsi"/>
        </w:rPr>
        <w:t>) and the county government of Marsabit as well as the Oromia and Somali Regional Governments of Ethiopia. The evaluation exercise will inform all partners about the overall impact of the project and if the stated objectives, outputs and activities achieved and implemented according to the stated plans. Non-Governmental Organizations (NGOs) which deal with cross border issues will also benefit from the evaluation report’s recommendations. The evaluation would also be beneficial to the cross-border communities as they would have an opportunity to explain the benefits of the project and perhaps clarify what else would benefit them for future consideration. The evaluation is being undertaken to achieve the following specific objectives:</w:t>
      </w:r>
    </w:p>
    <w:p w14:paraId="34350FB1" w14:textId="77777777" w:rsidR="003549F3" w:rsidRPr="003549F3" w:rsidRDefault="003549F3" w:rsidP="003C1366">
      <w:pPr>
        <w:numPr>
          <w:ilvl w:val="0"/>
          <w:numId w:val="2"/>
        </w:numPr>
        <w:tabs>
          <w:tab w:val="left" w:pos="284"/>
        </w:tabs>
        <w:spacing w:after="0"/>
        <w:jc w:val="both"/>
        <w:rPr>
          <w:rFonts w:asciiTheme="majorHAnsi" w:hAnsiTheme="majorHAnsi" w:cstheme="majorHAnsi"/>
        </w:rPr>
      </w:pPr>
      <w:r w:rsidRPr="003549F3">
        <w:rPr>
          <w:rFonts w:asciiTheme="majorHAnsi" w:hAnsiTheme="majorHAnsi" w:cstheme="majorHAnsi"/>
        </w:rPr>
        <w:t>To review the project and its implementation concerning the following critical aspects:</w:t>
      </w:r>
    </w:p>
    <w:p w14:paraId="72A7D4EF" w14:textId="2BA2AF90" w:rsidR="003549F3" w:rsidRPr="003549F3" w:rsidRDefault="006C2C42" w:rsidP="003C1366">
      <w:pPr>
        <w:pStyle w:val="ListParagraph"/>
        <w:numPr>
          <w:ilvl w:val="0"/>
          <w:numId w:val="3"/>
        </w:numPr>
        <w:spacing w:after="0"/>
        <w:contextualSpacing w:val="0"/>
        <w:jc w:val="both"/>
        <w:rPr>
          <w:rFonts w:asciiTheme="majorHAnsi" w:hAnsiTheme="majorHAnsi" w:cstheme="majorHAnsi"/>
        </w:rPr>
      </w:pPr>
      <w:r w:rsidRPr="003549F3">
        <w:rPr>
          <w:rFonts w:asciiTheme="majorHAnsi" w:hAnsiTheme="majorHAnsi" w:cstheme="majorHAnsi"/>
        </w:rPr>
        <w:t>Efficiency</w:t>
      </w:r>
      <w:r w:rsidR="003549F3" w:rsidRPr="003549F3">
        <w:rPr>
          <w:rFonts w:asciiTheme="majorHAnsi" w:hAnsiTheme="majorHAnsi" w:cstheme="majorHAnsi"/>
        </w:rPr>
        <w:t xml:space="preserve"> in terms of delivery of outputs and the use of inputs.</w:t>
      </w:r>
    </w:p>
    <w:p w14:paraId="2BA0DAA6" w14:textId="7D001E93" w:rsidR="003549F3" w:rsidRPr="003549F3" w:rsidRDefault="006C2C42" w:rsidP="003C1366">
      <w:pPr>
        <w:pStyle w:val="ListParagraph"/>
        <w:numPr>
          <w:ilvl w:val="0"/>
          <w:numId w:val="3"/>
        </w:numPr>
        <w:spacing w:after="0"/>
        <w:contextualSpacing w:val="0"/>
        <w:jc w:val="both"/>
        <w:rPr>
          <w:rFonts w:asciiTheme="majorHAnsi" w:hAnsiTheme="majorHAnsi" w:cstheme="majorHAnsi"/>
        </w:rPr>
      </w:pPr>
      <w:r w:rsidRPr="003549F3">
        <w:rPr>
          <w:rFonts w:asciiTheme="majorHAnsi" w:hAnsiTheme="majorHAnsi" w:cstheme="majorHAnsi"/>
        </w:rPr>
        <w:t>Effectiveness</w:t>
      </w:r>
      <w:r w:rsidR="003549F3" w:rsidRPr="003549F3">
        <w:rPr>
          <w:rFonts w:asciiTheme="majorHAnsi" w:hAnsiTheme="majorHAnsi" w:cstheme="majorHAnsi"/>
        </w:rPr>
        <w:t xml:space="preserve"> in terms of achievement of the objectives. </w:t>
      </w:r>
    </w:p>
    <w:p w14:paraId="54F0D5AA" w14:textId="48CBB21F" w:rsidR="003549F3" w:rsidRPr="003549F3" w:rsidRDefault="006C2C42" w:rsidP="003C1366">
      <w:pPr>
        <w:pStyle w:val="ListParagraph"/>
        <w:numPr>
          <w:ilvl w:val="0"/>
          <w:numId w:val="3"/>
        </w:numPr>
        <w:spacing w:after="0"/>
        <w:contextualSpacing w:val="0"/>
        <w:jc w:val="both"/>
        <w:rPr>
          <w:rFonts w:asciiTheme="majorHAnsi" w:hAnsiTheme="majorHAnsi" w:cstheme="majorHAnsi"/>
        </w:rPr>
      </w:pPr>
      <w:r w:rsidRPr="003549F3">
        <w:rPr>
          <w:rFonts w:asciiTheme="majorHAnsi" w:hAnsiTheme="majorHAnsi" w:cstheme="majorHAnsi"/>
        </w:rPr>
        <w:t>Results</w:t>
      </w:r>
      <w:r w:rsidR="003549F3" w:rsidRPr="003549F3">
        <w:rPr>
          <w:rFonts w:asciiTheme="majorHAnsi" w:hAnsiTheme="majorHAnsi" w:cstheme="majorHAnsi"/>
        </w:rPr>
        <w:t xml:space="preserve"> and impact of the project in terms of enabling local government and communities the skills and knowledge as regards peacebuilding, conflict prevention; management; peace dividends and livelihood creation programmes.  </w:t>
      </w:r>
    </w:p>
    <w:p w14:paraId="3641BFE9" w14:textId="5F17D937" w:rsidR="003549F3" w:rsidRPr="003549F3" w:rsidRDefault="006C2C42" w:rsidP="003C1366">
      <w:pPr>
        <w:pStyle w:val="ListParagraph"/>
        <w:numPr>
          <w:ilvl w:val="0"/>
          <w:numId w:val="3"/>
        </w:numPr>
        <w:spacing w:after="0"/>
        <w:contextualSpacing w:val="0"/>
        <w:jc w:val="both"/>
        <w:rPr>
          <w:rFonts w:asciiTheme="majorHAnsi" w:hAnsiTheme="majorHAnsi" w:cstheme="majorHAnsi"/>
        </w:rPr>
      </w:pPr>
      <w:r w:rsidRPr="003549F3">
        <w:rPr>
          <w:rFonts w:asciiTheme="majorHAnsi" w:hAnsiTheme="majorHAnsi" w:cstheme="majorHAnsi"/>
        </w:rPr>
        <w:t>The</w:t>
      </w:r>
      <w:r w:rsidR="003549F3" w:rsidRPr="003549F3">
        <w:rPr>
          <w:rFonts w:asciiTheme="majorHAnsi" w:hAnsiTheme="majorHAnsi" w:cstheme="majorHAnsi"/>
        </w:rPr>
        <w:t xml:space="preserve"> relevance of the project in bringing about peace and tranquility among the cross-border communities. </w:t>
      </w:r>
    </w:p>
    <w:p w14:paraId="136C2FBB" w14:textId="4016DB7C" w:rsidR="003549F3" w:rsidRPr="003549F3" w:rsidRDefault="006C2C42" w:rsidP="00070AFC">
      <w:pPr>
        <w:pStyle w:val="ListParagraph"/>
        <w:numPr>
          <w:ilvl w:val="0"/>
          <w:numId w:val="3"/>
        </w:numPr>
        <w:contextualSpacing w:val="0"/>
        <w:jc w:val="both"/>
        <w:rPr>
          <w:rFonts w:asciiTheme="majorHAnsi" w:hAnsiTheme="majorHAnsi" w:cstheme="majorHAnsi"/>
        </w:rPr>
      </w:pPr>
      <w:r w:rsidRPr="003549F3">
        <w:rPr>
          <w:rFonts w:asciiTheme="majorHAnsi" w:hAnsiTheme="majorHAnsi" w:cstheme="majorHAnsi"/>
        </w:rPr>
        <w:t>Sustainability</w:t>
      </w:r>
      <w:r w:rsidR="003549F3" w:rsidRPr="003549F3">
        <w:rPr>
          <w:rFonts w:asciiTheme="majorHAnsi" w:hAnsiTheme="majorHAnsi" w:cstheme="majorHAnsi"/>
        </w:rPr>
        <w:t xml:space="preserve"> in terms of the likelihood of the continuation of project gains- initiated activities and/or the benefits of the project beyond the project life.</w:t>
      </w:r>
    </w:p>
    <w:p w14:paraId="386FC37E" w14:textId="77777777" w:rsidR="003549F3" w:rsidRPr="003549F3" w:rsidRDefault="003549F3" w:rsidP="00070AFC">
      <w:pPr>
        <w:numPr>
          <w:ilvl w:val="0"/>
          <w:numId w:val="2"/>
        </w:numPr>
        <w:tabs>
          <w:tab w:val="left" w:pos="284"/>
        </w:tabs>
        <w:jc w:val="both"/>
        <w:rPr>
          <w:rFonts w:asciiTheme="majorHAnsi" w:hAnsiTheme="majorHAnsi" w:cstheme="majorHAnsi"/>
        </w:rPr>
      </w:pPr>
      <w:r w:rsidRPr="003549F3">
        <w:rPr>
          <w:rFonts w:asciiTheme="majorHAnsi" w:hAnsiTheme="majorHAnsi" w:cstheme="majorHAnsi"/>
        </w:rPr>
        <w:lastRenderedPageBreak/>
        <w:t>To identify good practices in project implementation and advance suggestions and recommendation to improve the quality and impact of future similar capacity building and livelihood creation project</w:t>
      </w:r>
    </w:p>
    <w:p w14:paraId="32AB9935" w14:textId="77777777" w:rsidR="003549F3" w:rsidRPr="003549F3" w:rsidRDefault="003549F3" w:rsidP="00070AFC">
      <w:pPr>
        <w:numPr>
          <w:ilvl w:val="0"/>
          <w:numId w:val="2"/>
        </w:numPr>
        <w:tabs>
          <w:tab w:val="left" w:pos="284"/>
        </w:tabs>
        <w:jc w:val="both"/>
        <w:rPr>
          <w:rFonts w:asciiTheme="majorHAnsi" w:hAnsiTheme="majorHAnsi" w:cstheme="majorHAnsi"/>
        </w:rPr>
      </w:pPr>
      <w:r w:rsidRPr="003549F3">
        <w:rPr>
          <w:rFonts w:asciiTheme="majorHAnsi" w:hAnsiTheme="majorHAnsi" w:cstheme="majorHAnsi"/>
        </w:rPr>
        <w:t xml:space="preserve">To review activities that were not implemented and provide recommendations for future such </w:t>
      </w:r>
      <w:r w:rsidRPr="003549F3">
        <w:rPr>
          <w:rFonts w:asciiTheme="majorHAnsi" w:hAnsiTheme="majorHAnsi" w:cstheme="majorHAnsi"/>
          <w:lang w:val="en-GB"/>
        </w:rPr>
        <w:t>endeavours</w:t>
      </w:r>
      <w:r w:rsidRPr="003549F3">
        <w:rPr>
          <w:rFonts w:asciiTheme="majorHAnsi" w:hAnsiTheme="majorHAnsi" w:cstheme="majorHAnsi"/>
        </w:rPr>
        <w:t>; and</w:t>
      </w:r>
    </w:p>
    <w:p w14:paraId="7C215753" w14:textId="77777777" w:rsidR="003549F3" w:rsidRPr="003549F3" w:rsidRDefault="003549F3" w:rsidP="00070AFC">
      <w:pPr>
        <w:numPr>
          <w:ilvl w:val="0"/>
          <w:numId w:val="2"/>
        </w:numPr>
        <w:tabs>
          <w:tab w:val="left" w:pos="142"/>
        </w:tabs>
        <w:jc w:val="both"/>
        <w:rPr>
          <w:rFonts w:asciiTheme="majorHAnsi" w:hAnsiTheme="majorHAnsi" w:cstheme="majorHAnsi"/>
        </w:rPr>
      </w:pPr>
      <w:r w:rsidRPr="003549F3">
        <w:rPr>
          <w:rFonts w:asciiTheme="majorHAnsi" w:hAnsiTheme="majorHAnsi" w:cstheme="majorHAnsi"/>
        </w:rPr>
        <w:t>To assess the needs, if any, and suggest workable recommendations for the future similar cross-border project.</w:t>
      </w:r>
    </w:p>
    <w:p w14:paraId="261FF986" w14:textId="77777777" w:rsidR="003549F3" w:rsidRPr="00B433F9" w:rsidRDefault="00080CD1" w:rsidP="003C1366">
      <w:pPr>
        <w:spacing w:after="0"/>
        <w:jc w:val="both"/>
        <w:rPr>
          <w:rFonts w:asciiTheme="majorHAnsi" w:hAnsiTheme="majorHAnsi" w:cstheme="majorHAnsi"/>
          <w:color w:val="5B9BD5" w:themeColor="accent1"/>
        </w:rPr>
      </w:pPr>
      <w:bookmarkStart w:id="18" w:name="_Toc79765514"/>
      <w:r w:rsidRPr="00B433F9">
        <w:rPr>
          <w:rFonts w:asciiTheme="majorHAnsi" w:hAnsiTheme="majorHAnsi" w:cstheme="majorHAnsi"/>
          <w:color w:val="5B9BD5" w:themeColor="accent1"/>
        </w:rPr>
        <w:t>Evaluation Criteria and Key Guiding Questions</w:t>
      </w:r>
      <w:bookmarkEnd w:id="18"/>
      <w:r w:rsidRPr="00B433F9">
        <w:rPr>
          <w:rFonts w:asciiTheme="majorHAnsi" w:hAnsiTheme="majorHAnsi" w:cstheme="majorHAnsi"/>
          <w:color w:val="5B9BD5" w:themeColor="accent1"/>
        </w:rPr>
        <w:t xml:space="preserve"> </w:t>
      </w:r>
    </w:p>
    <w:p w14:paraId="33B45296" w14:textId="641194A1" w:rsidR="00E27398" w:rsidRPr="003549F3" w:rsidRDefault="003549F3" w:rsidP="00070AFC">
      <w:pPr>
        <w:jc w:val="both"/>
        <w:rPr>
          <w:rFonts w:asciiTheme="majorHAnsi" w:eastAsia="Times New Roman" w:hAnsiTheme="majorHAnsi" w:cstheme="majorHAnsi"/>
          <w:b/>
          <w:bCs/>
          <w:snapToGrid w:val="0"/>
          <w:sz w:val="20"/>
          <w:szCs w:val="26"/>
        </w:rPr>
      </w:pPr>
      <w:r w:rsidRPr="003549F3">
        <w:rPr>
          <w:rFonts w:asciiTheme="majorHAnsi" w:hAnsiTheme="majorHAnsi" w:cstheme="majorHAnsi"/>
        </w:rPr>
        <w:t>The evaluation examine</w:t>
      </w:r>
      <w:r w:rsidR="002F6955">
        <w:rPr>
          <w:rFonts w:asciiTheme="majorHAnsi" w:hAnsiTheme="majorHAnsi" w:cstheme="majorHAnsi"/>
        </w:rPr>
        <w:t>s</w:t>
      </w:r>
      <w:r w:rsidRPr="003549F3">
        <w:rPr>
          <w:rFonts w:asciiTheme="majorHAnsi" w:hAnsiTheme="majorHAnsi" w:cstheme="majorHAnsi"/>
        </w:rPr>
        <w:t xml:space="preserve"> the overall contribution of the project to the building and consolidation of peace efforts at the cross-border region between Ethiop and Kenya (Oromia and Somali). Particularly the evaluation focus</w:t>
      </w:r>
      <w:r w:rsidR="002F6955">
        <w:rPr>
          <w:rFonts w:asciiTheme="majorHAnsi" w:hAnsiTheme="majorHAnsi" w:cstheme="majorHAnsi"/>
        </w:rPr>
        <w:t>es</w:t>
      </w:r>
      <w:r w:rsidRPr="003549F3">
        <w:rPr>
          <w:rFonts w:asciiTheme="majorHAnsi" w:hAnsiTheme="majorHAnsi" w:cstheme="majorHAnsi"/>
        </w:rPr>
        <w:t xml:space="preserve"> on the project contribution in building the national, regional and local state capacity to institutionalizing and strengthening efforts towards peacebuilding and conflict management system, to facilitate community dialogue on peace, strengthening national, regional and inter-regional cooperation, establish and strengthen the national and regional CEWARN Facilities, and conflict resolution mechanisms by engaging and putting women and youth at the core </w:t>
      </w:r>
      <w:r w:rsidR="001A6CDD">
        <w:rPr>
          <w:rFonts w:asciiTheme="majorHAnsi" w:hAnsiTheme="majorHAnsi" w:cstheme="majorHAnsi"/>
        </w:rPr>
        <w:t xml:space="preserve">of </w:t>
      </w:r>
      <w:r w:rsidRPr="003549F3">
        <w:rPr>
          <w:rFonts w:asciiTheme="majorHAnsi" w:hAnsiTheme="majorHAnsi" w:cstheme="majorHAnsi"/>
        </w:rPr>
        <w:t>its activities. The comprehensive questions answered are based on the OECD DAC evaluation criteria and the UN Evaluation Group standards (including those on gender mainstreaming), which have been adapted to</w:t>
      </w:r>
      <w:r w:rsidR="00080CD1">
        <w:rPr>
          <w:rFonts w:asciiTheme="majorHAnsi" w:hAnsiTheme="majorHAnsi" w:cstheme="majorHAnsi"/>
        </w:rPr>
        <w:t xml:space="preserve"> the context at hand.</w:t>
      </w:r>
    </w:p>
    <w:p w14:paraId="27D11438" w14:textId="77D22C04" w:rsidR="002051EC" w:rsidRPr="00B433F9" w:rsidRDefault="00B433F9" w:rsidP="00070AFC">
      <w:pPr>
        <w:pStyle w:val="Heading2"/>
        <w:spacing w:after="200" w:line="276" w:lineRule="auto"/>
        <w:rPr>
          <w:snapToGrid w:val="0"/>
        </w:rPr>
      </w:pPr>
      <w:bookmarkStart w:id="19" w:name="_Toc79765516"/>
      <w:bookmarkStart w:id="20" w:name="_Toc85732378"/>
      <w:r>
        <w:rPr>
          <w:lang w:val="en-GB"/>
        </w:rPr>
        <w:t>2.</w:t>
      </w:r>
      <w:r w:rsidR="003C1366">
        <w:rPr>
          <w:lang w:val="en-GB"/>
        </w:rPr>
        <w:t>4</w:t>
      </w:r>
      <w:r>
        <w:rPr>
          <w:lang w:val="en-GB"/>
        </w:rPr>
        <w:t xml:space="preserve"> Scope and Methodolo</w:t>
      </w:r>
      <w:bookmarkEnd w:id="19"/>
      <w:r>
        <w:rPr>
          <w:lang w:val="en-GB"/>
        </w:rPr>
        <w:t>gy</w:t>
      </w:r>
      <w:bookmarkEnd w:id="20"/>
    </w:p>
    <w:p w14:paraId="1B016603" w14:textId="3E36CE4A" w:rsidR="0025270A" w:rsidRPr="003C1366" w:rsidRDefault="0025270A" w:rsidP="003C1366">
      <w:pPr>
        <w:spacing w:after="0"/>
        <w:jc w:val="both"/>
        <w:rPr>
          <w:rFonts w:asciiTheme="majorHAnsi" w:hAnsiTheme="majorHAnsi" w:cstheme="majorHAnsi"/>
          <w:color w:val="5B9BD5" w:themeColor="accent1"/>
        </w:rPr>
      </w:pPr>
      <w:r w:rsidRPr="003C1366">
        <w:rPr>
          <w:rFonts w:asciiTheme="majorHAnsi" w:hAnsiTheme="majorHAnsi" w:cstheme="majorHAnsi"/>
          <w:color w:val="5B9BD5" w:themeColor="accent1"/>
        </w:rPr>
        <w:t>Principles of Design and Execution</w:t>
      </w:r>
    </w:p>
    <w:p w14:paraId="160D6677" w14:textId="110C9942" w:rsidR="003A049F" w:rsidRDefault="002051EC" w:rsidP="003A049F">
      <w:pPr>
        <w:keepLines/>
        <w:widowControl w:val="0"/>
        <w:overflowPunct w:val="0"/>
        <w:autoSpaceDE w:val="0"/>
        <w:autoSpaceDN w:val="0"/>
        <w:adjustRightInd w:val="0"/>
        <w:jc w:val="both"/>
        <w:rPr>
          <w:rFonts w:asciiTheme="majorHAnsi" w:hAnsiTheme="majorHAnsi" w:cstheme="majorHAnsi"/>
          <w:iCs/>
          <w:lang w:eastAsia="en-GB"/>
        </w:rPr>
      </w:pPr>
      <w:r w:rsidRPr="003A049F">
        <w:rPr>
          <w:rFonts w:asciiTheme="majorHAnsi" w:hAnsiTheme="majorHAnsi" w:cstheme="majorHAnsi"/>
          <w:iCs/>
          <w:lang w:eastAsia="en-GB"/>
        </w:rPr>
        <w:t>The final evaluation provide</w:t>
      </w:r>
      <w:r w:rsidR="00C33490" w:rsidRPr="003A049F">
        <w:rPr>
          <w:rFonts w:asciiTheme="majorHAnsi" w:hAnsiTheme="majorHAnsi" w:cstheme="majorHAnsi"/>
          <w:iCs/>
          <w:lang w:eastAsia="en-GB"/>
        </w:rPr>
        <w:t>s</w:t>
      </w:r>
      <w:r w:rsidRPr="003A049F">
        <w:rPr>
          <w:rFonts w:asciiTheme="majorHAnsi" w:hAnsiTheme="majorHAnsi" w:cstheme="majorHAnsi"/>
          <w:iCs/>
          <w:lang w:eastAsia="en-GB"/>
        </w:rPr>
        <w:t xml:space="preserve"> evidence-based information that is credible, reliable and useful. The consultant review</w:t>
      </w:r>
      <w:r w:rsidR="00C33490" w:rsidRPr="003A049F">
        <w:rPr>
          <w:rFonts w:asciiTheme="majorHAnsi" w:hAnsiTheme="majorHAnsi" w:cstheme="majorHAnsi"/>
          <w:iCs/>
          <w:lang w:eastAsia="en-GB"/>
        </w:rPr>
        <w:t>ed</w:t>
      </w:r>
      <w:r w:rsidRPr="003A049F">
        <w:rPr>
          <w:rFonts w:asciiTheme="majorHAnsi" w:hAnsiTheme="majorHAnsi" w:cstheme="majorHAnsi"/>
          <w:iCs/>
          <w:lang w:eastAsia="en-GB"/>
        </w:rPr>
        <w:t xml:space="preserve"> all relevant sources of information including documents prepared during the project period, project reports, Mid-Term Review Report; activity reports and any other materials </w:t>
      </w:r>
      <w:r w:rsidR="00C33490" w:rsidRPr="003A049F">
        <w:rPr>
          <w:rFonts w:asciiTheme="majorHAnsi" w:hAnsiTheme="majorHAnsi" w:cstheme="majorHAnsi"/>
          <w:iCs/>
          <w:lang w:eastAsia="en-GB"/>
        </w:rPr>
        <w:t>considered</w:t>
      </w:r>
      <w:r w:rsidRPr="003A049F">
        <w:rPr>
          <w:rFonts w:asciiTheme="majorHAnsi" w:hAnsiTheme="majorHAnsi" w:cstheme="majorHAnsi"/>
          <w:iCs/>
          <w:lang w:eastAsia="en-GB"/>
        </w:rPr>
        <w:t xml:space="preserve"> useful for this evidence-based review. The consultant </w:t>
      </w:r>
      <w:r w:rsidR="00C33490" w:rsidRPr="003A049F">
        <w:rPr>
          <w:rFonts w:asciiTheme="majorHAnsi" w:hAnsiTheme="majorHAnsi" w:cstheme="majorHAnsi"/>
          <w:iCs/>
          <w:lang w:eastAsia="en-GB"/>
        </w:rPr>
        <w:t>further</w:t>
      </w:r>
      <w:r w:rsidRPr="003A049F">
        <w:rPr>
          <w:rFonts w:asciiTheme="majorHAnsi" w:hAnsiTheme="majorHAnsi" w:cstheme="majorHAnsi"/>
          <w:iCs/>
          <w:lang w:eastAsia="en-GB"/>
        </w:rPr>
        <w:t xml:space="preserve"> review</w:t>
      </w:r>
      <w:r w:rsidR="00C33490" w:rsidRPr="003A049F">
        <w:rPr>
          <w:rFonts w:asciiTheme="majorHAnsi" w:hAnsiTheme="majorHAnsi" w:cstheme="majorHAnsi"/>
          <w:iCs/>
          <w:lang w:eastAsia="en-GB"/>
        </w:rPr>
        <w:t>ed</w:t>
      </w:r>
      <w:r w:rsidRPr="003A049F">
        <w:rPr>
          <w:rFonts w:asciiTheme="majorHAnsi" w:hAnsiTheme="majorHAnsi" w:cstheme="majorHAnsi"/>
          <w:iCs/>
          <w:lang w:eastAsia="en-GB"/>
        </w:rPr>
        <w:t xml:space="preserve"> the result and Logframe developed during the project phase and give</w:t>
      </w:r>
      <w:r w:rsidR="00C33490" w:rsidRPr="003A049F">
        <w:rPr>
          <w:rFonts w:asciiTheme="majorHAnsi" w:hAnsiTheme="majorHAnsi" w:cstheme="majorHAnsi"/>
          <w:iCs/>
          <w:lang w:eastAsia="en-GB"/>
        </w:rPr>
        <w:t>s</w:t>
      </w:r>
      <w:r w:rsidRPr="003A049F">
        <w:rPr>
          <w:rFonts w:asciiTheme="majorHAnsi" w:hAnsiTheme="majorHAnsi" w:cstheme="majorHAnsi"/>
          <w:iCs/>
          <w:lang w:eastAsia="en-GB"/>
        </w:rPr>
        <w:t xml:space="preserve"> a realistic assessment of these documents. </w:t>
      </w:r>
      <w:r w:rsidR="003A049F" w:rsidRPr="003A049F">
        <w:rPr>
          <w:rFonts w:asciiTheme="majorHAnsi" w:hAnsiTheme="majorHAnsi" w:cstheme="majorHAnsi"/>
          <w:iCs/>
          <w:lang w:eastAsia="en-GB"/>
        </w:rPr>
        <w:t xml:space="preserve">The consultant held </w:t>
      </w:r>
      <w:r w:rsidR="00180C4A" w:rsidRPr="003A049F">
        <w:rPr>
          <w:rFonts w:asciiTheme="majorHAnsi" w:hAnsiTheme="majorHAnsi" w:cstheme="majorHAnsi"/>
          <w:iCs/>
          <w:lang w:eastAsia="en-GB"/>
        </w:rPr>
        <w:t>interviews with stakeholders, including but not limited t</w:t>
      </w:r>
      <w:r w:rsidR="003A049F" w:rsidRPr="003A049F">
        <w:rPr>
          <w:rFonts w:asciiTheme="majorHAnsi" w:hAnsiTheme="majorHAnsi" w:cstheme="majorHAnsi"/>
          <w:iCs/>
          <w:lang w:eastAsia="en-GB"/>
        </w:rPr>
        <w:t>o the national officials</w:t>
      </w:r>
      <w:r w:rsidR="00180C4A" w:rsidRPr="003A049F">
        <w:rPr>
          <w:rFonts w:asciiTheme="majorHAnsi" w:hAnsiTheme="majorHAnsi" w:cstheme="majorHAnsi"/>
          <w:iCs/>
          <w:lang w:eastAsia="en-GB"/>
        </w:rPr>
        <w:t xml:space="preserve">, key experts in the subject area, </w:t>
      </w:r>
      <w:r w:rsidR="003A049F" w:rsidRPr="003A049F">
        <w:rPr>
          <w:rFonts w:asciiTheme="majorHAnsi" w:hAnsiTheme="majorHAnsi" w:cstheme="majorHAnsi"/>
          <w:iCs/>
          <w:lang w:eastAsia="en-GB"/>
        </w:rPr>
        <w:t>UNDP project t</w:t>
      </w:r>
      <w:r w:rsidR="00180C4A" w:rsidRPr="003A049F">
        <w:rPr>
          <w:rFonts w:asciiTheme="majorHAnsi" w:hAnsiTheme="majorHAnsi" w:cstheme="majorHAnsi"/>
          <w:iCs/>
          <w:lang w:eastAsia="en-GB"/>
        </w:rPr>
        <w:t>eam</w:t>
      </w:r>
      <w:r w:rsidR="003A049F" w:rsidRPr="003A049F">
        <w:rPr>
          <w:rFonts w:asciiTheme="majorHAnsi" w:hAnsiTheme="majorHAnsi" w:cstheme="majorHAnsi"/>
          <w:iCs/>
          <w:lang w:eastAsia="en-GB"/>
        </w:rPr>
        <w:t xml:space="preserve"> and CSOs</w:t>
      </w:r>
      <w:r w:rsidR="00180C4A" w:rsidRPr="003A049F">
        <w:rPr>
          <w:rFonts w:asciiTheme="majorHAnsi" w:hAnsiTheme="majorHAnsi" w:cstheme="majorHAnsi"/>
          <w:iCs/>
          <w:lang w:eastAsia="en-GB"/>
        </w:rPr>
        <w:t>. Additionally, the consultant interview</w:t>
      </w:r>
      <w:r w:rsidR="003A049F" w:rsidRPr="003A049F">
        <w:rPr>
          <w:rFonts w:asciiTheme="majorHAnsi" w:hAnsiTheme="majorHAnsi" w:cstheme="majorHAnsi"/>
          <w:iCs/>
          <w:lang w:eastAsia="en-GB"/>
        </w:rPr>
        <w:t>ed</w:t>
      </w:r>
      <w:r w:rsidR="00180C4A" w:rsidRPr="003A049F">
        <w:rPr>
          <w:rFonts w:asciiTheme="majorHAnsi" w:hAnsiTheme="majorHAnsi" w:cstheme="majorHAnsi"/>
          <w:iCs/>
          <w:lang w:eastAsia="en-GB"/>
        </w:rPr>
        <w:t xml:space="preserve"> representatives of the County of the government of Marsabit of Kenya as well as the regional governments of Oromia, Somali, Borana and Dawa Zones of Ethiopia, Moyale – Somali and Moyale – Oromia district officials. </w:t>
      </w:r>
    </w:p>
    <w:p w14:paraId="3390B247" w14:textId="715C69DA" w:rsidR="002051EC" w:rsidRPr="003549F3" w:rsidRDefault="002051EC" w:rsidP="003A049F">
      <w:pPr>
        <w:tabs>
          <w:tab w:val="left" w:pos="7875"/>
        </w:tabs>
        <w:jc w:val="both"/>
        <w:rPr>
          <w:rFonts w:asciiTheme="majorHAnsi" w:hAnsiTheme="majorHAnsi" w:cstheme="majorHAnsi"/>
          <w:lang w:eastAsia="en-GB"/>
        </w:rPr>
      </w:pPr>
      <w:r w:rsidRPr="003549F3">
        <w:rPr>
          <w:rFonts w:asciiTheme="majorHAnsi" w:hAnsiTheme="majorHAnsi" w:cstheme="majorHAnsi"/>
        </w:rPr>
        <w:t>The final evaluation report provide</w:t>
      </w:r>
      <w:r w:rsidR="00C33490">
        <w:rPr>
          <w:rFonts w:asciiTheme="majorHAnsi" w:hAnsiTheme="majorHAnsi" w:cstheme="majorHAnsi"/>
        </w:rPr>
        <w:t>s</w:t>
      </w:r>
      <w:r w:rsidRPr="003549F3">
        <w:rPr>
          <w:rFonts w:asciiTheme="majorHAnsi" w:hAnsiTheme="majorHAnsi" w:cstheme="majorHAnsi"/>
        </w:rPr>
        <w:t xml:space="preserve"> an opportunity for the </w:t>
      </w:r>
      <w:r w:rsidR="00CF05E5">
        <w:rPr>
          <w:rFonts w:asciiTheme="majorHAnsi" w:hAnsiTheme="majorHAnsi" w:cstheme="majorHAnsi"/>
        </w:rPr>
        <w:t xml:space="preserve">implementers, </w:t>
      </w:r>
      <w:r w:rsidRPr="003549F3">
        <w:rPr>
          <w:rFonts w:asciiTheme="majorHAnsi" w:hAnsiTheme="majorHAnsi" w:cstheme="majorHAnsi"/>
        </w:rPr>
        <w:t>donor and other stakeholders to examine and understand as systematically and objectively as possible, the relevance, effectiveness, efficiency, appropriateness and sustainability of the Cross Border Project in supporting the</w:t>
      </w:r>
      <w:r w:rsidRPr="003549F3">
        <w:rPr>
          <w:rFonts w:asciiTheme="majorHAnsi" w:hAnsiTheme="majorHAnsi" w:cstheme="majorHAnsi"/>
          <w:iCs/>
          <w:lang w:eastAsia="en-GB"/>
        </w:rPr>
        <w:t xml:space="preserve"> implementation of peacebuilding and prevention of violent conflict initiatives and in </w:t>
      </w:r>
      <w:r w:rsidRPr="003549F3">
        <w:rPr>
          <w:rFonts w:asciiTheme="majorHAnsi" w:hAnsiTheme="majorHAnsi" w:cstheme="majorHAnsi"/>
          <w:lang w:eastAsia="en-GB"/>
        </w:rPr>
        <w:t>reducing vulnerability and increasing the resilienc</w:t>
      </w:r>
      <w:r w:rsidR="002859AE">
        <w:rPr>
          <w:rFonts w:asciiTheme="majorHAnsi" w:hAnsiTheme="majorHAnsi" w:cstheme="majorHAnsi"/>
          <w:lang w:eastAsia="en-GB"/>
        </w:rPr>
        <w:t xml:space="preserve">e of the targeted communities. </w:t>
      </w:r>
      <w:r w:rsidRPr="003549F3">
        <w:rPr>
          <w:rFonts w:asciiTheme="majorHAnsi" w:hAnsiTheme="majorHAnsi" w:cstheme="majorHAnsi"/>
          <w:lang w:eastAsia="en-GB"/>
        </w:rPr>
        <w:t>While undertaking this exercise, t</w:t>
      </w:r>
      <w:r w:rsidRPr="003549F3">
        <w:rPr>
          <w:rFonts w:asciiTheme="majorHAnsi" w:hAnsiTheme="majorHAnsi" w:cstheme="majorHAnsi"/>
          <w:lang w:val="en-GB"/>
        </w:rPr>
        <w:t>he consultant follow</w:t>
      </w:r>
      <w:r w:rsidR="00C33490">
        <w:rPr>
          <w:rFonts w:asciiTheme="majorHAnsi" w:hAnsiTheme="majorHAnsi" w:cstheme="majorHAnsi"/>
          <w:lang w:val="en-GB"/>
        </w:rPr>
        <w:t>ed</w:t>
      </w:r>
      <w:r w:rsidRPr="003549F3">
        <w:rPr>
          <w:rFonts w:asciiTheme="majorHAnsi" w:hAnsiTheme="majorHAnsi" w:cstheme="majorHAnsi"/>
          <w:lang w:val="en-GB"/>
        </w:rPr>
        <w:t xml:space="preserve"> a collaborative and participatory </w:t>
      </w:r>
      <w:r w:rsidRPr="003549F3">
        <w:rPr>
          <w:rFonts w:asciiTheme="majorHAnsi" w:hAnsiTheme="majorHAnsi" w:cstheme="majorHAnsi"/>
        </w:rPr>
        <w:t xml:space="preserve">approach ensuring close engagement with the Project Team, government counterparts (Ministry of Devolution and ASALs, County Government of Marsabit in Kenya, and </w:t>
      </w:r>
      <w:r w:rsidRPr="003549F3">
        <w:rPr>
          <w:rFonts w:asciiTheme="majorHAnsi" w:hAnsiTheme="majorHAnsi" w:cstheme="majorHAnsi"/>
          <w:lang w:eastAsia="ja-JP"/>
        </w:rPr>
        <w:t>Ministry of Peace and Regional Governments of Oromia/Somalia</w:t>
      </w:r>
      <w:r w:rsidRPr="003549F3">
        <w:rPr>
          <w:rFonts w:asciiTheme="majorHAnsi" w:hAnsiTheme="majorHAnsi" w:cstheme="majorHAnsi"/>
        </w:rPr>
        <w:t xml:space="preserve">) in Ethiopia, the UNDP Country Offices, and project key stakeholders. </w:t>
      </w:r>
      <w:r w:rsidR="00C33490">
        <w:rPr>
          <w:rFonts w:asciiTheme="majorHAnsi" w:hAnsiTheme="majorHAnsi" w:cstheme="majorHAnsi"/>
          <w:lang w:val="en-GB"/>
        </w:rPr>
        <w:t>Engagement of stakeholders wa</w:t>
      </w:r>
      <w:r w:rsidRPr="003549F3">
        <w:rPr>
          <w:rFonts w:asciiTheme="majorHAnsi" w:hAnsiTheme="majorHAnsi" w:cstheme="majorHAnsi"/>
          <w:lang w:val="en-GB"/>
        </w:rPr>
        <w:t xml:space="preserve">s vital to </w:t>
      </w:r>
      <w:r w:rsidR="00080CD1">
        <w:rPr>
          <w:rFonts w:asciiTheme="majorHAnsi" w:hAnsiTheme="majorHAnsi" w:cstheme="majorHAnsi"/>
          <w:lang w:val="en-GB"/>
        </w:rPr>
        <w:t>the</w:t>
      </w:r>
      <w:r w:rsidRPr="003549F3">
        <w:rPr>
          <w:rFonts w:asciiTheme="majorHAnsi" w:hAnsiTheme="majorHAnsi" w:cstheme="majorHAnsi"/>
          <w:lang w:val="en-GB"/>
        </w:rPr>
        <w:t xml:space="preserve"> s</w:t>
      </w:r>
      <w:r w:rsidR="00080CD1">
        <w:rPr>
          <w:rFonts w:asciiTheme="majorHAnsi" w:hAnsiTheme="majorHAnsi" w:cstheme="majorHAnsi"/>
          <w:lang w:val="en-GB"/>
        </w:rPr>
        <w:t>uccess of the</w:t>
      </w:r>
      <w:r w:rsidR="00901C61" w:rsidRPr="003549F3">
        <w:rPr>
          <w:rFonts w:asciiTheme="majorHAnsi" w:hAnsiTheme="majorHAnsi" w:cstheme="majorHAnsi"/>
          <w:lang w:val="en-GB"/>
        </w:rPr>
        <w:t xml:space="preserve"> evaluation exercise. </w:t>
      </w:r>
      <w:r w:rsidRPr="003549F3">
        <w:rPr>
          <w:rFonts w:asciiTheme="majorHAnsi" w:hAnsiTheme="majorHAnsi" w:cstheme="majorHAnsi"/>
        </w:rPr>
        <w:t>Stakeholder involvement include</w:t>
      </w:r>
      <w:r w:rsidR="00C33490">
        <w:rPr>
          <w:rFonts w:asciiTheme="majorHAnsi" w:hAnsiTheme="majorHAnsi" w:cstheme="majorHAnsi"/>
        </w:rPr>
        <w:t>d</w:t>
      </w:r>
      <w:r w:rsidRPr="003549F3">
        <w:rPr>
          <w:rFonts w:asciiTheme="majorHAnsi" w:hAnsiTheme="majorHAnsi" w:cstheme="majorHAnsi"/>
        </w:rPr>
        <w:t xml:space="preserve"> interviews with stakeholders who have project responsibilities, including </w:t>
      </w:r>
      <w:r w:rsidRPr="003549F3">
        <w:rPr>
          <w:rFonts w:asciiTheme="majorHAnsi" w:hAnsiTheme="majorHAnsi" w:cstheme="majorHAnsi"/>
        </w:rPr>
        <w:lastRenderedPageBreak/>
        <w:t>but not limited to the national/local governments, key experts in the subject area, Project Team, project stakeholders, academia, local government and CSOs, etc. Additionally, the consultant conduct</w:t>
      </w:r>
      <w:r w:rsidR="00EE38A9">
        <w:rPr>
          <w:rFonts w:asciiTheme="majorHAnsi" w:hAnsiTheme="majorHAnsi" w:cstheme="majorHAnsi"/>
        </w:rPr>
        <w:t>ed</w:t>
      </w:r>
      <w:r w:rsidRPr="003549F3">
        <w:rPr>
          <w:rFonts w:asciiTheme="majorHAnsi" w:hAnsiTheme="majorHAnsi" w:cstheme="majorHAnsi"/>
        </w:rPr>
        <w:t xml:space="preserve"> interview</w:t>
      </w:r>
      <w:r w:rsidR="00901C61" w:rsidRPr="003549F3">
        <w:rPr>
          <w:rFonts w:asciiTheme="majorHAnsi" w:hAnsiTheme="majorHAnsi" w:cstheme="majorHAnsi"/>
        </w:rPr>
        <w:t>s</w:t>
      </w:r>
      <w:r w:rsidRPr="003549F3">
        <w:rPr>
          <w:rFonts w:asciiTheme="majorHAnsi" w:hAnsiTheme="majorHAnsi" w:cstheme="majorHAnsi"/>
        </w:rPr>
        <w:t xml:space="preserve"> with representatives of the County of the government of Marsabit of Kenya as well as the regional governments of Oromia, Somali and Borana and Dawa Zones of Ethiopia. </w:t>
      </w:r>
    </w:p>
    <w:p w14:paraId="0E1BB9B3" w14:textId="16334505" w:rsidR="002051EC" w:rsidRPr="002859AE" w:rsidRDefault="002051EC" w:rsidP="00070AFC">
      <w:pPr>
        <w:pStyle w:val="BodyText"/>
        <w:spacing w:after="200" w:line="276" w:lineRule="auto"/>
        <w:jc w:val="both"/>
        <w:rPr>
          <w:rFonts w:asciiTheme="majorHAnsi" w:hAnsiTheme="majorHAnsi" w:cstheme="majorHAnsi"/>
          <w:b w:val="0"/>
          <w:bCs w:val="0"/>
          <w:sz w:val="22"/>
          <w:szCs w:val="22"/>
          <w:u w:val="none"/>
        </w:rPr>
      </w:pPr>
      <w:r w:rsidRPr="003549F3">
        <w:rPr>
          <w:rFonts w:asciiTheme="majorHAnsi" w:hAnsiTheme="majorHAnsi" w:cstheme="majorHAnsi"/>
          <w:b w:val="0"/>
          <w:bCs w:val="0"/>
          <w:sz w:val="22"/>
          <w:szCs w:val="22"/>
          <w:u w:val="none"/>
          <w:lang w:val="en-GB"/>
        </w:rPr>
        <w:t>The</w:t>
      </w:r>
      <w:r w:rsidRPr="003549F3">
        <w:rPr>
          <w:rFonts w:asciiTheme="majorHAnsi" w:hAnsiTheme="majorHAnsi" w:cstheme="majorHAnsi"/>
          <w:b w:val="0"/>
          <w:bCs w:val="0"/>
          <w:sz w:val="22"/>
          <w:szCs w:val="22"/>
          <w:u w:val="none"/>
        </w:rPr>
        <w:t xml:space="preserve"> final evaluation report describe</w:t>
      </w:r>
      <w:r w:rsidR="00EE38A9">
        <w:rPr>
          <w:rFonts w:asciiTheme="majorHAnsi" w:hAnsiTheme="majorHAnsi" w:cstheme="majorHAnsi"/>
          <w:b w:val="0"/>
          <w:bCs w:val="0"/>
          <w:sz w:val="22"/>
          <w:szCs w:val="22"/>
          <w:u w:val="none"/>
        </w:rPr>
        <w:t>s</w:t>
      </w:r>
      <w:r w:rsidRPr="003549F3">
        <w:rPr>
          <w:rFonts w:asciiTheme="majorHAnsi" w:hAnsiTheme="majorHAnsi" w:cstheme="majorHAnsi"/>
          <w:b w:val="0"/>
          <w:bCs w:val="0"/>
          <w:sz w:val="22"/>
          <w:szCs w:val="22"/>
          <w:u w:val="none"/>
        </w:rPr>
        <w:t xml:space="preserve"> the full approach taken and the rationale for the approach, making explicit the underlying assumptions, challenges, strengths and weaknesses about the methods and approach of the </w:t>
      </w:r>
      <w:r w:rsidRPr="002859AE">
        <w:rPr>
          <w:rFonts w:asciiTheme="majorHAnsi" w:eastAsiaTheme="minorEastAsia" w:hAnsiTheme="majorHAnsi" w:cstheme="majorHAnsi"/>
          <w:b w:val="0"/>
          <w:bCs w:val="0"/>
          <w:color w:val="000000"/>
          <w:sz w:val="22"/>
          <w:szCs w:val="22"/>
          <w:u w:val="none"/>
        </w:rPr>
        <w:t xml:space="preserve">review. </w:t>
      </w:r>
      <w:r w:rsidR="00957359" w:rsidRPr="002859AE">
        <w:rPr>
          <w:rFonts w:asciiTheme="majorHAnsi" w:eastAsiaTheme="minorEastAsia" w:hAnsiTheme="majorHAnsi" w:cstheme="majorHAnsi"/>
          <w:b w:val="0"/>
          <w:bCs w:val="0"/>
          <w:color w:val="000000"/>
          <w:sz w:val="22"/>
          <w:szCs w:val="22"/>
          <w:u w:val="none"/>
        </w:rPr>
        <w:t>The end of Project evaluation was carried out following UNDP Evaluation guideline, Evaluation Norms.</w:t>
      </w:r>
      <w:r w:rsidR="00957359">
        <w:rPr>
          <w:rFonts w:asciiTheme="majorHAnsi" w:eastAsiaTheme="minorEastAsia" w:hAnsiTheme="majorHAnsi" w:cstheme="majorHAnsi"/>
          <w:b w:val="0"/>
          <w:bCs w:val="0"/>
          <w:color w:val="000000"/>
          <w:sz w:val="22"/>
          <w:szCs w:val="22"/>
          <w:u w:val="none"/>
        </w:rPr>
        <w:t xml:space="preserve"> </w:t>
      </w:r>
      <w:r w:rsidR="002859AE">
        <w:rPr>
          <w:rFonts w:asciiTheme="majorHAnsi" w:eastAsiaTheme="minorEastAsia" w:hAnsiTheme="majorHAnsi" w:cstheme="majorHAnsi"/>
          <w:b w:val="0"/>
          <w:bCs w:val="0"/>
          <w:color w:val="000000"/>
          <w:sz w:val="22"/>
          <w:szCs w:val="22"/>
          <w:u w:val="none"/>
        </w:rPr>
        <w:t xml:space="preserve"> </w:t>
      </w:r>
      <w:r w:rsidRPr="002859AE">
        <w:rPr>
          <w:rFonts w:asciiTheme="majorHAnsi" w:eastAsiaTheme="minorEastAsia" w:hAnsiTheme="majorHAnsi" w:cstheme="majorHAnsi"/>
          <w:b w:val="0"/>
          <w:bCs w:val="0"/>
          <w:color w:val="000000"/>
          <w:sz w:val="22"/>
          <w:szCs w:val="22"/>
          <w:u w:val="none"/>
        </w:rPr>
        <w:t xml:space="preserve">The evaluation </w:t>
      </w:r>
      <w:r w:rsidR="00EE38A9" w:rsidRPr="002859AE">
        <w:rPr>
          <w:rFonts w:asciiTheme="majorHAnsi" w:eastAsiaTheme="minorEastAsia" w:hAnsiTheme="majorHAnsi" w:cstheme="majorHAnsi"/>
          <w:b w:val="0"/>
          <w:bCs w:val="0"/>
          <w:color w:val="000000"/>
          <w:sz w:val="22"/>
          <w:szCs w:val="22"/>
          <w:u w:val="none"/>
        </w:rPr>
        <w:t>was</w:t>
      </w:r>
      <w:r w:rsidRPr="002859AE">
        <w:rPr>
          <w:rFonts w:asciiTheme="majorHAnsi" w:eastAsiaTheme="minorEastAsia" w:hAnsiTheme="majorHAnsi" w:cstheme="majorHAnsi"/>
          <w:b w:val="0"/>
          <w:bCs w:val="0"/>
          <w:color w:val="000000"/>
          <w:sz w:val="22"/>
          <w:szCs w:val="22"/>
          <w:u w:val="none"/>
        </w:rPr>
        <w:t xml:space="preserve"> carried out in accordance with UNDP Evaluation guideline, Evaluation Norms, ethical standards as well as OECD/DAC evaluation principles and guidelines and in full compliance with the DAC Evaluation Quality Standards. The evaluation employ</w:t>
      </w:r>
      <w:r w:rsidR="00EE38A9" w:rsidRPr="002859AE">
        <w:rPr>
          <w:rFonts w:asciiTheme="majorHAnsi" w:eastAsiaTheme="minorEastAsia" w:hAnsiTheme="majorHAnsi" w:cstheme="majorHAnsi"/>
          <w:b w:val="0"/>
          <w:bCs w:val="0"/>
          <w:color w:val="000000"/>
          <w:sz w:val="22"/>
          <w:szCs w:val="22"/>
          <w:u w:val="none"/>
        </w:rPr>
        <w:t>ed</w:t>
      </w:r>
      <w:r w:rsidRPr="002859AE">
        <w:rPr>
          <w:rFonts w:asciiTheme="majorHAnsi" w:eastAsiaTheme="minorEastAsia" w:hAnsiTheme="majorHAnsi" w:cstheme="majorHAnsi"/>
          <w:b w:val="0"/>
          <w:bCs w:val="0"/>
          <w:color w:val="000000"/>
          <w:sz w:val="22"/>
          <w:szCs w:val="22"/>
          <w:u w:val="none"/>
        </w:rPr>
        <w:t xml:space="preserve"> a collaborative and participatory approach using mostly qualitative methods. It assess</w:t>
      </w:r>
      <w:r w:rsidR="00EE38A9" w:rsidRPr="002859AE">
        <w:rPr>
          <w:rFonts w:asciiTheme="majorHAnsi" w:eastAsiaTheme="minorEastAsia" w:hAnsiTheme="majorHAnsi" w:cstheme="majorHAnsi"/>
          <w:b w:val="0"/>
          <w:bCs w:val="0"/>
          <w:color w:val="000000"/>
          <w:sz w:val="22"/>
          <w:szCs w:val="22"/>
          <w:u w:val="none"/>
        </w:rPr>
        <w:t>es</w:t>
      </w:r>
      <w:r w:rsidRPr="002859AE">
        <w:rPr>
          <w:rFonts w:asciiTheme="majorHAnsi" w:eastAsiaTheme="minorEastAsia" w:hAnsiTheme="majorHAnsi" w:cstheme="majorHAnsi"/>
          <w:b w:val="0"/>
          <w:bCs w:val="0"/>
          <w:color w:val="000000"/>
          <w:sz w:val="22"/>
          <w:szCs w:val="22"/>
          <w:u w:val="none"/>
        </w:rPr>
        <w:t xml:space="preserve"> the overall performance of the intervention – intended and unintended, long-term and short-term, positive and negative effects; together with the project’s targets and its strengths and weaknesses, participation and inclusion.</w:t>
      </w:r>
      <w:r w:rsidRPr="003549F3">
        <w:rPr>
          <w:rFonts w:asciiTheme="majorHAnsi" w:hAnsiTheme="majorHAnsi" w:cstheme="majorHAnsi"/>
        </w:rPr>
        <w:t xml:space="preserve"> </w:t>
      </w:r>
    </w:p>
    <w:p w14:paraId="58AFB4C2" w14:textId="77777777" w:rsidR="002051EC" w:rsidRPr="003549F3" w:rsidRDefault="002051EC" w:rsidP="00070AFC">
      <w:pPr>
        <w:autoSpaceDE w:val="0"/>
        <w:autoSpaceDN w:val="0"/>
        <w:adjustRightInd w:val="0"/>
        <w:jc w:val="both"/>
        <w:rPr>
          <w:rFonts w:asciiTheme="majorHAnsi" w:hAnsiTheme="majorHAnsi" w:cstheme="majorHAnsi"/>
          <w:color w:val="000000"/>
        </w:rPr>
      </w:pPr>
      <w:r w:rsidRPr="003549F3">
        <w:rPr>
          <w:rFonts w:asciiTheme="majorHAnsi" w:hAnsiTheme="majorHAnsi" w:cstheme="majorHAnsi"/>
          <w:color w:val="000000"/>
        </w:rPr>
        <w:t>The evaluation ha</w:t>
      </w:r>
      <w:r w:rsidR="00EE38A9">
        <w:rPr>
          <w:rFonts w:asciiTheme="majorHAnsi" w:hAnsiTheme="majorHAnsi" w:cstheme="majorHAnsi"/>
          <w:color w:val="000000"/>
        </w:rPr>
        <w:t>d</w:t>
      </w:r>
      <w:r w:rsidRPr="003549F3">
        <w:rPr>
          <w:rFonts w:asciiTheme="majorHAnsi" w:hAnsiTheme="majorHAnsi" w:cstheme="majorHAnsi"/>
          <w:color w:val="000000"/>
        </w:rPr>
        <w:t xml:space="preserve"> three key approaches: a theory-based evaluation approach, a process evaluation approach and an impact evaluation approach.  </w:t>
      </w:r>
    </w:p>
    <w:p w14:paraId="67B6612C" w14:textId="5823A9E0" w:rsidR="002051EC" w:rsidRPr="003549F3" w:rsidRDefault="002051EC" w:rsidP="00070AFC">
      <w:pPr>
        <w:jc w:val="both"/>
        <w:rPr>
          <w:rFonts w:asciiTheme="majorHAnsi" w:eastAsia="Times New Roman" w:hAnsiTheme="majorHAnsi" w:cstheme="majorHAnsi"/>
        </w:rPr>
      </w:pPr>
      <w:r w:rsidRPr="003549F3">
        <w:rPr>
          <w:rFonts w:asciiTheme="majorHAnsi" w:eastAsia="Times New Roman" w:hAnsiTheme="majorHAnsi" w:cstheme="majorHAnsi"/>
        </w:rPr>
        <w:t>To ensure the evaluation is an opportunity for learning, the releva</w:t>
      </w:r>
      <w:r w:rsidR="002859AE">
        <w:rPr>
          <w:rFonts w:asciiTheme="majorHAnsi" w:eastAsia="Times New Roman" w:hAnsiTheme="majorHAnsi" w:cstheme="majorHAnsi"/>
        </w:rPr>
        <w:t xml:space="preserve">nt project staff, partners, and </w:t>
      </w:r>
      <w:r w:rsidRPr="003549F3">
        <w:rPr>
          <w:rFonts w:asciiTheme="majorHAnsi" w:eastAsia="Times New Roman" w:hAnsiTheme="majorHAnsi" w:cstheme="majorHAnsi"/>
        </w:rPr>
        <w:t xml:space="preserve">beneficiaries </w:t>
      </w:r>
      <w:r w:rsidR="009711A0">
        <w:rPr>
          <w:rFonts w:asciiTheme="majorHAnsi" w:eastAsia="Times New Roman" w:hAnsiTheme="majorHAnsi" w:cstheme="majorHAnsi"/>
        </w:rPr>
        <w:t xml:space="preserve">were </w:t>
      </w:r>
      <w:r w:rsidRPr="003549F3">
        <w:rPr>
          <w:rFonts w:asciiTheme="majorHAnsi" w:eastAsia="Times New Roman" w:hAnsiTheme="majorHAnsi" w:cstheme="majorHAnsi"/>
        </w:rPr>
        <w:t>involved as much as</w:t>
      </w:r>
      <w:r w:rsidR="002859AE">
        <w:rPr>
          <w:rFonts w:asciiTheme="majorHAnsi" w:eastAsia="Times New Roman" w:hAnsiTheme="majorHAnsi" w:cstheme="majorHAnsi"/>
        </w:rPr>
        <w:t xml:space="preserve"> possible in the exercise. The c</w:t>
      </w:r>
      <w:r w:rsidRPr="003549F3">
        <w:rPr>
          <w:rFonts w:asciiTheme="majorHAnsi" w:eastAsia="Times New Roman" w:hAnsiTheme="majorHAnsi" w:cstheme="majorHAnsi"/>
        </w:rPr>
        <w:t xml:space="preserve">onsultant </w:t>
      </w:r>
      <w:r w:rsidR="002859AE">
        <w:rPr>
          <w:rFonts w:asciiTheme="majorHAnsi" w:eastAsia="Times New Roman" w:hAnsiTheme="majorHAnsi" w:cstheme="majorHAnsi"/>
        </w:rPr>
        <w:t>e</w:t>
      </w:r>
      <w:r w:rsidRPr="003549F3">
        <w:rPr>
          <w:rFonts w:asciiTheme="majorHAnsi" w:eastAsia="Times New Roman" w:hAnsiTheme="majorHAnsi" w:cstheme="majorHAnsi"/>
        </w:rPr>
        <w:t>mploy</w:t>
      </w:r>
      <w:r w:rsidR="002859AE">
        <w:rPr>
          <w:rFonts w:asciiTheme="majorHAnsi" w:eastAsia="Times New Roman" w:hAnsiTheme="majorHAnsi" w:cstheme="majorHAnsi"/>
        </w:rPr>
        <w:t>ed</w:t>
      </w:r>
      <w:r w:rsidRPr="003549F3">
        <w:rPr>
          <w:rFonts w:asciiTheme="majorHAnsi" w:eastAsia="Times New Roman" w:hAnsiTheme="majorHAnsi" w:cstheme="majorHAnsi"/>
        </w:rPr>
        <w:t xml:space="preserve"> a vigorous approach suitable for the scope of the project, available resources, and intended audience. For that reason, the evaluation adopt</w:t>
      </w:r>
      <w:r w:rsidR="002859AE">
        <w:rPr>
          <w:rFonts w:asciiTheme="majorHAnsi" w:eastAsia="Times New Roman" w:hAnsiTheme="majorHAnsi" w:cstheme="majorHAnsi"/>
        </w:rPr>
        <w:t>ed</w:t>
      </w:r>
      <w:r w:rsidRPr="003549F3">
        <w:rPr>
          <w:rFonts w:asciiTheme="majorHAnsi" w:eastAsia="Times New Roman" w:hAnsiTheme="majorHAnsi" w:cstheme="majorHAnsi"/>
        </w:rPr>
        <w:t xml:space="preserve"> both qualitative and quantitative methods to collect and analyze data from both primary and secondary sources. The methodology </w:t>
      </w:r>
      <w:r w:rsidR="002859AE">
        <w:rPr>
          <w:rFonts w:asciiTheme="majorHAnsi" w:eastAsia="Times New Roman" w:hAnsiTheme="majorHAnsi" w:cstheme="majorHAnsi"/>
        </w:rPr>
        <w:t>was</w:t>
      </w:r>
      <w:r w:rsidRPr="003549F3">
        <w:rPr>
          <w:rFonts w:asciiTheme="majorHAnsi" w:eastAsia="Times New Roman" w:hAnsiTheme="majorHAnsi" w:cstheme="majorHAnsi"/>
        </w:rPr>
        <w:t xml:space="preserve"> participatory, engaging different stakeholders in meaningful and appropriate ways to ensure inclusion, reflecting on and respecting stakeholder diversity (especially gender, a</w:t>
      </w:r>
      <w:r w:rsidR="002859AE">
        <w:rPr>
          <w:rFonts w:asciiTheme="majorHAnsi" w:eastAsia="Times New Roman" w:hAnsiTheme="majorHAnsi" w:cstheme="majorHAnsi"/>
        </w:rPr>
        <w:t xml:space="preserve">ge, region etc.) as a minimum. </w:t>
      </w:r>
      <w:r w:rsidRPr="003549F3">
        <w:rPr>
          <w:rFonts w:asciiTheme="majorHAnsi" w:eastAsia="Times New Roman" w:hAnsiTheme="majorHAnsi" w:cstheme="majorHAnsi"/>
        </w:rPr>
        <w:t xml:space="preserve">Triangulation (of important findings by source, method) </w:t>
      </w:r>
      <w:r w:rsidR="002859AE">
        <w:rPr>
          <w:rFonts w:asciiTheme="majorHAnsi" w:eastAsia="Times New Roman" w:hAnsiTheme="majorHAnsi" w:cstheme="majorHAnsi"/>
        </w:rPr>
        <w:t>was</w:t>
      </w:r>
      <w:r w:rsidRPr="003549F3">
        <w:rPr>
          <w:rFonts w:asciiTheme="majorHAnsi" w:eastAsia="Times New Roman" w:hAnsiTheme="majorHAnsi" w:cstheme="majorHAnsi"/>
        </w:rPr>
        <w:t xml:space="preserve"> adopted and the data collection methods include</w:t>
      </w:r>
      <w:r w:rsidR="002859AE">
        <w:rPr>
          <w:rFonts w:asciiTheme="majorHAnsi" w:eastAsia="Times New Roman" w:hAnsiTheme="majorHAnsi" w:cstheme="majorHAnsi"/>
        </w:rPr>
        <w:t>d</w:t>
      </w:r>
      <w:r w:rsidRPr="003549F3">
        <w:rPr>
          <w:rFonts w:asciiTheme="majorHAnsi" w:eastAsia="Times New Roman" w:hAnsiTheme="majorHAnsi" w:cstheme="majorHAnsi"/>
        </w:rPr>
        <w:t xml:space="preserve"> but </w:t>
      </w:r>
      <w:r w:rsidR="002859AE">
        <w:rPr>
          <w:rFonts w:asciiTheme="majorHAnsi" w:eastAsia="Times New Roman" w:hAnsiTheme="majorHAnsi" w:cstheme="majorHAnsi"/>
        </w:rPr>
        <w:t xml:space="preserve">were </w:t>
      </w:r>
      <w:r w:rsidRPr="003549F3">
        <w:rPr>
          <w:rFonts w:asciiTheme="majorHAnsi" w:eastAsia="Times New Roman" w:hAnsiTheme="majorHAnsi" w:cstheme="majorHAnsi"/>
        </w:rPr>
        <w:t>not limited to desk review and key informant interviews / structured individual interviews. The tools are further detailed and elaborated herein.</w:t>
      </w:r>
    </w:p>
    <w:p w14:paraId="5ABAC7FF" w14:textId="77777777" w:rsidR="002051EC" w:rsidRPr="003549F3" w:rsidRDefault="002051EC" w:rsidP="00070AFC">
      <w:pPr>
        <w:jc w:val="both"/>
        <w:rPr>
          <w:rFonts w:asciiTheme="majorHAnsi" w:eastAsia="Times New Roman" w:hAnsiTheme="majorHAnsi" w:cstheme="majorHAnsi"/>
        </w:rPr>
      </w:pPr>
      <w:r w:rsidRPr="003549F3">
        <w:rPr>
          <w:rFonts w:asciiTheme="majorHAnsi" w:eastAsia="Times New Roman" w:hAnsiTheme="majorHAnsi" w:cstheme="majorHAnsi"/>
        </w:rPr>
        <w:t xml:space="preserve">Content analysis and other appropriate qualitative data analysis procedures such as coding based on themes </w:t>
      </w:r>
      <w:r w:rsidR="002859AE">
        <w:rPr>
          <w:rFonts w:asciiTheme="majorHAnsi" w:eastAsia="Times New Roman" w:hAnsiTheme="majorHAnsi" w:cstheme="majorHAnsi"/>
        </w:rPr>
        <w:t>were</w:t>
      </w:r>
      <w:r w:rsidRPr="003549F3">
        <w:rPr>
          <w:rFonts w:asciiTheme="majorHAnsi" w:eastAsia="Times New Roman" w:hAnsiTheme="majorHAnsi" w:cstheme="majorHAnsi"/>
        </w:rPr>
        <w:t xml:space="preserve"> used to analyze the data generated from documents, FGDs and KIIs.</w:t>
      </w:r>
    </w:p>
    <w:p w14:paraId="4A977ADF" w14:textId="42D9A011" w:rsidR="002051EC" w:rsidRPr="003549F3" w:rsidRDefault="002051EC" w:rsidP="00070AFC">
      <w:pPr>
        <w:jc w:val="both"/>
        <w:rPr>
          <w:rFonts w:asciiTheme="majorHAnsi" w:eastAsia="Times New Roman" w:hAnsiTheme="majorHAnsi" w:cstheme="majorHAnsi"/>
        </w:rPr>
      </w:pPr>
      <w:r w:rsidRPr="003549F3">
        <w:rPr>
          <w:rFonts w:asciiTheme="majorHAnsi" w:eastAsia="Times New Roman" w:hAnsiTheme="majorHAnsi" w:cstheme="majorHAnsi"/>
        </w:rPr>
        <w:t xml:space="preserve">The evaluation </w:t>
      </w:r>
      <w:r w:rsidR="002859AE">
        <w:rPr>
          <w:rFonts w:asciiTheme="majorHAnsi" w:eastAsia="Times New Roman" w:hAnsiTheme="majorHAnsi" w:cstheme="majorHAnsi"/>
        </w:rPr>
        <w:t>was</w:t>
      </w:r>
      <w:r w:rsidRPr="003549F3">
        <w:rPr>
          <w:rFonts w:asciiTheme="majorHAnsi" w:eastAsia="Times New Roman" w:hAnsiTheme="majorHAnsi" w:cstheme="majorHAnsi"/>
        </w:rPr>
        <w:t xml:space="preserve"> undertaken in three basic steps: conceptualization, collection of data, data analysis</w:t>
      </w:r>
      <w:r w:rsidR="001D77CE">
        <w:rPr>
          <w:rFonts w:asciiTheme="majorHAnsi" w:eastAsia="Times New Roman" w:hAnsiTheme="majorHAnsi" w:cstheme="majorHAnsi"/>
        </w:rPr>
        <w:t>,</w:t>
      </w:r>
      <w:r w:rsidRPr="003549F3">
        <w:rPr>
          <w:rFonts w:asciiTheme="majorHAnsi" w:eastAsia="Times New Roman" w:hAnsiTheme="majorHAnsi" w:cstheme="majorHAnsi"/>
        </w:rPr>
        <w:t xml:space="preserve"> and reporting. It is mainly during the first phase that the individual aspects of implementation </w:t>
      </w:r>
      <w:r w:rsidR="009711A0">
        <w:rPr>
          <w:rFonts w:asciiTheme="majorHAnsi" w:eastAsia="Times New Roman" w:hAnsiTheme="majorHAnsi" w:cstheme="majorHAnsi"/>
        </w:rPr>
        <w:t xml:space="preserve">were </w:t>
      </w:r>
      <w:r w:rsidRPr="003549F3">
        <w:rPr>
          <w:rFonts w:asciiTheme="majorHAnsi" w:eastAsia="Times New Roman" w:hAnsiTheme="majorHAnsi" w:cstheme="majorHAnsi"/>
        </w:rPr>
        <w:t xml:space="preserve">decided. The collection phase will be crucial for gathering reliable information. The analysis and dissemination will be important in converting the evaluation findings into a knowledge and information asset for </w:t>
      </w:r>
      <w:r w:rsidRPr="003549F3">
        <w:rPr>
          <w:rFonts w:asciiTheme="majorHAnsi" w:hAnsiTheme="majorHAnsi" w:cstheme="majorHAnsi"/>
        </w:rPr>
        <w:t xml:space="preserve">the Recipient UN Organizations and the donor. </w:t>
      </w:r>
    </w:p>
    <w:p w14:paraId="305192CE" w14:textId="3E9B68DB" w:rsidR="002051EC" w:rsidRPr="003C1366" w:rsidRDefault="002051EC" w:rsidP="003C1366">
      <w:pPr>
        <w:spacing w:after="0"/>
        <w:jc w:val="both"/>
        <w:rPr>
          <w:rFonts w:asciiTheme="majorHAnsi" w:hAnsiTheme="majorHAnsi" w:cstheme="majorHAnsi"/>
          <w:color w:val="5B9BD5" w:themeColor="accent1"/>
        </w:rPr>
      </w:pPr>
      <w:bookmarkStart w:id="21" w:name="_Toc51125370"/>
      <w:bookmarkStart w:id="22" w:name="_Toc53036020"/>
      <w:bookmarkStart w:id="23" w:name="_Toc57805135"/>
      <w:bookmarkStart w:id="24" w:name="_Toc61416237"/>
      <w:bookmarkStart w:id="25" w:name="_Toc79765518"/>
      <w:bookmarkStart w:id="26" w:name="_Toc41380573"/>
      <w:bookmarkStart w:id="27" w:name="_Toc449932757"/>
      <w:r w:rsidRPr="003C1366">
        <w:rPr>
          <w:rFonts w:asciiTheme="majorHAnsi" w:hAnsiTheme="majorHAnsi" w:cstheme="majorHAnsi"/>
          <w:color w:val="5B9BD5" w:themeColor="accent1"/>
        </w:rPr>
        <w:t>Data Collection Approaches and Techniques</w:t>
      </w:r>
      <w:bookmarkEnd w:id="21"/>
      <w:bookmarkEnd w:id="22"/>
      <w:bookmarkEnd w:id="23"/>
      <w:bookmarkEnd w:id="24"/>
      <w:bookmarkEnd w:id="25"/>
    </w:p>
    <w:p w14:paraId="4479C1DA" w14:textId="77777777" w:rsidR="002051EC" w:rsidRPr="009D43AE" w:rsidRDefault="002051EC" w:rsidP="00070AFC">
      <w:pPr>
        <w:jc w:val="both"/>
        <w:rPr>
          <w:rFonts w:asciiTheme="majorHAnsi" w:hAnsiTheme="majorHAnsi" w:cstheme="majorHAnsi"/>
        </w:rPr>
      </w:pPr>
      <w:r w:rsidRPr="003549F3">
        <w:rPr>
          <w:rFonts w:asciiTheme="majorHAnsi" w:hAnsiTheme="majorHAnsi" w:cstheme="majorHAnsi"/>
        </w:rPr>
        <w:t xml:space="preserve">The COVID-19 pandemic has brought a new shift and norm in terms of conducting data collection. This means that the consultant </w:t>
      </w:r>
      <w:r w:rsidR="002859AE">
        <w:rPr>
          <w:rFonts w:asciiTheme="majorHAnsi" w:hAnsiTheme="majorHAnsi" w:cstheme="majorHAnsi"/>
        </w:rPr>
        <w:t>mad</w:t>
      </w:r>
      <w:r w:rsidRPr="003549F3">
        <w:rPr>
          <w:rFonts w:asciiTheme="majorHAnsi" w:hAnsiTheme="majorHAnsi" w:cstheme="majorHAnsi"/>
        </w:rPr>
        <w:t>e use of r</w:t>
      </w:r>
      <w:r w:rsidR="002859AE">
        <w:rPr>
          <w:rFonts w:asciiTheme="majorHAnsi" w:hAnsiTheme="majorHAnsi" w:cstheme="majorHAnsi"/>
        </w:rPr>
        <w:t>emote data collection. This</w:t>
      </w:r>
      <w:r w:rsidRPr="003549F3">
        <w:rPr>
          <w:rFonts w:asciiTheme="majorHAnsi" w:hAnsiTheme="majorHAnsi" w:cstheme="majorHAnsi"/>
        </w:rPr>
        <w:t xml:space="preserve"> entail</w:t>
      </w:r>
      <w:r w:rsidR="002859AE">
        <w:rPr>
          <w:rFonts w:asciiTheme="majorHAnsi" w:hAnsiTheme="majorHAnsi" w:cstheme="majorHAnsi"/>
        </w:rPr>
        <w:t>ed</w:t>
      </w:r>
      <w:r w:rsidRPr="003549F3">
        <w:rPr>
          <w:rFonts w:asciiTheme="majorHAnsi" w:hAnsiTheme="majorHAnsi" w:cstheme="majorHAnsi"/>
        </w:rPr>
        <w:t xml:space="preserve"> using various methods and tools e.g., virtual meetings and interviews (mainly telephone, WhatsApp video, and Skype/Zoom to have a personal touch) with the project stakeholders. The availability of internet connectivity determine</w:t>
      </w:r>
      <w:r w:rsidR="002859AE">
        <w:rPr>
          <w:rFonts w:asciiTheme="majorHAnsi" w:hAnsiTheme="majorHAnsi" w:cstheme="majorHAnsi"/>
        </w:rPr>
        <w:t>d</w:t>
      </w:r>
      <w:r w:rsidRPr="003549F3">
        <w:rPr>
          <w:rFonts w:asciiTheme="majorHAnsi" w:hAnsiTheme="majorHAnsi" w:cstheme="majorHAnsi"/>
        </w:rPr>
        <w:t xml:space="preserve"> the use of these interactive and semi-interactive voice responses.</w:t>
      </w:r>
      <w:r w:rsidR="009D43AE">
        <w:rPr>
          <w:rFonts w:asciiTheme="majorHAnsi" w:hAnsiTheme="majorHAnsi" w:cstheme="majorHAnsi"/>
        </w:rPr>
        <w:t xml:space="preserve"> </w:t>
      </w:r>
      <w:r w:rsidRPr="003549F3">
        <w:rPr>
          <w:rFonts w:asciiTheme="majorHAnsi" w:hAnsiTheme="majorHAnsi" w:cstheme="majorHAnsi"/>
        </w:rPr>
        <w:t>Particularly,</w:t>
      </w:r>
      <w:r w:rsidR="002859AE">
        <w:rPr>
          <w:rFonts w:asciiTheme="majorHAnsi" w:hAnsiTheme="majorHAnsi" w:cstheme="majorHAnsi"/>
        </w:rPr>
        <w:t xml:space="preserve"> the c</w:t>
      </w:r>
      <w:r w:rsidRPr="003549F3">
        <w:rPr>
          <w:rFonts w:asciiTheme="majorHAnsi" w:hAnsiTheme="majorHAnsi" w:cstheme="majorHAnsi"/>
        </w:rPr>
        <w:t>onsultant employ</w:t>
      </w:r>
      <w:r w:rsidR="002859AE">
        <w:rPr>
          <w:rFonts w:asciiTheme="majorHAnsi" w:hAnsiTheme="majorHAnsi" w:cstheme="majorHAnsi"/>
        </w:rPr>
        <w:t>ed</w:t>
      </w:r>
      <w:r w:rsidRPr="003549F3">
        <w:rPr>
          <w:rFonts w:asciiTheme="majorHAnsi" w:hAnsiTheme="majorHAnsi" w:cstheme="majorHAnsi"/>
        </w:rPr>
        <w:t xml:space="preserve"> a selection </w:t>
      </w:r>
      <w:r w:rsidRPr="003549F3">
        <w:rPr>
          <w:rFonts w:asciiTheme="majorHAnsi" w:hAnsiTheme="majorHAnsi" w:cstheme="majorHAnsi"/>
        </w:rPr>
        <w:lastRenderedPageBreak/>
        <w:t xml:space="preserve">of data collection techniques and methodologies, key among which include informant interviews (KIIs) and focus group discussion. </w:t>
      </w:r>
      <w:bookmarkStart w:id="28" w:name="_Toc344620383"/>
      <w:bookmarkStart w:id="29" w:name="_Toc385736416"/>
      <w:bookmarkStart w:id="30" w:name="_Toc402004467"/>
      <w:bookmarkStart w:id="31" w:name="_Toc404795940"/>
      <w:bookmarkStart w:id="32" w:name="_Toc419011736"/>
    </w:p>
    <w:bookmarkEnd w:id="26"/>
    <w:bookmarkEnd w:id="28"/>
    <w:bookmarkEnd w:id="29"/>
    <w:bookmarkEnd w:id="30"/>
    <w:bookmarkEnd w:id="31"/>
    <w:bookmarkEnd w:id="32"/>
    <w:p w14:paraId="0E0E99F2" w14:textId="77777777" w:rsidR="002051EC" w:rsidRPr="003549F3" w:rsidRDefault="002051EC" w:rsidP="003C1366">
      <w:pPr>
        <w:jc w:val="both"/>
        <w:rPr>
          <w:rFonts w:asciiTheme="majorHAnsi" w:hAnsiTheme="majorHAnsi" w:cstheme="majorHAnsi"/>
        </w:rPr>
      </w:pPr>
      <w:r w:rsidRPr="003549F3">
        <w:rPr>
          <w:rFonts w:asciiTheme="majorHAnsi" w:hAnsiTheme="majorHAnsi" w:cstheme="majorHAnsi"/>
          <w:bCs/>
          <w:color w:val="000000"/>
        </w:rPr>
        <w:t xml:space="preserve">Besides helping in the development of the data collection tools, relevant literature and existing project documents </w:t>
      </w:r>
      <w:r w:rsidR="002859AE">
        <w:rPr>
          <w:rFonts w:asciiTheme="majorHAnsi" w:hAnsiTheme="majorHAnsi" w:cstheme="majorHAnsi"/>
          <w:bCs/>
          <w:color w:val="000000"/>
        </w:rPr>
        <w:t>was</w:t>
      </w:r>
      <w:r w:rsidRPr="003549F3">
        <w:rPr>
          <w:rFonts w:asciiTheme="majorHAnsi" w:hAnsiTheme="majorHAnsi" w:cstheme="majorHAnsi"/>
          <w:bCs/>
          <w:color w:val="000000"/>
        </w:rPr>
        <w:t xml:space="preserve"> examined to build into primary information from the meetings and interviews with key stakeholders. </w:t>
      </w:r>
      <w:r w:rsidRPr="003549F3">
        <w:rPr>
          <w:rFonts w:asciiTheme="majorHAnsi" w:hAnsiTheme="majorHAnsi" w:cstheme="majorHAnsi"/>
        </w:rPr>
        <w:t xml:space="preserve">There </w:t>
      </w:r>
      <w:r w:rsidR="002859AE">
        <w:rPr>
          <w:rFonts w:asciiTheme="majorHAnsi" w:hAnsiTheme="majorHAnsi" w:cstheme="majorHAnsi"/>
        </w:rPr>
        <w:t>was</w:t>
      </w:r>
      <w:r w:rsidRPr="003549F3">
        <w:rPr>
          <w:rFonts w:asciiTheme="majorHAnsi" w:hAnsiTheme="majorHAnsi" w:cstheme="majorHAnsi"/>
        </w:rPr>
        <w:t xml:space="preserve"> special emphasis on the proposal and contracts, Logical framework, Theory of Change, Monitoring tools, M</w:t>
      </w:r>
      <w:r w:rsidR="00A34B8E">
        <w:rPr>
          <w:rFonts w:asciiTheme="majorHAnsi" w:hAnsiTheme="majorHAnsi" w:cstheme="majorHAnsi"/>
        </w:rPr>
        <w:t>id-</w:t>
      </w:r>
      <w:r w:rsidRPr="003549F3">
        <w:rPr>
          <w:rFonts w:asciiTheme="majorHAnsi" w:hAnsiTheme="majorHAnsi" w:cstheme="majorHAnsi"/>
        </w:rPr>
        <w:t>T</w:t>
      </w:r>
      <w:r w:rsidR="00A34B8E">
        <w:rPr>
          <w:rFonts w:asciiTheme="majorHAnsi" w:hAnsiTheme="majorHAnsi" w:cstheme="majorHAnsi"/>
        </w:rPr>
        <w:t>erm Review</w:t>
      </w:r>
      <w:r w:rsidRPr="003549F3">
        <w:rPr>
          <w:rFonts w:asciiTheme="majorHAnsi" w:hAnsiTheme="majorHAnsi" w:cstheme="majorHAnsi"/>
        </w:rPr>
        <w:t xml:space="preserve"> Report, Quarterly progress reports, Annual Report, Annual Work Plans, Audit reports, Stories of Change, Monitoring reports prepared by the project and Financial and Administration guidelines used by Project Team. </w:t>
      </w:r>
      <w:bookmarkEnd w:id="27"/>
      <w:r w:rsidRPr="003549F3">
        <w:rPr>
          <w:rFonts w:asciiTheme="majorHAnsi" w:hAnsiTheme="majorHAnsi" w:cstheme="majorHAnsi"/>
          <w:color w:val="000000"/>
        </w:rPr>
        <w:t xml:space="preserve">KIIs and discussions </w:t>
      </w:r>
      <w:r w:rsidR="002859AE">
        <w:rPr>
          <w:rFonts w:asciiTheme="majorHAnsi" w:hAnsiTheme="majorHAnsi" w:cstheme="majorHAnsi"/>
          <w:color w:val="000000"/>
        </w:rPr>
        <w:t>were</w:t>
      </w:r>
      <w:r w:rsidRPr="003549F3">
        <w:rPr>
          <w:rFonts w:asciiTheme="majorHAnsi" w:hAnsiTheme="majorHAnsi" w:cstheme="majorHAnsi"/>
          <w:color w:val="000000"/>
        </w:rPr>
        <w:t xml:space="preserve"> held b</w:t>
      </w:r>
      <w:r w:rsidR="002859AE">
        <w:rPr>
          <w:rFonts w:asciiTheme="majorHAnsi" w:hAnsiTheme="majorHAnsi" w:cstheme="majorHAnsi"/>
          <w:bCs/>
          <w:color w:val="000000"/>
        </w:rPr>
        <w:t>y the c</w:t>
      </w:r>
      <w:r w:rsidRPr="003549F3">
        <w:rPr>
          <w:rFonts w:asciiTheme="majorHAnsi" w:hAnsiTheme="majorHAnsi" w:cstheme="majorHAnsi"/>
          <w:bCs/>
          <w:color w:val="000000"/>
        </w:rPr>
        <w:t xml:space="preserve">onsultant with selected project staff, selected project beneficiaries, local partners, local leaders, and other key stakeholders in the region. </w:t>
      </w:r>
      <w:bookmarkStart w:id="33" w:name="_Toc344620386"/>
      <w:r w:rsidRPr="003549F3">
        <w:rPr>
          <w:rFonts w:asciiTheme="majorHAnsi" w:hAnsiTheme="majorHAnsi" w:cstheme="majorHAnsi"/>
        </w:rPr>
        <w:t xml:space="preserve">The consultancy </w:t>
      </w:r>
      <w:r w:rsidR="00B711B6">
        <w:rPr>
          <w:rFonts w:asciiTheme="majorHAnsi" w:hAnsiTheme="majorHAnsi" w:cstheme="majorHAnsi"/>
        </w:rPr>
        <w:t>also made</w:t>
      </w:r>
      <w:r w:rsidRPr="003549F3">
        <w:rPr>
          <w:rFonts w:asciiTheme="majorHAnsi" w:hAnsiTheme="majorHAnsi" w:cstheme="majorHAnsi"/>
        </w:rPr>
        <w:t xml:space="preserve"> use of focus group discussions to dialogue with the project beneficiaries at the community level. </w:t>
      </w:r>
    </w:p>
    <w:p w14:paraId="613492E8" w14:textId="62A04B6C" w:rsidR="0025270A" w:rsidRPr="003C1366" w:rsidRDefault="0025270A" w:rsidP="003C1366">
      <w:pPr>
        <w:spacing w:after="0"/>
        <w:jc w:val="both"/>
        <w:rPr>
          <w:rFonts w:asciiTheme="majorHAnsi" w:hAnsiTheme="majorHAnsi" w:cstheme="majorHAnsi"/>
          <w:color w:val="5B9BD5" w:themeColor="accent1"/>
        </w:rPr>
      </w:pPr>
      <w:bookmarkStart w:id="34" w:name="_Toc53148721"/>
      <w:bookmarkEnd w:id="33"/>
      <w:r w:rsidRPr="003C1366">
        <w:rPr>
          <w:rFonts w:asciiTheme="majorHAnsi" w:hAnsiTheme="majorHAnsi" w:cstheme="majorHAnsi"/>
          <w:color w:val="5B9BD5" w:themeColor="accent1"/>
        </w:rPr>
        <w:t xml:space="preserve">Limitations to the </w:t>
      </w:r>
      <w:bookmarkEnd w:id="34"/>
      <w:r w:rsidR="00B711B6" w:rsidRPr="003C1366">
        <w:rPr>
          <w:rFonts w:asciiTheme="majorHAnsi" w:hAnsiTheme="majorHAnsi" w:cstheme="majorHAnsi"/>
          <w:color w:val="5B9BD5" w:themeColor="accent1"/>
        </w:rPr>
        <w:t>Evaluation</w:t>
      </w:r>
    </w:p>
    <w:p w14:paraId="204697E1" w14:textId="0202E6DF" w:rsidR="0025270A" w:rsidRPr="00AC71F6" w:rsidRDefault="0025270A" w:rsidP="00070AFC">
      <w:pPr>
        <w:pStyle w:val="Default"/>
        <w:spacing w:after="200" w:line="276" w:lineRule="auto"/>
        <w:jc w:val="both"/>
        <w:rPr>
          <w:rFonts w:asciiTheme="majorHAnsi" w:hAnsiTheme="majorHAnsi" w:cstheme="majorHAnsi"/>
          <w:sz w:val="22"/>
          <w:szCs w:val="21"/>
        </w:rPr>
      </w:pPr>
      <w:r w:rsidRPr="00AC71F6">
        <w:rPr>
          <w:rFonts w:asciiTheme="majorHAnsi" w:hAnsiTheme="majorHAnsi" w:cstheme="majorHAnsi"/>
          <w:sz w:val="22"/>
          <w:szCs w:val="21"/>
        </w:rPr>
        <w:t>The C</w:t>
      </w:r>
      <w:r>
        <w:rPr>
          <w:rFonts w:asciiTheme="majorHAnsi" w:hAnsiTheme="majorHAnsi" w:cstheme="majorHAnsi"/>
          <w:sz w:val="22"/>
          <w:szCs w:val="21"/>
        </w:rPr>
        <w:t>OVID</w:t>
      </w:r>
      <w:r w:rsidRPr="00AC71F6">
        <w:rPr>
          <w:rFonts w:asciiTheme="majorHAnsi" w:hAnsiTheme="majorHAnsi" w:cstheme="majorHAnsi"/>
          <w:sz w:val="22"/>
          <w:szCs w:val="21"/>
        </w:rPr>
        <w:t>-19 situation remained the greatest risk to the execution o</w:t>
      </w:r>
      <w:r>
        <w:rPr>
          <w:rFonts w:asciiTheme="majorHAnsi" w:hAnsiTheme="majorHAnsi" w:cstheme="majorHAnsi"/>
          <w:sz w:val="22"/>
          <w:szCs w:val="21"/>
        </w:rPr>
        <w:t>f</w:t>
      </w:r>
      <w:r w:rsidRPr="00AC71F6">
        <w:rPr>
          <w:rFonts w:asciiTheme="majorHAnsi" w:hAnsiTheme="majorHAnsi" w:cstheme="majorHAnsi"/>
          <w:sz w:val="22"/>
          <w:szCs w:val="21"/>
        </w:rPr>
        <w:t xml:space="preserve"> the </w:t>
      </w:r>
      <w:r w:rsidR="00011FF2">
        <w:rPr>
          <w:rFonts w:asciiTheme="majorHAnsi" w:hAnsiTheme="majorHAnsi" w:cstheme="majorHAnsi"/>
          <w:sz w:val="22"/>
          <w:szCs w:val="21"/>
        </w:rPr>
        <w:t>Final Evaluation</w:t>
      </w:r>
      <w:r w:rsidRPr="00AC71F6">
        <w:rPr>
          <w:rFonts w:asciiTheme="majorHAnsi" w:hAnsiTheme="majorHAnsi" w:cstheme="majorHAnsi"/>
          <w:sz w:val="22"/>
          <w:szCs w:val="21"/>
        </w:rPr>
        <w:t xml:space="preserve">. It was carried out at a time when there was a restriction of movement in and out of hotspot counties including the capital Nairobi, and a </w:t>
      </w:r>
      <w:r w:rsidR="00011FF2">
        <w:rPr>
          <w:rFonts w:asciiTheme="majorHAnsi" w:hAnsiTheme="majorHAnsi" w:cstheme="majorHAnsi"/>
          <w:sz w:val="22"/>
          <w:szCs w:val="21"/>
        </w:rPr>
        <w:t>10</w:t>
      </w:r>
      <w:r w:rsidRPr="00AC71F6">
        <w:rPr>
          <w:rFonts w:asciiTheme="majorHAnsi" w:hAnsiTheme="majorHAnsi" w:cstheme="majorHAnsi"/>
          <w:sz w:val="22"/>
          <w:szCs w:val="21"/>
        </w:rPr>
        <w:t xml:space="preserve">.00 PM to </w:t>
      </w:r>
      <w:r w:rsidR="00011FF2">
        <w:rPr>
          <w:rFonts w:asciiTheme="majorHAnsi" w:hAnsiTheme="majorHAnsi" w:cstheme="majorHAnsi"/>
          <w:sz w:val="22"/>
          <w:szCs w:val="21"/>
        </w:rPr>
        <w:t>4</w:t>
      </w:r>
      <w:r w:rsidRPr="00AC71F6">
        <w:rPr>
          <w:rFonts w:asciiTheme="majorHAnsi" w:hAnsiTheme="majorHAnsi" w:cstheme="majorHAnsi"/>
          <w:sz w:val="22"/>
          <w:szCs w:val="21"/>
        </w:rPr>
        <w:t>.00 AM countrywide curfew. The consultant mitigated this by observing the WHO</w:t>
      </w:r>
      <w:r w:rsidR="003C1366">
        <w:rPr>
          <w:rFonts w:asciiTheme="majorHAnsi" w:hAnsiTheme="majorHAnsi" w:cstheme="majorHAnsi"/>
          <w:sz w:val="22"/>
          <w:szCs w:val="21"/>
        </w:rPr>
        <w:t>,</w:t>
      </w:r>
      <w:r w:rsidR="005B41A4">
        <w:rPr>
          <w:rFonts w:asciiTheme="majorHAnsi" w:hAnsiTheme="majorHAnsi" w:cstheme="majorHAnsi"/>
          <w:sz w:val="22"/>
          <w:szCs w:val="21"/>
        </w:rPr>
        <w:t xml:space="preserve"> GOE</w:t>
      </w:r>
      <w:r w:rsidRPr="00AC71F6">
        <w:rPr>
          <w:rFonts w:asciiTheme="majorHAnsi" w:hAnsiTheme="majorHAnsi" w:cstheme="majorHAnsi"/>
          <w:sz w:val="22"/>
          <w:szCs w:val="21"/>
        </w:rPr>
        <w:t xml:space="preserve"> and GOK advisories and conducted meetings and interviews remotely (Skype/Phone/Zoom) and as appropriate.</w:t>
      </w:r>
    </w:p>
    <w:p w14:paraId="4F3D5B31" w14:textId="77777777" w:rsidR="0025270A" w:rsidRPr="00AC71F6" w:rsidRDefault="0025270A" w:rsidP="00070AFC">
      <w:pPr>
        <w:pStyle w:val="Default"/>
        <w:spacing w:after="200" w:line="276" w:lineRule="auto"/>
        <w:jc w:val="both"/>
        <w:rPr>
          <w:rFonts w:asciiTheme="majorHAnsi" w:hAnsiTheme="majorHAnsi" w:cstheme="majorHAnsi"/>
          <w:sz w:val="22"/>
          <w:szCs w:val="21"/>
        </w:rPr>
      </w:pPr>
      <w:r w:rsidRPr="00AC71F6">
        <w:rPr>
          <w:rFonts w:asciiTheme="majorHAnsi" w:hAnsiTheme="majorHAnsi" w:cstheme="majorHAnsi"/>
          <w:sz w:val="22"/>
          <w:szCs w:val="21"/>
        </w:rPr>
        <w:t xml:space="preserve">The unavailability of </w:t>
      </w:r>
      <w:r>
        <w:rPr>
          <w:rFonts w:asciiTheme="majorHAnsi" w:hAnsiTheme="majorHAnsi" w:cstheme="majorHAnsi"/>
          <w:sz w:val="22"/>
          <w:szCs w:val="21"/>
        </w:rPr>
        <w:t xml:space="preserve">some </w:t>
      </w:r>
      <w:r w:rsidRPr="00AC71F6">
        <w:rPr>
          <w:rFonts w:asciiTheme="majorHAnsi" w:hAnsiTheme="majorHAnsi" w:cstheme="majorHAnsi"/>
          <w:sz w:val="22"/>
          <w:szCs w:val="21"/>
        </w:rPr>
        <w:t xml:space="preserve">respondents to provide information due to their busy schedules and other activities was also a great limitation. The outbreak of fighting in </w:t>
      </w:r>
      <w:r w:rsidR="00011FF2">
        <w:rPr>
          <w:rFonts w:asciiTheme="majorHAnsi" w:hAnsiTheme="majorHAnsi" w:cstheme="majorHAnsi"/>
          <w:sz w:val="22"/>
          <w:szCs w:val="21"/>
        </w:rPr>
        <w:t xml:space="preserve">some parts of the project area </w:t>
      </w:r>
      <w:r w:rsidRPr="00AC71F6">
        <w:rPr>
          <w:rFonts w:asciiTheme="majorHAnsi" w:hAnsiTheme="majorHAnsi" w:cstheme="majorHAnsi"/>
          <w:sz w:val="22"/>
          <w:szCs w:val="21"/>
        </w:rPr>
        <w:t xml:space="preserve">during the data collection meant most of the leadership and members of the peace committees could not be reached to participate in the </w:t>
      </w:r>
      <w:r w:rsidR="00011FF2">
        <w:rPr>
          <w:rFonts w:asciiTheme="majorHAnsi" w:hAnsiTheme="majorHAnsi" w:cstheme="majorHAnsi"/>
          <w:sz w:val="22"/>
          <w:szCs w:val="21"/>
        </w:rPr>
        <w:t>evaluation</w:t>
      </w:r>
      <w:r w:rsidRPr="00AC71F6">
        <w:rPr>
          <w:rFonts w:asciiTheme="majorHAnsi" w:hAnsiTheme="majorHAnsi" w:cstheme="majorHAnsi"/>
          <w:sz w:val="22"/>
          <w:szCs w:val="21"/>
        </w:rPr>
        <w:t xml:space="preserve"> as scheduled. The meetings were therefore mostly rescheduled and accomplished. </w:t>
      </w:r>
    </w:p>
    <w:p w14:paraId="7FE05970" w14:textId="77777777" w:rsidR="0025270A" w:rsidRPr="00AC71F6" w:rsidRDefault="0025270A" w:rsidP="00070AFC">
      <w:pPr>
        <w:pStyle w:val="Default"/>
        <w:spacing w:after="200" w:line="276" w:lineRule="auto"/>
        <w:jc w:val="both"/>
        <w:rPr>
          <w:rFonts w:asciiTheme="majorHAnsi" w:hAnsiTheme="majorHAnsi" w:cstheme="majorHAnsi"/>
          <w:sz w:val="22"/>
          <w:szCs w:val="21"/>
        </w:rPr>
      </w:pPr>
      <w:r w:rsidRPr="00AC71F6">
        <w:rPr>
          <w:rFonts w:asciiTheme="majorHAnsi" w:hAnsiTheme="majorHAnsi" w:cstheme="majorHAnsi"/>
          <w:sz w:val="22"/>
          <w:szCs w:val="21"/>
        </w:rPr>
        <w:t xml:space="preserve">The </w:t>
      </w:r>
      <w:r w:rsidR="00011FF2">
        <w:rPr>
          <w:rFonts w:asciiTheme="majorHAnsi" w:hAnsiTheme="majorHAnsi" w:cstheme="majorHAnsi"/>
          <w:sz w:val="22"/>
          <w:szCs w:val="21"/>
        </w:rPr>
        <w:t>evaluation</w:t>
      </w:r>
      <w:r w:rsidRPr="00AC71F6">
        <w:rPr>
          <w:rFonts w:asciiTheme="majorHAnsi" w:hAnsiTheme="majorHAnsi" w:cstheme="majorHAnsi"/>
          <w:sz w:val="22"/>
          <w:szCs w:val="21"/>
        </w:rPr>
        <w:t xml:space="preserve"> was based on self-reports by project staff of their activities which may have been subject to positive response bias and thus may over-report results. They would have wanted to be perceived in the most positive light and therefore overestimated their achievement. The study thus corroborated responses and the validity of responses</w:t>
      </w:r>
      <w:r>
        <w:rPr>
          <w:rFonts w:asciiTheme="majorHAnsi" w:hAnsiTheme="majorHAnsi" w:cstheme="majorHAnsi"/>
          <w:sz w:val="22"/>
          <w:szCs w:val="21"/>
        </w:rPr>
        <w:t xml:space="preserve"> by seeking from other stakeholders’ clarification and further information as appropriate</w:t>
      </w:r>
      <w:r w:rsidRPr="00AC71F6">
        <w:rPr>
          <w:rFonts w:asciiTheme="majorHAnsi" w:hAnsiTheme="majorHAnsi" w:cstheme="majorHAnsi"/>
          <w:sz w:val="22"/>
          <w:szCs w:val="21"/>
        </w:rPr>
        <w:t xml:space="preserve">. Self-report being retrospective relies on the memories of the respondents which may or may not be totally reliable. Limited information was thus enhanced through </w:t>
      </w:r>
      <w:r>
        <w:rPr>
          <w:rFonts w:asciiTheme="majorHAnsi" w:hAnsiTheme="majorHAnsi" w:cstheme="majorHAnsi"/>
          <w:sz w:val="22"/>
          <w:szCs w:val="21"/>
        </w:rPr>
        <w:t xml:space="preserve">triangulation and </w:t>
      </w:r>
      <w:r w:rsidRPr="00AC71F6">
        <w:rPr>
          <w:rFonts w:asciiTheme="majorHAnsi" w:hAnsiTheme="majorHAnsi" w:cstheme="majorHAnsi"/>
          <w:sz w:val="22"/>
          <w:szCs w:val="21"/>
        </w:rPr>
        <w:t xml:space="preserve">employing qualitative approaches to enable an in-depth understanding of the </w:t>
      </w:r>
      <w:r w:rsidR="00011FF2">
        <w:rPr>
          <w:rFonts w:asciiTheme="majorHAnsi" w:hAnsiTheme="majorHAnsi" w:cstheme="majorHAnsi"/>
          <w:sz w:val="22"/>
          <w:szCs w:val="21"/>
        </w:rPr>
        <w:t xml:space="preserve">evaluation </w:t>
      </w:r>
      <w:r w:rsidRPr="00AC71F6">
        <w:rPr>
          <w:rFonts w:asciiTheme="majorHAnsi" w:hAnsiTheme="majorHAnsi" w:cstheme="majorHAnsi"/>
          <w:sz w:val="22"/>
          <w:szCs w:val="21"/>
        </w:rPr>
        <w:t xml:space="preserve">questions under investigation. Project documents were examined where information gaps existed in the project staff’s responses. The </w:t>
      </w:r>
      <w:r w:rsidR="00011FF2">
        <w:rPr>
          <w:rFonts w:asciiTheme="majorHAnsi" w:hAnsiTheme="majorHAnsi" w:cstheme="majorHAnsi"/>
          <w:sz w:val="22"/>
          <w:szCs w:val="21"/>
        </w:rPr>
        <w:t>evaluation</w:t>
      </w:r>
      <w:r w:rsidRPr="00AC71F6">
        <w:rPr>
          <w:rFonts w:asciiTheme="majorHAnsi" w:hAnsiTheme="majorHAnsi" w:cstheme="majorHAnsi"/>
          <w:sz w:val="22"/>
          <w:szCs w:val="21"/>
        </w:rPr>
        <w:t xml:space="preserve"> was also limited by inability to access quantitative information </w:t>
      </w:r>
      <w:r>
        <w:rPr>
          <w:rFonts w:asciiTheme="majorHAnsi" w:hAnsiTheme="majorHAnsi" w:cstheme="majorHAnsi"/>
          <w:sz w:val="22"/>
          <w:szCs w:val="21"/>
        </w:rPr>
        <w:t xml:space="preserve">such as financial reports </w:t>
      </w:r>
      <w:r w:rsidRPr="00AC71F6">
        <w:rPr>
          <w:rFonts w:asciiTheme="majorHAnsi" w:hAnsiTheme="majorHAnsi" w:cstheme="majorHAnsi"/>
          <w:sz w:val="22"/>
          <w:szCs w:val="21"/>
        </w:rPr>
        <w:t xml:space="preserve">which was enhanced through qualitative approaches to enable an in-depth understanding of the questions under investigation. </w:t>
      </w:r>
    </w:p>
    <w:p w14:paraId="5CD41A71" w14:textId="1CC47BDE" w:rsidR="0025270A" w:rsidRDefault="0025270A" w:rsidP="003C1366">
      <w:pPr>
        <w:pStyle w:val="Heading2"/>
        <w:spacing w:before="0" w:line="276" w:lineRule="auto"/>
      </w:pPr>
      <w:bookmarkStart w:id="35" w:name="_Toc53148722"/>
      <w:bookmarkStart w:id="36" w:name="_Toc85732379"/>
      <w:r>
        <w:t>2.</w:t>
      </w:r>
      <w:r w:rsidR="003C1366">
        <w:t>5</w:t>
      </w:r>
      <w:r>
        <w:t xml:space="preserve"> </w:t>
      </w:r>
      <w:r w:rsidRPr="000F1E87">
        <w:t>Structure of the report</w:t>
      </w:r>
      <w:bookmarkEnd w:id="35"/>
      <w:bookmarkEnd w:id="36"/>
    </w:p>
    <w:p w14:paraId="42E931CA" w14:textId="0D81F957" w:rsidR="0025270A" w:rsidRDefault="0025270A" w:rsidP="00070AFC">
      <w:pPr>
        <w:pStyle w:val="Default"/>
        <w:spacing w:after="200" w:line="276" w:lineRule="auto"/>
        <w:jc w:val="both"/>
        <w:rPr>
          <w:rFonts w:asciiTheme="majorHAnsi" w:hAnsiTheme="majorHAnsi" w:cstheme="majorHAnsi"/>
          <w:sz w:val="22"/>
          <w:szCs w:val="21"/>
        </w:rPr>
      </w:pPr>
      <w:r w:rsidRPr="003E424A">
        <w:rPr>
          <w:rFonts w:asciiTheme="majorHAnsi" w:hAnsiTheme="majorHAnsi" w:cstheme="majorHAnsi"/>
          <w:sz w:val="22"/>
          <w:szCs w:val="21"/>
        </w:rPr>
        <w:t xml:space="preserve">Besides the preliminary section that provides the basic report information </w:t>
      </w:r>
      <w:r>
        <w:rPr>
          <w:rFonts w:asciiTheme="majorHAnsi" w:hAnsiTheme="majorHAnsi" w:cstheme="majorHAnsi"/>
          <w:sz w:val="22"/>
          <w:szCs w:val="21"/>
        </w:rPr>
        <w:t>namely,</w:t>
      </w:r>
      <w:r w:rsidRPr="003E424A">
        <w:rPr>
          <w:rFonts w:asciiTheme="majorHAnsi" w:hAnsiTheme="majorHAnsi" w:cstheme="majorHAnsi"/>
          <w:sz w:val="22"/>
          <w:szCs w:val="21"/>
        </w:rPr>
        <w:t xml:space="preserve"> the title of UNDP supported cross border project, the project ID, time frame and date of </w:t>
      </w:r>
      <w:r w:rsidR="00011FF2">
        <w:rPr>
          <w:rFonts w:asciiTheme="majorHAnsi" w:hAnsiTheme="majorHAnsi" w:cstheme="majorHAnsi"/>
          <w:sz w:val="22"/>
          <w:szCs w:val="21"/>
        </w:rPr>
        <w:t>the evaluation</w:t>
      </w:r>
      <w:r w:rsidRPr="003E424A">
        <w:rPr>
          <w:rFonts w:asciiTheme="majorHAnsi" w:hAnsiTheme="majorHAnsi" w:cstheme="majorHAnsi"/>
          <w:sz w:val="22"/>
          <w:szCs w:val="21"/>
        </w:rPr>
        <w:t>, project area, executing agency/implementing partner and other project partners,</w:t>
      </w:r>
      <w:r>
        <w:rPr>
          <w:rFonts w:asciiTheme="majorHAnsi" w:hAnsiTheme="majorHAnsi" w:cstheme="majorHAnsi"/>
          <w:sz w:val="22"/>
          <w:szCs w:val="21"/>
        </w:rPr>
        <w:t xml:space="preserve"> </w:t>
      </w:r>
      <w:r w:rsidR="00011FF2">
        <w:rPr>
          <w:rFonts w:asciiTheme="majorHAnsi" w:hAnsiTheme="majorHAnsi" w:cstheme="majorHAnsi"/>
          <w:sz w:val="22"/>
          <w:szCs w:val="21"/>
        </w:rPr>
        <w:t>evaluation</w:t>
      </w:r>
      <w:r>
        <w:rPr>
          <w:rFonts w:asciiTheme="majorHAnsi" w:hAnsiTheme="majorHAnsi" w:cstheme="majorHAnsi"/>
          <w:sz w:val="22"/>
          <w:szCs w:val="21"/>
        </w:rPr>
        <w:t xml:space="preserve"> team members and a</w:t>
      </w:r>
      <w:r w:rsidRPr="003E424A">
        <w:rPr>
          <w:rFonts w:asciiTheme="majorHAnsi" w:hAnsiTheme="majorHAnsi" w:cstheme="majorHAnsi"/>
          <w:sz w:val="22"/>
          <w:szCs w:val="21"/>
        </w:rPr>
        <w:t>cknowledgements, this report is structured into five main sections;</w:t>
      </w:r>
      <w:r>
        <w:rPr>
          <w:rFonts w:asciiTheme="majorHAnsi" w:hAnsiTheme="majorHAnsi" w:cstheme="majorHAnsi"/>
          <w:sz w:val="22"/>
          <w:szCs w:val="21"/>
        </w:rPr>
        <w:t xml:space="preserve"> the Executive Summary, </w:t>
      </w:r>
      <w:r w:rsidRPr="003E424A">
        <w:rPr>
          <w:rFonts w:asciiTheme="majorHAnsi" w:hAnsiTheme="majorHAnsi" w:cstheme="majorHAnsi"/>
          <w:sz w:val="22"/>
          <w:szCs w:val="21"/>
        </w:rPr>
        <w:t>Introduction</w:t>
      </w:r>
      <w:r>
        <w:rPr>
          <w:rFonts w:asciiTheme="majorHAnsi" w:hAnsiTheme="majorHAnsi" w:cstheme="majorHAnsi"/>
          <w:sz w:val="22"/>
          <w:szCs w:val="21"/>
        </w:rPr>
        <w:t xml:space="preserve">, </w:t>
      </w:r>
      <w:r w:rsidRPr="003E424A">
        <w:rPr>
          <w:rFonts w:asciiTheme="majorHAnsi" w:hAnsiTheme="majorHAnsi" w:cstheme="majorHAnsi"/>
          <w:sz w:val="22"/>
          <w:szCs w:val="21"/>
        </w:rPr>
        <w:t>Findings</w:t>
      </w:r>
      <w:r>
        <w:rPr>
          <w:rFonts w:asciiTheme="majorHAnsi" w:hAnsiTheme="majorHAnsi" w:cstheme="majorHAnsi"/>
          <w:sz w:val="22"/>
          <w:szCs w:val="21"/>
        </w:rPr>
        <w:t xml:space="preserve">, </w:t>
      </w:r>
      <w:r w:rsidRPr="003E424A">
        <w:rPr>
          <w:rFonts w:asciiTheme="majorHAnsi" w:hAnsiTheme="majorHAnsi" w:cstheme="majorHAnsi"/>
          <w:sz w:val="22"/>
          <w:szCs w:val="21"/>
        </w:rPr>
        <w:t>Conclusions and Recommendations</w:t>
      </w:r>
      <w:r>
        <w:rPr>
          <w:rFonts w:asciiTheme="majorHAnsi" w:hAnsiTheme="majorHAnsi" w:cstheme="majorHAnsi"/>
          <w:sz w:val="22"/>
          <w:szCs w:val="21"/>
        </w:rPr>
        <w:t xml:space="preserve">. </w:t>
      </w:r>
    </w:p>
    <w:p w14:paraId="0727F19F" w14:textId="2EC2A4D8" w:rsidR="0025270A" w:rsidRDefault="0025270A" w:rsidP="00070AFC">
      <w:pPr>
        <w:pStyle w:val="Default"/>
        <w:spacing w:after="200" w:line="276" w:lineRule="auto"/>
        <w:jc w:val="both"/>
        <w:rPr>
          <w:rFonts w:asciiTheme="majorHAnsi" w:hAnsiTheme="majorHAnsi" w:cstheme="majorHAnsi"/>
          <w:sz w:val="22"/>
          <w:szCs w:val="21"/>
        </w:rPr>
      </w:pPr>
      <w:r>
        <w:rPr>
          <w:rFonts w:asciiTheme="majorHAnsi" w:hAnsiTheme="majorHAnsi" w:cstheme="majorHAnsi"/>
          <w:sz w:val="22"/>
          <w:szCs w:val="21"/>
        </w:rPr>
        <w:lastRenderedPageBreak/>
        <w:t>The i</w:t>
      </w:r>
      <w:r w:rsidRPr="00073FD6">
        <w:rPr>
          <w:rFonts w:asciiTheme="majorHAnsi" w:hAnsiTheme="majorHAnsi" w:cstheme="majorHAnsi"/>
          <w:sz w:val="22"/>
          <w:szCs w:val="21"/>
        </w:rPr>
        <w:t xml:space="preserve">ntroduction section outlines the purpose of the </w:t>
      </w:r>
      <w:r w:rsidR="00A34B8E">
        <w:rPr>
          <w:rFonts w:asciiTheme="majorHAnsi" w:hAnsiTheme="majorHAnsi" w:cstheme="majorHAnsi"/>
          <w:sz w:val="22"/>
          <w:szCs w:val="21"/>
        </w:rPr>
        <w:t>final evaluation</w:t>
      </w:r>
      <w:r w:rsidRPr="00073FD6">
        <w:rPr>
          <w:rFonts w:asciiTheme="majorHAnsi" w:hAnsiTheme="majorHAnsi" w:cstheme="majorHAnsi"/>
          <w:sz w:val="22"/>
          <w:szCs w:val="21"/>
        </w:rPr>
        <w:t xml:space="preserve"> and objectives</w:t>
      </w:r>
      <w:r>
        <w:rPr>
          <w:rFonts w:asciiTheme="majorHAnsi" w:hAnsiTheme="majorHAnsi" w:cstheme="majorHAnsi"/>
          <w:sz w:val="22"/>
          <w:szCs w:val="21"/>
        </w:rPr>
        <w:t>, scope and m</w:t>
      </w:r>
      <w:r w:rsidRPr="00073FD6">
        <w:rPr>
          <w:rFonts w:asciiTheme="majorHAnsi" w:hAnsiTheme="majorHAnsi" w:cstheme="majorHAnsi"/>
          <w:sz w:val="22"/>
          <w:szCs w:val="21"/>
        </w:rPr>
        <w:t>ethodology</w:t>
      </w:r>
      <w:r>
        <w:rPr>
          <w:rFonts w:asciiTheme="majorHAnsi" w:hAnsiTheme="majorHAnsi" w:cstheme="majorHAnsi"/>
          <w:sz w:val="22"/>
          <w:szCs w:val="21"/>
        </w:rPr>
        <w:t xml:space="preserve">, specifically the </w:t>
      </w:r>
      <w:r w:rsidRPr="00073FD6">
        <w:rPr>
          <w:rFonts w:asciiTheme="majorHAnsi" w:hAnsiTheme="majorHAnsi" w:cstheme="majorHAnsi"/>
          <w:sz w:val="22"/>
          <w:szCs w:val="21"/>
        </w:rPr>
        <w:t xml:space="preserve">principles of design and execution, </w:t>
      </w:r>
      <w:r w:rsidR="00A34B8E">
        <w:rPr>
          <w:rFonts w:asciiTheme="majorHAnsi" w:hAnsiTheme="majorHAnsi" w:cstheme="majorHAnsi"/>
          <w:sz w:val="22"/>
          <w:szCs w:val="21"/>
        </w:rPr>
        <w:t>evaluation</w:t>
      </w:r>
      <w:r>
        <w:rPr>
          <w:rFonts w:asciiTheme="majorHAnsi" w:hAnsiTheme="majorHAnsi" w:cstheme="majorHAnsi"/>
          <w:sz w:val="22"/>
          <w:szCs w:val="21"/>
        </w:rPr>
        <w:t xml:space="preserve"> </w:t>
      </w:r>
      <w:r w:rsidRPr="00073FD6">
        <w:rPr>
          <w:rFonts w:asciiTheme="majorHAnsi" w:hAnsiTheme="majorHAnsi" w:cstheme="majorHAnsi"/>
          <w:sz w:val="22"/>
          <w:szCs w:val="21"/>
        </w:rPr>
        <w:t>approach and data collection methods,</w:t>
      </w:r>
      <w:r>
        <w:rPr>
          <w:rFonts w:asciiTheme="majorHAnsi" w:hAnsiTheme="majorHAnsi" w:cstheme="majorHAnsi"/>
          <w:sz w:val="22"/>
          <w:szCs w:val="21"/>
        </w:rPr>
        <w:t xml:space="preserve"> and </w:t>
      </w:r>
      <w:r w:rsidRPr="00073FD6">
        <w:rPr>
          <w:rFonts w:asciiTheme="majorHAnsi" w:hAnsiTheme="majorHAnsi" w:cstheme="majorHAnsi"/>
          <w:sz w:val="22"/>
          <w:szCs w:val="21"/>
        </w:rPr>
        <w:t xml:space="preserve">limitations to the </w:t>
      </w:r>
      <w:r w:rsidR="00A34B8E">
        <w:rPr>
          <w:rFonts w:asciiTheme="majorHAnsi" w:hAnsiTheme="majorHAnsi" w:cstheme="majorHAnsi"/>
          <w:sz w:val="22"/>
          <w:szCs w:val="21"/>
        </w:rPr>
        <w:t>evaluation</w:t>
      </w:r>
      <w:r>
        <w:rPr>
          <w:rFonts w:asciiTheme="majorHAnsi" w:hAnsiTheme="majorHAnsi" w:cstheme="majorHAnsi"/>
          <w:sz w:val="22"/>
          <w:szCs w:val="21"/>
        </w:rPr>
        <w:t xml:space="preserve">. The </w:t>
      </w:r>
      <w:r w:rsidRPr="00073FD6">
        <w:rPr>
          <w:rFonts w:asciiTheme="majorHAnsi" w:hAnsiTheme="majorHAnsi" w:cstheme="majorHAnsi"/>
          <w:sz w:val="22"/>
          <w:szCs w:val="21"/>
        </w:rPr>
        <w:t xml:space="preserve">project description and background context </w:t>
      </w:r>
      <w:r>
        <w:rPr>
          <w:rFonts w:asciiTheme="majorHAnsi" w:hAnsiTheme="majorHAnsi" w:cstheme="majorHAnsi"/>
          <w:sz w:val="22"/>
          <w:szCs w:val="21"/>
        </w:rPr>
        <w:t>are also included here, specifically the d</w:t>
      </w:r>
      <w:r w:rsidRPr="00073FD6">
        <w:rPr>
          <w:rFonts w:asciiTheme="majorHAnsi" w:hAnsiTheme="majorHAnsi" w:cstheme="majorHAnsi"/>
          <w:sz w:val="22"/>
          <w:szCs w:val="21"/>
        </w:rPr>
        <w:t>evelopment context</w:t>
      </w:r>
      <w:r>
        <w:rPr>
          <w:rFonts w:asciiTheme="majorHAnsi" w:hAnsiTheme="majorHAnsi" w:cstheme="majorHAnsi"/>
          <w:sz w:val="22"/>
          <w:szCs w:val="21"/>
        </w:rPr>
        <w:t>, the p</w:t>
      </w:r>
      <w:r w:rsidRPr="00073FD6">
        <w:rPr>
          <w:rFonts w:asciiTheme="majorHAnsi" w:hAnsiTheme="majorHAnsi" w:cstheme="majorHAnsi"/>
          <w:sz w:val="22"/>
          <w:szCs w:val="21"/>
        </w:rPr>
        <w:t>roblems that the project sought to address threats and barriers targeted</w:t>
      </w:r>
      <w:r>
        <w:rPr>
          <w:rFonts w:asciiTheme="majorHAnsi" w:hAnsiTheme="majorHAnsi" w:cstheme="majorHAnsi"/>
          <w:sz w:val="22"/>
          <w:szCs w:val="21"/>
        </w:rPr>
        <w:t>, the project description and s</w:t>
      </w:r>
      <w:r w:rsidRPr="00073FD6">
        <w:rPr>
          <w:rFonts w:asciiTheme="majorHAnsi" w:hAnsiTheme="majorHAnsi" w:cstheme="majorHAnsi"/>
          <w:sz w:val="22"/>
          <w:szCs w:val="21"/>
        </w:rPr>
        <w:t>trategy</w:t>
      </w:r>
      <w:r>
        <w:rPr>
          <w:rFonts w:asciiTheme="majorHAnsi" w:hAnsiTheme="majorHAnsi" w:cstheme="majorHAnsi"/>
          <w:sz w:val="22"/>
          <w:szCs w:val="21"/>
        </w:rPr>
        <w:t>, the project implementation a</w:t>
      </w:r>
      <w:r w:rsidRPr="00073FD6">
        <w:rPr>
          <w:rFonts w:asciiTheme="majorHAnsi" w:hAnsiTheme="majorHAnsi" w:cstheme="majorHAnsi"/>
          <w:sz w:val="22"/>
          <w:szCs w:val="21"/>
        </w:rPr>
        <w:t>rrangements</w:t>
      </w:r>
      <w:r>
        <w:rPr>
          <w:rFonts w:asciiTheme="majorHAnsi" w:hAnsiTheme="majorHAnsi" w:cstheme="majorHAnsi"/>
          <w:sz w:val="22"/>
          <w:szCs w:val="21"/>
        </w:rPr>
        <w:t xml:space="preserve">, </w:t>
      </w:r>
      <w:r w:rsidRPr="00073FD6">
        <w:rPr>
          <w:rFonts w:asciiTheme="majorHAnsi" w:hAnsiTheme="majorHAnsi" w:cstheme="majorHAnsi"/>
          <w:sz w:val="22"/>
          <w:szCs w:val="21"/>
        </w:rPr>
        <w:t>timing</w:t>
      </w:r>
      <w:r>
        <w:rPr>
          <w:rFonts w:asciiTheme="majorHAnsi" w:hAnsiTheme="majorHAnsi" w:cstheme="majorHAnsi"/>
          <w:sz w:val="22"/>
          <w:szCs w:val="21"/>
        </w:rPr>
        <w:t xml:space="preserve">, </w:t>
      </w:r>
      <w:r w:rsidRPr="00073FD6">
        <w:rPr>
          <w:rFonts w:asciiTheme="majorHAnsi" w:hAnsiTheme="majorHAnsi" w:cstheme="majorHAnsi"/>
          <w:sz w:val="22"/>
          <w:szCs w:val="21"/>
        </w:rPr>
        <w:t>milestones</w:t>
      </w:r>
      <w:r>
        <w:rPr>
          <w:rFonts w:asciiTheme="majorHAnsi" w:hAnsiTheme="majorHAnsi" w:cstheme="majorHAnsi"/>
          <w:sz w:val="22"/>
          <w:szCs w:val="21"/>
        </w:rPr>
        <w:t xml:space="preserve"> and m</w:t>
      </w:r>
      <w:r w:rsidRPr="00073FD6">
        <w:rPr>
          <w:rFonts w:asciiTheme="majorHAnsi" w:hAnsiTheme="majorHAnsi" w:cstheme="majorHAnsi"/>
          <w:sz w:val="22"/>
          <w:szCs w:val="21"/>
        </w:rPr>
        <w:t xml:space="preserve">ain </w:t>
      </w:r>
      <w:r w:rsidR="00070AFC" w:rsidRPr="00073FD6">
        <w:rPr>
          <w:rFonts w:asciiTheme="majorHAnsi" w:hAnsiTheme="majorHAnsi" w:cstheme="majorHAnsi"/>
          <w:sz w:val="22"/>
          <w:szCs w:val="21"/>
        </w:rPr>
        <w:t>stakeholders</w:t>
      </w:r>
      <w:r w:rsidR="00070AFC">
        <w:rPr>
          <w:rFonts w:asciiTheme="majorHAnsi" w:hAnsiTheme="majorHAnsi" w:cstheme="majorHAnsi"/>
          <w:sz w:val="22"/>
          <w:szCs w:val="21"/>
        </w:rPr>
        <w:t>.</w:t>
      </w:r>
      <w:r>
        <w:rPr>
          <w:rFonts w:asciiTheme="majorHAnsi" w:hAnsiTheme="majorHAnsi" w:cstheme="majorHAnsi"/>
          <w:sz w:val="22"/>
          <w:szCs w:val="21"/>
        </w:rPr>
        <w:t xml:space="preserve"> </w:t>
      </w:r>
    </w:p>
    <w:p w14:paraId="4CE7E2C1" w14:textId="77777777" w:rsidR="0025270A" w:rsidRPr="005E693C" w:rsidRDefault="0025270A" w:rsidP="00070AFC">
      <w:pPr>
        <w:pStyle w:val="Default"/>
        <w:spacing w:after="200" w:line="276" w:lineRule="auto"/>
        <w:jc w:val="both"/>
        <w:rPr>
          <w:rFonts w:asciiTheme="majorHAnsi" w:hAnsiTheme="majorHAnsi" w:cstheme="majorHAnsi"/>
          <w:sz w:val="22"/>
          <w:szCs w:val="21"/>
        </w:rPr>
      </w:pPr>
      <w:r>
        <w:rPr>
          <w:rFonts w:asciiTheme="majorHAnsi" w:hAnsiTheme="majorHAnsi" w:cstheme="majorHAnsi"/>
          <w:sz w:val="22"/>
          <w:szCs w:val="21"/>
        </w:rPr>
        <w:t xml:space="preserve">The </w:t>
      </w:r>
      <w:r w:rsidRPr="00146B28">
        <w:rPr>
          <w:rFonts w:asciiTheme="majorHAnsi" w:hAnsiTheme="majorHAnsi" w:cstheme="majorHAnsi"/>
          <w:sz w:val="22"/>
          <w:szCs w:val="21"/>
        </w:rPr>
        <w:t xml:space="preserve">Findings section highlights the project relevance, effectiveness, efficiency and sustainability. </w:t>
      </w:r>
      <w:r>
        <w:rPr>
          <w:rFonts w:asciiTheme="majorHAnsi" w:hAnsiTheme="majorHAnsi" w:cstheme="majorHAnsi"/>
          <w:sz w:val="22"/>
          <w:szCs w:val="21"/>
        </w:rPr>
        <w:t>The relevance specifically elicits the p</w:t>
      </w:r>
      <w:r w:rsidRPr="00146B28">
        <w:rPr>
          <w:rFonts w:asciiTheme="majorHAnsi" w:hAnsiTheme="majorHAnsi" w:cstheme="majorHAnsi"/>
          <w:sz w:val="22"/>
          <w:szCs w:val="21"/>
        </w:rPr>
        <w:t>roject strategy, design and results framework/Log frame</w:t>
      </w:r>
      <w:r>
        <w:rPr>
          <w:rFonts w:asciiTheme="majorHAnsi" w:hAnsiTheme="majorHAnsi" w:cstheme="majorHAnsi"/>
          <w:sz w:val="22"/>
          <w:szCs w:val="21"/>
        </w:rPr>
        <w:t xml:space="preserve">. The effectiveness of the progress is </w:t>
      </w:r>
      <w:r w:rsidRPr="00483283">
        <w:rPr>
          <w:rFonts w:asciiTheme="majorHAnsi" w:hAnsiTheme="majorHAnsi" w:cstheme="majorHAnsi"/>
          <w:sz w:val="22"/>
          <w:szCs w:val="21"/>
          <w:lang w:val="en-GB"/>
        </w:rPr>
        <w:t>analysed</w:t>
      </w:r>
      <w:r>
        <w:rPr>
          <w:rFonts w:asciiTheme="majorHAnsi" w:hAnsiTheme="majorHAnsi" w:cstheme="majorHAnsi"/>
          <w:sz w:val="22"/>
          <w:szCs w:val="21"/>
        </w:rPr>
        <w:t xml:space="preserve"> by accentuating the p</w:t>
      </w:r>
      <w:r w:rsidRPr="00146B28">
        <w:rPr>
          <w:rFonts w:asciiTheme="majorHAnsi" w:hAnsiTheme="majorHAnsi" w:cstheme="majorHAnsi"/>
          <w:sz w:val="22"/>
          <w:szCs w:val="21"/>
        </w:rPr>
        <w:t>rogress towards results, progress towards outcomes and highlights the remaining barriers to achieving the project objective</w:t>
      </w:r>
      <w:r>
        <w:rPr>
          <w:rFonts w:asciiTheme="majorHAnsi" w:hAnsiTheme="majorHAnsi" w:cstheme="majorHAnsi"/>
          <w:sz w:val="22"/>
          <w:szCs w:val="21"/>
        </w:rPr>
        <w:t>. The project efficiency is explained through a description of the p</w:t>
      </w:r>
      <w:r w:rsidRPr="005E693C">
        <w:rPr>
          <w:rFonts w:asciiTheme="majorHAnsi" w:hAnsiTheme="majorHAnsi" w:cstheme="majorHAnsi"/>
          <w:sz w:val="22"/>
          <w:szCs w:val="21"/>
        </w:rPr>
        <w:t xml:space="preserve">roject implementation and </w:t>
      </w:r>
      <w:r w:rsidR="00A34B8E" w:rsidRPr="005E693C">
        <w:rPr>
          <w:rFonts w:asciiTheme="majorHAnsi" w:hAnsiTheme="majorHAnsi" w:cstheme="majorHAnsi"/>
          <w:sz w:val="22"/>
          <w:szCs w:val="21"/>
        </w:rPr>
        <w:t xml:space="preserve">adaptive management arrangements </w:t>
      </w:r>
      <w:r w:rsidRPr="005E693C">
        <w:rPr>
          <w:rFonts w:asciiTheme="majorHAnsi" w:hAnsiTheme="majorHAnsi" w:cstheme="majorHAnsi"/>
          <w:sz w:val="22"/>
          <w:szCs w:val="21"/>
        </w:rPr>
        <w:t xml:space="preserve">that includes work planning, the project finance and co-financing, project-level monitoring and evaluation systems, stakeholder engagement, reporting and </w:t>
      </w:r>
      <w:r>
        <w:rPr>
          <w:rFonts w:asciiTheme="majorHAnsi" w:hAnsiTheme="majorHAnsi" w:cstheme="majorHAnsi"/>
          <w:sz w:val="22"/>
          <w:szCs w:val="21"/>
        </w:rPr>
        <w:t>c</w:t>
      </w:r>
      <w:r w:rsidRPr="005E693C">
        <w:rPr>
          <w:rFonts w:asciiTheme="majorHAnsi" w:hAnsiTheme="majorHAnsi" w:cstheme="majorHAnsi"/>
          <w:sz w:val="22"/>
          <w:szCs w:val="21"/>
        </w:rPr>
        <w:t>ommunications</w:t>
      </w:r>
      <w:r>
        <w:rPr>
          <w:rFonts w:asciiTheme="majorHAnsi" w:hAnsiTheme="majorHAnsi" w:cstheme="majorHAnsi"/>
          <w:sz w:val="22"/>
          <w:szCs w:val="21"/>
        </w:rPr>
        <w:t>. The project s</w:t>
      </w:r>
      <w:r w:rsidRPr="005E693C">
        <w:rPr>
          <w:rFonts w:asciiTheme="majorHAnsi" w:hAnsiTheme="majorHAnsi" w:cstheme="majorHAnsi"/>
          <w:sz w:val="22"/>
          <w:szCs w:val="21"/>
        </w:rPr>
        <w:t xml:space="preserve">ustainability is reviewed by examining the financial risks to sustainability, socio-economic risks to sustainability, institutional framework and governance risks to sustainability and environmental risks to sustainability. </w:t>
      </w:r>
    </w:p>
    <w:p w14:paraId="60D3AACD" w14:textId="77777777" w:rsidR="0025270A" w:rsidRPr="008A05EC" w:rsidRDefault="0025270A" w:rsidP="00070AFC">
      <w:pPr>
        <w:pStyle w:val="Default"/>
        <w:spacing w:after="200" w:line="276" w:lineRule="auto"/>
        <w:jc w:val="both"/>
        <w:rPr>
          <w:rFonts w:asciiTheme="majorHAnsi" w:hAnsiTheme="majorHAnsi" w:cstheme="majorHAnsi"/>
          <w:sz w:val="22"/>
          <w:szCs w:val="21"/>
        </w:rPr>
      </w:pPr>
      <w:r w:rsidRPr="005E693C">
        <w:rPr>
          <w:rFonts w:asciiTheme="majorHAnsi" w:hAnsiTheme="majorHAnsi" w:cstheme="majorHAnsi"/>
          <w:sz w:val="22"/>
          <w:szCs w:val="21"/>
        </w:rPr>
        <w:t xml:space="preserve">The </w:t>
      </w:r>
      <w:r>
        <w:rPr>
          <w:rFonts w:asciiTheme="majorHAnsi" w:hAnsiTheme="majorHAnsi" w:cstheme="majorHAnsi"/>
          <w:sz w:val="22"/>
          <w:szCs w:val="21"/>
        </w:rPr>
        <w:t>c</w:t>
      </w:r>
      <w:r w:rsidRPr="005E693C">
        <w:rPr>
          <w:rFonts w:asciiTheme="majorHAnsi" w:hAnsiTheme="majorHAnsi" w:cstheme="majorHAnsi"/>
          <w:sz w:val="22"/>
          <w:szCs w:val="21"/>
        </w:rPr>
        <w:t xml:space="preserve">onclusions and </w:t>
      </w:r>
      <w:r>
        <w:rPr>
          <w:rFonts w:asciiTheme="majorHAnsi" w:hAnsiTheme="majorHAnsi" w:cstheme="majorHAnsi"/>
          <w:sz w:val="22"/>
          <w:szCs w:val="21"/>
        </w:rPr>
        <w:t>r</w:t>
      </w:r>
      <w:r w:rsidRPr="005E693C">
        <w:rPr>
          <w:rFonts w:asciiTheme="majorHAnsi" w:hAnsiTheme="majorHAnsi" w:cstheme="majorHAnsi"/>
          <w:sz w:val="22"/>
          <w:szCs w:val="21"/>
        </w:rPr>
        <w:t xml:space="preserve">ecommendations section comprise comprehensive, balanced and evidence-based statements connected to the </w:t>
      </w:r>
      <w:r w:rsidR="00A34B8E">
        <w:rPr>
          <w:rFonts w:asciiTheme="majorHAnsi" w:hAnsiTheme="majorHAnsi" w:cstheme="majorHAnsi"/>
          <w:sz w:val="22"/>
          <w:szCs w:val="21"/>
        </w:rPr>
        <w:t>final evaluation</w:t>
      </w:r>
      <w:r w:rsidRPr="005E693C">
        <w:rPr>
          <w:rFonts w:asciiTheme="majorHAnsi" w:hAnsiTheme="majorHAnsi" w:cstheme="majorHAnsi"/>
          <w:sz w:val="22"/>
          <w:szCs w:val="21"/>
        </w:rPr>
        <w:t>’s findings and highlight the strengths, weaknesses and results of the project</w:t>
      </w:r>
      <w:r>
        <w:rPr>
          <w:rFonts w:asciiTheme="majorHAnsi" w:hAnsiTheme="majorHAnsi" w:cstheme="majorHAnsi"/>
          <w:sz w:val="22"/>
          <w:szCs w:val="21"/>
        </w:rPr>
        <w:t>. These are followed by r</w:t>
      </w:r>
      <w:r w:rsidRPr="008A05EC">
        <w:rPr>
          <w:rFonts w:asciiTheme="majorHAnsi" w:hAnsiTheme="majorHAnsi" w:cstheme="majorHAnsi"/>
          <w:sz w:val="22"/>
          <w:szCs w:val="21"/>
        </w:rPr>
        <w:t>ecommendations which are essentially cor</w:t>
      </w:r>
      <w:r>
        <w:rPr>
          <w:rFonts w:asciiTheme="majorHAnsi" w:hAnsiTheme="majorHAnsi" w:cstheme="majorHAnsi"/>
          <w:sz w:val="22"/>
          <w:szCs w:val="21"/>
        </w:rPr>
        <w:t xml:space="preserve">rective actions for the design, </w:t>
      </w:r>
      <w:r w:rsidRPr="008A05EC">
        <w:rPr>
          <w:rFonts w:asciiTheme="majorHAnsi" w:hAnsiTheme="majorHAnsi" w:cstheme="majorHAnsi"/>
          <w:sz w:val="22"/>
          <w:szCs w:val="21"/>
        </w:rPr>
        <w:t>implementation, monitorin</w:t>
      </w:r>
      <w:r>
        <w:rPr>
          <w:rFonts w:asciiTheme="majorHAnsi" w:hAnsiTheme="majorHAnsi" w:cstheme="majorHAnsi"/>
          <w:sz w:val="22"/>
          <w:szCs w:val="21"/>
        </w:rPr>
        <w:t xml:space="preserve">g and </w:t>
      </w:r>
      <w:r w:rsidRPr="008A05EC">
        <w:rPr>
          <w:rFonts w:asciiTheme="majorHAnsi" w:hAnsiTheme="majorHAnsi" w:cstheme="majorHAnsi"/>
          <w:sz w:val="22"/>
          <w:szCs w:val="21"/>
        </w:rPr>
        <w:t>evaluation of the project, actions to follow up or reinforce initial benefits from the project and proposals for future directions underlining main objectives</w:t>
      </w:r>
      <w:r>
        <w:rPr>
          <w:rFonts w:asciiTheme="majorHAnsi" w:hAnsiTheme="majorHAnsi" w:cstheme="majorHAnsi"/>
          <w:sz w:val="22"/>
          <w:szCs w:val="21"/>
        </w:rPr>
        <w:t>.</w:t>
      </w:r>
    </w:p>
    <w:p w14:paraId="334C531D" w14:textId="77777777" w:rsidR="0025270A" w:rsidRPr="003E424A" w:rsidRDefault="0025270A" w:rsidP="00070AFC">
      <w:pPr>
        <w:pStyle w:val="Default"/>
        <w:spacing w:after="200" w:line="276" w:lineRule="auto"/>
        <w:jc w:val="both"/>
        <w:rPr>
          <w:rFonts w:asciiTheme="majorHAnsi" w:hAnsiTheme="majorHAnsi" w:cstheme="majorHAnsi"/>
          <w:sz w:val="22"/>
          <w:szCs w:val="21"/>
        </w:rPr>
      </w:pPr>
      <w:r w:rsidRPr="003E424A">
        <w:rPr>
          <w:rFonts w:asciiTheme="majorHAnsi" w:hAnsiTheme="majorHAnsi" w:cstheme="majorHAnsi"/>
          <w:sz w:val="22"/>
          <w:szCs w:val="21"/>
        </w:rPr>
        <w:t xml:space="preserve"> </w:t>
      </w:r>
    </w:p>
    <w:p w14:paraId="121D54CF" w14:textId="77777777" w:rsidR="0025270A" w:rsidRPr="000F1E87" w:rsidRDefault="0025270A" w:rsidP="002859AE">
      <w:pPr>
        <w:rPr>
          <w:rFonts w:asciiTheme="majorHAnsi" w:eastAsia="Times New Roman" w:hAnsiTheme="majorHAnsi" w:cstheme="majorHAnsi"/>
          <w:b/>
          <w:bCs/>
          <w:color w:val="000000"/>
          <w:sz w:val="24"/>
          <w:szCs w:val="24"/>
        </w:rPr>
      </w:pPr>
      <w:r w:rsidRPr="000F1E87">
        <w:rPr>
          <w:rFonts w:asciiTheme="majorHAnsi" w:eastAsia="Times New Roman" w:hAnsiTheme="majorHAnsi" w:cstheme="majorHAnsi"/>
          <w:b/>
          <w:bCs/>
          <w:color w:val="000000"/>
          <w:sz w:val="24"/>
          <w:szCs w:val="24"/>
        </w:rPr>
        <w:br w:type="page"/>
      </w:r>
    </w:p>
    <w:p w14:paraId="7AE6C5F9" w14:textId="5C199F47" w:rsidR="00CF3D41" w:rsidRDefault="003C1366" w:rsidP="002859AE">
      <w:pPr>
        <w:pStyle w:val="Heading1"/>
        <w:rPr>
          <w:rFonts w:eastAsia="Times New Roman"/>
          <w:i/>
          <w:iCs/>
        </w:rPr>
      </w:pPr>
      <w:bookmarkStart w:id="37" w:name="_Toc53148730"/>
      <w:bookmarkStart w:id="38" w:name="_Toc85732380"/>
      <w:r>
        <w:rPr>
          <w:rFonts w:eastAsia="Times New Roman"/>
          <w:bCs/>
        </w:rPr>
        <w:lastRenderedPageBreak/>
        <w:t>3</w:t>
      </w:r>
      <w:r w:rsidR="00CF3D41" w:rsidRPr="000F1E87">
        <w:rPr>
          <w:rFonts w:eastAsia="Times New Roman"/>
          <w:bCs/>
        </w:rPr>
        <w:t xml:space="preserve">. </w:t>
      </w:r>
      <w:r w:rsidR="00CF3D41" w:rsidRPr="000F1E87">
        <w:rPr>
          <w:rFonts w:eastAsia="Times New Roman"/>
        </w:rPr>
        <w:t>FINDINGS</w:t>
      </w:r>
      <w:bookmarkEnd w:id="37"/>
      <w:bookmarkEnd w:id="38"/>
      <w:r w:rsidR="00CF3D41" w:rsidRPr="000F1E87">
        <w:rPr>
          <w:rFonts w:eastAsia="Times New Roman"/>
        </w:rPr>
        <w:t xml:space="preserve"> </w:t>
      </w:r>
    </w:p>
    <w:p w14:paraId="0245E9E8" w14:textId="77777777" w:rsidR="00CF3D41" w:rsidRPr="001A0282" w:rsidRDefault="00CF3D41" w:rsidP="003C1366">
      <w:pPr>
        <w:pStyle w:val="Heading1"/>
        <w:spacing w:before="0" w:after="240"/>
        <w:rPr>
          <w:i/>
        </w:rPr>
      </w:pPr>
      <w:bookmarkStart w:id="39" w:name="_Toc53148731"/>
      <w:bookmarkStart w:id="40" w:name="_Toc85732381"/>
      <w:r w:rsidRPr="001A0282">
        <w:rPr>
          <w:i/>
        </w:rPr>
        <w:t>A. Relevance</w:t>
      </w:r>
      <w:bookmarkEnd w:id="39"/>
      <w:bookmarkEnd w:id="40"/>
    </w:p>
    <w:p w14:paraId="4F2B13EA" w14:textId="2F66DABD" w:rsidR="00CF3D41" w:rsidRPr="003C1366" w:rsidRDefault="003C1366" w:rsidP="003C1366">
      <w:pPr>
        <w:pStyle w:val="Heading2"/>
        <w:spacing w:before="0" w:line="276" w:lineRule="auto"/>
        <w:rPr>
          <w:rFonts w:eastAsiaTheme="minorEastAsia"/>
        </w:rPr>
      </w:pPr>
      <w:bookmarkStart w:id="41" w:name="_Toc53148732"/>
      <w:bookmarkStart w:id="42" w:name="_Toc85732382"/>
      <w:r w:rsidRPr="003C1366">
        <w:rPr>
          <w:rFonts w:eastAsiaTheme="minorEastAsia"/>
        </w:rPr>
        <w:t>3</w:t>
      </w:r>
      <w:r w:rsidR="00CF3D41" w:rsidRPr="003C1366">
        <w:rPr>
          <w:rFonts w:eastAsiaTheme="minorEastAsia"/>
        </w:rPr>
        <w:t>.1 Project Strategy</w:t>
      </w:r>
      <w:bookmarkEnd w:id="41"/>
      <w:bookmarkEnd w:id="42"/>
    </w:p>
    <w:p w14:paraId="42A7DF69" w14:textId="0ACCA954" w:rsidR="00CF3D41" w:rsidRPr="003C1366" w:rsidRDefault="00CF3D41" w:rsidP="003C1366">
      <w:pPr>
        <w:spacing w:after="0"/>
        <w:jc w:val="both"/>
        <w:rPr>
          <w:rFonts w:cstheme="majorHAnsi"/>
          <w:bCs/>
          <w:color w:val="5B9BD5" w:themeColor="accent1"/>
        </w:rPr>
      </w:pPr>
      <w:bookmarkStart w:id="43" w:name="_Toc53148733"/>
      <w:r w:rsidRPr="003C1366">
        <w:rPr>
          <w:rFonts w:cstheme="majorHAnsi"/>
          <w:bCs/>
          <w:color w:val="5B9BD5" w:themeColor="accent1"/>
        </w:rPr>
        <w:t>Project Design</w:t>
      </w:r>
      <w:bookmarkEnd w:id="43"/>
    </w:p>
    <w:p w14:paraId="3D32A319" w14:textId="1EBD6307" w:rsidR="00CF3D41" w:rsidRPr="00AC71F6" w:rsidRDefault="005B41A4" w:rsidP="002859AE">
      <w:pPr>
        <w:pStyle w:val="Default"/>
        <w:spacing w:after="240" w:line="276" w:lineRule="auto"/>
        <w:jc w:val="both"/>
        <w:rPr>
          <w:rFonts w:asciiTheme="majorHAnsi" w:hAnsiTheme="majorHAnsi" w:cstheme="majorHAnsi"/>
          <w:color w:val="auto"/>
          <w:sz w:val="22"/>
        </w:rPr>
      </w:pPr>
      <w:r w:rsidRPr="00CE18A4">
        <w:rPr>
          <w:rFonts w:asciiTheme="majorHAnsi" w:hAnsiTheme="majorHAnsi" w:cstheme="majorHAnsi"/>
          <w:color w:val="auto"/>
          <w:sz w:val="22"/>
          <w:shd w:val="clear" w:color="auto" w:fill="FFFFFF" w:themeFill="background1"/>
        </w:rPr>
        <w:t>The main problem addressed by the project</w:t>
      </w:r>
      <w:r w:rsidRPr="00CE18A4">
        <w:rPr>
          <w:rFonts w:asciiTheme="majorHAnsi" w:hAnsiTheme="majorHAnsi" w:cstheme="majorHAnsi"/>
          <w:sz w:val="22"/>
          <w:szCs w:val="21"/>
          <w:shd w:val="clear" w:color="auto" w:fill="FFFFFF" w:themeFill="background1"/>
        </w:rPr>
        <w:t xml:space="preserve"> </w:t>
      </w:r>
      <w:r w:rsidR="00B86B0D" w:rsidRPr="00CE18A4">
        <w:rPr>
          <w:rFonts w:asciiTheme="majorHAnsi" w:hAnsiTheme="majorHAnsi" w:cstheme="majorHAnsi"/>
          <w:sz w:val="22"/>
          <w:szCs w:val="21"/>
          <w:shd w:val="clear" w:color="auto" w:fill="FFFFFF" w:themeFill="background1"/>
        </w:rPr>
        <w:t>we</w:t>
      </w:r>
      <w:r w:rsidR="00463406" w:rsidRPr="00CE18A4">
        <w:rPr>
          <w:rFonts w:asciiTheme="majorHAnsi" w:hAnsiTheme="majorHAnsi" w:cstheme="majorHAnsi"/>
          <w:sz w:val="22"/>
          <w:szCs w:val="21"/>
          <w:shd w:val="clear" w:color="auto" w:fill="FFFFFF" w:themeFill="background1"/>
        </w:rPr>
        <w:t xml:space="preserve">re the </w:t>
      </w:r>
      <w:r w:rsidR="004E1206" w:rsidRPr="00CE18A4">
        <w:rPr>
          <w:rFonts w:asciiTheme="majorHAnsi" w:hAnsiTheme="majorHAnsi" w:cstheme="majorHAnsi"/>
          <w:sz w:val="22"/>
          <w:szCs w:val="21"/>
          <w:shd w:val="clear" w:color="auto" w:fill="FFFFFF" w:themeFill="background1"/>
        </w:rPr>
        <w:t>skirmishes</w:t>
      </w:r>
      <w:r w:rsidR="00CF3D41" w:rsidRPr="00CE18A4">
        <w:rPr>
          <w:rFonts w:asciiTheme="majorHAnsi" w:hAnsiTheme="majorHAnsi" w:cstheme="majorHAnsi"/>
          <w:color w:val="auto"/>
          <w:sz w:val="22"/>
          <w:shd w:val="clear" w:color="auto" w:fill="FFFFFF" w:themeFill="background1"/>
        </w:rPr>
        <w:t xml:space="preserve"> and violent conflicts that have </w:t>
      </w:r>
      <w:r w:rsidRPr="00CE18A4">
        <w:rPr>
          <w:rFonts w:asciiTheme="majorHAnsi" w:hAnsiTheme="majorHAnsi" w:cstheme="majorHAnsi"/>
          <w:color w:val="auto"/>
          <w:sz w:val="22"/>
          <w:shd w:val="clear" w:color="auto" w:fill="FFFFFF" w:themeFill="background1"/>
        </w:rPr>
        <w:t>continued</w:t>
      </w:r>
      <w:r w:rsidR="00CF3D41" w:rsidRPr="00CE18A4">
        <w:rPr>
          <w:rFonts w:asciiTheme="majorHAnsi" w:hAnsiTheme="majorHAnsi" w:cstheme="majorHAnsi"/>
          <w:color w:val="auto"/>
          <w:sz w:val="22"/>
          <w:shd w:val="clear" w:color="auto" w:fill="FFFFFF" w:themeFill="background1"/>
        </w:rPr>
        <w:t xml:space="preserve"> for years in the Kenya-Ethiopia border area </w:t>
      </w:r>
      <w:r w:rsidR="00463406" w:rsidRPr="00CE18A4">
        <w:rPr>
          <w:rFonts w:asciiTheme="majorHAnsi" w:hAnsiTheme="majorHAnsi" w:cstheme="majorHAnsi"/>
          <w:color w:val="auto"/>
          <w:sz w:val="22"/>
          <w:shd w:val="clear" w:color="auto" w:fill="FFFFFF" w:themeFill="background1"/>
        </w:rPr>
        <w:t>and</w:t>
      </w:r>
      <w:r w:rsidR="00CF3D41" w:rsidRPr="00CE18A4">
        <w:rPr>
          <w:rFonts w:asciiTheme="majorHAnsi" w:hAnsiTheme="majorHAnsi" w:cstheme="majorHAnsi"/>
          <w:color w:val="auto"/>
          <w:sz w:val="22"/>
          <w:shd w:val="clear" w:color="auto" w:fill="FFFFFF" w:themeFill="background1"/>
        </w:rPr>
        <w:t xml:space="preserve"> </w:t>
      </w:r>
      <w:r w:rsidRPr="00CE18A4">
        <w:rPr>
          <w:rFonts w:asciiTheme="majorHAnsi" w:hAnsiTheme="majorHAnsi" w:cstheme="majorHAnsi"/>
          <w:color w:val="auto"/>
          <w:sz w:val="22"/>
          <w:shd w:val="clear" w:color="auto" w:fill="FFFFFF" w:themeFill="background1"/>
        </w:rPr>
        <w:t>inhibited</w:t>
      </w:r>
      <w:r w:rsidR="00CF3D41" w:rsidRPr="00CE18A4">
        <w:rPr>
          <w:rFonts w:asciiTheme="majorHAnsi" w:hAnsiTheme="majorHAnsi" w:cstheme="majorHAnsi"/>
          <w:color w:val="auto"/>
          <w:sz w:val="22"/>
          <w:shd w:val="clear" w:color="auto" w:fill="FFFFFF" w:themeFill="background1"/>
        </w:rPr>
        <w:t xml:space="preserve"> </w:t>
      </w:r>
      <w:r w:rsidRPr="00CE18A4">
        <w:rPr>
          <w:rFonts w:asciiTheme="majorHAnsi" w:hAnsiTheme="majorHAnsi" w:cstheme="majorHAnsi"/>
          <w:color w:val="auto"/>
          <w:sz w:val="22"/>
          <w:shd w:val="clear" w:color="auto" w:fill="FFFFFF" w:themeFill="background1"/>
        </w:rPr>
        <w:t>significant</w:t>
      </w:r>
      <w:r w:rsidR="00CF3D41" w:rsidRPr="00CE18A4">
        <w:rPr>
          <w:rFonts w:asciiTheme="majorHAnsi" w:hAnsiTheme="majorHAnsi" w:cstheme="majorHAnsi"/>
          <w:color w:val="auto"/>
          <w:sz w:val="22"/>
          <w:shd w:val="clear" w:color="auto" w:fill="FFFFFF" w:themeFill="background1"/>
        </w:rPr>
        <w:t xml:space="preserve"> cross-</w:t>
      </w:r>
      <w:r w:rsidR="00463406" w:rsidRPr="00CE18A4">
        <w:rPr>
          <w:rFonts w:asciiTheme="majorHAnsi" w:hAnsiTheme="majorHAnsi" w:cstheme="majorHAnsi"/>
          <w:color w:val="auto"/>
          <w:sz w:val="22"/>
          <w:shd w:val="clear" w:color="auto" w:fill="FFFFFF" w:themeFill="background1"/>
        </w:rPr>
        <w:t>border socio-economic activities</w:t>
      </w:r>
      <w:r w:rsidR="00CF3D41" w:rsidRPr="00CE18A4">
        <w:rPr>
          <w:rFonts w:asciiTheme="majorHAnsi" w:hAnsiTheme="majorHAnsi" w:cstheme="majorHAnsi"/>
          <w:color w:val="auto"/>
          <w:sz w:val="22"/>
          <w:shd w:val="clear" w:color="auto" w:fill="FFFFFF" w:themeFill="background1"/>
        </w:rPr>
        <w:t>.</w:t>
      </w:r>
      <w:r w:rsidR="00CF3D41" w:rsidRPr="00AC71F6">
        <w:rPr>
          <w:rFonts w:asciiTheme="majorHAnsi" w:hAnsiTheme="majorHAnsi" w:cstheme="majorHAnsi"/>
          <w:color w:val="auto"/>
          <w:sz w:val="22"/>
        </w:rPr>
        <w:t xml:space="preserve"> A </w:t>
      </w:r>
      <w:r w:rsidR="00463406" w:rsidRPr="00AC71F6">
        <w:rPr>
          <w:rFonts w:asciiTheme="majorHAnsi" w:hAnsiTheme="majorHAnsi" w:cstheme="majorHAnsi"/>
          <w:color w:val="auto"/>
          <w:sz w:val="22"/>
        </w:rPr>
        <w:t>similarly</w:t>
      </w:r>
      <w:r w:rsidR="00CF3D41" w:rsidRPr="00AC71F6">
        <w:rPr>
          <w:rFonts w:asciiTheme="majorHAnsi" w:hAnsiTheme="majorHAnsi" w:cstheme="majorHAnsi"/>
          <w:color w:val="auto"/>
          <w:sz w:val="22"/>
        </w:rPr>
        <w:t xml:space="preserve"> significant </w:t>
      </w:r>
      <w:r w:rsidR="00463406">
        <w:rPr>
          <w:rFonts w:asciiTheme="majorHAnsi" w:hAnsiTheme="majorHAnsi" w:cstheme="majorHAnsi"/>
          <w:color w:val="auto"/>
          <w:sz w:val="22"/>
        </w:rPr>
        <w:t>problem</w:t>
      </w:r>
      <w:r w:rsidR="00CF3D41" w:rsidRPr="00AC71F6">
        <w:rPr>
          <w:rFonts w:asciiTheme="majorHAnsi" w:hAnsiTheme="majorHAnsi" w:cstheme="majorHAnsi"/>
          <w:color w:val="auto"/>
          <w:sz w:val="22"/>
        </w:rPr>
        <w:t xml:space="preserve"> is that the pastoralists hardly recognize local and national boundaries and will take their cattle where pasture is available. In the process</w:t>
      </w:r>
      <w:r w:rsidR="00CF3D41">
        <w:rPr>
          <w:rFonts w:asciiTheme="majorHAnsi" w:hAnsiTheme="majorHAnsi" w:cstheme="majorHAnsi"/>
          <w:color w:val="auto"/>
          <w:sz w:val="22"/>
        </w:rPr>
        <w:t>,</w:t>
      </w:r>
      <w:r w:rsidR="00CF3D41" w:rsidRPr="00AC71F6">
        <w:rPr>
          <w:rFonts w:asciiTheme="majorHAnsi" w:hAnsiTheme="majorHAnsi" w:cstheme="majorHAnsi"/>
          <w:color w:val="auto"/>
          <w:sz w:val="22"/>
        </w:rPr>
        <w:t xml:space="preserve"> they get into conflict with other communities at and across the border. Different communities inhabit the vast border strip with a great potential to advance beneficial integration between the two countries, but this has been hampered by persistent conflict in the area. Northern and North Eastern Kenya have been marginalized and historically underprivileged for decades because of Sessional Paper </w:t>
      </w:r>
      <w:r w:rsidR="00CF3D41">
        <w:rPr>
          <w:rFonts w:asciiTheme="majorHAnsi" w:hAnsiTheme="majorHAnsi" w:cstheme="majorHAnsi"/>
          <w:color w:val="auto"/>
          <w:sz w:val="22"/>
        </w:rPr>
        <w:t xml:space="preserve">Number 10 </w:t>
      </w:r>
      <w:r w:rsidR="00CF3D41" w:rsidRPr="00AC71F6">
        <w:rPr>
          <w:rFonts w:asciiTheme="majorHAnsi" w:hAnsiTheme="majorHAnsi" w:cstheme="majorHAnsi"/>
          <w:color w:val="auto"/>
          <w:sz w:val="22"/>
        </w:rPr>
        <w:t xml:space="preserve">of 1965 </w:t>
      </w:r>
      <w:r w:rsidR="00CF3D41">
        <w:rPr>
          <w:rFonts w:asciiTheme="majorHAnsi" w:hAnsiTheme="majorHAnsi" w:cstheme="majorHAnsi"/>
          <w:color w:val="auto"/>
          <w:sz w:val="22"/>
        </w:rPr>
        <w:t xml:space="preserve">on </w:t>
      </w:r>
      <w:r w:rsidR="00CF3D41" w:rsidRPr="006E0753">
        <w:rPr>
          <w:rFonts w:asciiTheme="majorHAnsi" w:hAnsiTheme="majorHAnsi" w:cstheme="majorHAnsi"/>
          <w:color w:val="auto"/>
          <w:sz w:val="22"/>
        </w:rPr>
        <w:t xml:space="preserve">African </w:t>
      </w:r>
      <w:r w:rsidR="00CF3D41">
        <w:rPr>
          <w:rFonts w:asciiTheme="majorHAnsi" w:hAnsiTheme="majorHAnsi" w:cstheme="majorHAnsi"/>
          <w:color w:val="auto"/>
          <w:sz w:val="22"/>
        </w:rPr>
        <w:t>Socialism and its Application to P</w:t>
      </w:r>
      <w:r w:rsidR="00CF3D41" w:rsidRPr="006E0753">
        <w:rPr>
          <w:rFonts w:asciiTheme="majorHAnsi" w:hAnsiTheme="majorHAnsi" w:cstheme="majorHAnsi"/>
          <w:color w:val="auto"/>
          <w:sz w:val="22"/>
        </w:rPr>
        <w:t>lanning in Kenya by</w:t>
      </w:r>
      <w:r w:rsidR="00CF3D41" w:rsidRPr="00AC71F6">
        <w:rPr>
          <w:rFonts w:asciiTheme="majorHAnsi" w:hAnsiTheme="majorHAnsi" w:cstheme="majorHAnsi"/>
          <w:color w:val="auto"/>
          <w:sz w:val="22"/>
        </w:rPr>
        <w:t xml:space="preserve"> which the government focused development in the highly productive areas while excluding this region</w:t>
      </w:r>
      <w:r w:rsidR="00A7660E">
        <w:rPr>
          <w:rStyle w:val="FootnoteReference"/>
          <w:rFonts w:asciiTheme="majorHAnsi" w:hAnsiTheme="majorHAnsi" w:cstheme="majorHAnsi"/>
          <w:color w:val="auto"/>
          <w:sz w:val="22"/>
        </w:rPr>
        <w:footnoteReference w:id="9"/>
      </w:r>
      <w:r w:rsidR="00CF3D41" w:rsidRPr="00AC71F6">
        <w:rPr>
          <w:rFonts w:asciiTheme="majorHAnsi" w:hAnsiTheme="majorHAnsi" w:cstheme="majorHAnsi"/>
          <w:color w:val="auto"/>
          <w:sz w:val="22"/>
        </w:rPr>
        <w:t>. This same situation faced South Eastern Ethiopia</w:t>
      </w:r>
      <w:r w:rsidR="00A94F1E">
        <w:rPr>
          <w:rStyle w:val="FootnoteReference"/>
          <w:rFonts w:asciiTheme="majorHAnsi" w:hAnsiTheme="majorHAnsi" w:cstheme="majorHAnsi"/>
          <w:color w:val="auto"/>
          <w:sz w:val="22"/>
        </w:rPr>
        <w:footnoteReference w:id="10"/>
      </w:r>
      <w:r w:rsidR="00CF3D41" w:rsidRPr="00AC71F6">
        <w:rPr>
          <w:rFonts w:asciiTheme="majorHAnsi" w:hAnsiTheme="majorHAnsi" w:cstheme="majorHAnsi"/>
          <w:color w:val="auto"/>
          <w:sz w:val="22"/>
        </w:rPr>
        <w:t xml:space="preserve">. </w:t>
      </w:r>
      <w:r w:rsidR="00CF3D41">
        <w:rPr>
          <w:rFonts w:asciiTheme="majorHAnsi" w:hAnsiTheme="majorHAnsi" w:cstheme="majorHAnsi"/>
          <w:color w:val="auto"/>
          <w:sz w:val="22"/>
        </w:rPr>
        <w:t>Furthermore, t</w:t>
      </w:r>
      <w:r w:rsidR="00CF3D41" w:rsidRPr="00295FD4">
        <w:rPr>
          <w:rFonts w:asciiTheme="majorHAnsi" w:hAnsiTheme="majorHAnsi" w:cstheme="majorHAnsi"/>
          <w:color w:val="auto"/>
          <w:sz w:val="22"/>
        </w:rPr>
        <w:t>he border region</w:t>
      </w:r>
      <w:r w:rsidR="00CF3D41">
        <w:rPr>
          <w:rFonts w:asciiTheme="majorHAnsi" w:hAnsiTheme="majorHAnsi" w:cstheme="majorHAnsi"/>
          <w:color w:val="auto"/>
          <w:sz w:val="22"/>
        </w:rPr>
        <w:t>s</w:t>
      </w:r>
      <w:r w:rsidR="00CF3D41" w:rsidRPr="00295FD4">
        <w:rPr>
          <w:rFonts w:asciiTheme="majorHAnsi" w:hAnsiTheme="majorHAnsi" w:cstheme="majorHAnsi"/>
          <w:color w:val="auto"/>
          <w:sz w:val="22"/>
        </w:rPr>
        <w:t xml:space="preserve"> are located away from the center of the countr</w:t>
      </w:r>
      <w:r w:rsidR="00CF3D41">
        <w:rPr>
          <w:rFonts w:asciiTheme="majorHAnsi" w:hAnsiTheme="majorHAnsi" w:cstheme="majorHAnsi"/>
          <w:color w:val="auto"/>
          <w:sz w:val="22"/>
        </w:rPr>
        <w:t xml:space="preserve">ies; </w:t>
      </w:r>
      <w:r w:rsidR="00CF3D41" w:rsidRPr="00295FD4">
        <w:rPr>
          <w:rFonts w:asciiTheme="majorHAnsi" w:hAnsiTheme="majorHAnsi" w:cstheme="majorHAnsi"/>
          <w:color w:val="auto"/>
          <w:sz w:val="22"/>
        </w:rPr>
        <w:t>in Ethiopia it</w:t>
      </w:r>
      <w:r w:rsidR="00CF3D41">
        <w:rPr>
          <w:rFonts w:asciiTheme="majorHAnsi" w:hAnsiTheme="majorHAnsi" w:cstheme="majorHAnsi"/>
          <w:color w:val="auto"/>
          <w:sz w:val="22"/>
        </w:rPr>
        <w:t xml:space="preserve"> i</w:t>
      </w:r>
      <w:r w:rsidR="00CF3D41" w:rsidRPr="00295FD4">
        <w:rPr>
          <w:rFonts w:asciiTheme="majorHAnsi" w:hAnsiTheme="majorHAnsi" w:cstheme="majorHAnsi"/>
          <w:color w:val="auto"/>
          <w:sz w:val="22"/>
        </w:rPr>
        <w:t>s about 700km from Addis Ababa and on the Kenya side it</w:t>
      </w:r>
      <w:r w:rsidR="00CF3D41">
        <w:rPr>
          <w:rFonts w:asciiTheme="majorHAnsi" w:hAnsiTheme="majorHAnsi" w:cstheme="majorHAnsi"/>
          <w:color w:val="auto"/>
          <w:sz w:val="22"/>
        </w:rPr>
        <w:t xml:space="preserve"> i</w:t>
      </w:r>
      <w:r w:rsidR="00CF3D41" w:rsidRPr="00295FD4">
        <w:rPr>
          <w:rFonts w:asciiTheme="majorHAnsi" w:hAnsiTheme="majorHAnsi" w:cstheme="majorHAnsi"/>
          <w:color w:val="auto"/>
          <w:sz w:val="22"/>
        </w:rPr>
        <w:t xml:space="preserve">s 600Km from Nairobi. </w:t>
      </w:r>
      <w:r w:rsidR="00CF3D41" w:rsidRPr="00AC71F6">
        <w:rPr>
          <w:rFonts w:asciiTheme="majorHAnsi" w:hAnsiTheme="majorHAnsi" w:cstheme="majorHAnsi"/>
          <w:color w:val="auto"/>
          <w:sz w:val="22"/>
        </w:rPr>
        <w:t>The other main objective of the project is therefore to address the inequality in these parts of Kenya and Ethiopia.</w:t>
      </w:r>
    </w:p>
    <w:p w14:paraId="5AA7DBC2" w14:textId="77777777" w:rsidR="00CF3D41" w:rsidRPr="00AC71F6" w:rsidRDefault="00CF3D41" w:rsidP="002859AE">
      <w:pPr>
        <w:pStyle w:val="Default"/>
        <w:spacing w:after="240" w:line="276" w:lineRule="auto"/>
        <w:jc w:val="both"/>
        <w:rPr>
          <w:rFonts w:asciiTheme="majorHAnsi" w:hAnsiTheme="majorHAnsi" w:cstheme="majorHAnsi"/>
          <w:color w:val="auto"/>
          <w:sz w:val="22"/>
        </w:rPr>
      </w:pPr>
      <w:r w:rsidRPr="003E3BF8">
        <w:rPr>
          <w:rFonts w:asciiTheme="majorHAnsi" w:hAnsiTheme="majorHAnsi" w:cstheme="majorHAnsi"/>
          <w:color w:val="auto"/>
          <w:sz w:val="22"/>
        </w:rPr>
        <w:t>This project was meant to be catalytic and to trigger an engagement with the community to create peace and social cohes</w:t>
      </w:r>
      <w:r w:rsidR="00B86B0D">
        <w:rPr>
          <w:rFonts w:asciiTheme="majorHAnsi" w:hAnsiTheme="majorHAnsi" w:cstheme="majorHAnsi"/>
          <w:color w:val="auto"/>
          <w:sz w:val="22"/>
        </w:rPr>
        <w:t>ion. It wa</w:t>
      </w:r>
      <w:r w:rsidRPr="003E3BF8">
        <w:rPr>
          <w:rFonts w:asciiTheme="majorHAnsi" w:hAnsiTheme="majorHAnsi" w:cstheme="majorHAnsi"/>
          <w:color w:val="auto"/>
          <w:sz w:val="22"/>
        </w:rPr>
        <w:t xml:space="preserve">s </w:t>
      </w:r>
      <w:r w:rsidR="00B86B0D">
        <w:rPr>
          <w:rFonts w:asciiTheme="majorHAnsi" w:hAnsiTheme="majorHAnsi" w:cstheme="majorHAnsi"/>
          <w:color w:val="auto"/>
          <w:sz w:val="22"/>
        </w:rPr>
        <w:t>intended</w:t>
      </w:r>
      <w:r w:rsidRPr="003E3BF8">
        <w:rPr>
          <w:rFonts w:asciiTheme="majorHAnsi" w:hAnsiTheme="majorHAnsi" w:cstheme="majorHAnsi"/>
          <w:color w:val="auto"/>
          <w:sz w:val="22"/>
        </w:rPr>
        <w:t xml:space="preserve"> to </w:t>
      </w:r>
      <w:r w:rsidR="00B86B0D" w:rsidRPr="003E3BF8">
        <w:rPr>
          <w:rFonts w:asciiTheme="majorHAnsi" w:hAnsiTheme="majorHAnsi" w:cstheme="majorHAnsi"/>
          <w:color w:val="auto"/>
          <w:sz w:val="22"/>
        </w:rPr>
        <w:t>develop</w:t>
      </w:r>
      <w:r w:rsidRPr="003E3BF8">
        <w:rPr>
          <w:rFonts w:asciiTheme="majorHAnsi" w:hAnsiTheme="majorHAnsi" w:cstheme="majorHAnsi"/>
          <w:color w:val="auto"/>
          <w:sz w:val="22"/>
        </w:rPr>
        <w:t xml:space="preserve"> partnership</w:t>
      </w:r>
      <w:r>
        <w:rPr>
          <w:rFonts w:asciiTheme="majorHAnsi" w:hAnsiTheme="majorHAnsi" w:cstheme="majorHAnsi"/>
          <w:color w:val="auto"/>
          <w:sz w:val="22"/>
        </w:rPr>
        <w:t>s</w:t>
      </w:r>
      <w:r w:rsidRPr="003E3BF8">
        <w:rPr>
          <w:rFonts w:asciiTheme="majorHAnsi" w:hAnsiTheme="majorHAnsi" w:cstheme="majorHAnsi"/>
          <w:color w:val="auto"/>
          <w:sz w:val="22"/>
        </w:rPr>
        <w:t xml:space="preserve"> to solve and deal with the conflicts. </w:t>
      </w:r>
      <w:r w:rsidRPr="00AC71F6">
        <w:rPr>
          <w:rFonts w:asciiTheme="majorHAnsi" w:hAnsiTheme="majorHAnsi" w:cstheme="majorHAnsi"/>
          <w:color w:val="auto"/>
          <w:sz w:val="22"/>
        </w:rPr>
        <w:t>This initiative started in 2014 in response to the 2013-2014 Moyale conflicts which had a cross border aspect. The governments of Kenya and Ethiopia with the initiatives of UN Kenya and Ethiopia teams started the program</w:t>
      </w:r>
      <w:r>
        <w:rPr>
          <w:rFonts w:asciiTheme="majorHAnsi" w:hAnsiTheme="majorHAnsi" w:cstheme="majorHAnsi"/>
          <w:color w:val="auto"/>
          <w:sz w:val="22"/>
        </w:rPr>
        <w:t>me</w:t>
      </w:r>
      <w:r w:rsidRPr="00AC71F6">
        <w:rPr>
          <w:rFonts w:asciiTheme="majorHAnsi" w:hAnsiTheme="majorHAnsi" w:cstheme="majorHAnsi"/>
          <w:color w:val="auto"/>
          <w:sz w:val="22"/>
        </w:rPr>
        <w:t xml:space="preserve"> in partnership with IGAD and an MOU signed in 2015 between the two countries. The objective of the programme is therefore to promote sustainable peace, improve local governance and strengthen the resilience of communities affected by conflict and other recurrent shocks in the Marsabit County of Kenya and Borana/Dawa Zones of Ethiop</w:t>
      </w:r>
      <w:r w:rsidR="00B86B0D">
        <w:rPr>
          <w:rFonts w:asciiTheme="majorHAnsi" w:hAnsiTheme="majorHAnsi" w:cstheme="majorHAnsi"/>
          <w:color w:val="auto"/>
          <w:sz w:val="22"/>
        </w:rPr>
        <w:t>ia. Improving their livelihood wa</w:t>
      </w:r>
      <w:r w:rsidRPr="00AC71F6">
        <w:rPr>
          <w:rFonts w:asciiTheme="majorHAnsi" w:hAnsiTheme="majorHAnsi" w:cstheme="majorHAnsi"/>
          <w:color w:val="auto"/>
          <w:sz w:val="22"/>
        </w:rPr>
        <w:t xml:space="preserve">s an integral component of the project because the conflicts in the areas are usually over scarce resource particularly water and pasture since most of the community members are pastoralist. </w:t>
      </w:r>
    </w:p>
    <w:p w14:paraId="74A68DF8" w14:textId="77777777" w:rsidR="00CF3D41" w:rsidRPr="0039419A" w:rsidRDefault="00CF3D41" w:rsidP="002859AE">
      <w:pPr>
        <w:spacing w:after="0"/>
        <w:jc w:val="both"/>
        <w:rPr>
          <w:rFonts w:asciiTheme="majorHAnsi" w:hAnsiTheme="majorHAnsi" w:cstheme="majorHAnsi"/>
          <w:b/>
          <w:i/>
          <w:color w:val="00B0F0"/>
          <w:sz w:val="24"/>
          <w:szCs w:val="20"/>
        </w:rPr>
      </w:pPr>
      <w:r w:rsidRPr="0039419A">
        <w:rPr>
          <w:rFonts w:asciiTheme="majorHAnsi" w:hAnsiTheme="majorHAnsi" w:cstheme="majorHAnsi"/>
          <w:i/>
          <w:color w:val="00B0F0"/>
          <w:sz w:val="24"/>
          <w:szCs w:val="24"/>
        </w:rPr>
        <w:t xml:space="preserve">The underlying assumptions of the project Theory of Change </w:t>
      </w:r>
    </w:p>
    <w:p w14:paraId="34A163E6" w14:textId="77777777" w:rsidR="00CF3D41" w:rsidRPr="00AC71F6" w:rsidRDefault="00CF3D41" w:rsidP="002859AE">
      <w:pPr>
        <w:pStyle w:val="Default"/>
        <w:spacing w:after="240" w:line="276" w:lineRule="auto"/>
        <w:jc w:val="both"/>
        <w:rPr>
          <w:rFonts w:asciiTheme="majorHAnsi" w:hAnsiTheme="majorHAnsi" w:cstheme="majorHAnsi"/>
          <w:sz w:val="22"/>
        </w:rPr>
      </w:pPr>
      <w:r w:rsidRPr="00AC71F6">
        <w:rPr>
          <w:rFonts w:asciiTheme="majorHAnsi" w:hAnsiTheme="majorHAnsi" w:cstheme="majorHAnsi"/>
          <w:color w:val="auto"/>
          <w:sz w:val="22"/>
        </w:rPr>
        <w:t>The underlying assumptions of the project Theory of Change is that</w:t>
      </w:r>
      <w:r w:rsidRPr="00AC71F6">
        <w:rPr>
          <w:rFonts w:asciiTheme="majorHAnsi" w:hAnsiTheme="majorHAnsi" w:cstheme="majorHAnsi"/>
          <w:b/>
          <w:color w:val="auto"/>
          <w:sz w:val="22"/>
        </w:rPr>
        <w:t xml:space="preserve"> If</w:t>
      </w:r>
      <w:r w:rsidRPr="00AC71F6">
        <w:rPr>
          <w:rFonts w:asciiTheme="majorHAnsi" w:hAnsiTheme="majorHAnsi" w:cstheme="majorHAnsi"/>
          <w:color w:val="auto"/>
          <w:sz w:val="22"/>
        </w:rPr>
        <w:t xml:space="preserve"> </w:t>
      </w:r>
      <w:r w:rsidRPr="00AC71F6">
        <w:rPr>
          <w:rFonts w:asciiTheme="majorHAnsi" w:hAnsiTheme="majorHAnsi" w:cstheme="majorHAnsi"/>
          <w:color w:val="auto"/>
          <w:sz w:val="22"/>
          <w:szCs w:val="21"/>
        </w:rPr>
        <w:t>communities</w:t>
      </w:r>
      <w:r w:rsidRPr="00AC71F6">
        <w:rPr>
          <w:rFonts w:asciiTheme="majorHAnsi" w:hAnsiTheme="majorHAnsi" w:cstheme="majorHAnsi"/>
          <w:color w:val="auto"/>
          <w:sz w:val="22"/>
        </w:rPr>
        <w:t xml:space="preserve"> in the cross-border </w:t>
      </w:r>
      <w:r w:rsidR="00B86B0D">
        <w:rPr>
          <w:rFonts w:asciiTheme="majorHAnsi" w:hAnsiTheme="majorHAnsi" w:cstheme="majorHAnsi"/>
          <w:color w:val="auto"/>
          <w:sz w:val="22"/>
        </w:rPr>
        <w:t xml:space="preserve">area of Marsabit County of Kenya and Borana and Dawa Zones </w:t>
      </w:r>
      <w:r w:rsidRPr="00AC71F6">
        <w:rPr>
          <w:rFonts w:asciiTheme="majorHAnsi" w:hAnsiTheme="majorHAnsi" w:cstheme="majorHAnsi"/>
          <w:color w:val="auto"/>
          <w:sz w:val="22"/>
        </w:rPr>
        <w:t>of Ethi</w:t>
      </w:r>
      <w:r w:rsidR="00B86B0D">
        <w:rPr>
          <w:rFonts w:asciiTheme="majorHAnsi" w:hAnsiTheme="majorHAnsi" w:cstheme="majorHAnsi"/>
          <w:color w:val="auto"/>
          <w:sz w:val="22"/>
        </w:rPr>
        <w:t xml:space="preserve">opia are supported to agree on </w:t>
      </w:r>
      <w:r w:rsidRPr="00AC71F6">
        <w:rPr>
          <w:rFonts w:asciiTheme="majorHAnsi" w:hAnsiTheme="majorHAnsi" w:cstheme="majorHAnsi"/>
          <w:color w:val="auto"/>
          <w:sz w:val="22"/>
        </w:rPr>
        <w:t>peacemaking and establishment of trust building mechanisms through peace committee members, capacity building programmes, sensitization and cultural exchange programmes and traditio</w:t>
      </w:r>
      <w:r w:rsidRPr="00AC71F6">
        <w:rPr>
          <w:rFonts w:asciiTheme="majorHAnsi" w:hAnsiTheme="majorHAnsi" w:cstheme="majorHAnsi"/>
          <w:sz w:val="22"/>
        </w:rPr>
        <w:t xml:space="preserve">nal conflict resolution mechanisms, </w:t>
      </w:r>
      <w:r w:rsidRPr="00AC71F6">
        <w:rPr>
          <w:rFonts w:asciiTheme="majorHAnsi" w:hAnsiTheme="majorHAnsi" w:cstheme="majorHAnsi"/>
          <w:b/>
          <w:sz w:val="22"/>
        </w:rPr>
        <w:t xml:space="preserve">then </w:t>
      </w:r>
      <w:r w:rsidRPr="00AC71F6">
        <w:rPr>
          <w:rFonts w:asciiTheme="majorHAnsi" w:hAnsiTheme="majorHAnsi" w:cstheme="majorHAnsi"/>
          <w:sz w:val="22"/>
        </w:rPr>
        <w:t xml:space="preserve">cross-border and inter-communal conflicts will be reduced and they will be less likely to engage in violent conflict. </w:t>
      </w:r>
      <w:r w:rsidRPr="00AC71F6">
        <w:rPr>
          <w:rFonts w:asciiTheme="majorHAnsi" w:hAnsiTheme="majorHAnsi" w:cstheme="majorHAnsi"/>
          <w:b/>
          <w:sz w:val="22"/>
        </w:rPr>
        <w:t>If</w:t>
      </w:r>
      <w:r w:rsidRPr="00AC71F6">
        <w:rPr>
          <w:rFonts w:asciiTheme="majorHAnsi" w:hAnsiTheme="majorHAnsi" w:cstheme="majorHAnsi"/>
          <w:sz w:val="22"/>
        </w:rPr>
        <w:t xml:space="preserve"> this is further entrenched by a process of interdependency and </w:t>
      </w:r>
      <w:r w:rsidRPr="00AC71F6">
        <w:rPr>
          <w:rFonts w:asciiTheme="majorHAnsi" w:hAnsiTheme="majorHAnsi" w:cstheme="majorHAnsi"/>
          <w:sz w:val="22"/>
        </w:rPr>
        <w:lastRenderedPageBreak/>
        <w:t xml:space="preserve">mutual sharing of institutional infrastructure, social services, </w:t>
      </w:r>
      <w:r w:rsidRPr="006C2C42">
        <w:rPr>
          <w:rFonts w:asciiTheme="majorHAnsi" w:hAnsiTheme="majorHAnsi" w:cstheme="majorHAnsi"/>
          <w:sz w:val="22"/>
        </w:rPr>
        <w:t>then</w:t>
      </w:r>
      <w:r w:rsidRPr="00AC71F6">
        <w:rPr>
          <w:rFonts w:asciiTheme="majorHAnsi" w:hAnsiTheme="majorHAnsi" w:cstheme="majorHAnsi"/>
          <w:sz w:val="22"/>
        </w:rPr>
        <w:t xml:space="preserve"> co-existence will be peaceful, durable and productive. </w:t>
      </w:r>
    </w:p>
    <w:p w14:paraId="2E822B53" w14:textId="77777777" w:rsidR="00CF3D41" w:rsidRPr="00AC71F6" w:rsidRDefault="00B86B0D" w:rsidP="00324BAB">
      <w:pPr>
        <w:pStyle w:val="Default"/>
        <w:spacing w:after="240" w:line="276" w:lineRule="auto"/>
        <w:jc w:val="both"/>
        <w:rPr>
          <w:rFonts w:asciiTheme="majorHAnsi" w:hAnsiTheme="majorHAnsi" w:cstheme="majorHAnsi"/>
          <w:sz w:val="22"/>
        </w:rPr>
      </w:pPr>
      <w:r>
        <w:rPr>
          <w:rFonts w:asciiTheme="majorHAnsi" w:hAnsiTheme="majorHAnsi" w:cstheme="majorHAnsi"/>
          <w:sz w:val="22"/>
        </w:rPr>
        <w:t>The Theory of Change assumed</w:t>
      </w:r>
      <w:r w:rsidR="00CF3D41" w:rsidRPr="00AC71F6">
        <w:rPr>
          <w:rFonts w:asciiTheme="majorHAnsi" w:hAnsiTheme="majorHAnsi" w:cstheme="majorHAnsi"/>
          <w:sz w:val="22"/>
        </w:rPr>
        <w:t xml:space="preserve"> that dwindling economic prospects for the people and rivalry over limited resources is possibly the most evident cause of violent conflict in the region. Given the fact that animal rearing is the main source of income, competition over access to scarce natural resources such as pasture and water contribute</w:t>
      </w:r>
      <w:r>
        <w:rPr>
          <w:rFonts w:asciiTheme="majorHAnsi" w:hAnsiTheme="majorHAnsi" w:cstheme="majorHAnsi"/>
          <w:sz w:val="22"/>
        </w:rPr>
        <w:t>s</w:t>
      </w:r>
      <w:r w:rsidR="00CF3D41" w:rsidRPr="00AC71F6">
        <w:rPr>
          <w:rFonts w:asciiTheme="majorHAnsi" w:hAnsiTheme="majorHAnsi" w:cstheme="majorHAnsi"/>
          <w:sz w:val="22"/>
        </w:rPr>
        <w:t xml:space="preserve"> to violence among pastoralist communities. These scarce resources are increasingly fought over due to climate change and population growth.</w:t>
      </w:r>
      <w:r w:rsidR="00324BAB" w:rsidRPr="00324BAB">
        <w:rPr>
          <w:rFonts w:asciiTheme="majorHAnsi" w:hAnsiTheme="majorHAnsi" w:cstheme="majorHAnsi"/>
          <w:sz w:val="22"/>
        </w:rPr>
        <w:t xml:space="preserve"> </w:t>
      </w:r>
      <w:r w:rsidR="00324BAB">
        <w:rPr>
          <w:rFonts w:asciiTheme="majorHAnsi" w:hAnsiTheme="majorHAnsi" w:cstheme="majorHAnsi"/>
          <w:sz w:val="22"/>
        </w:rPr>
        <w:t>It was assumed that</w:t>
      </w:r>
      <w:r w:rsidR="00324BAB" w:rsidRPr="00970686">
        <w:rPr>
          <w:rFonts w:asciiTheme="majorHAnsi" w:hAnsiTheme="majorHAnsi" w:cstheme="majorHAnsi"/>
          <w:sz w:val="22"/>
        </w:rPr>
        <w:t xml:space="preserve"> once the capacity of the community</w:t>
      </w:r>
      <w:r w:rsidR="00324BAB">
        <w:rPr>
          <w:rFonts w:asciiTheme="majorHAnsi" w:hAnsiTheme="majorHAnsi" w:cstheme="majorHAnsi"/>
          <w:sz w:val="22"/>
        </w:rPr>
        <w:t>, peace committees</w:t>
      </w:r>
      <w:r w:rsidR="00324BAB" w:rsidRPr="00970686">
        <w:rPr>
          <w:rFonts w:asciiTheme="majorHAnsi" w:hAnsiTheme="majorHAnsi" w:cstheme="majorHAnsi"/>
          <w:sz w:val="22"/>
        </w:rPr>
        <w:t>, county government and regional government</w:t>
      </w:r>
      <w:r w:rsidR="00324BAB">
        <w:rPr>
          <w:rFonts w:asciiTheme="majorHAnsi" w:hAnsiTheme="majorHAnsi" w:cstheme="majorHAnsi"/>
          <w:sz w:val="22"/>
        </w:rPr>
        <w:t>s</w:t>
      </w:r>
      <w:r w:rsidR="00324BAB" w:rsidRPr="00970686">
        <w:rPr>
          <w:rFonts w:asciiTheme="majorHAnsi" w:hAnsiTheme="majorHAnsi" w:cstheme="majorHAnsi"/>
          <w:sz w:val="22"/>
        </w:rPr>
        <w:t xml:space="preserve"> </w:t>
      </w:r>
      <w:r w:rsidR="00324BAB">
        <w:rPr>
          <w:rFonts w:asciiTheme="majorHAnsi" w:hAnsiTheme="majorHAnsi" w:cstheme="majorHAnsi"/>
          <w:sz w:val="22"/>
        </w:rPr>
        <w:t xml:space="preserve">was built, </w:t>
      </w:r>
      <w:r w:rsidR="00324BAB" w:rsidRPr="00970686">
        <w:rPr>
          <w:rFonts w:asciiTheme="majorHAnsi" w:hAnsiTheme="majorHAnsi" w:cstheme="majorHAnsi"/>
          <w:sz w:val="22"/>
        </w:rPr>
        <w:t>they w</w:t>
      </w:r>
      <w:r w:rsidR="00324BAB">
        <w:rPr>
          <w:rFonts w:asciiTheme="majorHAnsi" w:hAnsiTheme="majorHAnsi" w:cstheme="majorHAnsi"/>
          <w:sz w:val="22"/>
        </w:rPr>
        <w:t>ould</w:t>
      </w:r>
      <w:r w:rsidR="00324BAB" w:rsidRPr="00970686">
        <w:rPr>
          <w:rFonts w:asciiTheme="majorHAnsi" w:hAnsiTheme="majorHAnsi" w:cstheme="majorHAnsi"/>
          <w:sz w:val="22"/>
        </w:rPr>
        <w:t xml:space="preserve"> be </w:t>
      </w:r>
      <w:r w:rsidR="00324BAB">
        <w:rPr>
          <w:rFonts w:asciiTheme="majorHAnsi" w:hAnsiTheme="majorHAnsi" w:cstheme="majorHAnsi"/>
          <w:sz w:val="22"/>
        </w:rPr>
        <w:t>adequate to bring</w:t>
      </w:r>
      <w:r w:rsidR="00324BAB" w:rsidRPr="00970686">
        <w:rPr>
          <w:rFonts w:asciiTheme="majorHAnsi" w:hAnsiTheme="majorHAnsi" w:cstheme="majorHAnsi"/>
          <w:sz w:val="22"/>
        </w:rPr>
        <w:t xml:space="preserve"> peace in th</w:t>
      </w:r>
      <w:r w:rsidR="00324BAB">
        <w:rPr>
          <w:rFonts w:asciiTheme="majorHAnsi" w:hAnsiTheme="majorHAnsi" w:cstheme="majorHAnsi"/>
          <w:sz w:val="22"/>
        </w:rPr>
        <w:t>e</w:t>
      </w:r>
      <w:r w:rsidR="00324BAB" w:rsidRPr="00970686">
        <w:rPr>
          <w:rFonts w:asciiTheme="majorHAnsi" w:hAnsiTheme="majorHAnsi" w:cstheme="majorHAnsi"/>
          <w:sz w:val="22"/>
        </w:rPr>
        <w:t xml:space="preserve"> area.</w:t>
      </w:r>
      <w:r w:rsidR="00324BAB" w:rsidRPr="00324BAB">
        <w:rPr>
          <w:rFonts w:asciiTheme="majorHAnsi" w:hAnsiTheme="majorHAnsi" w:cstheme="majorHAnsi"/>
          <w:sz w:val="22"/>
        </w:rPr>
        <w:t xml:space="preserve"> The project</w:t>
      </w:r>
      <w:r w:rsidR="00324BAB" w:rsidRPr="00970686">
        <w:rPr>
          <w:rFonts w:asciiTheme="majorHAnsi" w:hAnsiTheme="majorHAnsi" w:cstheme="majorHAnsi"/>
          <w:sz w:val="22"/>
        </w:rPr>
        <w:t xml:space="preserve"> </w:t>
      </w:r>
      <w:r w:rsidR="00324BAB" w:rsidRPr="00324BAB">
        <w:rPr>
          <w:rFonts w:asciiTheme="majorHAnsi" w:hAnsiTheme="majorHAnsi" w:cstheme="majorHAnsi"/>
          <w:sz w:val="22"/>
        </w:rPr>
        <w:t>assumed that as long as the peace of structures and infrastructure for maintaining peace in the locality and the key institutions and stakeholders were strengthened, peace would be enhanced and the rule of law reinforced.</w:t>
      </w:r>
    </w:p>
    <w:p w14:paraId="52C4CE8A" w14:textId="42F0E09B" w:rsidR="00324BAB" w:rsidRPr="00324BAB" w:rsidRDefault="00CF3D41" w:rsidP="00324BAB">
      <w:pPr>
        <w:pStyle w:val="Default"/>
        <w:spacing w:after="240" w:line="276" w:lineRule="auto"/>
        <w:jc w:val="both"/>
        <w:rPr>
          <w:rFonts w:asciiTheme="majorHAnsi" w:hAnsiTheme="majorHAnsi" w:cstheme="majorHAnsi"/>
          <w:sz w:val="22"/>
        </w:rPr>
      </w:pPr>
      <w:r w:rsidRPr="00AC71F6">
        <w:rPr>
          <w:rFonts w:asciiTheme="majorHAnsi" w:hAnsiTheme="majorHAnsi" w:cstheme="majorHAnsi"/>
          <w:sz w:val="22"/>
        </w:rPr>
        <w:t xml:space="preserve">These assumptions largely remained correct even though </w:t>
      </w:r>
      <w:r w:rsidR="00B86B0D">
        <w:rPr>
          <w:rFonts w:asciiTheme="majorHAnsi" w:hAnsiTheme="majorHAnsi" w:cstheme="majorHAnsi"/>
          <w:sz w:val="22"/>
        </w:rPr>
        <w:t>certain unforeseen factors came into play. T</w:t>
      </w:r>
      <w:r w:rsidRPr="00AC71F6">
        <w:rPr>
          <w:rFonts w:asciiTheme="majorHAnsi" w:hAnsiTheme="majorHAnsi" w:cstheme="majorHAnsi"/>
          <w:sz w:val="22"/>
        </w:rPr>
        <w:t xml:space="preserve">he management of county government resources following the introduction of devolved governance in Kenya </w:t>
      </w:r>
      <w:r w:rsidR="00B86B0D">
        <w:rPr>
          <w:rFonts w:asciiTheme="majorHAnsi" w:hAnsiTheme="majorHAnsi" w:cstheme="majorHAnsi"/>
          <w:sz w:val="22"/>
        </w:rPr>
        <w:t xml:space="preserve">for instance </w:t>
      </w:r>
      <w:r w:rsidRPr="00AC71F6">
        <w:rPr>
          <w:rFonts w:asciiTheme="majorHAnsi" w:hAnsiTheme="majorHAnsi" w:cstheme="majorHAnsi"/>
          <w:sz w:val="22"/>
        </w:rPr>
        <w:t xml:space="preserve">exacerbated politically instigated ethnic divisions. This struggle to capture political power, thus the benefits of finite county resources </w:t>
      </w:r>
      <w:r w:rsidR="00B86B0D">
        <w:rPr>
          <w:rFonts w:asciiTheme="majorHAnsi" w:hAnsiTheme="majorHAnsi" w:cstheme="majorHAnsi"/>
          <w:sz w:val="22"/>
        </w:rPr>
        <w:t>was not</w:t>
      </w:r>
      <w:r w:rsidRPr="00AC71F6">
        <w:rPr>
          <w:rFonts w:asciiTheme="majorHAnsi" w:hAnsiTheme="majorHAnsi" w:cstheme="majorHAnsi"/>
          <w:sz w:val="22"/>
        </w:rPr>
        <w:t xml:space="preserve"> </w:t>
      </w:r>
      <w:r w:rsidR="00B86B0D">
        <w:rPr>
          <w:rFonts w:asciiTheme="majorHAnsi" w:hAnsiTheme="majorHAnsi" w:cstheme="majorHAnsi"/>
          <w:sz w:val="22"/>
        </w:rPr>
        <w:t>adequately though</w:t>
      </w:r>
      <w:r w:rsidR="00897BD1">
        <w:rPr>
          <w:rFonts w:asciiTheme="majorHAnsi" w:hAnsiTheme="majorHAnsi" w:cstheme="majorHAnsi"/>
          <w:sz w:val="22"/>
        </w:rPr>
        <w:t>t</w:t>
      </w:r>
      <w:r w:rsidR="00B86B0D">
        <w:rPr>
          <w:rFonts w:asciiTheme="majorHAnsi" w:hAnsiTheme="majorHAnsi" w:cstheme="majorHAnsi"/>
          <w:sz w:val="22"/>
        </w:rPr>
        <w:t xml:space="preserve"> through</w:t>
      </w:r>
      <w:r w:rsidRPr="00AC71F6">
        <w:rPr>
          <w:rFonts w:asciiTheme="majorHAnsi" w:hAnsiTheme="majorHAnsi" w:cstheme="majorHAnsi"/>
          <w:sz w:val="22"/>
        </w:rPr>
        <w:t xml:space="preserve"> at</w:t>
      </w:r>
      <w:r w:rsidR="00B86B0D">
        <w:rPr>
          <w:rFonts w:asciiTheme="majorHAnsi" w:hAnsiTheme="majorHAnsi" w:cstheme="majorHAnsi"/>
          <w:sz w:val="22"/>
        </w:rPr>
        <w:t xml:space="preserve"> the design of the project. The </w:t>
      </w:r>
      <w:r w:rsidRPr="00AC71F6">
        <w:rPr>
          <w:rFonts w:asciiTheme="majorHAnsi" w:hAnsiTheme="majorHAnsi" w:cstheme="majorHAnsi"/>
          <w:sz w:val="22"/>
        </w:rPr>
        <w:t>demarcation of boundaries on the Kenya side, a role of the Indep</w:t>
      </w:r>
      <w:r w:rsidR="00B86B0D">
        <w:rPr>
          <w:rFonts w:asciiTheme="majorHAnsi" w:hAnsiTheme="majorHAnsi" w:cstheme="majorHAnsi"/>
          <w:sz w:val="22"/>
        </w:rPr>
        <w:t xml:space="preserve">endent Elections and Boundaries </w:t>
      </w:r>
      <w:r w:rsidRPr="00AC71F6">
        <w:rPr>
          <w:rFonts w:asciiTheme="majorHAnsi" w:hAnsiTheme="majorHAnsi" w:cstheme="majorHAnsi"/>
          <w:sz w:val="22"/>
        </w:rPr>
        <w:t xml:space="preserve">Commission (IEBC) and attendant inter-ethnic hostility have also remained a conflict causing blemish that </w:t>
      </w:r>
      <w:r w:rsidR="00B86B0D">
        <w:rPr>
          <w:rFonts w:asciiTheme="majorHAnsi" w:hAnsiTheme="majorHAnsi" w:cstheme="majorHAnsi"/>
          <w:sz w:val="22"/>
        </w:rPr>
        <w:t>were also not</w:t>
      </w:r>
      <w:r w:rsidRPr="00AC71F6">
        <w:rPr>
          <w:rFonts w:asciiTheme="majorHAnsi" w:hAnsiTheme="majorHAnsi" w:cstheme="majorHAnsi"/>
          <w:sz w:val="22"/>
        </w:rPr>
        <w:t xml:space="preserve"> </w:t>
      </w:r>
      <w:r w:rsidR="00B86B0D" w:rsidRPr="00AC71F6">
        <w:rPr>
          <w:rFonts w:asciiTheme="majorHAnsi" w:hAnsiTheme="majorHAnsi" w:cstheme="majorHAnsi"/>
          <w:sz w:val="22"/>
        </w:rPr>
        <w:t>reflected</w:t>
      </w:r>
      <w:r w:rsidRPr="00AC71F6">
        <w:rPr>
          <w:rFonts w:asciiTheme="majorHAnsi" w:hAnsiTheme="majorHAnsi" w:cstheme="majorHAnsi"/>
          <w:sz w:val="22"/>
        </w:rPr>
        <w:t xml:space="preserve"> </w:t>
      </w:r>
      <w:r w:rsidR="00B86B0D">
        <w:rPr>
          <w:rFonts w:asciiTheme="majorHAnsi" w:hAnsiTheme="majorHAnsi" w:cstheme="majorHAnsi"/>
          <w:sz w:val="22"/>
        </w:rPr>
        <w:t xml:space="preserve">upon </w:t>
      </w:r>
      <w:r w:rsidRPr="00AC71F6">
        <w:rPr>
          <w:rFonts w:asciiTheme="majorHAnsi" w:hAnsiTheme="majorHAnsi" w:cstheme="majorHAnsi"/>
          <w:sz w:val="22"/>
        </w:rPr>
        <w:t xml:space="preserve">during the project design.  </w:t>
      </w:r>
      <w:r w:rsidR="00B86B0D" w:rsidRPr="00AC71F6">
        <w:rPr>
          <w:rFonts w:asciiTheme="majorHAnsi" w:hAnsiTheme="majorHAnsi" w:cstheme="majorHAnsi"/>
          <w:sz w:val="22"/>
        </w:rPr>
        <w:t>Additionally</w:t>
      </w:r>
      <w:r w:rsidRPr="00AC71F6">
        <w:rPr>
          <w:rFonts w:asciiTheme="majorHAnsi" w:hAnsiTheme="majorHAnsi" w:cstheme="majorHAnsi"/>
          <w:sz w:val="22"/>
        </w:rPr>
        <w:t xml:space="preserve">, </w:t>
      </w:r>
      <w:r w:rsidR="00B86B0D" w:rsidRPr="00AC71F6">
        <w:rPr>
          <w:rFonts w:asciiTheme="majorHAnsi" w:hAnsiTheme="majorHAnsi" w:cstheme="majorHAnsi"/>
          <w:sz w:val="22"/>
        </w:rPr>
        <w:t>while</w:t>
      </w:r>
      <w:r w:rsidRPr="00AC71F6">
        <w:rPr>
          <w:rFonts w:asciiTheme="majorHAnsi" w:hAnsiTheme="majorHAnsi" w:cstheme="majorHAnsi"/>
          <w:sz w:val="22"/>
        </w:rPr>
        <w:t xml:space="preserve"> the project mapped out some zones as conflict hot spots, the conflict in the area is ostensibly systemic and contagious, i.e. conflict in one area affects the peace situation in another area. </w:t>
      </w:r>
      <w:r w:rsidRPr="00970686">
        <w:rPr>
          <w:rFonts w:asciiTheme="majorHAnsi" w:hAnsiTheme="majorHAnsi" w:cstheme="majorHAnsi"/>
          <w:sz w:val="22"/>
        </w:rPr>
        <w:t xml:space="preserve">The other challenge </w:t>
      </w:r>
      <w:r>
        <w:rPr>
          <w:rFonts w:asciiTheme="majorHAnsi" w:hAnsiTheme="majorHAnsi" w:cstheme="majorHAnsi"/>
          <w:sz w:val="22"/>
        </w:rPr>
        <w:t>previously not</w:t>
      </w:r>
      <w:r w:rsidRPr="00970686">
        <w:rPr>
          <w:rFonts w:asciiTheme="majorHAnsi" w:hAnsiTheme="majorHAnsi" w:cstheme="majorHAnsi"/>
          <w:sz w:val="22"/>
        </w:rPr>
        <w:t xml:space="preserve"> anticipate</w:t>
      </w:r>
      <w:r>
        <w:rPr>
          <w:rFonts w:asciiTheme="majorHAnsi" w:hAnsiTheme="majorHAnsi" w:cstheme="majorHAnsi"/>
          <w:sz w:val="22"/>
        </w:rPr>
        <w:t>d</w:t>
      </w:r>
      <w:r w:rsidRPr="00970686">
        <w:rPr>
          <w:rFonts w:asciiTheme="majorHAnsi" w:hAnsiTheme="majorHAnsi" w:cstheme="majorHAnsi"/>
          <w:sz w:val="22"/>
        </w:rPr>
        <w:t xml:space="preserve"> is </w:t>
      </w:r>
      <w:r>
        <w:rPr>
          <w:rFonts w:asciiTheme="majorHAnsi" w:hAnsiTheme="majorHAnsi" w:cstheme="majorHAnsi"/>
          <w:sz w:val="22"/>
        </w:rPr>
        <w:t xml:space="preserve">the </w:t>
      </w:r>
      <w:r w:rsidRPr="00970686">
        <w:rPr>
          <w:rFonts w:asciiTheme="majorHAnsi" w:hAnsiTheme="majorHAnsi" w:cstheme="majorHAnsi"/>
          <w:sz w:val="22"/>
        </w:rPr>
        <w:t xml:space="preserve">role of politicians and some traders who are interfering with peace efforts due to selfish interest. This is not captured in the theory of change. </w:t>
      </w:r>
      <w:r w:rsidR="00324BAB" w:rsidRPr="00324BAB">
        <w:rPr>
          <w:rFonts w:asciiTheme="majorHAnsi" w:hAnsiTheme="majorHAnsi" w:cstheme="majorHAnsi"/>
          <w:sz w:val="22"/>
        </w:rPr>
        <w:t xml:space="preserve">The capacity of local institutions, due to staff turnover, lack of understanding of this kind of innovation and intervention, proper understanding of the context, and the challenge of bringing all stakeholders together was </w:t>
      </w:r>
      <w:r w:rsidR="00324BAB">
        <w:rPr>
          <w:rFonts w:asciiTheme="majorHAnsi" w:hAnsiTheme="majorHAnsi" w:cstheme="majorHAnsi"/>
          <w:sz w:val="22"/>
        </w:rPr>
        <w:t>also</w:t>
      </w:r>
      <w:r w:rsidR="00324BAB" w:rsidRPr="00324BAB">
        <w:rPr>
          <w:rFonts w:asciiTheme="majorHAnsi" w:hAnsiTheme="majorHAnsi" w:cstheme="majorHAnsi"/>
          <w:sz w:val="22"/>
        </w:rPr>
        <w:t xml:space="preserve"> not well reflected upon.</w:t>
      </w:r>
    </w:p>
    <w:p w14:paraId="63347798" w14:textId="025633E9" w:rsidR="00324BAB" w:rsidRPr="00AF0C0F" w:rsidRDefault="00324BAB" w:rsidP="00AF0C0F">
      <w:pPr>
        <w:pStyle w:val="Default"/>
        <w:spacing w:after="240" w:line="276" w:lineRule="auto"/>
        <w:jc w:val="both"/>
        <w:rPr>
          <w:rFonts w:asciiTheme="majorHAnsi" w:hAnsiTheme="majorHAnsi" w:cstheme="majorHAnsi"/>
          <w:sz w:val="22"/>
        </w:rPr>
      </w:pPr>
      <w:r w:rsidRPr="00AF0C0F">
        <w:rPr>
          <w:rFonts w:asciiTheme="majorHAnsi" w:hAnsiTheme="majorHAnsi" w:cstheme="majorHAnsi"/>
          <w:sz w:val="22"/>
        </w:rPr>
        <w:t>There were different interests from different stakeholders and institution</w:t>
      </w:r>
      <w:r w:rsidR="00AF0C0F">
        <w:rPr>
          <w:rFonts w:asciiTheme="majorHAnsi" w:hAnsiTheme="majorHAnsi" w:cstheme="majorHAnsi"/>
          <w:sz w:val="22"/>
        </w:rPr>
        <w:t>s</w:t>
      </w:r>
      <w:r w:rsidRPr="00AF0C0F">
        <w:rPr>
          <w:rFonts w:asciiTheme="majorHAnsi" w:hAnsiTheme="majorHAnsi" w:cstheme="majorHAnsi"/>
          <w:sz w:val="22"/>
        </w:rPr>
        <w:t xml:space="preserve"> that need</w:t>
      </w:r>
      <w:r w:rsidR="00AF0C0F">
        <w:rPr>
          <w:rFonts w:asciiTheme="majorHAnsi" w:hAnsiTheme="majorHAnsi" w:cstheme="majorHAnsi"/>
          <w:sz w:val="22"/>
        </w:rPr>
        <w:t>ed</w:t>
      </w:r>
      <w:r w:rsidRPr="00AF0C0F">
        <w:rPr>
          <w:rFonts w:asciiTheme="majorHAnsi" w:hAnsiTheme="majorHAnsi" w:cstheme="majorHAnsi"/>
          <w:sz w:val="22"/>
        </w:rPr>
        <w:t xml:space="preserve"> to be taken into consideration during implementation</w:t>
      </w:r>
      <w:r w:rsidR="00927849">
        <w:rPr>
          <w:rFonts w:asciiTheme="majorHAnsi" w:hAnsiTheme="majorHAnsi" w:cstheme="majorHAnsi"/>
          <w:sz w:val="22"/>
        </w:rPr>
        <w:t xml:space="preserve"> to enhance local ownership</w:t>
      </w:r>
      <w:r w:rsidR="00AF0C0F">
        <w:rPr>
          <w:rFonts w:asciiTheme="majorHAnsi" w:hAnsiTheme="majorHAnsi" w:cstheme="majorHAnsi"/>
          <w:sz w:val="22"/>
        </w:rPr>
        <w:t xml:space="preserve">. The </w:t>
      </w:r>
      <w:r w:rsidRPr="00AF0C0F">
        <w:rPr>
          <w:rFonts w:asciiTheme="majorHAnsi" w:hAnsiTheme="majorHAnsi" w:cstheme="majorHAnsi"/>
          <w:sz w:val="22"/>
        </w:rPr>
        <w:t>local government institutions, the religious institution, traditional mechanisms, youth groups and women groups</w:t>
      </w:r>
      <w:r w:rsidR="00AF0C0F">
        <w:rPr>
          <w:rFonts w:asciiTheme="majorHAnsi" w:hAnsiTheme="majorHAnsi" w:cstheme="majorHAnsi"/>
          <w:sz w:val="22"/>
        </w:rPr>
        <w:t xml:space="preserve"> </w:t>
      </w:r>
      <w:r w:rsidRPr="00AF0C0F">
        <w:rPr>
          <w:rFonts w:asciiTheme="majorHAnsi" w:hAnsiTheme="majorHAnsi" w:cstheme="majorHAnsi"/>
          <w:sz w:val="22"/>
        </w:rPr>
        <w:t>have their own interests</w:t>
      </w:r>
      <w:r w:rsidR="00AF0C0F">
        <w:rPr>
          <w:rFonts w:asciiTheme="majorHAnsi" w:hAnsiTheme="majorHAnsi" w:cstheme="majorHAnsi"/>
          <w:sz w:val="22"/>
        </w:rPr>
        <w:t>. B</w:t>
      </w:r>
      <w:r w:rsidR="00AF0C0F" w:rsidRPr="00AF0C0F">
        <w:rPr>
          <w:rFonts w:asciiTheme="majorHAnsi" w:hAnsiTheme="majorHAnsi" w:cstheme="majorHAnsi"/>
          <w:sz w:val="22"/>
        </w:rPr>
        <w:t>ringing</w:t>
      </w:r>
      <w:r w:rsidRPr="00AF0C0F">
        <w:rPr>
          <w:rFonts w:asciiTheme="majorHAnsi" w:hAnsiTheme="majorHAnsi" w:cstheme="majorHAnsi"/>
          <w:sz w:val="22"/>
        </w:rPr>
        <w:t xml:space="preserve"> together all these stakeholders to have a common understanding, a common vision, and also to ensure local ownership was </w:t>
      </w:r>
      <w:r w:rsidR="00AF0C0F">
        <w:rPr>
          <w:rFonts w:asciiTheme="majorHAnsi" w:hAnsiTheme="majorHAnsi" w:cstheme="majorHAnsi"/>
          <w:sz w:val="22"/>
        </w:rPr>
        <w:t>a</w:t>
      </w:r>
      <w:r w:rsidRPr="00AF0C0F">
        <w:rPr>
          <w:rFonts w:asciiTheme="majorHAnsi" w:hAnsiTheme="majorHAnsi" w:cstheme="majorHAnsi"/>
          <w:sz w:val="22"/>
        </w:rPr>
        <w:t xml:space="preserve"> major </w:t>
      </w:r>
      <w:r w:rsidR="00AF0C0F" w:rsidRPr="00AF0C0F">
        <w:rPr>
          <w:rFonts w:asciiTheme="majorHAnsi" w:hAnsiTheme="majorHAnsi" w:cstheme="majorHAnsi"/>
          <w:sz w:val="22"/>
        </w:rPr>
        <w:t>challenge</w:t>
      </w:r>
      <w:r w:rsidRPr="00AF0C0F">
        <w:rPr>
          <w:rFonts w:asciiTheme="majorHAnsi" w:hAnsiTheme="majorHAnsi" w:cstheme="majorHAnsi"/>
          <w:sz w:val="22"/>
        </w:rPr>
        <w:t>.</w:t>
      </w:r>
    </w:p>
    <w:p w14:paraId="6EDCFEE6" w14:textId="38EEE53E" w:rsidR="00972469" w:rsidRPr="00972469" w:rsidRDefault="00463406" w:rsidP="002859AE">
      <w:pPr>
        <w:jc w:val="both"/>
        <w:rPr>
          <w:rFonts w:asciiTheme="majorHAnsi" w:hAnsiTheme="majorHAnsi" w:cstheme="majorHAnsi"/>
        </w:rPr>
      </w:pPr>
      <w:r w:rsidRPr="00972469">
        <w:rPr>
          <w:rFonts w:asciiTheme="majorHAnsi" w:hAnsiTheme="majorHAnsi" w:cstheme="majorHAnsi"/>
        </w:rPr>
        <w:t>Similarly, the project did not initially take into account the challenges of Covid-19. The Covid-19 was completely new, was never anticipated or expected. The implications of Covid-19 were tremendous on the project. Accordingly, the project couldn’t be implement as planned and even the donor reduced the budget significantly</w:t>
      </w:r>
      <w:r w:rsidR="000C7BBB" w:rsidRPr="000C7BBB">
        <w:rPr>
          <w:rFonts w:asciiTheme="majorHAnsi" w:hAnsiTheme="majorHAnsi" w:cstheme="majorHAnsi"/>
        </w:rPr>
        <w:t xml:space="preserve"> because the spending was </w:t>
      </w:r>
      <w:r w:rsidR="000C7BBB">
        <w:rPr>
          <w:rFonts w:asciiTheme="majorHAnsi" w:hAnsiTheme="majorHAnsi" w:cstheme="majorHAnsi"/>
        </w:rPr>
        <w:t>kind of</w:t>
      </w:r>
      <w:r w:rsidR="000C7BBB" w:rsidRPr="000C7BBB">
        <w:rPr>
          <w:rFonts w:asciiTheme="majorHAnsi" w:hAnsiTheme="majorHAnsi" w:cstheme="majorHAnsi"/>
        </w:rPr>
        <w:t xml:space="preserve"> low in year 1 and 2 (prior to C</w:t>
      </w:r>
      <w:r w:rsidR="000C7BBB">
        <w:rPr>
          <w:rFonts w:asciiTheme="majorHAnsi" w:hAnsiTheme="majorHAnsi" w:cstheme="majorHAnsi"/>
        </w:rPr>
        <w:t>ovid</w:t>
      </w:r>
      <w:r w:rsidR="000C7BBB" w:rsidRPr="000C7BBB">
        <w:rPr>
          <w:rFonts w:asciiTheme="majorHAnsi" w:hAnsiTheme="majorHAnsi" w:cstheme="majorHAnsi"/>
        </w:rPr>
        <w:t>-19)</w:t>
      </w:r>
      <w:r w:rsidRPr="00972469">
        <w:rPr>
          <w:rFonts w:asciiTheme="majorHAnsi" w:hAnsiTheme="majorHAnsi" w:cstheme="majorHAnsi"/>
        </w:rPr>
        <w:t xml:space="preserve">. The pandemic inhibited the implementation of many of the project activities </w:t>
      </w:r>
      <w:r w:rsidR="00972469" w:rsidRPr="00972469">
        <w:rPr>
          <w:rFonts w:asciiTheme="majorHAnsi" w:hAnsiTheme="majorHAnsi" w:cstheme="majorHAnsi"/>
        </w:rPr>
        <w:t>especially given that the project required</w:t>
      </w:r>
      <w:r w:rsidRPr="00972469">
        <w:rPr>
          <w:rFonts w:asciiTheme="majorHAnsi" w:hAnsiTheme="majorHAnsi" w:cstheme="majorHAnsi"/>
        </w:rPr>
        <w:t xml:space="preserve"> the staff on the ground. </w:t>
      </w:r>
      <w:r w:rsidR="00972469" w:rsidRPr="00972469">
        <w:rPr>
          <w:rFonts w:asciiTheme="majorHAnsi" w:hAnsiTheme="majorHAnsi" w:cstheme="majorHAnsi"/>
        </w:rPr>
        <w:t xml:space="preserve">Most of the activities could not be implemented </w:t>
      </w:r>
      <w:r w:rsidRPr="00972469">
        <w:rPr>
          <w:rFonts w:asciiTheme="majorHAnsi" w:hAnsiTheme="majorHAnsi" w:cstheme="majorHAnsi"/>
        </w:rPr>
        <w:t xml:space="preserve">virtually as </w:t>
      </w:r>
      <w:r w:rsidR="00972469" w:rsidRPr="00972469">
        <w:rPr>
          <w:rFonts w:asciiTheme="majorHAnsi" w:hAnsiTheme="majorHAnsi" w:cstheme="majorHAnsi"/>
        </w:rPr>
        <w:t>it for instance required</w:t>
      </w:r>
      <w:r w:rsidRPr="00972469">
        <w:rPr>
          <w:rFonts w:asciiTheme="majorHAnsi" w:hAnsiTheme="majorHAnsi" w:cstheme="majorHAnsi"/>
        </w:rPr>
        <w:t xml:space="preserve"> physical contact to do sensitiz</w:t>
      </w:r>
      <w:r w:rsidR="00972469" w:rsidRPr="00972469">
        <w:rPr>
          <w:rFonts w:asciiTheme="majorHAnsi" w:hAnsiTheme="majorHAnsi" w:cstheme="majorHAnsi"/>
        </w:rPr>
        <w:t xml:space="preserve">ation and to implement the various </w:t>
      </w:r>
      <w:r w:rsidRPr="00972469">
        <w:rPr>
          <w:rFonts w:asciiTheme="majorHAnsi" w:hAnsiTheme="majorHAnsi" w:cstheme="majorHAnsi"/>
        </w:rPr>
        <w:t>livelihood</w:t>
      </w:r>
      <w:r w:rsidR="00972469" w:rsidRPr="00972469">
        <w:rPr>
          <w:rFonts w:asciiTheme="majorHAnsi" w:hAnsiTheme="majorHAnsi" w:cstheme="majorHAnsi"/>
        </w:rPr>
        <w:t xml:space="preserve"> initiatives</w:t>
      </w:r>
      <w:r w:rsidRPr="00972469">
        <w:rPr>
          <w:rFonts w:asciiTheme="majorHAnsi" w:hAnsiTheme="majorHAnsi" w:cstheme="majorHAnsi"/>
        </w:rPr>
        <w:t xml:space="preserve">. </w:t>
      </w:r>
    </w:p>
    <w:p w14:paraId="2F2BA0FC" w14:textId="77777777" w:rsidR="00E4045C" w:rsidRPr="00E4045C" w:rsidRDefault="00E4045C" w:rsidP="00E4045C">
      <w:pPr>
        <w:jc w:val="both"/>
        <w:rPr>
          <w:rFonts w:asciiTheme="majorHAnsi" w:hAnsiTheme="majorHAnsi" w:cstheme="majorHAnsi"/>
        </w:rPr>
      </w:pPr>
      <w:r w:rsidRPr="00E4045C">
        <w:rPr>
          <w:rFonts w:asciiTheme="majorHAnsi" w:hAnsiTheme="majorHAnsi" w:cstheme="majorHAnsi"/>
        </w:rPr>
        <w:t xml:space="preserve">The huge expectation in the community in terms of appropriate peace dividends for the youth and women was also not originally anticipated by the project. </w:t>
      </w:r>
      <w:r w:rsidR="003868A4">
        <w:rPr>
          <w:rFonts w:asciiTheme="majorHAnsi" w:hAnsiTheme="majorHAnsi" w:cstheme="majorHAnsi"/>
        </w:rPr>
        <w:t>Initially, t</w:t>
      </w:r>
      <w:r w:rsidRPr="00E4045C">
        <w:rPr>
          <w:rFonts w:asciiTheme="majorHAnsi" w:hAnsiTheme="majorHAnsi" w:cstheme="majorHAnsi"/>
        </w:rPr>
        <w:t xml:space="preserve">his was </w:t>
      </w:r>
      <w:r w:rsidR="003868A4">
        <w:rPr>
          <w:rFonts w:asciiTheme="majorHAnsi" w:hAnsiTheme="majorHAnsi" w:cstheme="majorHAnsi"/>
        </w:rPr>
        <w:t>not</w:t>
      </w:r>
      <w:r w:rsidRPr="00E4045C">
        <w:rPr>
          <w:rFonts w:asciiTheme="majorHAnsi" w:hAnsiTheme="majorHAnsi" w:cstheme="majorHAnsi"/>
        </w:rPr>
        <w:t xml:space="preserve"> part of </w:t>
      </w:r>
      <w:r w:rsidR="003868A4">
        <w:rPr>
          <w:rFonts w:asciiTheme="majorHAnsi" w:hAnsiTheme="majorHAnsi" w:cstheme="majorHAnsi"/>
        </w:rPr>
        <w:t>the</w:t>
      </w:r>
      <w:r w:rsidRPr="00E4045C">
        <w:rPr>
          <w:rFonts w:asciiTheme="majorHAnsi" w:hAnsiTheme="majorHAnsi" w:cstheme="majorHAnsi"/>
        </w:rPr>
        <w:t xml:space="preserve"> peacebuilding project </w:t>
      </w:r>
      <w:r w:rsidRPr="00E4045C">
        <w:rPr>
          <w:rFonts w:asciiTheme="majorHAnsi" w:hAnsiTheme="majorHAnsi" w:cstheme="majorHAnsi"/>
        </w:rPr>
        <w:lastRenderedPageBreak/>
        <w:t xml:space="preserve">but UNDP tried to accommodate </w:t>
      </w:r>
      <w:r w:rsidR="003868A4">
        <w:rPr>
          <w:rFonts w:asciiTheme="majorHAnsi" w:hAnsiTheme="majorHAnsi" w:cstheme="majorHAnsi"/>
        </w:rPr>
        <w:t>it</w:t>
      </w:r>
      <w:r w:rsidRPr="00E4045C">
        <w:rPr>
          <w:rFonts w:asciiTheme="majorHAnsi" w:hAnsiTheme="majorHAnsi" w:cstheme="majorHAnsi"/>
        </w:rPr>
        <w:t xml:space="preserve">. The project thus faced the challenge of how to address the need for livelihoods; the need for strengthening entrepreneurship </w:t>
      </w:r>
      <w:r w:rsidR="003868A4">
        <w:rPr>
          <w:rFonts w:asciiTheme="majorHAnsi" w:hAnsiTheme="majorHAnsi" w:cstheme="majorHAnsi"/>
        </w:rPr>
        <w:t>among</w:t>
      </w:r>
      <w:r w:rsidRPr="00E4045C">
        <w:rPr>
          <w:rFonts w:asciiTheme="majorHAnsi" w:hAnsiTheme="majorHAnsi" w:cstheme="majorHAnsi"/>
        </w:rPr>
        <w:t xml:space="preserve"> the youth and women, which directly or indirectly contribute to the mitigation of conflicts. Besides, the project did not have a clear understanding about pastoralists communities in different localities, especially the different ways to address their </w:t>
      </w:r>
      <w:r w:rsidR="003868A4">
        <w:rPr>
          <w:rFonts w:asciiTheme="majorHAnsi" w:hAnsiTheme="majorHAnsi" w:cstheme="majorHAnsi"/>
        </w:rPr>
        <w:t xml:space="preserve">livelihood </w:t>
      </w:r>
      <w:r w:rsidRPr="00E4045C">
        <w:rPr>
          <w:rFonts w:asciiTheme="majorHAnsi" w:hAnsiTheme="majorHAnsi" w:cstheme="majorHAnsi"/>
        </w:rPr>
        <w:t xml:space="preserve">issues. </w:t>
      </w:r>
    </w:p>
    <w:p w14:paraId="1E66CE0D" w14:textId="471DEBDB" w:rsidR="00CF3D41" w:rsidRPr="00A94F1E" w:rsidRDefault="005C3F10" w:rsidP="00D62F3D">
      <w:pPr>
        <w:pStyle w:val="PlainText"/>
        <w:spacing w:after="240" w:line="276" w:lineRule="auto"/>
        <w:jc w:val="both"/>
        <w:rPr>
          <w:rFonts w:asciiTheme="majorHAnsi" w:hAnsiTheme="majorHAnsi" w:cstheme="majorHAnsi"/>
        </w:rPr>
      </w:pPr>
      <w:r w:rsidRPr="00D62F3D">
        <w:rPr>
          <w:rFonts w:asciiTheme="majorHAnsi" w:hAnsiTheme="majorHAnsi" w:cstheme="majorHAnsi"/>
          <w:sz w:val="22"/>
          <w:szCs w:val="22"/>
        </w:rPr>
        <w:t>The original</w:t>
      </w:r>
      <w:r w:rsidR="00CF3D41" w:rsidRPr="00D62F3D">
        <w:rPr>
          <w:rFonts w:asciiTheme="majorHAnsi" w:hAnsiTheme="majorHAnsi" w:cstheme="majorHAnsi"/>
          <w:sz w:val="22"/>
          <w:szCs w:val="22"/>
        </w:rPr>
        <w:t xml:space="preserve"> project document did not take off since it was </w:t>
      </w:r>
      <w:r w:rsidRPr="00D62F3D">
        <w:rPr>
          <w:rFonts w:asciiTheme="majorHAnsi" w:hAnsiTheme="majorHAnsi" w:cstheme="majorHAnsi"/>
          <w:sz w:val="22"/>
          <w:szCs w:val="22"/>
        </w:rPr>
        <w:t>extremely</w:t>
      </w:r>
      <w:r w:rsidR="00CF3D41" w:rsidRPr="00D62F3D">
        <w:rPr>
          <w:rFonts w:asciiTheme="majorHAnsi" w:hAnsiTheme="majorHAnsi" w:cstheme="majorHAnsi"/>
          <w:sz w:val="22"/>
          <w:szCs w:val="22"/>
        </w:rPr>
        <w:t xml:space="preserve"> expensive</w:t>
      </w:r>
      <w:r w:rsidRPr="00D62F3D">
        <w:rPr>
          <w:rFonts w:asciiTheme="majorHAnsi" w:hAnsiTheme="majorHAnsi" w:cstheme="majorHAnsi"/>
          <w:sz w:val="22"/>
          <w:szCs w:val="22"/>
        </w:rPr>
        <w:t xml:space="preserve"> and the two governments did not honour their pledges</w:t>
      </w:r>
      <w:r w:rsidR="00CF3D41" w:rsidRPr="00D62F3D">
        <w:rPr>
          <w:rFonts w:asciiTheme="majorHAnsi" w:hAnsiTheme="majorHAnsi" w:cstheme="majorHAnsi"/>
          <w:sz w:val="22"/>
          <w:szCs w:val="22"/>
        </w:rPr>
        <w:t xml:space="preserve">. </w:t>
      </w:r>
      <w:r w:rsidR="003C1C91" w:rsidRPr="00D62F3D">
        <w:rPr>
          <w:rFonts w:asciiTheme="majorHAnsi" w:hAnsiTheme="majorHAnsi" w:cstheme="majorHAnsi"/>
          <w:sz w:val="22"/>
          <w:szCs w:val="22"/>
        </w:rPr>
        <w:t>I</w:t>
      </w:r>
      <w:r w:rsidR="00CF3D41" w:rsidRPr="00D62F3D">
        <w:rPr>
          <w:rFonts w:asciiTheme="majorHAnsi" w:hAnsiTheme="majorHAnsi" w:cstheme="majorHAnsi"/>
          <w:sz w:val="22"/>
          <w:szCs w:val="22"/>
        </w:rPr>
        <w:t>n Ethiopia</w:t>
      </w:r>
      <w:r w:rsidR="003C1C91" w:rsidRPr="00D62F3D">
        <w:rPr>
          <w:rFonts w:asciiTheme="majorHAnsi" w:hAnsiTheme="majorHAnsi" w:cstheme="majorHAnsi"/>
          <w:sz w:val="22"/>
          <w:szCs w:val="22"/>
        </w:rPr>
        <w:t xml:space="preserve">, this was occasioned by the change of government </w:t>
      </w:r>
      <w:r w:rsidR="00CF3D41" w:rsidRPr="00D62F3D">
        <w:rPr>
          <w:rFonts w:asciiTheme="majorHAnsi" w:hAnsiTheme="majorHAnsi" w:cstheme="majorHAnsi"/>
          <w:sz w:val="22"/>
          <w:szCs w:val="22"/>
        </w:rPr>
        <w:t>which came with a lot of restructuring</w:t>
      </w:r>
      <w:r w:rsidR="003C1C91" w:rsidRPr="00D62F3D">
        <w:rPr>
          <w:rFonts w:asciiTheme="majorHAnsi" w:hAnsiTheme="majorHAnsi" w:cstheme="majorHAnsi"/>
          <w:sz w:val="22"/>
          <w:szCs w:val="22"/>
        </w:rPr>
        <w:t>, d</w:t>
      </w:r>
      <w:r w:rsidRPr="00D62F3D">
        <w:rPr>
          <w:rFonts w:asciiTheme="majorHAnsi" w:hAnsiTheme="majorHAnsi" w:cstheme="majorHAnsi"/>
          <w:sz w:val="22"/>
          <w:szCs w:val="22"/>
        </w:rPr>
        <w:t xml:space="preserve">uring </w:t>
      </w:r>
      <w:r w:rsidR="003C1C91" w:rsidRPr="00D62F3D">
        <w:rPr>
          <w:rFonts w:asciiTheme="majorHAnsi" w:hAnsiTheme="majorHAnsi" w:cstheme="majorHAnsi"/>
          <w:sz w:val="22"/>
          <w:szCs w:val="22"/>
        </w:rPr>
        <w:t>which</w:t>
      </w:r>
      <w:r w:rsidRPr="00D62F3D">
        <w:rPr>
          <w:rFonts w:asciiTheme="majorHAnsi" w:hAnsiTheme="majorHAnsi" w:cstheme="majorHAnsi"/>
          <w:sz w:val="22"/>
          <w:szCs w:val="22"/>
        </w:rPr>
        <w:t xml:space="preserve"> t</w:t>
      </w:r>
      <w:r w:rsidR="00CF3D41" w:rsidRPr="00D62F3D">
        <w:rPr>
          <w:rFonts w:asciiTheme="majorHAnsi" w:hAnsiTheme="majorHAnsi" w:cstheme="majorHAnsi"/>
          <w:sz w:val="22"/>
          <w:szCs w:val="22"/>
        </w:rPr>
        <w:t xml:space="preserve">here was also violence </w:t>
      </w:r>
      <w:r w:rsidRPr="00D62F3D">
        <w:rPr>
          <w:rFonts w:asciiTheme="majorHAnsi" w:hAnsiTheme="majorHAnsi" w:cstheme="majorHAnsi"/>
          <w:sz w:val="22"/>
          <w:szCs w:val="22"/>
        </w:rPr>
        <w:t>with</w:t>
      </w:r>
      <w:r w:rsidR="00CF3D41" w:rsidRPr="00D62F3D">
        <w:rPr>
          <w:rFonts w:asciiTheme="majorHAnsi" w:hAnsiTheme="majorHAnsi" w:cstheme="majorHAnsi"/>
          <w:sz w:val="22"/>
          <w:szCs w:val="22"/>
        </w:rPr>
        <w:t xml:space="preserve"> communities fighting </w:t>
      </w:r>
      <w:r w:rsidRPr="00D62F3D">
        <w:rPr>
          <w:rFonts w:asciiTheme="majorHAnsi" w:hAnsiTheme="majorHAnsi" w:cstheme="majorHAnsi"/>
          <w:sz w:val="22"/>
          <w:szCs w:val="22"/>
        </w:rPr>
        <w:t>over</w:t>
      </w:r>
      <w:r w:rsidR="00CF3D41" w:rsidRPr="00D62F3D">
        <w:rPr>
          <w:rFonts w:asciiTheme="majorHAnsi" w:hAnsiTheme="majorHAnsi" w:cstheme="majorHAnsi"/>
          <w:sz w:val="22"/>
          <w:szCs w:val="22"/>
        </w:rPr>
        <w:t xml:space="preserve"> boundaries. Kenya </w:t>
      </w:r>
      <w:r w:rsidR="00B86B0D" w:rsidRPr="00D62F3D">
        <w:rPr>
          <w:rFonts w:asciiTheme="majorHAnsi" w:hAnsiTheme="majorHAnsi" w:cstheme="majorHAnsi"/>
          <w:sz w:val="22"/>
          <w:szCs w:val="22"/>
        </w:rPr>
        <w:t xml:space="preserve">too </w:t>
      </w:r>
      <w:r w:rsidR="00CF3D41" w:rsidRPr="00D62F3D">
        <w:rPr>
          <w:rFonts w:asciiTheme="majorHAnsi" w:hAnsiTheme="majorHAnsi" w:cstheme="majorHAnsi"/>
          <w:sz w:val="22"/>
          <w:szCs w:val="22"/>
        </w:rPr>
        <w:t xml:space="preserve">did not contribute </w:t>
      </w:r>
      <w:r w:rsidR="003C1C91" w:rsidRPr="00D62F3D">
        <w:rPr>
          <w:rFonts w:asciiTheme="majorHAnsi" w:hAnsiTheme="majorHAnsi" w:cstheme="majorHAnsi"/>
          <w:sz w:val="22"/>
          <w:szCs w:val="22"/>
        </w:rPr>
        <w:t xml:space="preserve">the USD 50 million required from each government towards the project </w:t>
      </w:r>
      <w:r w:rsidR="00B86B0D" w:rsidRPr="00D62F3D">
        <w:rPr>
          <w:rFonts w:asciiTheme="majorHAnsi" w:hAnsiTheme="majorHAnsi" w:cstheme="majorHAnsi"/>
          <w:sz w:val="22"/>
          <w:szCs w:val="22"/>
        </w:rPr>
        <w:t>funds</w:t>
      </w:r>
      <w:r w:rsidR="003C1C91" w:rsidRPr="00D62F3D">
        <w:rPr>
          <w:rFonts w:asciiTheme="majorHAnsi" w:hAnsiTheme="majorHAnsi" w:cstheme="majorHAnsi"/>
          <w:sz w:val="22"/>
          <w:szCs w:val="22"/>
        </w:rPr>
        <w:t xml:space="preserve"> </w:t>
      </w:r>
      <w:r w:rsidR="00CF3D41" w:rsidRPr="00D62F3D">
        <w:rPr>
          <w:rFonts w:asciiTheme="majorHAnsi" w:hAnsiTheme="majorHAnsi" w:cstheme="majorHAnsi"/>
          <w:sz w:val="22"/>
          <w:szCs w:val="22"/>
        </w:rPr>
        <w:t xml:space="preserve">despite expressing commitment to the project. </w:t>
      </w:r>
      <w:r w:rsidRPr="00D62F3D">
        <w:rPr>
          <w:rFonts w:asciiTheme="majorHAnsi" w:hAnsiTheme="majorHAnsi" w:cstheme="majorHAnsi"/>
          <w:sz w:val="22"/>
          <w:szCs w:val="22"/>
        </w:rPr>
        <w:t xml:space="preserve">Subsequently, </w:t>
      </w:r>
      <w:r w:rsidR="00CF3D41" w:rsidRPr="00D62F3D">
        <w:rPr>
          <w:rFonts w:asciiTheme="majorHAnsi" w:hAnsiTheme="majorHAnsi" w:cstheme="majorHAnsi"/>
          <w:sz w:val="22"/>
          <w:szCs w:val="22"/>
        </w:rPr>
        <w:t xml:space="preserve">the project did not get any money from both governments. Fortunately, EU was willing to support the peace building and conflict prevention, </w:t>
      </w:r>
      <w:r w:rsidR="00F177A4">
        <w:rPr>
          <w:rFonts w:asciiTheme="majorHAnsi" w:hAnsiTheme="majorHAnsi" w:cstheme="majorHAnsi"/>
          <w:sz w:val="22"/>
          <w:szCs w:val="22"/>
        </w:rPr>
        <w:t>and</w:t>
      </w:r>
      <w:r w:rsidR="00CF3D41" w:rsidRPr="00D62F3D">
        <w:rPr>
          <w:rFonts w:asciiTheme="majorHAnsi" w:hAnsiTheme="majorHAnsi" w:cstheme="majorHAnsi"/>
          <w:sz w:val="22"/>
          <w:szCs w:val="22"/>
        </w:rPr>
        <w:t xml:space="preserve"> contributed </w:t>
      </w:r>
      <w:r w:rsidR="00463406" w:rsidRPr="00D62F3D">
        <w:rPr>
          <w:rFonts w:asciiTheme="majorHAnsi" w:hAnsiTheme="majorHAnsi" w:cstheme="majorHAnsi"/>
          <w:sz w:val="22"/>
          <w:szCs w:val="22"/>
        </w:rPr>
        <w:t>Euros 63</w:t>
      </w:r>
      <w:r w:rsidR="00CF3D41" w:rsidRPr="00D62F3D">
        <w:rPr>
          <w:rFonts w:asciiTheme="majorHAnsi" w:hAnsiTheme="majorHAnsi" w:cstheme="majorHAnsi"/>
          <w:sz w:val="22"/>
          <w:szCs w:val="22"/>
        </w:rPr>
        <w:t xml:space="preserve"> million distributed across the border regions between three clusters Ethiopia and Kenya, Ethiopia and Somalia and Ethiopia, Kenya and Somalia. The Moyale - Marsabit cluster was given Euros 3.5 million to focus on cross border peace building and conflict management. </w:t>
      </w:r>
      <w:r w:rsidR="00D256F6" w:rsidRPr="00D62F3D">
        <w:rPr>
          <w:rFonts w:asciiTheme="majorHAnsi" w:hAnsiTheme="majorHAnsi" w:cstheme="majorHAnsi"/>
          <w:sz w:val="22"/>
          <w:szCs w:val="22"/>
        </w:rPr>
        <w:t xml:space="preserve">UNDP Service Centre was allocated </w:t>
      </w:r>
      <w:r w:rsidR="00A94F1E" w:rsidRPr="00A94F1E">
        <w:rPr>
          <w:rFonts w:asciiTheme="majorHAnsi" w:hAnsiTheme="majorHAnsi" w:cstheme="majorHAnsi"/>
          <w:sz w:val="22"/>
          <w:szCs w:val="22"/>
        </w:rPr>
        <w:t>funds</w:t>
      </w:r>
      <w:r w:rsidR="00D256F6" w:rsidRPr="00A94F1E">
        <w:rPr>
          <w:rFonts w:asciiTheme="majorHAnsi" w:hAnsiTheme="majorHAnsi" w:cstheme="majorHAnsi"/>
          <w:sz w:val="22"/>
          <w:szCs w:val="22"/>
        </w:rPr>
        <w:t xml:space="preserve"> </w:t>
      </w:r>
      <w:r w:rsidR="00CF3D41" w:rsidRPr="00A94F1E">
        <w:rPr>
          <w:rFonts w:asciiTheme="majorHAnsi" w:hAnsiTheme="majorHAnsi" w:cstheme="majorHAnsi"/>
          <w:sz w:val="22"/>
          <w:szCs w:val="22"/>
        </w:rPr>
        <w:t xml:space="preserve">to work with IGAD on capacity building and coordination of </w:t>
      </w:r>
      <w:r w:rsidR="00463406" w:rsidRPr="00A94F1E">
        <w:rPr>
          <w:rFonts w:asciiTheme="majorHAnsi" w:hAnsiTheme="majorHAnsi" w:cstheme="majorHAnsi"/>
          <w:sz w:val="22"/>
          <w:szCs w:val="22"/>
        </w:rPr>
        <w:t>all the three clusters (Omo/Tur</w:t>
      </w:r>
      <w:r w:rsidR="00CF3D41" w:rsidRPr="00A94F1E">
        <w:rPr>
          <w:rFonts w:asciiTheme="majorHAnsi" w:hAnsiTheme="majorHAnsi" w:cstheme="majorHAnsi"/>
          <w:sz w:val="22"/>
          <w:szCs w:val="22"/>
        </w:rPr>
        <w:t xml:space="preserve">kana, Moyale/Marsabit and the Mandera Triangle). </w:t>
      </w:r>
      <w:r w:rsidR="00A94F1E" w:rsidRPr="00A94F1E">
        <w:rPr>
          <w:rFonts w:asciiTheme="majorHAnsi" w:hAnsiTheme="majorHAnsi" w:cstheme="majorHAnsi"/>
          <w:sz w:val="22"/>
          <w:szCs w:val="22"/>
        </w:rPr>
        <w:t xml:space="preserve">The RSCA only got funding for the SECCCI project, at around 9.5 million, with other funds allocated to other EUTF funded projects. </w:t>
      </w:r>
      <w:r w:rsidR="00CF3D41" w:rsidRPr="00A94F1E">
        <w:rPr>
          <w:rFonts w:asciiTheme="majorHAnsi" w:hAnsiTheme="majorHAnsi" w:cstheme="majorHAnsi"/>
          <w:sz w:val="22"/>
          <w:szCs w:val="22"/>
        </w:rPr>
        <w:t xml:space="preserve">UNEP was also brought onboard to address watershed management and water diplomacy issues. </w:t>
      </w:r>
    </w:p>
    <w:p w14:paraId="68FB9C6A" w14:textId="77777777" w:rsidR="00CF3D41" w:rsidRPr="00AC71F6" w:rsidRDefault="00CF3D41" w:rsidP="002859AE">
      <w:pPr>
        <w:pStyle w:val="Default"/>
        <w:spacing w:after="240" w:line="276" w:lineRule="auto"/>
        <w:jc w:val="both"/>
        <w:rPr>
          <w:rFonts w:asciiTheme="majorHAnsi" w:hAnsiTheme="majorHAnsi" w:cstheme="majorHAnsi"/>
          <w:sz w:val="22"/>
        </w:rPr>
      </w:pPr>
      <w:r w:rsidRPr="00AC71F6">
        <w:rPr>
          <w:rFonts w:asciiTheme="majorHAnsi" w:hAnsiTheme="majorHAnsi" w:cstheme="majorHAnsi"/>
          <w:sz w:val="22"/>
        </w:rPr>
        <w:t>While the program</w:t>
      </w:r>
      <w:r>
        <w:rPr>
          <w:rFonts w:asciiTheme="majorHAnsi" w:hAnsiTheme="majorHAnsi" w:cstheme="majorHAnsi"/>
          <w:sz w:val="22"/>
        </w:rPr>
        <w:t>me</w:t>
      </w:r>
      <w:r w:rsidRPr="00AC71F6">
        <w:rPr>
          <w:rFonts w:asciiTheme="majorHAnsi" w:hAnsiTheme="majorHAnsi" w:cstheme="majorHAnsi"/>
          <w:sz w:val="22"/>
        </w:rPr>
        <w:t xml:space="preserve"> initially sought to address communal and cross border conflicts that emerge due to marginalization and limited resources, emerging issues such as of </w:t>
      </w:r>
      <w:r>
        <w:rPr>
          <w:rFonts w:asciiTheme="majorHAnsi" w:hAnsiTheme="majorHAnsi" w:cstheme="majorHAnsi"/>
          <w:sz w:val="22"/>
        </w:rPr>
        <w:t>COVID-</w:t>
      </w:r>
      <w:r w:rsidRPr="00AC71F6">
        <w:rPr>
          <w:rFonts w:asciiTheme="majorHAnsi" w:hAnsiTheme="majorHAnsi" w:cstheme="majorHAnsi"/>
          <w:sz w:val="22"/>
        </w:rPr>
        <w:t xml:space="preserve">19, floods and locusts’ invasion that were not foreseen have had a significant negative impact to </w:t>
      </w:r>
      <w:r>
        <w:rPr>
          <w:rFonts w:asciiTheme="majorHAnsi" w:hAnsiTheme="majorHAnsi" w:cstheme="majorHAnsi"/>
          <w:sz w:val="22"/>
        </w:rPr>
        <w:t xml:space="preserve">the </w:t>
      </w:r>
      <w:r w:rsidRPr="00AC71F6">
        <w:rPr>
          <w:rFonts w:asciiTheme="majorHAnsi" w:hAnsiTheme="majorHAnsi" w:cstheme="majorHAnsi"/>
          <w:sz w:val="22"/>
        </w:rPr>
        <w:t xml:space="preserve">project implementation. The outbreak of COVID-19 disease has for instance negatively impacted the </w:t>
      </w:r>
      <w:r>
        <w:rPr>
          <w:rFonts w:asciiTheme="majorHAnsi" w:hAnsiTheme="majorHAnsi" w:cstheme="majorHAnsi"/>
          <w:sz w:val="22"/>
        </w:rPr>
        <w:t xml:space="preserve">effective and smooth implementation of the </w:t>
      </w:r>
      <w:r w:rsidRPr="00AC71F6">
        <w:rPr>
          <w:rFonts w:asciiTheme="majorHAnsi" w:hAnsiTheme="majorHAnsi" w:cstheme="majorHAnsi"/>
          <w:sz w:val="22"/>
        </w:rPr>
        <w:t xml:space="preserve">project. Fundamentally, the crisis caused by the outbreak has interrupted the implementation of certain activities, due to government restrictions that have been ordered to contain the spread of the virus, such as the implementation of quarantines that reduce the mobility of project staff, the establishment of protocols that limit cross-county movement, and border restrictions, among others. </w:t>
      </w:r>
    </w:p>
    <w:p w14:paraId="17AC8A98" w14:textId="77777777" w:rsidR="00B666BA" w:rsidRPr="005C2865" w:rsidRDefault="00B666BA" w:rsidP="00B666BA">
      <w:pPr>
        <w:jc w:val="both"/>
        <w:rPr>
          <w:rFonts w:asciiTheme="majorHAnsi" w:hAnsiTheme="majorHAnsi" w:cstheme="majorHAnsi"/>
        </w:rPr>
      </w:pPr>
      <w:r w:rsidRPr="005C2865">
        <w:rPr>
          <w:rFonts w:asciiTheme="majorHAnsi" w:hAnsiTheme="majorHAnsi" w:cstheme="majorHAnsi"/>
        </w:rPr>
        <w:t xml:space="preserve">Against </w:t>
      </w:r>
      <w:r>
        <w:rPr>
          <w:rFonts w:asciiTheme="majorHAnsi" w:hAnsiTheme="majorHAnsi" w:cstheme="majorHAnsi"/>
        </w:rPr>
        <w:t>this backdrop</w:t>
      </w:r>
      <w:r w:rsidRPr="005C2865">
        <w:rPr>
          <w:rFonts w:asciiTheme="majorHAnsi" w:hAnsiTheme="majorHAnsi" w:cstheme="majorHAnsi"/>
        </w:rPr>
        <w:t xml:space="preserve"> and conscious of these unanticipated factors affecting the project</w:t>
      </w:r>
      <w:r>
        <w:rPr>
          <w:rFonts w:asciiTheme="majorHAnsi" w:hAnsiTheme="majorHAnsi" w:cstheme="majorHAnsi"/>
        </w:rPr>
        <w:t xml:space="preserve"> </w:t>
      </w:r>
      <w:r w:rsidRPr="005C2865">
        <w:rPr>
          <w:rFonts w:asciiTheme="majorHAnsi" w:hAnsiTheme="majorHAnsi" w:cstheme="majorHAnsi"/>
        </w:rPr>
        <w:t xml:space="preserve">implementation, the existing approved project workplans </w:t>
      </w:r>
      <w:r>
        <w:rPr>
          <w:rFonts w:asciiTheme="majorHAnsi" w:hAnsiTheme="majorHAnsi" w:cstheme="majorHAnsi"/>
        </w:rPr>
        <w:t>were</w:t>
      </w:r>
      <w:r w:rsidRPr="005C2865">
        <w:rPr>
          <w:rFonts w:asciiTheme="majorHAnsi" w:hAnsiTheme="majorHAnsi" w:cstheme="majorHAnsi"/>
        </w:rPr>
        <w:t xml:space="preserve"> revised, balanced against the</w:t>
      </w:r>
      <w:r>
        <w:rPr>
          <w:rFonts w:asciiTheme="majorHAnsi" w:hAnsiTheme="majorHAnsi" w:cstheme="majorHAnsi"/>
        </w:rPr>
        <w:t xml:space="preserve">se </w:t>
      </w:r>
      <w:r w:rsidRPr="005C2865">
        <w:rPr>
          <w:rFonts w:asciiTheme="majorHAnsi" w:hAnsiTheme="majorHAnsi" w:cstheme="majorHAnsi"/>
        </w:rPr>
        <w:t xml:space="preserve">risks and assumptions, and </w:t>
      </w:r>
      <w:r w:rsidR="00253CCD">
        <w:rPr>
          <w:rFonts w:asciiTheme="majorHAnsi" w:hAnsiTheme="majorHAnsi" w:cstheme="majorHAnsi"/>
        </w:rPr>
        <w:t>some</w:t>
      </w:r>
      <w:r w:rsidRPr="005C2865">
        <w:rPr>
          <w:rFonts w:asciiTheme="majorHAnsi" w:hAnsiTheme="majorHAnsi" w:cstheme="majorHAnsi"/>
        </w:rPr>
        <w:t xml:space="preserve"> adjustments introduced to facilitate</w:t>
      </w:r>
      <w:r>
        <w:rPr>
          <w:rFonts w:asciiTheme="majorHAnsi" w:hAnsiTheme="majorHAnsi" w:cstheme="majorHAnsi"/>
        </w:rPr>
        <w:t xml:space="preserve"> </w:t>
      </w:r>
      <w:r w:rsidRPr="005C2865">
        <w:rPr>
          <w:rFonts w:asciiTheme="majorHAnsi" w:hAnsiTheme="majorHAnsi" w:cstheme="majorHAnsi"/>
        </w:rPr>
        <w:t>implementation of project acti</w:t>
      </w:r>
      <w:r>
        <w:rPr>
          <w:rFonts w:asciiTheme="majorHAnsi" w:hAnsiTheme="majorHAnsi" w:cstheme="majorHAnsi"/>
        </w:rPr>
        <w:t>vities even amidst the pandemic.  For instance, t</w:t>
      </w:r>
      <w:r w:rsidRPr="005C2865">
        <w:rPr>
          <w:rFonts w:asciiTheme="majorHAnsi" w:hAnsiTheme="majorHAnsi" w:cstheme="majorHAnsi"/>
        </w:rPr>
        <w:t>he short-term UNDP COVID-19 response support implement</w:t>
      </w:r>
      <w:r>
        <w:rPr>
          <w:rFonts w:asciiTheme="majorHAnsi" w:hAnsiTheme="majorHAnsi" w:cstheme="majorHAnsi"/>
        </w:rPr>
        <w:t>ed</w:t>
      </w:r>
      <w:r w:rsidRPr="005C2865">
        <w:rPr>
          <w:rFonts w:asciiTheme="majorHAnsi" w:hAnsiTheme="majorHAnsi" w:cstheme="majorHAnsi"/>
        </w:rPr>
        <w:t xml:space="preserve"> selected/repurposed</w:t>
      </w:r>
      <w:r w:rsidRPr="005C2865">
        <w:rPr>
          <w:rFonts w:asciiTheme="majorHAnsi" w:hAnsiTheme="majorHAnsi" w:cstheme="majorHAnsi"/>
        </w:rPr>
        <w:br/>
        <w:t xml:space="preserve">project activities as reflected in the project acceleration plan, based on the outcomes of </w:t>
      </w:r>
      <w:r>
        <w:rPr>
          <w:rFonts w:asciiTheme="majorHAnsi" w:hAnsiTheme="majorHAnsi" w:cstheme="majorHAnsi"/>
        </w:rPr>
        <w:t>a r</w:t>
      </w:r>
      <w:r w:rsidRPr="005C2865">
        <w:rPr>
          <w:rFonts w:asciiTheme="majorHAnsi" w:hAnsiTheme="majorHAnsi" w:cstheme="majorHAnsi"/>
        </w:rPr>
        <w:t>isk</w:t>
      </w:r>
      <w:r>
        <w:rPr>
          <w:rFonts w:asciiTheme="majorHAnsi" w:hAnsiTheme="majorHAnsi" w:cstheme="majorHAnsi"/>
        </w:rPr>
        <w:t xml:space="preserve"> assessment</w:t>
      </w:r>
      <w:r w:rsidRPr="005C2865">
        <w:rPr>
          <w:rFonts w:asciiTheme="majorHAnsi" w:hAnsiTheme="majorHAnsi" w:cstheme="majorHAnsi"/>
        </w:rPr>
        <w:t>. Furthermore, in consultation with and approval by the donor, some</w:t>
      </w:r>
      <w:r>
        <w:rPr>
          <w:rFonts w:asciiTheme="majorHAnsi" w:hAnsiTheme="majorHAnsi" w:cstheme="majorHAnsi"/>
        </w:rPr>
        <w:t xml:space="preserve"> </w:t>
      </w:r>
      <w:r w:rsidRPr="005C2865">
        <w:rPr>
          <w:rFonts w:asciiTheme="majorHAnsi" w:hAnsiTheme="majorHAnsi" w:cstheme="majorHAnsi"/>
        </w:rPr>
        <w:t xml:space="preserve">support </w:t>
      </w:r>
      <w:r>
        <w:rPr>
          <w:rFonts w:asciiTheme="majorHAnsi" w:hAnsiTheme="majorHAnsi" w:cstheme="majorHAnsi"/>
        </w:rPr>
        <w:t xml:space="preserve">was redirected towards </w:t>
      </w:r>
      <w:r w:rsidRPr="005C2865">
        <w:rPr>
          <w:rFonts w:asciiTheme="majorHAnsi" w:hAnsiTheme="majorHAnsi" w:cstheme="majorHAnsi"/>
        </w:rPr>
        <w:t>ensuring continuity of critical government functions at Zonal</w:t>
      </w:r>
      <w:r>
        <w:rPr>
          <w:rFonts w:asciiTheme="majorHAnsi" w:hAnsiTheme="majorHAnsi" w:cstheme="majorHAnsi"/>
        </w:rPr>
        <w:t xml:space="preserve"> </w:t>
      </w:r>
      <w:r w:rsidRPr="005C2865">
        <w:rPr>
          <w:rFonts w:asciiTheme="majorHAnsi" w:hAnsiTheme="majorHAnsi" w:cstheme="majorHAnsi"/>
        </w:rPr>
        <w:t>and Woreda levels in</w:t>
      </w:r>
      <w:r>
        <w:rPr>
          <w:rFonts w:asciiTheme="majorHAnsi" w:hAnsiTheme="majorHAnsi" w:cstheme="majorHAnsi"/>
        </w:rPr>
        <w:t xml:space="preserve"> line with their response plans. </w:t>
      </w:r>
      <w:r w:rsidRPr="005C2865">
        <w:rPr>
          <w:rFonts w:asciiTheme="majorHAnsi" w:hAnsiTheme="majorHAnsi" w:cstheme="majorHAnsi"/>
        </w:rPr>
        <w:t xml:space="preserve">Large meetings or training sessions </w:t>
      </w:r>
      <w:r>
        <w:rPr>
          <w:rFonts w:asciiTheme="majorHAnsi" w:hAnsiTheme="majorHAnsi" w:cstheme="majorHAnsi"/>
        </w:rPr>
        <w:t>were also</w:t>
      </w:r>
      <w:r w:rsidRPr="005C2865">
        <w:rPr>
          <w:rFonts w:asciiTheme="majorHAnsi" w:hAnsiTheme="majorHAnsi" w:cstheme="majorHAnsi"/>
        </w:rPr>
        <w:t xml:space="preserve"> postponed as these would breach the social distancing</w:t>
      </w:r>
      <w:r>
        <w:rPr>
          <w:rFonts w:asciiTheme="majorHAnsi" w:hAnsiTheme="majorHAnsi" w:cstheme="majorHAnsi"/>
        </w:rPr>
        <w:t xml:space="preserve"> </w:t>
      </w:r>
      <w:r w:rsidRPr="005C2865">
        <w:rPr>
          <w:rFonts w:asciiTheme="majorHAnsi" w:hAnsiTheme="majorHAnsi" w:cstheme="majorHAnsi"/>
        </w:rPr>
        <w:t>rules. However, project facilitate</w:t>
      </w:r>
      <w:r>
        <w:rPr>
          <w:rFonts w:asciiTheme="majorHAnsi" w:hAnsiTheme="majorHAnsi" w:cstheme="majorHAnsi"/>
        </w:rPr>
        <w:t>d</w:t>
      </w:r>
      <w:r w:rsidRPr="005C2865">
        <w:rPr>
          <w:rFonts w:asciiTheme="majorHAnsi" w:hAnsiTheme="majorHAnsi" w:cstheme="majorHAnsi"/>
        </w:rPr>
        <w:t xml:space="preserve"> ways and means to ensure regular communication with</w:t>
      </w:r>
      <w:r>
        <w:rPr>
          <w:rFonts w:asciiTheme="majorHAnsi" w:hAnsiTheme="majorHAnsi" w:cstheme="majorHAnsi"/>
        </w:rPr>
        <w:t xml:space="preserve"> </w:t>
      </w:r>
      <w:r w:rsidRPr="005C2865">
        <w:rPr>
          <w:rFonts w:asciiTheme="majorHAnsi" w:hAnsiTheme="majorHAnsi" w:cstheme="majorHAnsi"/>
        </w:rPr>
        <w:t xml:space="preserve">project team and Country Offices through innovative </w:t>
      </w:r>
      <w:r>
        <w:rPr>
          <w:rFonts w:asciiTheme="majorHAnsi" w:hAnsiTheme="majorHAnsi" w:cstheme="majorHAnsi"/>
        </w:rPr>
        <w:t xml:space="preserve">virtual </w:t>
      </w:r>
      <w:r w:rsidRPr="005C2865">
        <w:rPr>
          <w:rFonts w:asciiTheme="majorHAnsi" w:hAnsiTheme="majorHAnsi" w:cstheme="majorHAnsi"/>
        </w:rPr>
        <w:t xml:space="preserve">IT solutions </w:t>
      </w:r>
    </w:p>
    <w:p w14:paraId="285637CA" w14:textId="77777777" w:rsidR="00CF3D41" w:rsidRPr="00AC71F6" w:rsidRDefault="00CF3D41" w:rsidP="002859AE">
      <w:pPr>
        <w:pStyle w:val="Default"/>
        <w:spacing w:after="240" w:line="276" w:lineRule="auto"/>
        <w:jc w:val="both"/>
        <w:rPr>
          <w:rFonts w:asciiTheme="majorHAnsi" w:hAnsiTheme="majorHAnsi" w:cstheme="majorHAnsi"/>
          <w:sz w:val="22"/>
        </w:rPr>
      </w:pPr>
      <w:r w:rsidRPr="00AC71F6">
        <w:rPr>
          <w:rFonts w:asciiTheme="majorHAnsi" w:hAnsiTheme="majorHAnsi" w:cstheme="majorHAnsi"/>
          <w:sz w:val="22"/>
        </w:rPr>
        <w:t xml:space="preserve">While </w:t>
      </w:r>
      <w:r>
        <w:rPr>
          <w:rFonts w:asciiTheme="majorHAnsi" w:hAnsiTheme="majorHAnsi" w:cstheme="majorHAnsi"/>
          <w:sz w:val="22"/>
        </w:rPr>
        <w:t xml:space="preserve">relative </w:t>
      </w:r>
      <w:r w:rsidRPr="00AC71F6">
        <w:rPr>
          <w:rFonts w:asciiTheme="majorHAnsi" w:hAnsiTheme="majorHAnsi" w:cstheme="majorHAnsi"/>
          <w:sz w:val="22"/>
        </w:rPr>
        <w:t>peace now prevails in most areas in the cross</w:t>
      </w:r>
      <w:r>
        <w:rPr>
          <w:rFonts w:asciiTheme="majorHAnsi" w:hAnsiTheme="majorHAnsi" w:cstheme="majorHAnsi"/>
          <w:sz w:val="22"/>
        </w:rPr>
        <w:t>-</w:t>
      </w:r>
      <w:r w:rsidRPr="00AC71F6">
        <w:rPr>
          <w:rFonts w:asciiTheme="majorHAnsi" w:hAnsiTheme="majorHAnsi" w:cstheme="majorHAnsi"/>
          <w:sz w:val="22"/>
        </w:rPr>
        <w:t>border region, sporadic clashes</w:t>
      </w:r>
      <w:r>
        <w:rPr>
          <w:rFonts w:asciiTheme="majorHAnsi" w:hAnsiTheme="majorHAnsi" w:cstheme="majorHAnsi"/>
          <w:sz w:val="22"/>
        </w:rPr>
        <w:t xml:space="preserve"> have continued</w:t>
      </w:r>
      <w:r w:rsidRPr="00AC71F6">
        <w:rPr>
          <w:rFonts w:asciiTheme="majorHAnsi" w:hAnsiTheme="majorHAnsi" w:cstheme="majorHAnsi"/>
          <w:sz w:val="22"/>
        </w:rPr>
        <w:t xml:space="preserve"> in some areas which the local residents believe to be mainly politically instigated. At the time of the </w:t>
      </w:r>
      <w:r w:rsidR="00A34B8E">
        <w:rPr>
          <w:rFonts w:asciiTheme="majorHAnsi" w:hAnsiTheme="majorHAnsi" w:cstheme="majorHAnsi"/>
          <w:sz w:val="22"/>
        </w:rPr>
        <w:t>final evaluation</w:t>
      </w:r>
      <w:r w:rsidRPr="00AC71F6">
        <w:rPr>
          <w:rFonts w:asciiTheme="majorHAnsi" w:hAnsiTheme="majorHAnsi" w:cstheme="majorHAnsi"/>
          <w:sz w:val="22"/>
        </w:rPr>
        <w:t xml:space="preserve">, there were conflicts </w:t>
      </w:r>
      <w:r w:rsidR="00A34B8E">
        <w:rPr>
          <w:rFonts w:asciiTheme="majorHAnsi" w:hAnsiTheme="majorHAnsi" w:cstheme="majorHAnsi"/>
          <w:sz w:val="22"/>
        </w:rPr>
        <w:t>in some parts of Ethiopia</w:t>
      </w:r>
      <w:r w:rsidRPr="00AC71F6">
        <w:rPr>
          <w:rFonts w:asciiTheme="majorHAnsi" w:hAnsiTheme="majorHAnsi" w:cstheme="majorHAnsi"/>
          <w:sz w:val="22"/>
        </w:rPr>
        <w:t xml:space="preserve"> which led to loss of several lives.</w:t>
      </w:r>
    </w:p>
    <w:p w14:paraId="0EA6FA02" w14:textId="7A01FFBD" w:rsidR="004B6C96" w:rsidRDefault="00B666BA" w:rsidP="00C15050">
      <w:pPr>
        <w:pStyle w:val="PlainText"/>
        <w:spacing w:after="240" w:line="276" w:lineRule="auto"/>
        <w:jc w:val="both"/>
        <w:rPr>
          <w:rFonts w:asciiTheme="majorHAnsi" w:hAnsiTheme="majorHAnsi" w:cstheme="majorHAnsi"/>
          <w:sz w:val="22"/>
        </w:rPr>
      </w:pPr>
      <w:r>
        <w:rPr>
          <w:rFonts w:asciiTheme="majorHAnsi" w:hAnsiTheme="majorHAnsi" w:cstheme="majorHAnsi"/>
          <w:sz w:val="22"/>
        </w:rPr>
        <w:lastRenderedPageBreak/>
        <w:t>The project strategy wa</w:t>
      </w:r>
      <w:r w:rsidR="00CF3D41" w:rsidRPr="00AC71F6">
        <w:rPr>
          <w:rFonts w:asciiTheme="majorHAnsi" w:hAnsiTheme="majorHAnsi" w:cstheme="majorHAnsi"/>
          <w:sz w:val="22"/>
        </w:rPr>
        <w:t xml:space="preserve">s nevertheless fundamentally relevant given the trends and development in peace building and prevention of violent conflict in the project area. </w:t>
      </w:r>
      <w:r w:rsidR="00A94F1E" w:rsidRPr="00A94F1E">
        <w:rPr>
          <w:rFonts w:asciiTheme="majorHAnsi" w:hAnsiTheme="majorHAnsi" w:cstheme="majorHAnsi"/>
        </w:rPr>
        <w:t xml:space="preserve"> </w:t>
      </w:r>
      <w:r w:rsidR="00A94F1E">
        <w:rPr>
          <w:rFonts w:asciiTheme="majorHAnsi" w:hAnsiTheme="majorHAnsi" w:cstheme="majorHAnsi"/>
          <w:sz w:val="22"/>
          <w:szCs w:val="22"/>
        </w:rPr>
        <w:t xml:space="preserve">Its </w:t>
      </w:r>
      <w:r w:rsidR="00A94F1E" w:rsidRPr="001521E9">
        <w:rPr>
          <w:rFonts w:asciiTheme="majorHAnsi" w:hAnsiTheme="majorHAnsi" w:cstheme="majorHAnsi"/>
          <w:sz w:val="22"/>
          <w:szCs w:val="22"/>
        </w:rPr>
        <w:t xml:space="preserve">objectives were aligned to various national and regional instruments and frameworks. That can also be linked with the efforts of IGAD. </w:t>
      </w:r>
      <w:r w:rsidR="00CF3D41" w:rsidRPr="00AC71F6">
        <w:rPr>
          <w:rFonts w:asciiTheme="majorHAnsi" w:hAnsiTheme="majorHAnsi" w:cstheme="majorHAnsi"/>
          <w:sz w:val="22"/>
        </w:rPr>
        <w:t>The entire program</w:t>
      </w:r>
      <w:r w:rsidR="00CF3D41">
        <w:rPr>
          <w:rFonts w:asciiTheme="majorHAnsi" w:hAnsiTheme="majorHAnsi" w:cstheme="majorHAnsi"/>
          <w:sz w:val="22"/>
        </w:rPr>
        <w:t>me</w:t>
      </w:r>
      <w:r w:rsidR="00CF3D41" w:rsidRPr="00AC71F6">
        <w:rPr>
          <w:rFonts w:asciiTheme="majorHAnsi" w:hAnsiTheme="majorHAnsi" w:cstheme="majorHAnsi"/>
          <w:sz w:val="22"/>
        </w:rPr>
        <w:t xml:space="preserve"> portfolio remains pertinent to the local communities as well as the national, regional and devolved governments’ development needs and priorities. The project for instance address</w:t>
      </w:r>
      <w:r>
        <w:rPr>
          <w:rFonts w:asciiTheme="majorHAnsi" w:hAnsiTheme="majorHAnsi" w:cstheme="majorHAnsi"/>
          <w:sz w:val="22"/>
        </w:rPr>
        <w:t>ed</w:t>
      </w:r>
      <w:r w:rsidR="00CF3D41" w:rsidRPr="00AC71F6">
        <w:rPr>
          <w:rFonts w:asciiTheme="majorHAnsi" w:hAnsiTheme="majorHAnsi" w:cstheme="majorHAnsi"/>
          <w:sz w:val="22"/>
        </w:rPr>
        <w:t xml:space="preserve"> the regional Ethiopia </w:t>
      </w:r>
      <w:r w:rsidR="00CF3D41">
        <w:rPr>
          <w:rFonts w:asciiTheme="majorHAnsi" w:hAnsiTheme="majorHAnsi" w:cstheme="majorHAnsi"/>
          <w:sz w:val="22"/>
        </w:rPr>
        <w:t>G</w:t>
      </w:r>
      <w:r w:rsidR="00CF3D41" w:rsidRPr="00AC71F6">
        <w:rPr>
          <w:rFonts w:asciiTheme="majorHAnsi" w:hAnsiTheme="majorHAnsi" w:cstheme="majorHAnsi"/>
          <w:sz w:val="22"/>
        </w:rPr>
        <w:t xml:space="preserve">overnment priorities especially water resources, stability and peace, schooling, health and infrastructure. </w:t>
      </w:r>
    </w:p>
    <w:p w14:paraId="36D1C5FD" w14:textId="700CD79B" w:rsidR="00916624" w:rsidRDefault="00C768C9" w:rsidP="00916624">
      <w:pPr>
        <w:pStyle w:val="Default"/>
        <w:spacing w:line="276" w:lineRule="auto"/>
        <w:jc w:val="both"/>
        <w:rPr>
          <w:rFonts w:asciiTheme="majorHAnsi" w:hAnsiTheme="majorHAnsi" w:cstheme="majorHAnsi"/>
          <w:sz w:val="22"/>
        </w:rPr>
      </w:pPr>
      <w:r w:rsidRPr="00C768C9">
        <w:rPr>
          <w:rFonts w:asciiTheme="majorHAnsi" w:hAnsiTheme="majorHAnsi" w:cstheme="majorHAnsi"/>
          <w:sz w:val="22"/>
        </w:rPr>
        <w:t>The project interventions remained high level, characterized by meetings targeting political leadership both at County and National levels without adequately consulting stakeholders at the grassroots level. An</w:t>
      </w:r>
      <w:r w:rsidR="004B6C96">
        <w:rPr>
          <w:rFonts w:asciiTheme="majorHAnsi" w:hAnsiTheme="majorHAnsi" w:cstheme="majorHAnsi"/>
          <w:sz w:val="22"/>
        </w:rPr>
        <w:t xml:space="preserve"> even more</w:t>
      </w:r>
      <w:r w:rsidR="00CF3D41" w:rsidRPr="00AC71F6">
        <w:rPr>
          <w:rFonts w:asciiTheme="majorHAnsi" w:hAnsiTheme="majorHAnsi" w:cstheme="majorHAnsi"/>
          <w:sz w:val="22"/>
        </w:rPr>
        <w:t xml:space="preserve"> effective route towar</w:t>
      </w:r>
      <w:r w:rsidR="004B6C96">
        <w:rPr>
          <w:rFonts w:asciiTheme="majorHAnsi" w:hAnsiTheme="majorHAnsi" w:cstheme="majorHAnsi"/>
          <w:sz w:val="22"/>
        </w:rPr>
        <w:t xml:space="preserve">ds expected or intended results that the project could have considered was increased </w:t>
      </w:r>
      <w:r>
        <w:rPr>
          <w:rFonts w:asciiTheme="majorHAnsi" w:hAnsiTheme="majorHAnsi" w:cstheme="majorHAnsi"/>
          <w:sz w:val="22"/>
        </w:rPr>
        <w:t xml:space="preserve">local level </w:t>
      </w:r>
      <w:r w:rsidR="004B6C96">
        <w:rPr>
          <w:rFonts w:asciiTheme="majorHAnsi" w:hAnsiTheme="majorHAnsi" w:cstheme="majorHAnsi"/>
          <w:sz w:val="22"/>
        </w:rPr>
        <w:t>stakeholder participation to enhance local ownership. This would have been better than</w:t>
      </w:r>
      <w:r w:rsidR="004B6C96" w:rsidRPr="004B6C96">
        <w:rPr>
          <w:rFonts w:asciiTheme="majorHAnsi" w:hAnsiTheme="majorHAnsi" w:cstheme="majorHAnsi"/>
          <w:sz w:val="22"/>
        </w:rPr>
        <w:t xml:space="preserve"> the mode of implementation which took the approach of more hotel conferences and boardroom meetings. It would have been better for the project to target local communities directly in their neighborhoods since that is where violent conflicts occur. </w:t>
      </w:r>
      <w:r>
        <w:rPr>
          <w:rFonts w:asciiTheme="majorHAnsi" w:hAnsiTheme="majorHAnsi" w:cstheme="majorHAnsi"/>
          <w:sz w:val="22"/>
        </w:rPr>
        <w:t>W</w:t>
      </w:r>
      <w:r w:rsidR="008A0C30" w:rsidRPr="008A0C30">
        <w:rPr>
          <w:rFonts w:asciiTheme="majorHAnsi" w:hAnsiTheme="majorHAnsi" w:cstheme="majorHAnsi"/>
          <w:sz w:val="22"/>
        </w:rPr>
        <w:t xml:space="preserve">orking at grassroots level to target the victims and/or perpetrators and actors in peace and conflict dynamics in the region would have been more effective because it would tackle real issues such as banditry and general criminal tendencies that are rampant in hard to reach areas. </w:t>
      </w:r>
      <w:r w:rsidR="004B6C96" w:rsidRPr="004B6C96">
        <w:rPr>
          <w:rFonts w:asciiTheme="majorHAnsi" w:hAnsiTheme="majorHAnsi" w:cstheme="majorHAnsi"/>
          <w:sz w:val="22"/>
        </w:rPr>
        <w:t xml:space="preserve">Better still, the project could have worked more with local structures such as peace committees, council of elders and other relevant grassroots structures to implement the project. </w:t>
      </w:r>
      <w:r w:rsidR="00916624">
        <w:rPr>
          <w:rFonts w:asciiTheme="majorHAnsi" w:hAnsiTheme="majorHAnsi" w:cstheme="majorHAnsi"/>
          <w:sz w:val="22"/>
        </w:rPr>
        <w:t xml:space="preserve">The peace committees were for instance closer to the communities and understood the root </w:t>
      </w:r>
      <w:r w:rsidR="008D6040">
        <w:rPr>
          <w:rFonts w:asciiTheme="majorHAnsi" w:hAnsiTheme="majorHAnsi" w:cstheme="majorHAnsi"/>
          <w:sz w:val="22"/>
        </w:rPr>
        <w:t>causes of conflict:</w:t>
      </w:r>
    </w:p>
    <w:p w14:paraId="37B8494C" w14:textId="77777777" w:rsidR="008D6040" w:rsidRDefault="00916624" w:rsidP="008D6040">
      <w:pPr>
        <w:spacing w:after="0"/>
        <w:ind w:left="1440"/>
        <w:jc w:val="both"/>
        <w:rPr>
          <w:rFonts w:asciiTheme="majorHAnsi" w:hAnsiTheme="majorHAnsi" w:cstheme="majorHAnsi"/>
          <w:b/>
          <w:bCs/>
          <w:sz w:val="20"/>
          <w:szCs w:val="20"/>
        </w:rPr>
      </w:pPr>
      <w:r>
        <w:rPr>
          <w:rFonts w:asciiTheme="majorHAnsi" w:hAnsiTheme="majorHAnsi" w:cstheme="majorHAnsi"/>
          <w:i/>
        </w:rPr>
        <w:t>“</w:t>
      </w:r>
      <w:r w:rsidRPr="00916624">
        <w:rPr>
          <w:rFonts w:asciiTheme="majorHAnsi" w:hAnsiTheme="majorHAnsi" w:cstheme="majorHAnsi"/>
          <w:i/>
          <w:color w:val="000000"/>
          <w:szCs w:val="24"/>
        </w:rPr>
        <w:t>My role as the chairman of the peace committee is to conduct capacity building at grassroots level, conducting peace dialogues and creating awareness about community peace agreements especially on the Dilo – Dukana Declaration which has been instrumental in recovery of stolen animals and reduction of livestock theft and killings that occur across the border</w:t>
      </w:r>
      <w:r>
        <w:rPr>
          <w:rFonts w:asciiTheme="majorHAnsi" w:hAnsiTheme="majorHAnsi" w:cstheme="majorHAnsi"/>
          <w:i/>
        </w:rPr>
        <w:t>”</w:t>
      </w:r>
      <w:r w:rsidRPr="00916624">
        <w:rPr>
          <w:rFonts w:asciiTheme="majorHAnsi" w:hAnsiTheme="majorHAnsi" w:cstheme="majorHAnsi"/>
          <w:b/>
          <w:bCs/>
          <w:sz w:val="20"/>
          <w:szCs w:val="20"/>
        </w:rPr>
        <w:t xml:space="preserve"> </w:t>
      </w:r>
    </w:p>
    <w:p w14:paraId="28A55BA5" w14:textId="33E0C958" w:rsidR="00916624" w:rsidRDefault="00916624" w:rsidP="008D6040">
      <w:pPr>
        <w:spacing w:after="0"/>
        <w:ind w:left="1440"/>
        <w:jc w:val="both"/>
        <w:rPr>
          <w:rFonts w:asciiTheme="majorHAnsi" w:hAnsiTheme="majorHAnsi" w:cstheme="majorHAnsi"/>
          <w:b/>
          <w:bCs/>
          <w:sz w:val="20"/>
          <w:szCs w:val="20"/>
        </w:rPr>
      </w:pPr>
      <w:r w:rsidRPr="000706C9">
        <w:rPr>
          <w:rFonts w:asciiTheme="majorHAnsi" w:hAnsiTheme="majorHAnsi" w:cstheme="majorHAnsi"/>
          <w:b/>
          <w:bCs/>
          <w:sz w:val="20"/>
          <w:szCs w:val="20"/>
        </w:rPr>
        <w:t>Mr. Galm Dabasso</w:t>
      </w:r>
      <w:r>
        <w:t xml:space="preserve">, </w:t>
      </w:r>
      <w:r w:rsidRPr="00916624">
        <w:rPr>
          <w:rFonts w:asciiTheme="majorHAnsi" w:hAnsiTheme="majorHAnsi" w:cstheme="majorHAnsi"/>
          <w:b/>
          <w:bCs/>
          <w:sz w:val="20"/>
          <w:szCs w:val="20"/>
        </w:rPr>
        <w:t>Chairman-Peace Committee and Traditional Elder, Marsabit County.</w:t>
      </w:r>
    </w:p>
    <w:p w14:paraId="14D99141" w14:textId="77777777" w:rsidR="008D6040" w:rsidRPr="00916624" w:rsidRDefault="008D6040" w:rsidP="008D6040">
      <w:pPr>
        <w:spacing w:after="0"/>
        <w:ind w:left="1440"/>
        <w:jc w:val="both"/>
      </w:pPr>
    </w:p>
    <w:p w14:paraId="6AB98F86" w14:textId="77777777" w:rsidR="004B6C96" w:rsidRPr="004B6C96" w:rsidRDefault="004B6C96" w:rsidP="004B6C96">
      <w:pPr>
        <w:pStyle w:val="Default"/>
        <w:spacing w:after="240" w:line="276" w:lineRule="auto"/>
        <w:jc w:val="both"/>
        <w:rPr>
          <w:rFonts w:asciiTheme="majorHAnsi" w:hAnsiTheme="majorHAnsi" w:cstheme="majorHAnsi"/>
          <w:sz w:val="22"/>
        </w:rPr>
      </w:pPr>
      <w:r w:rsidRPr="004B6C96">
        <w:rPr>
          <w:rFonts w:asciiTheme="majorHAnsi" w:hAnsiTheme="majorHAnsi" w:cstheme="majorHAnsi"/>
          <w:sz w:val="22"/>
        </w:rPr>
        <w:t>On the flipside, the County Government may not have been best positioned to implement the project because of the existing political interests and rivalries of office holders in the county. The National Government working through the National Cohesion and Integration Commission has conducted various community reconciliation dialogue meeting, but there still is the need for a multiagency approach towards conflict mitigation through bodies such as the interreligious bodies, council of elders, youth and women organizations in the Moyale cluster.</w:t>
      </w:r>
    </w:p>
    <w:p w14:paraId="6BC3E590" w14:textId="77777777" w:rsidR="00CF3D41" w:rsidRDefault="00CF3D41" w:rsidP="00B666BA">
      <w:pPr>
        <w:jc w:val="both"/>
        <w:rPr>
          <w:rFonts w:asciiTheme="majorHAnsi" w:hAnsiTheme="majorHAnsi" w:cstheme="majorHAnsi"/>
        </w:rPr>
      </w:pPr>
      <w:r w:rsidRPr="00AC71F6">
        <w:rPr>
          <w:rFonts w:asciiTheme="majorHAnsi" w:hAnsiTheme="majorHAnsi" w:cstheme="majorHAnsi"/>
        </w:rPr>
        <w:t>The program</w:t>
      </w:r>
      <w:r>
        <w:rPr>
          <w:rFonts w:asciiTheme="majorHAnsi" w:hAnsiTheme="majorHAnsi" w:cstheme="majorHAnsi"/>
        </w:rPr>
        <w:t>me</w:t>
      </w:r>
      <w:r w:rsidRPr="00AC71F6">
        <w:rPr>
          <w:rFonts w:asciiTheme="majorHAnsi" w:hAnsiTheme="majorHAnsi" w:cstheme="majorHAnsi"/>
        </w:rPr>
        <w:t xml:space="preserve"> portfolio </w:t>
      </w:r>
      <w:r w:rsidR="00B666BA" w:rsidRPr="00AC71F6">
        <w:rPr>
          <w:rFonts w:asciiTheme="majorHAnsi" w:hAnsiTheme="majorHAnsi" w:cstheme="majorHAnsi"/>
        </w:rPr>
        <w:t>integrated</w:t>
      </w:r>
      <w:r w:rsidRPr="00AC71F6">
        <w:rPr>
          <w:rFonts w:asciiTheme="majorHAnsi" w:hAnsiTheme="majorHAnsi" w:cstheme="majorHAnsi"/>
        </w:rPr>
        <w:t xml:space="preserve"> six components including peace building, livelihood, cross border partnerships and natu</w:t>
      </w:r>
      <w:r w:rsidR="00B666BA">
        <w:rPr>
          <w:rFonts w:asciiTheme="majorHAnsi" w:hAnsiTheme="majorHAnsi" w:cstheme="majorHAnsi"/>
        </w:rPr>
        <w:t>ral resource management, which we</w:t>
      </w:r>
      <w:r w:rsidRPr="00AC71F6">
        <w:rPr>
          <w:rFonts w:asciiTheme="majorHAnsi" w:hAnsiTheme="majorHAnsi" w:cstheme="majorHAnsi"/>
        </w:rPr>
        <w:t xml:space="preserve">re very </w:t>
      </w:r>
      <w:r w:rsidR="00B666BA" w:rsidRPr="00AC71F6">
        <w:rPr>
          <w:rFonts w:asciiTheme="majorHAnsi" w:hAnsiTheme="majorHAnsi" w:cstheme="majorHAnsi"/>
        </w:rPr>
        <w:t>crucial</w:t>
      </w:r>
      <w:r w:rsidRPr="00AC71F6">
        <w:rPr>
          <w:rFonts w:asciiTheme="majorHAnsi" w:hAnsiTheme="majorHAnsi" w:cstheme="majorHAnsi"/>
        </w:rPr>
        <w:t xml:space="preserve"> in addressing the existing conflicts. The program</w:t>
      </w:r>
      <w:r>
        <w:rPr>
          <w:rFonts w:asciiTheme="majorHAnsi" w:hAnsiTheme="majorHAnsi" w:cstheme="majorHAnsi"/>
        </w:rPr>
        <w:t>me</w:t>
      </w:r>
      <w:r w:rsidR="00B666BA">
        <w:rPr>
          <w:rFonts w:asciiTheme="majorHAnsi" w:hAnsiTheme="majorHAnsi" w:cstheme="majorHAnsi"/>
        </w:rPr>
        <w:t xml:space="preserve"> wa</w:t>
      </w:r>
      <w:r w:rsidRPr="00AC71F6">
        <w:rPr>
          <w:rFonts w:asciiTheme="majorHAnsi" w:hAnsiTheme="majorHAnsi" w:cstheme="majorHAnsi"/>
        </w:rPr>
        <w:t xml:space="preserve">s also relevant to the two national governments’ needs besides contributing to </w:t>
      </w:r>
      <w:r>
        <w:rPr>
          <w:rFonts w:asciiTheme="majorHAnsi" w:hAnsiTheme="majorHAnsi" w:cstheme="majorHAnsi"/>
        </w:rPr>
        <w:t xml:space="preserve">the </w:t>
      </w:r>
      <w:r w:rsidRPr="00AC71F6">
        <w:rPr>
          <w:rFonts w:asciiTheme="majorHAnsi" w:hAnsiTheme="majorHAnsi" w:cstheme="majorHAnsi"/>
        </w:rPr>
        <w:t>SDG</w:t>
      </w:r>
      <w:r>
        <w:rPr>
          <w:rFonts w:asciiTheme="majorHAnsi" w:hAnsiTheme="majorHAnsi" w:cstheme="majorHAnsi"/>
        </w:rPr>
        <w:t>s particularly SDG</w:t>
      </w:r>
      <w:r w:rsidRPr="00AC71F6">
        <w:rPr>
          <w:rFonts w:asciiTheme="majorHAnsi" w:hAnsiTheme="majorHAnsi" w:cstheme="majorHAnsi"/>
        </w:rPr>
        <w:t xml:space="preserve"> 16 </w:t>
      </w:r>
      <w:r>
        <w:rPr>
          <w:rFonts w:asciiTheme="majorHAnsi" w:hAnsiTheme="majorHAnsi" w:cstheme="majorHAnsi"/>
        </w:rPr>
        <w:t xml:space="preserve">of the 2030 Sustainable Development </w:t>
      </w:r>
      <w:r w:rsidRPr="00AC71F6">
        <w:rPr>
          <w:rFonts w:asciiTheme="majorHAnsi" w:hAnsiTheme="majorHAnsi" w:cstheme="majorHAnsi"/>
        </w:rPr>
        <w:t xml:space="preserve">Agenda. The priority of any government is to have its citizen </w:t>
      </w:r>
      <w:r w:rsidR="00B666BA" w:rsidRPr="00AC71F6">
        <w:rPr>
          <w:rFonts w:asciiTheme="majorHAnsi" w:hAnsiTheme="majorHAnsi" w:cstheme="majorHAnsi"/>
        </w:rPr>
        <w:t xml:space="preserve">live together </w:t>
      </w:r>
      <w:r w:rsidRPr="00AC71F6">
        <w:rPr>
          <w:rFonts w:asciiTheme="majorHAnsi" w:hAnsiTheme="majorHAnsi" w:cstheme="majorHAnsi"/>
        </w:rPr>
        <w:t>peacefully without</w:t>
      </w:r>
      <w:r>
        <w:rPr>
          <w:rFonts w:asciiTheme="majorHAnsi" w:hAnsiTheme="majorHAnsi" w:cstheme="majorHAnsi"/>
        </w:rPr>
        <w:t xml:space="preserve"> loss of life and property</w:t>
      </w:r>
      <w:r w:rsidR="00B666BA">
        <w:rPr>
          <w:rFonts w:asciiTheme="majorHAnsi" w:hAnsiTheme="majorHAnsi" w:cstheme="majorHAnsi"/>
        </w:rPr>
        <w:t>. I</w:t>
      </w:r>
      <w:r w:rsidRPr="00A64BB3">
        <w:rPr>
          <w:rFonts w:asciiTheme="majorHAnsi" w:hAnsiTheme="majorHAnsi" w:cstheme="majorHAnsi"/>
        </w:rPr>
        <w:t xml:space="preserve">n the </w:t>
      </w:r>
      <w:r w:rsidR="00B666BA" w:rsidRPr="00A64BB3">
        <w:rPr>
          <w:rFonts w:asciiTheme="majorHAnsi" w:hAnsiTheme="majorHAnsi" w:cstheme="majorHAnsi"/>
        </w:rPr>
        <w:t>circumstance</w:t>
      </w:r>
      <w:r w:rsidRPr="00A64BB3">
        <w:rPr>
          <w:rFonts w:asciiTheme="majorHAnsi" w:hAnsiTheme="majorHAnsi" w:cstheme="majorHAnsi"/>
        </w:rPr>
        <w:t xml:space="preserve"> of Kenya, the program</w:t>
      </w:r>
      <w:r>
        <w:rPr>
          <w:rFonts w:asciiTheme="majorHAnsi" w:hAnsiTheme="majorHAnsi" w:cstheme="majorHAnsi"/>
        </w:rPr>
        <w:t>me</w:t>
      </w:r>
      <w:r w:rsidR="00B666BA">
        <w:rPr>
          <w:rFonts w:asciiTheme="majorHAnsi" w:hAnsiTheme="majorHAnsi" w:cstheme="majorHAnsi"/>
        </w:rPr>
        <w:t xml:space="preserve"> wa</w:t>
      </w:r>
      <w:r w:rsidRPr="00A64BB3">
        <w:rPr>
          <w:rFonts w:asciiTheme="majorHAnsi" w:hAnsiTheme="majorHAnsi" w:cstheme="majorHAnsi"/>
        </w:rPr>
        <w:t>s in line with the national government Vision 2030 and MTP III</w:t>
      </w:r>
      <w:r>
        <w:rPr>
          <w:rFonts w:asciiTheme="majorHAnsi" w:hAnsiTheme="majorHAnsi" w:cstheme="majorHAnsi"/>
        </w:rPr>
        <w:t xml:space="preserve"> development strategies</w:t>
      </w:r>
      <w:r w:rsidR="00B666BA">
        <w:rPr>
          <w:rFonts w:asciiTheme="majorHAnsi" w:hAnsiTheme="majorHAnsi" w:cstheme="majorHAnsi"/>
        </w:rPr>
        <w:t>. At county level, it contributed</w:t>
      </w:r>
      <w:r w:rsidRPr="00AC71F6">
        <w:rPr>
          <w:rFonts w:asciiTheme="majorHAnsi" w:hAnsiTheme="majorHAnsi" w:cstheme="majorHAnsi"/>
        </w:rPr>
        <w:t xml:space="preserve"> to </w:t>
      </w:r>
      <w:r w:rsidR="00B666BA">
        <w:rPr>
          <w:rFonts w:asciiTheme="majorHAnsi" w:hAnsiTheme="majorHAnsi" w:cstheme="majorHAnsi"/>
        </w:rPr>
        <w:t xml:space="preserve">the </w:t>
      </w:r>
      <w:r w:rsidRPr="00AC71F6">
        <w:rPr>
          <w:rFonts w:asciiTheme="majorHAnsi" w:hAnsiTheme="majorHAnsi" w:cstheme="majorHAnsi"/>
        </w:rPr>
        <w:t xml:space="preserve">achievement of devolution and </w:t>
      </w:r>
      <w:r w:rsidR="00B666BA">
        <w:rPr>
          <w:rFonts w:asciiTheme="majorHAnsi" w:hAnsiTheme="majorHAnsi" w:cstheme="majorHAnsi"/>
        </w:rPr>
        <w:t>County Development Plans</w:t>
      </w:r>
      <w:r w:rsidRPr="00AC71F6">
        <w:rPr>
          <w:rFonts w:asciiTheme="majorHAnsi" w:hAnsiTheme="majorHAnsi" w:cstheme="majorHAnsi"/>
        </w:rPr>
        <w:t xml:space="preserve"> whose implementation requires peace and stability.</w:t>
      </w:r>
      <w:r>
        <w:rPr>
          <w:rFonts w:asciiTheme="majorHAnsi" w:hAnsiTheme="majorHAnsi" w:cstheme="majorHAnsi"/>
        </w:rPr>
        <w:t xml:space="preserve"> </w:t>
      </w:r>
      <w:r w:rsidR="00FF3F85">
        <w:rPr>
          <w:rFonts w:asciiTheme="majorHAnsi" w:hAnsiTheme="majorHAnsi" w:cstheme="majorHAnsi"/>
        </w:rPr>
        <w:t xml:space="preserve">It </w:t>
      </w:r>
      <w:r w:rsidR="00FF3F85" w:rsidRPr="0024422B">
        <w:rPr>
          <w:rFonts w:asciiTheme="majorHAnsi" w:hAnsiTheme="majorHAnsi" w:cstheme="majorHAnsi"/>
        </w:rPr>
        <w:t>undeniably</w:t>
      </w:r>
      <w:r w:rsidRPr="0024422B">
        <w:rPr>
          <w:rFonts w:asciiTheme="majorHAnsi" w:hAnsiTheme="majorHAnsi" w:cstheme="majorHAnsi"/>
        </w:rPr>
        <w:t xml:space="preserve"> supported the </w:t>
      </w:r>
      <w:r>
        <w:rPr>
          <w:rFonts w:asciiTheme="majorHAnsi" w:hAnsiTheme="majorHAnsi" w:cstheme="majorHAnsi"/>
        </w:rPr>
        <w:lastRenderedPageBreak/>
        <w:t xml:space="preserve">development and implementation of </w:t>
      </w:r>
      <w:r w:rsidRPr="0024422B">
        <w:rPr>
          <w:rFonts w:asciiTheme="majorHAnsi" w:hAnsiTheme="majorHAnsi" w:cstheme="majorHAnsi"/>
        </w:rPr>
        <w:t>Marsabit County</w:t>
      </w:r>
      <w:r>
        <w:rPr>
          <w:rFonts w:asciiTheme="majorHAnsi" w:hAnsiTheme="majorHAnsi" w:cstheme="majorHAnsi"/>
        </w:rPr>
        <w:t xml:space="preserve"> </w:t>
      </w:r>
      <w:r w:rsidR="00FF3F85" w:rsidRPr="0024422B">
        <w:rPr>
          <w:rFonts w:asciiTheme="majorHAnsi" w:hAnsiTheme="majorHAnsi" w:cstheme="majorHAnsi"/>
        </w:rPr>
        <w:t xml:space="preserve">CIDP </w:t>
      </w:r>
      <w:r w:rsidR="00FF3F85">
        <w:rPr>
          <w:rFonts w:asciiTheme="majorHAnsi" w:hAnsiTheme="majorHAnsi" w:cstheme="majorHAnsi"/>
        </w:rPr>
        <w:t>especially such</w:t>
      </w:r>
      <w:r>
        <w:rPr>
          <w:rFonts w:asciiTheme="majorHAnsi" w:hAnsiTheme="majorHAnsi" w:cstheme="majorHAnsi"/>
        </w:rPr>
        <w:t xml:space="preserve"> aspects as peace building and capacity building of the devolved unit</w:t>
      </w:r>
      <w:r w:rsidRPr="0024422B">
        <w:rPr>
          <w:rFonts w:asciiTheme="majorHAnsi" w:hAnsiTheme="majorHAnsi" w:cstheme="majorHAnsi"/>
        </w:rPr>
        <w:t>. The program</w:t>
      </w:r>
      <w:r>
        <w:rPr>
          <w:rFonts w:asciiTheme="majorHAnsi" w:hAnsiTheme="majorHAnsi" w:cstheme="majorHAnsi"/>
        </w:rPr>
        <w:t>me</w:t>
      </w:r>
      <w:r w:rsidRPr="0024422B">
        <w:rPr>
          <w:rFonts w:asciiTheme="majorHAnsi" w:hAnsiTheme="majorHAnsi" w:cstheme="majorHAnsi"/>
        </w:rPr>
        <w:t xml:space="preserve"> is entrenched in the policy of the county government thus the capacity building and sensitization of the MCAs </w:t>
      </w:r>
      <w:r>
        <w:rPr>
          <w:rFonts w:asciiTheme="majorHAnsi" w:hAnsiTheme="majorHAnsi" w:cstheme="majorHAnsi"/>
        </w:rPr>
        <w:t>to</w:t>
      </w:r>
      <w:r w:rsidRPr="0024422B">
        <w:rPr>
          <w:rFonts w:asciiTheme="majorHAnsi" w:hAnsiTheme="majorHAnsi" w:cstheme="majorHAnsi"/>
        </w:rPr>
        <w:t xml:space="preserve"> includ</w:t>
      </w:r>
      <w:r>
        <w:rPr>
          <w:rFonts w:asciiTheme="majorHAnsi" w:hAnsiTheme="majorHAnsi" w:cstheme="majorHAnsi"/>
        </w:rPr>
        <w:t>e</w:t>
      </w:r>
      <w:r w:rsidRPr="0024422B">
        <w:rPr>
          <w:rFonts w:asciiTheme="majorHAnsi" w:hAnsiTheme="majorHAnsi" w:cstheme="majorHAnsi"/>
        </w:rPr>
        <w:t xml:space="preserve"> peace issues in policies at the local level.</w:t>
      </w:r>
      <w:r w:rsidR="00B666BA" w:rsidRPr="00B666BA">
        <w:rPr>
          <w:rFonts w:asciiTheme="majorHAnsi" w:hAnsiTheme="majorHAnsi" w:cstheme="majorHAnsi"/>
        </w:rPr>
        <w:t xml:space="preserve"> </w:t>
      </w:r>
      <w:r w:rsidR="00B666BA">
        <w:rPr>
          <w:rFonts w:asciiTheme="majorHAnsi" w:hAnsiTheme="majorHAnsi" w:cstheme="majorHAnsi"/>
        </w:rPr>
        <w:t>O</w:t>
      </w:r>
      <w:r w:rsidR="00B666BA" w:rsidRPr="00A64BB3">
        <w:rPr>
          <w:rFonts w:asciiTheme="majorHAnsi" w:hAnsiTheme="majorHAnsi" w:cstheme="majorHAnsi"/>
        </w:rPr>
        <w:t>n the Ethiopian</w:t>
      </w:r>
      <w:r w:rsidR="00B666BA">
        <w:rPr>
          <w:rFonts w:asciiTheme="majorHAnsi" w:hAnsiTheme="majorHAnsi" w:cstheme="majorHAnsi"/>
        </w:rPr>
        <w:t xml:space="preserve"> side</w:t>
      </w:r>
      <w:r w:rsidR="00B666BA" w:rsidRPr="00A64BB3">
        <w:rPr>
          <w:rFonts w:asciiTheme="majorHAnsi" w:hAnsiTheme="majorHAnsi" w:cstheme="majorHAnsi"/>
        </w:rPr>
        <w:t xml:space="preserve">, it aligned to the transformation agenda. </w:t>
      </w:r>
      <w:r w:rsidR="00B666BA" w:rsidRPr="00AC71F6">
        <w:rPr>
          <w:rFonts w:asciiTheme="majorHAnsi" w:hAnsiTheme="majorHAnsi" w:cstheme="majorHAnsi"/>
        </w:rPr>
        <w:t>At the continental level, it contribute</w:t>
      </w:r>
      <w:r w:rsidR="00B666BA">
        <w:rPr>
          <w:rFonts w:asciiTheme="majorHAnsi" w:hAnsiTheme="majorHAnsi" w:cstheme="majorHAnsi"/>
        </w:rPr>
        <w:t>d</w:t>
      </w:r>
      <w:r w:rsidR="00B666BA" w:rsidRPr="00AC71F6">
        <w:rPr>
          <w:rFonts w:asciiTheme="majorHAnsi" w:hAnsiTheme="majorHAnsi" w:cstheme="majorHAnsi"/>
        </w:rPr>
        <w:t xml:space="preserve"> to AU’s Agenda 2063 which Kenya ratified.</w:t>
      </w:r>
    </w:p>
    <w:p w14:paraId="554AB601" w14:textId="70B9A029" w:rsidR="007E5114" w:rsidRDefault="007E5114" w:rsidP="0083003F">
      <w:pPr>
        <w:spacing w:after="0"/>
        <w:jc w:val="both"/>
        <w:rPr>
          <w:rFonts w:asciiTheme="majorHAnsi" w:hAnsiTheme="majorHAnsi" w:cstheme="majorHAnsi"/>
        </w:rPr>
      </w:pPr>
      <w:r w:rsidRPr="007E5114">
        <w:rPr>
          <w:rFonts w:asciiTheme="majorHAnsi" w:hAnsiTheme="majorHAnsi" w:cstheme="majorHAnsi"/>
        </w:rPr>
        <w:t xml:space="preserve">The coordinated action </w:t>
      </w:r>
      <w:r w:rsidR="0083003F">
        <w:rPr>
          <w:rFonts w:asciiTheme="majorHAnsi" w:hAnsiTheme="majorHAnsi" w:cstheme="majorHAnsi"/>
        </w:rPr>
        <w:t>by the cross-border intervention</w:t>
      </w:r>
      <w:r w:rsidRPr="007E5114">
        <w:rPr>
          <w:rFonts w:asciiTheme="majorHAnsi" w:hAnsiTheme="majorHAnsi" w:cstheme="majorHAnsi"/>
        </w:rPr>
        <w:t xml:space="preserve"> facilitated effective synergies between the border communities, the local governments, and regional governments. The intervention has to that extent been supportive to both governments in respect of peacebuilding</w:t>
      </w:r>
      <w:r w:rsidR="00A839D0">
        <w:rPr>
          <w:rFonts w:asciiTheme="majorHAnsi" w:hAnsiTheme="majorHAnsi" w:cstheme="majorHAnsi"/>
        </w:rPr>
        <w:t>:</w:t>
      </w:r>
    </w:p>
    <w:p w14:paraId="79A62727" w14:textId="77777777" w:rsidR="008D6040" w:rsidRDefault="00B107DE" w:rsidP="00A839D0">
      <w:pPr>
        <w:spacing w:line="240" w:lineRule="auto"/>
        <w:ind w:left="720"/>
        <w:jc w:val="both"/>
        <w:rPr>
          <w:rFonts w:asciiTheme="majorHAnsi" w:hAnsiTheme="majorHAnsi" w:cstheme="majorHAnsi"/>
          <w:i/>
        </w:rPr>
      </w:pPr>
      <w:r>
        <w:rPr>
          <w:rFonts w:asciiTheme="majorHAnsi" w:hAnsiTheme="majorHAnsi" w:cstheme="majorHAnsi"/>
          <w:i/>
        </w:rPr>
        <w:t>“</w:t>
      </w:r>
      <w:r w:rsidRPr="00B107DE">
        <w:rPr>
          <w:rFonts w:asciiTheme="majorHAnsi" w:hAnsiTheme="majorHAnsi" w:cstheme="majorHAnsi"/>
          <w:i/>
        </w:rPr>
        <w:t>This was a very important and relevant project</w:t>
      </w:r>
      <w:r>
        <w:rPr>
          <w:rFonts w:asciiTheme="majorHAnsi" w:hAnsiTheme="majorHAnsi" w:cstheme="majorHAnsi"/>
          <w:i/>
        </w:rPr>
        <w:t xml:space="preserve"> to the </w:t>
      </w:r>
      <w:r w:rsidR="009B25AB">
        <w:rPr>
          <w:rFonts w:asciiTheme="majorHAnsi" w:hAnsiTheme="majorHAnsi" w:cstheme="majorHAnsi"/>
          <w:i/>
        </w:rPr>
        <w:t>G</w:t>
      </w:r>
      <w:r>
        <w:rPr>
          <w:rFonts w:asciiTheme="majorHAnsi" w:hAnsiTheme="majorHAnsi" w:cstheme="majorHAnsi"/>
          <w:i/>
        </w:rPr>
        <w:t>overnment of Ethiopia</w:t>
      </w:r>
      <w:r w:rsidRPr="00B107DE">
        <w:rPr>
          <w:rFonts w:asciiTheme="majorHAnsi" w:hAnsiTheme="majorHAnsi" w:cstheme="majorHAnsi"/>
          <w:i/>
        </w:rPr>
        <w:t>. The peacebuilding and conflict transformation across the borders is very important</w:t>
      </w:r>
      <w:r>
        <w:rPr>
          <w:rFonts w:asciiTheme="majorHAnsi" w:hAnsiTheme="majorHAnsi" w:cstheme="majorHAnsi"/>
          <w:i/>
        </w:rPr>
        <w:t xml:space="preserve"> to o</w:t>
      </w:r>
      <w:r w:rsidRPr="00B107DE">
        <w:rPr>
          <w:rFonts w:asciiTheme="majorHAnsi" w:hAnsiTheme="majorHAnsi" w:cstheme="majorHAnsi"/>
          <w:i/>
        </w:rPr>
        <w:t>ur government</w:t>
      </w:r>
      <w:r>
        <w:rPr>
          <w:rFonts w:asciiTheme="majorHAnsi" w:hAnsiTheme="majorHAnsi" w:cstheme="majorHAnsi"/>
          <w:i/>
        </w:rPr>
        <w:t xml:space="preserve"> which</w:t>
      </w:r>
      <w:r w:rsidRPr="00B107DE">
        <w:rPr>
          <w:rFonts w:asciiTheme="majorHAnsi" w:hAnsiTheme="majorHAnsi" w:cstheme="majorHAnsi"/>
          <w:i/>
        </w:rPr>
        <w:t xml:space="preserve"> </w:t>
      </w:r>
      <w:r>
        <w:rPr>
          <w:rFonts w:asciiTheme="majorHAnsi" w:hAnsiTheme="majorHAnsi" w:cstheme="majorHAnsi"/>
          <w:i/>
        </w:rPr>
        <w:t>finds it</w:t>
      </w:r>
      <w:r w:rsidRPr="00B107DE">
        <w:rPr>
          <w:rFonts w:asciiTheme="majorHAnsi" w:hAnsiTheme="majorHAnsi" w:cstheme="majorHAnsi"/>
          <w:i/>
        </w:rPr>
        <w:t xml:space="preserve"> very important to supplement the government policies. This is because the government alone cannot implement its own policies without the intervention of international organizations, donors, and the civil society organizations</w:t>
      </w:r>
      <w:r>
        <w:rPr>
          <w:rFonts w:asciiTheme="majorHAnsi" w:hAnsiTheme="majorHAnsi" w:cstheme="majorHAnsi"/>
          <w:i/>
        </w:rPr>
        <w:t>”</w:t>
      </w:r>
      <w:r w:rsidRPr="00B107DE">
        <w:rPr>
          <w:rFonts w:asciiTheme="majorHAnsi" w:hAnsiTheme="majorHAnsi" w:cstheme="majorHAnsi"/>
          <w:i/>
        </w:rPr>
        <w:t>.</w:t>
      </w:r>
      <w:r>
        <w:rPr>
          <w:rFonts w:asciiTheme="majorHAnsi" w:hAnsiTheme="majorHAnsi" w:cstheme="majorHAnsi"/>
          <w:i/>
        </w:rPr>
        <w:t xml:space="preserve"> </w:t>
      </w:r>
    </w:p>
    <w:p w14:paraId="1C4238BC" w14:textId="3387573E" w:rsidR="00A839D0" w:rsidRPr="00B107DE" w:rsidRDefault="00B107DE" w:rsidP="00A839D0">
      <w:pPr>
        <w:spacing w:line="240" w:lineRule="auto"/>
        <w:ind w:left="720"/>
        <w:jc w:val="both"/>
        <w:rPr>
          <w:rFonts w:asciiTheme="majorHAnsi" w:hAnsiTheme="majorHAnsi" w:cstheme="majorHAnsi"/>
          <w:b/>
        </w:rPr>
      </w:pPr>
      <w:r>
        <w:rPr>
          <w:rFonts w:asciiTheme="majorHAnsi" w:hAnsiTheme="majorHAnsi" w:cstheme="majorHAnsi"/>
          <w:b/>
        </w:rPr>
        <w:t xml:space="preserve">Dr. </w:t>
      </w:r>
      <w:r w:rsidRPr="00B107DE">
        <w:rPr>
          <w:rFonts w:asciiTheme="majorHAnsi" w:hAnsiTheme="majorHAnsi" w:cstheme="majorHAnsi"/>
          <w:b/>
        </w:rPr>
        <w:t>Temesgen Bayissa</w:t>
      </w:r>
      <w:r>
        <w:rPr>
          <w:rFonts w:asciiTheme="majorHAnsi" w:hAnsiTheme="majorHAnsi" w:cstheme="majorHAnsi"/>
          <w:b/>
        </w:rPr>
        <w:t xml:space="preserve">, </w:t>
      </w:r>
      <w:r w:rsidRPr="00B107DE">
        <w:rPr>
          <w:rFonts w:asciiTheme="majorHAnsi" w:hAnsiTheme="majorHAnsi" w:cstheme="majorHAnsi"/>
          <w:b/>
        </w:rPr>
        <w:t>Advisor, Oromia Regional Government, Ethiopia.</w:t>
      </w:r>
    </w:p>
    <w:p w14:paraId="47E87626" w14:textId="77777777" w:rsidR="00184C0C" w:rsidRDefault="00184C0C" w:rsidP="00184C0C">
      <w:pPr>
        <w:jc w:val="both"/>
        <w:rPr>
          <w:rFonts w:asciiTheme="majorHAnsi" w:hAnsiTheme="majorHAnsi" w:cstheme="majorHAnsi"/>
        </w:rPr>
      </w:pPr>
      <w:r>
        <w:rPr>
          <w:rFonts w:asciiTheme="majorHAnsi" w:hAnsiTheme="majorHAnsi" w:cstheme="majorHAnsi"/>
        </w:rPr>
        <w:t>Nevertheless, the effort may not be</w:t>
      </w:r>
      <w:r w:rsidRPr="00184C0C">
        <w:rPr>
          <w:rFonts w:asciiTheme="majorHAnsi" w:hAnsiTheme="majorHAnsi" w:cstheme="majorHAnsi"/>
        </w:rPr>
        <w:t xml:space="preserve"> suffic</w:t>
      </w:r>
      <w:r>
        <w:rPr>
          <w:rFonts w:asciiTheme="majorHAnsi" w:hAnsiTheme="majorHAnsi" w:cstheme="majorHAnsi"/>
        </w:rPr>
        <w:t>i</w:t>
      </w:r>
      <w:r w:rsidRPr="00184C0C">
        <w:rPr>
          <w:rFonts w:asciiTheme="majorHAnsi" w:hAnsiTheme="majorHAnsi" w:cstheme="majorHAnsi"/>
        </w:rPr>
        <w:t>e</w:t>
      </w:r>
      <w:r>
        <w:rPr>
          <w:rFonts w:asciiTheme="majorHAnsi" w:hAnsiTheme="majorHAnsi" w:cstheme="majorHAnsi"/>
        </w:rPr>
        <w:t>nt</w:t>
      </w:r>
      <w:r w:rsidRPr="00184C0C">
        <w:rPr>
          <w:rFonts w:asciiTheme="majorHAnsi" w:hAnsiTheme="majorHAnsi" w:cstheme="majorHAnsi"/>
        </w:rPr>
        <w:t xml:space="preserve"> as there are other intervention programs that need to be in place. For example, </w:t>
      </w:r>
      <w:r>
        <w:rPr>
          <w:rFonts w:asciiTheme="majorHAnsi" w:hAnsiTheme="majorHAnsi" w:cstheme="majorHAnsi"/>
        </w:rPr>
        <w:t>there was need</w:t>
      </w:r>
      <w:r w:rsidRPr="00184C0C">
        <w:rPr>
          <w:rFonts w:asciiTheme="majorHAnsi" w:hAnsiTheme="majorHAnsi" w:cstheme="majorHAnsi"/>
        </w:rPr>
        <w:t xml:space="preserve"> to </w:t>
      </w:r>
      <w:r>
        <w:rPr>
          <w:rFonts w:asciiTheme="majorHAnsi" w:hAnsiTheme="majorHAnsi" w:cstheme="majorHAnsi"/>
        </w:rPr>
        <w:t>provide</w:t>
      </w:r>
      <w:r w:rsidRPr="00184C0C">
        <w:rPr>
          <w:rFonts w:asciiTheme="majorHAnsi" w:hAnsiTheme="majorHAnsi" w:cstheme="majorHAnsi"/>
        </w:rPr>
        <w:t xml:space="preserve"> support in maintaining the rule of law. This is because the common borders are exposed to different illegal activities such as circulation of small arms and criminals crossing borders. </w:t>
      </w:r>
      <w:r>
        <w:rPr>
          <w:rFonts w:asciiTheme="majorHAnsi" w:hAnsiTheme="majorHAnsi" w:cstheme="majorHAnsi"/>
        </w:rPr>
        <w:t>There was need</w:t>
      </w:r>
      <w:r w:rsidRPr="00184C0C">
        <w:rPr>
          <w:rFonts w:asciiTheme="majorHAnsi" w:hAnsiTheme="majorHAnsi" w:cstheme="majorHAnsi"/>
        </w:rPr>
        <w:t xml:space="preserve"> to integrate and coordinate efforts to maintain sustainable peace along the common borders through maintaining rule of law and governance. </w:t>
      </w:r>
      <w:r>
        <w:rPr>
          <w:rFonts w:asciiTheme="majorHAnsi" w:hAnsiTheme="majorHAnsi" w:cstheme="majorHAnsi"/>
        </w:rPr>
        <w:t>Likewise, there wa</w:t>
      </w:r>
      <w:r w:rsidRPr="00184C0C">
        <w:rPr>
          <w:rFonts w:asciiTheme="majorHAnsi" w:hAnsiTheme="majorHAnsi" w:cstheme="majorHAnsi"/>
        </w:rPr>
        <w:t xml:space="preserve">s </w:t>
      </w:r>
      <w:r>
        <w:rPr>
          <w:rFonts w:asciiTheme="majorHAnsi" w:hAnsiTheme="majorHAnsi" w:cstheme="majorHAnsi"/>
        </w:rPr>
        <w:t>inadequate</w:t>
      </w:r>
      <w:r w:rsidRPr="00184C0C">
        <w:rPr>
          <w:rFonts w:asciiTheme="majorHAnsi" w:hAnsiTheme="majorHAnsi" w:cstheme="majorHAnsi"/>
        </w:rPr>
        <w:t xml:space="preserve"> continuous follow up</w:t>
      </w:r>
      <w:r>
        <w:rPr>
          <w:rFonts w:asciiTheme="majorHAnsi" w:hAnsiTheme="majorHAnsi" w:cstheme="majorHAnsi"/>
        </w:rPr>
        <w:t xml:space="preserve"> by the project, which is </w:t>
      </w:r>
      <w:r w:rsidRPr="00184C0C">
        <w:rPr>
          <w:rFonts w:asciiTheme="majorHAnsi" w:hAnsiTheme="majorHAnsi" w:cstheme="majorHAnsi"/>
        </w:rPr>
        <w:t xml:space="preserve">critical in maintaining and implementing projects along </w:t>
      </w:r>
      <w:r>
        <w:rPr>
          <w:rFonts w:asciiTheme="majorHAnsi" w:hAnsiTheme="majorHAnsi" w:cstheme="majorHAnsi"/>
        </w:rPr>
        <w:t xml:space="preserve">such </w:t>
      </w:r>
      <w:r w:rsidRPr="00184C0C">
        <w:rPr>
          <w:rFonts w:asciiTheme="majorHAnsi" w:hAnsiTheme="majorHAnsi" w:cstheme="majorHAnsi"/>
        </w:rPr>
        <w:t xml:space="preserve">borders. </w:t>
      </w:r>
    </w:p>
    <w:p w14:paraId="73DC6E18" w14:textId="77777777" w:rsidR="004B7ECD" w:rsidRDefault="00CF3D41" w:rsidP="004B7ECD">
      <w:pPr>
        <w:jc w:val="both"/>
        <w:rPr>
          <w:rFonts w:asciiTheme="majorHAnsi" w:hAnsiTheme="majorHAnsi" w:cstheme="majorHAnsi"/>
        </w:rPr>
      </w:pPr>
      <w:r w:rsidRPr="00AC71F6">
        <w:rPr>
          <w:rFonts w:asciiTheme="majorHAnsi" w:hAnsiTheme="majorHAnsi" w:cstheme="majorHAnsi"/>
        </w:rPr>
        <w:t xml:space="preserve">The perspective of those impacted by the project were sought and integrated in the programme design. </w:t>
      </w:r>
      <w:r w:rsidRPr="00287A85">
        <w:rPr>
          <w:rFonts w:asciiTheme="majorHAnsi" w:hAnsiTheme="majorHAnsi" w:cstheme="majorHAnsi"/>
        </w:rPr>
        <w:t>A stakeholder analysis was done to identify and consult stakeholders. This ensured all those that are affected negatively or positively by the project are consulted before strategies for implementation were decided.</w:t>
      </w:r>
      <w:r>
        <w:rPr>
          <w:rFonts w:asciiTheme="majorHAnsi" w:hAnsiTheme="majorHAnsi" w:cstheme="majorHAnsi"/>
        </w:rPr>
        <w:t xml:space="preserve"> </w:t>
      </w:r>
      <w:r w:rsidRPr="00AC71F6">
        <w:rPr>
          <w:rFonts w:asciiTheme="majorHAnsi" w:hAnsiTheme="majorHAnsi" w:cstheme="majorHAnsi"/>
        </w:rPr>
        <w:t xml:space="preserve">A Participatory Action Research was </w:t>
      </w:r>
      <w:r>
        <w:rPr>
          <w:rFonts w:asciiTheme="majorHAnsi" w:hAnsiTheme="majorHAnsi" w:cstheme="majorHAnsi"/>
        </w:rPr>
        <w:t>also</w:t>
      </w:r>
      <w:r w:rsidRPr="00AC71F6">
        <w:rPr>
          <w:rFonts w:asciiTheme="majorHAnsi" w:hAnsiTheme="majorHAnsi" w:cstheme="majorHAnsi"/>
        </w:rPr>
        <w:t xml:space="preserve"> conducted at the initial stage while designing the program</w:t>
      </w:r>
      <w:r>
        <w:rPr>
          <w:rFonts w:asciiTheme="majorHAnsi" w:hAnsiTheme="majorHAnsi" w:cstheme="majorHAnsi"/>
        </w:rPr>
        <w:t>me</w:t>
      </w:r>
      <w:r w:rsidRPr="00AC71F6">
        <w:rPr>
          <w:rFonts w:asciiTheme="majorHAnsi" w:hAnsiTheme="majorHAnsi" w:cstheme="majorHAnsi"/>
        </w:rPr>
        <w:t xml:space="preserve"> to identify the main problem and triggers of the conflicts. The project was to that extent informed by the needs of the people. </w:t>
      </w:r>
      <w:bookmarkStart w:id="44" w:name="_Toc53148734"/>
    </w:p>
    <w:p w14:paraId="0868322B" w14:textId="0A5B83D0" w:rsidR="00CF3D41" w:rsidRPr="003C1366" w:rsidRDefault="00CF3D41" w:rsidP="008F4963">
      <w:pPr>
        <w:spacing w:after="0"/>
        <w:jc w:val="both"/>
        <w:rPr>
          <w:rFonts w:asciiTheme="majorHAnsi" w:hAnsiTheme="majorHAnsi" w:cstheme="majorHAnsi"/>
          <w:bCs/>
          <w:color w:val="5B9BD5" w:themeColor="accent1"/>
          <w:szCs w:val="24"/>
        </w:rPr>
      </w:pPr>
      <w:r w:rsidRPr="003C1366">
        <w:rPr>
          <w:rFonts w:asciiTheme="majorHAnsi" w:hAnsiTheme="majorHAnsi" w:cstheme="majorHAnsi"/>
          <w:bCs/>
          <w:color w:val="5B9BD5" w:themeColor="accent1"/>
          <w:szCs w:val="24"/>
        </w:rPr>
        <w:t>Results Framework/Log frame</w:t>
      </w:r>
      <w:bookmarkEnd w:id="44"/>
    </w:p>
    <w:p w14:paraId="20594A4E" w14:textId="77777777" w:rsidR="00CF3D41" w:rsidRPr="00AC71F6" w:rsidRDefault="00CF3D41" w:rsidP="002859AE">
      <w:pPr>
        <w:jc w:val="both"/>
        <w:rPr>
          <w:rFonts w:asciiTheme="majorHAnsi" w:hAnsiTheme="majorHAnsi" w:cstheme="majorHAnsi"/>
          <w:szCs w:val="24"/>
        </w:rPr>
      </w:pPr>
      <w:r w:rsidRPr="00AC71F6">
        <w:rPr>
          <w:rFonts w:asciiTheme="majorHAnsi" w:hAnsiTheme="majorHAnsi" w:cstheme="majorHAnsi"/>
          <w:szCs w:val="24"/>
        </w:rPr>
        <w:t xml:space="preserve">The </w:t>
      </w:r>
      <w:r w:rsidR="005564FA">
        <w:rPr>
          <w:rFonts w:asciiTheme="majorHAnsi" w:hAnsiTheme="majorHAnsi" w:cstheme="majorHAnsi"/>
          <w:szCs w:val="24"/>
        </w:rPr>
        <w:t>project targets we</w:t>
      </w:r>
      <w:r w:rsidRPr="00AC71F6">
        <w:rPr>
          <w:rFonts w:asciiTheme="majorHAnsi" w:hAnsiTheme="majorHAnsi" w:cstheme="majorHAnsi"/>
          <w:szCs w:val="24"/>
        </w:rPr>
        <w:t xml:space="preserve">re generally “SMART” even though some amendments or revisions </w:t>
      </w:r>
      <w:r w:rsidR="005564FA">
        <w:rPr>
          <w:rFonts w:asciiTheme="majorHAnsi" w:hAnsiTheme="majorHAnsi" w:cstheme="majorHAnsi"/>
          <w:szCs w:val="24"/>
        </w:rPr>
        <w:t>should have been</w:t>
      </w:r>
      <w:r w:rsidRPr="00AC71F6">
        <w:rPr>
          <w:rFonts w:asciiTheme="majorHAnsi" w:hAnsiTheme="majorHAnsi" w:cstheme="majorHAnsi"/>
          <w:szCs w:val="24"/>
        </w:rPr>
        <w:t xml:space="preserve"> made to the targets. While the project’s objectives and outcomes or components </w:t>
      </w:r>
      <w:r w:rsidR="005564FA">
        <w:rPr>
          <w:rFonts w:asciiTheme="majorHAnsi" w:hAnsiTheme="majorHAnsi" w:cstheme="majorHAnsi"/>
          <w:szCs w:val="24"/>
        </w:rPr>
        <w:t>were overall</w:t>
      </w:r>
      <w:r w:rsidRPr="00AC71F6">
        <w:rPr>
          <w:rFonts w:asciiTheme="majorHAnsi" w:hAnsiTheme="majorHAnsi" w:cstheme="majorHAnsi"/>
          <w:szCs w:val="24"/>
        </w:rPr>
        <w:t xml:space="preserve"> clear, some </w:t>
      </w:r>
      <w:r w:rsidR="005564FA">
        <w:rPr>
          <w:rFonts w:asciiTheme="majorHAnsi" w:hAnsiTheme="majorHAnsi" w:cstheme="majorHAnsi"/>
          <w:szCs w:val="24"/>
        </w:rPr>
        <w:t>we</w:t>
      </w:r>
      <w:r w:rsidRPr="00AC71F6">
        <w:rPr>
          <w:rFonts w:asciiTheme="majorHAnsi" w:hAnsiTheme="majorHAnsi" w:cstheme="majorHAnsi"/>
          <w:szCs w:val="24"/>
        </w:rPr>
        <w:t>re neither practical nor feasible within the project’s time frame</w:t>
      </w:r>
      <w:r>
        <w:rPr>
          <w:rFonts w:asciiTheme="majorHAnsi" w:hAnsiTheme="majorHAnsi" w:cstheme="majorHAnsi"/>
          <w:szCs w:val="24"/>
        </w:rPr>
        <w:t xml:space="preserve"> due to external environmental factors such as floods and the Covid-19 pandemic</w:t>
      </w:r>
      <w:r w:rsidR="005564FA">
        <w:rPr>
          <w:rFonts w:asciiTheme="majorHAnsi" w:hAnsiTheme="majorHAnsi" w:cstheme="majorHAnsi"/>
          <w:szCs w:val="24"/>
        </w:rPr>
        <w:t>. This wa</w:t>
      </w:r>
      <w:r w:rsidRPr="00AC71F6">
        <w:rPr>
          <w:rFonts w:asciiTheme="majorHAnsi" w:hAnsiTheme="majorHAnsi" w:cstheme="majorHAnsi"/>
          <w:szCs w:val="24"/>
        </w:rPr>
        <w:t xml:space="preserve">s </w:t>
      </w:r>
      <w:r>
        <w:rPr>
          <w:rFonts w:asciiTheme="majorHAnsi" w:hAnsiTheme="majorHAnsi" w:cstheme="majorHAnsi"/>
          <w:szCs w:val="24"/>
        </w:rPr>
        <w:t>more</w:t>
      </w:r>
      <w:r w:rsidRPr="00AC71F6">
        <w:rPr>
          <w:rFonts w:asciiTheme="majorHAnsi" w:hAnsiTheme="majorHAnsi" w:cstheme="majorHAnsi"/>
          <w:szCs w:val="24"/>
        </w:rPr>
        <w:t xml:space="preserve"> due to the persistent </w:t>
      </w:r>
      <w:r w:rsidR="005564FA" w:rsidRPr="00AC71F6">
        <w:rPr>
          <w:rFonts w:asciiTheme="majorHAnsi" w:hAnsiTheme="majorHAnsi" w:cstheme="majorHAnsi"/>
          <w:szCs w:val="24"/>
        </w:rPr>
        <w:t>clashes</w:t>
      </w:r>
      <w:r w:rsidRPr="00AC71F6">
        <w:rPr>
          <w:rFonts w:asciiTheme="majorHAnsi" w:hAnsiTheme="majorHAnsi" w:cstheme="majorHAnsi"/>
          <w:szCs w:val="24"/>
        </w:rPr>
        <w:t xml:space="preserve"> that have continued to be witnessed in some of the project areas. </w:t>
      </w:r>
      <w:r>
        <w:rPr>
          <w:rFonts w:asciiTheme="majorHAnsi" w:hAnsiTheme="majorHAnsi" w:cstheme="majorHAnsi"/>
          <w:szCs w:val="24"/>
        </w:rPr>
        <w:t>Security issues thus need</w:t>
      </w:r>
      <w:r w:rsidR="005564FA">
        <w:rPr>
          <w:rFonts w:asciiTheme="majorHAnsi" w:hAnsiTheme="majorHAnsi" w:cstheme="majorHAnsi"/>
          <w:szCs w:val="24"/>
        </w:rPr>
        <w:t>ed</w:t>
      </w:r>
      <w:r>
        <w:rPr>
          <w:rFonts w:asciiTheme="majorHAnsi" w:hAnsiTheme="majorHAnsi" w:cstheme="majorHAnsi"/>
          <w:szCs w:val="24"/>
        </w:rPr>
        <w:t xml:space="preserve"> to be taken into consideration before setting targets. </w:t>
      </w:r>
      <w:r w:rsidRPr="00AC71F6">
        <w:rPr>
          <w:rFonts w:asciiTheme="majorHAnsi" w:hAnsiTheme="majorHAnsi" w:cstheme="majorHAnsi"/>
          <w:szCs w:val="24"/>
        </w:rPr>
        <w:t xml:space="preserve">Additionally, the </w:t>
      </w:r>
      <w:r>
        <w:rPr>
          <w:rFonts w:asciiTheme="majorHAnsi" w:hAnsiTheme="majorHAnsi" w:cstheme="majorHAnsi"/>
          <w:szCs w:val="24"/>
        </w:rPr>
        <w:t>COVID-</w:t>
      </w:r>
      <w:r w:rsidRPr="00AC71F6">
        <w:rPr>
          <w:rFonts w:asciiTheme="majorHAnsi" w:hAnsiTheme="majorHAnsi" w:cstheme="majorHAnsi"/>
          <w:szCs w:val="24"/>
        </w:rPr>
        <w:t xml:space="preserve">19 pandemic, floods and locusts have led to the delay in the implementation of some of the planned activities. </w:t>
      </w:r>
      <w:r w:rsidR="005564FA">
        <w:rPr>
          <w:rFonts w:asciiTheme="majorHAnsi" w:hAnsiTheme="majorHAnsi" w:cstheme="majorHAnsi"/>
          <w:szCs w:val="24"/>
        </w:rPr>
        <w:t>These resulted in</w:t>
      </w:r>
      <w:r w:rsidRPr="00AC71F6">
        <w:rPr>
          <w:rFonts w:asciiTheme="majorHAnsi" w:hAnsiTheme="majorHAnsi" w:cstheme="majorHAnsi"/>
          <w:szCs w:val="24"/>
        </w:rPr>
        <w:t xml:space="preserve"> specific amendments or revisions to the targets</w:t>
      </w:r>
      <w:r>
        <w:rPr>
          <w:rFonts w:asciiTheme="majorHAnsi" w:hAnsiTheme="majorHAnsi" w:cstheme="majorHAnsi"/>
          <w:szCs w:val="24"/>
        </w:rPr>
        <w:t xml:space="preserve">. </w:t>
      </w:r>
      <w:r w:rsidR="005564FA">
        <w:rPr>
          <w:rFonts w:asciiTheme="majorHAnsi" w:hAnsiTheme="majorHAnsi" w:cstheme="majorHAnsi"/>
          <w:szCs w:val="24"/>
        </w:rPr>
        <w:t>M</w:t>
      </w:r>
      <w:r w:rsidRPr="00AC71F6">
        <w:rPr>
          <w:rFonts w:asciiTheme="majorHAnsi" w:hAnsiTheme="majorHAnsi" w:cstheme="majorHAnsi"/>
          <w:szCs w:val="24"/>
        </w:rPr>
        <w:t>ore assumptions</w:t>
      </w:r>
      <w:r w:rsidR="005564FA">
        <w:rPr>
          <w:rFonts w:asciiTheme="majorHAnsi" w:hAnsiTheme="majorHAnsi" w:cstheme="majorHAnsi"/>
          <w:szCs w:val="24"/>
        </w:rPr>
        <w:t xml:space="preserve"> should thus have been added</w:t>
      </w:r>
      <w:r w:rsidRPr="00AC71F6">
        <w:rPr>
          <w:rFonts w:asciiTheme="majorHAnsi" w:hAnsiTheme="majorHAnsi" w:cstheme="majorHAnsi"/>
          <w:szCs w:val="24"/>
        </w:rPr>
        <w:t>, taking into account the emerging issues.</w:t>
      </w:r>
      <w:r>
        <w:rPr>
          <w:rFonts w:asciiTheme="majorHAnsi" w:hAnsiTheme="majorHAnsi" w:cstheme="majorHAnsi"/>
          <w:szCs w:val="24"/>
        </w:rPr>
        <w:t xml:space="preserve"> Having been made </w:t>
      </w:r>
      <w:r w:rsidR="006509DE">
        <w:rPr>
          <w:rFonts w:asciiTheme="majorHAnsi" w:hAnsiTheme="majorHAnsi" w:cstheme="majorHAnsi"/>
          <w:szCs w:val="24"/>
        </w:rPr>
        <w:t>earlier</w:t>
      </w:r>
      <w:r>
        <w:rPr>
          <w:rFonts w:asciiTheme="majorHAnsi" w:hAnsiTheme="majorHAnsi" w:cstheme="majorHAnsi"/>
          <w:szCs w:val="24"/>
        </w:rPr>
        <w:t xml:space="preserve">, some of the indicators </w:t>
      </w:r>
      <w:r w:rsidR="006509DE">
        <w:rPr>
          <w:rFonts w:asciiTheme="majorHAnsi" w:hAnsiTheme="majorHAnsi" w:cstheme="majorHAnsi"/>
          <w:szCs w:val="24"/>
        </w:rPr>
        <w:t>also needed</w:t>
      </w:r>
      <w:r>
        <w:rPr>
          <w:rFonts w:asciiTheme="majorHAnsi" w:hAnsiTheme="majorHAnsi" w:cstheme="majorHAnsi"/>
          <w:szCs w:val="24"/>
        </w:rPr>
        <w:t xml:space="preserve"> to be made responsive to the </w:t>
      </w:r>
      <w:r w:rsidR="006509DE">
        <w:rPr>
          <w:rFonts w:asciiTheme="majorHAnsi" w:hAnsiTheme="majorHAnsi" w:cstheme="majorHAnsi"/>
          <w:szCs w:val="24"/>
        </w:rPr>
        <w:t>evolving situation. This should have</w:t>
      </w:r>
      <w:r>
        <w:rPr>
          <w:rFonts w:asciiTheme="majorHAnsi" w:hAnsiTheme="majorHAnsi" w:cstheme="majorHAnsi"/>
          <w:szCs w:val="24"/>
        </w:rPr>
        <w:t xml:space="preserve"> be</w:t>
      </w:r>
      <w:r w:rsidR="006509DE">
        <w:rPr>
          <w:rFonts w:asciiTheme="majorHAnsi" w:hAnsiTheme="majorHAnsi" w:cstheme="majorHAnsi"/>
          <w:szCs w:val="24"/>
        </w:rPr>
        <w:t>en</w:t>
      </w:r>
      <w:r>
        <w:rPr>
          <w:rFonts w:asciiTheme="majorHAnsi" w:hAnsiTheme="majorHAnsi" w:cstheme="majorHAnsi"/>
          <w:szCs w:val="24"/>
        </w:rPr>
        <w:t xml:space="preserve"> done by revising them based on the findings and recommendations of the </w:t>
      </w:r>
      <w:r w:rsidR="006509DE">
        <w:rPr>
          <w:rFonts w:asciiTheme="majorHAnsi" w:hAnsiTheme="majorHAnsi" w:cstheme="majorHAnsi"/>
          <w:szCs w:val="24"/>
        </w:rPr>
        <w:t>MTR</w:t>
      </w:r>
      <w:r>
        <w:rPr>
          <w:rFonts w:asciiTheme="majorHAnsi" w:hAnsiTheme="majorHAnsi" w:cstheme="majorHAnsi"/>
          <w:szCs w:val="24"/>
        </w:rPr>
        <w:t>.</w:t>
      </w:r>
    </w:p>
    <w:p w14:paraId="1C844C09" w14:textId="77777777" w:rsidR="00CF3D41" w:rsidRPr="001A0282" w:rsidRDefault="00CF3D41" w:rsidP="002859AE">
      <w:pPr>
        <w:pStyle w:val="Heading1"/>
        <w:spacing w:after="240"/>
        <w:rPr>
          <w:i/>
        </w:rPr>
      </w:pPr>
      <w:bookmarkStart w:id="45" w:name="_Toc53148735"/>
      <w:bookmarkStart w:id="46" w:name="_Toc85732383"/>
      <w:r w:rsidRPr="001A0282">
        <w:rPr>
          <w:i/>
        </w:rPr>
        <w:lastRenderedPageBreak/>
        <w:softHyphen/>
      </w:r>
      <w:r w:rsidRPr="001A0282">
        <w:rPr>
          <w:i/>
        </w:rPr>
        <w:softHyphen/>
      </w:r>
      <w:r w:rsidRPr="001A0282">
        <w:rPr>
          <w:i/>
        </w:rPr>
        <w:softHyphen/>
      </w:r>
      <w:r w:rsidRPr="001A0282">
        <w:rPr>
          <w:i/>
        </w:rPr>
        <w:softHyphen/>
        <w:t>B. Effectiveness</w:t>
      </w:r>
      <w:bookmarkEnd w:id="45"/>
      <w:bookmarkEnd w:id="46"/>
    </w:p>
    <w:p w14:paraId="1A65A381" w14:textId="63575624" w:rsidR="00CF3D41" w:rsidRDefault="003C1366" w:rsidP="002859AE">
      <w:pPr>
        <w:tabs>
          <w:tab w:val="left" w:pos="3108"/>
        </w:tabs>
        <w:rPr>
          <w:rStyle w:val="Heading2Char"/>
          <w:rFonts w:eastAsiaTheme="minorEastAsia"/>
        </w:rPr>
      </w:pPr>
      <w:bookmarkStart w:id="47" w:name="_Toc53148736"/>
      <w:bookmarkStart w:id="48" w:name="_Toc85732384"/>
      <w:r>
        <w:rPr>
          <w:rStyle w:val="Heading2Char"/>
          <w:rFonts w:eastAsiaTheme="minorEastAsia"/>
        </w:rPr>
        <w:t>3</w:t>
      </w:r>
      <w:r w:rsidR="00CF3D41" w:rsidRPr="002C72BC">
        <w:rPr>
          <w:rStyle w:val="Heading2Char"/>
          <w:rFonts w:eastAsiaTheme="minorEastAsia"/>
        </w:rPr>
        <w:t>.2 Progress towards Results</w:t>
      </w:r>
      <w:bookmarkEnd w:id="47"/>
      <w:bookmarkEnd w:id="48"/>
    </w:p>
    <w:p w14:paraId="483E421C" w14:textId="4AB5706A" w:rsidR="00CF3D41" w:rsidRPr="003C1366" w:rsidRDefault="00CF3D41" w:rsidP="003C1366">
      <w:pPr>
        <w:spacing w:after="0"/>
        <w:jc w:val="both"/>
        <w:rPr>
          <w:rFonts w:asciiTheme="majorHAnsi" w:hAnsiTheme="majorHAnsi" w:cstheme="majorHAnsi"/>
          <w:color w:val="5B9BD5" w:themeColor="accent1"/>
          <w:szCs w:val="24"/>
        </w:rPr>
      </w:pPr>
      <w:bookmarkStart w:id="49" w:name="_Toc53148737"/>
      <w:r w:rsidRPr="003C1366">
        <w:rPr>
          <w:rFonts w:asciiTheme="majorHAnsi" w:hAnsiTheme="majorHAnsi" w:cstheme="majorHAnsi"/>
          <w:color w:val="5B9BD5" w:themeColor="accent1"/>
          <w:szCs w:val="24"/>
        </w:rPr>
        <w:t>Progress towards outcomes analysis</w:t>
      </w:r>
      <w:bookmarkEnd w:id="49"/>
    </w:p>
    <w:p w14:paraId="177B197F" w14:textId="77777777" w:rsidR="00CF3D41" w:rsidRPr="00D94693" w:rsidRDefault="00CF3D41" w:rsidP="002859AE">
      <w:pPr>
        <w:spacing w:after="0"/>
        <w:jc w:val="both"/>
        <w:rPr>
          <w:rFonts w:asciiTheme="majorHAnsi" w:hAnsiTheme="majorHAnsi" w:cstheme="majorHAnsi"/>
          <w:i/>
          <w:color w:val="00B0F0"/>
          <w:spacing w:val="1"/>
          <w:sz w:val="24"/>
          <w:szCs w:val="24"/>
          <w:lang w:eastAsia="x-none"/>
        </w:rPr>
      </w:pPr>
      <w:r w:rsidRPr="00D94693">
        <w:rPr>
          <w:rFonts w:asciiTheme="majorHAnsi" w:hAnsiTheme="majorHAnsi" w:cstheme="majorHAnsi"/>
          <w:i/>
          <w:color w:val="00B0F0"/>
          <w:sz w:val="24"/>
          <w:szCs w:val="24"/>
        </w:rPr>
        <w:t>Inception Phase</w:t>
      </w:r>
      <w:r w:rsidRPr="00D94693">
        <w:rPr>
          <w:rFonts w:asciiTheme="majorHAnsi" w:hAnsiTheme="majorHAnsi" w:cstheme="majorHAnsi"/>
          <w:i/>
          <w:color w:val="00B0F0"/>
          <w:spacing w:val="1"/>
          <w:sz w:val="24"/>
          <w:szCs w:val="24"/>
          <w:lang w:eastAsia="x-none"/>
        </w:rPr>
        <w:t xml:space="preserve"> </w:t>
      </w:r>
    </w:p>
    <w:p w14:paraId="688DD123" w14:textId="77777777" w:rsidR="00CF3D41" w:rsidRPr="00AC71F6" w:rsidRDefault="006509DE" w:rsidP="0072157A">
      <w:pPr>
        <w:pStyle w:val="Default"/>
        <w:spacing w:after="240" w:line="276" w:lineRule="auto"/>
        <w:jc w:val="both"/>
        <w:rPr>
          <w:rFonts w:asciiTheme="majorHAnsi" w:hAnsiTheme="majorHAnsi" w:cstheme="majorHAnsi"/>
          <w:sz w:val="22"/>
        </w:rPr>
      </w:pPr>
      <w:r>
        <w:rPr>
          <w:rFonts w:asciiTheme="majorHAnsi" w:hAnsiTheme="majorHAnsi" w:cstheme="majorHAnsi"/>
          <w:sz w:val="22"/>
        </w:rPr>
        <w:t>A significant proportion</w:t>
      </w:r>
      <w:r w:rsidR="00CF3D41" w:rsidRPr="00AC71F6">
        <w:rPr>
          <w:rFonts w:asciiTheme="majorHAnsi" w:hAnsiTheme="majorHAnsi" w:cstheme="majorHAnsi"/>
          <w:sz w:val="22"/>
        </w:rPr>
        <w:t xml:space="preserve"> of the initial project activities </w:t>
      </w:r>
      <w:r w:rsidR="0072157A">
        <w:rPr>
          <w:rFonts w:asciiTheme="majorHAnsi" w:hAnsiTheme="majorHAnsi" w:cstheme="majorHAnsi"/>
          <w:sz w:val="22"/>
        </w:rPr>
        <w:t>were</w:t>
      </w:r>
      <w:r w:rsidR="00CF3D41" w:rsidRPr="00AC71F6">
        <w:rPr>
          <w:rFonts w:asciiTheme="majorHAnsi" w:hAnsiTheme="majorHAnsi" w:cstheme="majorHAnsi"/>
          <w:sz w:val="22"/>
        </w:rPr>
        <w:t xml:space="preserve"> undertaken with resultant expected outputs and outcomes realized. A stakeholders’ identification, assessment and consultative meeting was undertaken on 3rd and 4th May 2018 in Moyale, Kenya. In order to develop evidence-based policies through collecting baseline and additional data to fine-tune activities and the log-frame, an </w:t>
      </w:r>
      <w:r w:rsidR="00CF3D41">
        <w:rPr>
          <w:rFonts w:asciiTheme="majorHAnsi" w:hAnsiTheme="majorHAnsi" w:cstheme="majorHAnsi"/>
          <w:sz w:val="22"/>
        </w:rPr>
        <w:t>i</w:t>
      </w:r>
      <w:r w:rsidR="00CF3D41" w:rsidRPr="00AC71F6">
        <w:rPr>
          <w:rFonts w:asciiTheme="majorHAnsi" w:hAnsiTheme="majorHAnsi" w:cstheme="majorHAnsi"/>
          <w:sz w:val="22"/>
        </w:rPr>
        <w:t xml:space="preserve">nitial </w:t>
      </w:r>
      <w:r w:rsidR="00CF3D41">
        <w:rPr>
          <w:rFonts w:asciiTheme="majorHAnsi" w:hAnsiTheme="majorHAnsi" w:cstheme="majorHAnsi"/>
          <w:sz w:val="22"/>
        </w:rPr>
        <w:t>b</w:t>
      </w:r>
      <w:r w:rsidR="00CF3D41" w:rsidRPr="00AC71F6">
        <w:rPr>
          <w:rFonts w:asciiTheme="majorHAnsi" w:hAnsiTheme="majorHAnsi" w:cstheme="majorHAnsi"/>
          <w:sz w:val="22"/>
        </w:rPr>
        <w:t>aseline was conducted in Marsabit, Kenya and Borana Zone, Ethiopia. An assessment and Consultative Mission was also undertaken to Marsabit County and Moyale Town of Ethiopia and Kenya.</w:t>
      </w:r>
    </w:p>
    <w:p w14:paraId="239D07CE" w14:textId="710E8CDA" w:rsidR="00CF3D41" w:rsidRPr="00676F29" w:rsidRDefault="00CF3D41" w:rsidP="00676F29">
      <w:pPr>
        <w:pStyle w:val="Default"/>
        <w:spacing w:after="240" w:line="276" w:lineRule="auto"/>
        <w:jc w:val="both"/>
        <w:rPr>
          <w:rFonts w:asciiTheme="majorHAnsi" w:hAnsiTheme="majorHAnsi" w:cstheme="majorHAnsi"/>
          <w:sz w:val="22"/>
        </w:rPr>
      </w:pPr>
      <w:r w:rsidRPr="00676F29">
        <w:rPr>
          <w:rFonts w:asciiTheme="majorHAnsi" w:hAnsiTheme="majorHAnsi" w:cstheme="majorHAnsi"/>
          <w:sz w:val="22"/>
        </w:rPr>
        <w:t>A political analysis of the region was done leading to an understanding of the dynamics of the conflicts, the causes, the communities living in the area and previous efforts to resolve conflicts in the area. Additionally, a GIS mapping done of the area provided spatial data for example on the migration route of the pastoralists and the conflict hotspots, locations of rivers, water boreholes, deserts, roads, and infrastructure. This information helped the project develop the intervention strategy complete with the challenges, the different stakeholders and their role and the resources available in the region. Comparisons were also made of the Kenya and Ethiopia sides to understand the different dynamics.</w:t>
      </w:r>
      <w:r w:rsidR="00676F29" w:rsidRPr="00676F29">
        <w:rPr>
          <w:rFonts w:asciiTheme="majorHAnsi" w:hAnsiTheme="majorHAnsi" w:cstheme="majorHAnsi"/>
          <w:sz w:val="22"/>
        </w:rPr>
        <w:t xml:space="preserve"> As well, the analysis helped in i</w:t>
      </w:r>
      <w:r w:rsidR="00676F29" w:rsidRPr="00676F29">
        <w:rPr>
          <w:rFonts w:asciiTheme="majorHAnsi" w:hAnsiTheme="majorHAnsi" w:cstheme="majorHAnsi"/>
          <w:bCs/>
          <w:sz w:val="22"/>
        </w:rPr>
        <w:t>dentifying the</w:t>
      </w:r>
      <w:r w:rsidR="00676F29">
        <w:rPr>
          <w:rFonts w:asciiTheme="majorHAnsi" w:hAnsiTheme="majorHAnsi" w:cstheme="majorHAnsi"/>
          <w:sz w:val="22"/>
        </w:rPr>
        <w:t xml:space="preserve"> </w:t>
      </w:r>
      <w:r w:rsidR="00676F29" w:rsidRPr="00676F29">
        <w:rPr>
          <w:rFonts w:asciiTheme="majorHAnsi" w:hAnsiTheme="majorHAnsi" w:cstheme="majorHAnsi"/>
          <w:bCs/>
          <w:sz w:val="22"/>
        </w:rPr>
        <w:t>issues and dynamics at the local level and to establish systematic linkages</w:t>
      </w:r>
      <w:r w:rsidR="00676F29">
        <w:rPr>
          <w:rFonts w:asciiTheme="majorHAnsi" w:hAnsiTheme="majorHAnsi" w:cstheme="majorHAnsi"/>
          <w:sz w:val="22"/>
        </w:rPr>
        <w:t xml:space="preserve"> </w:t>
      </w:r>
      <w:r w:rsidR="00676F29">
        <w:rPr>
          <w:rFonts w:asciiTheme="majorHAnsi" w:hAnsiTheme="majorHAnsi" w:cstheme="majorHAnsi"/>
          <w:bCs/>
          <w:sz w:val="22"/>
        </w:rPr>
        <w:t xml:space="preserve">with other </w:t>
      </w:r>
      <w:r w:rsidR="00676F29" w:rsidRPr="00676F29">
        <w:rPr>
          <w:rFonts w:asciiTheme="majorHAnsi" w:hAnsiTheme="majorHAnsi" w:cstheme="majorHAnsi"/>
          <w:bCs/>
          <w:sz w:val="22"/>
        </w:rPr>
        <w:t>interrelated levels of conflict dynamics. These</w:t>
      </w:r>
      <w:r w:rsidR="00676F29">
        <w:rPr>
          <w:rFonts w:asciiTheme="majorHAnsi" w:hAnsiTheme="majorHAnsi" w:cstheme="majorHAnsi"/>
          <w:sz w:val="22"/>
        </w:rPr>
        <w:t xml:space="preserve"> </w:t>
      </w:r>
      <w:r w:rsidR="00676F29" w:rsidRPr="00676F29">
        <w:rPr>
          <w:rFonts w:asciiTheme="majorHAnsi" w:hAnsiTheme="majorHAnsi" w:cstheme="majorHAnsi"/>
          <w:bCs/>
          <w:sz w:val="22"/>
        </w:rPr>
        <w:t>linkages were important, as all of these different levels</w:t>
      </w:r>
      <w:r w:rsidR="00676F29" w:rsidRPr="00676F29">
        <w:rPr>
          <w:rFonts w:asciiTheme="majorHAnsi" w:hAnsiTheme="majorHAnsi" w:cstheme="majorHAnsi"/>
          <w:sz w:val="22"/>
        </w:rPr>
        <w:br/>
      </w:r>
      <w:r w:rsidR="00676F29" w:rsidRPr="00676F29">
        <w:rPr>
          <w:rFonts w:asciiTheme="majorHAnsi" w:hAnsiTheme="majorHAnsi" w:cstheme="majorHAnsi"/>
          <w:bCs/>
          <w:sz w:val="22"/>
        </w:rPr>
        <w:t>impact on each other.</w:t>
      </w:r>
    </w:p>
    <w:p w14:paraId="5A412660" w14:textId="77777777" w:rsidR="00CF3D41" w:rsidRDefault="00CF3D41" w:rsidP="002859AE">
      <w:pPr>
        <w:spacing w:after="0"/>
        <w:jc w:val="both"/>
        <w:rPr>
          <w:rFonts w:asciiTheme="majorHAnsi" w:hAnsiTheme="majorHAnsi" w:cstheme="majorHAnsi"/>
          <w:i/>
          <w:color w:val="00B0F0"/>
          <w:sz w:val="24"/>
          <w:szCs w:val="24"/>
        </w:rPr>
      </w:pPr>
      <w:r>
        <w:rPr>
          <w:rFonts w:asciiTheme="majorHAnsi" w:hAnsiTheme="majorHAnsi" w:cstheme="majorHAnsi"/>
          <w:i/>
          <w:color w:val="00B0F0"/>
          <w:sz w:val="24"/>
          <w:szCs w:val="24"/>
        </w:rPr>
        <w:t xml:space="preserve">Assessment and building the capacity of local administrative bodies and local governance systems in the region </w:t>
      </w:r>
    </w:p>
    <w:p w14:paraId="106A2817" w14:textId="6D2B6BE1" w:rsidR="00CF3D41" w:rsidRPr="00E63F2F" w:rsidRDefault="00CF3D41" w:rsidP="003C1C91">
      <w:pPr>
        <w:jc w:val="both"/>
        <w:rPr>
          <w:rFonts w:asciiTheme="majorHAnsi" w:hAnsiTheme="majorHAnsi" w:cstheme="majorHAnsi"/>
          <w:spacing w:val="1"/>
          <w:lang w:eastAsia="x-none"/>
        </w:rPr>
      </w:pPr>
      <w:r w:rsidRPr="00E63F2F">
        <w:rPr>
          <w:rFonts w:asciiTheme="majorHAnsi" w:hAnsiTheme="majorHAnsi" w:cstheme="majorHAnsi"/>
          <w:spacing w:val="1"/>
          <w:lang w:eastAsia="x-none"/>
        </w:rPr>
        <w:t>An assessment of the local government administrative polic</w:t>
      </w:r>
      <w:r>
        <w:rPr>
          <w:rFonts w:asciiTheme="majorHAnsi" w:hAnsiTheme="majorHAnsi" w:cstheme="majorHAnsi"/>
          <w:spacing w:val="1"/>
          <w:lang w:eastAsia="x-none"/>
        </w:rPr>
        <w:t>y</w:t>
      </w:r>
      <w:r w:rsidRPr="00E63F2F">
        <w:rPr>
          <w:rFonts w:asciiTheme="majorHAnsi" w:hAnsiTheme="majorHAnsi" w:cstheme="majorHAnsi"/>
          <w:spacing w:val="1"/>
          <w:lang w:eastAsia="x-none"/>
        </w:rPr>
        <w:t xml:space="preserve"> structure was conducted in May 2018 and the mechanisms for translating these policies and structures into operational and implementation strategies assessed in a workshop held in 2019 </w:t>
      </w:r>
      <w:r>
        <w:rPr>
          <w:rFonts w:asciiTheme="majorHAnsi" w:hAnsiTheme="majorHAnsi" w:cstheme="majorHAnsi"/>
          <w:spacing w:val="1"/>
          <w:lang w:eastAsia="x-none"/>
        </w:rPr>
        <w:t xml:space="preserve">in </w:t>
      </w:r>
      <w:r w:rsidRPr="00E63F2F">
        <w:rPr>
          <w:rFonts w:asciiTheme="majorHAnsi" w:hAnsiTheme="majorHAnsi" w:cstheme="majorHAnsi"/>
          <w:spacing w:val="1"/>
          <w:lang w:eastAsia="x-none"/>
        </w:rPr>
        <w:t xml:space="preserve">Yabello Ethiopia region of Borana Zone. </w:t>
      </w:r>
      <w:r w:rsidR="00C15050">
        <w:rPr>
          <w:rFonts w:asciiTheme="majorHAnsi" w:hAnsiTheme="majorHAnsi" w:cstheme="majorHAnsi"/>
          <w:spacing w:val="1"/>
          <w:lang w:eastAsia="x-none"/>
        </w:rPr>
        <w:t xml:space="preserve">This led to a better understanding of the </w:t>
      </w:r>
      <w:r w:rsidR="00C15050" w:rsidRPr="00C15050">
        <w:rPr>
          <w:rFonts w:asciiTheme="majorHAnsi" w:hAnsiTheme="majorHAnsi" w:cstheme="majorHAnsi"/>
          <w:spacing w:val="1"/>
          <w:lang w:eastAsia="x-none"/>
        </w:rPr>
        <w:t xml:space="preserve">capacity of local governments </w:t>
      </w:r>
      <w:r w:rsidR="00C15050">
        <w:rPr>
          <w:rFonts w:asciiTheme="majorHAnsi" w:hAnsiTheme="majorHAnsi" w:cstheme="majorHAnsi"/>
          <w:spacing w:val="1"/>
          <w:lang w:eastAsia="x-none"/>
        </w:rPr>
        <w:t>to prevent conflict and promote</w:t>
      </w:r>
      <w:r w:rsidR="00C15050" w:rsidRPr="00C15050">
        <w:rPr>
          <w:rFonts w:asciiTheme="majorHAnsi" w:hAnsiTheme="majorHAnsi" w:cstheme="majorHAnsi"/>
          <w:spacing w:val="1"/>
          <w:lang w:eastAsia="x-none"/>
        </w:rPr>
        <w:t xml:space="preserve"> sustainable peace</w:t>
      </w:r>
      <w:r w:rsidR="00C15050">
        <w:rPr>
          <w:rFonts w:asciiTheme="majorHAnsi" w:hAnsiTheme="majorHAnsi" w:cstheme="majorHAnsi"/>
          <w:spacing w:val="1"/>
          <w:lang w:eastAsia="x-none"/>
        </w:rPr>
        <w:t xml:space="preserve">. </w:t>
      </w:r>
      <w:r w:rsidRPr="00E63F2F">
        <w:rPr>
          <w:rFonts w:asciiTheme="majorHAnsi" w:hAnsiTheme="majorHAnsi" w:cstheme="majorHAnsi"/>
          <w:spacing w:val="1"/>
          <w:lang w:eastAsia="x-none"/>
        </w:rPr>
        <w:t>An inclusive community/social mobilization for the implementation of transparent and accountable governance system was also conducted in June and July 2019. A peace dialogue was also conducted in Marsabit.</w:t>
      </w:r>
      <w:r w:rsidR="00C15050">
        <w:rPr>
          <w:rFonts w:asciiTheme="majorHAnsi" w:hAnsiTheme="majorHAnsi" w:cstheme="majorHAnsi"/>
          <w:spacing w:val="1"/>
          <w:lang w:eastAsia="x-none"/>
        </w:rPr>
        <w:t xml:space="preserve"> </w:t>
      </w:r>
    </w:p>
    <w:p w14:paraId="5390AD75" w14:textId="43131AF5" w:rsidR="00CF3D41" w:rsidRPr="00CA72BC" w:rsidRDefault="00CF3D41" w:rsidP="002859AE">
      <w:pPr>
        <w:tabs>
          <w:tab w:val="left" w:pos="0"/>
        </w:tabs>
        <w:jc w:val="both"/>
        <w:rPr>
          <w:rFonts w:ascii="New times roman" w:hAnsi="New times roman"/>
          <w:i/>
          <w:color w:val="000000" w:themeColor="text1"/>
          <w:szCs w:val="24"/>
        </w:rPr>
      </w:pPr>
      <w:r w:rsidRPr="00E63F2F">
        <w:rPr>
          <w:rFonts w:asciiTheme="majorHAnsi" w:hAnsiTheme="majorHAnsi" w:cstheme="majorHAnsi"/>
        </w:rPr>
        <w:t xml:space="preserve">In the first year </w:t>
      </w:r>
      <w:r>
        <w:rPr>
          <w:rFonts w:asciiTheme="majorHAnsi" w:hAnsiTheme="majorHAnsi" w:cstheme="majorHAnsi"/>
        </w:rPr>
        <w:t xml:space="preserve">of </w:t>
      </w:r>
      <w:r w:rsidRPr="00E63F2F">
        <w:rPr>
          <w:rFonts w:asciiTheme="majorHAnsi" w:hAnsiTheme="majorHAnsi" w:cstheme="majorHAnsi"/>
        </w:rPr>
        <w:t>project</w:t>
      </w:r>
      <w:r>
        <w:rPr>
          <w:rFonts w:asciiTheme="majorHAnsi" w:hAnsiTheme="majorHAnsi" w:cstheme="majorHAnsi"/>
        </w:rPr>
        <w:t xml:space="preserve"> implementation</w:t>
      </w:r>
      <w:r w:rsidRPr="00E63F2F">
        <w:rPr>
          <w:rFonts w:asciiTheme="majorHAnsi" w:hAnsiTheme="majorHAnsi" w:cstheme="majorHAnsi"/>
        </w:rPr>
        <w:t>, the Moyale Cluster Office was opened and the programme agreement signed</w:t>
      </w:r>
      <w:r>
        <w:rPr>
          <w:rFonts w:asciiTheme="majorHAnsi" w:hAnsiTheme="majorHAnsi" w:cstheme="majorHAnsi"/>
        </w:rPr>
        <w:t xml:space="preserve">, </w:t>
      </w:r>
      <w:r w:rsidRPr="00E63F2F">
        <w:rPr>
          <w:rFonts w:asciiTheme="majorHAnsi" w:hAnsiTheme="majorHAnsi" w:cstheme="majorHAnsi"/>
        </w:rPr>
        <w:t>stakeholders’ assessment workshop convened</w:t>
      </w:r>
      <w:r w:rsidR="00CD4BAF">
        <w:rPr>
          <w:rFonts w:asciiTheme="majorHAnsi" w:hAnsiTheme="majorHAnsi" w:cstheme="majorHAnsi"/>
        </w:rPr>
        <w:t xml:space="preserve"> (attended by 87 participants – 23 F)</w:t>
      </w:r>
      <w:r>
        <w:rPr>
          <w:rFonts w:asciiTheme="majorHAnsi" w:hAnsiTheme="majorHAnsi" w:cstheme="majorHAnsi"/>
        </w:rPr>
        <w:t>,</w:t>
      </w:r>
      <w:r w:rsidRPr="00E63F2F">
        <w:rPr>
          <w:rFonts w:asciiTheme="majorHAnsi" w:hAnsiTheme="majorHAnsi" w:cstheme="majorHAnsi"/>
        </w:rPr>
        <w:t xml:space="preserve"> and the Local Programme Appraisal </w:t>
      </w:r>
      <w:r w:rsidRPr="00351077">
        <w:rPr>
          <w:rFonts w:asciiTheme="majorHAnsi" w:hAnsiTheme="majorHAnsi" w:cstheme="majorHAnsi"/>
          <w:spacing w:val="1"/>
          <w:lang w:eastAsia="x-none"/>
        </w:rPr>
        <w:t xml:space="preserve">Committee (LPAC) meeting held in August 2018 </w:t>
      </w:r>
      <w:r w:rsidR="00351077">
        <w:rPr>
          <w:rFonts w:asciiTheme="majorHAnsi" w:hAnsiTheme="majorHAnsi" w:cstheme="majorHAnsi"/>
          <w:spacing w:val="1"/>
          <w:lang w:eastAsia="x-none"/>
        </w:rPr>
        <w:t xml:space="preserve">in </w:t>
      </w:r>
      <w:r w:rsidR="00351077" w:rsidRPr="00351077">
        <w:rPr>
          <w:rFonts w:asciiTheme="majorHAnsi" w:hAnsiTheme="majorHAnsi" w:cstheme="majorHAnsi"/>
          <w:spacing w:val="1"/>
          <w:lang w:eastAsia="x-none"/>
        </w:rPr>
        <w:t xml:space="preserve">Nairobi-Kenya </w:t>
      </w:r>
      <w:r>
        <w:rPr>
          <w:rFonts w:asciiTheme="majorHAnsi" w:hAnsiTheme="majorHAnsi" w:cstheme="majorHAnsi"/>
          <w:spacing w:val="1"/>
          <w:lang w:eastAsia="x-none"/>
        </w:rPr>
        <w:t>as internal processes before the commencement of the project</w:t>
      </w:r>
      <w:r w:rsidRPr="00351077">
        <w:rPr>
          <w:rFonts w:asciiTheme="majorHAnsi" w:hAnsiTheme="majorHAnsi" w:cstheme="majorHAnsi"/>
          <w:spacing w:val="1"/>
          <w:lang w:eastAsia="x-none"/>
        </w:rPr>
        <w:t xml:space="preserve">. </w:t>
      </w:r>
      <w:r w:rsidR="00351077" w:rsidRPr="00351077">
        <w:rPr>
          <w:rFonts w:asciiTheme="majorHAnsi" w:hAnsiTheme="majorHAnsi" w:cstheme="majorHAnsi"/>
          <w:spacing w:val="1"/>
          <w:lang w:eastAsia="x-none"/>
        </w:rPr>
        <w:t xml:space="preserve">This was attended by 13 participants drawn from National Government, County Government and UN Kenya. </w:t>
      </w:r>
      <w:r w:rsidRPr="00E63F2F">
        <w:rPr>
          <w:rFonts w:asciiTheme="majorHAnsi" w:hAnsiTheme="majorHAnsi" w:cstheme="majorHAnsi"/>
          <w:spacing w:val="1"/>
          <w:lang w:eastAsia="x-none"/>
        </w:rPr>
        <w:t xml:space="preserve">A capacity building forum for policy makers was earlier held in April 2019 in Addis </w:t>
      </w:r>
      <w:r>
        <w:rPr>
          <w:rFonts w:asciiTheme="majorHAnsi" w:hAnsiTheme="majorHAnsi" w:cstheme="majorHAnsi"/>
          <w:spacing w:val="1"/>
          <w:lang w:eastAsia="x-none"/>
        </w:rPr>
        <w:t xml:space="preserve">Ababa </w:t>
      </w:r>
      <w:r w:rsidRPr="00E63F2F">
        <w:rPr>
          <w:rFonts w:asciiTheme="majorHAnsi" w:hAnsiTheme="majorHAnsi" w:cstheme="majorHAnsi"/>
          <w:spacing w:val="1"/>
          <w:lang w:eastAsia="x-none"/>
        </w:rPr>
        <w:t xml:space="preserve">to build the capacity of local and regional leaders and policymakers through training and technical assistance on good governance and peacebuilding. </w:t>
      </w:r>
      <w:r w:rsidRPr="00E63F2F">
        <w:rPr>
          <w:rFonts w:asciiTheme="majorHAnsi" w:hAnsiTheme="majorHAnsi" w:cstheme="majorHAnsi"/>
        </w:rPr>
        <w:t>This was a high-level Regional Conference on Sustainable Peace for the Cross-Border communities of Moyale</w:t>
      </w:r>
      <w:r>
        <w:rPr>
          <w:rFonts w:asciiTheme="majorHAnsi" w:hAnsiTheme="majorHAnsi" w:cstheme="majorHAnsi"/>
        </w:rPr>
        <w:t xml:space="preserve">. The conference </w:t>
      </w:r>
      <w:r w:rsidRPr="00E63F2F">
        <w:rPr>
          <w:rFonts w:asciiTheme="majorHAnsi" w:hAnsiTheme="majorHAnsi" w:cstheme="majorHAnsi"/>
        </w:rPr>
        <w:t xml:space="preserve">had more than 150 participants including high-Level officials from the Federal Democratic </w:t>
      </w:r>
      <w:r w:rsidRPr="00E63F2F">
        <w:rPr>
          <w:rFonts w:asciiTheme="majorHAnsi" w:hAnsiTheme="majorHAnsi" w:cstheme="majorHAnsi"/>
        </w:rPr>
        <w:lastRenderedPageBreak/>
        <w:t xml:space="preserve">Republic of Ethiopia, the Republic of Kenya, EU, UN, religious and traditional leaders, the youth and women representatives, faith-based organizations, civil society organizations, local media, and business community representatives and other stakeholders. </w:t>
      </w:r>
      <w:r w:rsidRPr="006D476A">
        <w:rPr>
          <w:rFonts w:asciiTheme="majorHAnsi" w:hAnsiTheme="majorHAnsi" w:cstheme="majorHAnsi"/>
        </w:rPr>
        <w:t>Recognizing that most conflicts are man-made, local leaders in cross-border agreed to end the conflicts to allow for initiation of programs that go beyond the border areas. In line with one of the conference recommendations, national government withdrew all the guns in the county given to National Police Reservists (NPRs). The Government of Kenya deregistered all the NPRs guns in the county and called for fresh registration all guns for easy monitoring and deployment of joint community NPRs. The disarmaments and crackdown on illegal firearms which were in the hands of the communities previously brought about the silencing of guns, leading to a period of relative peace in Marsabit County.</w:t>
      </w:r>
      <w:r>
        <w:rPr>
          <w:rFonts w:ascii="New times roman" w:hAnsi="New times roman"/>
          <w:i/>
          <w:color w:val="000000" w:themeColor="text1"/>
          <w:szCs w:val="24"/>
        </w:rPr>
        <w:t xml:space="preserve"> </w:t>
      </w:r>
      <w:r w:rsidRPr="00E63F2F">
        <w:rPr>
          <w:rFonts w:asciiTheme="majorHAnsi" w:eastAsia="Times New Roman" w:hAnsiTheme="majorHAnsi" w:cstheme="majorHAnsi"/>
        </w:rPr>
        <w:t xml:space="preserve">A side event </w:t>
      </w:r>
      <w:r>
        <w:rPr>
          <w:rFonts w:asciiTheme="majorHAnsi" w:eastAsia="Times New Roman" w:hAnsiTheme="majorHAnsi" w:cstheme="majorHAnsi"/>
        </w:rPr>
        <w:t>held on 10</w:t>
      </w:r>
      <w:r w:rsidRPr="003A0188">
        <w:rPr>
          <w:rFonts w:asciiTheme="majorHAnsi" w:eastAsia="Times New Roman" w:hAnsiTheme="majorHAnsi" w:cstheme="majorHAnsi"/>
          <w:vertAlign w:val="superscript"/>
        </w:rPr>
        <w:t>th</w:t>
      </w:r>
      <w:r>
        <w:rPr>
          <w:rFonts w:asciiTheme="majorHAnsi" w:eastAsia="Times New Roman" w:hAnsiTheme="majorHAnsi" w:cstheme="majorHAnsi"/>
        </w:rPr>
        <w:t xml:space="preserve"> July 2019 in Nairobi, Kenya </w:t>
      </w:r>
      <w:r w:rsidRPr="00E63F2F">
        <w:rPr>
          <w:rFonts w:asciiTheme="majorHAnsi" w:eastAsia="Times New Roman" w:hAnsiTheme="majorHAnsi" w:cstheme="majorHAnsi"/>
        </w:rPr>
        <w:t>brought together high</w:t>
      </w:r>
      <w:r w:rsidR="007107AC">
        <w:rPr>
          <w:rFonts w:asciiTheme="majorHAnsi" w:eastAsia="Times New Roman" w:hAnsiTheme="majorHAnsi" w:cstheme="majorHAnsi"/>
        </w:rPr>
        <w:t>-</w:t>
      </w:r>
      <w:r w:rsidRPr="00E63F2F">
        <w:rPr>
          <w:rFonts w:asciiTheme="majorHAnsi" w:eastAsia="Times New Roman" w:hAnsiTheme="majorHAnsi" w:cstheme="majorHAnsi"/>
        </w:rPr>
        <w:t xml:space="preserve">level leadership of both Kenya Government led by Cabinet Secretary </w:t>
      </w:r>
      <w:r>
        <w:rPr>
          <w:rFonts w:asciiTheme="majorHAnsi" w:eastAsia="Times New Roman" w:hAnsiTheme="majorHAnsi" w:cstheme="majorHAnsi"/>
        </w:rPr>
        <w:t>for</w:t>
      </w:r>
      <w:r w:rsidRPr="00E63F2F">
        <w:rPr>
          <w:rFonts w:asciiTheme="majorHAnsi" w:eastAsia="Times New Roman" w:hAnsiTheme="majorHAnsi" w:cstheme="majorHAnsi"/>
        </w:rPr>
        <w:t xml:space="preserve"> Devolution and ASALs, Governors of Marsabit and Mandera Count</w:t>
      </w:r>
      <w:r>
        <w:rPr>
          <w:rFonts w:asciiTheme="majorHAnsi" w:eastAsia="Times New Roman" w:hAnsiTheme="majorHAnsi" w:cstheme="majorHAnsi"/>
        </w:rPr>
        <w:t>ies</w:t>
      </w:r>
      <w:r w:rsidRPr="00E63F2F">
        <w:rPr>
          <w:rFonts w:asciiTheme="majorHAnsi" w:eastAsia="Times New Roman" w:hAnsiTheme="majorHAnsi" w:cstheme="majorHAnsi"/>
        </w:rPr>
        <w:t xml:space="preserve">, </w:t>
      </w:r>
      <w:r>
        <w:rPr>
          <w:rFonts w:asciiTheme="majorHAnsi" w:eastAsia="Times New Roman" w:hAnsiTheme="majorHAnsi" w:cstheme="majorHAnsi"/>
        </w:rPr>
        <w:t>t</w:t>
      </w:r>
      <w:r w:rsidRPr="00E63F2F">
        <w:rPr>
          <w:rFonts w:asciiTheme="majorHAnsi" w:eastAsia="Times New Roman" w:hAnsiTheme="majorHAnsi" w:cstheme="majorHAnsi"/>
        </w:rPr>
        <w:t xml:space="preserve">he Deputy President of Oromia Regional Government of Ethiopia, Ethiopian Ambassador, </w:t>
      </w:r>
      <w:r>
        <w:rPr>
          <w:rFonts w:asciiTheme="majorHAnsi" w:eastAsia="Times New Roman" w:hAnsiTheme="majorHAnsi" w:cstheme="majorHAnsi"/>
        </w:rPr>
        <w:t xml:space="preserve">representatives of </w:t>
      </w:r>
      <w:r w:rsidRPr="00E63F2F">
        <w:rPr>
          <w:rFonts w:asciiTheme="majorHAnsi" w:eastAsia="Times New Roman" w:hAnsiTheme="majorHAnsi" w:cstheme="majorHAnsi"/>
        </w:rPr>
        <w:t xml:space="preserve">UNRC Kenya, Ethiopia and South Africa, EU Ambassador and UN Regional Bureau </w:t>
      </w:r>
      <w:r>
        <w:rPr>
          <w:rFonts w:asciiTheme="majorHAnsi" w:eastAsia="Times New Roman" w:hAnsiTheme="majorHAnsi" w:cstheme="majorHAnsi"/>
        </w:rPr>
        <w:t>for</w:t>
      </w:r>
      <w:r w:rsidRPr="00E63F2F">
        <w:rPr>
          <w:rFonts w:asciiTheme="majorHAnsi" w:eastAsia="Times New Roman" w:hAnsiTheme="majorHAnsi" w:cstheme="majorHAnsi"/>
        </w:rPr>
        <w:t xml:space="preserve"> Africa Director</w:t>
      </w:r>
      <w:r>
        <w:rPr>
          <w:rFonts w:asciiTheme="majorHAnsi" w:eastAsia="Times New Roman" w:hAnsiTheme="majorHAnsi" w:cstheme="majorHAnsi"/>
        </w:rPr>
        <w:t xml:space="preserve">. At this even, </w:t>
      </w:r>
      <w:r w:rsidRPr="00E63F2F">
        <w:rPr>
          <w:rFonts w:asciiTheme="majorHAnsi" w:eastAsia="Times New Roman" w:hAnsiTheme="majorHAnsi" w:cstheme="majorHAnsi"/>
        </w:rPr>
        <w:t>deliberations recognized scarcity of water resources as a persistent issue that leads to the intermittent conflicts in the cross</w:t>
      </w:r>
      <w:r>
        <w:rPr>
          <w:rFonts w:asciiTheme="majorHAnsi" w:eastAsia="Times New Roman" w:hAnsiTheme="majorHAnsi" w:cstheme="majorHAnsi"/>
        </w:rPr>
        <w:t>-</w:t>
      </w:r>
      <w:r w:rsidRPr="00E63F2F">
        <w:rPr>
          <w:rFonts w:asciiTheme="majorHAnsi" w:eastAsia="Times New Roman" w:hAnsiTheme="majorHAnsi" w:cstheme="majorHAnsi"/>
        </w:rPr>
        <w:t>border regions of Kenya and Ethiopia. This created an immediate need for communities in focus and ownership of the goal of the Kenya</w:t>
      </w:r>
      <w:r>
        <w:rPr>
          <w:rFonts w:asciiTheme="majorHAnsi" w:eastAsia="Times New Roman" w:hAnsiTheme="majorHAnsi" w:cstheme="majorHAnsi"/>
        </w:rPr>
        <w:t>-</w:t>
      </w:r>
      <w:r w:rsidRPr="00E63F2F">
        <w:rPr>
          <w:rFonts w:asciiTheme="majorHAnsi" w:eastAsia="Times New Roman" w:hAnsiTheme="majorHAnsi" w:cstheme="majorHAnsi"/>
        </w:rPr>
        <w:t>Ethiopia Cross</w:t>
      </w:r>
      <w:r>
        <w:rPr>
          <w:rFonts w:asciiTheme="majorHAnsi" w:eastAsia="Times New Roman" w:hAnsiTheme="majorHAnsi" w:cstheme="majorHAnsi"/>
        </w:rPr>
        <w:t>-</w:t>
      </w:r>
      <w:r w:rsidRPr="00E63F2F">
        <w:rPr>
          <w:rFonts w:asciiTheme="majorHAnsi" w:eastAsia="Times New Roman" w:hAnsiTheme="majorHAnsi" w:cstheme="majorHAnsi"/>
        </w:rPr>
        <w:t xml:space="preserve">Border Programme. It was during this global event that </w:t>
      </w:r>
      <w:r>
        <w:rPr>
          <w:rFonts w:asciiTheme="majorHAnsi" w:eastAsia="Times New Roman" w:hAnsiTheme="majorHAnsi" w:cstheme="majorHAnsi"/>
        </w:rPr>
        <w:t>t</w:t>
      </w:r>
      <w:r w:rsidRPr="00E63F2F">
        <w:rPr>
          <w:rFonts w:asciiTheme="majorHAnsi" w:eastAsia="Times New Roman" w:hAnsiTheme="majorHAnsi" w:cstheme="majorHAnsi"/>
        </w:rPr>
        <w:t xml:space="preserve">he Secretary General of </w:t>
      </w:r>
      <w:r w:rsidR="00781C62" w:rsidRPr="00781C62">
        <w:rPr>
          <w:rFonts w:asciiTheme="majorHAnsi" w:eastAsia="Times New Roman" w:hAnsiTheme="majorHAnsi" w:cstheme="majorHAnsi"/>
        </w:rPr>
        <w:t xml:space="preserve"> </w:t>
      </w:r>
      <w:r w:rsidR="00781C62" w:rsidRPr="00E63F2F">
        <w:rPr>
          <w:rFonts w:asciiTheme="majorHAnsi" w:eastAsia="Times New Roman" w:hAnsiTheme="majorHAnsi" w:cstheme="majorHAnsi"/>
        </w:rPr>
        <w:t>UN</w:t>
      </w:r>
      <w:r w:rsidRPr="00E63F2F">
        <w:rPr>
          <w:rFonts w:asciiTheme="majorHAnsi" w:eastAsia="Times New Roman" w:hAnsiTheme="majorHAnsi" w:cstheme="majorHAnsi"/>
        </w:rPr>
        <w:t xml:space="preserve"> declared and recognized the experiences of Kenya</w:t>
      </w:r>
      <w:r>
        <w:rPr>
          <w:rFonts w:asciiTheme="majorHAnsi" w:eastAsia="Times New Roman" w:hAnsiTheme="majorHAnsi" w:cstheme="majorHAnsi"/>
        </w:rPr>
        <w:t>-</w:t>
      </w:r>
      <w:r w:rsidRPr="00E63F2F">
        <w:rPr>
          <w:rFonts w:asciiTheme="majorHAnsi" w:eastAsia="Times New Roman" w:hAnsiTheme="majorHAnsi" w:cstheme="majorHAnsi"/>
        </w:rPr>
        <w:t>Ethiopia Cross</w:t>
      </w:r>
      <w:r>
        <w:rPr>
          <w:rFonts w:asciiTheme="majorHAnsi" w:eastAsia="Times New Roman" w:hAnsiTheme="majorHAnsi" w:cstheme="majorHAnsi"/>
        </w:rPr>
        <w:t>-</w:t>
      </w:r>
      <w:r w:rsidRPr="00E63F2F">
        <w:rPr>
          <w:rFonts w:asciiTheme="majorHAnsi" w:eastAsia="Times New Roman" w:hAnsiTheme="majorHAnsi" w:cstheme="majorHAnsi"/>
        </w:rPr>
        <w:t>Border Programme as the most innovative and best practice approach towards sustainable development for borderlands communities.</w:t>
      </w:r>
      <w:r w:rsidR="00CE4D77">
        <w:rPr>
          <w:rStyle w:val="FootnoteReference"/>
          <w:rFonts w:asciiTheme="majorHAnsi" w:eastAsia="Times New Roman" w:hAnsiTheme="majorHAnsi" w:cstheme="majorHAnsi"/>
        </w:rPr>
        <w:footnoteReference w:id="11"/>
      </w:r>
    </w:p>
    <w:p w14:paraId="705B36B2" w14:textId="1888BCB8" w:rsidR="00CF3D41" w:rsidRPr="00E63F2F" w:rsidRDefault="00CF3D41" w:rsidP="0072157A">
      <w:pPr>
        <w:pStyle w:val="Default"/>
        <w:spacing w:after="240" w:line="276" w:lineRule="auto"/>
        <w:jc w:val="both"/>
        <w:rPr>
          <w:rFonts w:asciiTheme="majorHAnsi" w:hAnsiTheme="majorHAnsi" w:cstheme="majorHAnsi"/>
          <w:sz w:val="22"/>
          <w:szCs w:val="22"/>
        </w:rPr>
      </w:pPr>
      <w:r w:rsidRPr="00E63F2F">
        <w:rPr>
          <w:rFonts w:asciiTheme="majorHAnsi" w:hAnsiTheme="majorHAnsi" w:cstheme="majorHAnsi"/>
          <w:sz w:val="22"/>
          <w:szCs w:val="22"/>
        </w:rPr>
        <w:t>The Moyale Cluster Office</w:t>
      </w:r>
      <w:r w:rsidR="00D83A96">
        <w:rPr>
          <w:rFonts w:asciiTheme="majorHAnsi" w:hAnsiTheme="majorHAnsi" w:cstheme="majorHAnsi"/>
          <w:sz w:val="22"/>
          <w:szCs w:val="22"/>
        </w:rPr>
        <w:t xml:space="preserve">, </w:t>
      </w:r>
      <w:r w:rsidR="00FA4B70">
        <w:rPr>
          <w:rFonts w:asciiTheme="majorHAnsi" w:hAnsiTheme="majorHAnsi" w:cstheme="majorHAnsi"/>
          <w:sz w:val="22"/>
          <w:szCs w:val="22"/>
        </w:rPr>
        <w:t xml:space="preserve">established </w:t>
      </w:r>
      <w:r w:rsidR="00D83A96">
        <w:rPr>
          <w:rFonts w:asciiTheme="majorHAnsi" w:hAnsiTheme="majorHAnsi" w:cstheme="majorHAnsi"/>
          <w:sz w:val="22"/>
          <w:szCs w:val="22"/>
        </w:rPr>
        <w:t xml:space="preserve">right after the launching of the </w:t>
      </w:r>
      <w:r w:rsidR="00853D31">
        <w:rPr>
          <w:rFonts w:asciiTheme="majorHAnsi" w:hAnsiTheme="majorHAnsi" w:cstheme="majorHAnsi"/>
          <w:sz w:val="22"/>
          <w:szCs w:val="22"/>
        </w:rPr>
        <w:t xml:space="preserve">project, </w:t>
      </w:r>
      <w:r w:rsidR="00853D31" w:rsidRPr="00E63F2F">
        <w:rPr>
          <w:rFonts w:asciiTheme="majorHAnsi" w:hAnsiTheme="majorHAnsi" w:cstheme="majorHAnsi"/>
          <w:sz w:val="22"/>
          <w:szCs w:val="22"/>
        </w:rPr>
        <w:t>congealed</w:t>
      </w:r>
      <w:r w:rsidRPr="00E63F2F">
        <w:rPr>
          <w:rFonts w:asciiTheme="majorHAnsi" w:hAnsiTheme="majorHAnsi" w:cstheme="majorHAnsi"/>
          <w:sz w:val="22"/>
          <w:szCs w:val="22"/>
        </w:rPr>
        <w:t xml:space="preserve"> the presence of the programme in the field and facilitate</w:t>
      </w:r>
      <w:r w:rsidR="002931F8">
        <w:rPr>
          <w:rFonts w:asciiTheme="majorHAnsi" w:hAnsiTheme="majorHAnsi" w:cstheme="majorHAnsi"/>
          <w:sz w:val="22"/>
          <w:szCs w:val="22"/>
        </w:rPr>
        <w:t>d</w:t>
      </w:r>
      <w:r w:rsidRPr="00E63F2F">
        <w:rPr>
          <w:rFonts w:asciiTheme="majorHAnsi" w:hAnsiTheme="majorHAnsi" w:cstheme="majorHAnsi"/>
          <w:sz w:val="22"/>
          <w:szCs w:val="22"/>
        </w:rPr>
        <w:t xml:space="preserve"> effective implementation of the activities from the field. During the first year</w:t>
      </w:r>
      <w:r>
        <w:rPr>
          <w:rFonts w:asciiTheme="majorHAnsi" w:hAnsiTheme="majorHAnsi" w:cstheme="majorHAnsi"/>
          <w:sz w:val="22"/>
          <w:szCs w:val="22"/>
        </w:rPr>
        <w:t xml:space="preserve"> of implementation,</w:t>
      </w:r>
      <w:r w:rsidRPr="00E63F2F">
        <w:rPr>
          <w:rFonts w:asciiTheme="majorHAnsi" w:hAnsiTheme="majorHAnsi" w:cstheme="majorHAnsi"/>
          <w:sz w:val="22"/>
          <w:szCs w:val="22"/>
        </w:rPr>
        <w:t xml:space="preserve"> a relative peace prevailed in Marsabit County and the incidents of violent conflict went down by about 85% according to the Marsabit County Commissioner. In line with one of the conference recommendations, the national government of Kenya withdrew all the guns in the county given to NPRs.</w:t>
      </w:r>
    </w:p>
    <w:p w14:paraId="764E38A8" w14:textId="3CBD9764" w:rsidR="00CF3D41" w:rsidRPr="00FD6CCA" w:rsidRDefault="00CF3D41" w:rsidP="0082033F">
      <w:pPr>
        <w:pStyle w:val="Default"/>
        <w:spacing w:after="240" w:line="276" w:lineRule="auto"/>
        <w:jc w:val="both"/>
        <w:rPr>
          <w:rFonts w:asciiTheme="majorHAnsi" w:hAnsiTheme="majorHAnsi" w:cstheme="majorHAnsi"/>
          <w:sz w:val="22"/>
          <w:szCs w:val="22"/>
        </w:rPr>
      </w:pPr>
      <w:r w:rsidRPr="00E63F2F">
        <w:rPr>
          <w:rFonts w:asciiTheme="majorHAnsi" w:hAnsiTheme="majorHAnsi" w:cstheme="majorHAnsi"/>
          <w:sz w:val="22"/>
          <w:szCs w:val="22"/>
        </w:rPr>
        <w:t xml:space="preserve">The EU-Cross Border Horn of Africa Programme was launched </w:t>
      </w:r>
      <w:r>
        <w:rPr>
          <w:rFonts w:asciiTheme="majorHAnsi" w:hAnsiTheme="majorHAnsi" w:cstheme="majorHAnsi"/>
          <w:sz w:val="22"/>
          <w:szCs w:val="22"/>
        </w:rPr>
        <w:t xml:space="preserve">in UN Gigiri, Nairobi </w:t>
      </w:r>
      <w:r w:rsidRPr="00E63F2F">
        <w:rPr>
          <w:rFonts w:asciiTheme="majorHAnsi" w:hAnsiTheme="majorHAnsi" w:cstheme="majorHAnsi"/>
          <w:sz w:val="22"/>
          <w:szCs w:val="22"/>
        </w:rPr>
        <w:t xml:space="preserve">at signing ceremony on 21st May 2019; an event that brought together several high-level stakeholders from the National Governments of Kenya and Ethiopia, the Regional Governments of Marsabit, Mandera and Turkana Counties, UNRC Teams from both Kenya and Ethiopia and European Union Ambassadors. </w:t>
      </w:r>
      <w:r w:rsidRPr="00FD6CCA">
        <w:rPr>
          <w:rFonts w:asciiTheme="majorHAnsi" w:hAnsiTheme="majorHAnsi" w:cstheme="majorHAnsi"/>
          <w:sz w:val="22"/>
          <w:szCs w:val="22"/>
        </w:rPr>
        <w:t xml:space="preserve">The project has therefore brought together different local community stakeholders and leaders to dialogue on peace building initiatives. </w:t>
      </w:r>
      <w:r w:rsidR="0082033F" w:rsidRPr="0082033F">
        <w:rPr>
          <w:rFonts w:asciiTheme="majorHAnsi" w:hAnsiTheme="majorHAnsi" w:cstheme="majorHAnsi"/>
          <w:sz w:val="22"/>
          <w:szCs w:val="22"/>
        </w:rPr>
        <w:t>This helped to both ensure transparency and accountability in governance, and reinforce the capacities of stakeholders to resolve their conflicts peacefully through greater agency and stronger relationships of trust.</w:t>
      </w:r>
    </w:p>
    <w:p w14:paraId="31E077BF" w14:textId="77777777" w:rsidR="00CF3D41" w:rsidRDefault="00CF3D41" w:rsidP="002859AE">
      <w:pPr>
        <w:spacing w:after="0"/>
        <w:jc w:val="both"/>
        <w:rPr>
          <w:rFonts w:asciiTheme="majorHAnsi" w:hAnsiTheme="majorHAnsi" w:cstheme="majorHAnsi"/>
          <w:i/>
          <w:color w:val="00B0F0"/>
          <w:sz w:val="24"/>
          <w:szCs w:val="24"/>
        </w:rPr>
      </w:pPr>
      <w:r>
        <w:rPr>
          <w:rFonts w:asciiTheme="majorHAnsi" w:hAnsiTheme="majorHAnsi" w:cstheme="majorHAnsi"/>
          <w:i/>
          <w:color w:val="00B0F0"/>
          <w:sz w:val="24"/>
          <w:szCs w:val="24"/>
        </w:rPr>
        <w:t xml:space="preserve">Designing and training on policy development framework and planning for cross-border peace initiatives </w:t>
      </w:r>
    </w:p>
    <w:p w14:paraId="0B5EB7D3" w14:textId="29DFA32D" w:rsidR="00CF3D41" w:rsidRPr="00E63F2F" w:rsidRDefault="00CF3D41" w:rsidP="0072157A">
      <w:pPr>
        <w:jc w:val="both"/>
        <w:rPr>
          <w:rFonts w:asciiTheme="majorHAnsi" w:hAnsiTheme="majorHAnsi" w:cstheme="majorHAnsi"/>
          <w:spacing w:val="1"/>
          <w:szCs w:val="24"/>
          <w:lang w:eastAsia="x-none"/>
        </w:rPr>
      </w:pPr>
      <w:r w:rsidRPr="00E63F2F">
        <w:rPr>
          <w:rFonts w:asciiTheme="majorHAnsi" w:hAnsiTheme="majorHAnsi" w:cstheme="majorHAnsi"/>
          <w:spacing w:val="1"/>
          <w:szCs w:val="24"/>
          <w:lang w:eastAsia="x-none"/>
        </w:rPr>
        <w:t xml:space="preserve">Capacity building programmes </w:t>
      </w:r>
      <w:r w:rsidR="00A340A5">
        <w:rPr>
          <w:rFonts w:asciiTheme="majorHAnsi" w:hAnsiTheme="majorHAnsi" w:cstheme="majorHAnsi"/>
          <w:spacing w:val="1"/>
          <w:szCs w:val="24"/>
          <w:lang w:eastAsia="x-none"/>
        </w:rPr>
        <w:t>was</w:t>
      </w:r>
      <w:r w:rsidRPr="00E63F2F">
        <w:rPr>
          <w:rFonts w:asciiTheme="majorHAnsi" w:hAnsiTheme="majorHAnsi" w:cstheme="majorHAnsi"/>
          <w:spacing w:val="1"/>
          <w:szCs w:val="24"/>
          <w:lang w:eastAsia="x-none"/>
        </w:rPr>
        <w:t xml:space="preserve"> designed </w:t>
      </w:r>
      <w:r w:rsidR="003B1CB4">
        <w:rPr>
          <w:rFonts w:asciiTheme="majorHAnsi" w:hAnsiTheme="majorHAnsi" w:cstheme="majorHAnsi"/>
          <w:spacing w:val="1"/>
          <w:szCs w:val="24"/>
          <w:lang w:eastAsia="x-none"/>
        </w:rPr>
        <w:t xml:space="preserve">after </w:t>
      </w:r>
      <w:r w:rsidR="00831D33">
        <w:rPr>
          <w:rFonts w:asciiTheme="majorHAnsi" w:hAnsiTheme="majorHAnsi" w:cstheme="majorHAnsi"/>
          <w:spacing w:val="1"/>
          <w:szCs w:val="24"/>
          <w:lang w:eastAsia="x-none"/>
        </w:rPr>
        <w:t xml:space="preserve">the </w:t>
      </w:r>
      <w:r w:rsidR="00CE4D77">
        <w:rPr>
          <w:rFonts w:asciiTheme="majorHAnsi" w:hAnsiTheme="majorHAnsi" w:cstheme="majorHAnsi"/>
          <w:spacing w:val="1"/>
          <w:szCs w:val="24"/>
          <w:lang w:eastAsia="x-none"/>
        </w:rPr>
        <w:t>assessment</w:t>
      </w:r>
      <w:r w:rsidR="00831D33">
        <w:rPr>
          <w:rFonts w:asciiTheme="majorHAnsi" w:hAnsiTheme="majorHAnsi" w:cstheme="majorHAnsi"/>
          <w:spacing w:val="1"/>
          <w:szCs w:val="24"/>
          <w:lang w:eastAsia="x-none"/>
        </w:rPr>
        <w:t xml:space="preserve"> of </w:t>
      </w:r>
      <w:r w:rsidR="00CE4D77">
        <w:rPr>
          <w:rFonts w:asciiTheme="majorHAnsi" w:hAnsiTheme="majorHAnsi" w:cstheme="majorHAnsi"/>
          <w:spacing w:val="1"/>
          <w:szCs w:val="24"/>
          <w:lang w:eastAsia="x-none"/>
        </w:rPr>
        <w:t>stakeholders’</w:t>
      </w:r>
      <w:r w:rsidR="003B1CB4">
        <w:rPr>
          <w:rFonts w:asciiTheme="majorHAnsi" w:hAnsiTheme="majorHAnsi" w:cstheme="majorHAnsi"/>
          <w:spacing w:val="1"/>
          <w:szCs w:val="24"/>
          <w:lang w:eastAsia="x-none"/>
        </w:rPr>
        <w:t xml:space="preserve"> </w:t>
      </w:r>
      <w:r w:rsidR="00831D33">
        <w:rPr>
          <w:rFonts w:asciiTheme="majorHAnsi" w:hAnsiTheme="majorHAnsi" w:cstheme="majorHAnsi"/>
          <w:spacing w:val="1"/>
          <w:szCs w:val="24"/>
          <w:lang w:eastAsia="x-none"/>
        </w:rPr>
        <w:t xml:space="preserve">capacity needs and gaps, </w:t>
      </w:r>
      <w:r w:rsidR="00293413" w:rsidRPr="00E63F2F">
        <w:rPr>
          <w:rFonts w:asciiTheme="majorHAnsi" w:hAnsiTheme="majorHAnsi" w:cstheme="majorHAnsi"/>
          <w:spacing w:val="1"/>
          <w:szCs w:val="24"/>
          <w:lang w:eastAsia="x-none"/>
        </w:rPr>
        <w:t>provid</w:t>
      </w:r>
      <w:r w:rsidR="00293413">
        <w:rPr>
          <w:rFonts w:asciiTheme="majorHAnsi" w:hAnsiTheme="majorHAnsi" w:cstheme="majorHAnsi"/>
          <w:spacing w:val="1"/>
          <w:szCs w:val="24"/>
          <w:lang w:eastAsia="x-none"/>
        </w:rPr>
        <w:t xml:space="preserve">ing </w:t>
      </w:r>
      <w:r w:rsidR="00293413" w:rsidRPr="00E63F2F">
        <w:rPr>
          <w:rFonts w:asciiTheme="majorHAnsi" w:hAnsiTheme="majorHAnsi" w:cstheme="majorHAnsi"/>
          <w:spacing w:val="1"/>
          <w:szCs w:val="24"/>
          <w:lang w:eastAsia="x-none"/>
        </w:rPr>
        <w:t>for</w:t>
      </w:r>
      <w:r w:rsidRPr="00E63F2F">
        <w:rPr>
          <w:rFonts w:asciiTheme="majorHAnsi" w:hAnsiTheme="majorHAnsi" w:cstheme="majorHAnsi"/>
          <w:spacing w:val="1"/>
          <w:szCs w:val="24"/>
          <w:lang w:eastAsia="x-none"/>
        </w:rPr>
        <w:t xml:space="preserve"> regional and county assembly members in policy formulation and legislation on peace building and conflict management. A training workshop was for instance held for the MCAs in Isiolo, Kenya </w:t>
      </w:r>
      <w:r w:rsidRPr="00E63F2F">
        <w:rPr>
          <w:rFonts w:asciiTheme="majorHAnsi" w:hAnsiTheme="majorHAnsi" w:cstheme="majorHAnsi"/>
          <w:spacing w:val="1"/>
          <w:szCs w:val="24"/>
          <w:lang w:eastAsia="x-none"/>
        </w:rPr>
        <w:lastRenderedPageBreak/>
        <w:t xml:space="preserve">in November 2019 and another </w:t>
      </w:r>
      <w:r w:rsidR="00CE4D77">
        <w:rPr>
          <w:rFonts w:asciiTheme="majorHAnsi" w:hAnsiTheme="majorHAnsi" w:cstheme="majorHAnsi"/>
          <w:spacing w:val="1"/>
          <w:szCs w:val="24"/>
          <w:lang w:eastAsia="x-none"/>
        </w:rPr>
        <w:t>was</w:t>
      </w:r>
      <w:r w:rsidR="00215C66" w:rsidRPr="00E63F2F">
        <w:rPr>
          <w:rFonts w:asciiTheme="majorHAnsi" w:hAnsiTheme="majorHAnsi" w:cstheme="majorHAnsi"/>
          <w:spacing w:val="1"/>
          <w:szCs w:val="24"/>
          <w:lang w:eastAsia="x-none"/>
        </w:rPr>
        <w:t xml:space="preserve"> planned </w:t>
      </w:r>
      <w:r w:rsidRPr="00E63F2F">
        <w:rPr>
          <w:rFonts w:asciiTheme="majorHAnsi" w:hAnsiTheme="majorHAnsi" w:cstheme="majorHAnsi"/>
          <w:spacing w:val="1"/>
          <w:szCs w:val="24"/>
          <w:lang w:eastAsia="x-none"/>
        </w:rPr>
        <w:t xml:space="preserve">to be held in Ethiopia in 2020. The MCAs were also trained in methods and ways of designing and implementing relevant policies that support peace. </w:t>
      </w:r>
      <w:r w:rsidRPr="00E63F2F">
        <w:rPr>
          <w:rFonts w:asciiTheme="majorHAnsi" w:eastAsia="Times New Roman" w:hAnsiTheme="majorHAnsi" w:cstheme="majorHAnsi"/>
          <w:szCs w:val="24"/>
        </w:rPr>
        <w:t xml:space="preserve">The capacity building workshop for MCAs of Marsabit County declared that the immediate cessation of community retaliation missions is a very vital action towards conflict prevention and management in the county. The MCAs also agreed on the </w:t>
      </w:r>
      <w:r w:rsidR="00C86819">
        <w:rPr>
          <w:rFonts w:asciiTheme="majorHAnsi" w:eastAsia="Times New Roman" w:hAnsiTheme="majorHAnsi" w:cstheme="majorHAnsi"/>
          <w:szCs w:val="24"/>
        </w:rPr>
        <w:t>making</w:t>
      </w:r>
      <w:r w:rsidRPr="00E63F2F">
        <w:rPr>
          <w:rFonts w:asciiTheme="majorHAnsi" w:eastAsia="Times New Roman" w:hAnsiTheme="majorHAnsi" w:cstheme="majorHAnsi"/>
          <w:szCs w:val="24"/>
        </w:rPr>
        <w:t xml:space="preserve"> of conflict sensitive policies as equally significant for conflict prevention and management. </w:t>
      </w:r>
      <w:r w:rsidR="00B50E34">
        <w:rPr>
          <w:rFonts w:asciiTheme="majorHAnsi" w:eastAsia="Times New Roman" w:hAnsiTheme="majorHAnsi" w:cstheme="majorHAnsi"/>
          <w:szCs w:val="24"/>
        </w:rPr>
        <w:t xml:space="preserve">The MCAs have enacted laws which </w:t>
      </w:r>
      <w:r w:rsidR="00B50E34" w:rsidRPr="00B61F67">
        <w:rPr>
          <w:rFonts w:asciiTheme="majorHAnsi" w:eastAsia="Times New Roman" w:hAnsiTheme="majorHAnsi" w:cstheme="majorHAnsi"/>
          <w:szCs w:val="24"/>
        </w:rPr>
        <w:t>enhance accountability, transparency and inclusivity, the lack of which fans conflicts and instability</w:t>
      </w:r>
      <w:r w:rsidR="00B61F67" w:rsidRPr="00B61F67">
        <w:rPr>
          <w:rFonts w:asciiTheme="majorHAnsi" w:eastAsia="Times New Roman" w:hAnsiTheme="majorHAnsi" w:cstheme="majorHAnsi"/>
          <w:szCs w:val="24"/>
        </w:rPr>
        <w:t>.</w:t>
      </w:r>
      <w:r w:rsidR="00B50E34">
        <w:t xml:space="preserve"> </w:t>
      </w:r>
      <w:r w:rsidRPr="00E63F2F">
        <w:rPr>
          <w:rFonts w:asciiTheme="majorHAnsi" w:eastAsia="Times New Roman" w:hAnsiTheme="majorHAnsi" w:cstheme="majorHAnsi"/>
          <w:szCs w:val="24"/>
        </w:rPr>
        <w:t xml:space="preserve">The cessation of retaliations as agreed by all leadership present at the forum </w:t>
      </w:r>
      <w:r w:rsidR="00C86819">
        <w:rPr>
          <w:rFonts w:asciiTheme="majorHAnsi" w:eastAsia="Times New Roman" w:hAnsiTheme="majorHAnsi" w:cstheme="majorHAnsi"/>
          <w:szCs w:val="24"/>
        </w:rPr>
        <w:t xml:space="preserve">therefore </w:t>
      </w:r>
      <w:r w:rsidRPr="00E63F2F">
        <w:rPr>
          <w:rFonts w:asciiTheme="majorHAnsi" w:eastAsia="Times New Roman" w:hAnsiTheme="majorHAnsi" w:cstheme="majorHAnsi"/>
          <w:szCs w:val="24"/>
        </w:rPr>
        <w:t>greatly contributed to the calm witnessed in the regions of Marsabit County for several months.</w:t>
      </w:r>
      <w:r w:rsidR="00C86819">
        <w:rPr>
          <w:rFonts w:asciiTheme="majorHAnsi" w:eastAsia="Times New Roman" w:hAnsiTheme="majorHAnsi" w:cstheme="majorHAnsi"/>
          <w:szCs w:val="24"/>
        </w:rPr>
        <w:t xml:space="preserve"> </w:t>
      </w:r>
    </w:p>
    <w:p w14:paraId="4BBEE089" w14:textId="77777777" w:rsidR="00CF3D41" w:rsidRPr="00E63F2F" w:rsidRDefault="00CF3D41" w:rsidP="002859AE">
      <w:pPr>
        <w:spacing w:after="0"/>
        <w:jc w:val="both"/>
        <w:rPr>
          <w:rFonts w:asciiTheme="majorHAnsi" w:hAnsiTheme="majorHAnsi" w:cstheme="majorHAnsi"/>
          <w:szCs w:val="24"/>
        </w:rPr>
      </w:pPr>
      <w:r w:rsidRPr="00E63F2F">
        <w:rPr>
          <w:rFonts w:asciiTheme="majorHAnsi" w:hAnsiTheme="majorHAnsi" w:cstheme="majorHAnsi"/>
          <w:szCs w:val="24"/>
        </w:rPr>
        <w:t>On the Kenyan side, security is not a devolved function</w:t>
      </w:r>
      <w:r>
        <w:rPr>
          <w:rFonts w:asciiTheme="majorHAnsi" w:hAnsiTheme="majorHAnsi" w:cstheme="majorHAnsi"/>
          <w:szCs w:val="24"/>
        </w:rPr>
        <w:t>,</w:t>
      </w:r>
      <w:r w:rsidRPr="00E63F2F">
        <w:rPr>
          <w:rFonts w:asciiTheme="majorHAnsi" w:hAnsiTheme="majorHAnsi" w:cstheme="majorHAnsi"/>
          <w:szCs w:val="24"/>
        </w:rPr>
        <w:t xml:space="preserve"> </w:t>
      </w:r>
      <w:r>
        <w:rPr>
          <w:rFonts w:asciiTheme="majorHAnsi" w:hAnsiTheme="majorHAnsi" w:cstheme="majorHAnsi"/>
          <w:szCs w:val="24"/>
        </w:rPr>
        <w:t>but it is</w:t>
      </w:r>
      <w:r w:rsidRPr="00E63F2F">
        <w:rPr>
          <w:rFonts w:asciiTheme="majorHAnsi" w:hAnsiTheme="majorHAnsi" w:cstheme="majorHAnsi"/>
          <w:szCs w:val="24"/>
        </w:rPr>
        <w:t xml:space="preserve"> the role of National government</w:t>
      </w:r>
      <w:r>
        <w:rPr>
          <w:rFonts w:asciiTheme="majorHAnsi" w:hAnsiTheme="majorHAnsi" w:cstheme="majorHAnsi"/>
          <w:szCs w:val="24"/>
        </w:rPr>
        <w:t>. I</w:t>
      </w:r>
      <w:r w:rsidRPr="00E63F2F">
        <w:rPr>
          <w:rFonts w:asciiTheme="majorHAnsi" w:hAnsiTheme="majorHAnsi" w:cstheme="majorHAnsi"/>
          <w:szCs w:val="24"/>
        </w:rPr>
        <w:t>n Marsabit</w:t>
      </w:r>
      <w:r>
        <w:rPr>
          <w:rFonts w:asciiTheme="majorHAnsi" w:hAnsiTheme="majorHAnsi" w:cstheme="majorHAnsi"/>
          <w:szCs w:val="24"/>
        </w:rPr>
        <w:t>,</w:t>
      </w:r>
      <w:r w:rsidRPr="00E63F2F">
        <w:rPr>
          <w:rFonts w:asciiTheme="majorHAnsi" w:hAnsiTheme="majorHAnsi" w:cstheme="majorHAnsi"/>
          <w:szCs w:val="24"/>
        </w:rPr>
        <w:t xml:space="preserve"> it has tended to be highly politicized</w:t>
      </w:r>
      <w:r>
        <w:rPr>
          <w:rFonts w:asciiTheme="majorHAnsi" w:hAnsiTheme="majorHAnsi" w:cstheme="majorHAnsi"/>
          <w:szCs w:val="24"/>
        </w:rPr>
        <w:t xml:space="preserve"> leading to</w:t>
      </w:r>
      <w:r w:rsidRPr="00E63F2F">
        <w:rPr>
          <w:rFonts w:asciiTheme="majorHAnsi" w:hAnsiTheme="majorHAnsi" w:cstheme="majorHAnsi"/>
          <w:szCs w:val="24"/>
        </w:rPr>
        <w:t xml:space="preserve"> the efforts by the county government </w:t>
      </w:r>
      <w:r>
        <w:rPr>
          <w:rFonts w:asciiTheme="majorHAnsi" w:hAnsiTheme="majorHAnsi" w:cstheme="majorHAnsi"/>
          <w:szCs w:val="24"/>
        </w:rPr>
        <w:t xml:space="preserve">being </w:t>
      </w:r>
      <w:r w:rsidRPr="00E63F2F">
        <w:rPr>
          <w:rFonts w:asciiTheme="majorHAnsi" w:hAnsiTheme="majorHAnsi" w:cstheme="majorHAnsi"/>
          <w:szCs w:val="24"/>
        </w:rPr>
        <w:t>looked down upon by some leaders. This makes the efforts of peace building very difficult. The support from UNDP which is seen to be neutral is quite useful in finding solutions to the peace and security issues.</w:t>
      </w:r>
    </w:p>
    <w:p w14:paraId="74B8BB29" w14:textId="3B7995C4" w:rsidR="00CF3D41" w:rsidRPr="00E63F2F" w:rsidRDefault="00CF3D41" w:rsidP="002859AE">
      <w:pPr>
        <w:jc w:val="both"/>
        <w:rPr>
          <w:rFonts w:asciiTheme="majorHAnsi" w:eastAsia="Times New Roman" w:hAnsiTheme="majorHAnsi" w:cstheme="majorHAnsi"/>
          <w:szCs w:val="24"/>
        </w:rPr>
      </w:pPr>
      <w:r w:rsidRPr="00E63F2F">
        <w:rPr>
          <w:rFonts w:asciiTheme="majorHAnsi" w:eastAsia="Times New Roman" w:hAnsiTheme="majorHAnsi" w:cstheme="majorHAnsi"/>
          <w:szCs w:val="24"/>
        </w:rPr>
        <w:t xml:space="preserve">An intercommunity dialogue has also been held that brought together all leadership and communities </w:t>
      </w:r>
      <w:r>
        <w:rPr>
          <w:rFonts w:asciiTheme="majorHAnsi" w:eastAsia="Times New Roman" w:hAnsiTheme="majorHAnsi" w:cstheme="majorHAnsi"/>
          <w:szCs w:val="24"/>
        </w:rPr>
        <w:t>at a forum</w:t>
      </w:r>
      <w:r w:rsidRPr="00E63F2F">
        <w:rPr>
          <w:rFonts w:asciiTheme="majorHAnsi" w:eastAsia="Times New Roman" w:hAnsiTheme="majorHAnsi" w:cstheme="majorHAnsi"/>
          <w:szCs w:val="24"/>
        </w:rPr>
        <w:t>. Participants had open discussions on what they thought are the causes, triggers</w:t>
      </w:r>
      <w:r w:rsidR="00BB19E4">
        <w:rPr>
          <w:rFonts w:asciiTheme="majorHAnsi" w:eastAsia="Times New Roman" w:hAnsiTheme="majorHAnsi" w:cstheme="majorHAnsi"/>
          <w:szCs w:val="24"/>
        </w:rPr>
        <w:t xml:space="preserve">, </w:t>
      </w:r>
      <w:r w:rsidRPr="00E63F2F">
        <w:rPr>
          <w:rFonts w:asciiTheme="majorHAnsi" w:eastAsia="Times New Roman" w:hAnsiTheme="majorHAnsi" w:cstheme="majorHAnsi"/>
          <w:szCs w:val="24"/>
        </w:rPr>
        <w:t>and dynamics of conflicts in the area. An agreement of ceasefires followed, amongst which forceful disarmaments was agreed in Marsabit County. The implementation of disarmaments and crackdown on illegal firearms in the hands of the communities brought the relative silencing of guns in Marsabit County, which lasted several months.</w:t>
      </w:r>
    </w:p>
    <w:p w14:paraId="6DF11A77" w14:textId="42734596" w:rsidR="00CF3D41" w:rsidRPr="00E63F2F" w:rsidRDefault="00CF3D41" w:rsidP="002859AE">
      <w:pPr>
        <w:jc w:val="both"/>
        <w:rPr>
          <w:rFonts w:asciiTheme="majorHAnsi" w:hAnsiTheme="majorHAnsi" w:cstheme="majorHAnsi"/>
          <w:spacing w:val="1"/>
          <w:szCs w:val="24"/>
          <w:lang w:eastAsia="x-none"/>
        </w:rPr>
      </w:pPr>
      <w:r w:rsidRPr="00E63F2F">
        <w:rPr>
          <w:rFonts w:asciiTheme="majorHAnsi" w:hAnsiTheme="majorHAnsi" w:cstheme="majorHAnsi"/>
          <w:spacing w:val="1"/>
          <w:szCs w:val="24"/>
          <w:lang w:eastAsia="x-none"/>
        </w:rPr>
        <w:t xml:space="preserve">There were plans to train the policy makers on monitoring of peace initiatives and </w:t>
      </w:r>
      <w:r w:rsidR="00A340A5">
        <w:rPr>
          <w:rFonts w:asciiTheme="majorHAnsi" w:hAnsiTheme="majorHAnsi" w:cstheme="majorHAnsi"/>
          <w:spacing w:val="1"/>
          <w:szCs w:val="24"/>
          <w:lang w:eastAsia="x-none"/>
        </w:rPr>
        <w:t xml:space="preserve">to </w:t>
      </w:r>
      <w:r w:rsidRPr="00E63F2F">
        <w:rPr>
          <w:rFonts w:asciiTheme="majorHAnsi" w:hAnsiTheme="majorHAnsi" w:cstheme="majorHAnsi"/>
          <w:spacing w:val="1"/>
          <w:szCs w:val="24"/>
          <w:lang w:eastAsia="x-none"/>
        </w:rPr>
        <w:t>facilitate the development of a Monitoring and Evaluation framework. This activity was planned for the fourth quarter in year one but was postponed to the first and second quarters of year three</w:t>
      </w:r>
      <w:r w:rsidR="00CE4D77">
        <w:rPr>
          <w:rFonts w:asciiTheme="majorHAnsi" w:hAnsiTheme="majorHAnsi" w:cstheme="majorHAnsi"/>
          <w:spacing w:val="1"/>
          <w:szCs w:val="24"/>
          <w:lang w:eastAsia="x-none"/>
        </w:rPr>
        <w:t xml:space="preserve"> but was not done when the project abruptly came to an end</w:t>
      </w:r>
      <w:r w:rsidRPr="00E63F2F">
        <w:rPr>
          <w:rFonts w:asciiTheme="majorHAnsi" w:hAnsiTheme="majorHAnsi" w:cstheme="majorHAnsi"/>
          <w:spacing w:val="1"/>
          <w:szCs w:val="24"/>
          <w:lang w:eastAsia="x-none"/>
        </w:rPr>
        <w:t xml:space="preserve">.  An annual forum for senior policy makers to review and evaluate the project outcomes and lessons learned was </w:t>
      </w:r>
      <w:r w:rsidR="00A340A5">
        <w:rPr>
          <w:rFonts w:asciiTheme="majorHAnsi" w:hAnsiTheme="majorHAnsi" w:cstheme="majorHAnsi"/>
          <w:spacing w:val="1"/>
          <w:szCs w:val="24"/>
          <w:lang w:eastAsia="x-none"/>
        </w:rPr>
        <w:t xml:space="preserve">also </w:t>
      </w:r>
      <w:r w:rsidRPr="00E63F2F">
        <w:rPr>
          <w:rFonts w:asciiTheme="majorHAnsi" w:hAnsiTheme="majorHAnsi" w:cstheme="majorHAnsi"/>
          <w:spacing w:val="1"/>
          <w:szCs w:val="24"/>
          <w:lang w:eastAsia="x-none"/>
        </w:rPr>
        <w:t xml:space="preserve">planned for the fourth quarter of year two but </w:t>
      </w:r>
      <w:r w:rsidR="00A340A5">
        <w:rPr>
          <w:rFonts w:asciiTheme="majorHAnsi" w:hAnsiTheme="majorHAnsi" w:cstheme="majorHAnsi"/>
          <w:spacing w:val="1"/>
          <w:szCs w:val="24"/>
          <w:lang w:eastAsia="x-none"/>
        </w:rPr>
        <w:t>w</w:t>
      </w:r>
      <w:r w:rsidRPr="00E63F2F">
        <w:rPr>
          <w:rFonts w:asciiTheme="majorHAnsi" w:hAnsiTheme="majorHAnsi" w:cstheme="majorHAnsi"/>
          <w:spacing w:val="1"/>
          <w:szCs w:val="24"/>
          <w:lang w:eastAsia="x-none"/>
        </w:rPr>
        <w:t xml:space="preserve">as re-planned </w:t>
      </w:r>
      <w:r w:rsidR="00CE4D77">
        <w:rPr>
          <w:rFonts w:asciiTheme="majorHAnsi" w:hAnsiTheme="majorHAnsi" w:cstheme="majorHAnsi"/>
          <w:spacing w:val="1"/>
          <w:szCs w:val="24"/>
          <w:lang w:eastAsia="x-none"/>
        </w:rPr>
        <w:t>and</w:t>
      </w:r>
      <w:r w:rsidRPr="00E63F2F">
        <w:rPr>
          <w:rFonts w:asciiTheme="majorHAnsi" w:hAnsiTheme="majorHAnsi" w:cstheme="majorHAnsi"/>
          <w:spacing w:val="1"/>
          <w:szCs w:val="24"/>
          <w:lang w:eastAsia="x-none"/>
        </w:rPr>
        <w:t xml:space="preserve"> conducted in the first quarter of the third year.</w:t>
      </w:r>
    </w:p>
    <w:p w14:paraId="67DD7763" w14:textId="126BFC68" w:rsidR="00DE5411" w:rsidRPr="006C3402" w:rsidRDefault="00CF3D41" w:rsidP="00DE5411">
      <w:pPr>
        <w:tabs>
          <w:tab w:val="left" w:pos="0"/>
        </w:tabs>
        <w:jc w:val="both"/>
        <w:rPr>
          <w:rFonts w:asciiTheme="majorHAnsi" w:eastAsia="Times New Roman" w:hAnsiTheme="majorHAnsi" w:cstheme="majorHAnsi"/>
        </w:rPr>
      </w:pPr>
      <w:r w:rsidRPr="00E63F2F">
        <w:rPr>
          <w:rFonts w:asciiTheme="majorHAnsi" w:hAnsiTheme="majorHAnsi" w:cstheme="majorHAnsi"/>
          <w:szCs w:val="24"/>
        </w:rPr>
        <w:t>The project also strengthen</w:t>
      </w:r>
      <w:r w:rsidR="00E16E19">
        <w:rPr>
          <w:rFonts w:asciiTheme="majorHAnsi" w:hAnsiTheme="majorHAnsi" w:cstheme="majorHAnsi"/>
          <w:szCs w:val="24"/>
        </w:rPr>
        <w:t>ed</w:t>
      </w:r>
      <w:r w:rsidRPr="00E63F2F">
        <w:rPr>
          <w:rFonts w:asciiTheme="majorHAnsi" w:hAnsiTheme="majorHAnsi" w:cstheme="majorHAnsi"/>
          <w:szCs w:val="24"/>
        </w:rPr>
        <w:t xml:space="preserve"> the skills and knowledge of local government officials and policy makers from both regions on the techniques of mediation and negotiation skills, and conflict sensitive development for sustainable peace and social cohesion in the fourth quarter of first year. </w:t>
      </w:r>
      <w:r w:rsidR="00E16E19" w:rsidRPr="00E16E19">
        <w:rPr>
          <w:rFonts w:asciiTheme="majorHAnsi" w:hAnsiTheme="majorHAnsi" w:cstheme="majorHAnsi"/>
          <w:szCs w:val="24"/>
        </w:rPr>
        <w:t>The outcome of such trainings has been that the security personnel have been more cooperative with local communities in handing surety matters</w:t>
      </w:r>
      <w:r w:rsidR="00E16E19">
        <w:rPr>
          <w:rFonts w:asciiTheme="majorHAnsi" w:hAnsiTheme="majorHAnsi" w:cstheme="majorHAnsi"/>
          <w:szCs w:val="24"/>
        </w:rPr>
        <w:t xml:space="preserve">. </w:t>
      </w:r>
      <w:r w:rsidR="00B50E69">
        <w:rPr>
          <w:rFonts w:ascii="Calibri Light" w:hAnsi="Calibri Light" w:cs="Calibri Light"/>
        </w:rPr>
        <w:t>In general, capacity of different government actors was enhanced through providing trainings on various issues including c</w:t>
      </w:r>
      <w:r w:rsidR="00B50E69" w:rsidRPr="00C92A20">
        <w:rPr>
          <w:rFonts w:ascii="Calibri Light" w:hAnsi="Calibri Light" w:cs="Calibri Light"/>
        </w:rPr>
        <w:t xml:space="preserve">onflict </w:t>
      </w:r>
      <w:r w:rsidR="00B50E69" w:rsidRPr="004676FD">
        <w:rPr>
          <w:rFonts w:ascii="Calibri Light" w:hAnsi="Calibri Light" w:cs="Calibri Light"/>
        </w:rPr>
        <w:t>sensitive development planning, conflict transformation and peacebuilding, conflict prevention, dialogue facilitation and rule of law</w:t>
      </w:r>
      <w:r w:rsidR="00B50E69">
        <w:rPr>
          <w:rFonts w:ascii="Calibri Light" w:hAnsi="Calibri Light" w:cs="Calibri Light"/>
        </w:rPr>
        <w:t xml:space="preserve">, and </w:t>
      </w:r>
      <w:r w:rsidR="00B50E69" w:rsidRPr="004676FD">
        <w:rPr>
          <w:rFonts w:ascii="Calibri Light" w:hAnsi="Calibri Light" w:cs="Calibri Light"/>
        </w:rPr>
        <w:t>communication</w:t>
      </w:r>
      <w:r w:rsidR="00B50E69">
        <w:rPr>
          <w:rFonts w:ascii="Calibri Light" w:hAnsi="Calibri Light" w:cs="Calibri Light"/>
        </w:rPr>
        <w:t xml:space="preserve">. </w:t>
      </w:r>
      <w:r w:rsidR="00DE5411">
        <w:rPr>
          <w:rFonts w:asciiTheme="majorHAnsi" w:eastAsia="Times New Roman" w:hAnsiTheme="majorHAnsi" w:cstheme="majorHAnsi"/>
        </w:rPr>
        <w:t>These trainings also enhanced the capacity of the participating organizations</w:t>
      </w:r>
      <w:r w:rsidR="00DE5411" w:rsidRPr="006C3402">
        <w:rPr>
          <w:rFonts w:asciiTheme="majorHAnsi" w:eastAsia="Times New Roman" w:hAnsiTheme="majorHAnsi" w:cstheme="majorHAnsi"/>
        </w:rPr>
        <w:t xml:space="preserve"> to develop and</w:t>
      </w:r>
      <w:r w:rsidR="00DE5411">
        <w:rPr>
          <w:rFonts w:asciiTheme="majorHAnsi" w:eastAsia="Times New Roman" w:hAnsiTheme="majorHAnsi" w:cstheme="majorHAnsi"/>
        </w:rPr>
        <w:t xml:space="preserve"> </w:t>
      </w:r>
      <w:r w:rsidR="00DE5411" w:rsidRPr="006C3402">
        <w:rPr>
          <w:rFonts w:asciiTheme="majorHAnsi" w:eastAsia="Times New Roman" w:hAnsiTheme="majorHAnsi" w:cstheme="majorHAnsi"/>
        </w:rPr>
        <w:t xml:space="preserve">use the sum of </w:t>
      </w:r>
      <w:r w:rsidR="00DE5411">
        <w:rPr>
          <w:rFonts w:asciiTheme="majorHAnsi" w:eastAsia="Times New Roman" w:hAnsiTheme="majorHAnsi" w:cstheme="majorHAnsi"/>
        </w:rPr>
        <w:t xml:space="preserve">their human </w:t>
      </w:r>
      <w:r w:rsidR="00DE5411" w:rsidRPr="006C3402">
        <w:rPr>
          <w:rFonts w:asciiTheme="majorHAnsi" w:eastAsia="Times New Roman" w:hAnsiTheme="majorHAnsi" w:cstheme="majorHAnsi"/>
        </w:rPr>
        <w:t>and organisational capital to</w:t>
      </w:r>
      <w:r w:rsidR="00DE5411">
        <w:rPr>
          <w:rFonts w:asciiTheme="majorHAnsi" w:eastAsia="Times New Roman" w:hAnsiTheme="majorHAnsi" w:cstheme="majorHAnsi"/>
        </w:rPr>
        <w:t xml:space="preserve"> </w:t>
      </w:r>
      <w:r w:rsidR="00DE5411" w:rsidRPr="006C3402">
        <w:rPr>
          <w:rFonts w:asciiTheme="majorHAnsi" w:eastAsia="Times New Roman" w:hAnsiTheme="majorHAnsi" w:cstheme="majorHAnsi"/>
        </w:rPr>
        <w:t>minimize negative and maximize positive impacts on the</w:t>
      </w:r>
      <w:r w:rsidR="00DE5411">
        <w:rPr>
          <w:rFonts w:asciiTheme="majorHAnsi" w:eastAsia="Times New Roman" w:hAnsiTheme="majorHAnsi" w:cstheme="majorHAnsi"/>
        </w:rPr>
        <w:t xml:space="preserve"> conflict dynamics of </w:t>
      </w:r>
      <w:r w:rsidR="00DE5411" w:rsidRPr="006C3402">
        <w:rPr>
          <w:rFonts w:asciiTheme="majorHAnsi" w:eastAsia="Times New Roman" w:hAnsiTheme="majorHAnsi" w:cstheme="majorHAnsi"/>
        </w:rPr>
        <w:t xml:space="preserve">the environment(s) where </w:t>
      </w:r>
      <w:r w:rsidR="00DE5411">
        <w:rPr>
          <w:rFonts w:asciiTheme="majorHAnsi" w:eastAsia="Times New Roman" w:hAnsiTheme="majorHAnsi" w:cstheme="majorHAnsi"/>
        </w:rPr>
        <w:t>they work</w:t>
      </w:r>
      <w:r w:rsidR="00DE5411" w:rsidRPr="006C3402">
        <w:rPr>
          <w:rFonts w:asciiTheme="majorHAnsi" w:eastAsia="Times New Roman" w:hAnsiTheme="majorHAnsi" w:cstheme="majorHAnsi"/>
        </w:rPr>
        <w:t xml:space="preserve">. </w:t>
      </w:r>
    </w:p>
    <w:p w14:paraId="559129C3" w14:textId="0D214B11" w:rsidR="00E16E19" w:rsidRDefault="00E16E19" w:rsidP="00E16E19">
      <w:pPr>
        <w:jc w:val="both"/>
        <w:rPr>
          <w:rFonts w:asciiTheme="majorHAnsi" w:hAnsiTheme="majorHAnsi" w:cstheme="majorHAnsi"/>
          <w:szCs w:val="24"/>
        </w:rPr>
      </w:pPr>
      <w:r>
        <w:rPr>
          <w:rFonts w:asciiTheme="majorHAnsi" w:hAnsiTheme="majorHAnsi" w:cstheme="majorHAnsi"/>
          <w:szCs w:val="24"/>
        </w:rPr>
        <w:t>T</w:t>
      </w:r>
      <w:r w:rsidRPr="00E16E19">
        <w:rPr>
          <w:rFonts w:asciiTheme="majorHAnsi" w:hAnsiTheme="majorHAnsi" w:cstheme="majorHAnsi"/>
          <w:szCs w:val="24"/>
        </w:rPr>
        <w:t>here has been better cross-border community cohesion and integration that has been instrumental in tracing and recovery of stolen and/or stray livestock and handing over the same to the rightful owners, thus reducing violent cross-border conflicts in the area. This has also resulted into fewer incidents of criminals’ activities such as carjacking and motorcycle theft</w:t>
      </w:r>
      <w:r w:rsidR="00CB079A">
        <w:rPr>
          <w:rFonts w:asciiTheme="majorHAnsi" w:hAnsiTheme="majorHAnsi" w:cstheme="majorHAnsi"/>
          <w:szCs w:val="24"/>
        </w:rPr>
        <w:t xml:space="preserve"> as reported by a member of a peace committee</w:t>
      </w:r>
      <w:r w:rsidRPr="00E16E19">
        <w:rPr>
          <w:rFonts w:asciiTheme="majorHAnsi" w:hAnsiTheme="majorHAnsi" w:cstheme="majorHAnsi"/>
          <w:szCs w:val="24"/>
        </w:rPr>
        <w:t>.</w:t>
      </w:r>
    </w:p>
    <w:p w14:paraId="2C325887" w14:textId="366119D3" w:rsidR="00770973" w:rsidRDefault="00770973" w:rsidP="00770973">
      <w:pPr>
        <w:jc w:val="both"/>
        <w:rPr>
          <w:rFonts w:asciiTheme="majorHAnsi" w:eastAsia="Times New Roman" w:hAnsiTheme="majorHAnsi" w:cstheme="majorHAnsi"/>
          <w:bCs/>
        </w:rPr>
      </w:pPr>
      <w:r w:rsidRPr="003D64F0">
        <w:rPr>
          <w:rFonts w:asciiTheme="majorHAnsi" w:hAnsiTheme="majorHAnsi" w:cstheme="majorHAnsi"/>
          <w:color w:val="000000"/>
        </w:rPr>
        <w:lastRenderedPageBreak/>
        <w:t>These</w:t>
      </w:r>
      <w:r>
        <w:rPr>
          <w:rFonts w:asciiTheme="majorHAnsi" w:hAnsiTheme="majorHAnsi" w:cstheme="majorHAnsi"/>
          <w:color w:val="000000"/>
        </w:rPr>
        <w:t xml:space="preserve"> </w:t>
      </w:r>
      <w:r w:rsidRPr="003D64F0">
        <w:rPr>
          <w:rFonts w:asciiTheme="majorHAnsi" w:hAnsiTheme="majorHAnsi" w:cstheme="majorHAnsi"/>
          <w:color w:val="000000"/>
        </w:rPr>
        <w:t xml:space="preserve">trainings </w:t>
      </w:r>
      <w:r>
        <w:rPr>
          <w:rFonts w:asciiTheme="majorHAnsi" w:hAnsiTheme="majorHAnsi" w:cstheme="majorHAnsi"/>
          <w:color w:val="000000"/>
        </w:rPr>
        <w:t xml:space="preserve">have </w:t>
      </w:r>
      <w:r w:rsidR="00B13FCF">
        <w:rPr>
          <w:rFonts w:asciiTheme="majorHAnsi" w:hAnsiTheme="majorHAnsi" w:cstheme="majorHAnsi"/>
          <w:color w:val="000000"/>
        </w:rPr>
        <w:t xml:space="preserve">also </w:t>
      </w:r>
      <w:r>
        <w:rPr>
          <w:rFonts w:asciiTheme="majorHAnsi" w:hAnsiTheme="majorHAnsi" w:cstheme="majorHAnsi"/>
          <w:color w:val="000000"/>
        </w:rPr>
        <w:t>led to improved</w:t>
      </w:r>
      <w:r w:rsidRPr="003D64F0">
        <w:rPr>
          <w:rFonts w:asciiTheme="majorHAnsi" w:hAnsiTheme="majorHAnsi" w:cstheme="majorHAnsi"/>
          <w:color w:val="000000"/>
        </w:rPr>
        <w:t xml:space="preserve"> awareness </w:t>
      </w:r>
      <w:r>
        <w:rPr>
          <w:rFonts w:asciiTheme="majorHAnsi" w:hAnsiTheme="majorHAnsi" w:cstheme="majorHAnsi"/>
          <w:color w:val="000000"/>
        </w:rPr>
        <w:t xml:space="preserve">among </w:t>
      </w:r>
      <w:r w:rsidRPr="003D64F0">
        <w:rPr>
          <w:rFonts w:asciiTheme="majorHAnsi" w:hAnsiTheme="majorHAnsi" w:cstheme="majorHAnsi"/>
          <w:color w:val="000000"/>
        </w:rPr>
        <w:t xml:space="preserve">participants </w:t>
      </w:r>
      <w:r>
        <w:rPr>
          <w:rFonts w:asciiTheme="majorHAnsi" w:hAnsiTheme="majorHAnsi" w:cstheme="majorHAnsi"/>
          <w:color w:val="000000"/>
        </w:rPr>
        <w:t xml:space="preserve">thus enabled them </w:t>
      </w:r>
      <w:r w:rsidRPr="003D64F0">
        <w:rPr>
          <w:rFonts w:asciiTheme="majorHAnsi" w:hAnsiTheme="majorHAnsi" w:cstheme="majorHAnsi"/>
          <w:color w:val="000000"/>
        </w:rPr>
        <w:t>to carry out transformative, gender responsive and in</w:t>
      </w:r>
      <w:r>
        <w:rPr>
          <w:rFonts w:asciiTheme="majorHAnsi" w:hAnsiTheme="majorHAnsi" w:cstheme="majorHAnsi"/>
          <w:color w:val="000000"/>
        </w:rPr>
        <w:t xml:space="preserve">clusive conflict management and </w:t>
      </w:r>
      <w:r w:rsidRPr="003D64F0">
        <w:rPr>
          <w:rFonts w:asciiTheme="majorHAnsi" w:hAnsiTheme="majorHAnsi" w:cstheme="majorHAnsi"/>
          <w:color w:val="000000"/>
        </w:rPr>
        <w:t>peacebuilding</w:t>
      </w:r>
      <w:r>
        <w:rPr>
          <w:rFonts w:asciiTheme="majorHAnsi" w:hAnsiTheme="majorHAnsi" w:cstheme="majorHAnsi"/>
          <w:color w:val="000000"/>
        </w:rPr>
        <w:t xml:space="preserve"> </w:t>
      </w:r>
      <w:r w:rsidRPr="003D64F0">
        <w:rPr>
          <w:rFonts w:asciiTheme="majorHAnsi" w:hAnsiTheme="majorHAnsi" w:cstheme="majorHAnsi"/>
          <w:color w:val="000000"/>
        </w:rPr>
        <w:t>initiatives in their relevant organizations</w:t>
      </w:r>
      <w:r>
        <w:rPr>
          <w:rFonts w:asciiTheme="majorHAnsi" w:hAnsiTheme="majorHAnsi" w:cstheme="majorHAnsi"/>
          <w:color w:val="000000"/>
        </w:rPr>
        <w:t xml:space="preserve">. </w:t>
      </w:r>
      <w:r>
        <w:rPr>
          <w:rFonts w:asciiTheme="majorHAnsi" w:eastAsia="Times New Roman" w:hAnsiTheme="majorHAnsi" w:cstheme="majorHAnsi"/>
          <w:bCs/>
        </w:rPr>
        <w:t>The trainings have also led to increased u</w:t>
      </w:r>
      <w:r w:rsidRPr="009B111D">
        <w:rPr>
          <w:rFonts w:asciiTheme="majorHAnsi" w:eastAsia="Times New Roman" w:hAnsiTheme="majorHAnsi" w:cstheme="majorHAnsi"/>
          <w:bCs/>
        </w:rPr>
        <w:t>nderstanding of</w:t>
      </w:r>
      <w:r>
        <w:rPr>
          <w:rFonts w:asciiTheme="majorHAnsi" w:eastAsia="Times New Roman" w:hAnsiTheme="majorHAnsi" w:cstheme="majorHAnsi"/>
          <w:bCs/>
        </w:rPr>
        <w:t xml:space="preserve"> </w:t>
      </w:r>
      <w:r w:rsidRPr="009B111D">
        <w:rPr>
          <w:rFonts w:asciiTheme="majorHAnsi" w:eastAsia="Times New Roman" w:hAnsiTheme="majorHAnsi" w:cstheme="majorHAnsi"/>
          <w:bCs/>
        </w:rPr>
        <w:t>peacebuilding issues and strategies and</w:t>
      </w:r>
      <w:r>
        <w:rPr>
          <w:rFonts w:asciiTheme="majorHAnsi" w:eastAsia="Times New Roman" w:hAnsiTheme="majorHAnsi" w:cstheme="majorHAnsi"/>
          <w:bCs/>
        </w:rPr>
        <w:t xml:space="preserve"> </w:t>
      </w:r>
      <w:r w:rsidRPr="009B111D">
        <w:rPr>
          <w:rFonts w:asciiTheme="majorHAnsi" w:eastAsia="Times New Roman" w:hAnsiTheme="majorHAnsi" w:cstheme="majorHAnsi"/>
          <w:bCs/>
        </w:rPr>
        <w:t>capacity to address and implement them</w:t>
      </w:r>
      <w:r>
        <w:rPr>
          <w:rFonts w:asciiTheme="majorHAnsi" w:eastAsia="Times New Roman" w:hAnsiTheme="majorHAnsi" w:cstheme="majorHAnsi"/>
          <w:bCs/>
        </w:rPr>
        <w:t>.</w:t>
      </w:r>
      <w:r w:rsidR="003A2D91" w:rsidRPr="003A2D91">
        <w:rPr>
          <w:rFonts w:asciiTheme="majorHAnsi" w:hAnsiTheme="majorHAnsi" w:cstheme="majorHAnsi"/>
          <w:color w:val="000000"/>
        </w:rPr>
        <w:t xml:space="preserve"> </w:t>
      </w:r>
      <w:r w:rsidR="003A2D91">
        <w:rPr>
          <w:rFonts w:asciiTheme="majorHAnsi" w:hAnsiTheme="majorHAnsi" w:cstheme="majorHAnsi"/>
          <w:color w:val="000000"/>
        </w:rPr>
        <w:t xml:space="preserve">There is consequently increased mass </w:t>
      </w:r>
      <w:r w:rsidR="003A2D91">
        <w:rPr>
          <w:rFonts w:ascii="Calibri Light" w:hAnsi="Calibri Light" w:cs="Calibri Light"/>
        </w:rPr>
        <w:t xml:space="preserve">awareness around the need for peace in the region. </w:t>
      </w:r>
    </w:p>
    <w:p w14:paraId="3CFBF249" w14:textId="77777777" w:rsidR="00CF3D41" w:rsidRDefault="00CF3D41" w:rsidP="004C5F3A">
      <w:pPr>
        <w:spacing w:after="0"/>
        <w:jc w:val="both"/>
        <w:rPr>
          <w:rFonts w:asciiTheme="majorHAnsi" w:hAnsiTheme="majorHAnsi" w:cstheme="majorHAnsi"/>
          <w:i/>
          <w:color w:val="00B0F0"/>
          <w:sz w:val="24"/>
          <w:szCs w:val="24"/>
        </w:rPr>
      </w:pPr>
      <w:r>
        <w:rPr>
          <w:rFonts w:asciiTheme="majorHAnsi" w:hAnsiTheme="majorHAnsi" w:cstheme="majorHAnsi"/>
          <w:i/>
          <w:color w:val="00B0F0"/>
          <w:sz w:val="24"/>
          <w:szCs w:val="24"/>
        </w:rPr>
        <w:t>Supporting and strengthening cross-border collaboration and conflict prevention.</w:t>
      </w:r>
    </w:p>
    <w:p w14:paraId="288AA932" w14:textId="299366CA" w:rsidR="00CF3D41" w:rsidRPr="00E63F2F" w:rsidRDefault="00CF3D41" w:rsidP="0072157A">
      <w:pPr>
        <w:jc w:val="both"/>
        <w:rPr>
          <w:rFonts w:asciiTheme="majorHAnsi" w:hAnsiTheme="majorHAnsi" w:cstheme="majorHAnsi"/>
          <w:szCs w:val="24"/>
        </w:rPr>
      </w:pPr>
      <w:r w:rsidRPr="00E63F2F">
        <w:rPr>
          <w:rFonts w:asciiTheme="majorHAnsi" w:hAnsiTheme="majorHAnsi" w:cstheme="majorHAnsi"/>
          <w:szCs w:val="24"/>
        </w:rPr>
        <w:t xml:space="preserve">A training on cross-border policing and early warning was conducted for border security agencies in the region at </w:t>
      </w:r>
      <w:r>
        <w:rPr>
          <w:rFonts w:asciiTheme="majorHAnsi" w:hAnsiTheme="majorHAnsi" w:cstheme="majorHAnsi"/>
          <w:szCs w:val="24"/>
        </w:rPr>
        <w:t>Yabello</w:t>
      </w:r>
      <w:r w:rsidRPr="00E63F2F">
        <w:rPr>
          <w:rFonts w:asciiTheme="majorHAnsi" w:hAnsiTheme="majorHAnsi" w:cstheme="majorHAnsi"/>
          <w:szCs w:val="24"/>
        </w:rPr>
        <w:t xml:space="preserve"> </w:t>
      </w:r>
      <w:r>
        <w:rPr>
          <w:rFonts w:asciiTheme="majorHAnsi" w:hAnsiTheme="majorHAnsi" w:cstheme="majorHAnsi"/>
          <w:szCs w:val="24"/>
        </w:rPr>
        <w:t>in Ethiopia from 24</w:t>
      </w:r>
      <w:r w:rsidRPr="003A0188">
        <w:rPr>
          <w:rFonts w:asciiTheme="majorHAnsi" w:hAnsiTheme="majorHAnsi" w:cstheme="majorHAnsi"/>
          <w:szCs w:val="24"/>
          <w:vertAlign w:val="superscript"/>
        </w:rPr>
        <w:t>th</w:t>
      </w:r>
      <w:r>
        <w:rPr>
          <w:rFonts w:asciiTheme="majorHAnsi" w:hAnsiTheme="majorHAnsi" w:cstheme="majorHAnsi"/>
          <w:szCs w:val="24"/>
        </w:rPr>
        <w:t>-26</w:t>
      </w:r>
      <w:r w:rsidRPr="003A0188">
        <w:rPr>
          <w:rFonts w:asciiTheme="majorHAnsi" w:hAnsiTheme="majorHAnsi" w:cstheme="majorHAnsi"/>
          <w:szCs w:val="24"/>
          <w:vertAlign w:val="superscript"/>
        </w:rPr>
        <w:t>th</w:t>
      </w:r>
      <w:r>
        <w:rPr>
          <w:rFonts w:asciiTheme="majorHAnsi" w:hAnsiTheme="majorHAnsi" w:cstheme="majorHAnsi"/>
          <w:szCs w:val="24"/>
        </w:rPr>
        <w:t xml:space="preserve"> Dec 2019</w:t>
      </w:r>
      <w:r w:rsidRPr="00E63F2F">
        <w:rPr>
          <w:rFonts w:asciiTheme="majorHAnsi" w:hAnsiTheme="majorHAnsi" w:cstheme="majorHAnsi"/>
          <w:szCs w:val="24"/>
        </w:rPr>
        <w:t xml:space="preserve"> and attended by 53 participants</w:t>
      </w:r>
      <w:r w:rsidR="00CE4D77">
        <w:rPr>
          <w:rFonts w:asciiTheme="majorHAnsi" w:hAnsiTheme="majorHAnsi" w:cstheme="majorHAnsi"/>
          <w:szCs w:val="24"/>
        </w:rPr>
        <w:t xml:space="preserve"> (11 females)</w:t>
      </w:r>
      <w:r w:rsidRPr="00E63F2F">
        <w:rPr>
          <w:rFonts w:asciiTheme="majorHAnsi" w:hAnsiTheme="majorHAnsi" w:cstheme="majorHAnsi"/>
          <w:szCs w:val="24"/>
        </w:rPr>
        <w:t xml:space="preserve">. The training also included lessons on </w:t>
      </w:r>
      <w:r>
        <w:rPr>
          <w:rFonts w:asciiTheme="majorHAnsi" w:hAnsiTheme="majorHAnsi" w:cstheme="majorHAnsi"/>
          <w:szCs w:val="24"/>
        </w:rPr>
        <w:t>conflict sensitivity, local conflicts prevention, management, transparent, accountable Governance</w:t>
      </w:r>
      <w:r w:rsidR="00372D7D">
        <w:rPr>
          <w:rFonts w:asciiTheme="majorHAnsi" w:hAnsiTheme="majorHAnsi" w:cstheme="majorHAnsi"/>
          <w:szCs w:val="24"/>
        </w:rPr>
        <w:t>,</w:t>
      </w:r>
      <w:r>
        <w:rPr>
          <w:rFonts w:asciiTheme="majorHAnsi" w:hAnsiTheme="majorHAnsi" w:cstheme="majorHAnsi"/>
          <w:szCs w:val="24"/>
        </w:rPr>
        <w:t xml:space="preserve"> and</w:t>
      </w:r>
      <w:r w:rsidRPr="00E63F2F">
        <w:rPr>
          <w:rFonts w:asciiTheme="majorHAnsi" w:hAnsiTheme="majorHAnsi" w:cstheme="majorHAnsi"/>
          <w:szCs w:val="24"/>
        </w:rPr>
        <w:t xml:space="preserve"> alternative dispute resolution as well as revival and strengthening of traditional conflict resolution mechanisms.</w:t>
      </w:r>
      <w:r>
        <w:rPr>
          <w:rFonts w:asciiTheme="majorHAnsi" w:hAnsiTheme="majorHAnsi" w:cstheme="majorHAnsi"/>
          <w:szCs w:val="24"/>
        </w:rPr>
        <w:t xml:space="preserve"> </w:t>
      </w:r>
    </w:p>
    <w:p w14:paraId="6A89B25C" w14:textId="77777777" w:rsidR="00CF3D41" w:rsidRPr="00E63F2F" w:rsidRDefault="00CF3D41" w:rsidP="0072157A">
      <w:pPr>
        <w:jc w:val="both"/>
        <w:rPr>
          <w:rFonts w:asciiTheme="majorHAnsi" w:hAnsiTheme="majorHAnsi" w:cstheme="majorHAnsi"/>
          <w:szCs w:val="24"/>
        </w:rPr>
      </w:pPr>
      <w:r w:rsidRPr="00E63F2F">
        <w:rPr>
          <w:rFonts w:asciiTheme="majorHAnsi" w:hAnsiTheme="majorHAnsi" w:cstheme="majorHAnsi"/>
          <w:szCs w:val="24"/>
        </w:rPr>
        <w:t xml:space="preserve">Benchmarking/exposure tours from both regions was sponsored in August 2018 to facilitate inclusive community/social mobilization for the promotion of peacebuilding and conflict prevention.  </w:t>
      </w:r>
    </w:p>
    <w:p w14:paraId="3F8C7366" w14:textId="16543211" w:rsidR="008177A4" w:rsidRDefault="00CF3D41" w:rsidP="008177A4">
      <w:pPr>
        <w:spacing w:after="0"/>
        <w:jc w:val="both"/>
        <w:rPr>
          <w:rFonts w:asciiTheme="majorHAnsi" w:hAnsiTheme="majorHAnsi" w:cstheme="majorHAnsi"/>
          <w:szCs w:val="24"/>
        </w:rPr>
      </w:pPr>
      <w:r w:rsidRPr="00E63F2F">
        <w:rPr>
          <w:rFonts w:asciiTheme="majorHAnsi" w:hAnsiTheme="majorHAnsi" w:cstheme="majorHAnsi"/>
          <w:szCs w:val="24"/>
        </w:rPr>
        <w:t>A one</w:t>
      </w:r>
      <w:r>
        <w:rPr>
          <w:rFonts w:asciiTheme="majorHAnsi" w:hAnsiTheme="majorHAnsi" w:cstheme="majorHAnsi"/>
          <w:szCs w:val="24"/>
        </w:rPr>
        <w:t>-</w:t>
      </w:r>
      <w:r w:rsidRPr="00E63F2F">
        <w:rPr>
          <w:rFonts w:asciiTheme="majorHAnsi" w:hAnsiTheme="majorHAnsi" w:cstheme="majorHAnsi"/>
          <w:szCs w:val="24"/>
        </w:rPr>
        <w:t>day workshop was conducted for peace committee members and representatives of all communities in Marsabit in November 2019 to support youth for peace programmes. This had a special focus on youth in schools, and out of school in both regions. This provided avenues towards sustained peace through building the capacity of elders, youth, women, leaders and religious leaders to be peace champions. Communities living in the border regions now have means to solve their conflicts through the established peace committees.</w:t>
      </w:r>
      <w:r w:rsidRPr="00FD6CCA">
        <w:rPr>
          <w:rFonts w:asciiTheme="majorHAnsi" w:hAnsiTheme="majorHAnsi" w:cstheme="majorHAnsi"/>
          <w:szCs w:val="24"/>
        </w:rPr>
        <w:t xml:space="preserve"> The establishment and training of the peace committees and engaging them on early warning indicators and peace building efforts was important to get a change in the community. </w:t>
      </w:r>
      <w:r w:rsidR="008177A4" w:rsidRPr="00E63F2F">
        <w:rPr>
          <w:rFonts w:asciiTheme="majorHAnsi" w:eastAsia="Times New Roman" w:hAnsiTheme="majorHAnsi" w:cstheme="majorHAnsi"/>
          <w:szCs w:val="24"/>
        </w:rPr>
        <w:t xml:space="preserve">Some of the peace committee members </w:t>
      </w:r>
      <w:r w:rsidR="008177A4">
        <w:rPr>
          <w:rFonts w:asciiTheme="majorHAnsi" w:eastAsia="Times New Roman" w:hAnsiTheme="majorHAnsi" w:cstheme="majorHAnsi"/>
          <w:szCs w:val="24"/>
        </w:rPr>
        <w:t xml:space="preserve">even so </w:t>
      </w:r>
      <w:r w:rsidR="008177A4" w:rsidRPr="00E63F2F">
        <w:rPr>
          <w:rFonts w:asciiTheme="majorHAnsi" w:eastAsia="Times New Roman" w:hAnsiTheme="majorHAnsi" w:cstheme="majorHAnsi"/>
          <w:szCs w:val="24"/>
        </w:rPr>
        <w:t xml:space="preserve">feel inefficiently </w:t>
      </w:r>
      <w:r w:rsidR="008177A4">
        <w:rPr>
          <w:rFonts w:asciiTheme="majorHAnsi" w:eastAsia="Times New Roman" w:hAnsiTheme="majorHAnsi" w:cstheme="majorHAnsi"/>
          <w:szCs w:val="24"/>
        </w:rPr>
        <w:t>aid</w:t>
      </w:r>
      <w:r w:rsidR="008177A4" w:rsidRPr="00E63F2F">
        <w:rPr>
          <w:rFonts w:asciiTheme="majorHAnsi" w:eastAsia="Times New Roman" w:hAnsiTheme="majorHAnsi" w:cstheme="majorHAnsi"/>
          <w:szCs w:val="24"/>
        </w:rPr>
        <w:t xml:space="preserve">ed to </w:t>
      </w:r>
      <w:r w:rsidR="008177A4">
        <w:rPr>
          <w:rFonts w:asciiTheme="majorHAnsi" w:eastAsia="Times New Roman" w:hAnsiTheme="majorHAnsi" w:cstheme="majorHAnsi"/>
          <w:szCs w:val="24"/>
        </w:rPr>
        <w:t>perform their role</w:t>
      </w:r>
      <w:r w:rsidR="008177A4" w:rsidRPr="00E63F2F">
        <w:rPr>
          <w:rFonts w:asciiTheme="majorHAnsi" w:hAnsiTheme="majorHAnsi" w:cstheme="majorHAnsi"/>
          <w:szCs w:val="24"/>
        </w:rPr>
        <w:t xml:space="preserve">. </w:t>
      </w:r>
      <w:r w:rsidR="008177A4">
        <w:rPr>
          <w:rFonts w:asciiTheme="majorHAnsi" w:hAnsiTheme="majorHAnsi" w:cstheme="majorHAnsi"/>
          <w:szCs w:val="24"/>
        </w:rPr>
        <w:t xml:space="preserve">They decry the lack of facilitation to transverse </w:t>
      </w:r>
      <w:r w:rsidR="00A839D0">
        <w:rPr>
          <w:rFonts w:asciiTheme="majorHAnsi" w:hAnsiTheme="majorHAnsi" w:cstheme="majorHAnsi"/>
          <w:szCs w:val="24"/>
        </w:rPr>
        <w:t>the vast and difficult terrain:</w:t>
      </w:r>
    </w:p>
    <w:p w14:paraId="6A2AC248" w14:textId="7A591D75" w:rsidR="00A839D0" w:rsidRDefault="008177A4" w:rsidP="00A839D0">
      <w:pPr>
        <w:spacing w:after="0"/>
        <w:ind w:left="1440"/>
        <w:jc w:val="both"/>
        <w:rPr>
          <w:rFonts w:asciiTheme="majorHAnsi" w:eastAsia="Times New Roman" w:hAnsiTheme="majorHAnsi" w:cstheme="majorHAnsi"/>
          <w:i/>
          <w:szCs w:val="24"/>
        </w:rPr>
      </w:pPr>
      <w:r>
        <w:rPr>
          <w:rFonts w:asciiTheme="majorHAnsi" w:eastAsia="Times New Roman" w:hAnsiTheme="majorHAnsi" w:cstheme="majorHAnsi"/>
          <w:i/>
          <w:szCs w:val="24"/>
        </w:rPr>
        <w:t>“</w:t>
      </w:r>
      <w:r w:rsidRPr="001D4C4B">
        <w:rPr>
          <w:rFonts w:asciiTheme="majorHAnsi" w:eastAsia="Times New Roman" w:hAnsiTheme="majorHAnsi" w:cstheme="majorHAnsi"/>
          <w:i/>
          <w:szCs w:val="24"/>
        </w:rPr>
        <w:t xml:space="preserve">The major undoing for us </w:t>
      </w:r>
      <w:r>
        <w:rPr>
          <w:rFonts w:asciiTheme="majorHAnsi" w:eastAsia="Times New Roman" w:hAnsiTheme="majorHAnsi" w:cstheme="majorHAnsi"/>
          <w:i/>
          <w:szCs w:val="24"/>
        </w:rPr>
        <w:t>w</w:t>
      </w:r>
      <w:r w:rsidRPr="001D4C4B">
        <w:rPr>
          <w:rFonts w:asciiTheme="majorHAnsi" w:eastAsia="Times New Roman" w:hAnsiTheme="majorHAnsi" w:cstheme="majorHAnsi"/>
          <w:i/>
          <w:szCs w:val="24"/>
        </w:rPr>
        <w:t xml:space="preserve">as lack of funding of peace committees which have remained rather dormant due to unavailability of resources to enable us to engage effectively and deal with emerging peace and conflict dynamics at grassroots level. Our attempt to access resources to enable us to do our work </w:t>
      </w:r>
      <w:r>
        <w:rPr>
          <w:rFonts w:asciiTheme="majorHAnsi" w:eastAsia="Times New Roman" w:hAnsiTheme="majorHAnsi" w:cstheme="majorHAnsi"/>
          <w:i/>
          <w:szCs w:val="24"/>
        </w:rPr>
        <w:t>wa</w:t>
      </w:r>
      <w:r w:rsidRPr="001D4C4B">
        <w:rPr>
          <w:rFonts w:asciiTheme="majorHAnsi" w:eastAsia="Times New Roman" w:hAnsiTheme="majorHAnsi" w:cstheme="majorHAnsi"/>
          <w:i/>
          <w:szCs w:val="24"/>
        </w:rPr>
        <w:t>s very bureaucratic if not impossible</w:t>
      </w:r>
      <w:r>
        <w:rPr>
          <w:rFonts w:asciiTheme="majorHAnsi" w:eastAsia="Times New Roman" w:hAnsiTheme="majorHAnsi" w:cstheme="majorHAnsi"/>
          <w:i/>
          <w:szCs w:val="24"/>
        </w:rPr>
        <w:t>”</w:t>
      </w:r>
      <w:r w:rsidR="00A839D0">
        <w:rPr>
          <w:rFonts w:asciiTheme="majorHAnsi" w:eastAsia="Times New Roman" w:hAnsiTheme="majorHAnsi" w:cstheme="majorHAnsi"/>
          <w:i/>
          <w:szCs w:val="24"/>
        </w:rPr>
        <w:t>.</w:t>
      </w:r>
    </w:p>
    <w:p w14:paraId="0A33F330" w14:textId="056C3F6B" w:rsidR="008177A4" w:rsidRDefault="008177A4" w:rsidP="00A839D0">
      <w:pPr>
        <w:spacing w:after="0"/>
        <w:ind w:left="1440"/>
        <w:jc w:val="both"/>
        <w:rPr>
          <w:rFonts w:asciiTheme="majorHAnsi" w:hAnsiTheme="majorHAnsi" w:cstheme="majorHAnsi"/>
          <w:b/>
          <w:bCs/>
          <w:sz w:val="20"/>
          <w:szCs w:val="20"/>
        </w:rPr>
      </w:pPr>
      <w:r w:rsidRPr="000706C9">
        <w:rPr>
          <w:rFonts w:asciiTheme="majorHAnsi" w:hAnsiTheme="majorHAnsi" w:cstheme="majorHAnsi"/>
          <w:b/>
          <w:bCs/>
          <w:sz w:val="20"/>
          <w:szCs w:val="20"/>
        </w:rPr>
        <w:t>Mr. Galm Dabasso</w:t>
      </w:r>
      <w:r>
        <w:rPr>
          <w:rFonts w:asciiTheme="majorHAnsi" w:hAnsiTheme="majorHAnsi" w:cstheme="majorHAnsi"/>
          <w:b/>
          <w:bCs/>
          <w:sz w:val="20"/>
          <w:szCs w:val="20"/>
        </w:rPr>
        <w:t xml:space="preserve">, </w:t>
      </w:r>
      <w:r w:rsidRPr="001D4C4B">
        <w:rPr>
          <w:rFonts w:asciiTheme="majorHAnsi" w:hAnsiTheme="majorHAnsi" w:cstheme="majorHAnsi"/>
          <w:b/>
          <w:bCs/>
          <w:sz w:val="20"/>
          <w:szCs w:val="20"/>
        </w:rPr>
        <w:t>Chairman-Peace Committee and Traditional Elder, Marsabit County.</w:t>
      </w:r>
    </w:p>
    <w:p w14:paraId="4052592F" w14:textId="77777777" w:rsidR="00A839D0" w:rsidRPr="001D4C4B" w:rsidRDefault="00A839D0" w:rsidP="00A839D0">
      <w:pPr>
        <w:spacing w:after="0"/>
        <w:ind w:left="1440"/>
        <w:jc w:val="both"/>
        <w:rPr>
          <w:rFonts w:asciiTheme="majorHAnsi" w:hAnsiTheme="majorHAnsi" w:cstheme="majorHAnsi"/>
          <w:b/>
          <w:bCs/>
          <w:sz w:val="20"/>
          <w:szCs w:val="20"/>
        </w:rPr>
      </w:pPr>
    </w:p>
    <w:p w14:paraId="060537D5" w14:textId="77777777" w:rsidR="00CF3D41" w:rsidRPr="00E63F2F" w:rsidRDefault="00CF3D41" w:rsidP="0072157A">
      <w:pPr>
        <w:jc w:val="both"/>
        <w:rPr>
          <w:rFonts w:asciiTheme="majorHAnsi" w:eastAsia="Times New Roman" w:hAnsiTheme="majorHAnsi" w:cstheme="majorHAnsi"/>
          <w:szCs w:val="24"/>
        </w:rPr>
      </w:pPr>
      <w:r w:rsidRPr="00E63F2F">
        <w:rPr>
          <w:rFonts w:asciiTheme="majorHAnsi" w:hAnsiTheme="majorHAnsi" w:cstheme="majorHAnsi"/>
          <w:szCs w:val="24"/>
        </w:rPr>
        <w:t>Residents were also trained on community policing within their communities and along the border in Moyale area and its vicinities in January 2019 in Hawassa. This was attended by 75 representatives</w:t>
      </w:r>
      <w:r>
        <w:rPr>
          <w:rFonts w:asciiTheme="majorHAnsi" w:hAnsiTheme="majorHAnsi" w:cstheme="majorHAnsi"/>
          <w:szCs w:val="24"/>
        </w:rPr>
        <w:t>.</w:t>
      </w:r>
      <w:r w:rsidRPr="00E63F2F">
        <w:rPr>
          <w:rFonts w:asciiTheme="majorHAnsi" w:hAnsiTheme="majorHAnsi" w:cstheme="majorHAnsi"/>
          <w:szCs w:val="24"/>
        </w:rPr>
        <w:t xml:space="preserve"> </w:t>
      </w:r>
      <w:r w:rsidRPr="00E63F2F">
        <w:rPr>
          <w:rFonts w:asciiTheme="majorHAnsi" w:eastAsia="Times New Roman" w:hAnsiTheme="majorHAnsi" w:cstheme="majorHAnsi"/>
          <w:szCs w:val="24"/>
        </w:rPr>
        <w:t xml:space="preserve">Community policing is working very well in Ethiopia, an initiative similar to </w:t>
      </w:r>
      <w:r w:rsidRPr="00E63F2F">
        <w:rPr>
          <w:rFonts w:asciiTheme="majorHAnsi" w:eastAsia="Times New Roman" w:hAnsiTheme="majorHAnsi" w:cstheme="majorHAnsi"/>
          <w:i/>
          <w:szCs w:val="24"/>
        </w:rPr>
        <w:t>Nyumba Kumi</w:t>
      </w:r>
      <w:r w:rsidRPr="00E63F2F">
        <w:rPr>
          <w:rFonts w:asciiTheme="majorHAnsi" w:eastAsia="Times New Roman" w:hAnsiTheme="majorHAnsi" w:cstheme="majorHAnsi"/>
          <w:szCs w:val="24"/>
        </w:rPr>
        <w:t xml:space="preserve"> in Kenya. These two approaches </w:t>
      </w:r>
      <w:r w:rsidR="00C17C1E">
        <w:rPr>
          <w:rFonts w:asciiTheme="majorHAnsi" w:eastAsia="Times New Roman" w:hAnsiTheme="majorHAnsi" w:cstheme="majorHAnsi"/>
          <w:szCs w:val="24"/>
        </w:rPr>
        <w:t>we</w:t>
      </w:r>
      <w:r w:rsidRPr="00E63F2F">
        <w:rPr>
          <w:rFonts w:asciiTheme="majorHAnsi" w:eastAsia="Times New Roman" w:hAnsiTheme="majorHAnsi" w:cstheme="majorHAnsi"/>
          <w:szCs w:val="24"/>
        </w:rPr>
        <w:t>re nonetheless not integrated to have similar approaches in peace building across the borders. If unified, communities would have their own regular meetings to enhance peace and more consistently solve conflicts among themselves.</w:t>
      </w:r>
    </w:p>
    <w:p w14:paraId="618F5E97" w14:textId="795060F8" w:rsidR="00816915" w:rsidRPr="00816915" w:rsidRDefault="00CF3D41" w:rsidP="00816915">
      <w:pPr>
        <w:jc w:val="both"/>
        <w:rPr>
          <w:rFonts w:asciiTheme="majorHAnsi" w:hAnsiTheme="majorHAnsi" w:cstheme="majorHAnsi"/>
          <w:szCs w:val="24"/>
        </w:rPr>
      </w:pPr>
      <w:r w:rsidRPr="00E63F2F">
        <w:rPr>
          <w:rFonts w:asciiTheme="majorHAnsi" w:hAnsiTheme="majorHAnsi" w:cstheme="majorHAnsi"/>
          <w:szCs w:val="24"/>
        </w:rPr>
        <w:t xml:space="preserve">In order to strengthen the operation of local peace committees of Marsabit, Borana and Dawa Zone for sustainable peace, the project provided the necessary enabling equipment. Three sets of office equipment (computers and Printers) and 30 Walkie Talkie communication equipment were </w:t>
      </w:r>
      <w:r w:rsidR="00816915">
        <w:rPr>
          <w:rFonts w:asciiTheme="majorHAnsi" w:hAnsiTheme="majorHAnsi" w:cstheme="majorHAnsi"/>
          <w:szCs w:val="24"/>
        </w:rPr>
        <w:t xml:space="preserve">to be </w:t>
      </w:r>
      <w:r w:rsidRPr="00E63F2F">
        <w:rPr>
          <w:rFonts w:asciiTheme="majorHAnsi" w:hAnsiTheme="majorHAnsi" w:cstheme="majorHAnsi"/>
          <w:szCs w:val="24"/>
        </w:rPr>
        <w:t>provided</w:t>
      </w:r>
      <w:r w:rsidR="00CE4D77">
        <w:rPr>
          <w:rFonts w:asciiTheme="majorHAnsi" w:hAnsiTheme="majorHAnsi" w:cstheme="majorHAnsi"/>
          <w:szCs w:val="24"/>
        </w:rPr>
        <w:t xml:space="preserve"> </w:t>
      </w:r>
      <w:r w:rsidR="00816915">
        <w:rPr>
          <w:rFonts w:asciiTheme="majorHAnsi" w:hAnsiTheme="majorHAnsi" w:cstheme="majorHAnsi"/>
          <w:szCs w:val="24"/>
        </w:rPr>
        <w:t>to reinforce</w:t>
      </w:r>
      <w:r w:rsidR="00CE4D77">
        <w:rPr>
          <w:rFonts w:asciiTheme="majorHAnsi" w:hAnsiTheme="majorHAnsi" w:cstheme="majorHAnsi"/>
          <w:szCs w:val="24"/>
        </w:rPr>
        <w:t xml:space="preserve"> the operational capacity of local peace committees</w:t>
      </w:r>
      <w:r w:rsidRPr="00E63F2F">
        <w:rPr>
          <w:rFonts w:asciiTheme="majorHAnsi" w:hAnsiTheme="majorHAnsi" w:cstheme="majorHAnsi"/>
          <w:szCs w:val="24"/>
        </w:rPr>
        <w:t>. Although part of the equipment was to be procured in the first year,</w:t>
      </w:r>
      <w:r>
        <w:rPr>
          <w:rFonts w:asciiTheme="majorHAnsi" w:hAnsiTheme="majorHAnsi" w:cstheme="majorHAnsi"/>
          <w:szCs w:val="24"/>
        </w:rPr>
        <w:t xml:space="preserve"> there were delays due to </w:t>
      </w:r>
      <w:r w:rsidRPr="00036C65">
        <w:rPr>
          <w:rFonts w:asciiTheme="majorHAnsi" w:hAnsiTheme="majorHAnsi" w:cstheme="majorHAnsi"/>
          <w:szCs w:val="24"/>
        </w:rPr>
        <w:t xml:space="preserve">conflict in the area and later COVID 19. </w:t>
      </w:r>
      <w:r w:rsidR="00816915">
        <w:rPr>
          <w:rFonts w:asciiTheme="majorHAnsi" w:hAnsiTheme="majorHAnsi" w:cstheme="majorHAnsi"/>
          <w:szCs w:val="24"/>
        </w:rPr>
        <w:t xml:space="preserve">Later, in June, 2021, </w:t>
      </w:r>
      <w:r w:rsidR="00816915" w:rsidRPr="00816915">
        <w:rPr>
          <w:rFonts w:asciiTheme="majorHAnsi" w:hAnsiTheme="majorHAnsi" w:cstheme="majorHAnsi"/>
          <w:szCs w:val="24"/>
        </w:rPr>
        <w:t>40 Computers, 7 Printers, 40 Tables and 40 Chairs were distributed.</w:t>
      </w:r>
    </w:p>
    <w:p w14:paraId="34A18E38" w14:textId="77777777" w:rsidR="00AD131D" w:rsidRPr="00E63F2F" w:rsidRDefault="00AD131D" w:rsidP="0072157A">
      <w:pPr>
        <w:jc w:val="both"/>
        <w:rPr>
          <w:rFonts w:asciiTheme="majorHAnsi" w:hAnsiTheme="majorHAnsi" w:cstheme="majorHAnsi"/>
          <w:szCs w:val="24"/>
        </w:rPr>
      </w:pPr>
      <w:r>
        <w:rPr>
          <w:rFonts w:asciiTheme="majorHAnsi" w:hAnsiTheme="majorHAnsi" w:cstheme="majorHAnsi"/>
          <w:szCs w:val="24"/>
        </w:rPr>
        <w:lastRenderedPageBreak/>
        <w:t xml:space="preserve">There however </w:t>
      </w:r>
      <w:r w:rsidRPr="00AD131D">
        <w:rPr>
          <w:rFonts w:asciiTheme="majorHAnsi" w:hAnsiTheme="majorHAnsi" w:cstheme="majorHAnsi"/>
          <w:szCs w:val="24"/>
        </w:rPr>
        <w:t>still a strong need to improve the livelihood conditions of the communities along the borders to reduce poverty resulting from the adverse climatic conditions in the region. There is therefore the need of designing joint development project</w:t>
      </w:r>
      <w:r>
        <w:rPr>
          <w:rFonts w:asciiTheme="majorHAnsi" w:hAnsiTheme="majorHAnsi" w:cstheme="majorHAnsi"/>
          <w:szCs w:val="24"/>
        </w:rPr>
        <w:t>s</w:t>
      </w:r>
      <w:r w:rsidRPr="00AD131D">
        <w:rPr>
          <w:rFonts w:asciiTheme="majorHAnsi" w:hAnsiTheme="majorHAnsi" w:cstheme="majorHAnsi"/>
          <w:szCs w:val="24"/>
        </w:rPr>
        <w:t xml:space="preserve">. For example, </w:t>
      </w:r>
      <w:r>
        <w:rPr>
          <w:rFonts w:asciiTheme="majorHAnsi" w:hAnsiTheme="majorHAnsi" w:cstheme="majorHAnsi"/>
          <w:szCs w:val="24"/>
        </w:rPr>
        <w:t>the</w:t>
      </w:r>
      <w:r w:rsidRPr="00AD131D">
        <w:rPr>
          <w:rFonts w:asciiTheme="majorHAnsi" w:hAnsiTheme="majorHAnsi" w:cstheme="majorHAnsi"/>
          <w:szCs w:val="24"/>
        </w:rPr>
        <w:t xml:space="preserve"> need to establish joint schools and health facilities, watering points </w:t>
      </w:r>
      <w:r>
        <w:rPr>
          <w:rFonts w:asciiTheme="majorHAnsi" w:hAnsiTheme="majorHAnsi" w:cstheme="majorHAnsi"/>
          <w:szCs w:val="24"/>
        </w:rPr>
        <w:t>etc.</w:t>
      </w:r>
    </w:p>
    <w:p w14:paraId="34D9B769" w14:textId="77777777" w:rsidR="00CF3D41" w:rsidRDefault="00CF3D41" w:rsidP="004C6309">
      <w:pPr>
        <w:spacing w:after="0" w:line="240" w:lineRule="auto"/>
        <w:jc w:val="both"/>
        <w:rPr>
          <w:rFonts w:asciiTheme="majorHAnsi" w:hAnsiTheme="majorHAnsi" w:cstheme="majorHAnsi"/>
          <w:i/>
          <w:color w:val="00B0F0"/>
          <w:sz w:val="24"/>
          <w:szCs w:val="24"/>
        </w:rPr>
      </w:pPr>
      <w:r>
        <w:rPr>
          <w:rFonts w:asciiTheme="majorHAnsi" w:hAnsiTheme="majorHAnsi" w:cstheme="majorHAnsi"/>
          <w:i/>
          <w:color w:val="00B0F0"/>
          <w:sz w:val="24"/>
          <w:szCs w:val="24"/>
        </w:rPr>
        <w:t xml:space="preserve">Training the community members on the role of local community, elders, and faith-based organization in peace building and social cohesion.  </w:t>
      </w:r>
    </w:p>
    <w:p w14:paraId="1F5E1269" w14:textId="7DB4BA15" w:rsidR="00CF3D41" w:rsidRPr="00E41BAD" w:rsidRDefault="00CF3D41" w:rsidP="003C1C91">
      <w:pPr>
        <w:jc w:val="both"/>
        <w:rPr>
          <w:rFonts w:asciiTheme="majorHAnsi" w:hAnsiTheme="majorHAnsi" w:cstheme="majorHAnsi"/>
          <w:szCs w:val="24"/>
        </w:rPr>
      </w:pPr>
      <w:r w:rsidRPr="00E63F2F">
        <w:rPr>
          <w:rFonts w:asciiTheme="majorHAnsi" w:hAnsiTheme="majorHAnsi" w:cstheme="majorHAnsi"/>
          <w:szCs w:val="24"/>
        </w:rPr>
        <w:t xml:space="preserve">The project supported cultural activities and award ceremonies by supporting the Marsabit-Lake Turkana cultural festival held in June 2018 and December 2019 to promote annual social cohesion and integration. </w:t>
      </w:r>
      <w:r w:rsidR="00351077">
        <w:rPr>
          <w:rFonts w:asciiTheme="majorHAnsi" w:hAnsiTheme="majorHAnsi" w:cstheme="majorHAnsi"/>
          <w:szCs w:val="24"/>
        </w:rPr>
        <w:t xml:space="preserve">The 2018 festival was attended by over 1500 participants and the 2019 festival attended by 2000 participants. </w:t>
      </w:r>
      <w:r w:rsidRPr="00E63F2F">
        <w:rPr>
          <w:rFonts w:asciiTheme="majorHAnsi" w:hAnsiTheme="majorHAnsi" w:cstheme="majorHAnsi"/>
          <w:szCs w:val="24"/>
        </w:rPr>
        <w:t>Th</w:t>
      </w:r>
      <w:r w:rsidR="00351077">
        <w:rPr>
          <w:rFonts w:asciiTheme="majorHAnsi" w:hAnsiTheme="majorHAnsi" w:cstheme="majorHAnsi"/>
          <w:szCs w:val="24"/>
        </w:rPr>
        <w:t>ese</w:t>
      </w:r>
      <w:r w:rsidRPr="00E63F2F">
        <w:rPr>
          <w:rFonts w:asciiTheme="majorHAnsi" w:hAnsiTheme="majorHAnsi" w:cstheme="majorHAnsi"/>
          <w:szCs w:val="24"/>
        </w:rPr>
        <w:t xml:space="preserve"> </w:t>
      </w:r>
      <w:r w:rsidR="00351077">
        <w:rPr>
          <w:rFonts w:asciiTheme="majorHAnsi" w:hAnsiTheme="majorHAnsi" w:cstheme="majorHAnsi"/>
          <w:szCs w:val="24"/>
        </w:rPr>
        <w:t>were</w:t>
      </w:r>
      <w:r w:rsidRPr="00E63F2F">
        <w:rPr>
          <w:rFonts w:asciiTheme="majorHAnsi" w:hAnsiTheme="majorHAnsi" w:cstheme="majorHAnsi"/>
          <w:szCs w:val="24"/>
        </w:rPr>
        <w:t xml:space="preserve"> important in peace building efforts since the event</w:t>
      </w:r>
      <w:r w:rsidR="00351077">
        <w:rPr>
          <w:rFonts w:asciiTheme="majorHAnsi" w:hAnsiTheme="majorHAnsi" w:cstheme="majorHAnsi"/>
          <w:szCs w:val="24"/>
        </w:rPr>
        <w:t>s</w:t>
      </w:r>
      <w:r w:rsidRPr="00E63F2F">
        <w:rPr>
          <w:rFonts w:asciiTheme="majorHAnsi" w:hAnsiTheme="majorHAnsi" w:cstheme="majorHAnsi"/>
          <w:szCs w:val="24"/>
        </w:rPr>
        <w:t xml:space="preserve"> brought together all communities in the county and across the border of Marsabit from Ethiopia and Isiolo County to showcase their culture. </w:t>
      </w:r>
      <w:r w:rsidRPr="00E41BAD">
        <w:rPr>
          <w:rFonts w:asciiTheme="majorHAnsi" w:hAnsiTheme="majorHAnsi" w:cstheme="majorHAnsi"/>
          <w:szCs w:val="24"/>
        </w:rPr>
        <w:t xml:space="preserve">The communities have </w:t>
      </w:r>
      <w:r>
        <w:rPr>
          <w:rFonts w:asciiTheme="majorHAnsi" w:hAnsiTheme="majorHAnsi" w:cstheme="majorHAnsi"/>
          <w:szCs w:val="24"/>
        </w:rPr>
        <w:t xml:space="preserve">more </w:t>
      </w:r>
      <w:r w:rsidRPr="00E41BAD">
        <w:rPr>
          <w:rFonts w:asciiTheme="majorHAnsi" w:hAnsiTheme="majorHAnsi" w:cstheme="majorHAnsi"/>
          <w:szCs w:val="24"/>
        </w:rPr>
        <w:t xml:space="preserve">similarities </w:t>
      </w:r>
      <w:r>
        <w:rPr>
          <w:rFonts w:asciiTheme="majorHAnsi" w:hAnsiTheme="majorHAnsi" w:cstheme="majorHAnsi"/>
          <w:szCs w:val="24"/>
        </w:rPr>
        <w:t xml:space="preserve">than </w:t>
      </w:r>
      <w:r w:rsidRPr="00E41BAD">
        <w:rPr>
          <w:rFonts w:asciiTheme="majorHAnsi" w:hAnsiTheme="majorHAnsi" w:cstheme="majorHAnsi"/>
          <w:szCs w:val="24"/>
        </w:rPr>
        <w:t>the differences</w:t>
      </w:r>
      <w:r>
        <w:rPr>
          <w:rFonts w:asciiTheme="majorHAnsi" w:hAnsiTheme="majorHAnsi" w:cstheme="majorHAnsi"/>
          <w:szCs w:val="24"/>
        </w:rPr>
        <w:t xml:space="preserve"> h</w:t>
      </w:r>
      <w:r w:rsidRPr="00E41BAD">
        <w:rPr>
          <w:rFonts w:asciiTheme="majorHAnsi" w:hAnsiTheme="majorHAnsi" w:cstheme="majorHAnsi"/>
          <w:szCs w:val="24"/>
        </w:rPr>
        <w:t>ence can work together to have a longer lasting peace.</w:t>
      </w:r>
      <w:r>
        <w:rPr>
          <w:rFonts w:asciiTheme="majorHAnsi" w:hAnsiTheme="majorHAnsi" w:cstheme="majorHAnsi"/>
          <w:szCs w:val="24"/>
        </w:rPr>
        <w:t xml:space="preserve"> </w:t>
      </w:r>
      <w:r w:rsidRPr="00E63F2F">
        <w:rPr>
          <w:rFonts w:asciiTheme="majorHAnsi" w:hAnsiTheme="majorHAnsi" w:cstheme="majorHAnsi"/>
          <w:szCs w:val="24"/>
        </w:rPr>
        <w:t>Th</w:t>
      </w:r>
      <w:r>
        <w:rPr>
          <w:rFonts w:asciiTheme="majorHAnsi" w:hAnsiTheme="majorHAnsi" w:cstheme="majorHAnsi"/>
          <w:szCs w:val="24"/>
        </w:rPr>
        <w:t>e festivals have</w:t>
      </w:r>
      <w:r w:rsidRPr="00E63F2F">
        <w:rPr>
          <w:rFonts w:asciiTheme="majorHAnsi" w:hAnsiTheme="majorHAnsi" w:cstheme="majorHAnsi"/>
          <w:szCs w:val="24"/>
        </w:rPr>
        <w:t xml:space="preserve"> create</w:t>
      </w:r>
      <w:r>
        <w:rPr>
          <w:rFonts w:asciiTheme="majorHAnsi" w:hAnsiTheme="majorHAnsi" w:cstheme="majorHAnsi"/>
          <w:szCs w:val="24"/>
        </w:rPr>
        <w:t>d</w:t>
      </w:r>
      <w:r w:rsidRPr="00E63F2F">
        <w:rPr>
          <w:rFonts w:asciiTheme="majorHAnsi" w:hAnsiTheme="majorHAnsi" w:cstheme="majorHAnsi"/>
          <w:szCs w:val="24"/>
        </w:rPr>
        <w:t xml:space="preserve"> interaction and cohesion </w:t>
      </w:r>
      <w:r>
        <w:rPr>
          <w:rFonts w:asciiTheme="majorHAnsi" w:hAnsiTheme="majorHAnsi" w:cstheme="majorHAnsi"/>
          <w:szCs w:val="24"/>
        </w:rPr>
        <w:t>and in so doing</w:t>
      </w:r>
      <w:r w:rsidRPr="00E63F2F">
        <w:rPr>
          <w:rFonts w:asciiTheme="majorHAnsi" w:hAnsiTheme="majorHAnsi" w:cstheme="majorHAnsi"/>
          <w:szCs w:val="24"/>
        </w:rPr>
        <w:t xml:space="preserve"> contributing to peaceful coexistence.</w:t>
      </w:r>
      <w:r w:rsidR="0027769A">
        <w:rPr>
          <w:rFonts w:asciiTheme="majorHAnsi" w:hAnsiTheme="majorHAnsi" w:cstheme="majorHAnsi"/>
          <w:szCs w:val="24"/>
        </w:rPr>
        <w:t xml:space="preserve"> They help to </w:t>
      </w:r>
      <w:r w:rsidR="0027769A" w:rsidRPr="0027769A">
        <w:rPr>
          <w:rFonts w:asciiTheme="majorHAnsi" w:hAnsiTheme="majorHAnsi" w:cstheme="majorHAnsi"/>
          <w:szCs w:val="24"/>
        </w:rPr>
        <w:t>prevent, manage, resolve and eventually transform violent conflicts in the region.</w:t>
      </w:r>
    </w:p>
    <w:p w14:paraId="2453DF37" w14:textId="77760E75" w:rsidR="0027769A" w:rsidRPr="0027769A" w:rsidRDefault="00BB39C5" w:rsidP="0027769A">
      <w:pPr>
        <w:jc w:val="both"/>
        <w:rPr>
          <w:rFonts w:asciiTheme="majorHAnsi" w:hAnsiTheme="majorHAnsi" w:cstheme="majorHAnsi"/>
          <w:szCs w:val="24"/>
        </w:rPr>
      </w:pPr>
      <w:r w:rsidRPr="00E63F2F">
        <w:rPr>
          <w:rFonts w:asciiTheme="majorHAnsi" w:hAnsiTheme="majorHAnsi" w:cstheme="majorHAnsi"/>
          <w:szCs w:val="24"/>
        </w:rPr>
        <w:t xml:space="preserve">Other festivals were held to sensitize women and youth on leadership roles, the impact of which women and youth </w:t>
      </w:r>
      <w:r w:rsidR="00CE4D77">
        <w:rPr>
          <w:rFonts w:asciiTheme="majorHAnsi" w:hAnsiTheme="majorHAnsi" w:cstheme="majorHAnsi"/>
          <w:szCs w:val="24"/>
        </w:rPr>
        <w:t xml:space="preserve">are now </w:t>
      </w:r>
      <w:r>
        <w:rPr>
          <w:rFonts w:asciiTheme="majorHAnsi" w:hAnsiTheme="majorHAnsi" w:cstheme="majorHAnsi"/>
          <w:szCs w:val="24"/>
        </w:rPr>
        <w:t xml:space="preserve">willing and bold enough to want to </w:t>
      </w:r>
      <w:r w:rsidRPr="00E63F2F">
        <w:rPr>
          <w:rFonts w:asciiTheme="majorHAnsi" w:hAnsiTheme="majorHAnsi" w:cstheme="majorHAnsi"/>
          <w:szCs w:val="24"/>
        </w:rPr>
        <w:t>participate in leadership positions and decision making at all levels besides holding leaders accountable.</w:t>
      </w:r>
      <w:r w:rsidR="00CE4D77">
        <w:rPr>
          <w:rFonts w:asciiTheme="majorHAnsi" w:hAnsiTheme="majorHAnsi" w:cstheme="majorHAnsi"/>
          <w:szCs w:val="24"/>
        </w:rPr>
        <w:t xml:space="preserve"> Women now more openly come up to take leadership positions whenever opportunities allow.</w:t>
      </w:r>
      <w:r w:rsidR="0027769A">
        <w:rPr>
          <w:rFonts w:asciiTheme="majorHAnsi" w:hAnsiTheme="majorHAnsi" w:cstheme="majorHAnsi"/>
          <w:szCs w:val="24"/>
        </w:rPr>
        <w:t xml:space="preserve"> These have further stimulated </w:t>
      </w:r>
      <w:r w:rsidR="0027769A" w:rsidRPr="0027769A">
        <w:rPr>
          <w:rFonts w:asciiTheme="majorHAnsi" w:hAnsiTheme="majorHAnsi" w:cstheme="majorHAnsi"/>
          <w:szCs w:val="24"/>
        </w:rPr>
        <w:t>dialogue, co-existence, leadership and sustainable development</w:t>
      </w:r>
      <w:r w:rsidR="0027769A">
        <w:rPr>
          <w:rFonts w:asciiTheme="majorHAnsi" w:hAnsiTheme="majorHAnsi" w:cstheme="majorHAnsi"/>
          <w:szCs w:val="24"/>
        </w:rPr>
        <w:t xml:space="preserve"> in the communities.</w:t>
      </w:r>
    </w:p>
    <w:p w14:paraId="05D5BB4D" w14:textId="363093E8" w:rsidR="00024FB5" w:rsidRDefault="00CF3D41" w:rsidP="00024FB5">
      <w:pPr>
        <w:jc w:val="both"/>
        <w:rPr>
          <w:rFonts w:ascii="Calibri Light" w:hAnsi="Calibri Light" w:cs="Calibri Light"/>
        </w:rPr>
      </w:pPr>
      <w:r w:rsidRPr="00E63F2F">
        <w:rPr>
          <w:rFonts w:asciiTheme="majorHAnsi" w:hAnsiTheme="majorHAnsi" w:cstheme="majorHAnsi"/>
          <w:szCs w:val="24"/>
        </w:rPr>
        <w:t xml:space="preserve">While the role of elders to solve conflicts and restore peace is a responsibility that has been passed from one generation to another, over time, some members of the community have lost trust on elders’ capacity to resolve disputes and ensure peace. </w:t>
      </w:r>
      <w:r w:rsidR="00024FB5" w:rsidRPr="00A0023F">
        <w:rPr>
          <w:rFonts w:ascii="Calibri Light" w:hAnsi="Calibri Light" w:cs="Calibri Light"/>
        </w:rPr>
        <w:t xml:space="preserve">Working with traditional leaders and elders in conflict management helped the project expand knowledge on how to use traditional conflict resolution mechanism in </w:t>
      </w:r>
      <w:r w:rsidR="00024FB5">
        <w:rPr>
          <w:rFonts w:ascii="Calibri Light" w:hAnsi="Calibri Light" w:cs="Calibri Light"/>
        </w:rPr>
        <w:t>peacebuilding</w:t>
      </w:r>
      <w:r w:rsidR="00024FB5" w:rsidRPr="00A0023F">
        <w:rPr>
          <w:rFonts w:ascii="Calibri Light" w:hAnsi="Calibri Light" w:cs="Calibri Light"/>
        </w:rPr>
        <w:t xml:space="preserve"> initiatives. </w:t>
      </w:r>
    </w:p>
    <w:p w14:paraId="7EA6645F" w14:textId="1FB1C2C7" w:rsidR="00CF3D41" w:rsidRDefault="00CF3D41" w:rsidP="003C1C91">
      <w:pPr>
        <w:jc w:val="both"/>
        <w:rPr>
          <w:rFonts w:asciiTheme="majorHAnsi" w:hAnsiTheme="majorHAnsi" w:cstheme="majorHAnsi"/>
          <w:szCs w:val="24"/>
        </w:rPr>
      </w:pPr>
      <w:r w:rsidRPr="00E63F2F">
        <w:rPr>
          <w:rFonts w:asciiTheme="majorHAnsi" w:hAnsiTheme="majorHAnsi" w:cstheme="majorHAnsi"/>
          <w:szCs w:val="24"/>
        </w:rPr>
        <w:t xml:space="preserve">The project has trained councils of elders and religious leaders who feel the project has greatly empowered them to be at the forefront in creating mediation and enhancing peace. Communities have improved their capacity to solve disputes through the elders. The project has therefore been helpful to the members of the community in strengthening the dispute resolution mechanisms. </w:t>
      </w:r>
    </w:p>
    <w:p w14:paraId="50658C71" w14:textId="77777777" w:rsidR="00CF3D41" w:rsidRPr="00E63F2F" w:rsidRDefault="00CF3D41" w:rsidP="002859AE">
      <w:pPr>
        <w:jc w:val="both"/>
        <w:rPr>
          <w:rFonts w:asciiTheme="majorHAnsi" w:eastAsia="Times New Roman" w:hAnsiTheme="majorHAnsi" w:cstheme="majorHAnsi"/>
          <w:szCs w:val="24"/>
        </w:rPr>
      </w:pPr>
      <w:r w:rsidRPr="00E63F2F">
        <w:rPr>
          <w:rFonts w:asciiTheme="majorHAnsi" w:hAnsiTheme="majorHAnsi" w:cstheme="majorHAnsi"/>
          <w:szCs w:val="24"/>
        </w:rPr>
        <w:t>A leaders’ workshop on conflict prevention throug</w:t>
      </w:r>
      <w:r w:rsidRPr="00E63F2F">
        <w:rPr>
          <w:rFonts w:asciiTheme="majorHAnsi" w:eastAsia="Times New Roman" w:hAnsiTheme="majorHAnsi" w:cstheme="majorHAnsi"/>
          <w:szCs w:val="24"/>
        </w:rPr>
        <w:t>h good governance was held in Ethiopia town of Yabello in December 2019 which enhanced the participants’ cohesion building skills. This was highly needed in Borana and Dawa Zones and across the borders. Previously, conflict resolution was largely left in the hands of the two governments especially through the police but currently, the council of elders of both countries have met and are working together to see peace building</w:t>
      </w:r>
      <w:r>
        <w:rPr>
          <w:rFonts w:asciiTheme="majorHAnsi" w:eastAsia="Times New Roman" w:hAnsiTheme="majorHAnsi" w:cstheme="majorHAnsi"/>
          <w:szCs w:val="24"/>
        </w:rPr>
        <w:t xml:space="preserve"> initiatives</w:t>
      </w:r>
      <w:r w:rsidRPr="00E63F2F">
        <w:rPr>
          <w:rFonts w:asciiTheme="majorHAnsi" w:eastAsia="Times New Roman" w:hAnsiTheme="majorHAnsi" w:cstheme="majorHAnsi"/>
          <w:szCs w:val="24"/>
        </w:rPr>
        <w:t>.</w:t>
      </w:r>
    </w:p>
    <w:p w14:paraId="62C9B5AC" w14:textId="77777777" w:rsidR="00CF3D41" w:rsidRPr="00C17C1E" w:rsidRDefault="00CF3D41" w:rsidP="002859AE">
      <w:pPr>
        <w:jc w:val="both"/>
        <w:rPr>
          <w:rFonts w:asciiTheme="majorHAnsi" w:hAnsiTheme="majorHAnsi" w:cstheme="majorHAnsi"/>
          <w:szCs w:val="24"/>
        </w:rPr>
      </w:pPr>
      <w:r w:rsidRPr="00E63F2F">
        <w:rPr>
          <w:rFonts w:asciiTheme="majorHAnsi" w:hAnsiTheme="majorHAnsi" w:cstheme="majorHAnsi"/>
          <w:szCs w:val="24"/>
        </w:rPr>
        <w:t>Peace Committee members were also trained on the role of women and youth in peace building and reconciliation, an activity partially covere</w:t>
      </w:r>
      <w:r w:rsidR="00C17C1E">
        <w:rPr>
          <w:rFonts w:asciiTheme="majorHAnsi" w:hAnsiTheme="majorHAnsi" w:cstheme="majorHAnsi"/>
          <w:szCs w:val="24"/>
        </w:rPr>
        <w:t>d by the festivals even as it was</w:t>
      </w:r>
      <w:r w:rsidRPr="00E63F2F">
        <w:rPr>
          <w:rFonts w:asciiTheme="majorHAnsi" w:hAnsiTheme="majorHAnsi" w:cstheme="majorHAnsi"/>
          <w:szCs w:val="24"/>
        </w:rPr>
        <w:t xml:space="preserve"> also planned for during the third year. </w:t>
      </w:r>
      <w:r w:rsidRPr="00E63F2F">
        <w:rPr>
          <w:rFonts w:asciiTheme="majorHAnsi" w:eastAsia="Times New Roman" w:hAnsiTheme="majorHAnsi" w:cstheme="majorHAnsi"/>
          <w:szCs w:val="24"/>
        </w:rPr>
        <w:t xml:space="preserve">However, not every </w:t>
      </w:r>
      <w:r w:rsidRPr="00E63F2F">
        <w:rPr>
          <w:rFonts w:asciiTheme="majorHAnsi" w:hAnsiTheme="majorHAnsi" w:cstheme="majorHAnsi"/>
          <w:szCs w:val="24"/>
        </w:rPr>
        <w:t>Peace Committee member</w:t>
      </w:r>
      <w:r w:rsidRPr="00E63F2F">
        <w:rPr>
          <w:rFonts w:asciiTheme="majorHAnsi" w:eastAsia="Times New Roman" w:hAnsiTheme="majorHAnsi" w:cstheme="majorHAnsi"/>
          <w:szCs w:val="24"/>
        </w:rPr>
        <w:t xml:space="preserve"> received all the training neither </w:t>
      </w:r>
      <w:r w:rsidR="00C17C1E">
        <w:rPr>
          <w:rFonts w:asciiTheme="majorHAnsi" w:eastAsia="Times New Roman" w:hAnsiTheme="majorHAnsi" w:cstheme="majorHAnsi"/>
          <w:szCs w:val="24"/>
        </w:rPr>
        <w:t>we</w:t>
      </w:r>
      <w:r w:rsidRPr="00E63F2F">
        <w:rPr>
          <w:rFonts w:asciiTheme="majorHAnsi" w:eastAsia="Times New Roman" w:hAnsiTheme="majorHAnsi" w:cstheme="majorHAnsi"/>
          <w:szCs w:val="24"/>
        </w:rPr>
        <w:t>re they involved in all the critical activities. Some of the peace committee members also fe</w:t>
      </w:r>
      <w:r w:rsidR="00C17C1E">
        <w:rPr>
          <w:rFonts w:asciiTheme="majorHAnsi" w:eastAsia="Times New Roman" w:hAnsiTheme="majorHAnsi" w:cstheme="majorHAnsi"/>
          <w:szCs w:val="24"/>
        </w:rPr>
        <w:t>lt</w:t>
      </w:r>
      <w:r w:rsidRPr="00E63F2F">
        <w:rPr>
          <w:rFonts w:asciiTheme="majorHAnsi" w:eastAsia="Times New Roman" w:hAnsiTheme="majorHAnsi" w:cstheme="majorHAnsi"/>
          <w:szCs w:val="24"/>
        </w:rPr>
        <w:t xml:space="preserve"> inadequately supported to </w:t>
      </w:r>
      <w:r w:rsidRPr="00E63F2F">
        <w:rPr>
          <w:rFonts w:asciiTheme="majorHAnsi" w:eastAsia="Times New Roman" w:hAnsiTheme="majorHAnsi" w:cstheme="majorHAnsi"/>
          <w:szCs w:val="24"/>
        </w:rPr>
        <w:lastRenderedPageBreak/>
        <w:t>undertake the program</w:t>
      </w:r>
      <w:r w:rsidR="00C17C1E">
        <w:rPr>
          <w:rFonts w:asciiTheme="majorHAnsi" w:eastAsia="Times New Roman" w:hAnsiTheme="majorHAnsi" w:cstheme="majorHAnsi"/>
          <w:szCs w:val="24"/>
        </w:rPr>
        <w:t>me activities even though they we</w:t>
      </w:r>
      <w:r w:rsidRPr="00E63F2F">
        <w:rPr>
          <w:rFonts w:asciiTheme="majorHAnsi" w:eastAsia="Times New Roman" w:hAnsiTheme="majorHAnsi" w:cstheme="majorHAnsi"/>
          <w:szCs w:val="24"/>
        </w:rPr>
        <w:t>re integral in the success of t</w:t>
      </w:r>
      <w:r w:rsidRPr="00E63F2F">
        <w:rPr>
          <w:rFonts w:asciiTheme="majorHAnsi" w:hAnsiTheme="majorHAnsi" w:cstheme="majorHAnsi"/>
          <w:szCs w:val="24"/>
        </w:rPr>
        <w:t>he project. Th</w:t>
      </w:r>
      <w:r>
        <w:rPr>
          <w:rFonts w:asciiTheme="majorHAnsi" w:hAnsiTheme="majorHAnsi" w:cstheme="majorHAnsi"/>
          <w:szCs w:val="24"/>
        </w:rPr>
        <w:t>us, th</w:t>
      </w:r>
      <w:r w:rsidR="00C17C1E">
        <w:rPr>
          <w:rFonts w:asciiTheme="majorHAnsi" w:hAnsiTheme="majorHAnsi" w:cstheme="majorHAnsi"/>
          <w:szCs w:val="24"/>
        </w:rPr>
        <w:t>ere wa</w:t>
      </w:r>
      <w:r w:rsidRPr="00E63F2F">
        <w:rPr>
          <w:rFonts w:asciiTheme="majorHAnsi" w:hAnsiTheme="majorHAnsi" w:cstheme="majorHAnsi"/>
          <w:szCs w:val="24"/>
        </w:rPr>
        <w:t>s need to facilitate the peace committees to transverse the community, undertaking peace building activities. This also call</w:t>
      </w:r>
      <w:r w:rsidR="00C17C1E">
        <w:rPr>
          <w:rFonts w:asciiTheme="majorHAnsi" w:hAnsiTheme="majorHAnsi" w:cstheme="majorHAnsi"/>
          <w:szCs w:val="24"/>
        </w:rPr>
        <w:t>s</w:t>
      </w:r>
      <w:r w:rsidRPr="00E63F2F">
        <w:rPr>
          <w:rFonts w:asciiTheme="majorHAnsi" w:hAnsiTheme="majorHAnsi" w:cstheme="majorHAnsi"/>
          <w:szCs w:val="24"/>
        </w:rPr>
        <w:t xml:space="preserve"> for enhanced efforts to support the improvement of infrastructure through the development of communication and road networks.</w:t>
      </w:r>
    </w:p>
    <w:p w14:paraId="6F4B7387" w14:textId="77777777" w:rsidR="00CF3D41" w:rsidRPr="00E63F2F" w:rsidRDefault="00CF3D41" w:rsidP="002859AE">
      <w:pPr>
        <w:jc w:val="both"/>
        <w:rPr>
          <w:rFonts w:asciiTheme="majorHAnsi" w:eastAsia="Times New Roman" w:hAnsiTheme="majorHAnsi" w:cstheme="majorHAnsi"/>
          <w:szCs w:val="24"/>
        </w:rPr>
      </w:pPr>
      <w:r w:rsidRPr="00E63F2F">
        <w:rPr>
          <w:rFonts w:asciiTheme="majorHAnsi" w:eastAsia="Times New Roman" w:hAnsiTheme="majorHAnsi" w:cstheme="majorHAnsi"/>
          <w:szCs w:val="24"/>
        </w:rPr>
        <w:t xml:space="preserve">Through a peace education programme aired on local radio, in which all leadership and community representatives of the large, massive, varied and dynamic Marsabit County participated, </w:t>
      </w:r>
      <w:r>
        <w:rPr>
          <w:rFonts w:asciiTheme="majorHAnsi" w:eastAsia="Times New Roman" w:hAnsiTheme="majorHAnsi" w:cstheme="majorHAnsi"/>
          <w:szCs w:val="24"/>
        </w:rPr>
        <w:t>t</w:t>
      </w:r>
      <w:r w:rsidRPr="00E63F2F">
        <w:rPr>
          <w:rFonts w:asciiTheme="majorHAnsi" w:eastAsia="Times New Roman" w:hAnsiTheme="majorHAnsi" w:cstheme="majorHAnsi"/>
          <w:szCs w:val="24"/>
        </w:rPr>
        <w:t>he Kenya</w:t>
      </w:r>
      <w:r>
        <w:rPr>
          <w:rFonts w:asciiTheme="majorHAnsi" w:eastAsia="Times New Roman" w:hAnsiTheme="majorHAnsi" w:cstheme="majorHAnsi"/>
          <w:szCs w:val="24"/>
        </w:rPr>
        <w:t>-</w:t>
      </w:r>
      <w:r w:rsidRPr="00E63F2F">
        <w:rPr>
          <w:rFonts w:asciiTheme="majorHAnsi" w:eastAsia="Times New Roman" w:hAnsiTheme="majorHAnsi" w:cstheme="majorHAnsi"/>
          <w:szCs w:val="24"/>
        </w:rPr>
        <w:t>Ethiopia Cross</w:t>
      </w:r>
      <w:r>
        <w:rPr>
          <w:rFonts w:asciiTheme="majorHAnsi" w:eastAsia="Times New Roman" w:hAnsiTheme="majorHAnsi" w:cstheme="majorHAnsi"/>
          <w:szCs w:val="24"/>
        </w:rPr>
        <w:t>-</w:t>
      </w:r>
      <w:r w:rsidRPr="00E63F2F">
        <w:rPr>
          <w:rFonts w:asciiTheme="majorHAnsi" w:eastAsia="Times New Roman" w:hAnsiTheme="majorHAnsi" w:cstheme="majorHAnsi"/>
          <w:szCs w:val="24"/>
        </w:rPr>
        <w:t>Border Programme enhanced the spirit of reaching the furthest first; a principle in line with United Nations’ global goal</w:t>
      </w:r>
      <w:r>
        <w:rPr>
          <w:rFonts w:asciiTheme="majorHAnsi" w:eastAsia="Times New Roman" w:hAnsiTheme="majorHAnsi" w:cstheme="majorHAnsi"/>
          <w:szCs w:val="24"/>
        </w:rPr>
        <w:t>s</w:t>
      </w:r>
      <w:r w:rsidRPr="00E63F2F">
        <w:rPr>
          <w:rFonts w:asciiTheme="majorHAnsi" w:eastAsia="Times New Roman" w:hAnsiTheme="majorHAnsi" w:cstheme="majorHAnsi"/>
          <w:szCs w:val="24"/>
        </w:rPr>
        <w:t>. The programme reached an estimated population of about 500,000 people living in Kenya and across the near Ethiopian border. Subsequently, most members of the Borana, Gabr</w:t>
      </w:r>
      <w:r>
        <w:rPr>
          <w:rFonts w:asciiTheme="majorHAnsi" w:eastAsia="Times New Roman" w:hAnsiTheme="majorHAnsi" w:cstheme="majorHAnsi"/>
          <w:szCs w:val="24"/>
        </w:rPr>
        <w:t>a</w:t>
      </w:r>
      <w:r w:rsidRPr="00E63F2F">
        <w:rPr>
          <w:rFonts w:asciiTheme="majorHAnsi" w:eastAsia="Times New Roman" w:hAnsiTheme="majorHAnsi" w:cstheme="majorHAnsi"/>
          <w:szCs w:val="24"/>
        </w:rPr>
        <w:t xml:space="preserve">, Oromo, Gurreh and Somali communities </w:t>
      </w:r>
      <w:r w:rsidR="00F32A30">
        <w:rPr>
          <w:rFonts w:asciiTheme="majorHAnsi" w:eastAsia="Times New Roman" w:hAnsiTheme="majorHAnsi" w:cstheme="majorHAnsi"/>
          <w:szCs w:val="24"/>
        </w:rPr>
        <w:t>were</w:t>
      </w:r>
      <w:r w:rsidRPr="00E63F2F">
        <w:rPr>
          <w:rFonts w:asciiTheme="majorHAnsi" w:eastAsia="Times New Roman" w:hAnsiTheme="majorHAnsi" w:cstheme="majorHAnsi"/>
          <w:szCs w:val="24"/>
        </w:rPr>
        <w:t xml:space="preserve"> reached with peace education and now recognize the value of peace and security.</w:t>
      </w:r>
    </w:p>
    <w:p w14:paraId="3C9BFF66" w14:textId="77777777" w:rsidR="00CF3D41" w:rsidRDefault="00CF3D41" w:rsidP="002859AE">
      <w:pPr>
        <w:spacing w:after="0"/>
        <w:jc w:val="both"/>
        <w:rPr>
          <w:rFonts w:asciiTheme="majorHAnsi" w:hAnsiTheme="majorHAnsi" w:cstheme="majorHAnsi"/>
          <w:i/>
          <w:color w:val="00B0F0"/>
          <w:sz w:val="24"/>
          <w:szCs w:val="24"/>
        </w:rPr>
      </w:pPr>
      <w:r>
        <w:rPr>
          <w:rFonts w:asciiTheme="majorHAnsi" w:hAnsiTheme="majorHAnsi" w:cstheme="majorHAnsi"/>
          <w:i/>
          <w:color w:val="00B0F0"/>
          <w:sz w:val="24"/>
          <w:szCs w:val="24"/>
        </w:rPr>
        <w:t xml:space="preserve">Supporting the operations of peace committees in Marsabit County and Borana and Dawa Zones </w:t>
      </w:r>
    </w:p>
    <w:p w14:paraId="526409C3" w14:textId="77777777" w:rsidR="00024FB5" w:rsidRDefault="00CF3D41" w:rsidP="00024FB5">
      <w:pPr>
        <w:jc w:val="both"/>
        <w:rPr>
          <w:rFonts w:asciiTheme="majorHAnsi" w:hAnsiTheme="majorHAnsi" w:cstheme="majorHAnsi"/>
          <w:color w:val="000000"/>
        </w:rPr>
      </w:pPr>
      <w:r w:rsidRPr="00E63F2F">
        <w:rPr>
          <w:rFonts w:asciiTheme="majorHAnsi" w:hAnsiTheme="majorHAnsi" w:cstheme="majorHAnsi"/>
          <w:szCs w:val="24"/>
        </w:rPr>
        <w:t xml:space="preserve">A peace forum was held in Marsabit County in November 2018 in Moyale </w:t>
      </w:r>
      <w:r>
        <w:rPr>
          <w:rFonts w:asciiTheme="majorHAnsi" w:hAnsiTheme="majorHAnsi" w:cstheme="majorHAnsi"/>
          <w:szCs w:val="24"/>
        </w:rPr>
        <w:t>T</w:t>
      </w:r>
      <w:r w:rsidRPr="00E63F2F">
        <w:rPr>
          <w:rFonts w:asciiTheme="majorHAnsi" w:hAnsiTheme="majorHAnsi" w:cstheme="majorHAnsi"/>
          <w:szCs w:val="24"/>
        </w:rPr>
        <w:t>own in the third quarter of year one to train Peace Committee Members (</w:t>
      </w:r>
      <w:r w:rsidR="00A26850" w:rsidRPr="00A26850">
        <w:rPr>
          <w:rFonts w:asciiTheme="majorHAnsi" w:hAnsiTheme="majorHAnsi" w:cstheme="majorHAnsi"/>
          <w:szCs w:val="24"/>
        </w:rPr>
        <w:t>520 participants</w:t>
      </w:r>
      <w:r w:rsidR="00A26850">
        <w:rPr>
          <w:rFonts w:asciiTheme="majorHAnsi" w:hAnsiTheme="majorHAnsi" w:cstheme="majorHAnsi"/>
          <w:szCs w:val="24"/>
        </w:rPr>
        <w:t xml:space="preserve"> - </w:t>
      </w:r>
      <w:r w:rsidRPr="00E63F2F">
        <w:rPr>
          <w:rFonts w:asciiTheme="majorHAnsi" w:hAnsiTheme="majorHAnsi" w:cstheme="majorHAnsi"/>
          <w:szCs w:val="24"/>
        </w:rPr>
        <w:t xml:space="preserve">50% </w:t>
      </w:r>
      <w:r w:rsidR="00A26850" w:rsidRPr="00E63F2F">
        <w:rPr>
          <w:rFonts w:asciiTheme="majorHAnsi" w:hAnsiTheme="majorHAnsi" w:cstheme="majorHAnsi"/>
          <w:szCs w:val="24"/>
        </w:rPr>
        <w:t>females</w:t>
      </w:r>
      <w:r w:rsidRPr="00E63F2F">
        <w:rPr>
          <w:rFonts w:asciiTheme="majorHAnsi" w:hAnsiTheme="majorHAnsi" w:cstheme="majorHAnsi"/>
          <w:szCs w:val="24"/>
        </w:rPr>
        <w:t xml:space="preserve"> and including special groups and adolescents) and other stakeholders from both regions on inclusive conflict prevention mechanisms, transparent management, peace building and service delivery. The peace forums brought together different community members to talk about the importance of peace in the region and how to build cohesion and peaceful coexistence.</w:t>
      </w:r>
      <w:r>
        <w:rPr>
          <w:rFonts w:asciiTheme="majorHAnsi" w:hAnsiTheme="majorHAnsi" w:cstheme="majorHAnsi"/>
          <w:szCs w:val="24"/>
        </w:rPr>
        <w:t xml:space="preserve"> </w:t>
      </w:r>
      <w:r w:rsidRPr="00211129">
        <w:rPr>
          <w:rFonts w:asciiTheme="majorHAnsi" w:hAnsiTheme="majorHAnsi" w:cstheme="majorHAnsi"/>
          <w:szCs w:val="24"/>
        </w:rPr>
        <w:t>The local and community engagement resulting from the project created harmony and cohesion</w:t>
      </w:r>
      <w:r w:rsidR="00F32A30">
        <w:rPr>
          <w:rFonts w:asciiTheme="majorHAnsi" w:hAnsiTheme="majorHAnsi" w:cstheme="majorHAnsi"/>
          <w:szCs w:val="24"/>
        </w:rPr>
        <w:t xml:space="preserve">; </w:t>
      </w:r>
      <w:r w:rsidRPr="00211129">
        <w:rPr>
          <w:rFonts w:asciiTheme="majorHAnsi" w:hAnsiTheme="majorHAnsi" w:cstheme="majorHAnsi"/>
          <w:szCs w:val="24"/>
        </w:rPr>
        <w:t>a positive progress in peace building.</w:t>
      </w:r>
      <w:r w:rsidR="00024FB5">
        <w:rPr>
          <w:rFonts w:asciiTheme="majorHAnsi" w:hAnsiTheme="majorHAnsi" w:cstheme="majorHAnsi"/>
          <w:szCs w:val="24"/>
        </w:rPr>
        <w:t xml:space="preserve"> </w:t>
      </w:r>
      <w:r w:rsidR="00024FB5" w:rsidRPr="00BB0DCA">
        <w:rPr>
          <w:rFonts w:asciiTheme="majorHAnsi" w:hAnsiTheme="majorHAnsi" w:cstheme="majorHAnsi"/>
          <w:color w:val="000000"/>
        </w:rPr>
        <w:t xml:space="preserve">Subsequent to the training, the trained </w:t>
      </w:r>
      <w:r w:rsidR="00024FB5">
        <w:rPr>
          <w:rFonts w:asciiTheme="majorHAnsi" w:hAnsiTheme="majorHAnsi" w:cstheme="majorHAnsi"/>
          <w:color w:val="000000"/>
        </w:rPr>
        <w:t>peace committee</w:t>
      </w:r>
      <w:r w:rsidR="00024FB5" w:rsidRPr="00BB0DCA">
        <w:rPr>
          <w:rFonts w:asciiTheme="majorHAnsi" w:hAnsiTheme="majorHAnsi" w:cstheme="majorHAnsi"/>
          <w:color w:val="000000"/>
        </w:rPr>
        <w:t xml:space="preserve"> members delivered messages of peace and how to sustain the relative peace obtained.</w:t>
      </w:r>
      <w:r w:rsidR="00024FB5">
        <w:rPr>
          <w:rFonts w:asciiTheme="majorHAnsi" w:hAnsiTheme="majorHAnsi" w:cstheme="majorHAnsi"/>
          <w:color w:val="000000"/>
        </w:rPr>
        <w:t xml:space="preserve"> The trainings </w:t>
      </w:r>
      <w:r w:rsidR="00024FB5" w:rsidRPr="00513C82">
        <w:rPr>
          <w:rFonts w:asciiTheme="majorHAnsi" w:hAnsiTheme="majorHAnsi" w:cstheme="majorHAnsi"/>
          <w:color w:val="000000"/>
        </w:rPr>
        <w:t>reinforced</w:t>
      </w:r>
      <w:r w:rsidR="00024FB5" w:rsidRPr="00346605">
        <w:rPr>
          <w:rFonts w:asciiTheme="majorHAnsi" w:hAnsiTheme="majorHAnsi" w:cstheme="majorHAnsi"/>
          <w:color w:val="000000"/>
        </w:rPr>
        <w:t xml:space="preserve"> their capacities to commence reconciliation and respond to the emerging peace and security challenges arising from the emerg</w:t>
      </w:r>
      <w:r w:rsidR="00024FB5">
        <w:rPr>
          <w:rFonts w:asciiTheme="majorHAnsi" w:hAnsiTheme="majorHAnsi" w:cstheme="majorHAnsi"/>
          <w:color w:val="000000"/>
        </w:rPr>
        <w:t>ence</w:t>
      </w:r>
      <w:r w:rsidR="00024FB5" w:rsidRPr="00346605">
        <w:rPr>
          <w:rFonts w:asciiTheme="majorHAnsi" w:hAnsiTheme="majorHAnsi" w:cstheme="majorHAnsi"/>
          <w:color w:val="000000"/>
        </w:rPr>
        <w:t xml:space="preserve"> of the pandemic and the soon to be held national elections</w:t>
      </w:r>
      <w:r w:rsidR="00024FB5">
        <w:rPr>
          <w:rFonts w:asciiTheme="majorHAnsi" w:hAnsiTheme="majorHAnsi" w:cstheme="majorHAnsi"/>
          <w:color w:val="000000"/>
        </w:rPr>
        <w:t xml:space="preserve"> in Kenya</w:t>
      </w:r>
      <w:r w:rsidR="00024FB5" w:rsidRPr="00346605">
        <w:rPr>
          <w:rFonts w:asciiTheme="majorHAnsi" w:hAnsiTheme="majorHAnsi" w:cstheme="majorHAnsi"/>
          <w:color w:val="000000"/>
        </w:rPr>
        <w:t>.</w:t>
      </w:r>
      <w:r w:rsidR="00024FB5">
        <w:rPr>
          <w:rFonts w:asciiTheme="majorHAnsi" w:hAnsiTheme="majorHAnsi" w:cstheme="majorHAnsi"/>
          <w:color w:val="000000"/>
        </w:rPr>
        <w:t xml:space="preserve"> </w:t>
      </w:r>
    </w:p>
    <w:p w14:paraId="238AFB5E" w14:textId="77777777" w:rsidR="00CF3D41" w:rsidRDefault="00CF3D41" w:rsidP="002859AE">
      <w:pPr>
        <w:spacing w:after="0"/>
        <w:jc w:val="both"/>
        <w:rPr>
          <w:rFonts w:asciiTheme="majorHAnsi" w:hAnsiTheme="majorHAnsi" w:cstheme="majorHAnsi"/>
          <w:i/>
          <w:color w:val="00B0F0"/>
          <w:sz w:val="24"/>
          <w:szCs w:val="24"/>
        </w:rPr>
      </w:pPr>
      <w:r>
        <w:rPr>
          <w:rFonts w:asciiTheme="majorHAnsi" w:hAnsiTheme="majorHAnsi" w:cstheme="majorHAnsi"/>
          <w:i/>
          <w:color w:val="00B0F0"/>
          <w:sz w:val="24"/>
          <w:szCs w:val="24"/>
        </w:rPr>
        <w:t xml:space="preserve">Empowering women, youth and local communities’ networks as lead actors for community based early warning systems through training and provision of basic resources. </w:t>
      </w:r>
    </w:p>
    <w:p w14:paraId="25DA0105" w14:textId="39205FE8" w:rsidR="00CF3D41" w:rsidRPr="00E63F2F" w:rsidRDefault="00CF3D41" w:rsidP="00DB200A">
      <w:pPr>
        <w:jc w:val="both"/>
        <w:rPr>
          <w:rFonts w:asciiTheme="majorHAnsi" w:hAnsiTheme="majorHAnsi" w:cstheme="majorHAnsi"/>
          <w:szCs w:val="24"/>
        </w:rPr>
      </w:pPr>
      <w:r w:rsidRPr="00E63F2F">
        <w:rPr>
          <w:rFonts w:asciiTheme="majorHAnsi" w:hAnsiTheme="majorHAnsi" w:cstheme="majorHAnsi"/>
          <w:szCs w:val="24"/>
        </w:rPr>
        <w:t xml:space="preserve">During the peace forum held in Marsabit County in November 2018 in Moyale </w:t>
      </w:r>
      <w:r>
        <w:rPr>
          <w:rFonts w:asciiTheme="majorHAnsi" w:hAnsiTheme="majorHAnsi" w:cstheme="majorHAnsi"/>
          <w:szCs w:val="24"/>
        </w:rPr>
        <w:t>T</w:t>
      </w:r>
      <w:r w:rsidRPr="00E63F2F">
        <w:rPr>
          <w:rFonts w:asciiTheme="majorHAnsi" w:hAnsiTheme="majorHAnsi" w:cstheme="majorHAnsi"/>
          <w:szCs w:val="24"/>
        </w:rPr>
        <w:t>own</w:t>
      </w:r>
      <w:r>
        <w:rPr>
          <w:rFonts w:asciiTheme="majorHAnsi" w:hAnsiTheme="majorHAnsi" w:cstheme="majorHAnsi"/>
          <w:szCs w:val="24"/>
        </w:rPr>
        <w:t>,</w:t>
      </w:r>
      <w:r w:rsidR="00E93211">
        <w:rPr>
          <w:rFonts w:asciiTheme="majorHAnsi" w:hAnsiTheme="majorHAnsi" w:cstheme="majorHAnsi"/>
          <w:szCs w:val="24"/>
        </w:rPr>
        <w:t xml:space="preserve"> p</w:t>
      </w:r>
      <w:r w:rsidRPr="00E63F2F">
        <w:rPr>
          <w:rFonts w:asciiTheme="majorHAnsi" w:hAnsiTheme="majorHAnsi" w:cstheme="majorHAnsi"/>
          <w:szCs w:val="24"/>
        </w:rPr>
        <w:t xml:space="preserve">artnerships were </w:t>
      </w:r>
      <w:r>
        <w:rPr>
          <w:rFonts w:asciiTheme="majorHAnsi" w:hAnsiTheme="majorHAnsi" w:cstheme="majorHAnsi"/>
          <w:szCs w:val="24"/>
        </w:rPr>
        <w:t>e</w:t>
      </w:r>
      <w:r w:rsidRPr="00E63F2F">
        <w:rPr>
          <w:rFonts w:asciiTheme="majorHAnsi" w:hAnsiTheme="majorHAnsi" w:cstheme="majorHAnsi"/>
          <w:szCs w:val="24"/>
        </w:rPr>
        <w:t xml:space="preserve">stablished and strengthened </w:t>
      </w:r>
      <w:r w:rsidR="00E93211" w:rsidRPr="00E63F2F">
        <w:rPr>
          <w:rFonts w:asciiTheme="majorHAnsi" w:hAnsiTheme="majorHAnsi" w:cstheme="majorHAnsi"/>
          <w:szCs w:val="24"/>
        </w:rPr>
        <w:t xml:space="preserve">between non-state actors </w:t>
      </w:r>
      <w:r w:rsidRPr="00E63F2F">
        <w:rPr>
          <w:rFonts w:asciiTheme="majorHAnsi" w:hAnsiTheme="majorHAnsi" w:cstheme="majorHAnsi"/>
          <w:szCs w:val="24"/>
        </w:rPr>
        <w:t>to transform patr</w:t>
      </w:r>
      <w:r w:rsidR="00E93211">
        <w:rPr>
          <w:rFonts w:asciiTheme="majorHAnsi" w:hAnsiTheme="majorHAnsi" w:cstheme="majorHAnsi"/>
          <w:szCs w:val="24"/>
        </w:rPr>
        <w:t>iarchal structures (council of e</w:t>
      </w:r>
      <w:r w:rsidRPr="00E63F2F">
        <w:rPr>
          <w:rFonts w:asciiTheme="majorHAnsi" w:hAnsiTheme="majorHAnsi" w:cstheme="majorHAnsi"/>
          <w:szCs w:val="24"/>
        </w:rPr>
        <w:t>lders, political parties, business leaders, academia, etc.) to publicly promo</w:t>
      </w:r>
      <w:r w:rsidR="00BA65B9">
        <w:rPr>
          <w:rFonts w:asciiTheme="majorHAnsi" w:hAnsiTheme="majorHAnsi" w:cstheme="majorHAnsi"/>
          <w:szCs w:val="24"/>
        </w:rPr>
        <w:t xml:space="preserve">te peace and national cohesion. </w:t>
      </w:r>
      <w:r w:rsidRPr="00E63F2F">
        <w:rPr>
          <w:rFonts w:asciiTheme="majorHAnsi" w:hAnsiTheme="majorHAnsi" w:cstheme="majorHAnsi"/>
          <w:szCs w:val="24"/>
        </w:rPr>
        <w:t>The project also create</w:t>
      </w:r>
      <w:r w:rsidR="00CE1E35">
        <w:rPr>
          <w:rFonts w:asciiTheme="majorHAnsi" w:hAnsiTheme="majorHAnsi" w:cstheme="majorHAnsi"/>
          <w:szCs w:val="24"/>
        </w:rPr>
        <w:t>d</w:t>
      </w:r>
      <w:r w:rsidRPr="00E63F2F">
        <w:rPr>
          <w:rFonts w:asciiTheme="majorHAnsi" w:hAnsiTheme="majorHAnsi" w:cstheme="majorHAnsi"/>
          <w:szCs w:val="24"/>
        </w:rPr>
        <w:t xml:space="preserve"> awareness to influence patriarchal structures that inhibit women’s public participation. </w:t>
      </w:r>
      <w:r w:rsidR="00FA467D" w:rsidRPr="00E63F2F">
        <w:rPr>
          <w:rFonts w:asciiTheme="majorHAnsi" w:hAnsiTheme="majorHAnsi" w:cstheme="majorHAnsi"/>
          <w:szCs w:val="24"/>
        </w:rPr>
        <w:t xml:space="preserve">This </w:t>
      </w:r>
      <w:r w:rsidR="00FA467D">
        <w:rPr>
          <w:rFonts w:asciiTheme="majorHAnsi" w:hAnsiTheme="majorHAnsi" w:cstheme="majorHAnsi"/>
          <w:szCs w:val="24"/>
        </w:rPr>
        <w:t xml:space="preserve">was </w:t>
      </w:r>
      <w:r w:rsidR="00CE1E35">
        <w:rPr>
          <w:rFonts w:asciiTheme="majorHAnsi" w:hAnsiTheme="majorHAnsi" w:cstheme="majorHAnsi"/>
          <w:szCs w:val="24"/>
        </w:rPr>
        <w:t>done in</w:t>
      </w:r>
      <w:r w:rsidR="00FA467D" w:rsidRPr="00E63F2F">
        <w:rPr>
          <w:rFonts w:asciiTheme="majorHAnsi" w:hAnsiTheme="majorHAnsi" w:cstheme="majorHAnsi"/>
          <w:szCs w:val="24"/>
        </w:rPr>
        <w:t xml:space="preserve"> the</w:t>
      </w:r>
      <w:r w:rsidR="00FA467D">
        <w:rPr>
          <w:rFonts w:asciiTheme="majorHAnsi" w:hAnsiTheme="majorHAnsi" w:cstheme="majorHAnsi"/>
          <w:szCs w:val="24"/>
        </w:rPr>
        <w:t xml:space="preserve"> third year of implementation.  </w:t>
      </w:r>
      <w:r w:rsidR="00DB200A">
        <w:rPr>
          <w:rFonts w:asciiTheme="majorHAnsi" w:hAnsiTheme="majorHAnsi" w:cstheme="majorHAnsi"/>
          <w:szCs w:val="24"/>
        </w:rPr>
        <w:t>T</w:t>
      </w:r>
      <w:r w:rsidRPr="00E63F2F">
        <w:rPr>
          <w:rFonts w:asciiTheme="majorHAnsi" w:hAnsiTheme="majorHAnsi" w:cstheme="majorHAnsi"/>
          <w:szCs w:val="24"/>
        </w:rPr>
        <w:t>he promotion of inclusive representation of women, youth and vulnerable groups in both regions' peace structures and resource management and cross-border committees was partially addressed b</w:t>
      </w:r>
      <w:r w:rsidR="00DB200A">
        <w:rPr>
          <w:rFonts w:asciiTheme="majorHAnsi" w:hAnsiTheme="majorHAnsi" w:cstheme="majorHAnsi"/>
          <w:szCs w:val="24"/>
        </w:rPr>
        <w:t>y the training in Marsabit</w:t>
      </w:r>
      <w:r w:rsidR="00116E0C">
        <w:rPr>
          <w:rFonts w:asciiTheme="majorHAnsi" w:hAnsiTheme="majorHAnsi" w:cstheme="majorHAnsi"/>
          <w:szCs w:val="24"/>
        </w:rPr>
        <w:t xml:space="preserve">. </w:t>
      </w:r>
    </w:p>
    <w:p w14:paraId="5DD44E12" w14:textId="1F7BEB65" w:rsidR="00A4777B" w:rsidRPr="00A4777B" w:rsidRDefault="00CF3D41" w:rsidP="00A4777B">
      <w:pPr>
        <w:jc w:val="both"/>
        <w:rPr>
          <w:rFonts w:asciiTheme="majorHAnsi" w:hAnsiTheme="majorHAnsi" w:cstheme="majorHAnsi"/>
          <w:szCs w:val="24"/>
        </w:rPr>
      </w:pPr>
      <w:r w:rsidRPr="00E63F2F">
        <w:rPr>
          <w:rFonts w:asciiTheme="majorHAnsi" w:hAnsiTheme="majorHAnsi" w:cstheme="majorHAnsi"/>
          <w:szCs w:val="24"/>
        </w:rPr>
        <w:t xml:space="preserve">The project has also supported community peace radio channels to promote peace and reconciliation on both sides. It also supported innovative technologies including telephony, social media and radio and to support enhanced local </w:t>
      </w:r>
      <w:r w:rsidR="00FA467D">
        <w:rPr>
          <w:rFonts w:asciiTheme="majorHAnsi" w:hAnsiTheme="majorHAnsi" w:cstheme="majorHAnsi"/>
          <w:szCs w:val="24"/>
        </w:rPr>
        <w:t xml:space="preserve">early warning delivery systems. </w:t>
      </w:r>
      <w:r w:rsidRPr="00E63F2F">
        <w:rPr>
          <w:rFonts w:asciiTheme="majorHAnsi" w:hAnsiTheme="majorHAnsi" w:cstheme="majorHAnsi"/>
          <w:szCs w:val="24"/>
        </w:rPr>
        <w:t>Specifically, peace education programme interviews covered about 50 participants for FM radios being aired to reach at least 500,000 targeted cluster population.</w:t>
      </w:r>
      <w:r w:rsidR="00A4777B">
        <w:rPr>
          <w:rFonts w:asciiTheme="majorHAnsi" w:hAnsiTheme="majorHAnsi" w:cstheme="majorHAnsi"/>
          <w:szCs w:val="24"/>
        </w:rPr>
        <w:t xml:space="preserve"> </w:t>
      </w:r>
      <w:r w:rsidR="00A4777B" w:rsidRPr="00A4777B">
        <w:rPr>
          <w:rFonts w:asciiTheme="majorHAnsi" w:hAnsiTheme="majorHAnsi" w:cstheme="majorHAnsi"/>
          <w:szCs w:val="24"/>
        </w:rPr>
        <w:t xml:space="preserve">A local FM radio programme on COVID19 awareness creation campaign ran from Aug 2020- Oct 2020 and covered Marsabit Kenya and Borana Zone/Dawa Zone. 19 participants drawn from Marsabit County who comprised representatives of Health Professionals, County Government Executives, </w:t>
      </w:r>
      <w:r w:rsidR="00A4777B" w:rsidRPr="00A4777B">
        <w:rPr>
          <w:rFonts w:asciiTheme="majorHAnsi" w:hAnsiTheme="majorHAnsi" w:cstheme="majorHAnsi"/>
          <w:szCs w:val="24"/>
        </w:rPr>
        <w:lastRenderedPageBreak/>
        <w:t>National Government Leaders, Education Experts, Religious Organizations, Women Groups, Youth, Peace Committees, Community Elders, Physically Challenged People and Business Communities facilitated the</w:t>
      </w:r>
      <w:r w:rsidR="00A4777B">
        <w:rPr>
          <w:rFonts w:asciiTheme="majorHAnsi" w:hAnsiTheme="majorHAnsi" w:cstheme="majorHAnsi"/>
          <w:szCs w:val="24"/>
        </w:rPr>
        <w:t xml:space="preserve"> programs</w:t>
      </w:r>
      <w:r w:rsidR="00A4777B" w:rsidRPr="00A4777B">
        <w:rPr>
          <w:rFonts w:asciiTheme="majorHAnsi" w:hAnsiTheme="majorHAnsi" w:cstheme="majorHAnsi"/>
          <w:szCs w:val="24"/>
        </w:rPr>
        <w:t>.</w:t>
      </w:r>
    </w:p>
    <w:p w14:paraId="58B53640" w14:textId="344665F7" w:rsidR="00CF3D41" w:rsidRDefault="00BA65B9" w:rsidP="00BA65B9">
      <w:pPr>
        <w:jc w:val="both"/>
        <w:rPr>
          <w:rFonts w:asciiTheme="majorHAnsi" w:hAnsiTheme="majorHAnsi" w:cstheme="majorHAnsi"/>
          <w:szCs w:val="24"/>
        </w:rPr>
      </w:pPr>
      <w:r w:rsidRPr="00BA65B9">
        <w:rPr>
          <w:rFonts w:asciiTheme="majorHAnsi" w:hAnsiTheme="majorHAnsi" w:cstheme="majorHAnsi"/>
          <w:szCs w:val="24"/>
        </w:rPr>
        <w:t>The frequency and intensity of conflicts ha</w:t>
      </w:r>
      <w:r w:rsidR="00E93211">
        <w:rPr>
          <w:rFonts w:asciiTheme="majorHAnsi" w:hAnsiTheme="majorHAnsi" w:cstheme="majorHAnsi"/>
          <w:szCs w:val="24"/>
        </w:rPr>
        <w:t>s</w:t>
      </w:r>
      <w:r w:rsidRPr="00BA65B9">
        <w:rPr>
          <w:rFonts w:asciiTheme="majorHAnsi" w:hAnsiTheme="majorHAnsi" w:cstheme="majorHAnsi"/>
          <w:szCs w:val="24"/>
        </w:rPr>
        <w:t xml:space="preserve"> gone down, granted, one cannot resolve conflict within a day. The intervention has managed to reduce conflict and cattle rustling in the area. The regional conferences brought together elders, leaders, women, and youth leaders to discuss peace building and conflict management in the area. </w:t>
      </w:r>
      <w:r w:rsidR="00116E0C">
        <w:rPr>
          <w:rFonts w:asciiTheme="majorHAnsi" w:hAnsiTheme="majorHAnsi" w:cstheme="majorHAnsi"/>
          <w:szCs w:val="24"/>
        </w:rPr>
        <w:t xml:space="preserve">Empowering local </w:t>
      </w:r>
      <w:r w:rsidR="00116E0C" w:rsidRPr="00116E0C">
        <w:rPr>
          <w:rFonts w:asciiTheme="majorHAnsi" w:hAnsiTheme="majorHAnsi" w:cstheme="majorHAnsi"/>
          <w:szCs w:val="24"/>
        </w:rPr>
        <w:t>communities to part</w:t>
      </w:r>
      <w:r w:rsidR="00116E0C">
        <w:rPr>
          <w:rFonts w:asciiTheme="majorHAnsi" w:hAnsiTheme="majorHAnsi" w:cstheme="majorHAnsi"/>
          <w:szCs w:val="24"/>
        </w:rPr>
        <w:t>icipate in the process increased</w:t>
      </w:r>
      <w:r w:rsidR="00116E0C" w:rsidRPr="00116E0C">
        <w:rPr>
          <w:rFonts w:asciiTheme="majorHAnsi" w:hAnsiTheme="majorHAnsi" w:cstheme="majorHAnsi"/>
          <w:szCs w:val="24"/>
        </w:rPr>
        <w:t xml:space="preserve"> the likelihood that top-down policies will meet the changing needs of the </w:t>
      </w:r>
      <w:r w:rsidR="00116E0C">
        <w:rPr>
          <w:rFonts w:asciiTheme="majorHAnsi" w:hAnsiTheme="majorHAnsi" w:cstheme="majorHAnsi"/>
          <w:szCs w:val="24"/>
        </w:rPr>
        <w:t>communities</w:t>
      </w:r>
      <w:r w:rsidR="00116E0C" w:rsidRPr="00116E0C">
        <w:rPr>
          <w:rFonts w:asciiTheme="majorHAnsi" w:hAnsiTheme="majorHAnsi" w:cstheme="majorHAnsi"/>
          <w:szCs w:val="24"/>
        </w:rPr>
        <w:t>, thereby increasing their legitimacy and sustainability.</w:t>
      </w:r>
      <w:r w:rsidR="00116E0C">
        <w:rPr>
          <w:rFonts w:asciiTheme="majorHAnsi" w:hAnsiTheme="majorHAnsi" w:cstheme="majorHAnsi"/>
          <w:szCs w:val="24"/>
        </w:rPr>
        <w:t xml:space="preserve"> </w:t>
      </w:r>
      <w:r w:rsidR="00CF3D41" w:rsidRPr="00E63F2F">
        <w:rPr>
          <w:rFonts w:asciiTheme="majorHAnsi" w:hAnsiTheme="majorHAnsi" w:cstheme="majorHAnsi"/>
          <w:szCs w:val="24"/>
        </w:rPr>
        <w:t>Peace and stability ha</w:t>
      </w:r>
      <w:r w:rsidR="00CF3D41">
        <w:rPr>
          <w:rFonts w:asciiTheme="majorHAnsi" w:hAnsiTheme="majorHAnsi" w:cstheme="majorHAnsi"/>
          <w:szCs w:val="24"/>
        </w:rPr>
        <w:t xml:space="preserve">ve </w:t>
      </w:r>
      <w:r w:rsidR="00CF3D41" w:rsidRPr="00E63F2F">
        <w:rPr>
          <w:rFonts w:asciiTheme="majorHAnsi" w:hAnsiTheme="majorHAnsi" w:cstheme="majorHAnsi"/>
          <w:szCs w:val="24"/>
        </w:rPr>
        <w:t>been restored in many parts of the area, which means that everyone can now concentrate on their source of livelihood and earn a living. Children can also go to school and life can continue normally.</w:t>
      </w:r>
    </w:p>
    <w:p w14:paraId="3AEF2D70" w14:textId="77777777" w:rsidR="00CF3D41" w:rsidRDefault="00CF3D41" w:rsidP="002859AE">
      <w:pPr>
        <w:spacing w:after="0"/>
        <w:jc w:val="both"/>
        <w:rPr>
          <w:rFonts w:asciiTheme="majorHAnsi" w:hAnsiTheme="majorHAnsi" w:cstheme="majorHAnsi"/>
          <w:i/>
          <w:color w:val="00B0F0"/>
          <w:sz w:val="24"/>
          <w:szCs w:val="24"/>
        </w:rPr>
      </w:pPr>
      <w:r>
        <w:rPr>
          <w:rFonts w:asciiTheme="majorHAnsi" w:hAnsiTheme="majorHAnsi" w:cstheme="majorHAnsi"/>
          <w:i/>
          <w:color w:val="00B0F0"/>
          <w:sz w:val="24"/>
          <w:szCs w:val="24"/>
        </w:rPr>
        <w:t xml:space="preserve">Strengthening early warning and early response systems </w:t>
      </w:r>
    </w:p>
    <w:p w14:paraId="354E4E91" w14:textId="73E60BF3" w:rsidR="003B7DB7" w:rsidRPr="00BC0181" w:rsidRDefault="00E93211" w:rsidP="00BC0181">
      <w:pPr>
        <w:jc w:val="both"/>
        <w:rPr>
          <w:rFonts w:asciiTheme="majorHAnsi" w:hAnsiTheme="majorHAnsi" w:cstheme="majorHAnsi"/>
          <w:szCs w:val="24"/>
        </w:rPr>
      </w:pPr>
      <w:r w:rsidRPr="00E625B6">
        <w:rPr>
          <w:rFonts w:asciiTheme="majorHAnsi" w:hAnsiTheme="majorHAnsi" w:cstheme="majorHAnsi"/>
        </w:rPr>
        <w:t xml:space="preserve">The project supported grass root early warning systems at the local levels (the County and regional offices) for citizen information through the local FM radio programme interviews on peace education. These have </w:t>
      </w:r>
      <w:r w:rsidRPr="00BC0181">
        <w:rPr>
          <w:rFonts w:asciiTheme="majorHAnsi" w:hAnsiTheme="majorHAnsi" w:cstheme="majorHAnsi"/>
          <w:szCs w:val="24"/>
        </w:rPr>
        <w:t>turned out to be tool</w:t>
      </w:r>
      <w:r w:rsidR="008A36F1" w:rsidRPr="00BC0181">
        <w:rPr>
          <w:rFonts w:asciiTheme="majorHAnsi" w:hAnsiTheme="majorHAnsi" w:cstheme="majorHAnsi"/>
          <w:szCs w:val="24"/>
        </w:rPr>
        <w:t>s</w:t>
      </w:r>
      <w:r w:rsidRPr="00BC0181">
        <w:rPr>
          <w:rFonts w:asciiTheme="majorHAnsi" w:hAnsiTheme="majorHAnsi" w:cstheme="majorHAnsi"/>
          <w:szCs w:val="24"/>
        </w:rPr>
        <w:t xml:space="preserve"> of capacity building. </w:t>
      </w:r>
      <w:r w:rsidR="003B7DB7" w:rsidRPr="00BC0181">
        <w:rPr>
          <w:rFonts w:asciiTheme="majorHAnsi" w:hAnsiTheme="majorHAnsi" w:cstheme="majorHAnsi"/>
          <w:szCs w:val="24"/>
        </w:rPr>
        <w:t>A training on grassroots Early Warning Situation at Woreda Level through Innovation Technologies was conducted from 14th to16th December 2020 in Moyale Ethiopia and attended by 74 participants drawn from Borana and Dawa Zones.</w:t>
      </w:r>
      <w:r w:rsidR="00BC0181" w:rsidRPr="00BC0181">
        <w:rPr>
          <w:rFonts w:asciiTheme="majorHAnsi" w:hAnsiTheme="majorHAnsi" w:cstheme="majorHAnsi"/>
          <w:szCs w:val="24"/>
        </w:rPr>
        <w:t xml:space="preserve"> These helped to improve their understanding on early warning information gathering, analysis and dissemination and gender focused early warning indicators.</w:t>
      </w:r>
    </w:p>
    <w:p w14:paraId="1D8052BD" w14:textId="5EDB96B0" w:rsidR="00E625B6" w:rsidRPr="00BC0181" w:rsidRDefault="00F31182" w:rsidP="00BC0181">
      <w:pPr>
        <w:jc w:val="both"/>
        <w:rPr>
          <w:rFonts w:asciiTheme="majorHAnsi" w:hAnsiTheme="majorHAnsi" w:cstheme="majorHAnsi"/>
          <w:szCs w:val="24"/>
        </w:rPr>
      </w:pPr>
      <w:r w:rsidRPr="00BC0181">
        <w:rPr>
          <w:rFonts w:asciiTheme="majorHAnsi" w:hAnsiTheme="majorHAnsi" w:cstheme="majorHAnsi"/>
          <w:szCs w:val="24"/>
        </w:rPr>
        <w:t xml:space="preserve">As part of the bigger program, IGAD has </w:t>
      </w:r>
      <w:r w:rsidR="00CE1E35" w:rsidRPr="00BC0181">
        <w:rPr>
          <w:rFonts w:asciiTheme="majorHAnsi" w:hAnsiTheme="majorHAnsi" w:cstheme="majorHAnsi"/>
          <w:szCs w:val="24"/>
        </w:rPr>
        <w:t xml:space="preserve">supported the development </w:t>
      </w:r>
      <w:r w:rsidR="00E625B6" w:rsidRPr="00BC0181">
        <w:rPr>
          <w:rFonts w:asciiTheme="majorHAnsi" w:hAnsiTheme="majorHAnsi" w:cstheme="majorHAnsi"/>
          <w:szCs w:val="24"/>
        </w:rPr>
        <w:t>an</w:t>
      </w:r>
      <w:r w:rsidRPr="00BC0181">
        <w:rPr>
          <w:rFonts w:asciiTheme="majorHAnsi" w:hAnsiTheme="majorHAnsi" w:cstheme="majorHAnsi"/>
          <w:szCs w:val="24"/>
        </w:rPr>
        <w:t xml:space="preserve"> early warning and early response system in the area.</w:t>
      </w:r>
      <w:r w:rsidR="00E625B6" w:rsidRPr="00BC0181">
        <w:rPr>
          <w:rFonts w:asciiTheme="majorHAnsi" w:hAnsiTheme="majorHAnsi" w:cstheme="majorHAnsi"/>
          <w:szCs w:val="24"/>
        </w:rPr>
        <w:t xml:space="preserve"> Under the auspices of IGAD, CEWARN assumed the mandate of developing a robust conflict early warning and response mechanism.</w:t>
      </w:r>
    </w:p>
    <w:p w14:paraId="4439E6A7" w14:textId="77777777" w:rsidR="00CF3D41" w:rsidRDefault="00CF3D41" w:rsidP="008A36F1">
      <w:pPr>
        <w:jc w:val="both"/>
        <w:rPr>
          <w:rFonts w:asciiTheme="majorHAnsi" w:hAnsiTheme="majorHAnsi" w:cstheme="majorHAnsi"/>
          <w:szCs w:val="24"/>
        </w:rPr>
      </w:pPr>
      <w:r w:rsidRPr="00E63F2F">
        <w:rPr>
          <w:rFonts w:asciiTheme="majorHAnsi" w:hAnsiTheme="majorHAnsi" w:cstheme="majorHAnsi"/>
          <w:szCs w:val="24"/>
        </w:rPr>
        <w:t xml:space="preserve">Besides promoting peace and reconciliation on both sides, the peace education programme interviews also enhances local early warning delivery systems. </w:t>
      </w:r>
      <w:r w:rsidR="00E93211">
        <w:rPr>
          <w:rFonts w:asciiTheme="majorHAnsi" w:hAnsiTheme="majorHAnsi" w:cstheme="majorHAnsi"/>
          <w:szCs w:val="24"/>
        </w:rPr>
        <w:t>W</w:t>
      </w:r>
      <w:r w:rsidRPr="00E63F2F">
        <w:rPr>
          <w:rFonts w:asciiTheme="majorHAnsi" w:hAnsiTheme="majorHAnsi" w:cstheme="majorHAnsi"/>
          <w:szCs w:val="24"/>
        </w:rPr>
        <w:t>hen there were clashes between the Borana and Degodia communities in Moyale</w:t>
      </w:r>
      <w:r w:rsidR="00E93211" w:rsidRPr="00E93211">
        <w:rPr>
          <w:rFonts w:asciiTheme="majorHAnsi" w:hAnsiTheme="majorHAnsi" w:cstheme="majorHAnsi"/>
          <w:szCs w:val="24"/>
        </w:rPr>
        <w:t xml:space="preserve"> </w:t>
      </w:r>
      <w:r w:rsidR="00E93211">
        <w:rPr>
          <w:rFonts w:asciiTheme="majorHAnsi" w:hAnsiTheme="majorHAnsi" w:cstheme="majorHAnsi"/>
          <w:szCs w:val="24"/>
        </w:rPr>
        <w:t xml:space="preserve">in </w:t>
      </w:r>
      <w:r w:rsidR="00E93211" w:rsidRPr="00E63F2F">
        <w:rPr>
          <w:rFonts w:asciiTheme="majorHAnsi" w:hAnsiTheme="majorHAnsi" w:cstheme="majorHAnsi"/>
          <w:szCs w:val="24"/>
        </w:rPr>
        <w:t>June, 2020</w:t>
      </w:r>
      <w:r w:rsidRPr="00E63F2F">
        <w:rPr>
          <w:rFonts w:asciiTheme="majorHAnsi" w:hAnsiTheme="majorHAnsi" w:cstheme="majorHAnsi"/>
          <w:szCs w:val="24"/>
        </w:rPr>
        <w:t xml:space="preserve">; clashes that were sparked </w:t>
      </w:r>
      <w:r w:rsidR="00E93211">
        <w:rPr>
          <w:rFonts w:asciiTheme="majorHAnsi" w:hAnsiTheme="majorHAnsi" w:cstheme="majorHAnsi"/>
          <w:szCs w:val="24"/>
        </w:rPr>
        <w:t>by</w:t>
      </w:r>
      <w:r w:rsidRPr="00E63F2F">
        <w:rPr>
          <w:rFonts w:asciiTheme="majorHAnsi" w:hAnsiTheme="majorHAnsi" w:cstheme="majorHAnsi"/>
          <w:szCs w:val="24"/>
        </w:rPr>
        <w:t xml:space="preserve"> conflicts over pasture and water, the rapid intervention by both county governments and peace committees quickly reconciled the communities. Previously, there were also conflicts between the Borana and Gabra around a dam called Aro-Girftu and the peace committees, elders and the leaders responded swiftly and did mediation between the communities speedily ended of the clashes. </w:t>
      </w:r>
    </w:p>
    <w:p w14:paraId="7C52612B" w14:textId="667F21C4" w:rsidR="002C7EC5" w:rsidRDefault="007E5A6F" w:rsidP="002C7EC5">
      <w:pPr>
        <w:spacing w:after="0"/>
        <w:jc w:val="both"/>
        <w:rPr>
          <w:rFonts w:asciiTheme="majorHAnsi" w:hAnsiTheme="majorHAnsi" w:cstheme="majorHAnsi"/>
          <w:szCs w:val="24"/>
        </w:rPr>
      </w:pPr>
      <w:r w:rsidRPr="007E5A6F">
        <w:rPr>
          <w:rFonts w:asciiTheme="majorHAnsi" w:hAnsiTheme="majorHAnsi" w:cstheme="majorHAnsi"/>
          <w:szCs w:val="24"/>
        </w:rPr>
        <w:t xml:space="preserve">However, there remains a need to make the early warning system more digital, and more vibrant to enhance its ability to respond earlier. </w:t>
      </w:r>
      <w:r w:rsidR="002C7EC5">
        <w:rPr>
          <w:rFonts w:asciiTheme="majorHAnsi" w:hAnsiTheme="majorHAnsi" w:cstheme="majorHAnsi"/>
          <w:szCs w:val="24"/>
        </w:rPr>
        <w:t xml:space="preserve">Future projects </w:t>
      </w:r>
      <w:r w:rsidRPr="007E5A6F">
        <w:rPr>
          <w:rFonts w:asciiTheme="majorHAnsi" w:hAnsiTheme="majorHAnsi" w:cstheme="majorHAnsi"/>
          <w:szCs w:val="24"/>
        </w:rPr>
        <w:t>should have a</w:t>
      </w:r>
      <w:r w:rsidR="002C7EC5">
        <w:rPr>
          <w:rFonts w:asciiTheme="majorHAnsi" w:hAnsiTheme="majorHAnsi" w:cstheme="majorHAnsi"/>
          <w:szCs w:val="24"/>
        </w:rPr>
        <w:t xml:space="preserve"> more elaborate</w:t>
      </w:r>
      <w:r w:rsidRPr="007E5A6F">
        <w:rPr>
          <w:rFonts w:asciiTheme="majorHAnsi" w:hAnsiTheme="majorHAnsi" w:cstheme="majorHAnsi"/>
          <w:szCs w:val="24"/>
        </w:rPr>
        <w:t xml:space="preserve"> governance structure an</w:t>
      </w:r>
      <w:r w:rsidR="001464A5">
        <w:rPr>
          <w:rFonts w:asciiTheme="majorHAnsi" w:hAnsiTheme="majorHAnsi" w:cstheme="majorHAnsi"/>
          <w:szCs w:val="24"/>
        </w:rPr>
        <w:t>d resource for early responses:</w:t>
      </w:r>
    </w:p>
    <w:p w14:paraId="5BA46CC4" w14:textId="77777777" w:rsidR="001464A5" w:rsidRDefault="002C7EC5" w:rsidP="001464A5">
      <w:pPr>
        <w:spacing w:after="0"/>
        <w:ind w:left="720"/>
        <w:jc w:val="both"/>
        <w:rPr>
          <w:rFonts w:asciiTheme="majorHAnsi" w:hAnsiTheme="majorHAnsi" w:cstheme="majorHAnsi"/>
          <w:i/>
          <w:szCs w:val="24"/>
        </w:rPr>
      </w:pPr>
      <w:r w:rsidRPr="002C7EC5">
        <w:rPr>
          <w:rFonts w:asciiTheme="majorHAnsi" w:hAnsiTheme="majorHAnsi" w:cstheme="majorHAnsi"/>
          <w:i/>
          <w:szCs w:val="24"/>
        </w:rPr>
        <w:t>“</w:t>
      </w:r>
      <w:r w:rsidR="002818DA">
        <w:rPr>
          <w:rFonts w:asciiTheme="majorHAnsi" w:hAnsiTheme="majorHAnsi" w:cstheme="majorHAnsi"/>
          <w:i/>
          <w:szCs w:val="24"/>
        </w:rPr>
        <w:t>The project</w:t>
      </w:r>
      <w:r w:rsidRPr="002C7EC5">
        <w:rPr>
          <w:rFonts w:asciiTheme="majorHAnsi" w:hAnsiTheme="majorHAnsi" w:cstheme="majorHAnsi"/>
          <w:i/>
          <w:szCs w:val="24"/>
        </w:rPr>
        <w:t xml:space="preserve"> should have identified hotspots areas, districts and zones and regions in which we need to work more intensively…therefore increased the amount of resource as well as technology selection that would fit to the region and the nation”.</w:t>
      </w:r>
      <w:r>
        <w:rPr>
          <w:rFonts w:asciiTheme="majorHAnsi" w:hAnsiTheme="majorHAnsi" w:cstheme="majorHAnsi"/>
          <w:i/>
          <w:szCs w:val="24"/>
        </w:rPr>
        <w:t xml:space="preserve"> </w:t>
      </w:r>
    </w:p>
    <w:p w14:paraId="7F6699EA" w14:textId="4DED7FD5" w:rsidR="002C7EC5" w:rsidRPr="002C7EC5" w:rsidRDefault="002C7EC5" w:rsidP="001464A5">
      <w:pPr>
        <w:spacing w:after="0"/>
        <w:ind w:left="720"/>
        <w:jc w:val="both"/>
        <w:rPr>
          <w:rFonts w:asciiTheme="majorHAnsi" w:hAnsiTheme="majorHAnsi" w:cstheme="majorHAnsi"/>
          <w:szCs w:val="24"/>
        </w:rPr>
      </w:pPr>
      <w:r w:rsidRPr="002C7EC5">
        <w:rPr>
          <w:rFonts w:asciiTheme="majorHAnsi" w:hAnsiTheme="majorHAnsi" w:cstheme="majorHAnsi"/>
          <w:b/>
          <w:szCs w:val="24"/>
        </w:rPr>
        <w:t>Mr</w:t>
      </w:r>
      <w:r w:rsidR="00785765">
        <w:rPr>
          <w:rFonts w:asciiTheme="majorHAnsi" w:hAnsiTheme="majorHAnsi" w:cstheme="majorHAnsi"/>
          <w:b/>
          <w:szCs w:val="24"/>
        </w:rPr>
        <w:t>.</w:t>
      </w:r>
      <w:r w:rsidRPr="002C7EC5">
        <w:rPr>
          <w:rFonts w:asciiTheme="majorHAnsi" w:hAnsiTheme="majorHAnsi" w:cstheme="majorHAnsi"/>
          <w:b/>
          <w:szCs w:val="24"/>
        </w:rPr>
        <w:t xml:space="preserve"> Megbaru Ayalew</w:t>
      </w:r>
      <w:r>
        <w:rPr>
          <w:rFonts w:asciiTheme="majorHAnsi" w:hAnsiTheme="majorHAnsi" w:cstheme="majorHAnsi"/>
          <w:b/>
          <w:szCs w:val="24"/>
        </w:rPr>
        <w:t xml:space="preserve">, </w:t>
      </w:r>
      <w:r w:rsidRPr="002C7EC5">
        <w:rPr>
          <w:rFonts w:asciiTheme="majorHAnsi" w:hAnsiTheme="majorHAnsi" w:cstheme="majorHAnsi"/>
          <w:b/>
          <w:szCs w:val="24"/>
        </w:rPr>
        <w:t>Director General, Early Warning, Response &amp; Sustainable Solutions, Ministry of Peace</w:t>
      </w:r>
      <w:r>
        <w:rPr>
          <w:rFonts w:asciiTheme="majorHAnsi" w:hAnsiTheme="majorHAnsi" w:cstheme="majorHAnsi"/>
          <w:b/>
          <w:szCs w:val="24"/>
        </w:rPr>
        <w:t xml:space="preserve">, </w:t>
      </w:r>
      <w:r w:rsidR="00785765">
        <w:rPr>
          <w:rFonts w:asciiTheme="majorHAnsi" w:hAnsiTheme="majorHAnsi" w:cstheme="majorHAnsi"/>
          <w:b/>
          <w:szCs w:val="24"/>
        </w:rPr>
        <w:t>Ethiopia</w:t>
      </w:r>
      <w:r>
        <w:rPr>
          <w:rFonts w:asciiTheme="majorHAnsi" w:hAnsiTheme="majorHAnsi" w:cstheme="majorHAnsi"/>
          <w:b/>
          <w:szCs w:val="24"/>
        </w:rPr>
        <w:t>.</w:t>
      </w:r>
    </w:p>
    <w:p w14:paraId="1E2BAA69" w14:textId="77777777" w:rsidR="00036330" w:rsidRPr="003C1C91" w:rsidRDefault="00036330" w:rsidP="00036330">
      <w:pPr>
        <w:jc w:val="both"/>
        <w:rPr>
          <w:rFonts w:asciiTheme="majorHAnsi" w:hAnsiTheme="majorHAnsi" w:cstheme="majorHAnsi"/>
          <w:szCs w:val="24"/>
        </w:rPr>
      </w:pPr>
      <w:r w:rsidRPr="003C1C91">
        <w:rPr>
          <w:rFonts w:asciiTheme="majorHAnsi" w:hAnsiTheme="majorHAnsi" w:cstheme="majorHAnsi"/>
          <w:szCs w:val="24"/>
        </w:rPr>
        <w:lastRenderedPageBreak/>
        <w:t>The project closely worked with IGAD to make sure they are part and parcel of the program. There was staff positioned in Moyale from IGAD who worked closely with the project, ensuring the regional entity is part of the program.</w:t>
      </w:r>
    </w:p>
    <w:p w14:paraId="0C353020" w14:textId="77777777" w:rsidR="00CF3D41" w:rsidRPr="00E63F2F" w:rsidRDefault="00CF3D41" w:rsidP="00BA65B9">
      <w:pPr>
        <w:jc w:val="both"/>
        <w:rPr>
          <w:rFonts w:asciiTheme="majorHAnsi" w:hAnsiTheme="majorHAnsi" w:cstheme="majorHAnsi"/>
          <w:szCs w:val="24"/>
        </w:rPr>
      </w:pPr>
      <w:r w:rsidRPr="00E63F2F">
        <w:rPr>
          <w:rFonts w:asciiTheme="majorHAnsi" w:hAnsiTheme="majorHAnsi" w:cstheme="majorHAnsi"/>
          <w:szCs w:val="24"/>
        </w:rPr>
        <w:t xml:space="preserve">Due to insecurity in the project area, the MOUs between communities across the borders on the modalities of reconciliations could not take place and </w:t>
      </w:r>
      <w:r w:rsidR="008A36F1">
        <w:rPr>
          <w:rFonts w:asciiTheme="majorHAnsi" w:hAnsiTheme="majorHAnsi" w:cstheme="majorHAnsi"/>
          <w:szCs w:val="24"/>
        </w:rPr>
        <w:t>were</w:t>
      </w:r>
      <w:r w:rsidRPr="00E63F2F">
        <w:rPr>
          <w:rFonts w:asciiTheme="majorHAnsi" w:hAnsiTheme="majorHAnsi" w:cstheme="majorHAnsi"/>
          <w:szCs w:val="24"/>
        </w:rPr>
        <w:t xml:space="preserve"> planned for year three.</w:t>
      </w:r>
    </w:p>
    <w:p w14:paraId="6F83F504" w14:textId="77777777" w:rsidR="00CF3D41" w:rsidRDefault="00CF3D41" w:rsidP="002859AE">
      <w:pPr>
        <w:spacing w:after="0"/>
        <w:jc w:val="both"/>
        <w:rPr>
          <w:rFonts w:asciiTheme="majorHAnsi" w:hAnsiTheme="majorHAnsi" w:cstheme="majorHAnsi"/>
          <w:i/>
          <w:color w:val="00B0F0"/>
          <w:sz w:val="24"/>
          <w:szCs w:val="24"/>
        </w:rPr>
      </w:pPr>
      <w:r>
        <w:rPr>
          <w:rFonts w:asciiTheme="majorHAnsi" w:hAnsiTheme="majorHAnsi" w:cstheme="majorHAnsi"/>
          <w:i/>
          <w:color w:val="00B0F0"/>
          <w:sz w:val="24"/>
          <w:szCs w:val="24"/>
        </w:rPr>
        <w:t>Effective utilization of limited resources, delivery on peace dividends and effective management of natural resources</w:t>
      </w:r>
    </w:p>
    <w:p w14:paraId="345B9FE7" w14:textId="77777777" w:rsidR="00036330" w:rsidRPr="00BA65B9" w:rsidRDefault="00036330" w:rsidP="00786481">
      <w:pPr>
        <w:jc w:val="both"/>
        <w:rPr>
          <w:rFonts w:asciiTheme="majorHAnsi" w:hAnsiTheme="majorHAnsi" w:cstheme="majorHAnsi"/>
          <w:szCs w:val="24"/>
        </w:rPr>
      </w:pPr>
      <w:r w:rsidRPr="00BA65B9">
        <w:rPr>
          <w:rFonts w:asciiTheme="majorHAnsi" w:hAnsiTheme="majorHAnsi" w:cstheme="majorHAnsi"/>
          <w:szCs w:val="24"/>
        </w:rPr>
        <w:t xml:space="preserve">Since the midterm review, the project has enhanced the delivery of peace dividends and for instance supported the youth from both the Ethiopian side and the Kenyan side through livelihoods initiatives. The project has supported some income generating activities and capacity building trainings for the youth. It has trained youth on business plan development, and they have developed business plans. </w:t>
      </w:r>
    </w:p>
    <w:p w14:paraId="3A1227BA" w14:textId="77777777" w:rsidR="00036330" w:rsidRDefault="00786481" w:rsidP="00036330">
      <w:pPr>
        <w:jc w:val="both"/>
        <w:rPr>
          <w:rFonts w:asciiTheme="majorHAnsi" w:eastAsia="Times New Roman" w:hAnsiTheme="majorHAnsi" w:cstheme="majorHAnsi"/>
          <w:szCs w:val="24"/>
        </w:rPr>
      </w:pPr>
      <w:r>
        <w:rPr>
          <w:rFonts w:asciiTheme="majorHAnsi" w:eastAsia="Times New Roman" w:hAnsiTheme="majorHAnsi" w:cstheme="majorHAnsi"/>
          <w:szCs w:val="24"/>
        </w:rPr>
        <w:t>It wa</w:t>
      </w:r>
      <w:r w:rsidR="00CF3D41" w:rsidRPr="00FD04A8">
        <w:rPr>
          <w:rFonts w:asciiTheme="majorHAnsi" w:eastAsia="Times New Roman" w:hAnsiTheme="majorHAnsi" w:cstheme="majorHAnsi"/>
          <w:szCs w:val="24"/>
        </w:rPr>
        <w:t>s essential to address the root causes and not the symptoms</w:t>
      </w:r>
      <w:r w:rsidR="00CF3D41">
        <w:rPr>
          <w:rFonts w:asciiTheme="majorHAnsi" w:eastAsia="Times New Roman" w:hAnsiTheme="majorHAnsi" w:cstheme="majorHAnsi"/>
          <w:szCs w:val="24"/>
        </w:rPr>
        <w:t xml:space="preserve"> of the conflicts and insecurity in the region</w:t>
      </w:r>
      <w:r w:rsidR="00CF3D41" w:rsidRPr="00FD04A8">
        <w:rPr>
          <w:rFonts w:asciiTheme="majorHAnsi" w:eastAsia="Times New Roman" w:hAnsiTheme="majorHAnsi" w:cstheme="majorHAnsi"/>
          <w:szCs w:val="24"/>
        </w:rPr>
        <w:t xml:space="preserve">. </w:t>
      </w:r>
      <w:r w:rsidR="00CF3D41">
        <w:rPr>
          <w:rFonts w:asciiTheme="majorHAnsi" w:eastAsia="Times New Roman" w:hAnsiTheme="majorHAnsi" w:cstheme="majorHAnsi"/>
          <w:szCs w:val="24"/>
        </w:rPr>
        <w:t xml:space="preserve">When </w:t>
      </w:r>
      <w:r w:rsidR="00CF3D41" w:rsidRPr="00FD04A8">
        <w:rPr>
          <w:rFonts w:asciiTheme="majorHAnsi" w:eastAsia="Times New Roman" w:hAnsiTheme="majorHAnsi" w:cstheme="majorHAnsi"/>
          <w:szCs w:val="24"/>
        </w:rPr>
        <w:t>communities are in hunger</w:t>
      </w:r>
      <w:r w:rsidR="00CF3D41">
        <w:rPr>
          <w:rFonts w:asciiTheme="majorHAnsi" w:eastAsia="Times New Roman" w:hAnsiTheme="majorHAnsi" w:cstheme="majorHAnsi"/>
          <w:szCs w:val="24"/>
        </w:rPr>
        <w:t>,</w:t>
      </w:r>
      <w:r w:rsidR="00CF3D41" w:rsidRPr="00FD04A8">
        <w:rPr>
          <w:rFonts w:asciiTheme="majorHAnsi" w:eastAsia="Times New Roman" w:hAnsiTheme="majorHAnsi" w:cstheme="majorHAnsi"/>
          <w:szCs w:val="24"/>
        </w:rPr>
        <w:t xml:space="preserve"> they </w:t>
      </w:r>
      <w:r w:rsidR="00CF3D41">
        <w:rPr>
          <w:rFonts w:asciiTheme="majorHAnsi" w:eastAsia="Times New Roman" w:hAnsiTheme="majorHAnsi" w:cstheme="majorHAnsi"/>
          <w:szCs w:val="24"/>
        </w:rPr>
        <w:t xml:space="preserve">may easily get involved </w:t>
      </w:r>
      <w:r w:rsidR="00CF3D41" w:rsidRPr="00FD04A8">
        <w:rPr>
          <w:rFonts w:asciiTheme="majorHAnsi" w:eastAsia="Times New Roman" w:hAnsiTheme="majorHAnsi" w:cstheme="majorHAnsi"/>
          <w:szCs w:val="24"/>
        </w:rPr>
        <w:t xml:space="preserve">in unlawful activities. </w:t>
      </w:r>
      <w:r>
        <w:rPr>
          <w:rFonts w:asciiTheme="majorHAnsi" w:eastAsia="Times New Roman" w:hAnsiTheme="majorHAnsi" w:cstheme="majorHAnsi"/>
          <w:szCs w:val="24"/>
        </w:rPr>
        <w:t>There wa</w:t>
      </w:r>
      <w:r w:rsidR="00CF3D41">
        <w:rPr>
          <w:rFonts w:asciiTheme="majorHAnsi" w:eastAsia="Times New Roman" w:hAnsiTheme="majorHAnsi" w:cstheme="majorHAnsi"/>
          <w:szCs w:val="24"/>
        </w:rPr>
        <w:t>s need</w:t>
      </w:r>
      <w:r w:rsidR="00CF3D41" w:rsidRPr="00FD04A8">
        <w:rPr>
          <w:rFonts w:asciiTheme="majorHAnsi" w:eastAsia="Times New Roman" w:hAnsiTheme="majorHAnsi" w:cstheme="majorHAnsi"/>
          <w:szCs w:val="24"/>
        </w:rPr>
        <w:t xml:space="preserve"> to identify the root cause and tackle them such as poverty and </w:t>
      </w:r>
      <w:r w:rsidR="00CF3D41">
        <w:rPr>
          <w:rFonts w:asciiTheme="majorHAnsi" w:eastAsia="Times New Roman" w:hAnsiTheme="majorHAnsi" w:cstheme="majorHAnsi"/>
          <w:szCs w:val="24"/>
        </w:rPr>
        <w:t xml:space="preserve">the </w:t>
      </w:r>
      <w:r w:rsidR="00CF3D41" w:rsidRPr="00FD04A8">
        <w:rPr>
          <w:rFonts w:asciiTheme="majorHAnsi" w:eastAsia="Times New Roman" w:hAnsiTheme="majorHAnsi" w:cstheme="majorHAnsi"/>
          <w:szCs w:val="24"/>
        </w:rPr>
        <w:t xml:space="preserve">fragile living conditions to alleviate </w:t>
      </w:r>
      <w:r w:rsidR="00CF3D41">
        <w:rPr>
          <w:rFonts w:asciiTheme="majorHAnsi" w:eastAsia="Times New Roman" w:hAnsiTheme="majorHAnsi" w:cstheme="majorHAnsi"/>
          <w:szCs w:val="24"/>
        </w:rPr>
        <w:t>conflicts and insecurity</w:t>
      </w:r>
      <w:r w:rsidR="00CF3D41" w:rsidRPr="00FD04A8">
        <w:rPr>
          <w:rFonts w:asciiTheme="majorHAnsi" w:eastAsia="Times New Roman" w:hAnsiTheme="majorHAnsi" w:cstheme="majorHAnsi"/>
          <w:szCs w:val="24"/>
        </w:rPr>
        <w:t>. Across the world</w:t>
      </w:r>
      <w:r w:rsidR="00CF3D41">
        <w:rPr>
          <w:rFonts w:asciiTheme="majorHAnsi" w:eastAsia="Times New Roman" w:hAnsiTheme="majorHAnsi" w:cstheme="majorHAnsi"/>
          <w:szCs w:val="24"/>
        </w:rPr>
        <w:t>,</w:t>
      </w:r>
      <w:r w:rsidR="00CF3D41" w:rsidRPr="00FD04A8">
        <w:rPr>
          <w:rFonts w:asciiTheme="majorHAnsi" w:eastAsia="Times New Roman" w:hAnsiTheme="majorHAnsi" w:cstheme="majorHAnsi"/>
          <w:szCs w:val="24"/>
        </w:rPr>
        <w:t xml:space="preserve"> communities having good livelihood conditions have no reasons to be involved in clashes. </w:t>
      </w:r>
      <w:r w:rsidR="00CF3D41">
        <w:rPr>
          <w:rFonts w:asciiTheme="majorHAnsi" w:eastAsia="Times New Roman" w:hAnsiTheme="majorHAnsi" w:cstheme="majorHAnsi"/>
          <w:szCs w:val="24"/>
        </w:rPr>
        <w:t xml:space="preserve"> To augment the peace and security in the region, d</w:t>
      </w:r>
      <w:r w:rsidR="00CF3D41" w:rsidRPr="00522DB6">
        <w:rPr>
          <w:rFonts w:asciiTheme="majorHAnsi" w:eastAsia="Times New Roman" w:hAnsiTheme="majorHAnsi" w:cstheme="majorHAnsi"/>
          <w:szCs w:val="24"/>
        </w:rPr>
        <w:t xml:space="preserve">evelopment </w:t>
      </w:r>
      <w:r w:rsidR="00CF3D41">
        <w:rPr>
          <w:rFonts w:asciiTheme="majorHAnsi" w:eastAsia="Times New Roman" w:hAnsiTheme="majorHAnsi" w:cstheme="majorHAnsi"/>
          <w:szCs w:val="24"/>
        </w:rPr>
        <w:t xml:space="preserve">targeting </w:t>
      </w:r>
      <w:r w:rsidR="00CF3D41" w:rsidRPr="00522DB6">
        <w:rPr>
          <w:rFonts w:asciiTheme="majorHAnsi" w:eastAsia="Times New Roman" w:hAnsiTheme="majorHAnsi" w:cstheme="majorHAnsi"/>
          <w:szCs w:val="24"/>
        </w:rPr>
        <w:t>wa</w:t>
      </w:r>
      <w:r w:rsidR="00CF3D41">
        <w:rPr>
          <w:rFonts w:asciiTheme="majorHAnsi" w:eastAsia="Times New Roman" w:hAnsiTheme="majorHAnsi" w:cstheme="majorHAnsi"/>
          <w:szCs w:val="24"/>
        </w:rPr>
        <w:t xml:space="preserve">ter, pasture and livestock and </w:t>
      </w:r>
      <w:r w:rsidR="00CF3D41" w:rsidRPr="008657C0">
        <w:rPr>
          <w:rFonts w:asciiTheme="majorHAnsi" w:eastAsia="Times New Roman" w:hAnsiTheme="majorHAnsi" w:cstheme="majorHAnsi"/>
          <w:szCs w:val="24"/>
        </w:rPr>
        <w:t>agro-</w:t>
      </w:r>
      <w:r w:rsidR="00CF3D41">
        <w:rPr>
          <w:rFonts w:asciiTheme="majorHAnsi" w:eastAsia="Times New Roman" w:hAnsiTheme="majorHAnsi" w:cstheme="majorHAnsi"/>
          <w:szCs w:val="24"/>
        </w:rPr>
        <w:t xml:space="preserve">processing </w:t>
      </w:r>
      <w:r w:rsidR="00CF3D41" w:rsidRPr="00522DB6">
        <w:rPr>
          <w:rFonts w:asciiTheme="majorHAnsi" w:eastAsia="Times New Roman" w:hAnsiTheme="majorHAnsi" w:cstheme="majorHAnsi"/>
          <w:szCs w:val="24"/>
        </w:rPr>
        <w:t>development project</w:t>
      </w:r>
      <w:r w:rsidR="00CF3D41">
        <w:rPr>
          <w:rFonts w:asciiTheme="majorHAnsi" w:eastAsia="Times New Roman" w:hAnsiTheme="majorHAnsi" w:cstheme="majorHAnsi"/>
          <w:szCs w:val="24"/>
        </w:rPr>
        <w:t>s</w:t>
      </w:r>
      <w:r w:rsidR="00CF3D41" w:rsidRPr="00522DB6">
        <w:rPr>
          <w:rFonts w:asciiTheme="majorHAnsi" w:eastAsia="Times New Roman" w:hAnsiTheme="majorHAnsi" w:cstheme="majorHAnsi"/>
          <w:szCs w:val="24"/>
        </w:rPr>
        <w:t xml:space="preserve"> </w:t>
      </w:r>
      <w:r w:rsidR="00CF3D41">
        <w:rPr>
          <w:rFonts w:asciiTheme="majorHAnsi" w:eastAsia="Times New Roman" w:hAnsiTheme="majorHAnsi" w:cstheme="majorHAnsi"/>
          <w:szCs w:val="24"/>
        </w:rPr>
        <w:t>require</w:t>
      </w:r>
      <w:r>
        <w:rPr>
          <w:rFonts w:asciiTheme="majorHAnsi" w:eastAsia="Times New Roman" w:hAnsiTheme="majorHAnsi" w:cstheme="majorHAnsi"/>
          <w:szCs w:val="24"/>
        </w:rPr>
        <w:t>d</w:t>
      </w:r>
      <w:r w:rsidR="00CF3D41" w:rsidRPr="00522DB6">
        <w:rPr>
          <w:rFonts w:asciiTheme="majorHAnsi" w:eastAsia="Times New Roman" w:hAnsiTheme="majorHAnsi" w:cstheme="majorHAnsi"/>
          <w:szCs w:val="24"/>
        </w:rPr>
        <w:t xml:space="preserve"> to be implemented in the area </w:t>
      </w:r>
      <w:r w:rsidR="00CF3D41">
        <w:rPr>
          <w:rFonts w:asciiTheme="majorHAnsi" w:eastAsia="Times New Roman" w:hAnsiTheme="majorHAnsi" w:cstheme="majorHAnsi"/>
          <w:szCs w:val="24"/>
        </w:rPr>
        <w:t>to</w:t>
      </w:r>
      <w:r w:rsidR="00CF3D41" w:rsidRPr="00522DB6">
        <w:rPr>
          <w:rFonts w:asciiTheme="majorHAnsi" w:eastAsia="Times New Roman" w:hAnsiTheme="majorHAnsi" w:cstheme="majorHAnsi"/>
          <w:szCs w:val="24"/>
        </w:rPr>
        <w:t xml:space="preserve"> </w:t>
      </w:r>
      <w:r w:rsidR="00CF3D41">
        <w:rPr>
          <w:rFonts w:asciiTheme="majorHAnsi" w:eastAsia="Times New Roman" w:hAnsiTheme="majorHAnsi" w:cstheme="majorHAnsi"/>
          <w:szCs w:val="24"/>
        </w:rPr>
        <w:t>add value to peace initiatives</w:t>
      </w:r>
      <w:r w:rsidR="00036330">
        <w:rPr>
          <w:rFonts w:asciiTheme="majorHAnsi" w:eastAsia="Times New Roman" w:hAnsiTheme="majorHAnsi" w:cstheme="majorHAnsi"/>
          <w:szCs w:val="24"/>
        </w:rPr>
        <w:t xml:space="preserve">. </w:t>
      </w:r>
    </w:p>
    <w:p w14:paraId="658AD6FF" w14:textId="2930C198" w:rsidR="00CF3D41" w:rsidRPr="00E63F2F" w:rsidRDefault="00CF3D41" w:rsidP="002859AE">
      <w:pPr>
        <w:jc w:val="both"/>
        <w:rPr>
          <w:rFonts w:asciiTheme="majorHAnsi" w:eastAsia="Times New Roman" w:hAnsiTheme="majorHAnsi" w:cstheme="majorHAnsi"/>
          <w:szCs w:val="24"/>
        </w:rPr>
      </w:pPr>
      <w:r w:rsidRPr="00E63F2F">
        <w:rPr>
          <w:rFonts w:asciiTheme="majorHAnsi" w:eastAsia="Times New Roman" w:hAnsiTheme="majorHAnsi" w:cstheme="majorHAnsi"/>
          <w:szCs w:val="24"/>
        </w:rPr>
        <w:t>A new approach</w:t>
      </w:r>
      <w:r w:rsidR="00786481">
        <w:rPr>
          <w:rFonts w:asciiTheme="majorHAnsi" w:eastAsia="Times New Roman" w:hAnsiTheme="majorHAnsi" w:cstheme="majorHAnsi"/>
          <w:szCs w:val="24"/>
        </w:rPr>
        <w:t xml:space="preserve"> to stop conflicts occurrence wa</w:t>
      </w:r>
      <w:r w:rsidRPr="00E63F2F">
        <w:rPr>
          <w:rFonts w:asciiTheme="majorHAnsi" w:eastAsia="Times New Roman" w:hAnsiTheme="majorHAnsi" w:cstheme="majorHAnsi"/>
          <w:szCs w:val="24"/>
        </w:rPr>
        <w:t xml:space="preserve">s </w:t>
      </w:r>
      <w:r w:rsidR="00786481">
        <w:rPr>
          <w:rFonts w:asciiTheme="majorHAnsi" w:eastAsia="Times New Roman" w:hAnsiTheme="majorHAnsi" w:cstheme="majorHAnsi"/>
          <w:szCs w:val="24"/>
        </w:rPr>
        <w:t>for that reason</w:t>
      </w:r>
      <w:r>
        <w:rPr>
          <w:rFonts w:asciiTheme="majorHAnsi" w:eastAsia="Times New Roman" w:hAnsiTheme="majorHAnsi" w:cstheme="majorHAnsi"/>
          <w:szCs w:val="24"/>
        </w:rPr>
        <w:t xml:space="preserve"> </w:t>
      </w:r>
      <w:r w:rsidRPr="00E63F2F">
        <w:rPr>
          <w:rFonts w:asciiTheme="majorHAnsi" w:eastAsia="Times New Roman" w:hAnsiTheme="majorHAnsi" w:cstheme="majorHAnsi"/>
          <w:szCs w:val="24"/>
        </w:rPr>
        <w:t xml:space="preserve">the introduction of </w:t>
      </w:r>
      <w:r w:rsidR="00E625B6" w:rsidRPr="00E625B6">
        <w:rPr>
          <w:rFonts w:asciiTheme="majorHAnsi" w:eastAsia="Times New Roman" w:hAnsiTheme="majorHAnsi" w:cstheme="majorHAnsi"/>
          <w:szCs w:val="24"/>
        </w:rPr>
        <w:t xml:space="preserve">more </w:t>
      </w:r>
      <w:r w:rsidRPr="00E625B6">
        <w:rPr>
          <w:rFonts w:asciiTheme="majorHAnsi" w:eastAsia="Times New Roman" w:hAnsiTheme="majorHAnsi" w:cstheme="majorHAnsi"/>
          <w:szCs w:val="24"/>
        </w:rPr>
        <w:t>livelihood</w:t>
      </w:r>
      <w:r w:rsidRPr="00E63F2F">
        <w:rPr>
          <w:rFonts w:asciiTheme="majorHAnsi" w:eastAsia="Times New Roman" w:hAnsiTheme="majorHAnsi" w:cstheme="majorHAnsi"/>
          <w:szCs w:val="24"/>
        </w:rPr>
        <w:t xml:space="preserve"> strategies to </w:t>
      </w:r>
      <w:r>
        <w:rPr>
          <w:rFonts w:asciiTheme="majorHAnsi" w:eastAsia="Times New Roman" w:hAnsiTheme="majorHAnsi" w:cstheme="majorHAnsi"/>
          <w:szCs w:val="24"/>
        </w:rPr>
        <w:t>the communities, especially</w:t>
      </w:r>
      <w:r w:rsidRPr="00E63F2F">
        <w:rPr>
          <w:rFonts w:asciiTheme="majorHAnsi" w:eastAsia="Times New Roman" w:hAnsiTheme="majorHAnsi" w:cstheme="majorHAnsi"/>
          <w:szCs w:val="24"/>
        </w:rPr>
        <w:t xml:space="preserve"> </w:t>
      </w:r>
      <w:r>
        <w:rPr>
          <w:rFonts w:asciiTheme="majorHAnsi" w:eastAsia="Times New Roman" w:hAnsiTheme="majorHAnsi" w:cstheme="majorHAnsi"/>
          <w:szCs w:val="24"/>
        </w:rPr>
        <w:t xml:space="preserve">the </w:t>
      </w:r>
      <w:r w:rsidRPr="00E63F2F">
        <w:rPr>
          <w:rFonts w:asciiTheme="majorHAnsi" w:eastAsia="Times New Roman" w:hAnsiTheme="majorHAnsi" w:cstheme="majorHAnsi"/>
          <w:szCs w:val="24"/>
        </w:rPr>
        <w:t>youth and women who form the greater part of the most vulnerable individuals in</w:t>
      </w:r>
      <w:r w:rsidR="00786481">
        <w:rPr>
          <w:rFonts w:asciiTheme="majorHAnsi" w:eastAsia="Times New Roman" w:hAnsiTheme="majorHAnsi" w:cstheme="majorHAnsi"/>
          <w:szCs w:val="24"/>
        </w:rPr>
        <w:t xml:space="preserve"> the society during conflicts. </w:t>
      </w:r>
      <w:r w:rsidRPr="00E63F2F">
        <w:rPr>
          <w:rFonts w:asciiTheme="majorHAnsi" w:eastAsia="Times New Roman" w:hAnsiTheme="majorHAnsi" w:cstheme="majorHAnsi"/>
          <w:szCs w:val="24"/>
        </w:rPr>
        <w:t xml:space="preserve">Livestock marketing </w:t>
      </w:r>
      <w:r w:rsidR="00786481">
        <w:rPr>
          <w:rFonts w:asciiTheme="majorHAnsi" w:eastAsia="Times New Roman" w:hAnsiTheme="majorHAnsi" w:cstheme="majorHAnsi"/>
          <w:szCs w:val="24"/>
        </w:rPr>
        <w:t>was thus</w:t>
      </w:r>
      <w:r w:rsidRPr="00E63F2F">
        <w:rPr>
          <w:rFonts w:asciiTheme="majorHAnsi" w:eastAsia="Times New Roman" w:hAnsiTheme="majorHAnsi" w:cstheme="majorHAnsi"/>
          <w:szCs w:val="24"/>
        </w:rPr>
        <w:t xml:space="preserve"> encouraged and enhanced between the communities in Kenya and Ethiopia. This has created harmony and peace between the communities as they can now trade together. In </w:t>
      </w:r>
      <w:r>
        <w:rPr>
          <w:rFonts w:asciiTheme="majorHAnsi" w:eastAsia="Times New Roman" w:hAnsiTheme="majorHAnsi" w:cstheme="majorHAnsi"/>
          <w:szCs w:val="24"/>
        </w:rPr>
        <w:t xml:space="preserve">the past, </w:t>
      </w:r>
      <w:r w:rsidRPr="00E63F2F">
        <w:rPr>
          <w:rFonts w:asciiTheme="majorHAnsi" w:eastAsia="Times New Roman" w:hAnsiTheme="majorHAnsi" w:cstheme="majorHAnsi"/>
          <w:szCs w:val="24"/>
        </w:rPr>
        <w:t>the focus was more on buying guns to harm or protect themselves</w:t>
      </w:r>
      <w:r>
        <w:rPr>
          <w:rFonts w:asciiTheme="majorHAnsi" w:eastAsia="Times New Roman" w:hAnsiTheme="majorHAnsi" w:cstheme="majorHAnsi"/>
          <w:szCs w:val="24"/>
        </w:rPr>
        <w:t>,</w:t>
      </w:r>
      <w:r w:rsidRPr="00E63F2F">
        <w:rPr>
          <w:rFonts w:asciiTheme="majorHAnsi" w:eastAsia="Times New Roman" w:hAnsiTheme="majorHAnsi" w:cstheme="majorHAnsi"/>
          <w:szCs w:val="24"/>
        </w:rPr>
        <w:t xml:space="preserve"> but this has now shifted to doing business.</w:t>
      </w:r>
    </w:p>
    <w:p w14:paraId="1A66D8F8" w14:textId="30B7D1F0" w:rsidR="00CF3D41" w:rsidRPr="00E63F2F" w:rsidRDefault="00CF3D41" w:rsidP="002859AE">
      <w:pPr>
        <w:jc w:val="both"/>
        <w:rPr>
          <w:rFonts w:asciiTheme="majorHAnsi" w:hAnsiTheme="majorHAnsi" w:cstheme="majorHAnsi"/>
          <w:szCs w:val="24"/>
        </w:rPr>
      </w:pPr>
      <w:r w:rsidRPr="00E63F2F">
        <w:rPr>
          <w:rFonts w:asciiTheme="majorHAnsi" w:hAnsiTheme="majorHAnsi" w:cstheme="majorHAnsi"/>
          <w:szCs w:val="24"/>
        </w:rPr>
        <w:t>Pastoralist</w:t>
      </w:r>
      <w:r w:rsidR="00C24208">
        <w:rPr>
          <w:rFonts w:asciiTheme="majorHAnsi" w:hAnsiTheme="majorHAnsi" w:cstheme="majorHAnsi"/>
          <w:szCs w:val="24"/>
        </w:rPr>
        <w:t>s</w:t>
      </w:r>
      <w:r w:rsidRPr="00E63F2F">
        <w:rPr>
          <w:rFonts w:asciiTheme="majorHAnsi" w:hAnsiTheme="majorHAnsi" w:cstheme="majorHAnsi"/>
          <w:szCs w:val="24"/>
        </w:rPr>
        <w:t xml:space="preserve"> have not been trained in hay making and storage as intended due to insecurity and is instead planned for the third year of implementation. Similarly, the planned support to pastoralists to grow grass during wet seasons, the provision of 120 hay bailing machines to the pastoralists (40 in each target regions) and establishment of hay storage facilities (26 in each target region) could not take place due to insecurity. </w:t>
      </w:r>
    </w:p>
    <w:p w14:paraId="769E5DE2" w14:textId="58F586B5" w:rsidR="001522AD" w:rsidRPr="001522AD" w:rsidRDefault="00CF3D41" w:rsidP="002859AE">
      <w:pPr>
        <w:jc w:val="both"/>
        <w:rPr>
          <w:rFonts w:asciiTheme="majorHAnsi" w:hAnsiTheme="majorHAnsi" w:cstheme="majorHAnsi"/>
          <w:szCs w:val="24"/>
        </w:rPr>
      </w:pPr>
      <w:r w:rsidRPr="00DC3C33">
        <w:rPr>
          <w:rFonts w:asciiTheme="majorHAnsi" w:hAnsiTheme="majorHAnsi" w:cstheme="majorHAnsi"/>
          <w:szCs w:val="24"/>
        </w:rPr>
        <w:t>There were plans to provide sewing machine</w:t>
      </w:r>
      <w:r w:rsidR="00786481">
        <w:rPr>
          <w:rFonts w:asciiTheme="majorHAnsi" w:hAnsiTheme="majorHAnsi" w:cstheme="majorHAnsi"/>
          <w:szCs w:val="24"/>
        </w:rPr>
        <w:t>s</w:t>
      </w:r>
      <w:r w:rsidRPr="00DC3C33">
        <w:rPr>
          <w:rFonts w:asciiTheme="majorHAnsi" w:hAnsiTheme="majorHAnsi" w:cstheme="majorHAnsi"/>
          <w:szCs w:val="24"/>
        </w:rPr>
        <w:t xml:space="preserve"> for women groups and train them on tailoring. The project also intended to organize youth groups and open cyber cafes, provide women with milk cooling machines but could</w:t>
      </w:r>
      <w:r>
        <w:rPr>
          <w:rFonts w:asciiTheme="majorHAnsi" w:hAnsiTheme="majorHAnsi" w:cstheme="majorHAnsi"/>
          <w:szCs w:val="24"/>
        </w:rPr>
        <w:t xml:space="preserve"> </w:t>
      </w:r>
      <w:r w:rsidRPr="00DC3C33">
        <w:rPr>
          <w:rFonts w:asciiTheme="majorHAnsi" w:hAnsiTheme="majorHAnsi" w:cstheme="majorHAnsi"/>
          <w:szCs w:val="24"/>
        </w:rPr>
        <w:t>n</w:t>
      </w:r>
      <w:r>
        <w:rPr>
          <w:rFonts w:asciiTheme="majorHAnsi" w:hAnsiTheme="majorHAnsi" w:cstheme="majorHAnsi"/>
          <w:szCs w:val="24"/>
        </w:rPr>
        <w:t>o</w:t>
      </w:r>
      <w:r w:rsidRPr="00DC3C33">
        <w:rPr>
          <w:rFonts w:asciiTheme="majorHAnsi" w:hAnsiTheme="majorHAnsi" w:cstheme="majorHAnsi"/>
          <w:szCs w:val="24"/>
        </w:rPr>
        <w:t xml:space="preserve">t do all this because of </w:t>
      </w:r>
      <w:r>
        <w:rPr>
          <w:rFonts w:asciiTheme="majorHAnsi" w:hAnsiTheme="majorHAnsi" w:cstheme="majorHAnsi"/>
          <w:szCs w:val="24"/>
        </w:rPr>
        <w:t>COVID-</w:t>
      </w:r>
      <w:r w:rsidR="001522AD">
        <w:rPr>
          <w:rFonts w:asciiTheme="majorHAnsi" w:hAnsiTheme="majorHAnsi" w:cstheme="majorHAnsi"/>
          <w:szCs w:val="24"/>
        </w:rPr>
        <w:t xml:space="preserve">19 and the conflicts. </w:t>
      </w:r>
      <w:r w:rsidR="001522AD" w:rsidRPr="001522AD">
        <w:rPr>
          <w:rFonts w:asciiTheme="majorHAnsi" w:hAnsiTheme="majorHAnsi" w:cstheme="majorHAnsi"/>
          <w:szCs w:val="24"/>
        </w:rPr>
        <w:t xml:space="preserve">The services such as </w:t>
      </w:r>
      <w:r w:rsidR="00786481">
        <w:rPr>
          <w:rFonts w:asciiTheme="majorHAnsi" w:hAnsiTheme="majorHAnsi" w:cstheme="majorHAnsi"/>
          <w:szCs w:val="24"/>
        </w:rPr>
        <w:t>the</w:t>
      </w:r>
      <w:r w:rsidR="001522AD" w:rsidRPr="001522AD">
        <w:rPr>
          <w:rFonts w:asciiTheme="majorHAnsi" w:hAnsiTheme="majorHAnsi" w:cstheme="majorHAnsi"/>
          <w:szCs w:val="24"/>
        </w:rPr>
        <w:t xml:space="preserve"> distribution of coolers were not done also due to the budget reductions yet these require huge sums of money</w:t>
      </w:r>
      <w:r w:rsidR="006A522F">
        <w:rPr>
          <w:rFonts w:asciiTheme="majorHAnsi" w:hAnsiTheme="majorHAnsi" w:cstheme="majorHAnsi"/>
          <w:szCs w:val="24"/>
        </w:rPr>
        <w:t xml:space="preserve">. </w:t>
      </w:r>
      <w:r w:rsidR="005D3E44" w:rsidRPr="00E062C0">
        <w:rPr>
          <w:rFonts w:asciiTheme="majorHAnsi" w:hAnsiTheme="majorHAnsi" w:cstheme="majorHAnsi"/>
          <w:szCs w:val="24"/>
        </w:rPr>
        <w:t xml:space="preserve">The fact that these activities were not carried out </w:t>
      </w:r>
      <w:r w:rsidR="00E062C0">
        <w:rPr>
          <w:rFonts w:asciiTheme="majorHAnsi" w:hAnsiTheme="majorHAnsi" w:cstheme="majorHAnsi"/>
          <w:szCs w:val="24"/>
        </w:rPr>
        <w:t>led to</w:t>
      </w:r>
      <w:r w:rsidR="00E062C0" w:rsidRPr="00E062C0">
        <w:rPr>
          <w:rFonts w:asciiTheme="majorHAnsi" w:hAnsiTheme="majorHAnsi" w:cstheme="majorHAnsi"/>
          <w:szCs w:val="24"/>
        </w:rPr>
        <w:t xml:space="preserve"> the project los</w:t>
      </w:r>
      <w:r w:rsidR="00E062C0">
        <w:rPr>
          <w:rFonts w:asciiTheme="majorHAnsi" w:hAnsiTheme="majorHAnsi" w:cstheme="majorHAnsi"/>
          <w:szCs w:val="24"/>
        </w:rPr>
        <w:t>ing</w:t>
      </w:r>
      <w:r w:rsidR="00E062C0" w:rsidRPr="00E062C0">
        <w:rPr>
          <w:rFonts w:asciiTheme="majorHAnsi" w:hAnsiTheme="majorHAnsi" w:cstheme="majorHAnsi"/>
          <w:szCs w:val="24"/>
        </w:rPr>
        <w:t xml:space="preserve"> the opportunity to benefit from the dividends’ direct and positive impact on the sustainability of the peacebuilding process.</w:t>
      </w:r>
    </w:p>
    <w:p w14:paraId="3484A55B" w14:textId="1DF4519B" w:rsidR="00CF3D41" w:rsidRPr="00E63F2F" w:rsidRDefault="00E56A28" w:rsidP="002859AE">
      <w:pPr>
        <w:jc w:val="both"/>
        <w:rPr>
          <w:rFonts w:asciiTheme="majorHAnsi" w:eastAsia="Times New Roman" w:hAnsiTheme="majorHAnsi" w:cstheme="majorHAnsi"/>
          <w:szCs w:val="24"/>
        </w:rPr>
      </w:pPr>
      <w:r>
        <w:rPr>
          <w:rFonts w:asciiTheme="majorHAnsi" w:hAnsiTheme="majorHAnsi" w:cstheme="majorHAnsi"/>
          <w:szCs w:val="24"/>
        </w:rPr>
        <w:t>C</w:t>
      </w:r>
      <w:r w:rsidR="00CF3D41" w:rsidRPr="00E63F2F">
        <w:rPr>
          <w:rFonts w:asciiTheme="majorHAnsi" w:hAnsiTheme="majorHAnsi" w:cstheme="majorHAnsi"/>
          <w:szCs w:val="24"/>
        </w:rPr>
        <w:t xml:space="preserve">ommunities </w:t>
      </w:r>
      <w:r>
        <w:rPr>
          <w:rFonts w:asciiTheme="majorHAnsi" w:hAnsiTheme="majorHAnsi" w:cstheme="majorHAnsi"/>
          <w:szCs w:val="24"/>
        </w:rPr>
        <w:t>were</w:t>
      </w:r>
      <w:r w:rsidR="00CF3D41" w:rsidRPr="00E63F2F">
        <w:rPr>
          <w:rFonts w:asciiTheme="majorHAnsi" w:hAnsiTheme="majorHAnsi" w:cstheme="majorHAnsi"/>
          <w:szCs w:val="24"/>
        </w:rPr>
        <w:t xml:space="preserve"> trained on effective natural resource management and </w:t>
      </w:r>
      <w:r>
        <w:rPr>
          <w:rFonts w:asciiTheme="majorHAnsi" w:hAnsiTheme="majorHAnsi" w:cstheme="majorHAnsi"/>
          <w:szCs w:val="24"/>
        </w:rPr>
        <w:t xml:space="preserve">households (women) </w:t>
      </w:r>
      <w:r w:rsidR="00CF3D41" w:rsidRPr="00E63F2F">
        <w:rPr>
          <w:rFonts w:asciiTheme="majorHAnsi" w:hAnsiTheme="majorHAnsi" w:cstheme="majorHAnsi"/>
          <w:szCs w:val="24"/>
        </w:rPr>
        <w:t>provided with</w:t>
      </w:r>
      <w:r>
        <w:rPr>
          <w:rFonts w:asciiTheme="majorHAnsi" w:hAnsiTheme="majorHAnsi" w:cstheme="majorHAnsi"/>
          <w:szCs w:val="24"/>
        </w:rPr>
        <w:t xml:space="preserve"> energy saving jikos (stoves). The h</w:t>
      </w:r>
      <w:r w:rsidR="00CF3D41" w:rsidRPr="00E63F2F">
        <w:rPr>
          <w:rFonts w:asciiTheme="majorHAnsi" w:hAnsiTheme="majorHAnsi" w:cstheme="majorHAnsi"/>
          <w:szCs w:val="24"/>
        </w:rPr>
        <w:t>ouseholds receive</w:t>
      </w:r>
      <w:r>
        <w:rPr>
          <w:rFonts w:asciiTheme="majorHAnsi" w:hAnsiTheme="majorHAnsi" w:cstheme="majorHAnsi"/>
          <w:szCs w:val="24"/>
        </w:rPr>
        <w:t>d</w:t>
      </w:r>
      <w:r w:rsidR="00CF3D41" w:rsidRPr="00E63F2F">
        <w:rPr>
          <w:rFonts w:asciiTheme="majorHAnsi" w:hAnsiTheme="majorHAnsi" w:cstheme="majorHAnsi"/>
          <w:szCs w:val="24"/>
        </w:rPr>
        <w:t xml:space="preserve"> jik</w:t>
      </w:r>
      <w:r w:rsidR="00CF3D41">
        <w:rPr>
          <w:rFonts w:asciiTheme="majorHAnsi" w:hAnsiTheme="majorHAnsi" w:cstheme="majorHAnsi"/>
          <w:szCs w:val="24"/>
        </w:rPr>
        <w:t xml:space="preserve">os as a demonstration on how to </w:t>
      </w:r>
      <w:r w:rsidR="00CF3D41" w:rsidRPr="00E63F2F">
        <w:rPr>
          <w:rFonts w:asciiTheme="majorHAnsi" w:hAnsiTheme="majorHAnsi" w:cstheme="majorHAnsi"/>
          <w:szCs w:val="24"/>
        </w:rPr>
        <w:t>save energy and pr</w:t>
      </w:r>
      <w:r w:rsidR="00CF3D41" w:rsidRPr="005D2B2F">
        <w:rPr>
          <w:rFonts w:asciiTheme="majorHAnsi" w:eastAsia="Times New Roman" w:hAnsiTheme="majorHAnsi" w:cstheme="majorHAnsi"/>
          <w:szCs w:val="24"/>
        </w:rPr>
        <w:t>otect the environment</w:t>
      </w:r>
      <w:r>
        <w:rPr>
          <w:rFonts w:asciiTheme="majorHAnsi" w:eastAsia="Times New Roman" w:hAnsiTheme="majorHAnsi" w:cstheme="majorHAnsi"/>
          <w:szCs w:val="24"/>
        </w:rPr>
        <w:t>.</w:t>
      </w:r>
      <w:r w:rsidR="00CF3D41" w:rsidRPr="005D2B2F">
        <w:rPr>
          <w:rFonts w:asciiTheme="majorHAnsi" w:eastAsia="Times New Roman" w:hAnsiTheme="majorHAnsi" w:cstheme="majorHAnsi"/>
          <w:szCs w:val="24"/>
        </w:rPr>
        <w:t xml:space="preserve"> A</w:t>
      </w:r>
      <w:r w:rsidR="00CF3D41">
        <w:rPr>
          <w:rFonts w:asciiTheme="majorHAnsi" w:eastAsia="Times New Roman" w:hAnsiTheme="majorHAnsi" w:cstheme="majorHAnsi"/>
          <w:szCs w:val="24"/>
        </w:rPr>
        <w:t>n all</w:t>
      </w:r>
      <w:r w:rsidR="003C0117">
        <w:rPr>
          <w:rFonts w:asciiTheme="majorHAnsi" w:eastAsia="Times New Roman" w:hAnsiTheme="majorHAnsi" w:cstheme="majorHAnsi"/>
          <w:szCs w:val="24"/>
        </w:rPr>
        <w:t>-</w:t>
      </w:r>
      <w:r w:rsidR="00CF3D41">
        <w:rPr>
          <w:rFonts w:asciiTheme="majorHAnsi" w:eastAsia="Times New Roman" w:hAnsiTheme="majorHAnsi" w:cstheme="majorHAnsi"/>
          <w:szCs w:val="24"/>
        </w:rPr>
        <w:t xml:space="preserve">stakeholder representation, including members of over fourteen (14) </w:t>
      </w:r>
      <w:r w:rsidR="00CF3D41">
        <w:rPr>
          <w:rFonts w:asciiTheme="majorHAnsi" w:eastAsia="Times New Roman" w:hAnsiTheme="majorHAnsi" w:cstheme="majorHAnsi"/>
          <w:szCs w:val="24"/>
        </w:rPr>
        <w:lastRenderedPageBreak/>
        <w:t>communities of Marsabit County, representatives of Marsabit Interfaith Council and representatives of the Peace Committees from all the four Sub- Counties</w:t>
      </w:r>
      <w:r w:rsidR="00CF3D41" w:rsidRPr="005D2B2F">
        <w:rPr>
          <w:rFonts w:asciiTheme="majorHAnsi" w:eastAsia="Times New Roman" w:hAnsiTheme="majorHAnsi" w:cstheme="majorHAnsi"/>
          <w:szCs w:val="24"/>
        </w:rPr>
        <w:t xml:space="preserve"> forum took place in Marsabit in November 2019 in which 70 motor bikes were</w:t>
      </w:r>
      <w:r w:rsidR="00CF3D41">
        <w:rPr>
          <w:rFonts w:asciiTheme="majorHAnsi" w:eastAsia="Times New Roman" w:hAnsiTheme="majorHAnsi" w:cstheme="majorHAnsi"/>
          <w:szCs w:val="24"/>
        </w:rPr>
        <w:t xml:space="preserve"> launched. These </w:t>
      </w:r>
      <w:r>
        <w:rPr>
          <w:rFonts w:asciiTheme="majorHAnsi" w:eastAsia="Times New Roman" w:hAnsiTheme="majorHAnsi" w:cstheme="majorHAnsi"/>
          <w:szCs w:val="24"/>
        </w:rPr>
        <w:t>were</w:t>
      </w:r>
      <w:r w:rsidR="00CF3D41" w:rsidRPr="005D2B2F">
        <w:rPr>
          <w:rFonts w:asciiTheme="majorHAnsi" w:eastAsia="Times New Roman" w:hAnsiTheme="majorHAnsi" w:cstheme="majorHAnsi"/>
          <w:szCs w:val="24"/>
        </w:rPr>
        <w:t xml:space="preserve"> distributed to youth groups</w:t>
      </w:r>
      <w:r w:rsidR="00CF3D41">
        <w:rPr>
          <w:rFonts w:asciiTheme="majorHAnsi" w:eastAsia="Times New Roman" w:hAnsiTheme="majorHAnsi" w:cstheme="majorHAnsi"/>
          <w:szCs w:val="24"/>
        </w:rPr>
        <w:t xml:space="preserve"> </w:t>
      </w:r>
      <w:r>
        <w:rPr>
          <w:rFonts w:asciiTheme="majorHAnsi" w:eastAsia="Times New Roman" w:hAnsiTheme="majorHAnsi" w:cstheme="majorHAnsi"/>
          <w:szCs w:val="24"/>
        </w:rPr>
        <w:t xml:space="preserve">to use as taxis </w:t>
      </w:r>
      <w:r w:rsidR="00CF3D41">
        <w:rPr>
          <w:rFonts w:asciiTheme="majorHAnsi" w:eastAsia="Times New Roman" w:hAnsiTheme="majorHAnsi" w:cstheme="majorHAnsi"/>
          <w:szCs w:val="24"/>
        </w:rPr>
        <w:t>for income generation with the goal of reducing poverty and enhancing peace dividends</w:t>
      </w:r>
      <w:r w:rsidR="00CF3D41" w:rsidRPr="005D2B2F">
        <w:rPr>
          <w:rFonts w:asciiTheme="majorHAnsi" w:eastAsia="Times New Roman" w:hAnsiTheme="majorHAnsi" w:cstheme="majorHAnsi"/>
          <w:szCs w:val="24"/>
        </w:rPr>
        <w:t xml:space="preserve"> </w:t>
      </w:r>
      <w:r w:rsidR="00CF3D41">
        <w:rPr>
          <w:rFonts w:asciiTheme="majorHAnsi" w:eastAsia="Times New Roman" w:hAnsiTheme="majorHAnsi" w:cstheme="majorHAnsi"/>
          <w:szCs w:val="24"/>
        </w:rPr>
        <w:t>while the</w:t>
      </w:r>
      <w:r>
        <w:rPr>
          <w:rFonts w:asciiTheme="majorHAnsi" w:eastAsia="Times New Roman" w:hAnsiTheme="majorHAnsi" w:cstheme="majorHAnsi"/>
          <w:szCs w:val="24"/>
        </w:rPr>
        <w:t xml:space="preserve"> 500 e</w:t>
      </w:r>
      <w:r w:rsidR="00CF3D41" w:rsidRPr="005D2B2F">
        <w:rPr>
          <w:rFonts w:asciiTheme="majorHAnsi" w:eastAsia="Times New Roman" w:hAnsiTheme="majorHAnsi" w:cstheme="majorHAnsi"/>
          <w:szCs w:val="24"/>
        </w:rPr>
        <w:t>nergy saving jikos</w:t>
      </w:r>
      <w:r w:rsidR="00CF3D41">
        <w:rPr>
          <w:rFonts w:asciiTheme="majorHAnsi" w:eastAsia="Times New Roman" w:hAnsiTheme="majorHAnsi" w:cstheme="majorHAnsi"/>
          <w:szCs w:val="24"/>
        </w:rPr>
        <w:t xml:space="preserve"> are to be</w:t>
      </w:r>
      <w:r w:rsidR="00CF3D41" w:rsidRPr="005D2B2F">
        <w:rPr>
          <w:rFonts w:asciiTheme="majorHAnsi" w:eastAsia="Times New Roman" w:hAnsiTheme="majorHAnsi" w:cstheme="majorHAnsi"/>
          <w:szCs w:val="24"/>
        </w:rPr>
        <w:t xml:space="preserve"> delivered </w:t>
      </w:r>
      <w:r w:rsidR="00CF3D41">
        <w:rPr>
          <w:rFonts w:asciiTheme="majorHAnsi" w:eastAsia="Times New Roman" w:hAnsiTheme="majorHAnsi" w:cstheme="majorHAnsi"/>
          <w:szCs w:val="24"/>
        </w:rPr>
        <w:t>to</w:t>
      </w:r>
      <w:r w:rsidR="00CF3D41" w:rsidRPr="005D2B2F">
        <w:rPr>
          <w:rFonts w:asciiTheme="majorHAnsi" w:eastAsia="Times New Roman" w:hAnsiTheme="majorHAnsi" w:cstheme="majorHAnsi"/>
          <w:szCs w:val="24"/>
        </w:rPr>
        <w:t xml:space="preserve"> women.</w:t>
      </w:r>
      <w:r w:rsidR="00CF3D41">
        <w:rPr>
          <w:rFonts w:asciiTheme="majorHAnsi" w:eastAsia="Times New Roman" w:hAnsiTheme="majorHAnsi" w:cstheme="majorHAnsi"/>
          <w:szCs w:val="24"/>
        </w:rPr>
        <w:t xml:space="preserve"> </w:t>
      </w:r>
      <w:r w:rsidR="00AE7A72">
        <w:rPr>
          <w:rFonts w:asciiTheme="majorHAnsi" w:eastAsia="Times New Roman" w:hAnsiTheme="majorHAnsi" w:cstheme="majorHAnsi"/>
          <w:szCs w:val="24"/>
        </w:rPr>
        <w:t xml:space="preserve">A further 200 more Jikos were also provided to women in the last year of project implementation in Kenya. Another 200 Energy Saving Jikos were also given to the women to be equally divided between both Borana and Dawa Zones of Ethiopia as additional Peace dividends in 2021. </w:t>
      </w:r>
      <w:r w:rsidR="00CF3D41">
        <w:rPr>
          <w:rFonts w:asciiTheme="majorHAnsi" w:eastAsia="Times New Roman" w:hAnsiTheme="majorHAnsi" w:cstheme="majorHAnsi"/>
          <w:szCs w:val="24"/>
        </w:rPr>
        <w:t xml:space="preserve">These dividends </w:t>
      </w:r>
      <w:r>
        <w:rPr>
          <w:rFonts w:asciiTheme="majorHAnsi" w:eastAsia="Times New Roman" w:hAnsiTheme="majorHAnsi" w:cstheme="majorHAnsi"/>
          <w:szCs w:val="24"/>
        </w:rPr>
        <w:t>were</w:t>
      </w:r>
      <w:r w:rsidR="00CF3D41">
        <w:rPr>
          <w:rFonts w:asciiTheme="majorHAnsi" w:eastAsia="Times New Roman" w:hAnsiTheme="majorHAnsi" w:cstheme="majorHAnsi"/>
          <w:szCs w:val="24"/>
        </w:rPr>
        <w:t xml:space="preserve"> distribut</w:t>
      </w:r>
      <w:r>
        <w:rPr>
          <w:rFonts w:asciiTheme="majorHAnsi" w:eastAsia="Times New Roman" w:hAnsiTheme="majorHAnsi" w:cstheme="majorHAnsi"/>
          <w:szCs w:val="24"/>
        </w:rPr>
        <w:t>ed</w:t>
      </w:r>
      <w:r w:rsidR="00CF3D41">
        <w:rPr>
          <w:rFonts w:asciiTheme="majorHAnsi" w:eastAsia="Times New Roman" w:hAnsiTheme="majorHAnsi" w:cstheme="majorHAnsi"/>
          <w:szCs w:val="24"/>
        </w:rPr>
        <w:t xml:space="preserve"> based on </w:t>
      </w:r>
      <w:r w:rsidR="00865F01">
        <w:rPr>
          <w:rFonts w:asciiTheme="majorHAnsi" w:eastAsia="Times New Roman" w:hAnsiTheme="majorHAnsi" w:cstheme="majorHAnsi"/>
          <w:szCs w:val="24"/>
        </w:rPr>
        <w:t>some agreed participatory criteria</w:t>
      </w:r>
      <w:r w:rsidR="00CF3D41">
        <w:rPr>
          <w:rFonts w:asciiTheme="majorHAnsi" w:eastAsia="Times New Roman" w:hAnsiTheme="majorHAnsi" w:cstheme="majorHAnsi"/>
          <w:szCs w:val="24"/>
        </w:rPr>
        <w:t xml:space="preserve"> overseen by representatives of all project stakeholders. </w:t>
      </w:r>
      <w:r w:rsidR="00CF3D41" w:rsidRPr="00E63F2F">
        <w:rPr>
          <w:rFonts w:asciiTheme="majorHAnsi" w:eastAsia="Times New Roman" w:hAnsiTheme="majorHAnsi" w:cstheme="majorHAnsi"/>
          <w:szCs w:val="24"/>
        </w:rPr>
        <w:t xml:space="preserve">This was greatly cherished by </w:t>
      </w:r>
      <w:r w:rsidR="00CF3D41">
        <w:rPr>
          <w:rFonts w:asciiTheme="majorHAnsi" w:eastAsia="Times New Roman" w:hAnsiTheme="majorHAnsi" w:cstheme="majorHAnsi"/>
          <w:szCs w:val="24"/>
        </w:rPr>
        <w:t>t</w:t>
      </w:r>
      <w:r w:rsidR="00CF3D41" w:rsidRPr="00E63F2F">
        <w:rPr>
          <w:rFonts w:asciiTheme="majorHAnsi" w:eastAsia="Times New Roman" w:hAnsiTheme="majorHAnsi" w:cstheme="majorHAnsi"/>
          <w:szCs w:val="24"/>
        </w:rPr>
        <w:t>he Governor, Senator, Local area MPs and the over 600 participants present at the event</w:t>
      </w:r>
      <w:r w:rsidR="00CF3D41">
        <w:rPr>
          <w:rFonts w:asciiTheme="majorHAnsi" w:eastAsia="Times New Roman" w:hAnsiTheme="majorHAnsi" w:cstheme="majorHAnsi"/>
          <w:szCs w:val="24"/>
        </w:rPr>
        <w:t xml:space="preserve"> who </w:t>
      </w:r>
      <w:r w:rsidR="00CF3D41" w:rsidRPr="00E63F2F">
        <w:rPr>
          <w:rFonts w:asciiTheme="majorHAnsi" w:eastAsia="Times New Roman" w:hAnsiTheme="majorHAnsi" w:cstheme="majorHAnsi"/>
          <w:szCs w:val="24"/>
        </w:rPr>
        <w:t>represented all the diverse communities of Marsabit</w:t>
      </w:r>
      <w:r w:rsidR="00CF3D41">
        <w:rPr>
          <w:rFonts w:asciiTheme="majorHAnsi" w:eastAsia="Times New Roman" w:hAnsiTheme="majorHAnsi" w:cstheme="majorHAnsi"/>
          <w:szCs w:val="24"/>
        </w:rPr>
        <w:t xml:space="preserve"> County</w:t>
      </w:r>
      <w:r w:rsidR="00CF3D41" w:rsidRPr="00E63F2F">
        <w:rPr>
          <w:rFonts w:asciiTheme="majorHAnsi" w:eastAsia="Times New Roman" w:hAnsiTheme="majorHAnsi" w:cstheme="majorHAnsi"/>
          <w:szCs w:val="24"/>
        </w:rPr>
        <w:t xml:space="preserve">. Present at the event were UN Teams, National Government Representatives from Kenya Ministry of Devolution and ASALs and EU Deputy Ambassador. </w:t>
      </w:r>
      <w:r w:rsidRPr="005D2B2F">
        <w:rPr>
          <w:rFonts w:asciiTheme="majorHAnsi" w:eastAsia="Times New Roman" w:hAnsiTheme="majorHAnsi" w:cstheme="majorHAnsi"/>
          <w:szCs w:val="24"/>
        </w:rPr>
        <w:t>Th</w:t>
      </w:r>
      <w:r>
        <w:rPr>
          <w:rFonts w:asciiTheme="majorHAnsi" w:eastAsia="Times New Roman" w:hAnsiTheme="majorHAnsi" w:cstheme="majorHAnsi"/>
          <w:szCs w:val="24"/>
        </w:rPr>
        <w:t xml:space="preserve">e jikos </w:t>
      </w:r>
      <w:r w:rsidRPr="005D2B2F">
        <w:rPr>
          <w:rFonts w:asciiTheme="majorHAnsi" w:eastAsia="Times New Roman" w:hAnsiTheme="majorHAnsi" w:cstheme="majorHAnsi"/>
          <w:szCs w:val="24"/>
        </w:rPr>
        <w:t>help to reduce environment degradation as well as protect the health of women</w:t>
      </w:r>
      <w:r>
        <w:rPr>
          <w:rFonts w:asciiTheme="majorHAnsi" w:eastAsia="Times New Roman" w:hAnsiTheme="majorHAnsi" w:cstheme="majorHAnsi"/>
          <w:szCs w:val="24"/>
        </w:rPr>
        <w:t xml:space="preserve"> and </w:t>
      </w:r>
      <w:r w:rsidRPr="005D2B2F">
        <w:rPr>
          <w:rFonts w:asciiTheme="majorHAnsi" w:eastAsia="Times New Roman" w:hAnsiTheme="majorHAnsi" w:cstheme="majorHAnsi"/>
          <w:szCs w:val="24"/>
        </w:rPr>
        <w:t>w</w:t>
      </w:r>
      <w:r>
        <w:rPr>
          <w:rFonts w:asciiTheme="majorHAnsi" w:eastAsia="Times New Roman" w:hAnsiTheme="majorHAnsi" w:cstheme="majorHAnsi"/>
          <w:szCs w:val="24"/>
        </w:rPr>
        <w:t xml:space="preserve">as </w:t>
      </w:r>
      <w:r w:rsidRPr="005D2B2F">
        <w:rPr>
          <w:rFonts w:asciiTheme="majorHAnsi" w:eastAsia="Times New Roman" w:hAnsiTheme="majorHAnsi" w:cstheme="majorHAnsi"/>
          <w:szCs w:val="24"/>
        </w:rPr>
        <w:t>replicated on Ethiopian.</w:t>
      </w:r>
      <w:r>
        <w:rPr>
          <w:rFonts w:asciiTheme="majorHAnsi" w:eastAsia="Times New Roman" w:hAnsiTheme="majorHAnsi" w:cstheme="majorHAnsi"/>
          <w:szCs w:val="24"/>
        </w:rPr>
        <w:t xml:space="preserve"> </w:t>
      </w:r>
      <w:r w:rsidR="00CF3D41" w:rsidRPr="00E63F2F">
        <w:rPr>
          <w:rFonts w:asciiTheme="majorHAnsi" w:eastAsia="Times New Roman" w:hAnsiTheme="majorHAnsi" w:cstheme="majorHAnsi"/>
          <w:szCs w:val="24"/>
        </w:rPr>
        <w:t xml:space="preserve">The youth reached during the </w:t>
      </w:r>
      <w:r>
        <w:rPr>
          <w:rFonts w:asciiTheme="majorHAnsi" w:eastAsia="Times New Roman" w:hAnsiTheme="majorHAnsi" w:cstheme="majorHAnsi"/>
          <w:szCs w:val="24"/>
        </w:rPr>
        <w:t>final evaluation</w:t>
      </w:r>
      <w:r w:rsidRPr="00E63F2F">
        <w:rPr>
          <w:rFonts w:asciiTheme="majorHAnsi" w:eastAsia="Times New Roman" w:hAnsiTheme="majorHAnsi" w:cstheme="majorHAnsi"/>
          <w:szCs w:val="24"/>
        </w:rPr>
        <w:t xml:space="preserve"> contrariwise</w:t>
      </w:r>
      <w:r w:rsidR="00CF3D41" w:rsidRPr="00E63F2F">
        <w:rPr>
          <w:rFonts w:asciiTheme="majorHAnsi" w:eastAsia="Times New Roman" w:hAnsiTheme="majorHAnsi" w:cstheme="majorHAnsi"/>
          <w:szCs w:val="24"/>
        </w:rPr>
        <w:t xml:space="preserve"> expressed the desire to be supported with technical skills and funding to start businesses.</w:t>
      </w:r>
    </w:p>
    <w:p w14:paraId="07AA3C06" w14:textId="07805422" w:rsidR="00024FB5" w:rsidRDefault="003B7DB7" w:rsidP="00024FB5">
      <w:pPr>
        <w:jc w:val="both"/>
        <w:rPr>
          <w:rFonts w:asciiTheme="majorHAnsi" w:hAnsiTheme="majorHAnsi" w:cstheme="majorHAnsi"/>
          <w:color w:val="000000"/>
        </w:rPr>
      </w:pPr>
      <w:r w:rsidRPr="00F86879">
        <w:rPr>
          <w:rFonts w:asciiTheme="majorHAnsi" w:eastAsia="Times New Roman" w:hAnsiTheme="majorHAnsi" w:cstheme="majorHAnsi"/>
          <w:szCs w:val="24"/>
        </w:rPr>
        <w:t xml:space="preserve">The project supported the rehabilitation of social services including water services </w:t>
      </w:r>
      <w:r w:rsidR="000E1553">
        <w:rPr>
          <w:rFonts w:asciiTheme="majorHAnsi" w:eastAsia="Times New Roman" w:hAnsiTheme="majorHAnsi" w:cstheme="majorHAnsi"/>
          <w:szCs w:val="24"/>
        </w:rPr>
        <w:t xml:space="preserve">in June 2021 </w:t>
      </w:r>
      <w:r w:rsidRPr="00F86879">
        <w:rPr>
          <w:rFonts w:asciiTheme="majorHAnsi" w:eastAsia="Times New Roman" w:hAnsiTheme="majorHAnsi" w:cstheme="majorHAnsi"/>
          <w:szCs w:val="24"/>
        </w:rPr>
        <w:t>and distributed 50 Hand Water Pumps for Borana Zone Water offices, 50 Hand Water Pumps for Dawa Zone Water offices, 2 Generators for Borana Zone Water office,</w:t>
      </w:r>
      <w:r w:rsidR="00F86879" w:rsidRPr="00F86879">
        <w:rPr>
          <w:rFonts w:asciiTheme="majorHAnsi" w:eastAsia="Times New Roman" w:hAnsiTheme="majorHAnsi" w:cstheme="majorHAnsi"/>
          <w:szCs w:val="24"/>
        </w:rPr>
        <w:t xml:space="preserve"> </w:t>
      </w:r>
      <w:r w:rsidRPr="00F86879">
        <w:rPr>
          <w:rFonts w:asciiTheme="majorHAnsi" w:eastAsia="Times New Roman" w:hAnsiTheme="majorHAnsi" w:cstheme="majorHAnsi"/>
          <w:szCs w:val="24"/>
        </w:rPr>
        <w:t>1 Generator for Dawa Zone Water office,</w:t>
      </w:r>
      <w:r w:rsidR="00F86879" w:rsidRPr="00F86879">
        <w:rPr>
          <w:rFonts w:asciiTheme="majorHAnsi" w:eastAsia="Times New Roman" w:hAnsiTheme="majorHAnsi" w:cstheme="majorHAnsi"/>
          <w:szCs w:val="24"/>
        </w:rPr>
        <w:t xml:space="preserve"> </w:t>
      </w:r>
      <w:r w:rsidRPr="00F86879">
        <w:rPr>
          <w:rFonts w:asciiTheme="majorHAnsi" w:eastAsia="Times New Roman" w:hAnsiTheme="majorHAnsi" w:cstheme="majorHAnsi"/>
          <w:szCs w:val="24"/>
        </w:rPr>
        <w:t xml:space="preserve">2 Mechanical Water </w:t>
      </w:r>
      <w:r w:rsidR="00F86879" w:rsidRPr="00F86879">
        <w:rPr>
          <w:rFonts w:asciiTheme="majorHAnsi" w:eastAsia="Times New Roman" w:hAnsiTheme="majorHAnsi" w:cstheme="majorHAnsi"/>
          <w:szCs w:val="24"/>
        </w:rPr>
        <w:t>Toolbox</w:t>
      </w:r>
      <w:r w:rsidRPr="00F86879">
        <w:rPr>
          <w:rFonts w:asciiTheme="majorHAnsi" w:eastAsia="Times New Roman" w:hAnsiTheme="majorHAnsi" w:cstheme="majorHAnsi"/>
          <w:szCs w:val="24"/>
        </w:rPr>
        <w:t xml:space="preserve"> </w:t>
      </w:r>
      <w:r w:rsidR="00F86879" w:rsidRPr="00F86879">
        <w:rPr>
          <w:rFonts w:asciiTheme="majorHAnsi" w:eastAsia="Times New Roman" w:hAnsiTheme="majorHAnsi" w:cstheme="majorHAnsi"/>
          <w:szCs w:val="24"/>
        </w:rPr>
        <w:t>for</w:t>
      </w:r>
      <w:r w:rsidRPr="00F86879">
        <w:rPr>
          <w:rFonts w:asciiTheme="majorHAnsi" w:eastAsia="Times New Roman" w:hAnsiTheme="majorHAnsi" w:cstheme="majorHAnsi"/>
          <w:szCs w:val="24"/>
        </w:rPr>
        <w:t xml:space="preserve"> Borana Zone Water offices,</w:t>
      </w:r>
      <w:r w:rsidR="00F86879" w:rsidRPr="00F86879">
        <w:rPr>
          <w:rFonts w:asciiTheme="majorHAnsi" w:eastAsia="Times New Roman" w:hAnsiTheme="majorHAnsi" w:cstheme="majorHAnsi"/>
          <w:szCs w:val="24"/>
        </w:rPr>
        <w:t xml:space="preserve"> </w:t>
      </w:r>
      <w:r w:rsidRPr="00F86879">
        <w:rPr>
          <w:rFonts w:asciiTheme="majorHAnsi" w:eastAsia="Times New Roman" w:hAnsiTheme="majorHAnsi" w:cstheme="majorHAnsi"/>
          <w:szCs w:val="24"/>
        </w:rPr>
        <w:t>1 Mechanical Water toolbox for Dawa Zone Water offices,</w:t>
      </w:r>
      <w:r w:rsidR="00F86879" w:rsidRPr="00F86879">
        <w:rPr>
          <w:rFonts w:asciiTheme="majorHAnsi" w:eastAsia="Times New Roman" w:hAnsiTheme="majorHAnsi" w:cstheme="majorHAnsi"/>
          <w:szCs w:val="24"/>
        </w:rPr>
        <w:t xml:space="preserve"> </w:t>
      </w:r>
      <w:r w:rsidRPr="00F86879">
        <w:rPr>
          <w:rFonts w:asciiTheme="majorHAnsi" w:eastAsia="Times New Roman" w:hAnsiTheme="majorHAnsi" w:cstheme="majorHAnsi"/>
          <w:szCs w:val="24"/>
        </w:rPr>
        <w:t>2 Welding Machines for Borana Zone Water offices,</w:t>
      </w:r>
      <w:r w:rsidR="00F86879" w:rsidRPr="00F86879">
        <w:rPr>
          <w:rFonts w:asciiTheme="majorHAnsi" w:eastAsia="Times New Roman" w:hAnsiTheme="majorHAnsi" w:cstheme="majorHAnsi"/>
          <w:szCs w:val="24"/>
        </w:rPr>
        <w:t xml:space="preserve"> </w:t>
      </w:r>
      <w:r w:rsidRPr="00F86879">
        <w:rPr>
          <w:rFonts w:asciiTheme="majorHAnsi" w:eastAsia="Times New Roman" w:hAnsiTheme="majorHAnsi" w:cstheme="majorHAnsi"/>
          <w:szCs w:val="24"/>
        </w:rPr>
        <w:t>1 Welding Mach</w:t>
      </w:r>
      <w:r w:rsidR="00F86879" w:rsidRPr="00F86879">
        <w:rPr>
          <w:rFonts w:asciiTheme="majorHAnsi" w:eastAsia="Times New Roman" w:hAnsiTheme="majorHAnsi" w:cstheme="majorHAnsi"/>
          <w:szCs w:val="24"/>
        </w:rPr>
        <w:t xml:space="preserve">ine for Dawa Zone Water offices, </w:t>
      </w:r>
      <w:r w:rsidRPr="00F86879">
        <w:rPr>
          <w:rFonts w:asciiTheme="majorHAnsi" w:eastAsia="Times New Roman" w:hAnsiTheme="majorHAnsi" w:cstheme="majorHAnsi"/>
          <w:szCs w:val="24"/>
        </w:rPr>
        <w:t>10 Plastic Water Tanks for Bora</w:t>
      </w:r>
      <w:r w:rsidR="00F86879" w:rsidRPr="00F86879">
        <w:rPr>
          <w:rFonts w:asciiTheme="majorHAnsi" w:eastAsia="Times New Roman" w:hAnsiTheme="majorHAnsi" w:cstheme="majorHAnsi"/>
          <w:szCs w:val="24"/>
        </w:rPr>
        <w:t xml:space="preserve">na Zone Water offices, </w:t>
      </w:r>
      <w:r w:rsidRPr="00F86879">
        <w:rPr>
          <w:rFonts w:asciiTheme="majorHAnsi" w:eastAsia="Times New Roman" w:hAnsiTheme="majorHAnsi" w:cstheme="majorHAnsi"/>
          <w:szCs w:val="24"/>
        </w:rPr>
        <w:t>1 Mechanical Water Toolbox for Moyale Water offices,1 Welding Machines For Moyale Water offices and 1 Mechanical Tool Box For Yabello water offices.</w:t>
      </w:r>
      <w:r w:rsidR="00024FB5">
        <w:rPr>
          <w:rFonts w:asciiTheme="majorHAnsi" w:eastAsia="Times New Roman" w:hAnsiTheme="majorHAnsi" w:cstheme="majorHAnsi"/>
          <w:szCs w:val="24"/>
        </w:rPr>
        <w:t xml:space="preserve"> </w:t>
      </w:r>
      <w:r w:rsidR="00024FB5">
        <w:rPr>
          <w:rFonts w:asciiTheme="majorHAnsi" w:hAnsiTheme="majorHAnsi" w:cstheme="majorHAnsi"/>
          <w:color w:val="000000"/>
        </w:rPr>
        <w:t>F</w:t>
      </w:r>
      <w:r w:rsidR="00024FB5" w:rsidRPr="00910C5F">
        <w:rPr>
          <w:rFonts w:asciiTheme="majorHAnsi" w:hAnsiTheme="majorHAnsi" w:cstheme="majorHAnsi"/>
          <w:color w:val="000000"/>
        </w:rPr>
        <w:t xml:space="preserve">ocus group discussions with </w:t>
      </w:r>
      <w:r w:rsidR="00024FB5">
        <w:rPr>
          <w:rFonts w:asciiTheme="majorHAnsi" w:hAnsiTheme="majorHAnsi" w:cstheme="majorHAnsi"/>
          <w:color w:val="000000"/>
        </w:rPr>
        <w:t xml:space="preserve">community groups indicated the </w:t>
      </w:r>
      <w:r w:rsidR="00024FB5" w:rsidRPr="00910C5F">
        <w:rPr>
          <w:rFonts w:asciiTheme="majorHAnsi" w:hAnsiTheme="majorHAnsi" w:cstheme="majorHAnsi"/>
          <w:color w:val="000000"/>
        </w:rPr>
        <w:t xml:space="preserve">rehabilitation of </w:t>
      </w:r>
      <w:r w:rsidR="00024FB5">
        <w:rPr>
          <w:rFonts w:asciiTheme="majorHAnsi" w:hAnsiTheme="majorHAnsi" w:cstheme="majorHAnsi"/>
          <w:color w:val="000000"/>
        </w:rPr>
        <w:t>water infrastructure</w:t>
      </w:r>
      <w:r w:rsidR="00024FB5" w:rsidRPr="00910C5F">
        <w:rPr>
          <w:rFonts w:asciiTheme="majorHAnsi" w:hAnsiTheme="majorHAnsi" w:cstheme="majorHAnsi"/>
          <w:color w:val="000000"/>
        </w:rPr>
        <w:t xml:space="preserve"> affected by the conflicts</w:t>
      </w:r>
      <w:r w:rsidR="00024FB5">
        <w:rPr>
          <w:rFonts w:asciiTheme="majorHAnsi" w:hAnsiTheme="majorHAnsi" w:cstheme="majorHAnsi"/>
          <w:color w:val="000000"/>
        </w:rPr>
        <w:t xml:space="preserve"> and</w:t>
      </w:r>
      <w:r w:rsidR="00024FB5" w:rsidRPr="00910C5F">
        <w:rPr>
          <w:rFonts w:asciiTheme="majorHAnsi" w:hAnsiTheme="majorHAnsi" w:cstheme="majorHAnsi"/>
          <w:color w:val="000000"/>
        </w:rPr>
        <w:t xml:space="preserve"> improved access to water </w:t>
      </w:r>
      <w:r w:rsidR="00024FB5">
        <w:rPr>
          <w:rFonts w:asciiTheme="majorHAnsi" w:hAnsiTheme="majorHAnsi" w:cstheme="majorHAnsi"/>
          <w:color w:val="000000"/>
        </w:rPr>
        <w:t>has helped in managing displacement and conflict. L</w:t>
      </w:r>
      <w:r w:rsidR="00024FB5" w:rsidRPr="00910C5F">
        <w:rPr>
          <w:rFonts w:asciiTheme="majorHAnsi" w:hAnsiTheme="majorHAnsi" w:cstheme="majorHAnsi"/>
          <w:color w:val="000000"/>
        </w:rPr>
        <w:t>ack of development opportunities</w:t>
      </w:r>
      <w:r w:rsidR="00024FB5">
        <w:rPr>
          <w:rFonts w:asciiTheme="majorHAnsi" w:hAnsiTheme="majorHAnsi" w:cstheme="majorHAnsi"/>
          <w:color w:val="000000"/>
        </w:rPr>
        <w:t>, they stated,</w:t>
      </w:r>
      <w:r w:rsidR="00024FB5" w:rsidRPr="00910C5F">
        <w:rPr>
          <w:rFonts w:asciiTheme="majorHAnsi" w:hAnsiTheme="majorHAnsi" w:cstheme="majorHAnsi"/>
          <w:color w:val="000000"/>
        </w:rPr>
        <w:t xml:space="preserve"> are the causes of the violent conflicts</w:t>
      </w:r>
      <w:r w:rsidR="00024FB5">
        <w:rPr>
          <w:rFonts w:asciiTheme="majorHAnsi" w:hAnsiTheme="majorHAnsi" w:cstheme="majorHAnsi"/>
          <w:color w:val="000000"/>
        </w:rPr>
        <w:t>, which can be taken up areas of focus for future interventions</w:t>
      </w:r>
      <w:r w:rsidR="00024FB5" w:rsidRPr="00910C5F">
        <w:rPr>
          <w:rFonts w:asciiTheme="majorHAnsi" w:hAnsiTheme="majorHAnsi" w:cstheme="majorHAnsi"/>
          <w:color w:val="000000"/>
        </w:rPr>
        <w:t xml:space="preserve">. </w:t>
      </w:r>
    </w:p>
    <w:p w14:paraId="0470CADD" w14:textId="77777777" w:rsidR="000E1553" w:rsidRPr="000E1553" w:rsidRDefault="000E1553" w:rsidP="000E1553">
      <w:pPr>
        <w:jc w:val="both"/>
        <w:rPr>
          <w:rFonts w:asciiTheme="majorHAnsi" w:eastAsia="Times New Roman" w:hAnsiTheme="majorHAnsi" w:cstheme="majorHAnsi"/>
          <w:szCs w:val="24"/>
        </w:rPr>
      </w:pPr>
      <w:r w:rsidRPr="000E1553">
        <w:rPr>
          <w:rFonts w:asciiTheme="majorHAnsi" w:eastAsia="Times New Roman" w:hAnsiTheme="majorHAnsi" w:cstheme="majorHAnsi"/>
          <w:szCs w:val="24"/>
        </w:rPr>
        <w:t xml:space="preserve">There was also an additional provision and distribution of peace dividends items to Both Borana and Dawa Zones Administration offices. These included 20 Motorcycles to Borana Zone, the 40 Computers to Borana Zone, 7 Printers to Borana Zone, 40 Tables to Borana Zones, 40 Chairs to Borana Zone, 20 Motorcycles to Dawa Zones, 40 Computers to Dawa Zones, 7 Printers to Dawa Zones, 40 Tables to Dawa Zones and 40 Chairs to Dawa Zones. </w:t>
      </w:r>
    </w:p>
    <w:p w14:paraId="5FC87072" w14:textId="0B4580F4" w:rsidR="00E56A28" w:rsidRPr="000E1553" w:rsidRDefault="00CF3D41" w:rsidP="000E1553">
      <w:pPr>
        <w:jc w:val="both"/>
        <w:rPr>
          <w:rFonts w:ascii="Times New Roman" w:hAnsi="Times New Roman" w:cs="Times New Roman"/>
          <w:sz w:val="24"/>
          <w:szCs w:val="24"/>
        </w:rPr>
      </w:pPr>
      <w:r w:rsidRPr="009166D4">
        <w:rPr>
          <w:rFonts w:asciiTheme="majorHAnsi" w:eastAsia="Times New Roman" w:hAnsiTheme="majorHAnsi" w:cstheme="majorHAnsi"/>
          <w:szCs w:val="24"/>
        </w:rPr>
        <w:t xml:space="preserve">The distribution of the Motorbikes </w:t>
      </w:r>
      <w:r w:rsidR="00E56A28" w:rsidRPr="009166D4">
        <w:rPr>
          <w:rFonts w:asciiTheme="majorHAnsi" w:eastAsia="Times New Roman" w:hAnsiTheme="majorHAnsi" w:cstheme="majorHAnsi"/>
          <w:szCs w:val="24"/>
        </w:rPr>
        <w:t>and Jikos</w:t>
      </w:r>
      <w:r w:rsidRPr="009166D4">
        <w:rPr>
          <w:rFonts w:asciiTheme="majorHAnsi" w:eastAsia="Times New Roman" w:hAnsiTheme="majorHAnsi" w:cstheme="majorHAnsi"/>
          <w:szCs w:val="24"/>
        </w:rPr>
        <w:t xml:space="preserve"> </w:t>
      </w:r>
      <w:r w:rsidR="00E56A28">
        <w:rPr>
          <w:rFonts w:asciiTheme="majorHAnsi" w:eastAsia="Times New Roman" w:hAnsiTheme="majorHAnsi" w:cstheme="majorHAnsi"/>
          <w:szCs w:val="24"/>
        </w:rPr>
        <w:t>was</w:t>
      </w:r>
      <w:r w:rsidRPr="009166D4">
        <w:rPr>
          <w:rFonts w:asciiTheme="majorHAnsi" w:eastAsia="Times New Roman" w:hAnsiTheme="majorHAnsi" w:cstheme="majorHAnsi"/>
          <w:szCs w:val="24"/>
        </w:rPr>
        <w:t xml:space="preserve"> done </w:t>
      </w:r>
      <w:r w:rsidR="00E56A28">
        <w:rPr>
          <w:rFonts w:asciiTheme="majorHAnsi" w:eastAsia="Times New Roman" w:hAnsiTheme="majorHAnsi" w:cstheme="majorHAnsi"/>
          <w:szCs w:val="24"/>
        </w:rPr>
        <w:t>later than planned</w:t>
      </w:r>
      <w:r w:rsidRPr="009166D4">
        <w:rPr>
          <w:rFonts w:asciiTheme="majorHAnsi" w:eastAsia="Times New Roman" w:hAnsiTheme="majorHAnsi" w:cstheme="majorHAnsi"/>
          <w:szCs w:val="24"/>
        </w:rPr>
        <w:t xml:space="preserve"> since the </w:t>
      </w:r>
      <w:r w:rsidR="00E56A28" w:rsidRPr="009166D4">
        <w:rPr>
          <w:rFonts w:asciiTheme="majorHAnsi" w:eastAsia="Times New Roman" w:hAnsiTheme="majorHAnsi" w:cstheme="majorHAnsi"/>
          <w:szCs w:val="24"/>
        </w:rPr>
        <w:t>intended</w:t>
      </w:r>
      <w:r w:rsidRPr="009166D4">
        <w:rPr>
          <w:rFonts w:asciiTheme="majorHAnsi" w:eastAsia="Times New Roman" w:hAnsiTheme="majorHAnsi" w:cstheme="majorHAnsi"/>
          <w:szCs w:val="24"/>
        </w:rPr>
        <w:t xml:space="preserve"> committee for distribution with a clearly set criteria </w:t>
      </w:r>
      <w:r w:rsidR="00E56A28">
        <w:rPr>
          <w:rFonts w:asciiTheme="majorHAnsi" w:eastAsia="Times New Roman" w:hAnsiTheme="majorHAnsi" w:cstheme="majorHAnsi"/>
          <w:szCs w:val="24"/>
        </w:rPr>
        <w:t>was</w:t>
      </w:r>
      <w:r w:rsidRPr="009166D4">
        <w:rPr>
          <w:rFonts w:asciiTheme="majorHAnsi" w:eastAsia="Times New Roman" w:hAnsiTheme="majorHAnsi" w:cstheme="majorHAnsi"/>
          <w:szCs w:val="24"/>
        </w:rPr>
        <w:t xml:space="preserve"> assembled </w:t>
      </w:r>
      <w:r w:rsidR="00E56A28">
        <w:rPr>
          <w:rFonts w:asciiTheme="majorHAnsi" w:eastAsia="Times New Roman" w:hAnsiTheme="majorHAnsi" w:cstheme="majorHAnsi"/>
          <w:szCs w:val="24"/>
        </w:rPr>
        <w:t xml:space="preserve">late </w:t>
      </w:r>
      <w:r>
        <w:rPr>
          <w:rFonts w:asciiTheme="majorHAnsi" w:eastAsia="Times New Roman" w:hAnsiTheme="majorHAnsi" w:cstheme="majorHAnsi"/>
          <w:szCs w:val="24"/>
        </w:rPr>
        <w:t>since</w:t>
      </w:r>
      <w:r w:rsidRPr="009166D4">
        <w:rPr>
          <w:rFonts w:asciiTheme="majorHAnsi" w:eastAsia="Times New Roman" w:hAnsiTheme="majorHAnsi" w:cstheme="majorHAnsi"/>
          <w:szCs w:val="24"/>
        </w:rPr>
        <w:t xml:space="preserve"> </w:t>
      </w:r>
      <w:r>
        <w:rPr>
          <w:rFonts w:asciiTheme="majorHAnsi" w:eastAsia="Times New Roman" w:hAnsiTheme="majorHAnsi" w:cstheme="majorHAnsi"/>
          <w:szCs w:val="24"/>
        </w:rPr>
        <w:t xml:space="preserve">most </w:t>
      </w:r>
      <w:r w:rsidRPr="009166D4">
        <w:rPr>
          <w:rFonts w:asciiTheme="majorHAnsi" w:eastAsia="Times New Roman" w:hAnsiTheme="majorHAnsi" w:cstheme="majorHAnsi"/>
          <w:szCs w:val="24"/>
        </w:rPr>
        <w:t>process</w:t>
      </w:r>
      <w:r>
        <w:rPr>
          <w:rFonts w:asciiTheme="majorHAnsi" w:eastAsia="Times New Roman" w:hAnsiTheme="majorHAnsi" w:cstheme="majorHAnsi"/>
          <w:szCs w:val="24"/>
        </w:rPr>
        <w:t>es</w:t>
      </w:r>
      <w:r w:rsidRPr="009166D4">
        <w:rPr>
          <w:rFonts w:asciiTheme="majorHAnsi" w:eastAsia="Times New Roman" w:hAnsiTheme="majorHAnsi" w:cstheme="majorHAnsi"/>
          <w:szCs w:val="24"/>
        </w:rPr>
        <w:t xml:space="preserve"> and operations of the County </w:t>
      </w:r>
      <w:r>
        <w:rPr>
          <w:rFonts w:asciiTheme="majorHAnsi" w:eastAsia="Times New Roman" w:hAnsiTheme="majorHAnsi" w:cstheme="majorHAnsi"/>
          <w:szCs w:val="24"/>
        </w:rPr>
        <w:t>government in</w:t>
      </w:r>
      <w:r w:rsidRPr="009166D4">
        <w:rPr>
          <w:rFonts w:asciiTheme="majorHAnsi" w:eastAsia="Times New Roman" w:hAnsiTheme="majorHAnsi" w:cstheme="majorHAnsi"/>
          <w:szCs w:val="24"/>
        </w:rPr>
        <w:t xml:space="preserve"> Kenya w</w:t>
      </w:r>
      <w:r>
        <w:rPr>
          <w:rFonts w:asciiTheme="majorHAnsi" w:eastAsia="Times New Roman" w:hAnsiTheme="majorHAnsi" w:cstheme="majorHAnsi"/>
          <w:szCs w:val="24"/>
        </w:rPr>
        <w:t>ere</w:t>
      </w:r>
      <w:r w:rsidRPr="009166D4">
        <w:rPr>
          <w:rFonts w:asciiTheme="majorHAnsi" w:eastAsia="Times New Roman" w:hAnsiTheme="majorHAnsi" w:cstheme="majorHAnsi"/>
          <w:szCs w:val="24"/>
        </w:rPr>
        <w:t xml:space="preserve"> interrupted by </w:t>
      </w:r>
      <w:r>
        <w:rPr>
          <w:rFonts w:asciiTheme="majorHAnsi" w:eastAsia="Times New Roman" w:hAnsiTheme="majorHAnsi" w:cstheme="majorHAnsi"/>
          <w:szCs w:val="24"/>
        </w:rPr>
        <w:t xml:space="preserve">the </w:t>
      </w:r>
      <w:r w:rsidRPr="009166D4">
        <w:rPr>
          <w:rFonts w:asciiTheme="majorHAnsi" w:eastAsia="Times New Roman" w:hAnsiTheme="majorHAnsi" w:cstheme="majorHAnsi"/>
          <w:szCs w:val="24"/>
        </w:rPr>
        <w:t>COVID</w:t>
      </w:r>
      <w:r>
        <w:rPr>
          <w:rFonts w:asciiTheme="majorHAnsi" w:eastAsia="Times New Roman" w:hAnsiTheme="majorHAnsi" w:cstheme="majorHAnsi"/>
          <w:szCs w:val="24"/>
        </w:rPr>
        <w:t>-</w:t>
      </w:r>
      <w:r w:rsidRPr="009166D4">
        <w:rPr>
          <w:rFonts w:asciiTheme="majorHAnsi" w:eastAsia="Times New Roman" w:hAnsiTheme="majorHAnsi" w:cstheme="majorHAnsi"/>
          <w:szCs w:val="24"/>
        </w:rPr>
        <w:t>1</w:t>
      </w:r>
      <w:r w:rsidR="00E56A28">
        <w:rPr>
          <w:rFonts w:asciiTheme="majorHAnsi" w:eastAsia="Times New Roman" w:hAnsiTheme="majorHAnsi" w:cstheme="majorHAnsi"/>
          <w:szCs w:val="24"/>
        </w:rPr>
        <w:t xml:space="preserve">9 outbreak. </w:t>
      </w:r>
    </w:p>
    <w:p w14:paraId="278E9DD5" w14:textId="77777777" w:rsidR="00CF3D41" w:rsidRPr="00E63F2F" w:rsidRDefault="00E56A28" w:rsidP="002859AE">
      <w:pPr>
        <w:jc w:val="both"/>
        <w:rPr>
          <w:rFonts w:asciiTheme="majorHAnsi" w:eastAsia="Times New Roman" w:hAnsiTheme="majorHAnsi" w:cstheme="majorHAnsi"/>
          <w:szCs w:val="24"/>
        </w:rPr>
      </w:pPr>
      <w:r>
        <w:rPr>
          <w:rFonts w:asciiTheme="majorHAnsi" w:eastAsia="Times New Roman" w:hAnsiTheme="majorHAnsi" w:cstheme="majorHAnsi"/>
          <w:szCs w:val="24"/>
        </w:rPr>
        <w:t xml:space="preserve">While </w:t>
      </w:r>
      <w:r w:rsidR="00CF3D41" w:rsidRPr="00E63F2F">
        <w:rPr>
          <w:rFonts w:asciiTheme="majorHAnsi" w:eastAsia="Times New Roman" w:hAnsiTheme="majorHAnsi" w:cstheme="majorHAnsi"/>
          <w:szCs w:val="24"/>
        </w:rPr>
        <w:t>livestock value chains remain the mainstay of the local communities’ livelihoods</w:t>
      </w:r>
      <w:r>
        <w:rPr>
          <w:rFonts w:asciiTheme="majorHAnsi" w:eastAsia="Times New Roman" w:hAnsiTheme="majorHAnsi" w:cstheme="majorHAnsi"/>
          <w:szCs w:val="24"/>
        </w:rPr>
        <w:t xml:space="preserve">, </w:t>
      </w:r>
      <w:r w:rsidR="00036330">
        <w:rPr>
          <w:rFonts w:asciiTheme="majorHAnsi" w:eastAsia="Times New Roman" w:hAnsiTheme="majorHAnsi" w:cstheme="majorHAnsi"/>
          <w:szCs w:val="24"/>
        </w:rPr>
        <w:t>community</w:t>
      </w:r>
      <w:r w:rsidR="00CF3D41" w:rsidRPr="00036330">
        <w:rPr>
          <w:rFonts w:asciiTheme="majorHAnsi" w:eastAsia="Times New Roman" w:hAnsiTheme="majorHAnsi" w:cstheme="majorHAnsi"/>
          <w:szCs w:val="24"/>
        </w:rPr>
        <w:t xml:space="preserve"> needs for economic empowerment are yet to be tackled. The project </w:t>
      </w:r>
      <w:r w:rsidR="0055734E">
        <w:rPr>
          <w:rFonts w:asciiTheme="majorHAnsi" w:eastAsia="Times New Roman" w:hAnsiTheme="majorHAnsi" w:cstheme="majorHAnsi"/>
          <w:szCs w:val="24"/>
        </w:rPr>
        <w:t>sought to</w:t>
      </w:r>
      <w:r w:rsidR="00CF3D41" w:rsidRPr="00036330">
        <w:rPr>
          <w:rFonts w:asciiTheme="majorHAnsi" w:eastAsia="Times New Roman" w:hAnsiTheme="majorHAnsi" w:cstheme="majorHAnsi"/>
          <w:szCs w:val="24"/>
        </w:rPr>
        <w:t xml:space="preserve"> </w:t>
      </w:r>
      <w:r w:rsidR="0055734E">
        <w:rPr>
          <w:rFonts w:asciiTheme="majorHAnsi" w:eastAsia="Times New Roman" w:hAnsiTheme="majorHAnsi" w:cstheme="majorHAnsi"/>
          <w:szCs w:val="24"/>
        </w:rPr>
        <w:t xml:space="preserve">empower </w:t>
      </w:r>
      <w:r w:rsidR="00CF3D41" w:rsidRPr="00036330">
        <w:rPr>
          <w:rFonts w:asciiTheme="majorHAnsi" w:eastAsia="Times New Roman" w:hAnsiTheme="majorHAnsi" w:cstheme="majorHAnsi"/>
          <w:szCs w:val="24"/>
        </w:rPr>
        <w:t>community members to rely on sources of income other than livestock</w:t>
      </w:r>
      <w:r w:rsidR="00036330" w:rsidRPr="00036330">
        <w:rPr>
          <w:rFonts w:asciiTheme="majorHAnsi" w:eastAsia="Times New Roman" w:hAnsiTheme="majorHAnsi" w:cstheme="majorHAnsi"/>
          <w:szCs w:val="24"/>
        </w:rPr>
        <w:t>.</w:t>
      </w:r>
      <w:r w:rsidR="009E0936">
        <w:rPr>
          <w:rFonts w:asciiTheme="majorHAnsi" w:eastAsia="Times New Roman" w:hAnsiTheme="majorHAnsi" w:cstheme="majorHAnsi"/>
          <w:szCs w:val="24"/>
        </w:rPr>
        <w:t xml:space="preserve"> </w:t>
      </w:r>
      <w:r w:rsidR="00CF3D41" w:rsidRPr="00E63F2F">
        <w:rPr>
          <w:rFonts w:asciiTheme="majorHAnsi" w:eastAsia="Times New Roman" w:hAnsiTheme="majorHAnsi" w:cstheme="majorHAnsi"/>
          <w:szCs w:val="24"/>
        </w:rPr>
        <w:t>Encouraging cross</w:t>
      </w:r>
      <w:r w:rsidR="00CF3D41">
        <w:rPr>
          <w:rFonts w:asciiTheme="majorHAnsi" w:eastAsia="Times New Roman" w:hAnsiTheme="majorHAnsi" w:cstheme="majorHAnsi"/>
          <w:szCs w:val="24"/>
        </w:rPr>
        <w:t>-</w:t>
      </w:r>
      <w:r w:rsidR="00CF3D41" w:rsidRPr="00E63F2F">
        <w:rPr>
          <w:rFonts w:asciiTheme="majorHAnsi" w:eastAsia="Times New Roman" w:hAnsiTheme="majorHAnsi" w:cstheme="majorHAnsi"/>
          <w:szCs w:val="24"/>
        </w:rPr>
        <w:t xml:space="preserve">border trade especially by building the capacity of the communities, particularly the youth to acquire business skills would </w:t>
      </w:r>
      <w:r w:rsidR="009E0936">
        <w:rPr>
          <w:rFonts w:asciiTheme="majorHAnsi" w:eastAsia="Times New Roman" w:hAnsiTheme="majorHAnsi" w:cstheme="majorHAnsi"/>
          <w:szCs w:val="24"/>
        </w:rPr>
        <w:t xml:space="preserve">for instance </w:t>
      </w:r>
      <w:r w:rsidR="00CF3D41" w:rsidRPr="00E63F2F">
        <w:rPr>
          <w:rFonts w:asciiTheme="majorHAnsi" w:eastAsia="Times New Roman" w:hAnsiTheme="majorHAnsi" w:cstheme="majorHAnsi"/>
          <w:szCs w:val="24"/>
        </w:rPr>
        <w:t xml:space="preserve">reduce the over reliance on the traditional livestock value chains. This </w:t>
      </w:r>
      <w:r w:rsidR="009E0936">
        <w:rPr>
          <w:rFonts w:asciiTheme="majorHAnsi" w:eastAsia="Times New Roman" w:hAnsiTheme="majorHAnsi" w:cstheme="majorHAnsi"/>
          <w:szCs w:val="24"/>
        </w:rPr>
        <w:t>would</w:t>
      </w:r>
      <w:r w:rsidR="00CF3D41" w:rsidRPr="00E63F2F">
        <w:rPr>
          <w:rFonts w:asciiTheme="majorHAnsi" w:eastAsia="Times New Roman" w:hAnsiTheme="majorHAnsi" w:cstheme="majorHAnsi"/>
          <w:szCs w:val="24"/>
        </w:rPr>
        <w:t xml:space="preserve"> ultimately reduce the conflicts </w:t>
      </w:r>
      <w:r w:rsidR="00CF3D41" w:rsidRPr="00E63F2F">
        <w:rPr>
          <w:rFonts w:asciiTheme="majorHAnsi" w:eastAsia="Times New Roman" w:hAnsiTheme="majorHAnsi" w:cstheme="majorHAnsi"/>
          <w:szCs w:val="24"/>
        </w:rPr>
        <w:lastRenderedPageBreak/>
        <w:t>perpetrated by the energetic but idle youths. The youths are the majority in this region and over the years, unemployment rate has risen among this group. Without support to get a decent livelihood</w:t>
      </w:r>
      <w:r w:rsidR="00CF3D41">
        <w:rPr>
          <w:rFonts w:asciiTheme="majorHAnsi" w:eastAsia="Times New Roman" w:hAnsiTheme="majorHAnsi" w:cstheme="majorHAnsi"/>
          <w:szCs w:val="24"/>
        </w:rPr>
        <w:t>,</w:t>
      </w:r>
      <w:r w:rsidR="00CF3D41" w:rsidRPr="00E63F2F">
        <w:rPr>
          <w:rFonts w:asciiTheme="majorHAnsi" w:eastAsia="Times New Roman" w:hAnsiTheme="majorHAnsi" w:cstheme="majorHAnsi"/>
          <w:szCs w:val="24"/>
        </w:rPr>
        <w:t xml:space="preserve"> they will pose a risk to peace building efforts. Those with skills should be supported to start their business or linked to employment opportunities.</w:t>
      </w:r>
    </w:p>
    <w:p w14:paraId="2549B4BF" w14:textId="77777777" w:rsidR="00BA4483" w:rsidRPr="00EA1915" w:rsidRDefault="00CF3D41" w:rsidP="00EA1915">
      <w:pPr>
        <w:jc w:val="both"/>
        <w:rPr>
          <w:rFonts w:asciiTheme="majorHAnsi" w:hAnsiTheme="majorHAnsi" w:cstheme="majorHAnsi"/>
          <w:szCs w:val="24"/>
        </w:rPr>
      </w:pPr>
      <w:r w:rsidRPr="00E63F2F">
        <w:rPr>
          <w:rFonts w:asciiTheme="majorHAnsi" w:eastAsia="Times New Roman" w:hAnsiTheme="majorHAnsi" w:cstheme="majorHAnsi"/>
          <w:szCs w:val="24"/>
        </w:rPr>
        <w:t xml:space="preserve">Despite the programme promoting peace building, access to resources such as water has been a </w:t>
      </w:r>
      <w:r w:rsidRPr="00EA1915">
        <w:rPr>
          <w:rFonts w:asciiTheme="majorHAnsi" w:hAnsiTheme="majorHAnsi" w:cstheme="majorHAnsi"/>
          <w:szCs w:val="24"/>
        </w:rPr>
        <w:t>hindering factor. Water has been identified as a central cause of the conflict, thus the need to invest more in water programmes.</w:t>
      </w:r>
      <w:r w:rsidR="00525D12" w:rsidRPr="00EA1915">
        <w:rPr>
          <w:rFonts w:asciiTheme="majorHAnsi" w:hAnsiTheme="majorHAnsi" w:cstheme="majorHAnsi"/>
          <w:szCs w:val="24"/>
        </w:rPr>
        <w:t xml:space="preserve"> </w:t>
      </w:r>
      <w:r w:rsidR="00BA4483" w:rsidRPr="00EA1915">
        <w:rPr>
          <w:rFonts w:asciiTheme="majorHAnsi" w:hAnsiTheme="majorHAnsi" w:cstheme="majorHAnsi"/>
          <w:szCs w:val="24"/>
        </w:rPr>
        <w:t>The extreme poverty and economic issues at the community and the household level remains critical. There is therefore need to design an intervention for this problem; it needs serious consideration in future programs</w:t>
      </w:r>
      <w:r w:rsidR="00EA1915" w:rsidRPr="00EA1915">
        <w:rPr>
          <w:rFonts w:asciiTheme="majorHAnsi" w:hAnsiTheme="majorHAnsi" w:cstheme="majorHAnsi"/>
          <w:szCs w:val="24"/>
        </w:rPr>
        <w:t xml:space="preserve">. </w:t>
      </w:r>
    </w:p>
    <w:p w14:paraId="17A7B7FD" w14:textId="77777777" w:rsidR="00525D12" w:rsidRPr="00EA1915" w:rsidRDefault="00EA1915" w:rsidP="00525D12">
      <w:pPr>
        <w:jc w:val="both"/>
        <w:rPr>
          <w:rFonts w:asciiTheme="majorHAnsi" w:hAnsiTheme="majorHAnsi" w:cstheme="majorHAnsi"/>
          <w:szCs w:val="24"/>
        </w:rPr>
      </w:pPr>
      <w:r w:rsidRPr="00EA1915">
        <w:rPr>
          <w:rFonts w:asciiTheme="majorHAnsi" w:hAnsiTheme="majorHAnsi" w:cstheme="majorHAnsi"/>
          <w:szCs w:val="24"/>
        </w:rPr>
        <w:t>T</w:t>
      </w:r>
      <w:r w:rsidR="00BA4483" w:rsidRPr="00EA1915">
        <w:rPr>
          <w:rFonts w:asciiTheme="majorHAnsi" w:hAnsiTheme="majorHAnsi" w:cstheme="majorHAnsi"/>
          <w:szCs w:val="24"/>
        </w:rPr>
        <w:t xml:space="preserve">he trade between the border communities is not </w:t>
      </w:r>
      <w:r w:rsidRPr="00EA1915">
        <w:rPr>
          <w:rFonts w:asciiTheme="majorHAnsi" w:hAnsiTheme="majorHAnsi" w:cstheme="majorHAnsi"/>
          <w:szCs w:val="24"/>
        </w:rPr>
        <w:t xml:space="preserve">yet well </w:t>
      </w:r>
      <w:r w:rsidR="00BA4483" w:rsidRPr="00EA1915">
        <w:rPr>
          <w:rFonts w:asciiTheme="majorHAnsi" w:hAnsiTheme="majorHAnsi" w:cstheme="majorHAnsi"/>
          <w:szCs w:val="24"/>
        </w:rPr>
        <w:t>supp</w:t>
      </w:r>
      <w:r w:rsidRPr="00EA1915">
        <w:rPr>
          <w:rFonts w:asciiTheme="majorHAnsi" w:hAnsiTheme="majorHAnsi" w:cstheme="majorHAnsi"/>
          <w:szCs w:val="24"/>
        </w:rPr>
        <w:t>orted</w:t>
      </w:r>
      <w:r w:rsidR="00BA4483" w:rsidRPr="00EA1915">
        <w:rPr>
          <w:rFonts w:asciiTheme="majorHAnsi" w:hAnsiTheme="majorHAnsi" w:cstheme="majorHAnsi"/>
          <w:szCs w:val="24"/>
        </w:rPr>
        <w:t xml:space="preserve"> by the government policies </w:t>
      </w:r>
      <w:r w:rsidRPr="00EA1915">
        <w:rPr>
          <w:rFonts w:asciiTheme="majorHAnsi" w:hAnsiTheme="majorHAnsi" w:cstheme="majorHAnsi"/>
          <w:szCs w:val="24"/>
        </w:rPr>
        <w:t>yet improving these interactions would be</w:t>
      </w:r>
      <w:r w:rsidR="00BA4483" w:rsidRPr="00EA1915">
        <w:rPr>
          <w:rFonts w:asciiTheme="majorHAnsi" w:hAnsiTheme="majorHAnsi" w:cstheme="majorHAnsi"/>
          <w:szCs w:val="24"/>
        </w:rPr>
        <w:t xml:space="preserve"> very good for </w:t>
      </w:r>
      <w:r w:rsidRPr="00EA1915">
        <w:rPr>
          <w:rFonts w:asciiTheme="majorHAnsi" w:hAnsiTheme="majorHAnsi" w:cstheme="majorHAnsi"/>
          <w:szCs w:val="24"/>
        </w:rPr>
        <w:t>peace among the local</w:t>
      </w:r>
      <w:r w:rsidR="00BA4483" w:rsidRPr="00EA1915">
        <w:rPr>
          <w:rFonts w:asciiTheme="majorHAnsi" w:hAnsiTheme="majorHAnsi" w:cstheme="majorHAnsi"/>
          <w:szCs w:val="24"/>
        </w:rPr>
        <w:t xml:space="preserve"> communities.</w:t>
      </w:r>
      <w:r>
        <w:rPr>
          <w:rFonts w:asciiTheme="majorHAnsi" w:hAnsiTheme="majorHAnsi" w:cstheme="majorHAnsi"/>
          <w:szCs w:val="24"/>
        </w:rPr>
        <w:t xml:space="preserve"> </w:t>
      </w:r>
      <w:r w:rsidR="00525D12" w:rsidRPr="00EA1915">
        <w:rPr>
          <w:rFonts w:asciiTheme="majorHAnsi" w:hAnsiTheme="majorHAnsi" w:cstheme="majorHAnsi"/>
          <w:szCs w:val="24"/>
        </w:rPr>
        <w:t xml:space="preserve">In addition, </w:t>
      </w:r>
      <w:r>
        <w:rPr>
          <w:rFonts w:asciiTheme="majorHAnsi" w:hAnsiTheme="majorHAnsi" w:cstheme="majorHAnsi"/>
          <w:szCs w:val="24"/>
        </w:rPr>
        <w:t xml:space="preserve">not much has been done towards </w:t>
      </w:r>
      <w:r w:rsidR="00525D12" w:rsidRPr="00EA1915">
        <w:rPr>
          <w:rFonts w:asciiTheme="majorHAnsi" w:hAnsiTheme="majorHAnsi" w:cstheme="majorHAnsi"/>
          <w:szCs w:val="24"/>
        </w:rPr>
        <w:t>changing the border communities’ attitude</w:t>
      </w:r>
      <w:r>
        <w:rPr>
          <w:rFonts w:asciiTheme="majorHAnsi" w:hAnsiTheme="majorHAnsi" w:cstheme="majorHAnsi"/>
          <w:szCs w:val="24"/>
        </w:rPr>
        <w:t xml:space="preserve"> towards peaceful coexistence</w:t>
      </w:r>
      <w:r w:rsidR="004D42EA">
        <w:rPr>
          <w:rFonts w:asciiTheme="majorHAnsi" w:hAnsiTheme="majorHAnsi" w:cstheme="majorHAnsi"/>
          <w:szCs w:val="24"/>
        </w:rPr>
        <w:t xml:space="preserve">. </w:t>
      </w:r>
      <w:r w:rsidR="004D42EA" w:rsidRPr="00EA1915">
        <w:rPr>
          <w:rFonts w:asciiTheme="majorHAnsi" w:hAnsiTheme="majorHAnsi" w:cstheme="majorHAnsi"/>
          <w:szCs w:val="24"/>
        </w:rPr>
        <w:t xml:space="preserve">Attitude change is not easy </w:t>
      </w:r>
      <w:r w:rsidR="004D42EA">
        <w:rPr>
          <w:rFonts w:asciiTheme="majorHAnsi" w:hAnsiTheme="majorHAnsi" w:cstheme="majorHAnsi"/>
          <w:szCs w:val="24"/>
        </w:rPr>
        <w:t xml:space="preserve">hence </w:t>
      </w:r>
      <w:r w:rsidR="004D42EA" w:rsidRPr="004D42EA">
        <w:rPr>
          <w:rFonts w:asciiTheme="majorHAnsi" w:hAnsiTheme="majorHAnsi" w:cstheme="majorHAnsi"/>
          <w:szCs w:val="24"/>
        </w:rPr>
        <w:t>building the confidence and the trust among the border communities</w:t>
      </w:r>
      <w:r w:rsidR="004D42EA">
        <w:rPr>
          <w:rFonts w:asciiTheme="majorHAnsi" w:hAnsiTheme="majorHAnsi" w:cstheme="majorHAnsi"/>
          <w:szCs w:val="24"/>
        </w:rPr>
        <w:t xml:space="preserve"> remains a challenge</w:t>
      </w:r>
      <w:r>
        <w:rPr>
          <w:rFonts w:asciiTheme="majorHAnsi" w:hAnsiTheme="majorHAnsi" w:cstheme="majorHAnsi"/>
          <w:szCs w:val="24"/>
        </w:rPr>
        <w:t xml:space="preserve">. </w:t>
      </w:r>
      <w:r w:rsidR="00525D12" w:rsidRPr="00EA1915">
        <w:rPr>
          <w:rFonts w:asciiTheme="majorHAnsi" w:hAnsiTheme="majorHAnsi" w:cstheme="majorHAnsi"/>
          <w:szCs w:val="24"/>
        </w:rPr>
        <w:t xml:space="preserve"> </w:t>
      </w:r>
    </w:p>
    <w:p w14:paraId="184A2C05" w14:textId="0AE3B47D" w:rsidR="00786481" w:rsidRPr="00BA65B9" w:rsidRDefault="00786481" w:rsidP="00786481">
      <w:pPr>
        <w:jc w:val="both"/>
        <w:rPr>
          <w:rFonts w:asciiTheme="majorHAnsi" w:hAnsiTheme="majorHAnsi" w:cstheme="majorHAnsi"/>
          <w:szCs w:val="24"/>
        </w:rPr>
      </w:pPr>
      <w:r w:rsidRPr="00BA65B9">
        <w:rPr>
          <w:rFonts w:asciiTheme="majorHAnsi" w:hAnsiTheme="majorHAnsi" w:cstheme="majorHAnsi"/>
          <w:szCs w:val="24"/>
        </w:rPr>
        <w:t xml:space="preserve">The project has </w:t>
      </w:r>
      <w:r w:rsidR="007E70A6">
        <w:rPr>
          <w:rFonts w:asciiTheme="majorHAnsi" w:hAnsiTheme="majorHAnsi" w:cstheme="majorHAnsi"/>
          <w:szCs w:val="24"/>
        </w:rPr>
        <w:t>all the same</w:t>
      </w:r>
      <w:r w:rsidRPr="00BA65B9">
        <w:rPr>
          <w:rFonts w:asciiTheme="majorHAnsi" w:hAnsiTheme="majorHAnsi" w:cstheme="majorHAnsi"/>
          <w:szCs w:val="24"/>
        </w:rPr>
        <w:t xml:space="preserve"> done </w:t>
      </w:r>
      <w:r w:rsidR="00F03CF3">
        <w:rPr>
          <w:rFonts w:asciiTheme="majorHAnsi" w:hAnsiTheme="majorHAnsi" w:cstheme="majorHAnsi"/>
          <w:szCs w:val="24"/>
        </w:rPr>
        <w:t xml:space="preserve">its best </w:t>
      </w:r>
      <w:r w:rsidRPr="00BA65B9">
        <w:rPr>
          <w:rFonts w:asciiTheme="majorHAnsi" w:hAnsiTheme="majorHAnsi" w:cstheme="majorHAnsi"/>
          <w:szCs w:val="24"/>
        </w:rPr>
        <w:t xml:space="preserve">despite the challenges. It could have done </w:t>
      </w:r>
      <w:r w:rsidR="00F03CF3">
        <w:rPr>
          <w:rFonts w:asciiTheme="majorHAnsi" w:hAnsiTheme="majorHAnsi" w:cstheme="majorHAnsi"/>
          <w:szCs w:val="24"/>
        </w:rPr>
        <w:t>better</w:t>
      </w:r>
      <w:r w:rsidRPr="00BA65B9">
        <w:rPr>
          <w:rFonts w:asciiTheme="majorHAnsi" w:hAnsiTheme="majorHAnsi" w:cstheme="majorHAnsi"/>
          <w:szCs w:val="24"/>
        </w:rPr>
        <w:t xml:space="preserve"> were </w:t>
      </w:r>
      <w:r w:rsidR="00F03CF3">
        <w:rPr>
          <w:rFonts w:asciiTheme="majorHAnsi" w:hAnsiTheme="majorHAnsi" w:cstheme="majorHAnsi"/>
          <w:szCs w:val="24"/>
        </w:rPr>
        <w:t xml:space="preserve">it </w:t>
      </w:r>
      <w:r w:rsidRPr="00BA65B9">
        <w:rPr>
          <w:rFonts w:asciiTheme="majorHAnsi" w:hAnsiTheme="majorHAnsi" w:cstheme="majorHAnsi"/>
          <w:szCs w:val="24"/>
        </w:rPr>
        <w:t xml:space="preserve">not for Covid. Almost for a year, not much could be done. For conflict and resolution projects, three years is a short time, and it would have been better to have five years. Therefore, granted that the period was short, and a year was lost, what the project achieved in two years is </w:t>
      </w:r>
      <w:r w:rsidR="00F03CF3">
        <w:rPr>
          <w:rFonts w:asciiTheme="majorHAnsi" w:hAnsiTheme="majorHAnsi" w:cstheme="majorHAnsi"/>
          <w:szCs w:val="24"/>
        </w:rPr>
        <w:t xml:space="preserve">still </w:t>
      </w:r>
      <w:r w:rsidRPr="00BA65B9">
        <w:rPr>
          <w:rFonts w:asciiTheme="majorHAnsi" w:hAnsiTheme="majorHAnsi" w:cstheme="majorHAnsi"/>
          <w:szCs w:val="24"/>
        </w:rPr>
        <w:t xml:space="preserve">laudable. </w:t>
      </w:r>
    </w:p>
    <w:p w14:paraId="70877DC0" w14:textId="77777777" w:rsidR="00CF3D41" w:rsidRDefault="00CF3D41" w:rsidP="002859AE">
      <w:pPr>
        <w:spacing w:after="0"/>
        <w:jc w:val="both"/>
        <w:rPr>
          <w:rFonts w:asciiTheme="majorHAnsi" w:hAnsiTheme="majorHAnsi" w:cstheme="majorHAnsi"/>
          <w:i/>
          <w:color w:val="00B0F0"/>
          <w:sz w:val="24"/>
          <w:szCs w:val="24"/>
        </w:rPr>
      </w:pPr>
      <w:r>
        <w:rPr>
          <w:rFonts w:asciiTheme="majorHAnsi" w:hAnsiTheme="majorHAnsi" w:cstheme="majorHAnsi"/>
          <w:i/>
          <w:color w:val="00B0F0"/>
          <w:sz w:val="24"/>
          <w:szCs w:val="24"/>
        </w:rPr>
        <w:t>Project Management Unit Established/Sustained</w:t>
      </w:r>
    </w:p>
    <w:p w14:paraId="18F028F6" w14:textId="77777777" w:rsidR="00CF3D41" w:rsidRPr="00E63F2F" w:rsidRDefault="00CF3D41" w:rsidP="00B1468C">
      <w:pPr>
        <w:jc w:val="both"/>
        <w:rPr>
          <w:rFonts w:asciiTheme="majorHAnsi" w:hAnsiTheme="majorHAnsi" w:cstheme="majorHAnsi"/>
          <w:szCs w:val="24"/>
        </w:rPr>
      </w:pPr>
      <w:r w:rsidRPr="007F54D2">
        <w:rPr>
          <w:rFonts w:ascii="Calibri Light" w:hAnsi="Calibri Light" w:cs="Calibri Light"/>
        </w:rPr>
        <w:t>The project track</w:t>
      </w:r>
      <w:r w:rsidR="0055734E">
        <w:rPr>
          <w:rFonts w:ascii="Calibri Light" w:hAnsi="Calibri Light" w:cs="Calibri Light"/>
        </w:rPr>
        <w:t>ed</w:t>
      </w:r>
      <w:r w:rsidRPr="007F54D2">
        <w:rPr>
          <w:rFonts w:ascii="Calibri Light" w:hAnsi="Calibri Light" w:cs="Calibri Light"/>
        </w:rPr>
        <w:t xml:space="preserve"> results progress</w:t>
      </w:r>
      <w:r>
        <w:rPr>
          <w:rFonts w:ascii="Calibri Light" w:hAnsi="Calibri Light" w:cs="Calibri Light"/>
        </w:rPr>
        <w:t xml:space="preserve"> </w:t>
      </w:r>
      <w:r w:rsidRPr="007F54D2">
        <w:rPr>
          <w:rFonts w:ascii="Calibri Light" w:hAnsi="Calibri Light" w:cs="Calibri Light"/>
        </w:rPr>
        <w:t>by collecting and analysing data against the results indicators to assess the progress of the project in achieving the agreed outputs. This include</w:t>
      </w:r>
      <w:r w:rsidR="0055734E">
        <w:rPr>
          <w:rFonts w:ascii="Calibri Light" w:hAnsi="Calibri Light" w:cs="Calibri Light"/>
        </w:rPr>
        <w:t>d</w:t>
      </w:r>
      <w:r w:rsidRPr="007F54D2">
        <w:rPr>
          <w:rFonts w:ascii="Calibri Light" w:hAnsi="Calibri Light" w:cs="Calibri Light"/>
        </w:rPr>
        <w:t xml:space="preserve"> audits conducted in accordance with UNDP’s audit policy to monitor and manage financial risk. Likewise, good practices and lessons </w:t>
      </w:r>
      <w:r w:rsidR="0055734E">
        <w:rPr>
          <w:rFonts w:ascii="Calibri Light" w:hAnsi="Calibri Light" w:cs="Calibri Light"/>
        </w:rPr>
        <w:t>we</w:t>
      </w:r>
      <w:r w:rsidRPr="007F54D2">
        <w:rPr>
          <w:rFonts w:ascii="Calibri Light" w:hAnsi="Calibri Light" w:cs="Calibri Light"/>
        </w:rPr>
        <w:t>re captured regularly and integrated back into the project. Progress report</w:t>
      </w:r>
      <w:r>
        <w:rPr>
          <w:rFonts w:ascii="Calibri Light" w:hAnsi="Calibri Light" w:cs="Calibri Light"/>
        </w:rPr>
        <w:t>s</w:t>
      </w:r>
      <w:r w:rsidRPr="007F54D2">
        <w:rPr>
          <w:rFonts w:ascii="Calibri Light" w:hAnsi="Calibri Light" w:cs="Calibri Light"/>
        </w:rPr>
        <w:t xml:space="preserve"> </w:t>
      </w:r>
      <w:r w:rsidR="0055734E">
        <w:rPr>
          <w:rFonts w:ascii="Calibri Light" w:hAnsi="Calibri Light" w:cs="Calibri Light"/>
        </w:rPr>
        <w:t>we</w:t>
      </w:r>
      <w:r w:rsidRPr="007F54D2">
        <w:rPr>
          <w:rFonts w:ascii="Calibri Light" w:hAnsi="Calibri Light" w:cs="Calibri Light"/>
        </w:rPr>
        <w:t xml:space="preserve">re </w:t>
      </w:r>
      <w:r>
        <w:rPr>
          <w:rFonts w:ascii="Calibri Light" w:hAnsi="Calibri Light" w:cs="Calibri Light"/>
        </w:rPr>
        <w:t xml:space="preserve">produced annually and </w:t>
      </w:r>
      <w:r w:rsidRPr="007F54D2">
        <w:rPr>
          <w:rFonts w:ascii="Calibri Light" w:hAnsi="Calibri Light" w:cs="Calibri Light"/>
        </w:rPr>
        <w:t xml:space="preserve">presented to the Project Board and key stakeholders, </w:t>
      </w:r>
      <w:r>
        <w:rPr>
          <w:rFonts w:ascii="Calibri Light" w:hAnsi="Calibri Light" w:cs="Calibri Light"/>
        </w:rPr>
        <w:t xml:space="preserve">as well as the donor. This </w:t>
      </w:r>
      <w:r w:rsidRPr="007F54D2">
        <w:rPr>
          <w:rFonts w:ascii="Calibri Light" w:hAnsi="Calibri Light" w:cs="Calibri Light"/>
        </w:rPr>
        <w:t>consist</w:t>
      </w:r>
      <w:r w:rsidR="0055734E">
        <w:rPr>
          <w:rFonts w:ascii="Calibri Light" w:hAnsi="Calibri Light" w:cs="Calibri Light"/>
        </w:rPr>
        <w:t>ed</w:t>
      </w:r>
      <w:r w:rsidRPr="007F54D2">
        <w:rPr>
          <w:rFonts w:ascii="Calibri Light" w:hAnsi="Calibri Light" w:cs="Calibri Light"/>
        </w:rPr>
        <w:t xml:space="preserve"> of progress data showing the results achieved against pre-defined annual targets at the output level.</w:t>
      </w:r>
      <w:r>
        <w:rPr>
          <w:rFonts w:ascii="Calibri Light" w:hAnsi="Calibri Light" w:cs="Calibri Light"/>
        </w:rPr>
        <w:t xml:space="preserve"> </w:t>
      </w:r>
      <w:r>
        <w:rPr>
          <w:rFonts w:asciiTheme="majorHAnsi" w:hAnsiTheme="majorHAnsi" w:cstheme="majorHAnsi"/>
          <w:szCs w:val="24"/>
        </w:rPr>
        <w:t xml:space="preserve"> </w:t>
      </w:r>
      <w:r w:rsidRPr="00E63F2F">
        <w:rPr>
          <w:rFonts w:asciiTheme="majorHAnsi" w:hAnsiTheme="majorHAnsi" w:cstheme="majorHAnsi"/>
          <w:szCs w:val="24"/>
        </w:rPr>
        <w:t>As part of the project Monitoring and Evaluation, th</w:t>
      </w:r>
      <w:r w:rsidR="0055734E">
        <w:rPr>
          <w:rFonts w:asciiTheme="majorHAnsi" w:hAnsiTheme="majorHAnsi" w:cstheme="majorHAnsi"/>
          <w:szCs w:val="24"/>
        </w:rPr>
        <w:t>e</w:t>
      </w:r>
      <w:r w:rsidRPr="00E63F2F">
        <w:rPr>
          <w:rFonts w:asciiTheme="majorHAnsi" w:hAnsiTheme="majorHAnsi" w:cstheme="majorHAnsi"/>
          <w:szCs w:val="24"/>
        </w:rPr>
        <w:t xml:space="preserve"> </w:t>
      </w:r>
      <w:r w:rsidR="0055734E">
        <w:rPr>
          <w:rFonts w:asciiTheme="majorHAnsi" w:hAnsiTheme="majorHAnsi" w:cstheme="majorHAnsi"/>
          <w:szCs w:val="24"/>
        </w:rPr>
        <w:t>midterm review</w:t>
      </w:r>
      <w:r w:rsidRPr="00E63F2F">
        <w:rPr>
          <w:rFonts w:asciiTheme="majorHAnsi" w:hAnsiTheme="majorHAnsi" w:cstheme="majorHAnsi"/>
          <w:szCs w:val="24"/>
        </w:rPr>
        <w:t xml:space="preserve"> was </w:t>
      </w:r>
      <w:r>
        <w:rPr>
          <w:rFonts w:asciiTheme="majorHAnsi" w:hAnsiTheme="majorHAnsi" w:cstheme="majorHAnsi"/>
          <w:szCs w:val="24"/>
        </w:rPr>
        <w:t xml:space="preserve">for instance </w:t>
      </w:r>
      <w:r w:rsidRPr="00E63F2F">
        <w:rPr>
          <w:rFonts w:asciiTheme="majorHAnsi" w:hAnsiTheme="majorHAnsi" w:cstheme="majorHAnsi"/>
          <w:szCs w:val="24"/>
        </w:rPr>
        <w:t>planned</w:t>
      </w:r>
      <w:r>
        <w:rPr>
          <w:rFonts w:asciiTheme="majorHAnsi" w:hAnsiTheme="majorHAnsi" w:cstheme="majorHAnsi"/>
          <w:szCs w:val="24"/>
        </w:rPr>
        <w:t xml:space="preserve"> for year two of implementation </w:t>
      </w:r>
      <w:r w:rsidR="0055734E">
        <w:rPr>
          <w:rFonts w:asciiTheme="majorHAnsi" w:hAnsiTheme="majorHAnsi" w:cstheme="majorHAnsi"/>
          <w:szCs w:val="24"/>
        </w:rPr>
        <w:t>and</w:t>
      </w:r>
      <w:r w:rsidRPr="00E63F2F">
        <w:rPr>
          <w:rFonts w:asciiTheme="majorHAnsi" w:hAnsiTheme="majorHAnsi" w:cstheme="majorHAnsi"/>
          <w:szCs w:val="24"/>
        </w:rPr>
        <w:t xml:space="preserve"> was done. </w:t>
      </w:r>
    </w:p>
    <w:p w14:paraId="506022BC" w14:textId="77777777" w:rsidR="00CF3D41" w:rsidRPr="00E63F2F" w:rsidRDefault="00CF3D41" w:rsidP="00B1468C">
      <w:pPr>
        <w:jc w:val="both"/>
        <w:rPr>
          <w:rFonts w:asciiTheme="majorHAnsi" w:hAnsiTheme="majorHAnsi" w:cstheme="majorHAnsi"/>
          <w:szCs w:val="24"/>
        </w:rPr>
      </w:pPr>
      <w:r w:rsidRPr="00E63F2F">
        <w:rPr>
          <w:rFonts w:asciiTheme="majorHAnsi" w:hAnsiTheme="majorHAnsi" w:cstheme="majorHAnsi"/>
          <w:szCs w:val="24"/>
        </w:rPr>
        <w:t xml:space="preserve">Two annual </w:t>
      </w:r>
      <w:r w:rsidR="0055734E">
        <w:rPr>
          <w:rFonts w:asciiTheme="majorHAnsi" w:hAnsiTheme="majorHAnsi" w:cstheme="majorHAnsi"/>
          <w:szCs w:val="24"/>
        </w:rPr>
        <w:t xml:space="preserve">narrative and financial reports, </w:t>
      </w:r>
      <w:r w:rsidRPr="00E63F2F">
        <w:rPr>
          <w:rFonts w:asciiTheme="majorHAnsi" w:hAnsiTheme="majorHAnsi" w:cstheme="majorHAnsi"/>
          <w:szCs w:val="24"/>
        </w:rPr>
        <w:t>two UNDP Policy Briefs Policy Issue No: 8/2018; UNDP Policy Issue, no: 4/2018</w:t>
      </w:r>
      <w:r w:rsidR="0055734E">
        <w:rPr>
          <w:rFonts w:asciiTheme="majorHAnsi" w:hAnsiTheme="majorHAnsi" w:cstheme="majorHAnsi"/>
          <w:szCs w:val="24"/>
        </w:rPr>
        <w:t xml:space="preserve">, </w:t>
      </w:r>
      <w:r w:rsidR="003151D6">
        <w:rPr>
          <w:rFonts w:asciiTheme="majorHAnsi" w:hAnsiTheme="majorHAnsi" w:cstheme="majorHAnsi"/>
          <w:szCs w:val="24"/>
        </w:rPr>
        <w:t>and the P</w:t>
      </w:r>
      <w:r w:rsidR="0055734E">
        <w:rPr>
          <w:rFonts w:asciiTheme="majorHAnsi" w:hAnsiTheme="majorHAnsi" w:cstheme="majorHAnsi"/>
          <w:szCs w:val="24"/>
        </w:rPr>
        <w:t xml:space="preserve">roceedings of </w:t>
      </w:r>
      <w:r w:rsidR="0055734E" w:rsidRPr="0055734E">
        <w:rPr>
          <w:rFonts w:asciiTheme="majorHAnsi" w:hAnsiTheme="majorHAnsi" w:cstheme="majorHAnsi"/>
          <w:szCs w:val="24"/>
        </w:rPr>
        <w:t xml:space="preserve">the end of project stakeholders’ </w:t>
      </w:r>
      <w:r w:rsidR="003151D6" w:rsidRPr="0055734E">
        <w:rPr>
          <w:rFonts w:asciiTheme="majorHAnsi" w:hAnsiTheme="majorHAnsi" w:cstheme="majorHAnsi"/>
          <w:szCs w:val="24"/>
        </w:rPr>
        <w:t>conference</w:t>
      </w:r>
      <w:r w:rsidR="003151D6">
        <w:rPr>
          <w:rFonts w:asciiTheme="majorHAnsi" w:hAnsiTheme="majorHAnsi" w:cstheme="majorHAnsi"/>
          <w:szCs w:val="24"/>
        </w:rPr>
        <w:t xml:space="preserve">, </w:t>
      </w:r>
      <w:r w:rsidR="003151D6" w:rsidRPr="00E63F2F">
        <w:rPr>
          <w:rFonts w:asciiTheme="majorHAnsi" w:hAnsiTheme="majorHAnsi" w:cstheme="majorHAnsi"/>
          <w:szCs w:val="24"/>
        </w:rPr>
        <w:t>have</w:t>
      </w:r>
      <w:r w:rsidRPr="00E63F2F">
        <w:rPr>
          <w:rFonts w:asciiTheme="majorHAnsi" w:hAnsiTheme="majorHAnsi" w:cstheme="majorHAnsi"/>
          <w:szCs w:val="24"/>
        </w:rPr>
        <w:t xml:space="preserve"> been pr</w:t>
      </w:r>
      <w:r w:rsidR="00241FE1">
        <w:rPr>
          <w:rFonts w:asciiTheme="majorHAnsi" w:hAnsiTheme="majorHAnsi" w:cstheme="majorHAnsi"/>
          <w:szCs w:val="24"/>
        </w:rPr>
        <w:t xml:space="preserve">oduced. </w:t>
      </w:r>
      <w:r w:rsidRPr="00E63F2F">
        <w:rPr>
          <w:rFonts w:asciiTheme="majorHAnsi" w:hAnsiTheme="majorHAnsi" w:cstheme="majorHAnsi"/>
          <w:szCs w:val="24"/>
        </w:rPr>
        <w:t>The programme implementation team use</w:t>
      </w:r>
      <w:r w:rsidR="00241FE1">
        <w:rPr>
          <w:rFonts w:asciiTheme="majorHAnsi" w:hAnsiTheme="majorHAnsi" w:cstheme="majorHAnsi"/>
          <w:szCs w:val="24"/>
        </w:rPr>
        <w:t>d</w:t>
      </w:r>
      <w:r w:rsidRPr="00E63F2F">
        <w:rPr>
          <w:rFonts w:asciiTheme="majorHAnsi" w:hAnsiTheme="majorHAnsi" w:cstheme="majorHAnsi"/>
          <w:szCs w:val="24"/>
        </w:rPr>
        <w:t xml:space="preserve"> Twitter and Facebook accounts to provide short updates about project activities, meetings and visits. </w:t>
      </w:r>
      <w:r w:rsidR="00241FE1">
        <w:rPr>
          <w:rFonts w:asciiTheme="majorHAnsi" w:hAnsiTheme="majorHAnsi" w:cstheme="majorHAnsi"/>
          <w:szCs w:val="24"/>
        </w:rPr>
        <w:t>The UN official website wa</w:t>
      </w:r>
      <w:r w:rsidRPr="00E63F2F">
        <w:rPr>
          <w:rFonts w:asciiTheme="majorHAnsi" w:hAnsiTheme="majorHAnsi" w:cstheme="majorHAnsi"/>
          <w:szCs w:val="24"/>
        </w:rPr>
        <w:t>s also used to enhance the visibility and contribution of</w:t>
      </w:r>
      <w:r w:rsidR="00241FE1">
        <w:rPr>
          <w:rFonts w:asciiTheme="majorHAnsi" w:hAnsiTheme="majorHAnsi" w:cstheme="majorHAnsi"/>
          <w:szCs w:val="24"/>
        </w:rPr>
        <w:t xml:space="preserve"> EU to the programme. EU logos we</w:t>
      </w:r>
      <w:r w:rsidRPr="00E63F2F">
        <w:rPr>
          <w:rFonts w:asciiTheme="majorHAnsi" w:hAnsiTheme="majorHAnsi" w:cstheme="majorHAnsi"/>
          <w:szCs w:val="24"/>
        </w:rPr>
        <w:t>re put on computers bought for the programme as well as on vehicle</w:t>
      </w:r>
      <w:r>
        <w:rPr>
          <w:rFonts w:asciiTheme="majorHAnsi" w:hAnsiTheme="majorHAnsi" w:cstheme="majorHAnsi"/>
          <w:szCs w:val="24"/>
        </w:rPr>
        <w:t>, motor bikes and jikos</w:t>
      </w:r>
      <w:r w:rsidRPr="00E63F2F">
        <w:rPr>
          <w:rFonts w:asciiTheme="majorHAnsi" w:hAnsiTheme="majorHAnsi" w:cstheme="majorHAnsi"/>
          <w:szCs w:val="24"/>
        </w:rPr>
        <w:t xml:space="preserve"> that </w:t>
      </w:r>
      <w:r>
        <w:rPr>
          <w:rFonts w:asciiTheme="majorHAnsi" w:hAnsiTheme="majorHAnsi" w:cstheme="majorHAnsi"/>
          <w:szCs w:val="24"/>
        </w:rPr>
        <w:t>were</w:t>
      </w:r>
      <w:r w:rsidRPr="00E63F2F">
        <w:rPr>
          <w:rFonts w:asciiTheme="majorHAnsi" w:hAnsiTheme="majorHAnsi" w:cstheme="majorHAnsi"/>
          <w:szCs w:val="24"/>
        </w:rPr>
        <w:t xml:space="preserve"> acquired for the programme for the Marsabit-Moyale </w:t>
      </w:r>
      <w:r>
        <w:rPr>
          <w:rFonts w:asciiTheme="majorHAnsi" w:hAnsiTheme="majorHAnsi" w:cstheme="majorHAnsi"/>
          <w:szCs w:val="24"/>
        </w:rPr>
        <w:t>C</w:t>
      </w:r>
      <w:r w:rsidRPr="00E63F2F">
        <w:rPr>
          <w:rFonts w:asciiTheme="majorHAnsi" w:hAnsiTheme="majorHAnsi" w:cstheme="majorHAnsi"/>
          <w:szCs w:val="24"/>
        </w:rPr>
        <w:t>luster. In all p</w:t>
      </w:r>
      <w:r w:rsidR="00241FE1">
        <w:rPr>
          <w:rFonts w:asciiTheme="majorHAnsi" w:hAnsiTheme="majorHAnsi" w:cstheme="majorHAnsi"/>
          <w:szCs w:val="24"/>
        </w:rPr>
        <w:t>ress releases, EU contribution wa</w:t>
      </w:r>
      <w:r w:rsidRPr="00E63F2F">
        <w:rPr>
          <w:rFonts w:asciiTheme="majorHAnsi" w:hAnsiTheme="majorHAnsi" w:cstheme="majorHAnsi"/>
          <w:szCs w:val="24"/>
        </w:rPr>
        <w:t xml:space="preserve">s highly recognized and mentioned. </w:t>
      </w:r>
    </w:p>
    <w:p w14:paraId="13215713" w14:textId="291B13D4" w:rsidR="00CF3D41" w:rsidRDefault="00CF3D41" w:rsidP="008A0C30">
      <w:pPr>
        <w:spacing w:after="0"/>
        <w:jc w:val="both"/>
        <w:rPr>
          <w:rFonts w:asciiTheme="majorHAnsi" w:eastAsia="Times New Roman" w:hAnsiTheme="majorHAnsi" w:cstheme="majorHAnsi"/>
          <w:szCs w:val="24"/>
        </w:rPr>
      </w:pPr>
      <w:r w:rsidRPr="00E63F2F">
        <w:rPr>
          <w:rFonts w:asciiTheme="majorHAnsi" w:hAnsiTheme="majorHAnsi" w:cstheme="majorHAnsi"/>
          <w:szCs w:val="24"/>
        </w:rPr>
        <w:t xml:space="preserve">By and large, the project has created adequate mechanisms to mediate and solve conflicts between the communities in Marsabit and those of Ethiopia thus meeting the need to educate the community on peace building. </w:t>
      </w:r>
      <w:r w:rsidR="002F32D0" w:rsidRPr="00E63F2F">
        <w:rPr>
          <w:rFonts w:asciiTheme="majorHAnsi" w:eastAsia="Times New Roman" w:hAnsiTheme="majorHAnsi" w:cstheme="majorHAnsi"/>
          <w:szCs w:val="24"/>
        </w:rPr>
        <w:t>Apart from</w:t>
      </w:r>
      <w:r w:rsidRPr="00E63F2F">
        <w:rPr>
          <w:rFonts w:asciiTheme="majorHAnsi" w:eastAsia="Times New Roman" w:hAnsiTheme="majorHAnsi" w:cstheme="majorHAnsi"/>
          <w:szCs w:val="24"/>
        </w:rPr>
        <w:t xml:space="preserve"> the renewed clashes witnessed in Marsabit in June 2020, relative peace prevailed in the County and the incidents of violent conflict went down in the second year of the programme </w:t>
      </w:r>
      <w:r w:rsidR="002F32D0">
        <w:rPr>
          <w:rFonts w:asciiTheme="majorHAnsi" w:eastAsia="Times New Roman" w:hAnsiTheme="majorHAnsi" w:cstheme="majorHAnsi"/>
          <w:szCs w:val="24"/>
        </w:rPr>
        <w:t xml:space="preserve">a great </w:t>
      </w:r>
      <w:r w:rsidR="002F32D0">
        <w:rPr>
          <w:rFonts w:asciiTheme="majorHAnsi" w:eastAsia="Times New Roman" w:hAnsiTheme="majorHAnsi" w:cstheme="majorHAnsi"/>
          <w:szCs w:val="24"/>
        </w:rPr>
        <w:lastRenderedPageBreak/>
        <w:t>deal</w:t>
      </w:r>
      <w:r w:rsidRPr="00E63F2F">
        <w:rPr>
          <w:rFonts w:asciiTheme="majorHAnsi" w:eastAsia="Times New Roman" w:hAnsiTheme="majorHAnsi" w:cstheme="majorHAnsi"/>
          <w:szCs w:val="24"/>
        </w:rPr>
        <w:t xml:space="preserve">. This was as a result of the complete ceasefire and forceful disarmaments implemented by Kenya National Government forces from November 2019. </w:t>
      </w:r>
      <w:r>
        <w:rPr>
          <w:rFonts w:asciiTheme="majorHAnsi" w:eastAsia="Times New Roman" w:hAnsiTheme="majorHAnsi" w:cstheme="majorHAnsi"/>
          <w:szCs w:val="24"/>
        </w:rPr>
        <w:t xml:space="preserve">This suggests the work accomplished by the project has nonetheless led to significant advances towards peacebuilding. </w:t>
      </w:r>
      <w:r w:rsidRPr="00E63F2F">
        <w:rPr>
          <w:rFonts w:asciiTheme="majorHAnsi" w:eastAsia="Times New Roman" w:hAnsiTheme="majorHAnsi" w:cstheme="majorHAnsi"/>
          <w:szCs w:val="24"/>
        </w:rPr>
        <w:t xml:space="preserve">In addition, the intensity </w:t>
      </w:r>
      <w:r w:rsidR="002F32D0">
        <w:rPr>
          <w:rFonts w:asciiTheme="majorHAnsi" w:eastAsia="Times New Roman" w:hAnsiTheme="majorHAnsi" w:cstheme="majorHAnsi"/>
          <w:szCs w:val="24"/>
        </w:rPr>
        <w:t xml:space="preserve">of </w:t>
      </w:r>
      <w:r w:rsidRPr="00E63F2F">
        <w:rPr>
          <w:rFonts w:asciiTheme="majorHAnsi" w:eastAsia="Times New Roman" w:hAnsiTheme="majorHAnsi" w:cstheme="majorHAnsi"/>
          <w:szCs w:val="24"/>
        </w:rPr>
        <w:t>conflicts between the communities along the Ethiopia-Kenya border specifically in Boran</w:t>
      </w:r>
      <w:r>
        <w:rPr>
          <w:rFonts w:asciiTheme="majorHAnsi" w:eastAsia="Times New Roman" w:hAnsiTheme="majorHAnsi" w:cstheme="majorHAnsi"/>
          <w:szCs w:val="24"/>
        </w:rPr>
        <w:t>a</w:t>
      </w:r>
      <w:r w:rsidRPr="00E63F2F">
        <w:rPr>
          <w:rFonts w:asciiTheme="majorHAnsi" w:eastAsia="Times New Roman" w:hAnsiTheme="majorHAnsi" w:cstheme="majorHAnsi"/>
          <w:szCs w:val="24"/>
        </w:rPr>
        <w:t>/Dawa Zones subsided significantly</w:t>
      </w:r>
      <w:r>
        <w:rPr>
          <w:rFonts w:asciiTheme="majorHAnsi" w:eastAsia="Times New Roman" w:hAnsiTheme="majorHAnsi" w:cstheme="majorHAnsi"/>
          <w:szCs w:val="24"/>
        </w:rPr>
        <w:t xml:space="preserve">. </w:t>
      </w:r>
      <w:r w:rsidRPr="00E63F2F">
        <w:rPr>
          <w:rFonts w:asciiTheme="majorHAnsi" w:eastAsia="Times New Roman" w:hAnsiTheme="majorHAnsi" w:cstheme="majorHAnsi"/>
          <w:szCs w:val="24"/>
        </w:rPr>
        <w:t xml:space="preserve">The participants of the </w:t>
      </w:r>
      <w:r>
        <w:rPr>
          <w:rFonts w:asciiTheme="majorHAnsi" w:eastAsia="Times New Roman" w:hAnsiTheme="majorHAnsi" w:cstheme="majorHAnsi"/>
          <w:szCs w:val="24"/>
        </w:rPr>
        <w:t xml:space="preserve">workshop on local conflicts </w:t>
      </w:r>
      <w:r w:rsidRPr="00E63F2F">
        <w:rPr>
          <w:rFonts w:asciiTheme="majorHAnsi" w:eastAsia="Times New Roman" w:hAnsiTheme="majorHAnsi" w:cstheme="majorHAnsi"/>
          <w:szCs w:val="24"/>
        </w:rPr>
        <w:t xml:space="preserve">managements and good governance in Yabello-Ethiopia universally testified that </w:t>
      </w:r>
      <w:r>
        <w:rPr>
          <w:rFonts w:asciiTheme="majorHAnsi" w:eastAsia="Times New Roman" w:hAnsiTheme="majorHAnsi" w:cstheme="majorHAnsi"/>
          <w:szCs w:val="24"/>
        </w:rPr>
        <w:t xml:space="preserve">the conflicts in the region </w:t>
      </w:r>
      <w:r w:rsidRPr="00E63F2F">
        <w:rPr>
          <w:rFonts w:asciiTheme="majorHAnsi" w:eastAsia="Times New Roman" w:hAnsiTheme="majorHAnsi" w:cstheme="majorHAnsi"/>
          <w:szCs w:val="24"/>
        </w:rPr>
        <w:t>was on a comparatively peaceful phase in this habitually conflict prone region.</w:t>
      </w:r>
      <w:r>
        <w:rPr>
          <w:rFonts w:asciiTheme="majorHAnsi" w:eastAsia="Times New Roman" w:hAnsiTheme="majorHAnsi" w:cstheme="majorHAnsi"/>
          <w:szCs w:val="24"/>
        </w:rPr>
        <w:t xml:space="preserve"> </w:t>
      </w:r>
      <w:r w:rsidRPr="009E7C4A">
        <w:rPr>
          <w:rFonts w:asciiTheme="majorHAnsi" w:eastAsia="Times New Roman" w:hAnsiTheme="majorHAnsi" w:cstheme="majorHAnsi"/>
          <w:szCs w:val="24"/>
        </w:rPr>
        <w:t xml:space="preserve">The frequency, magnitude, intensity and impact of cross border conflicts have reduced although </w:t>
      </w:r>
      <w:r>
        <w:rPr>
          <w:rFonts w:asciiTheme="majorHAnsi" w:eastAsia="Times New Roman" w:hAnsiTheme="majorHAnsi" w:cstheme="majorHAnsi"/>
          <w:szCs w:val="24"/>
        </w:rPr>
        <w:t xml:space="preserve">not </w:t>
      </w:r>
      <w:r w:rsidRPr="009E7C4A">
        <w:rPr>
          <w:rFonts w:asciiTheme="majorHAnsi" w:eastAsia="Times New Roman" w:hAnsiTheme="majorHAnsi" w:cstheme="majorHAnsi"/>
          <w:szCs w:val="24"/>
        </w:rPr>
        <w:t xml:space="preserve">as much as </w:t>
      </w:r>
      <w:r>
        <w:rPr>
          <w:rFonts w:asciiTheme="majorHAnsi" w:eastAsia="Times New Roman" w:hAnsiTheme="majorHAnsi" w:cstheme="majorHAnsi"/>
          <w:szCs w:val="24"/>
        </w:rPr>
        <w:t>was intended</w:t>
      </w:r>
      <w:r w:rsidRPr="009E7C4A">
        <w:rPr>
          <w:rFonts w:asciiTheme="majorHAnsi" w:eastAsia="Times New Roman" w:hAnsiTheme="majorHAnsi" w:cstheme="majorHAnsi"/>
          <w:szCs w:val="24"/>
        </w:rPr>
        <w:t xml:space="preserve"> since </w:t>
      </w:r>
      <w:r>
        <w:rPr>
          <w:rFonts w:asciiTheme="majorHAnsi" w:eastAsia="Times New Roman" w:hAnsiTheme="majorHAnsi" w:cstheme="majorHAnsi"/>
          <w:szCs w:val="24"/>
        </w:rPr>
        <w:t xml:space="preserve">the </w:t>
      </w:r>
      <w:r w:rsidRPr="009E7C4A">
        <w:rPr>
          <w:rFonts w:asciiTheme="majorHAnsi" w:eastAsia="Times New Roman" w:hAnsiTheme="majorHAnsi" w:cstheme="majorHAnsi"/>
          <w:szCs w:val="24"/>
        </w:rPr>
        <w:t xml:space="preserve">project </w:t>
      </w:r>
      <w:r>
        <w:rPr>
          <w:rFonts w:asciiTheme="majorHAnsi" w:eastAsia="Times New Roman" w:hAnsiTheme="majorHAnsi" w:cstheme="majorHAnsi"/>
          <w:szCs w:val="24"/>
        </w:rPr>
        <w:t>has</w:t>
      </w:r>
      <w:r w:rsidRPr="009E7C4A">
        <w:rPr>
          <w:rFonts w:asciiTheme="majorHAnsi" w:eastAsia="Times New Roman" w:hAnsiTheme="majorHAnsi" w:cstheme="majorHAnsi"/>
          <w:szCs w:val="24"/>
        </w:rPr>
        <w:t xml:space="preserve"> not </w:t>
      </w:r>
      <w:r>
        <w:rPr>
          <w:rFonts w:asciiTheme="majorHAnsi" w:eastAsia="Times New Roman" w:hAnsiTheme="majorHAnsi" w:cstheme="majorHAnsi"/>
          <w:szCs w:val="24"/>
        </w:rPr>
        <w:t xml:space="preserve">been </w:t>
      </w:r>
      <w:r w:rsidRPr="009E7C4A">
        <w:rPr>
          <w:rFonts w:asciiTheme="majorHAnsi" w:eastAsia="Times New Roman" w:hAnsiTheme="majorHAnsi" w:cstheme="majorHAnsi"/>
          <w:szCs w:val="24"/>
        </w:rPr>
        <w:t xml:space="preserve">implemented </w:t>
      </w:r>
      <w:r>
        <w:rPr>
          <w:rFonts w:asciiTheme="majorHAnsi" w:eastAsia="Times New Roman" w:hAnsiTheme="majorHAnsi" w:cstheme="majorHAnsi"/>
          <w:szCs w:val="24"/>
        </w:rPr>
        <w:t xml:space="preserve">to its </w:t>
      </w:r>
      <w:r w:rsidR="001464A5">
        <w:rPr>
          <w:rFonts w:asciiTheme="majorHAnsi" w:eastAsia="Times New Roman" w:hAnsiTheme="majorHAnsi" w:cstheme="majorHAnsi"/>
          <w:szCs w:val="24"/>
        </w:rPr>
        <w:t>full scale:</w:t>
      </w:r>
    </w:p>
    <w:p w14:paraId="15317166" w14:textId="77777777" w:rsidR="001464A5" w:rsidRDefault="008A0C30" w:rsidP="001464A5">
      <w:pPr>
        <w:spacing w:after="0"/>
        <w:ind w:left="1440"/>
        <w:jc w:val="both"/>
        <w:rPr>
          <w:rFonts w:asciiTheme="majorHAnsi" w:hAnsiTheme="majorHAnsi" w:cstheme="majorHAnsi"/>
          <w:b/>
          <w:bCs/>
          <w:sz w:val="20"/>
          <w:szCs w:val="20"/>
        </w:rPr>
      </w:pPr>
      <w:r>
        <w:rPr>
          <w:rFonts w:asciiTheme="majorHAnsi" w:eastAsia="Times New Roman" w:hAnsiTheme="majorHAnsi" w:cstheme="majorHAnsi"/>
          <w:i/>
          <w:szCs w:val="24"/>
        </w:rPr>
        <w:t>“</w:t>
      </w:r>
      <w:r w:rsidRPr="008A0C30">
        <w:rPr>
          <w:rFonts w:asciiTheme="majorHAnsi" w:eastAsia="Times New Roman" w:hAnsiTheme="majorHAnsi" w:cstheme="majorHAnsi"/>
          <w:i/>
          <w:szCs w:val="24"/>
        </w:rPr>
        <w:t>The</w:t>
      </w:r>
      <w:r>
        <w:rPr>
          <w:rFonts w:asciiTheme="majorHAnsi" w:eastAsia="Times New Roman" w:hAnsiTheme="majorHAnsi" w:cstheme="majorHAnsi"/>
          <w:i/>
          <w:szCs w:val="24"/>
        </w:rPr>
        <w:t xml:space="preserve"> </w:t>
      </w:r>
      <w:r w:rsidRPr="008A0C30">
        <w:rPr>
          <w:rFonts w:asciiTheme="majorHAnsi" w:eastAsia="Times New Roman" w:hAnsiTheme="majorHAnsi" w:cstheme="majorHAnsi"/>
          <w:i/>
          <w:szCs w:val="24"/>
        </w:rPr>
        <w:t xml:space="preserve">most remarkable results in peacebuilding and prevention of violent conflicts is the reduction of the perennial cross-border livestock theft </w:t>
      </w:r>
      <w:r>
        <w:rPr>
          <w:rFonts w:asciiTheme="majorHAnsi" w:eastAsia="Times New Roman" w:hAnsiTheme="majorHAnsi" w:cstheme="majorHAnsi"/>
          <w:i/>
          <w:szCs w:val="24"/>
        </w:rPr>
        <w:t>in the</w:t>
      </w:r>
      <w:r w:rsidRPr="008A0C30">
        <w:rPr>
          <w:rFonts w:asciiTheme="majorHAnsi" w:eastAsia="Times New Roman" w:hAnsiTheme="majorHAnsi" w:cstheme="majorHAnsi"/>
          <w:i/>
          <w:szCs w:val="24"/>
        </w:rPr>
        <w:t xml:space="preserve"> area. The cross-border peace committees are </w:t>
      </w:r>
      <w:r>
        <w:rPr>
          <w:rFonts w:asciiTheme="majorHAnsi" w:eastAsia="Times New Roman" w:hAnsiTheme="majorHAnsi" w:cstheme="majorHAnsi"/>
          <w:i/>
          <w:szCs w:val="24"/>
        </w:rPr>
        <w:t xml:space="preserve">very </w:t>
      </w:r>
      <w:r w:rsidRPr="008A0C30">
        <w:rPr>
          <w:rFonts w:asciiTheme="majorHAnsi" w:eastAsia="Times New Roman" w:hAnsiTheme="majorHAnsi" w:cstheme="majorHAnsi"/>
          <w:i/>
          <w:szCs w:val="24"/>
        </w:rPr>
        <w:t>effective</w:t>
      </w:r>
      <w:r>
        <w:rPr>
          <w:rFonts w:asciiTheme="majorHAnsi" w:eastAsia="Times New Roman" w:hAnsiTheme="majorHAnsi" w:cstheme="majorHAnsi"/>
          <w:i/>
          <w:szCs w:val="24"/>
        </w:rPr>
        <w:t xml:space="preserve"> especially</w:t>
      </w:r>
      <w:r w:rsidRPr="008A0C30">
        <w:rPr>
          <w:rFonts w:asciiTheme="majorHAnsi" w:eastAsia="Times New Roman" w:hAnsiTheme="majorHAnsi" w:cstheme="majorHAnsi"/>
          <w:i/>
          <w:szCs w:val="24"/>
        </w:rPr>
        <w:t xml:space="preserve"> in Zone 4 and Zone 5 where there is a remarkable reduction of cross-border incidents</w:t>
      </w:r>
      <w:r>
        <w:rPr>
          <w:rFonts w:asciiTheme="majorHAnsi" w:eastAsia="Times New Roman" w:hAnsiTheme="majorHAnsi" w:cstheme="majorHAnsi"/>
          <w:i/>
          <w:szCs w:val="24"/>
        </w:rPr>
        <w:t>”</w:t>
      </w:r>
      <w:r w:rsidRPr="008A0C30">
        <w:rPr>
          <w:rFonts w:asciiTheme="majorHAnsi" w:eastAsia="Times New Roman" w:hAnsiTheme="majorHAnsi" w:cstheme="majorHAnsi"/>
          <w:i/>
          <w:szCs w:val="24"/>
        </w:rPr>
        <w:t>.</w:t>
      </w:r>
      <w:r w:rsidRPr="008A0C30">
        <w:rPr>
          <w:rFonts w:asciiTheme="majorHAnsi" w:hAnsiTheme="majorHAnsi" w:cstheme="majorHAnsi"/>
          <w:b/>
          <w:bCs/>
          <w:sz w:val="20"/>
          <w:szCs w:val="20"/>
        </w:rPr>
        <w:t xml:space="preserve"> </w:t>
      </w:r>
    </w:p>
    <w:p w14:paraId="0116200A" w14:textId="24D81E70" w:rsidR="008A0C30" w:rsidRDefault="008A0C30" w:rsidP="001464A5">
      <w:pPr>
        <w:spacing w:after="0"/>
        <w:ind w:left="1440"/>
        <w:jc w:val="both"/>
        <w:rPr>
          <w:rFonts w:asciiTheme="majorHAnsi" w:hAnsiTheme="majorHAnsi" w:cstheme="majorHAnsi"/>
          <w:b/>
          <w:bCs/>
          <w:sz w:val="20"/>
          <w:szCs w:val="20"/>
        </w:rPr>
      </w:pPr>
      <w:r w:rsidRPr="000706C9">
        <w:rPr>
          <w:rFonts w:asciiTheme="majorHAnsi" w:hAnsiTheme="majorHAnsi" w:cstheme="majorHAnsi"/>
          <w:b/>
          <w:bCs/>
          <w:sz w:val="20"/>
          <w:szCs w:val="20"/>
        </w:rPr>
        <w:t>Mr. Galm Dabasso</w:t>
      </w:r>
      <w:r>
        <w:rPr>
          <w:rFonts w:asciiTheme="majorHAnsi" w:hAnsiTheme="majorHAnsi" w:cstheme="majorHAnsi"/>
          <w:b/>
          <w:bCs/>
          <w:sz w:val="20"/>
          <w:szCs w:val="20"/>
        </w:rPr>
        <w:t xml:space="preserve">, </w:t>
      </w:r>
      <w:r w:rsidRPr="008A0C30">
        <w:rPr>
          <w:rFonts w:asciiTheme="majorHAnsi" w:hAnsiTheme="majorHAnsi" w:cstheme="majorHAnsi"/>
          <w:b/>
          <w:bCs/>
          <w:sz w:val="20"/>
          <w:szCs w:val="20"/>
        </w:rPr>
        <w:t>Chairman-Peace Committee and Traditional Elder, Marsabit County.</w:t>
      </w:r>
    </w:p>
    <w:p w14:paraId="4FA2059F" w14:textId="77777777" w:rsidR="001464A5" w:rsidRPr="008A0C30" w:rsidRDefault="001464A5" w:rsidP="001464A5">
      <w:pPr>
        <w:spacing w:after="0"/>
        <w:ind w:left="1440"/>
        <w:jc w:val="both"/>
        <w:rPr>
          <w:rFonts w:asciiTheme="majorHAnsi" w:hAnsiTheme="majorHAnsi" w:cstheme="majorHAnsi"/>
          <w:b/>
          <w:bCs/>
          <w:sz w:val="20"/>
          <w:szCs w:val="20"/>
        </w:rPr>
      </w:pPr>
    </w:p>
    <w:p w14:paraId="4F31CD85" w14:textId="77777777" w:rsidR="000149A1" w:rsidRPr="00E63F2F" w:rsidRDefault="00CF3D41" w:rsidP="000149A1">
      <w:pPr>
        <w:jc w:val="both"/>
        <w:rPr>
          <w:rFonts w:asciiTheme="majorHAnsi" w:eastAsia="Times New Roman" w:hAnsiTheme="majorHAnsi" w:cstheme="majorHAnsi"/>
          <w:szCs w:val="24"/>
        </w:rPr>
      </w:pPr>
      <w:r w:rsidRPr="00E63F2F">
        <w:rPr>
          <w:rFonts w:asciiTheme="majorHAnsi" w:eastAsia="Times New Roman" w:hAnsiTheme="majorHAnsi" w:cstheme="majorHAnsi"/>
          <w:szCs w:val="24"/>
        </w:rPr>
        <w:t>The first year was nonetheless very challenging especially on the Ethiopian side because of the change in government. The communities were at conflict between themselves and with the government and the project could not do much. Another instance is the MCA</w:t>
      </w:r>
      <w:r w:rsidR="002F32D0">
        <w:rPr>
          <w:rFonts w:asciiTheme="majorHAnsi" w:eastAsia="Times New Roman" w:hAnsiTheme="majorHAnsi" w:cstheme="majorHAnsi"/>
          <w:szCs w:val="24"/>
        </w:rPr>
        <w:t>’s</w:t>
      </w:r>
      <w:r w:rsidRPr="00E63F2F">
        <w:rPr>
          <w:rFonts w:asciiTheme="majorHAnsi" w:eastAsia="Times New Roman" w:hAnsiTheme="majorHAnsi" w:cstheme="majorHAnsi"/>
          <w:szCs w:val="24"/>
        </w:rPr>
        <w:t xml:space="preserve"> training that was planned in Moyale, but conflicts erupted between the Borana and Gabra. </w:t>
      </w:r>
      <w:r>
        <w:rPr>
          <w:rFonts w:asciiTheme="majorHAnsi" w:eastAsia="Times New Roman" w:hAnsiTheme="majorHAnsi" w:cstheme="majorHAnsi"/>
          <w:szCs w:val="24"/>
        </w:rPr>
        <w:t>Therefore, the</w:t>
      </w:r>
      <w:r w:rsidRPr="00E63F2F">
        <w:rPr>
          <w:rFonts w:asciiTheme="majorHAnsi" w:eastAsia="Times New Roman" w:hAnsiTheme="majorHAnsi" w:cstheme="majorHAnsi"/>
          <w:szCs w:val="24"/>
        </w:rPr>
        <w:t xml:space="preserve"> MCAs could not travel and the meeting had to be postponed and was held in Isiolo</w:t>
      </w:r>
      <w:r>
        <w:rPr>
          <w:rFonts w:asciiTheme="majorHAnsi" w:eastAsia="Times New Roman" w:hAnsiTheme="majorHAnsi" w:cstheme="majorHAnsi"/>
          <w:szCs w:val="24"/>
        </w:rPr>
        <w:t>, a different location</w:t>
      </w:r>
      <w:r w:rsidRPr="00E63F2F">
        <w:rPr>
          <w:rFonts w:asciiTheme="majorHAnsi" w:eastAsia="Times New Roman" w:hAnsiTheme="majorHAnsi" w:cstheme="majorHAnsi"/>
          <w:szCs w:val="24"/>
        </w:rPr>
        <w:t xml:space="preserve"> one month later. There were still conflicts in the region at the time of the </w:t>
      </w:r>
      <w:r w:rsidR="00A34B8E">
        <w:rPr>
          <w:rFonts w:asciiTheme="majorHAnsi" w:eastAsia="Times New Roman" w:hAnsiTheme="majorHAnsi" w:cstheme="majorHAnsi"/>
          <w:szCs w:val="24"/>
        </w:rPr>
        <w:t>FINAL EVALUATION</w:t>
      </w:r>
      <w:r w:rsidRPr="00E63F2F">
        <w:rPr>
          <w:rFonts w:asciiTheme="majorHAnsi" w:eastAsia="Times New Roman" w:hAnsiTheme="majorHAnsi" w:cstheme="majorHAnsi"/>
          <w:szCs w:val="24"/>
        </w:rPr>
        <w:t xml:space="preserve"> with killings reported between the Borana and Gabra. These clashes are reportedly politically instigated. </w:t>
      </w:r>
    </w:p>
    <w:p w14:paraId="000685F9" w14:textId="430278FB" w:rsidR="000149A1" w:rsidRPr="00E63F2F" w:rsidRDefault="000149A1" w:rsidP="000149A1">
      <w:pPr>
        <w:jc w:val="both"/>
        <w:rPr>
          <w:rFonts w:asciiTheme="majorHAnsi" w:eastAsia="Times New Roman" w:hAnsiTheme="majorHAnsi" w:cstheme="majorHAnsi"/>
          <w:szCs w:val="24"/>
        </w:rPr>
      </w:pPr>
      <w:r w:rsidRPr="00E63F2F">
        <w:rPr>
          <w:rFonts w:asciiTheme="majorHAnsi" w:eastAsia="Times New Roman" w:hAnsiTheme="majorHAnsi" w:cstheme="majorHAnsi"/>
          <w:szCs w:val="24"/>
        </w:rPr>
        <w:t xml:space="preserve">Leaders </w:t>
      </w:r>
      <w:r w:rsidR="00E625B6">
        <w:rPr>
          <w:rFonts w:asciiTheme="majorHAnsi" w:eastAsia="Times New Roman" w:hAnsiTheme="majorHAnsi" w:cstheme="majorHAnsi"/>
          <w:szCs w:val="24"/>
        </w:rPr>
        <w:t>reportedly</w:t>
      </w:r>
      <w:r w:rsidRPr="00E63F2F">
        <w:rPr>
          <w:rFonts w:asciiTheme="majorHAnsi" w:eastAsia="Times New Roman" w:hAnsiTheme="majorHAnsi" w:cstheme="majorHAnsi"/>
          <w:szCs w:val="24"/>
        </w:rPr>
        <w:t xml:space="preserve"> use their cronies to incite communities to fight amongst themselves due </w:t>
      </w:r>
      <w:r>
        <w:rPr>
          <w:rFonts w:asciiTheme="majorHAnsi" w:eastAsia="Times New Roman" w:hAnsiTheme="majorHAnsi" w:cstheme="majorHAnsi"/>
          <w:szCs w:val="24"/>
        </w:rPr>
        <w:t xml:space="preserve">to </w:t>
      </w:r>
      <w:r w:rsidRPr="00E63F2F">
        <w:rPr>
          <w:rFonts w:asciiTheme="majorHAnsi" w:eastAsia="Times New Roman" w:hAnsiTheme="majorHAnsi" w:cstheme="majorHAnsi"/>
          <w:szCs w:val="24"/>
        </w:rPr>
        <w:t>own selfish interest. Due to these inter-communal mistrusts, animosity and violence, the project has not implement</w:t>
      </w:r>
      <w:r>
        <w:rPr>
          <w:rFonts w:asciiTheme="majorHAnsi" w:eastAsia="Times New Roman" w:hAnsiTheme="majorHAnsi" w:cstheme="majorHAnsi"/>
          <w:szCs w:val="24"/>
        </w:rPr>
        <w:t>ed</w:t>
      </w:r>
      <w:r w:rsidRPr="00E63F2F">
        <w:rPr>
          <w:rFonts w:asciiTheme="majorHAnsi" w:eastAsia="Times New Roman" w:hAnsiTheme="majorHAnsi" w:cstheme="majorHAnsi"/>
          <w:szCs w:val="24"/>
        </w:rPr>
        <w:t xml:space="preserve"> much in the first year as planned.  </w:t>
      </w:r>
    </w:p>
    <w:p w14:paraId="1AB68BC1" w14:textId="77777777" w:rsidR="00CF3D41" w:rsidRDefault="00CF3D41" w:rsidP="00B1468C">
      <w:pPr>
        <w:jc w:val="both"/>
        <w:rPr>
          <w:rFonts w:asciiTheme="majorHAnsi" w:eastAsia="Times New Roman" w:hAnsiTheme="majorHAnsi" w:cstheme="majorHAnsi"/>
          <w:szCs w:val="24"/>
        </w:rPr>
      </w:pPr>
      <w:r w:rsidRPr="00E63F2F">
        <w:rPr>
          <w:rFonts w:asciiTheme="majorHAnsi" w:eastAsia="Times New Roman" w:hAnsiTheme="majorHAnsi" w:cstheme="majorHAnsi"/>
          <w:szCs w:val="24"/>
        </w:rPr>
        <w:t xml:space="preserve">The other challenge is that because of violent extremism, the Dawa </w:t>
      </w:r>
      <w:r>
        <w:rPr>
          <w:rFonts w:asciiTheme="majorHAnsi" w:eastAsia="Times New Roman" w:hAnsiTheme="majorHAnsi" w:cstheme="majorHAnsi"/>
          <w:szCs w:val="24"/>
        </w:rPr>
        <w:t>Z</w:t>
      </w:r>
      <w:r w:rsidRPr="00E63F2F">
        <w:rPr>
          <w:rFonts w:asciiTheme="majorHAnsi" w:eastAsia="Times New Roman" w:hAnsiTheme="majorHAnsi" w:cstheme="majorHAnsi"/>
          <w:szCs w:val="24"/>
        </w:rPr>
        <w:t xml:space="preserve">one which is close to Somalia has Al-shabab operating </w:t>
      </w:r>
      <w:r>
        <w:rPr>
          <w:rFonts w:asciiTheme="majorHAnsi" w:eastAsia="Times New Roman" w:hAnsiTheme="majorHAnsi" w:cstheme="majorHAnsi"/>
          <w:szCs w:val="24"/>
        </w:rPr>
        <w:t xml:space="preserve">in </w:t>
      </w:r>
      <w:r w:rsidRPr="00E63F2F">
        <w:rPr>
          <w:rFonts w:asciiTheme="majorHAnsi" w:eastAsia="Times New Roman" w:hAnsiTheme="majorHAnsi" w:cstheme="majorHAnsi"/>
          <w:szCs w:val="24"/>
        </w:rPr>
        <w:t>the region. Often</w:t>
      </w:r>
      <w:r>
        <w:rPr>
          <w:rFonts w:asciiTheme="majorHAnsi" w:eastAsia="Times New Roman" w:hAnsiTheme="majorHAnsi" w:cstheme="majorHAnsi"/>
          <w:szCs w:val="24"/>
        </w:rPr>
        <w:t>,</w:t>
      </w:r>
      <w:r w:rsidRPr="00E63F2F">
        <w:rPr>
          <w:rFonts w:asciiTheme="majorHAnsi" w:eastAsia="Times New Roman" w:hAnsiTheme="majorHAnsi" w:cstheme="majorHAnsi"/>
          <w:szCs w:val="24"/>
        </w:rPr>
        <w:t xml:space="preserve"> it </w:t>
      </w:r>
      <w:r w:rsidR="002F32D0">
        <w:rPr>
          <w:rFonts w:asciiTheme="majorHAnsi" w:eastAsia="Times New Roman" w:hAnsiTheme="majorHAnsi" w:cstheme="majorHAnsi"/>
          <w:szCs w:val="24"/>
        </w:rPr>
        <w:t>was</w:t>
      </w:r>
      <w:r w:rsidRPr="00E63F2F">
        <w:rPr>
          <w:rFonts w:asciiTheme="majorHAnsi" w:eastAsia="Times New Roman" w:hAnsiTheme="majorHAnsi" w:cstheme="majorHAnsi"/>
          <w:szCs w:val="24"/>
        </w:rPr>
        <w:t xml:space="preserve"> difficult to implement the project in this zone due to the terrorist</w:t>
      </w:r>
      <w:r>
        <w:rPr>
          <w:rFonts w:asciiTheme="majorHAnsi" w:eastAsia="Times New Roman" w:hAnsiTheme="majorHAnsi" w:cstheme="majorHAnsi"/>
          <w:szCs w:val="24"/>
        </w:rPr>
        <w:t xml:space="preserve"> threat</w:t>
      </w:r>
      <w:r w:rsidRPr="00E63F2F">
        <w:rPr>
          <w:rFonts w:asciiTheme="majorHAnsi" w:eastAsia="Times New Roman" w:hAnsiTheme="majorHAnsi" w:cstheme="majorHAnsi"/>
          <w:szCs w:val="24"/>
        </w:rPr>
        <w:t>. The project tried to overcome this by inviting the community to the Bor</w:t>
      </w:r>
      <w:r>
        <w:rPr>
          <w:rFonts w:asciiTheme="majorHAnsi" w:eastAsia="Times New Roman" w:hAnsiTheme="majorHAnsi" w:cstheme="majorHAnsi"/>
          <w:szCs w:val="24"/>
        </w:rPr>
        <w:t>a</w:t>
      </w:r>
      <w:r w:rsidRPr="00E63F2F">
        <w:rPr>
          <w:rFonts w:asciiTheme="majorHAnsi" w:eastAsia="Times New Roman" w:hAnsiTheme="majorHAnsi" w:cstheme="majorHAnsi"/>
          <w:szCs w:val="24"/>
        </w:rPr>
        <w:t xml:space="preserve">na </w:t>
      </w:r>
      <w:r>
        <w:rPr>
          <w:rFonts w:asciiTheme="majorHAnsi" w:eastAsia="Times New Roman" w:hAnsiTheme="majorHAnsi" w:cstheme="majorHAnsi"/>
          <w:szCs w:val="24"/>
        </w:rPr>
        <w:t>Z</w:t>
      </w:r>
      <w:r w:rsidRPr="00E63F2F">
        <w:rPr>
          <w:rFonts w:asciiTheme="majorHAnsi" w:eastAsia="Times New Roman" w:hAnsiTheme="majorHAnsi" w:cstheme="majorHAnsi"/>
          <w:szCs w:val="24"/>
        </w:rPr>
        <w:t xml:space="preserve">one for project activities. Dawa Zone was even so not in the initial project plan but to meet political interests, the project was designed to include Dawa Zone. Still, not </w:t>
      </w:r>
      <w:r>
        <w:rPr>
          <w:rFonts w:asciiTheme="majorHAnsi" w:eastAsia="Times New Roman" w:hAnsiTheme="majorHAnsi" w:cstheme="majorHAnsi"/>
          <w:szCs w:val="24"/>
        </w:rPr>
        <w:t xml:space="preserve">much </w:t>
      </w:r>
      <w:r w:rsidR="002F32D0">
        <w:rPr>
          <w:rFonts w:asciiTheme="majorHAnsi" w:eastAsia="Times New Roman" w:hAnsiTheme="majorHAnsi" w:cstheme="majorHAnsi"/>
          <w:szCs w:val="24"/>
        </w:rPr>
        <w:t>was</w:t>
      </w:r>
      <w:r w:rsidRPr="00E63F2F">
        <w:rPr>
          <w:rFonts w:asciiTheme="majorHAnsi" w:eastAsia="Times New Roman" w:hAnsiTheme="majorHAnsi" w:cstheme="majorHAnsi"/>
          <w:szCs w:val="24"/>
        </w:rPr>
        <w:t xml:space="preserve"> done in this zone as compared to the two other zones.</w:t>
      </w:r>
    </w:p>
    <w:p w14:paraId="681C2016" w14:textId="27563BEE" w:rsidR="00CF3D41" w:rsidRPr="00293413" w:rsidRDefault="00CF3D41" w:rsidP="00293413">
      <w:pPr>
        <w:spacing w:after="0"/>
        <w:jc w:val="both"/>
        <w:rPr>
          <w:rFonts w:asciiTheme="majorHAnsi" w:eastAsia="Times New Roman" w:hAnsiTheme="majorHAnsi" w:cstheme="majorHAnsi"/>
          <w:bCs/>
          <w:color w:val="5B9BD5" w:themeColor="accent1"/>
          <w:szCs w:val="24"/>
        </w:rPr>
      </w:pPr>
      <w:bookmarkStart w:id="50" w:name="_Toc53148738"/>
      <w:r w:rsidRPr="00293413">
        <w:rPr>
          <w:rFonts w:asciiTheme="majorHAnsi" w:eastAsia="Times New Roman" w:hAnsiTheme="majorHAnsi" w:cstheme="majorHAnsi"/>
          <w:bCs/>
          <w:color w:val="5B9BD5" w:themeColor="accent1"/>
          <w:szCs w:val="24"/>
        </w:rPr>
        <w:t>Remaining barriers to achieving the project objectives</w:t>
      </w:r>
      <w:bookmarkEnd w:id="50"/>
    </w:p>
    <w:p w14:paraId="1A07D5F2" w14:textId="18D0183E" w:rsidR="00CF3D41" w:rsidRPr="003C3182" w:rsidRDefault="00CF3D41" w:rsidP="003C3182">
      <w:pPr>
        <w:pStyle w:val="PlainText"/>
        <w:spacing w:after="240" w:line="276" w:lineRule="auto"/>
        <w:jc w:val="both"/>
        <w:rPr>
          <w:rFonts w:asciiTheme="majorHAnsi" w:hAnsiTheme="majorHAnsi" w:cstheme="majorHAnsi"/>
          <w:sz w:val="22"/>
          <w:szCs w:val="22"/>
        </w:rPr>
      </w:pPr>
      <w:r w:rsidRPr="003C3182">
        <w:rPr>
          <w:rFonts w:asciiTheme="majorHAnsi" w:hAnsiTheme="majorHAnsi" w:cstheme="majorHAnsi"/>
          <w:sz w:val="22"/>
          <w:szCs w:val="22"/>
        </w:rPr>
        <w:t>Despite the results achieved (the project has contributed to relative peace), insecurity remain</w:t>
      </w:r>
      <w:r w:rsidR="002F32D0" w:rsidRPr="003C3182">
        <w:rPr>
          <w:rFonts w:asciiTheme="majorHAnsi" w:hAnsiTheme="majorHAnsi" w:cstheme="majorHAnsi"/>
          <w:sz w:val="22"/>
          <w:szCs w:val="22"/>
        </w:rPr>
        <w:t>ed</w:t>
      </w:r>
      <w:r w:rsidRPr="003C3182">
        <w:rPr>
          <w:rFonts w:asciiTheme="majorHAnsi" w:hAnsiTheme="majorHAnsi" w:cstheme="majorHAnsi"/>
          <w:sz w:val="22"/>
          <w:szCs w:val="22"/>
        </w:rPr>
        <w:t xml:space="preserve"> the greatest barrier and challenge in achieving the project objective </w:t>
      </w:r>
      <w:r w:rsidR="00927BF5" w:rsidRPr="003C3182">
        <w:rPr>
          <w:rFonts w:asciiTheme="majorHAnsi" w:hAnsiTheme="majorHAnsi" w:cstheme="majorHAnsi"/>
          <w:sz w:val="22"/>
          <w:szCs w:val="22"/>
        </w:rPr>
        <w:t>during the</w:t>
      </w:r>
      <w:r w:rsidRPr="003C3182">
        <w:rPr>
          <w:rFonts w:asciiTheme="majorHAnsi" w:hAnsiTheme="majorHAnsi" w:cstheme="majorHAnsi"/>
          <w:sz w:val="22"/>
          <w:szCs w:val="22"/>
        </w:rPr>
        <w:t xml:space="preserve"> implementation period. Politicians and some traders persistently interfered with peace efforts due to selfish interest.</w:t>
      </w:r>
      <w:r w:rsidR="00E625B6" w:rsidRPr="003C3182">
        <w:rPr>
          <w:rFonts w:asciiTheme="majorHAnsi" w:hAnsiTheme="majorHAnsi" w:cstheme="majorHAnsi"/>
          <w:sz w:val="22"/>
          <w:szCs w:val="22"/>
        </w:rPr>
        <w:t xml:space="preserve"> Poorly defined boundaries between communities, with past experiences of shifting boundaries, and the manipulation of ethnic loyalties for political gain have been deeply damaging for Marsabit’s stability and longer-term peace.</w:t>
      </w:r>
      <w:r w:rsidRPr="003C3182">
        <w:rPr>
          <w:rFonts w:asciiTheme="majorHAnsi" w:hAnsiTheme="majorHAnsi" w:cstheme="majorHAnsi"/>
          <w:sz w:val="22"/>
          <w:szCs w:val="22"/>
        </w:rPr>
        <w:t xml:space="preserve"> </w:t>
      </w:r>
      <w:r w:rsidR="00EA7B79" w:rsidRPr="003C3182">
        <w:rPr>
          <w:rFonts w:asciiTheme="majorHAnsi" w:hAnsiTheme="majorHAnsi" w:cstheme="majorHAnsi"/>
          <w:sz w:val="22"/>
          <w:szCs w:val="22"/>
        </w:rPr>
        <w:t>Until the demarcation of boundaries</w:t>
      </w:r>
      <w:r w:rsidR="003C3182">
        <w:rPr>
          <w:rFonts w:asciiTheme="majorHAnsi" w:hAnsiTheme="majorHAnsi" w:cstheme="majorHAnsi"/>
          <w:sz w:val="22"/>
          <w:szCs w:val="22"/>
        </w:rPr>
        <w:t>,</w:t>
      </w:r>
      <w:r w:rsidR="00EA7B79" w:rsidRPr="003C3182">
        <w:rPr>
          <w:rFonts w:asciiTheme="majorHAnsi" w:hAnsiTheme="majorHAnsi" w:cstheme="majorHAnsi"/>
          <w:sz w:val="22"/>
          <w:szCs w:val="22"/>
        </w:rPr>
        <w:t xml:space="preserve"> particularly </w:t>
      </w:r>
      <w:r w:rsidR="003C3182">
        <w:rPr>
          <w:rFonts w:asciiTheme="majorHAnsi" w:hAnsiTheme="majorHAnsi" w:cstheme="majorHAnsi"/>
          <w:sz w:val="22"/>
          <w:szCs w:val="22"/>
        </w:rPr>
        <w:t>in Marsabit</w:t>
      </w:r>
      <w:r w:rsidR="00EA7B79" w:rsidRPr="003C3182">
        <w:rPr>
          <w:rFonts w:asciiTheme="majorHAnsi" w:hAnsiTheme="majorHAnsi" w:cstheme="majorHAnsi"/>
          <w:sz w:val="22"/>
          <w:szCs w:val="22"/>
        </w:rPr>
        <w:t xml:space="preserve"> is accomplished, politicians will continue to incite their followers to violence. </w:t>
      </w:r>
      <w:r w:rsidR="003C3182" w:rsidRPr="00BC42C8">
        <w:rPr>
          <w:rFonts w:asciiTheme="majorHAnsi" w:hAnsiTheme="majorHAnsi" w:cstheme="majorHAnsi"/>
          <w:sz w:val="22"/>
          <w:szCs w:val="22"/>
        </w:rPr>
        <w:t xml:space="preserve">What some leaders see as improper creation of administrative units fuel </w:t>
      </w:r>
      <w:r w:rsidR="003C3182" w:rsidRPr="00BC42C8">
        <w:rPr>
          <w:rFonts w:asciiTheme="majorHAnsi" w:hAnsiTheme="majorHAnsi" w:cstheme="majorHAnsi"/>
          <w:sz w:val="22"/>
          <w:szCs w:val="22"/>
        </w:rPr>
        <w:lastRenderedPageBreak/>
        <w:t xml:space="preserve">deep conflict and hatred between the communities. </w:t>
      </w:r>
      <w:r w:rsidRPr="003C3182">
        <w:rPr>
          <w:rFonts w:asciiTheme="majorHAnsi" w:hAnsiTheme="majorHAnsi" w:cstheme="majorHAnsi"/>
          <w:sz w:val="22"/>
          <w:szCs w:val="22"/>
        </w:rPr>
        <w:t xml:space="preserve"> The struggle to capture political power, thus benefit from the county limited resources continues to hinder peace building efforts especially in Marsabit County.</w:t>
      </w:r>
    </w:p>
    <w:p w14:paraId="39A7523F" w14:textId="77777777" w:rsidR="00CF3D41" w:rsidRPr="009A6B0E" w:rsidRDefault="00CF3D41" w:rsidP="002859AE">
      <w:pPr>
        <w:pStyle w:val="Heading1"/>
        <w:spacing w:after="240"/>
        <w:rPr>
          <w:rStyle w:val="Heading3Char"/>
          <w:rFonts w:eastAsiaTheme="minorEastAsia"/>
          <w:color w:val="2E74B5" w:themeColor="accent1" w:themeShade="BF"/>
          <w:sz w:val="32"/>
        </w:rPr>
      </w:pPr>
      <w:bookmarkStart w:id="51" w:name="_Toc53148739"/>
      <w:bookmarkStart w:id="52" w:name="_Toc85732385"/>
      <w:r w:rsidRPr="009A6B0E">
        <w:rPr>
          <w:rStyle w:val="Heading3Char"/>
          <w:rFonts w:eastAsiaTheme="minorEastAsia"/>
          <w:color w:val="2E74B5" w:themeColor="accent1" w:themeShade="BF"/>
          <w:sz w:val="32"/>
        </w:rPr>
        <w:t>C. Efficiency</w:t>
      </w:r>
      <w:bookmarkEnd w:id="51"/>
      <w:bookmarkEnd w:id="52"/>
      <w:r w:rsidRPr="009A6B0E">
        <w:rPr>
          <w:rStyle w:val="Heading3Char"/>
          <w:rFonts w:eastAsiaTheme="minorEastAsia"/>
          <w:color w:val="2E74B5" w:themeColor="accent1" w:themeShade="BF"/>
          <w:sz w:val="32"/>
        </w:rPr>
        <w:t xml:space="preserve"> </w:t>
      </w:r>
    </w:p>
    <w:p w14:paraId="630B109A" w14:textId="3B2F8A53" w:rsidR="00CF3D41" w:rsidRDefault="00293413" w:rsidP="002859AE">
      <w:pPr>
        <w:jc w:val="both"/>
      </w:pPr>
      <w:bookmarkStart w:id="53" w:name="_Toc53148740"/>
      <w:bookmarkStart w:id="54" w:name="_Toc85732386"/>
      <w:r>
        <w:rPr>
          <w:rStyle w:val="Heading2Char"/>
          <w:rFonts w:eastAsiaTheme="minorEastAsia"/>
        </w:rPr>
        <w:t>3</w:t>
      </w:r>
      <w:r w:rsidR="00CF3D41" w:rsidRPr="002C72BC">
        <w:rPr>
          <w:rStyle w:val="Heading2Char"/>
          <w:rFonts w:eastAsiaTheme="minorEastAsia"/>
        </w:rPr>
        <w:t>.3 Project Implementation and Adaptive Management</w:t>
      </w:r>
      <w:bookmarkEnd w:id="53"/>
      <w:bookmarkEnd w:id="54"/>
    </w:p>
    <w:p w14:paraId="3A88DC5B" w14:textId="7D0A5B0C" w:rsidR="00CF3D41" w:rsidRPr="00293413" w:rsidRDefault="00CF3D41" w:rsidP="002859AE">
      <w:pPr>
        <w:spacing w:after="0"/>
        <w:jc w:val="both"/>
        <w:rPr>
          <w:rFonts w:asciiTheme="majorHAnsi" w:eastAsia="Times New Roman" w:hAnsiTheme="majorHAnsi" w:cstheme="majorHAnsi"/>
          <w:color w:val="5B9BD5" w:themeColor="accent1"/>
          <w:szCs w:val="24"/>
        </w:rPr>
      </w:pPr>
      <w:bookmarkStart w:id="55" w:name="_Toc53148741"/>
      <w:r w:rsidRPr="00293413">
        <w:rPr>
          <w:rFonts w:asciiTheme="majorHAnsi" w:eastAsia="Times New Roman" w:hAnsiTheme="majorHAnsi" w:cstheme="majorHAnsi"/>
          <w:color w:val="5B9BD5" w:themeColor="accent1"/>
          <w:szCs w:val="24"/>
        </w:rPr>
        <w:t>Management Arrangements</w:t>
      </w:r>
      <w:bookmarkEnd w:id="55"/>
    </w:p>
    <w:p w14:paraId="2F7A64EE" w14:textId="3B90E765" w:rsidR="006E3BEC" w:rsidRPr="00010610" w:rsidRDefault="00CF3D41" w:rsidP="00010610">
      <w:pPr>
        <w:jc w:val="both"/>
        <w:rPr>
          <w:rFonts w:asciiTheme="majorHAnsi" w:eastAsia="Times New Roman" w:hAnsiTheme="majorHAnsi" w:cstheme="majorHAnsi"/>
        </w:rPr>
      </w:pPr>
      <w:r w:rsidRPr="008478A9">
        <w:rPr>
          <w:rStyle w:val="fontstyle01"/>
          <w:rFonts w:asciiTheme="majorHAnsi" w:hAnsiTheme="majorHAnsi"/>
          <w:b w:val="0"/>
          <w:sz w:val="22"/>
          <w:szCs w:val="22"/>
        </w:rPr>
        <w:t xml:space="preserve">The project was the only one of its kind in the Horn of Africa when it was </w:t>
      </w:r>
      <w:r w:rsidR="00F10944" w:rsidRPr="00293413">
        <w:rPr>
          <w:rStyle w:val="fontstyle01"/>
          <w:rFonts w:asciiTheme="majorHAnsi" w:hAnsiTheme="majorHAnsi"/>
          <w:b w:val="0"/>
          <w:sz w:val="22"/>
          <w:szCs w:val="22"/>
        </w:rPr>
        <w:t>designed</w:t>
      </w:r>
      <w:r w:rsidRPr="008478A9">
        <w:rPr>
          <w:rStyle w:val="fontstyle01"/>
          <w:rFonts w:asciiTheme="majorHAnsi" w:hAnsiTheme="majorHAnsi"/>
          <w:b w:val="0"/>
          <w:sz w:val="22"/>
          <w:szCs w:val="22"/>
        </w:rPr>
        <w:t>.</w:t>
      </w:r>
      <w:r w:rsidRPr="008478A9">
        <w:rPr>
          <w:rStyle w:val="fontstyle01"/>
          <w:rFonts w:asciiTheme="majorHAnsi" w:hAnsiTheme="majorHAnsi"/>
          <w:sz w:val="22"/>
          <w:szCs w:val="22"/>
        </w:rPr>
        <w:t xml:space="preserve"> </w:t>
      </w:r>
      <w:r w:rsidR="008478A9" w:rsidRPr="00010610">
        <w:rPr>
          <w:rStyle w:val="fontstyle01"/>
          <w:rFonts w:asciiTheme="majorHAnsi" w:hAnsiTheme="majorHAnsi"/>
          <w:b w:val="0"/>
          <w:sz w:val="22"/>
          <w:szCs w:val="22"/>
        </w:rPr>
        <w:t>The</w:t>
      </w:r>
      <w:r w:rsidR="008478A9" w:rsidRPr="000F7008">
        <w:rPr>
          <w:rFonts w:asciiTheme="majorHAnsi" w:hAnsiTheme="majorHAnsi" w:cstheme="majorHAnsi"/>
        </w:rPr>
        <w:t xml:space="preserve"> </w:t>
      </w:r>
      <w:r w:rsidR="008478A9">
        <w:rPr>
          <w:rFonts w:asciiTheme="majorHAnsi" w:hAnsiTheme="majorHAnsi" w:cstheme="majorHAnsi"/>
        </w:rPr>
        <w:t xml:space="preserve">project was the </w:t>
      </w:r>
      <w:r w:rsidR="008478A9" w:rsidRPr="000F7008">
        <w:rPr>
          <w:rFonts w:asciiTheme="majorHAnsi" w:hAnsiTheme="majorHAnsi" w:cstheme="majorHAnsi"/>
        </w:rPr>
        <w:t xml:space="preserve">most </w:t>
      </w:r>
      <w:r w:rsidR="008478A9" w:rsidRPr="008478A9">
        <w:rPr>
          <w:rStyle w:val="fontstyle01"/>
          <w:rFonts w:asciiTheme="majorHAnsi" w:hAnsiTheme="majorHAnsi" w:cstheme="majorHAnsi"/>
          <w:b w:val="0"/>
          <w:sz w:val="22"/>
          <w:szCs w:val="22"/>
        </w:rPr>
        <w:t>effective in terms of ensuring some level of national,</w:t>
      </w:r>
      <w:r w:rsidR="008478A9" w:rsidRPr="008478A9">
        <w:rPr>
          <w:rFonts w:asciiTheme="majorHAnsi" w:hAnsiTheme="majorHAnsi" w:cstheme="majorHAnsi"/>
          <w:b/>
          <w:color w:val="000000"/>
        </w:rPr>
        <w:t xml:space="preserve"> </w:t>
      </w:r>
      <w:r w:rsidR="008478A9" w:rsidRPr="008478A9">
        <w:rPr>
          <w:rStyle w:val="fontstyle01"/>
          <w:rFonts w:asciiTheme="majorHAnsi" w:hAnsiTheme="majorHAnsi" w:cstheme="majorHAnsi"/>
          <w:b w:val="0"/>
          <w:sz w:val="22"/>
          <w:szCs w:val="22"/>
        </w:rPr>
        <w:t>regional, and local ownership and engagements</w:t>
      </w:r>
      <w:r w:rsidR="008478A9" w:rsidRPr="008478A9">
        <w:rPr>
          <w:rStyle w:val="fontstyle01"/>
          <w:rFonts w:asciiTheme="majorHAnsi" w:hAnsiTheme="majorHAnsi" w:cstheme="majorHAnsi"/>
          <w:b w:val="0"/>
        </w:rPr>
        <w:t>. It also had</w:t>
      </w:r>
      <w:r w:rsidR="008478A9" w:rsidRPr="008478A9">
        <w:rPr>
          <w:rFonts w:asciiTheme="majorHAnsi" w:hAnsiTheme="majorHAnsi" w:cstheme="majorHAnsi"/>
          <w:b/>
        </w:rPr>
        <w:t xml:space="preserve"> </w:t>
      </w:r>
      <w:r w:rsidR="008478A9" w:rsidRPr="008478A9">
        <w:rPr>
          <w:rFonts w:asciiTheme="majorHAnsi" w:hAnsiTheme="majorHAnsi" w:cstheme="majorHAnsi"/>
        </w:rPr>
        <w:t>an effective</w:t>
      </w:r>
      <w:r w:rsidR="008478A9" w:rsidRPr="008478A9">
        <w:rPr>
          <w:rFonts w:asciiTheme="majorHAnsi" w:hAnsiTheme="majorHAnsi" w:cstheme="majorHAnsi"/>
          <w:b/>
        </w:rPr>
        <w:t xml:space="preserve"> </w:t>
      </w:r>
      <w:r w:rsidR="008478A9" w:rsidRPr="008478A9">
        <w:rPr>
          <w:rStyle w:val="fontstyle01"/>
          <w:rFonts w:asciiTheme="majorHAnsi" w:hAnsiTheme="majorHAnsi" w:cstheme="majorHAnsi"/>
          <w:b w:val="0"/>
        </w:rPr>
        <w:t>Government</w:t>
      </w:r>
      <w:r w:rsidR="008478A9" w:rsidRPr="008478A9">
        <w:rPr>
          <w:rStyle w:val="fontstyle01"/>
          <w:rFonts w:asciiTheme="majorHAnsi" w:hAnsiTheme="majorHAnsi" w:cstheme="majorHAnsi"/>
          <w:b w:val="0"/>
          <w:sz w:val="22"/>
          <w:szCs w:val="22"/>
        </w:rPr>
        <w:t>-NGO coordination</w:t>
      </w:r>
      <w:r w:rsidR="008478A9" w:rsidRPr="008478A9">
        <w:rPr>
          <w:rFonts w:asciiTheme="majorHAnsi" w:hAnsiTheme="majorHAnsi" w:cstheme="majorHAnsi"/>
          <w:b/>
          <w:color w:val="000000"/>
        </w:rPr>
        <w:t xml:space="preserve"> </w:t>
      </w:r>
      <w:r w:rsidR="008478A9" w:rsidRPr="008478A9">
        <w:rPr>
          <w:rStyle w:val="fontstyle01"/>
          <w:rFonts w:asciiTheme="majorHAnsi" w:hAnsiTheme="majorHAnsi" w:cstheme="majorHAnsi"/>
          <w:b w:val="0"/>
          <w:sz w:val="22"/>
          <w:szCs w:val="22"/>
        </w:rPr>
        <w:t>forum for sharing lessons, best practices</w:t>
      </w:r>
      <w:r w:rsidR="008478A9" w:rsidRPr="008478A9">
        <w:rPr>
          <w:rStyle w:val="fontstyle01"/>
          <w:rFonts w:asciiTheme="majorHAnsi" w:hAnsiTheme="majorHAnsi" w:cstheme="majorHAnsi"/>
          <w:b w:val="0"/>
        </w:rPr>
        <w:t xml:space="preserve"> that was also</w:t>
      </w:r>
      <w:r w:rsidR="008478A9" w:rsidRPr="008478A9">
        <w:rPr>
          <w:rStyle w:val="fontstyle01"/>
          <w:rFonts w:asciiTheme="majorHAnsi" w:hAnsiTheme="majorHAnsi" w:cstheme="majorHAnsi"/>
          <w:b w:val="0"/>
          <w:sz w:val="22"/>
          <w:szCs w:val="22"/>
        </w:rPr>
        <w:t xml:space="preserve"> used for strategic engagements.</w:t>
      </w:r>
      <w:r w:rsidR="008478A9">
        <w:rPr>
          <w:rFonts w:asciiTheme="majorHAnsi" w:eastAsia="Times New Roman" w:hAnsiTheme="majorHAnsi" w:cstheme="majorHAnsi"/>
          <w:szCs w:val="24"/>
        </w:rPr>
        <w:t xml:space="preserve"> </w:t>
      </w:r>
      <w:r w:rsidR="00010610" w:rsidRPr="00AB018B">
        <w:rPr>
          <w:rFonts w:asciiTheme="majorHAnsi" w:hAnsiTheme="majorHAnsi" w:cstheme="majorHAnsi"/>
        </w:rPr>
        <w:t>This project partly contributes to the umbrella programme called SECCCI. Cluster 1,2, 3 and the project implemented by NGOs across the Ethio</w:t>
      </w:r>
      <w:r w:rsidR="00010610">
        <w:rPr>
          <w:rFonts w:asciiTheme="majorHAnsi" w:hAnsiTheme="majorHAnsi" w:cstheme="majorHAnsi"/>
        </w:rPr>
        <w:t>pia</w:t>
      </w:r>
      <w:r w:rsidR="00010610" w:rsidRPr="00AB018B">
        <w:rPr>
          <w:rFonts w:asciiTheme="majorHAnsi" w:hAnsiTheme="majorHAnsi" w:cstheme="majorHAnsi"/>
        </w:rPr>
        <w:t>-Kenya border and Ethio</w:t>
      </w:r>
      <w:r w:rsidR="00010610">
        <w:rPr>
          <w:rFonts w:asciiTheme="majorHAnsi" w:hAnsiTheme="majorHAnsi" w:cstheme="majorHAnsi"/>
        </w:rPr>
        <w:t>pia</w:t>
      </w:r>
      <w:r w:rsidR="00010610" w:rsidRPr="00AB018B">
        <w:rPr>
          <w:rFonts w:asciiTheme="majorHAnsi" w:hAnsiTheme="majorHAnsi" w:cstheme="majorHAnsi"/>
        </w:rPr>
        <w:t xml:space="preserve">-South Sudan </w:t>
      </w:r>
      <w:r w:rsidR="00010610">
        <w:rPr>
          <w:rFonts w:asciiTheme="majorHAnsi" w:hAnsiTheme="majorHAnsi" w:cstheme="majorHAnsi"/>
        </w:rPr>
        <w:t>are</w:t>
      </w:r>
      <w:r w:rsidR="00010610" w:rsidRPr="00AB018B">
        <w:rPr>
          <w:rFonts w:asciiTheme="majorHAnsi" w:hAnsiTheme="majorHAnsi" w:cstheme="majorHAnsi"/>
        </w:rPr>
        <w:t xml:space="preserve"> examples with similar nature.</w:t>
      </w:r>
      <w:r w:rsidR="00010610">
        <w:rPr>
          <w:rFonts w:asciiTheme="majorHAnsi" w:eastAsia="Times New Roman" w:hAnsiTheme="majorHAnsi" w:cstheme="majorHAnsi"/>
          <w:szCs w:val="24"/>
        </w:rPr>
        <w:t xml:space="preserve"> It</w:t>
      </w:r>
      <w:r>
        <w:rPr>
          <w:rFonts w:asciiTheme="majorHAnsi" w:eastAsia="Times New Roman" w:hAnsiTheme="majorHAnsi" w:cstheme="majorHAnsi"/>
          <w:szCs w:val="24"/>
        </w:rPr>
        <w:t xml:space="preserve"> wa</w:t>
      </w:r>
      <w:r w:rsidRPr="004419E7">
        <w:rPr>
          <w:rFonts w:asciiTheme="majorHAnsi" w:eastAsia="Times New Roman" w:hAnsiTheme="majorHAnsi" w:cstheme="majorHAnsi"/>
          <w:szCs w:val="24"/>
        </w:rPr>
        <w:t xml:space="preserve">s </w:t>
      </w:r>
      <w:r>
        <w:rPr>
          <w:rFonts w:asciiTheme="majorHAnsi" w:eastAsia="Times New Roman" w:hAnsiTheme="majorHAnsi" w:cstheme="majorHAnsi"/>
          <w:szCs w:val="24"/>
        </w:rPr>
        <w:t>intended</w:t>
      </w:r>
      <w:r w:rsidRPr="004419E7">
        <w:rPr>
          <w:rFonts w:asciiTheme="majorHAnsi" w:eastAsia="Times New Roman" w:hAnsiTheme="majorHAnsi" w:cstheme="majorHAnsi"/>
          <w:szCs w:val="24"/>
        </w:rPr>
        <w:t xml:space="preserve"> to be coordinated by </w:t>
      </w:r>
      <w:r>
        <w:rPr>
          <w:rFonts w:asciiTheme="majorHAnsi" w:eastAsia="Times New Roman" w:hAnsiTheme="majorHAnsi" w:cstheme="majorHAnsi"/>
          <w:szCs w:val="24"/>
        </w:rPr>
        <w:t xml:space="preserve">the </w:t>
      </w:r>
      <w:r w:rsidRPr="004419E7">
        <w:rPr>
          <w:rFonts w:asciiTheme="majorHAnsi" w:eastAsia="Times New Roman" w:hAnsiTheme="majorHAnsi" w:cstheme="majorHAnsi"/>
          <w:szCs w:val="24"/>
        </w:rPr>
        <w:t xml:space="preserve">two national governments and three local governments, UN and IGAD. Coordinating all these institutions, harmonizing and working together was a major challenge for the project. The steering committee was supposed to coordinate and </w:t>
      </w:r>
      <w:r>
        <w:rPr>
          <w:rFonts w:asciiTheme="majorHAnsi" w:eastAsia="Times New Roman" w:hAnsiTheme="majorHAnsi" w:cstheme="majorHAnsi"/>
          <w:szCs w:val="24"/>
        </w:rPr>
        <w:t xml:space="preserve">there was </w:t>
      </w:r>
      <w:r w:rsidRPr="004419E7">
        <w:rPr>
          <w:rFonts w:asciiTheme="majorHAnsi" w:eastAsia="Times New Roman" w:hAnsiTheme="majorHAnsi" w:cstheme="majorHAnsi"/>
          <w:szCs w:val="24"/>
        </w:rPr>
        <w:t xml:space="preserve">a taskforce </w:t>
      </w:r>
      <w:r>
        <w:rPr>
          <w:rFonts w:asciiTheme="majorHAnsi" w:eastAsia="Times New Roman" w:hAnsiTheme="majorHAnsi" w:cstheme="majorHAnsi"/>
          <w:szCs w:val="24"/>
        </w:rPr>
        <w:t xml:space="preserve">made up of </w:t>
      </w:r>
      <w:r w:rsidRPr="004419E7">
        <w:rPr>
          <w:rFonts w:asciiTheme="majorHAnsi" w:eastAsia="Times New Roman" w:hAnsiTheme="majorHAnsi" w:cstheme="majorHAnsi"/>
          <w:szCs w:val="24"/>
        </w:rPr>
        <w:t>experts from Marsabit County and the Bor</w:t>
      </w:r>
      <w:r w:rsidR="00927BF5">
        <w:rPr>
          <w:rFonts w:asciiTheme="majorHAnsi" w:eastAsia="Times New Roman" w:hAnsiTheme="majorHAnsi" w:cstheme="majorHAnsi"/>
          <w:szCs w:val="24"/>
        </w:rPr>
        <w:t>a</w:t>
      </w:r>
      <w:r w:rsidRPr="004419E7">
        <w:rPr>
          <w:rFonts w:asciiTheme="majorHAnsi" w:eastAsia="Times New Roman" w:hAnsiTheme="majorHAnsi" w:cstheme="majorHAnsi"/>
          <w:szCs w:val="24"/>
        </w:rPr>
        <w:t xml:space="preserve">na Zone. </w:t>
      </w:r>
      <w:r>
        <w:rPr>
          <w:rFonts w:asciiTheme="majorHAnsi" w:eastAsia="Times New Roman" w:hAnsiTheme="majorHAnsi" w:cstheme="majorHAnsi"/>
          <w:szCs w:val="24"/>
        </w:rPr>
        <w:t>S</w:t>
      </w:r>
      <w:r w:rsidRPr="004419E7">
        <w:rPr>
          <w:rFonts w:asciiTheme="majorHAnsi" w:eastAsia="Times New Roman" w:hAnsiTheme="majorHAnsi" w:cstheme="majorHAnsi"/>
          <w:szCs w:val="24"/>
        </w:rPr>
        <w:t>ensitization meeting</w:t>
      </w:r>
      <w:r>
        <w:rPr>
          <w:rFonts w:asciiTheme="majorHAnsi" w:eastAsia="Times New Roman" w:hAnsiTheme="majorHAnsi" w:cstheme="majorHAnsi"/>
          <w:szCs w:val="24"/>
        </w:rPr>
        <w:t>s were held,</w:t>
      </w:r>
      <w:r w:rsidRPr="004419E7">
        <w:rPr>
          <w:rFonts w:asciiTheme="majorHAnsi" w:eastAsia="Times New Roman" w:hAnsiTheme="majorHAnsi" w:cstheme="majorHAnsi"/>
          <w:szCs w:val="24"/>
        </w:rPr>
        <w:t xml:space="preserve"> and </w:t>
      </w:r>
      <w:r>
        <w:rPr>
          <w:rFonts w:asciiTheme="majorHAnsi" w:eastAsia="Times New Roman" w:hAnsiTheme="majorHAnsi" w:cstheme="majorHAnsi"/>
          <w:szCs w:val="24"/>
        </w:rPr>
        <w:t xml:space="preserve">a </w:t>
      </w:r>
      <w:r w:rsidRPr="004419E7">
        <w:rPr>
          <w:rFonts w:asciiTheme="majorHAnsi" w:eastAsia="Times New Roman" w:hAnsiTheme="majorHAnsi" w:cstheme="majorHAnsi"/>
          <w:szCs w:val="24"/>
        </w:rPr>
        <w:t>work</w:t>
      </w:r>
      <w:r>
        <w:rPr>
          <w:rFonts w:asciiTheme="majorHAnsi" w:eastAsia="Times New Roman" w:hAnsiTheme="majorHAnsi" w:cstheme="majorHAnsi"/>
          <w:szCs w:val="24"/>
        </w:rPr>
        <w:t xml:space="preserve"> </w:t>
      </w:r>
      <w:r w:rsidRPr="004419E7">
        <w:rPr>
          <w:rFonts w:asciiTheme="majorHAnsi" w:eastAsia="Times New Roman" w:hAnsiTheme="majorHAnsi" w:cstheme="majorHAnsi"/>
          <w:szCs w:val="24"/>
        </w:rPr>
        <w:t xml:space="preserve">plan developed but then it was not easy to coordinate. </w:t>
      </w:r>
      <w:r w:rsidR="006E3BEC" w:rsidRPr="006E3BEC">
        <w:rPr>
          <w:rFonts w:asciiTheme="majorHAnsi" w:eastAsia="Times New Roman" w:hAnsiTheme="majorHAnsi" w:cstheme="majorHAnsi"/>
          <w:szCs w:val="24"/>
        </w:rPr>
        <w:t>There were also unexpected changes in the government structures in the two countries after the program had been conceived. For instance, in Kenya, the program was initially under the Office of the President</w:t>
      </w:r>
      <w:r w:rsidR="000817E9">
        <w:rPr>
          <w:rFonts w:asciiTheme="majorHAnsi" w:eastAsia="Times New Roman" w:hAnsiTheme="majorHAnsi" w:cstheme="majorHAnsi"/>
          <w:szCs w:val="24"/>
        </w:rPr>
        <w:t>,</w:t>
      </w:r>
      <w:r w:rsidR="006E3BEC" w:rsidRPr="006E3BEC">
        <w:rPr>
          <w:rFonts w:asciiTheme="majorHAnsi" w:eastAsia="Times New Roman" w:hAnsiTheme="majorHAnsi" w:cstheme="majorHAnsi"/>
          <w:szCs w:val="24"/>
        </w:rPr>
        <w:t xml:space="preserve"> but it was later moved to the Ministry of Devolution</w:t>
      </w:r>
      <w:r w:rsidR="000817E9">
        <w:rPr>
          <w:rFonts w:asciiTheme="majorHAnsi" w:eastAsia="Times New Roman" w:hAnsiTheme="majorHAnsi" w:cstheme="majorHAnsi"/>
          <w:szCs w:val="24"/>
        </w:rPr>
        <w:t xml:space="preserve"> and ASALS</w:t>
      </w:r>
      <w:r w:rsidR="006E3BEC" w:rsidRPr="006E3BEC">
        <w:rPr>
          <w:rFonts w:asciiTheme="majorHAnsi" w:eastAsia="Times New Roman" w:hAnsiTheme="majorHAnsi" w:cstheme="majorHAnsi"/>
          <w:szCs w:val="24"/>
        </w:rPr>
        <w:t>. In Ethiopia, it was in the Office of Foreign Affairs</w:t>
      </w:r>
      <w:r w:rsidR="000817E9">
        <w:rPr>
          <w:rFonts w:asciiTheme="majorHAnsi" w:eastAsia="Times New Roman" w:hAnsiTheme="majorHAnsi" w:cstheme="majorHAnsi"/>
          <w:szCs w:val="24"/>
        </w:rPr>
        <w:t>,</w:t>
      </w:r>
      <w:r w:rsidR="006E3BEC" w:rsidRPr="006E3BEC">
        <w:rPr>
          <w:rFonts w:asciiTheme="majorHAnsi" w:eastAsia="Times New Roman" w:hAnsiTheme="majorHAnsi" w:cstheme="majorHAnsi"/>
          <w:szCs w:val="24"/>
        </w:rPr>
        <w:t xml:space="preserve"> but it was later moved to the Ministry of Peace. </w:t>
      </w:r>
      <w:r w:rsidR="006E3BEC" w:rsidRPr="00801743">
        <w:rPr>
          <w:rFonts w:asciiTheme="majorHAnsi" w:eastAsia="Times New Roman" w:hAnsiTheme="majorHAnsi" w:cstheme="majorHAnsi"/>
          <w:szCs w:val="24"/>
        </w:rPr>
        <w:t xml:space="preserve">The Ethiopia Ministry of Peace being newly established and having a number of departments and leadership was </w:t>
      </w:r>
      <w:r w:rsidR="006E3BEC">
        <w:rPr>
          <w:rFonts w:asciiTheme="majorHAnsi" w:eastAsia="Times New Roman" w:hAnsiTheme="majorHAnsi" w:cstheme="majorHAnsi"/>
          <w:szCs w:val="24"/>
        </w:rPr>
        <w:t xml:space="preserve">for instance </w:t>
      </w:r>
      <w:r w:rsidR="006E3BEC" w:rsidRPr="00801743">
        <w:rPr>
          <w:rFonts w:asciiTheme="majorHAnsi" w:eastAsia="Times New Roman" w:hAnsiTheme="majorHAnsi" w:cstheme="majorHAnsi"/>
          <w:szCs w:val="24"/>
        </w:rPr>
        <w:t xml:space="preserve">not efficiently aligned with the project. </w:t>
      </w:r>
      <w:r w:rsidR="006E3BEC" w:rsidRPr="006E3BEC">
        <w:rPr>
          <w:rFonts w:asciiTheme="majorHAnsi" w:eastAsia="Times New Roman" w:hAnsiTheme="majorHAnsi" w:cstheme="majorHAnsi"/>
          <w:szCs w:val="24"/>
        </w:rPr>
        <w:t>Once moved from one government department to the other, programming tur</w:t>
      </w:r>
      <w:r w:rsidR="006E3BEC">
        <w:rPr>
          <w:rFonts w:asciiTheme="majorHAnsi" w:eastAsia="Times New Roman" w:hAnsiTheme="majorHAnsi" w:cstheme="majorHAnsi"/>
          <w:szCs w:val="24"/>
        </w:rPr>
        <w:t>ned</w:t>
      </w:r>
      <w:r w:rsidR="006E3BEC" w:rsidRPr="006E3BEC">
        <w:rPr>
          <w:rFonts w:asciiTheme="majorHAnsi" w:eastAsia="Times New Roman" w:hAnsiTheme="majorHAnsi" w:cstheme="majorHAnsi"/>
          <w:szCs w:val="24"/>
        </w:rPr>
        <w:t xml:space="preserve"> out to be complex as </w:t>
      </w:r>
      <w:r w:rsidR="006E3BEC">
        <w:rPr>
          <w:rFonts w:asciiTheme="majorHAnsi" w:eastAsia="Times New Roman" w:hAnsiTheme="majorHAnsi" w:cstheme="majorHAnsi"/>
          <w:szCs w:val="24"/>
        </w:rPr>
        <w:t xml:space="preserve">understanding and </w:t>
      </w:r>
      <w:r w:rsidR="006E3BEC" w:rsidRPr="006E3BEC">
        <w:rPr>
          <w:rFonts w:asciiTheme="majorHAnsi" w:eastAsia="Times New Roman" w:hAnsiTheme="majorHAnsi" w:cstheme="majorHAnsi"/>
          <w:szCs w:val="24"/>
        </w:rPr>
        <w:t>working relationships had to be built a new.</w:t>
      </w:r>
      <w:r w:rsidR="006E3BEC">
        <w:rPr>
          <w:rFonts w:asciiTheme="majorHAnsi" w:eastAsia="Times New Roman" w:hAnsiTheme="majorHAnsi" w:cstheme="majorHAnsi"/>
          <w:szCs w:val="24"/>
        </w:rPr>
        <w:t xml:space="preserve"> </w:t>
      </w:r>
    </w:p>
    <w:p w14:paraId="057EB816" w14:textId="77777777" w:rsidR="00801743" w:rsidRDefault="00CF3D41" w:rsidP="00801743">
      <w:pPr>
        <w:jc w:val="both"/>
        <w:rPr>
          <w:rFonts w:asciiTheme="majorHAnsi" w:eastAsia="Times New Roman" w:hAnsiTheme="majorHAnsi" w:cstheme="majorHAnsi"/>
          <w:szCs w:val="24"/>
        </w:rPr>
      </w:pPr>
      <w:r w:rsidRPr="004419E7">
        <w:rPr>
          <w:rFonts w:asciiTheme="majorHAnsi" w:eastAsia="Times New Roman" w:hAnsiTheme="majorHAnsi" w:cstheme="majorHAnsi"/>
          <w:szCs w:val="24"/>
        </w:rPr>
        <w:t xml:space="preserve">The UNDP </w:t>
      </w:r>
      <w:r>
        <w:rPr>
          <w:rFonts w:asciiTheme="majorHAnsi" w:eastAsia="Times New Roman" w:hAnsiTheme="majorHAnsi" w:cstheme="majorHAnsi"/>
          <w:szCs w:val="24"/>
        </w:rPr>
        <w:t>Regional S</w:t>
      </w:r>
      <w:r w:rsidRPr="004419E7">
        <w:rPr>
          <w:rFonts w:asciiTheme="majorHAnsi" w:eastAsia="Times New Roman" w:hAnsiTheme="majorHAnsi" w:cstheme="majorHAnsi"/>
          <w:szCs w:val="24"/>
        </w:rPr>
        <w:t xml:space="preserve">ervice </w:t>
      </w:r>
      <w:r>
        <w:rPr>
          <w:rFonts w:asciiTheme="majorHAnsi" w:eastAsia="Times New Roman" w:hAnsiTheme="majorHAnsi" w:cstheme="majorHAnsi"/>
          <w:szCs w:val="24"/>
        </w:rPr>
        <w:t>C</w:t>
      </w:r>
      <w:r w:rsidRPr="004419E7">
        <w:rPr>
          <w:rFonts w:asciiTheme="majorHAnsi" w:eastAsia="Times New Roman" w:hAnsiTheme="majorHAnsi" w:cstheme="majorHAnsi"/>
          <w:szCs w:val="24"/>
        </w:rPr>
        <w:t xml:space="preserve">entre which had </w:t>
      </w:r>
      <w:r>
        <w:rPr>
          <w:rFonts w:asciiTheme="majorHAnsi" w:eastAsia="Times New Roman" w:hAnsiTheme="majorHAnsi" w:cstheme="majorHAnsi"/>
          <w:szCs w:val="24"/>
        </w:rPr>
        <w:t xml:space="preserve">the </w:t>
      </w:r>
      <w:r w:rsidRPr="004419E7">
        <w:rPr>
          <w:rFonts w:asciiTheme="majorHAnsi" w:eastAsia="Times New Roman" w:hAnsiTheme="majorHAnsi" w:cstheme="majorHAnsi"/>
          <w:szCs w:val="24"/>
        </w:rPr>
        <w:t xml:space="preserve">role of coordination helped in </w:t>
      </w:r>
      <w:r>
        <w:rPr>
          <w:rFonts w:asciiTheme="majorHAnsi" w:eastAsia="Times New Roman" w:hAnsiTheme="majorHAnsi" w:cstheme="majorHAnsi"/>
          <w:szCs w:val="24"/>
        </w:rPr>
        <w:t>ironing</w:t>
      </w:r>
      <w:r w:rsidRPr="004419E7">
        <w:rPr>
          <w:rFonts w:asciiTheme="majorHAnsi" w:eastAsia="Times New Roman" w:hAnsiTheme="majorHAnsi" w:cstheme="majorHAnsi"/>
          <w:szCs w:val="24"/>
        </w:rPr>
        <w:t xml:space="preserve"> </w:t>
      </w:r>
      <w:r>
        <w:rPr>
          <w:rFonts w:asciiTheme="majorHAnsi" w:eastAsia="Times New Roman" w:hAnsiTheme="majorHAnsi" w:cstheme="majorHAnsi"/>
          <w:szCs w:val="24"/>
        </w:rPr>
        <w:t>out</w:t>
      </w:r>
      <w:r w:rsidRPr="004419E7">
        <w:rPr>
          <w:rFonts w:asciiTheme="majorHAnsi" w:eastAsia="Times New Roman" w:hAnsiTheme="majorHAnsi" w:cstheme="majorHAnsi"/>
          <w:szCs w:val="24"/>
        </w:rPr>
        <w:t xml:space="preserve"> the </w:t>
      </w:r>
      <w:r>
        <w:rPr>
          <w:rFonts w:asciiTheme="majorHAnsi" w:eastAsia="Times New Roman" w:hAnsiTheme="majorHAnsi" w:cstheme="majorHAnsi"/>
          <w:szCs w:val="24"/>
        </w:rPr>
        <w:t xml:space="preserve">nascent </w:t>
      </w:r>
      <w:r w:rsidRPr="004419E7">
        <w:rPr>
          <w:rFonts w:asciiTheme="majorHAnsi" w:eastAsia="Times New Roman" w:hAnsiTheme="majorHAnsi" w:cstheme="majorHAnsi"/>
          <w:szCs w:val="24"/>
        </w:rPr>
        <w:t>coordination issues faced.</w:t>
      </w:r>
      <w:r>
        <w:rPr>
          <w:rFonts w:asciiTheme="majorHAnsi" w:eastAsia="Times New Roman" w:hAnsiTheme="majorHAnsi" w:cstheme="majorHAnsi"/>
          <w:szCs w:val="24"/>
        </w:rPr>
        <w:t xml:space="preserve"> </w:t>
      </w:r>
      <w:r w:rsidRPr="004419E7">
        <w:rPr>
          <w:rFonts w:asciiTheme="majorHAnsi" w:eastAsia="Times New Roman" w:hAnsiTheme="majorHAnsi" w:cstheme="majorHAnsi"/>
          <w:szCs w:val="24"/>
        </w:rPr>
        <w:t xml:space="preserve">It is important to </w:t>
      </w:r>
      <w:r>
        <w:rPr>
          <w:rFonts w:asciiTheme="majorHAnsi" w:eastAsia="Times New Roman" w:hAnsiTheme="majorHAnsi" w:cstheme="majorHAnsi"/>
          <w:szCs w:val="24"/>
        </w:rPr>
        <w:t>have</w:t>
      </w:r>
      <w:r w:rsidRPr="004419E7">
        <w:rPr>
          <w:rFonts w:asciiTheme="majorHAnsi" w:eastAsia="Times New Roman" w:hAnsiTheme="majorHAnsi" w:cstheme="majorHAnsi"/>
          <w:szCs w:val="24"/>
        </w:rPr>
        <w:t xml:space="preserve"> a well thought implementation structure which involves all stakeholders at the local and national level. </w:t>
      </w:r>
      <w:r>
        <w:rPr>
          <w:rFonts w:asciiTheme="majorHAnsi" w:eastAsia="Times New Roman" w:hAnsiTheme="majorHAnsi" w:cstheme="majorHAnsi"/>
          <w:szCs w:val="24"/>
        </w:rPr>
        <w:t>This is because</w:t>
      </w:r>
      <w:r w:rsidRPr="004419E7">
        <w:rPr>
          <w:rFonts w:asciiTheme="majorHAnsi" w:eastAsia="Times New Roman" w:hAnsiTheme="majorHAnsi" w:cstheme="majorHAnsi"/>
          <w:szCs w:val="24"/>
        </w:rPr>
        <w:t xml:space="preserve"> a</w:t>
      </w:r>
      <w:r>
        <w:rPr>
          <w:rFonts w:asciiTheme="majorHAnsi" w:eastAsia="Times New Roman" w:hAnsiTheme="majorHAnsi" w:cstheme="majorHAnsi"/>
          <w:szCs w:val="24"/>
        </w:rPr>
        <w:t>ny</w:t>
      </w:r>
      <w:r w:rsidRPr="004419E7">
        <w:rPr>
          <w:rFonts w:asciiTheme="majorHAnsi" w:eastAsia="Times New Roman" w:hAnsiTheme="majorHAnsi" w:cstheme="majorHAnsi"/>
          <w:szCs w:val="24"/>
        </w:rPr>
        <w:t xml:space="preserve"> change of government creates a lot of turnover for the knowledgeable</w:t>
      </w:r>
      <w:r>
        <w:rPr>
          <w:rFonts w:asciiTheme="majorHAnsi" w:eastAsia="Times New Roman" w:hAnsiTheme="majorHAnsi" w:cstheme="majorHAnsi"/>
          <w:szCs w:val="24"/>
        </w:rPr>
        <w:t xml:space="preserve"> stakeholder</w:t>
      </w:r>
      <w:r w:rsidRPr="004419E7">
        <w:rPr>
          <w:rFonts w:asciiTheme="majorHAnsi" w:eastAsia="Times New Roman" w:hAnsiTheme="majorHAnsi" w:cstheme="majorHAnsi"/>
          <w:szCs w:val="24"/>
        </w:rPr>
        <w:t xml:space="preserve">s. </w:t>
      </w:r>
    </w:p>
    <w:p w14:paraId="6968CB41" w14:textId="01079F89" w:rsidR="006548E6" w:rsidRDefault="006A41C9" w:rsidP="006548E6">
      <w:pPr>
        <w:jc w:val="both"/>
        <w:rPr>
          <w:rFonts w:asciiTheme="majorHAnsi" w:eastAsia="Times New Roman" w:hAnsiTheme="majorHAnsi" w:cstheme="majorHAnsi"/>
          <w:szCs w:val="24"/>
        </w:rPr>
      </w:pPr>
      <w:r>
        <w:rPr>
          <w:rFonts w:asciiTheme="majorHAnsi" w:eastAsia="Times New Roman" w:hAnsiTheme="majorHAnsi" w:cstheme="majorHAnsi"/>
          <w:szCs w:val="24"/>
        </w:rPr>
        <w:t xml:space="preserve">Nonetheless, the </w:t>
      </w:r>
      <w:r w:rsidRPr="006548E6">
        <w:rPr>
          <w:rFonts w:asciiTheme="majorHAnsi" w:eastAsia="Times New Roman" w:hAnsiTheme="majorHAnsi" w:cstheme="majorHAnsi"/>
          <w:szCs w:val="24"/>
        </w:rPr>
        <w:t>coordination mechanism between the two UNDP country offices was for some time very cumbersome. There were the two governments with multiple layers of actors to take care of; the federal government, regional governments</w:t>
      </w:r>
      <w:r w:rsidR="006548E6" w:rsidRPr="006548E6">
        <w:rPr>
          <w:rFonts w:asciiTheme="majorHAnsi" w:eastAsia="Times New Roman" w:hAnsiTheme="majorHAnsi" w:cstheme="majorHAnsi"/>
          <w:szCs w:val="24"/>
        </w:rPr>
        <w:t xml:space="preserve"> in Ethiopia</w:t>
      </w:r>
      <w:r w:rsidRPr="006548E6">
        <w:rPr>
          <w:rFonts w:asciiTheme="majorHAnsi" w:eastAsia="Times New Roman" w:hAnsiTheme="majorHAnsi" w:cstheme="majorHAnsi"/>
          <w:szCs w:val="24"/>
        </w:rPr>
        <w:t xml:space="preserve">, the donor administration, and the national and county </w:t>
      </w:r>
      <w:r w:rsidR="006548E6" w:rsidRPr="006548E6">
        <w:rPr>
          <w:rFonts w:asciiTheme="majorHAnsi" w:eastAsia="Times New Roman" w:hAnsiTheme="majorHAnsi" w:cstheme="majorHAnsi"/>
          <w:szCs w:val="24"/>
        </w:rPr>
        <w:t>governments</w:t>
      </w:r>
      <w:r w:rsidRPr="006548E6">
        <w:rPr>
          <w:rFonts w:asciiTheme="majorHAnsi" w:eastAsia="Times New Roman" w:hAnsiTheme="majorHAnsi" w:cstheme="majorHAnsi"/>
          <w:szCs w:val="24"/>
        </w:rPr>
        <w:t xml:space="preserve"> in </w:t>
      </w:r>
      <w:r w:rsidR="006548E6" w:rsidRPr="006548E6">
        <w:rPr>
          <w:rFonts w:asciiTheme="majorHAnsi" w:eastAsia="Times New Roman" w:hAnsiTheme="majorHAnsi" w:cstheme="majorHAnsi"/>
          <w:szCs w:val="24"/>
        </w:rPr>
        <w:t>Kenya, all with</w:t>
      </w:r>
      <w:r w:rsidRPr="006548E6">
        <w:rPr>
          <w:rFonts w:asciiTheme="majorHAnsi" w:eastAsia="Times New Roman" w:hAnsiTheme="majorHAnsi" w:cstheme="majorHAnsi"/>
          <w:szCs w:val="24"/>
        </w:rPr>
        <w:t xml:space="preserve"> no clarity of roles or responsibilities</w:t>
      </w:r>
      <w:r w:rsidR="006548E6">
        <w:rPr>
          <w:rFonts w:asciiTheme="majorHAnsi" w:eastAsia="Times New Roman" w:hAnsiTheme="majorHAnsi" w:cstheme="majorHAnsi"/>
          <w:szCs w:val="24"/>
        </w:rPr>
        <w:t>. Even the steering committee did not meet as frequently as was expected</w:t>
      </w:r>
      <w:r w:rsidR="00E17044">
        <w:rPr>
          <w:rFonts w:asciiTheme="majorHAnsi" w:eastAsia="Times New Roman" w:hAnsiTheme="majorHAnsi" w:cstheme="majorHAnsi"/>
          <w:szCs w:val="24"/>
        </w:rPr>
        <w:t>, meeting only twice,</w:t>
      </w:r>
      <w:r w:rsidR="006548E6">
        <w:rPr>
          <w:rFonts w:asciiTheme="majorHAnsi" w:eastAsia="Times New Roman" w:hAnsiTheme="majorHAnsi" w:cstheme="majorHAnsi"/>
          <w:szCs w:val="24"/>
        </w:rPr>
        <w:t xml:space="preserve"> as i</w:t>
      </w:r>
      <w:r w:rsidR="006548E6" w:rsidRPr="006548E6">
        <w:rPr>
          <w:rFonts w:asciiTheme="majorHAnsi" w:eastAsia="Times New Roman" w:hAnsiTheme="majorHAnsi" w:cstheme="majorHAnsi"/>
          <w:szCs w:val="24"/>
        </w:rPr>
        <w:t>t was not easy to convene the meetings</w:t>
      </w:r>
      <w:r w:rsidR="006548E6">
        <w:rPr>
          <w:rFonts w:asciiTheme="majorHAnsi" w:eastAsia="Times New Roman" w:hAnsiTheme="majorHAnsi" w:cstheme="majorHAnsi"/>
          <w:szCs w:val="24"/>
        </w:rPr>
        <w:t xml:space="preserve">. This </w:t>
      </w:r>
      <w:r w:rsidR="00FE2C3D">
        <w:rPr>
          <w:rFonts w:asciiTheme="majorHAnsi" w:eastAsia="Times New Roman" w:hAnsiTheme="majorHAnsi" w:cstheme="majorHAnsi"/>
          <w:szCs w:val="24"/>
        </w:rPr>
        <w:t>would</w:t>
      </w:r>
      <w:r w:rsidR="006548E6" w:rsidRPr="006548E6">
        <w:rPr>
          <w:rFonts w:asciiTheme="majorHAnsi" w:eastAsia="Times New Roman" w:hAnsiTheme="majorHAnsi" w:cstheme="majorHAnsi"/>
          <w:szCs w:val="24"/>
        </w:rPr>
        <w:t xml:space="preserve"> have been the right body to provide timely guidance on management issues.</w:t>
      </w:r>
      <w:r w:rsidR="006548E6">
        <w:rPr>
          <w:rFonts w:asciiTheme="majorHAnsi" w:eastAsia="Times New Roman" w:hAnsiTheme="majorHAnsi" w:cstheme="majorHAnsi"/>
          <w:szCs w:val="24"/>
        </w:rPr>
        <w:t xml:space="preserve"> </w:t>
      </w:r>
    </w:p>
    <w:p w14:paraId="744A5D58" w14:textId="77777777" w:rsidR="00CF3D41" w:rsidRDefault="00CF3D41" w:rsidP="006548E6">
      <w:pPr>
        <w:jc w:val="both"/>
        <w:rPr>
          <w:rFonts w:asciiTheme="majorHAnsi" w:eastAsia="Times New Roman" w:hAnsiTheme="majorHAnsi" w:cstheme="majorHAnsi"/>
          <w:szCs w:val="24"/>
        </w:rPr>
      </w:pPr>
      <w:r>
        <w:rPr>
          <w:rFonts w:asciiTheme="majorHAnsi" w:eastAsia="Times New Roman" w:hAnsiTheme="majorHAnsi" w:cstheme="majorHAnsi"/>
          <w:szCs w:val="24"/>
        </w:rPr>
        <w:t xml:space="preserve">The office established by </w:t>
      </w:r>
      <w:r w:rsidRPr="00DD7466">
        <w:rPr>
          <w:rFonts w:asciiTheme="majorHAnsi" w:eastAsia="Times New Roman" w:hAnsiTheme="majorHAnsi" w:cstheme="majorHAnsi"/>
          <w:szCs w:val="24"/>
        </w:rPr>
        <w:t>UNDP accommodate</w:t>
      </w:r>
      <w:r w:rsidR="00927BF5">
        <w:rPr>
          <w:rFonts w:asciiTheme="majorHAnsi" w:eastAsia="Times New Roman" w:hAnsiTheme="majorHAnsi" w:cstheme="majorHAnsi"/>
          <w:szCs w:val="24"/>
        </w:rPr>
        <w:t>d</w:t>
      </w:r>
      <w:r w:rsidRPr="00DD7466">
        <w:rPr>
          <w:rFonts w:asciiTheme="majorHAnsi" w:eastAsia="Times New Roman" w:hAnsiTheme="majorHAnsi" w:cstheme="majorHAnsi"/>
          <w:szCs w:val="24"/>
        </w:rPr>
        <w:t xml:space="preserve"> </w:t>
      </w:r>
      <w:r>
        <w:rPr>
          <w:rFonts w:asciiTheme="majorHAnsi" w:eastAsia="Times New Roman" w:hAnsiTheme="majorHAnsi" w:cstheme="majorHAnsi"/>
          <w:szCs w:val="24"/>
        </w:rPr>
        <w:t xml:space="preserve">the entire </w:t>
      </w:r>
      <w:r w:rsidRPr="00DD7466">
        <w:rPr>
          <w:rFonts w:asciiTheme="majorHAnsi" w:eastAsia="Times New Roman" w:hAnsiTheme="majorHAnsi" w:cstheme="majorHAnsi"/>
          <w:szCs w:val="24"/>
        </w:rPr>
        <w:t>project team. Each team ha</w:t>
      </w:r>
      <w:r w:rsidR="00927BF5">
        <w:rPr>
          <w:rFonts w:asciiTheme="majorHAnsi" w:eastAsia="Times New Roman" w:hAnsiTheme="majorHAnsi" w:cstheme="majorHAnsi"/>
          <w:szCs w:val="24"/>
        </w:rPr>
        <w:t>d</w:t>
      </w:r>
      <w:r w:rsidRPr="00DD7466">
        <w:rPr>
          <w:rFonts w:asciiTheme="majorHAnsi" w:eastAsia="Times New Roman" w:hAnsiTheme="majorHAnsi" w:cstheme="majorHAnsi"/>
          <w:szCs w:val="24"/>
        </w:rPr>
        <w:t xml:space="preserve"> a line supervisor and underst</w:t>
      </w:r>
      <w:r w:rsidR="00927BF5">
        <w:rPr>
          <w:rFonts w:asciiTheme="majorHAnsi" w:eastAsia="Times New Roman" w:hAnsiTheme="majorHAnsi" w:cstheme="majorHAnsi"/>
          <w:szCs w:val="24"/>
        </w:rPr>
        <w:t>ood</w:t>
      </w:r>
      <w:r>
        <w:rPr>
          <w:rFonts w:asciiTheme="majorHAnsi" w:eastAsia="Times New Roman" w:hAnsiTheme="majorHAnsi" w:cstheme="majorHAnsi"/>
          <w:szCs w:val="24"/>
        </w:rPr>
        <w:t xml:space="preserve"> their job descriptions. </w:t>
      </w:r>
      <w:r w:rsidR="00927BF5">
        <w:rPr>
          <w:rFonts w:asciiTheme="majorHAnsi" w:eastAsia="Times New Roman" w:hAnsiTheme="majorHAnsi" w:cstheme="majorHAnsi"/>
          <w:szCs w:val="24"/>
        </w:rPr>
        <w:t>The system was</w:t>
      </w:r>
      <w:r w:rsidRPr="00DD7466">
        <w:rPr>
          <w:rFonts w:asciiTheme="majorHAnsi" w:eastAsia="Times New Roman" w:hAnsiTheme="majorHAnsi" w:cstheme="majorHAnsi"/>
          <w:szCs w:val="24"/>
        </w:rPr>
        <w:t xml:space="preserve"> transparent and consultative. However, </w:t>
      </w:r>
      <w:r>
        <w:rPr>
          <w:rFonts w:asciiTheme="majorHAnsi" w:eastAsia="Times New Roman" w:hAnsiTheme="majorHAnsi" w:cstheme="majorHAnsi"/>
          <w:szCs w:val="24"/>
        </w:rPr>
        <w:t xml:space="preserve">the </w:t>
      </w:r>
      <w:r w:rsidRPr="00DD7466">
        <w:rPr>
          <w:rFonts w:asciiTheme="majorHAnsi" w:eastAsia="Times New Roman" w:hAnsiTheme="majorHAnsi" w:cstheme="majorHAnsi"/>
          <w:szCs w:val="24"/>
        </w:rPr>
        <w:t xml:space="preserve">procurement office </w:t>
      </w:r>
      <w:r w:rsidR="00927BF5">
        <w:rPr>
          <w:rFonts w:asciiTheme="majorHAnsi" w:eastAsia="Times New Roman" w:hAnsiTheme="majorHAnsi" w:cstheme="majorHAnsi"/>
          <w:szCs w:val="24"/>
        </w:rPr>
        <w:t>was</w:t>
      </w:r>
      <w:r w:rsidRPr="00DD7466">
        <w:rPr>
          <w:rFonts w:asciiTheme="majorHAnsi" w:eastAsia="Times New Roman" w:hAnsiTheme="majorHAnsi" w:cstheme="majorHAnsi"/>
          <w:szCs w:val="24"/>
        </w:rPr>
        <w:t xml:space="preserve"> s</w:t>
      </w:r>
      <w:r w:rsidR="00927BF5">
        <w:rPr>
          <w:rFonts w:asciiTheme="majorHAnsi" w:eastAsia="Times New Roman" w:hAnsiTheme="majorHAnsi" w:cstheme="majorHAnsi"/>
          <w:szCs w:val="24"/>
        </w:rPr>
        <w:t xml:space="preserve">hared and may have affected </w:t>
      </w:r>
      <w:r w:rsidRPr="00DD7466">
        <w:rPr>
          <w:rFonts w:asciiTheme="majorHAnsi" w:eastAsia="Times New Roman" w:hAnsiTheme="majorHAnsi" w:cstheme="majorHAnsi"/>
          <w:szCs w:val="24"/>
        </w:rPr>
        <w:t xml:space="preserve">procurement efficiency. </w:t>
      </w:r>
      <w:r w:rsidR="00BA65B9">
        <w:rPr>
          <w:rFonts w:asciiTheme="majorHAnsi" w:eastAsia="Times New Roman" w:hAnsiTheme="majorHAnsi" w:cstheme="majorHAnsi"/>
          <w:szCs w:val="24"/>
        </w:rPr>
        <w:t xml:space="preserve"> </w:t>
      </w:r>
    </w:p>
    <w:p w14:paraId="098B1E3F" w14:textId="77777777" w:rsidR="00023933" w:rsidRDefault="00023933" w:rsidP="006548E6">
      <w:pPr>
        <w:jc w:val="both"/>
        <w:rPr>
          <w:rFonts w:asciiTheme="majorHAnsi" w:eastAsia="Times New Roman" w:hAnsiTheme="majorHAnsi" w:cstheme="majorHAnsi"/>
          <w:szCs w:val="24"/>
        </w:rPr>
      </w:pPr>
    </w:p>
    <w:p w14:paraId="63EBE5EA" w14:textId="1C76773A" w:rsidR="00CF3D41" w:rsidRPr="00293413" w:rsidRDefault="00CF3D41" w:rsidP="002859AE">
      <w:pPr>
        <w:spacing w:after="0"/>
        <w:jc w:val="both"/>
        <w:rPr>
          <w:rFonts w:asciiTheme="majorHAnsi" w:eastAsia="Times New Roman" w:hAnsiTheme="majorHAnsi" w:cstheme="majorHAnsi"/>
          <w:bCs/>
          <w:color w:val="5B9BD5" w:themeColor="accent1"/>
          <w:szCs w:val="24"/>
        </w:rPr>
      </w:pPr>
      <w:bookmarkStart w:id="56" w:name="_Toc53148742"/>
      <w:r w:rsidRPr="00293413">
        <w:rPr>
          <w:rFonts w:asciiTheme="majorHAnsi" w:eastAsia="Times New Roman" w:hAnsiTheme="majorHAnsi" w:cstheme="majorHAnsi"/>
          <w:bCs/>
          <w:color w:val="5B9BD5" w:themeColor="accent1"/>
          <w:szCs w:val="24"/>
        </w:rPr>
        <w:lastRenderedPageBreak/>
        <w:t>Work planning</w:t>
      </w:r>
      <w:bookmarkEnd w:id="56"/>
    </w:p>
    <w:p w14:paraId="6BE0200A" w14:textId="0B142974" w:rsidR="00BA65B9" w:rsidRPr="00BA65B9" w:rsidRDefault="00BA65B9" w:rsidP="004C5F3A">
      <w:pPr>
        <w:jc w:val="both"/>
        <w:rPr>
          <w:rFonts w:asciiTheme="majorHAnsi" w:hAnsiTheme="majorHAnsi" w:cstheme="majorHAnsi"/>
          <w:szCs w:val="24"/>
        </w:rPr>
      </w:pPr>
      <w:r w:rsidRPr="00BA65B9">
        <w:rPr>
          <w:rFonts w:asciiTheme="majorHAnsi" w:hAnsiTheme="majorHAnsi" w:cstheme="majorHAnsi"/>
          <w:szCs w:val="24"/>
        </w:rPr>
        <w:t xml:space="preserve">Due to the uniqueness of the project, it took a long time to kick off at the start. The coordination was a challenge between the national and local governments of the two countries, the UN country teams for the two countries. </w:t>
      </w:r>
    </w:p>
    <w:p w14:paraId="103A1E44" w14:textId="77777777" w:rsidR="00CF3D41" w:rsidRPr="00E63F2F" w:rsidRDefault="00CF3D41" w:rsidP="00BA4636">
      <w:pPr>
        <w:jc w:val="both"/>
        <w:rPr>
          <w:rFonts w:asciiTheme="majorHAnsi" w:eastAsia="Times New Roman" w:hAnsiTheme="majorHAnsi" w:cstheme="majorHAnsi"/>
          <w:szCs w:val="24"/>
        </w:rPr>
      </w:pPr>
      <w:r w:rsidRPr="00DF7296">
        <w:rPr>
          <w:rFonts w:asciiTheme="majorHAnsi" w:hAnsiTheme="majorHAnsi" w:cstheme="majorHAnsi"/>
          <w:szCs w:val="24"/>
        </w:rPr>
        <w:t>The p</w:t>
      </w:r>
      <w:r w:rsidR="00522199">
        <w:rPr>
          <w:rFonts w:asciiTheme="majorHAnsi" w:hAnsiTheme="majorHAnsi" w:cstheme="majorHAnsi"/>
          <w:szCs w:val="24"/>
        </w:rPr>
        <w:t>roject work-planning processes wa</w:t>
      </w:r>
      <w:r w:rsidRPr="00DF7296">
        <w:rPr>
          <w:rFonts w:asciiTheme="majorHAnsi" w:hAnsiTheme="majorHAnsi" w:cstheme="majorHAnsi"/>
          <w:szCs w:val="24"/>
        </w:rPr>
        <w:t xml:space="preserve">s results-based with the most effective sequencing of actions to reach the intended project objectives. The project’s results framework </w:t>
      </w:r>
      <w:r w:rsidR="00522199">
        <w:rPr>
          <w:rFonts w:asciiTheme="majorHAnsi" w:hAnsiTheme="majorHAnsi" w:cstheme="majorHAnsi"/>
          <w:szCs w:val="24"/>
        </w:rPr>
        <w:t>was</w:t>
      </w:r>
      <w:r w:rsidRPr="00DF7296">
        <w:rPr>
          <w:rFonts w:asciiTheme="majorHAnsi" w:hAnsiTheme="majorHAnsi" w:cstheme="majorHAnsi"/>
          <w:szCs w:val="24"/>
        </w:rPr>
        <w:t xml:space="preserve"> well used as a management tool to plan and track progress.</w:t>
      </w:r>
      <w:r>
        <w:rPr>
          <w:rFonts w:asciiTheme="majorHAnsi" w:hAnsiTheme="majorHAnsi" w:cstheme="majorHAnsi"/>
          <w:szCs w:val="24"/>
        </w:rPr>
        <w:t xml:space="preserve"> There </w:t>
      </w:r>
      <w:r w:rsidR="00522199">
        <w:rPr>
          <w:rFonts w:asciiTheme="majorHAnsi" w:hAnsiTheme="majorHAnsi" w:cstheme="majorHAnsi"/>
          <w:szCs w:val="24"/>
        </w:rPr>
        <w:t>were</w:t>
      </w:r>
      <w:r>
        <w:rPr>
          <w:rFonts w:asciiTheme="majorHAnsi" w:hAnsiTheme="majorHAnsi" w:cstheme="majorHAnsi"/>
          <w:szCs w:val="24"/>
        </w:rPr>
        <w:t xml:space="preserve"> </w:t>
      </w:r>
      <w:r w:rsidR="00522199">
        <w:rPr>
          <w:rFonts w:asciiTheme="majorHAnsi" w:hAnsiTheme="majorHAnsi" w:cstheme="majorHAnsi"/>
          <w:szCs w:val="24"/>
        </w:rPr>
        <w:t xml:space="preserve">however </w:t>
      </w:r>
      <w:r>
        <w:rPr>
          <w:rFonts w:asciiTheme="majorHAnsi" w:hAnsiTheme="majorHAnsi" w:cstheme="majorHAnsi"/>
          <w:szCs w:val="24"/>
        </w:rPr>
        <w:t xml:space="preserve">delays in the implementation. While </w:t>
      </w:r>
      <w:r>
        <w:rPr>
          <w:rFonts w:asciiTheme="majorHAnsi" w:hAnsiTheme="majorHAnsi" w:cstheme="majorHAnsi"/>
        </w:rPr>
        <w:t>m</w:t>
      </w:r>
      <w:r w:rsidRPr="00AC71F6">
        <w:rPr>
          <w:rFonts w:asciiTheme="majorHAnsi" w:hAnsiTheme="majorHAnsi" w:cstheme="majorHAnsi"/>
        </w:rPr>
        <w:t xml:space="preserve">ost of the initial project activities </w:t>
      </w:r>
      <w:r w:rsidR="00522199">
        <w:rPr>
          <w:rFonts w:asciiTheme="majorHAnsi" w:hAnsiTheme="majorHAnsi" w:cstheme="majorHAnsi"/>
        </w:rPr>
        <w:t>were</w:t>
      </w:r>
      <w:r w:rsidRPr="00AC71F6">
        <w:rPr>
          <w:rFonts w:asciiTheme="majorHAnsi" w:hAnsiTheme="majorHAnsi" w:cstheme="majorHAnsi"/>
        </w:rPr>
        <w:t xml:space="preserve"> undertaken resulting </w:t>
      </w:r>
      <w:r>
        <w:rPr>
          <w:rFonts w:asciiTheme="majorHAnsi" w:hAnsiTheme="majorHAnsi" w:cstheme="majorHAnsi"/>
        </w:rPr>
        <w:t xml:space="preserve">in the achievement of </w:t>
      </w:r>
      <w:r w:rsidRPr="00AC71F6">
        <w:rPr>
          <w:rFonts w:asciiTheme="majorHAnsi" w:hAnsiTheme="majorHAnsi" w:cstheme="majorHAnsi"/>
        </w:rPr>
        <w:t xml:space="preserve">expected outputs and </w:t>
      </w:r>
      <w:r>
        <w:rPr>
          <w:rFonts w:asciiTheme="majorHAnsi" w:hAnsiTheme="majorHAnsi" w:cstheme="majorHAnsi"/>
        </w:rPr>
        <w:t xml:space="preserve">some of the </w:t>
      </w:r>
      <w:r w:rsidRPr="00AC71F6">
        <w:rPr>
          <w:rFonts w:asciiTheme="majorHAnsi" w:hAnsiTheme="majorHAnsi" w:cstheme="majorHAnsi"/>
        </w:rPr>
        <w:t>outcomes</w:t>
      </w:r>
      <w:r>
        <w:rPr>
          <w:rFonts w:asciiTheme="majorHAnsi" w:hAnsiTheme="majorHAnsi" w:cstheme="majorHAnsi"/>
        </w:rPr>
        <w:t>, t</w:t>
      </w:r>
      <w:r w:rsidRPr="00E63F2F">
        <w:rPr>
          <w:rFonts w:asciiTheme="majorHAnsi" w:eastAsia="Times New Roman" w:hAnsiTheme="majorHAnsi" w:cstheme="majorHAnsi"/>
          <w:szCs w:val="24"/>
        </w:rPr>
        <w:t>he first year was nevertheless very challenging</w:t>
      </w:r>
      <w:r>
        <w:rPr>
          <w:rFonts w:asciiTheme="majorHAnsi" w:eastAsia="Times New Roman" w:hAnsiTheme="majorHAnsi" w:cstheme="majorHAnsi"/>
          <w:szCs w:val="24"/>
        </w:rPr>
        <w:t xml:space="preserve">. This was particularly so </w:t>
      </w:r>
      <w:r w:rsidRPr="00E63F2F">
        <w:rPr>
          <w:rFonts w:asciiTheme="majorHAnsi" w:eastAsia="Times New Roman" w:hAnsiTheme="majorHAnsi" w:cstheme="majorHAnsi"/>
          <w:szCs w:val="24"/>
        </w:rPr>
        <w:t xml:space="preserve">on the Ethiopian side because of the change in government. The communities were at conflict between themselves and with the government </w:t>
      </w:r>
      <w:r>
        <w:rPr>
          <w:rFonts w:asciiTheme="majorHAnsi" w:eastAsia="Times New Roman" w:hAnsiTheme="majorHAnsi" w:cstheme="majorHAnsi"/>
          <w:szCs w:val="24"/>
        </w:rPr>
        <w:t xml:space="preserve">resulting in interruptions in implementation. Being close to the border with Somalia, </w:t>
      </w:r>
      <w:r w:rsidRPr="00E63F2F">
        <w:rPr>
          <w:rFonts w:asciiTheme="majorHAnsi" w:eastAsia="Times New Roman" w:hAnsiTheme="majorHAnsi" w:cstheme="majorHAnsi"/>
          <w:szCs w:val="24"/>
        </w:rPr>
        <w:t xml:space="preserve">Dawa </w:t>
      </w:r>
      <w:r>
        <w:rPr>
          <w:rFonts w:asciiTheme="majorHAnsi" w:eastAsia="Times New Roman" w:hAnsiTheme="majorHAnsi" w:cstheme="majorHAnsi"/>
          <w:szCs w:val="24"/>
        </w:rPr>
        <w:t>Z</w:t>
      </w:r>
      <w:r w:rsidRPr="00E63F2F">
        <w:rPr>
          <w:rFonts w:asciiTheme="majorHAnsi" w:eastAsia="Times New Roman" w:hAnsiTheme="majorHAnsi" w:cstheme="majorHAnsi"/>
          <w:szCs w:val="24"/>
        </w:rPr>
        <w:t>one</w:t>
      </w:r>
      <w:r>
        <w:rPr>
          <w:rFonts w:asciiTheme="majorHAnsi" w:eastAsia="Times New Roman" w:hAnsiTheme="majorHAnsi" w:cstheme="majorHAnsi"/>
          <w:szCs w:val="24"/>
        </w:rPr>
        <w:t xml:space="preserve"> continued to witness violent extremism</w:t>
      </w:r>
      <w:r w:rsidRPr="005D1F81">
        <w:rPr>
          <w:rFonts w:asciiTheme="majorHAnsi" w:eastAsia="Times New Roman" w:hAnsiTheme="majorHAnsi" w:cstheme="majorHAnsi"/>
          <w:szCs w:val="24"/>
        </w:rPr>
        <w:t xml:space="preserve"> </w:t>
      </w:r>
      <w:r>
        <w:rPr>
          <w:rFonts w:asciiTheme="majorHAnsi" w:eastAsia="Times New Roman" w:hAnsiTheme="majorHAnsi" w:cstheme="majorHAnsi"/>
          <w:szCs w:val="24"/>
        </w:rPr>
        <w:t xml:space="preserve">by the </w:t>
      </w:r>
      <w:r w:rsidRPr="00E63F2F">
        <w:rPr>
          <w:rFonts w:asciiTheme="majorHAnsi" w:eastAsia="Times New Roman" w:hAnsiTheme="majorHAnsi" w:cstheme="majorHAnsi"/>
          <w:szCs w:val="24"/>
        </w:rPr>
        <w:t>Al-shabab operating the region.</w:t>
      </w:r>
      <w:r>
        <w:rPr>
          <w:rFonts w:asciiTheme="majorHAnsi" w:eastAsia="Times New Roman" w:hAnsiTheme="majorHAnsi" w:cstheme="majorHAnsi"/>
          <w:szCs w:val="24"/>
        </w:rPr>
        <w:t xml:space="preserve"> Consequently, </w:t>
      </w:r>
      <w:r w:rsidRPr="00E63F2F">
        <w:rPr>
          <w:rFonts w:asciiTheme="majorHAnsi" w:eastAsia="Times New Roman" w:hAnsiTheme="majorHAnsi" w:cstheme="majorHAnsi"/>
          <w:szCs w:val="24"/>
        </w:rPr>
        <w:t xml:space="preserve">not </w:t>
      </w:r>
      <w:r>
        <w:rPr>
          <w:rFonts w:asciiTheme="majorHAnsi" w:eastAsia="Times New Roman" w:hAnsiTheme="majorHAnsi" w:cstheme="majorHAnsi"/>
          <w:szCs w:val="24"/>
        </w:rPr>
        <w:t xml:space="preserve">much </w:t>
      </w:r>
      <w:r w:rsidRPr="00E63F2F">
        <w:rPr>
          <w:rFonts w:asciiTheme="majorHAnsi" w:eastAsia="Times New Roman" w:hAnsiTheme="majorHAnsi" w:cstheme="majorHAnsi"/>
          <w:szCs w:val="24"/>
        </w:rPr>
        <w:t>has been done in this zone as compared to the other zones.</w:t>
      </w:r>
    </w:p>
    <w:p w14:paraId="20A7C948" w14:textId="54EC3A62" w:rsidR="00CF3D41" w:rsidRPr="00DC3C33" w:rsidRDefault="00CF3D41" w:rsidP="00522199">
      <w:pPr>
        <w:jc w:val="both"/>
        <w:rPr>
          <w:rFonts w:asciiTheme="majorHAnsi" w:hAnsiTheme="majorHAnsi" w:cstheme="majorHAnsi"/>
          <w:szCs w:val="24"/>
        </w:rPr>
      </w:pPr>
      <w:r>
        <w:rPr>
          <w:rFonts w:asciiTheme="majorHAnsi" w:hAnsiTheme="majorHAnsi" w:cstheme="majorHAnsi"/>
          <w:spacing w:val="1"/>
          <w:szCs w:val="24"/>
          <w:lang w:eastAsia="x-none"/>
        </w:rPr>
        <w:t>Some of the planned activities that delayed or were postponed include a</w:t>
      </w:r>
      <w:r w:rsidRPr="00E63F2F">
        <w:rPr>
          <w:rFonts w:asciiTheme="majorHAnsi" w:hAnsiTheme="majorHAnsi" w:cstheme="majorHAnsi"/>
          <w:spacing w:val="1"/>
          <w:szCs w:val="24"/>
          <w:lang w:eastAsia="x-none"/>
        </w:rPr>
        <w:t>n annual forum for senior policy makers to review and evaluate the project outcomes and lessons learned</w:t>
      </w:r>
      <w:r>
        <w:rPr>
          <w:rFonts w:asciiTheme="majorHAnsi" w:hAnsiTheme="majorHAnsi" w:cstheme="majorHAnsi"/>
          <w:spacing w:val="1"/>
          <w:szCs w:val="24"/>
          <w:lang w:eastAsia="x-none"/>
        </w:rPr>
        <w:t xml:space="preserve">; </w:t>
      </w:r>
      <w:r>
        <w:rPr>
          <w:rFonts w:asciiTheme="majorHAnsi" w:hAnsiTheme="majorHAnsi" w:cstheme="majorHAnsi"/>
          <w:szCs w:val="24"/>
        </w:rPr>
        <w:t xml:space="preserve">the </w:t>
      </w:r>
      <w:r w:rsidRPr="00E63F2F">
        <w:rPr>
          <w:rFonts w:asciiTheme="majorHAnsi" w:hAnsiTheme="majorHAnsi" w:cstheme="majorHAnsi"/>
          <w:szCs w:val="24"/>
        </w:rPr>
        <w:t xml:space="preserve">conflict sensitive development for sustainable peace and social cohesion </w:t>
      </w:r>
      <w:r>
        <w:rPr>
          <w:rFonts w:asciiTheme="majorHAnsi" w:hAnsiTheme="majorHAnsi" w:cstheme="majorHAnsi"/>
          <w:szCs w:val="24"/>
        </w:rPr>
        <w:t xml:space="preserve">training; the </w:t>
      </w:r>
      <w:r w:rsidRPr="00E63F2F">
        <w:rPr>
          <w:rFonts w:asciiTheme="majorHAnsi" w:eastAsia="Times New Roman" w:hAnsiTheme="majorHAnsi" w:cstheme="majorHAnsi"/>
          <w:szCs w:val="24"/>
        </w:rPr>
        <w:t xml:space="preserve">MCA training that was planned in Moyale but postponed and was </w:t>
      </w:r>
      <w:r>
        <w:rPr>
          <w:rFonts w:asciiTheme="majorHAnsi" w:eastAsia="Times New Roman" w:hAnsiTheme="majorHAnsi" w:cstheme="majorHAnsi"/>
          <w:szCs w:val="24"/>
        </w:rPr>
        <w:t xml:space="preserve">later </w:t>
      </w:r>
      <w:r w:rsidRPr="00E63F2F">
        <w:rPr>
          <w:rFonts w:asciiTheme="majorHAnsi" w:eastAsia="Times New Roman" w:hAnsiTheme="majorHAnsi" w:cstheme="majorHAnsi"/>
          <w:szCs w:val="24"/>
        </w:rPr>
        <w:t xml:space="preserve">held in </w:t>
      </w:r>
      <w:r>
        <w:rPr>
          <w:rFonts w:asciiTheme="majorHAnsi" w:eastAsia="Times New Roman" w:hAnsiTheme="majorHAnsi" w:cstheme="majorHAnsi"/>
          <w:szCs w:val="24"/>
        </w:rPr>
        <w:t xml:space="preserve">a different location; the provision of </w:t>
      </w:r>
      <w:r>
        <w:rPr>
          <w:rFonts w:asciiTheme="majorHAnsi" w:hAnsiTheme="majorHAnsi" w:cstheme="majorHAnsi"/>
          <w:szCs w:val="24"/>
        </w:rPr>
        <w:t xml:space="preserve">communication equipment </w:t>
      </w:r>
      <w:r w:rsidRPr="00E63F2F">
        <w:rPr>
          <w:rFonts w:asciiTheme="majorHAnsi" w:hAnsiTheme="majorHAnsi" w:cstheme="majorHAnsi"/>
          <w:szCs w:val="24"/>
        </w:rPr>
        <w:t xml:space="preserve">to strengthen the operation of local peace committees </w:t>
      </w:r>
      <w:r>
        <w:rPr>
          <w:rFonts w:asciiTheme="majorHAnsi" w:hAnsiTheme="majorHAnsi" w:cstheme="majorHAnsi"/>
          <w:szCs w:val="24"/>
        </w:rPr>
        <w:t xml:space="preserve">pastoralists </w:t>
      </w:r>
      <w:r w:rsidRPr="00E63F2F">
        <w:rPr>
          <w:rFonts w:asciiTheme="majorHAnsi" w:hAnsiTheme="majorHAnsi" w:cstheme="majorHAnsi"/>
          <w:szCs w:val="24"/>
        </w:rPr>
        <w:t>train</w:t>
      </w:r>
      <w:r>
        <w:rPr>
          <w:rFonts w:asciiTheme="majorHAnsi" w:hAnsiTheme="majorHAnsi" w:cstheme="majorHAnsi"/>
          <w:szCs w:val="24"/>
        </w:rPr>
        <w:t>ing</w:t>
      </w:r>
      <w:r w:rsidRPr="00E63F2F">
        <w:rPr>
          <w:rFonts w:asciiTheme="majorHAnsi" w:hAnsiTheme="majorHAnsi" w:cstheme="majorHAnsi"/>
          <w:szCs w:val="24"/>
        </w:rPr>
        <w:t xml:space="preserve"> in hay making and storage</w:t>
      </w:r>
      <w:r>
        <w:rPr>
          <w:rFonts w:asciiTheme="majorHAnsi" w:hAnsiTheme="majorHAnsi" w:cstheme="majorHAnsi"/>
          <w:szCs w:val="24"/>
        </w:rPr>
        <w:t>;</w:t>
      </w:r>
      <w:r w:rsidRPr="00E63F2F">
        <w:rPr>
          <w:rFonts w:asciiTheme="majorHAnsi" w:hAnsiTheme="majorHAnsi" w:cstheme="majorHAnsi"/>
          <w:szCs w:val="24"/>
        </w:rPr>
        <w:t xml:space="preserve"> the provision of hay bailing machines to the pastoralists and establishment of hay storage facilities could </w:t>
      </w:r>
      <w:r>
        <w:rPr>
          <w:rFonts w:asciiTheme="majorHAnsi" w:hAnsiTheme="majorHAnsi" w:cstheme="majorHAnsi"/>
          <w:szCs w:val="24"/>
        </w:rPr>
        <w:t xml:space="preserve">also </w:t>
      </w:r>
      <w:r w:rsidRPr="00E63F2F">
        <w:rPr>
          <w:rFonts w:asciiTheme="majorHAnsi" w:hAnsiTheme="majorHAnsi" w:cstheme="majorHAnsi"/>
          <w:szCs w:val="24"/>
        </w:rPr>
        <w:t xml:space="preserve">not take place </w:t>
      </w:r>
      <w:r>
        <w:rPr>
          <w:rFonts w:asciiTheme="majorHAnsi" w:hAnsiTheme="majorHAnsi" w:cstheme="majorHAnsi"/>
          <w:szCs w:val="24"/>
        </w:rPr>
        <w:t>as planned</w:t>
      </w:r>
      <w:r w:rsidRPr="00E63F2F">
        <w:rPr>
          <w:rFonts w:asciiTheme="majorHAnsi" w:hAnsiTheme="majorHAnsi" w:cstheme="majorHAnsi"/>
          <w:szCs w:val="24"/>
        </w:rPr>
        <w:t xml:space="preserve"> due to insecurity. </w:t>
      </w:r>
      <w:r w:rsidRPr="00DC3C33">
        <w:rPr>
          <w:rFonts w:asciiTheme="majorHAnsi" w:hAnsiTheme="majorHAnsi" w:cstheme="majorHAnsi"/>
          <w:szCs w:val="24"/>
        </w:rPr>
        <w:t>The</w:t>
      </w:r>
      <w:r>
        <w:rPr>
          <w:rFonts w:asciiTheme="majorHAnsi" w:hAnsiTheme="majorHAnsi" w:cstheme="majorHAnsi"/>
          <w:szCs w:val="24"/>
        </w:rPr>
        <w:t xml:space="preserve"> </w:t>
      </w:r>
      <w:r w:rsidRPr="00DC3C33">
        <w:rPr>
          <w:rFonts w:asciiTheme="majorHAnsi" w:hAnsiTheme="majorHAnsi" w:cstheme="majorHAnsi"/>
          <w:szCs w:val="24"/>
        </w:rPr>
        <w:t>plans to provide sewing machine for women groups and train them on tailoring</w:t>
      </w:r>
      <w:r>
        <w:rPr>
          <w:rFonts w:asciiTheme="majorHAnsi" w:hAnsiTheme="majorHAnsi" w:cstheme="majorHAnsi"/>
          <w:szCs w:val="24"/>
        </w:rPr>
        <w:t xml:space="preserve">, the </w:t>
      </w:r>
      <w:r w:rsidRPr="00DC3C33">
        <w:rPr>
          <w:rFonts w:asciiTheme="majorHAnsi" w:hAnsiTheme="majorHAnsi" w:cstheme="majorHAnsi"/>
          <w:szCs w:val="24"/>
        </w:rPr>
        <w:t xml:space="preserve">plan to organize youth groups and open cyber cafes, provide women with milk cooling machines </w:t>
      </w:r>
      <w:r>
        <w:rPr>
          <w:rFonts w:asciiTheme="majorHAnsi" w:hAnsiTheme="majorHAnsi" w:cstheme="majorHAnsi"/>
          <w:szCs w:val="24"/>
        </w:rPr>
        <w:t xml:space="preserve">could also not be affected </w:t>
      </w:r>
      <w:r w:rsidR="00522199">
        <w:rPr>
          <w:rFonts w:asciiTheme="majorHAnsi" w:hAnsiTheme="majorHAnsi" w:cstheme="majorHAnsi"/>
          <w:szCs w:val="24"/>
        </w:rPr>
        <w:t xml:space="preserve">in time </w:t>
      </w:r>
      <w:r w:rsidRPr="00DC3C33">
        <w:rPr>
          <w:rFonts w:asciiTheme="majorHAnsi" w:hAnsiTheme="majorHAnsi" w:cstheme="majorHAnsi"/>
          <w:szCs w:val="24"/>
        </w:rPr>
        <w:t xml:space="preserve">because of </w:t>
      </w:r>
      <w:r>
        <w:rPr>
          <w:rFonts w:asciiTheme="majorHAnsi" w:hAnsiTheme="majorHAnsi" w:cstheme="majorHAnsi"/>
          <w:szCs w:val="24"/>
        </w:rPr>
        <w:t>COVID-</w:t>
      </w:r>
      <w:r w:rsidRPr="00DC3C33">
        <w:rPr>
          <w:rFonts w:asciiTheme="majorHAnsi" w:hAnsiTheme="majorHAnsi" w:cstheme="majorHAnsi"/>
          <w:szCs w:val="24"/>
        </w:rPr>
        <w:t>19 and the conflicts.</w:t>
      </w:r>
      <w:r w:rsidR="002D2037">
        <w:rPr>
          <w:rFonts w:asciiTheme="majorHAnsi" w:hAnsiTheme="majorHAnsi" w:cstheme="majorHAnsi"/>
          <w:szCs w:val="24"/>
        </w:rPr>
        <w:t xml:space="preserve"> </w:t>
      </w:r>
      <w:r w:rsidR="002D2037" w:rsidRPr="002D2037">
        <w:rPr>
          <w:rFonts w:asciiTheme="majorHAnsi" w:hAnsiTheme="majorHAnsi" w:cstheme="majorHAnsi"/>
          <w:szCs w:val="24"/>
        </w:rPr>
        <w:t>The large number of activities not carried out suggests not all the projects outcomes could be realised.</w:t>
      </w:r>
    </w:p>
    <w:p w14:paraId="5FE199EF" w14:textId="6FFE0BE8" w:rsidR="00CF3D41" w:rsidRPr="002670CA" w:rsidRDefault="00CF3D41" w:rsidP="0089685D">
      <w:pPr>
        <w:spacing w:after="0"/>
        <w:jc w:val="both"/>
        <w:rPr>
          <w:rFonts w:asciiTheme="majorHAnsi" w:eastAsia="Times New Roman" w:hAnsiTheme="majorHAnsi" w:cstheme="majorHAnsi"/>
          <w:color w:val="5B9BD5" w:themeColor="accent1"/>
          <w:szCs w:val="24"/>
        </w:rPr>
      </w:pPr>
      <w:bookmarkStart w:id="57" w:name="_Toc53148743"/>
      <w:r w:rsidRPr="002670CA">
        <w:rPr>
          <w:rFonts w:asciiTheme="majorHAnsi" w:eastAsia="Times New Roman" w:hAnsiTheme="majorHAnsi" w:cstheme="majorHAnsi"/>
          <w:color w:val="5B9BD5" w:themeColor="accent1"/>
          <w:szCs w:val="24"/>
        </w:rPr>
        <w:t>Finance and co-finance.</w:t>
      </w:r>
      <w:bookmarkEnd w:id="57"/>
    </w:p>
    <w:p w14:paraId="6CDB4A4D" w14:textId="65A2C085" w:rsidR="00CF3D41" w:rsidRPr="00917E19" w:rsidRDefault="00560896" w:rsidP="00542D47">
      <w:pPr>
        <w:jc w:val="both"/>
        <w:rPr>
          <w:rFonts w:asciiTheme="majorHAnsi" w:eastAsia="Times New Roman" w:hAnsiTheme="majorHAnsi" w:cstheme="majorHAnsi"/>
          <w:szCs w:val="24"/>
        </w:rPr>
      </w:pPr>
      <w:r>
        <w:rPr>
          <w:rFonts w:asciiTheme="majorHAnsi" w:eastAsia="Times New Roman" w:hAnsiTheme="majorHAnsi" w:cstheme="majorHAnsi"/>
          <w:szCs w:val="24"/>
        </w:rPr>
        <w:t>The project had a</w:t>
      </w:r>
      <w:r w:rsidR="00CF3D41" w:rsidRPr="00917E19">
        <w:rPr>
          <w:rFonts w:asciiTheme="majorHAnsi" w:eastAsia="Times New Roman" w:hAnsiTheme="majorHAnsi" w:cstheme="majorHAnsi"/>
          <w:szCs w:val="24"/>
        </w:rPr>
        <w:t xml:space="preserve"> </w:t>
      </w:r>
      <w:r w:rsidR="002A2898">
        <w:rPr>
          <w:rFonts w:asciiTheme="majorHAnsi" w:eastAsia="Times New Roman" w:hAnsiTheme="majorHAnsi" w:cstheme="majorHAnsi"/>
          <w:szCs w:val="24"/>
        </w:rPr>
        <w:t xml:space="preserve">project team consisting of </w:t>
      </w:r>
      <w:r w:rsidR="004570FF">
        <w:rPr>
          <w:rFonts w:asciiTheme="majorHAnsi" w:eastAsia="Times New Roman" w:hAnsiTheme="majorHAnsi" w:cstheme="majorHAnsi"/>
          <w:szCs w:val="24"/>
        </w:rPr>
        <w:t xml:space="preserve">a </w:t>
      </w:r>
      <w:r w:rsidR="009254D4">
        <w:rPr>
          <w:rFonts w:asciiTheme="majorHAnsi" w:eastAsia="Times New Roman" w:hAnsiTheme="majorHAnsi" w:cstheme="majorHAnsi"/>
          <w:szCs w:val="24"/>
        </w:rPr>
        <w:t>F</w:t>
      </w:r>
      <w:r w:rsidR="00CF3D41" w:rsidRPr="00917E19">
        <w:rPr>
          <w:rFonts w:asciiTheme="majorHAnsi" w:eastAsia="Times New Roman" w:hAnsiTheme="majorHAnsi" w:cstheme="majorHAnsi"/>
          <w:szCs w:val="24"/>
        </w:rPr>
        <w:t>inanc</w:t>
      </w:r>
      <w:r w:rsidR="00CF3D41">
        <w:rPr>
          <w:rFonts w:asciiTheme="majorHAnsi" w:eastAsia="Times New Roman" w:hAnsiTheme="majorHAnsi" w:cstheme="majorHAnsi"/>
          <w:szCs w:val="24"/>
        </w:rPr>
        <w:t xml:space="preserve">e </w:t>
      </w:r>
      <w:r w:rsidR="009254D4">
        <w:rPr>
          <w:rFonts w:asciiTheme="majorHAnsi" w:eastAsia="Times New Roman" w:hAnsiTheme="majorHAnsi" w:cstheme="majorHAnsi"/>
          <w:szCs w:val="24"/>
        </w:rPr>
        <w:t>O</w:t>
      </w:r>
      <w:r w:rsidR="00CF3D41" w:rsidRPr="00917E19">
        <w:rPr>
          <w:rFonts w:asciiTheme="majorHAnsi" w:eastAsia="Times New Roman" w:hAnsiTheme="majorHAnsi" w:cstheme="majorHAnsi"/>
          <w:szCs w:val="24"/>
        </w:rPr>
        <w:t>fficer</w:t>
      </w:r>
      <w:r w:rsidR="009254D4">
        <w:rPr>
          <w:rFonts w:asciiTheme="majorHAnsi" w:eastAsia="Times New Roman" w:hAnsiTheme="majorHAnsi" w:cstheme="majorHAnsi"/>
          <w:szCs w:val="24"/>
        </w:rPr>
        <w:t>, Pro</w:t>
      </w:r>
      <w:r w:rsidR="00222A73">
        <w:rPr>
          <w:rFonts w:asciiTheme="majorHAnsi" w:eastAsia="Times New Roman" w:hAnsiTheme="majorHAnsi" w:cstheme="majorHAnsi"/>
          <w:szCs w:val="24"/>
        </w:rPr>
        <w:t xml:space="preserve">ject </w:t>
      </w:r>
      <w:r w:rsidR="009254D4">
        <w:rPr>
          <w:rFonts w:asciiTheme="majorHAnsi" w:eastAsia="Times New Roman" w:hAnsiTheme="majorHAnsi" w:cstheme="majorHAnsi"/>
          <w:szCs w:val="24"/>
        </w:rPr>
        <w:t>Manager</w:t>
      </w:r>
      <w:r w:rsidR="00463344">
        <w:rPr>
          <w:rFonts w:asciiTheme="majorHAnsi" w:eastAsia="Times New Roman" w:hAnsiTheme="majorHAnsi" w:cstheme="majorHAnsi"/>
          <w:szCs w:val="24"/>
        </w:rPr>
        <w:t>, Programme Assistant</w:t>
      </w:r>
      <w:r w:rsidR="00222A73">
        <w:rPr>
          <w:rFonts w:asciiTheme="majorHAnsi" w:eastAsia="Times New Roman" w:hAnsiTheme="majorHAnsi" w:cstheme="majorHAnsi"/>
          <w:szCs w:val="24"/>
        </w:rPr>
        <w:t xml:space="preserve">, and </w:t>
      </w:r>
      <w:r w:rsidR="004570FF">
        <w:rPr>
          <w:rFonts w:asciiTheme="majorHAnsi" w:eastAsia="Times New Roman" w:hAnsiTheme="majorHAnsi" w:cstheme="majorHAnsi"/>
          <w:szCs w:val="24"/>
        </w:rPr>
        <w:t xml:space="preserve">a </w:t>
      </w:r>
      <w:r w:rsidR="00222A73">
        <w:rPr>
          <w:rFonts w:asciiTheme="majorHAnsi" w:eastAsia="Times New Roman" w:hAnsiTheme="majorHAnsi" w:cstheme="majorHAnsi"/>
          <w:szCs w:val="24"/>
        </w:rPr>
        <w:t xml:space="preserve">Programme Specialist </w:t>
      </w:r>
      <w:r w:rsidR="004570FF">
        <w:rPr>
          <w:rFonts w:asciiTheme="majorHAnsi" w:eastAsia="Times New Roman" w:hAnsiTheme="majorHAnsi" w:cstheme="majorHAnsi"/>
          <w:szCs w:val="24"/>
        </w:rPr>
        <w:t xml:space="preserve">who were </w:t>
      </w:r>
      <w:r w:rsidR="00CF3D41" w:rsidRPr="00917E19">
        <w:rPr>
          <w:rFonts w:asciiTheme="majorHAnsi" w:eastAsia="Times New Roman" w:hAnsiTheme="majorHAnsi" w:cstheme="majorHAnsi"/>
          <w:szCs w:val="24"/>
        </w:rPr>
        <w:t xml:space="preserve">in charge of the finances to </w:t>
      </w:r>
      <w:r>
        <w:rPr>
          <w:rFonts w:asciiTheme="majorHAnsi" w:eastAsia="Times New Roman" w:hAnsiTheme="majorHAnsi" w:cstheme="majorHAnsi"/>
          <w:szCs w:val="24"/>
        </w:rPr>
        <w:t>watch over</w:t>
      </w:r>
      <w:r w:rsidR="00CF3D41" w:rsidRPr="00917E19">
        <w:rPr>
          <w:rFonts w:asciiTheme="majorHAnsi" w:eastAsia="Times New Roman" w:hAnsiTheme="majorHAnsi" w:cstheme="majorHAnsi"/>
          <w:szCs w:val="24"/>
        </w:rPr>
        <w:t xml:space="preserve"> the effectiveness of the intervention from the financial angl</w:t>
      </w:r>
      <w:r>
        <w:rPr>
          <w:rFonts w:asciiTheme="majorHAnsi" w:eastAsia="Times New Roman" w:hAnsiTheme="majorHAnsi" w:cstheme="majorHAnsi"/>
          <w:szCs w:val="24"/>
        </w:rPr>
        <w:t>e. This way, the project ensured</w:t>
      </w:r>
      <w:r w:rsidR="00522199">
        <w:rPr>
          <w:rFonts w:asciiTheme="majorHAnsi" w:eastAsia="Times New Roman" w:hAnsiTheme="majorHAnsi" w:cstheme="majorHAnsi"/>
          <w:szCs w:val="24"/>
        </w:rPr>
        <w:t xml:space="preserve"> there was no resource wastage</w:t>
      </w:r>
      <w:r w:rsidR="00CF3D41" w:rsidRPr="00917E19">
        <w:rPr>
          <w:rFonts w:asciiTheme="majorHAnsi" w:eastAsia="Times New Roman" w:hAnsiTheme="majorHAnsi" w:cstheme="majorHAnsi"/>
          <w:szCs w:val="24"/>
        </w:rPr>
        <w:t>.</w:t>
      </w:r>
    </w:p>
    <w:p w14:paraId="33BE5C11" w14:textId="77ED1B07" w:rsidR="00CF3D41" w:rsidRDefault="00560896" w:rsidP="00D364D3">
      <w:pPr>
        <w:jc w:val="both"/>
        <w:rPr>
          <w:rFonts w:ascii="Gill Sans MT" w:hAnsi="Gill Sans MT" w:cs="Calibri"/>
          <w:color w:val="000000"/>
          <w:sz w:val="24"/>
          <w:szCs w:val="24"/>
        </w:rPr>
      </w:pPr>
      <w:r>
        <w:rPr>
          <w:rFonts w:asciiTheme="majorHAnsi" w:eastAsia="Times New Roman" w:hAnsiTheme="majorHAnsi" w:cstheme="majorHAnsi"/>
          <w:szCs w:val="24"/>
        </w:rPr>
        <w:t>The project wa</w:t>
      </w:r>
      <w:r w:rsidR="00CF3D41" w:rsidRPr="007937C4">
        <w:rPr>
          <w:rFonts w:asciiTheme="majorHAnsi" w:eastAsia="Times New Roman" w:hAnsiTheme="majorHAnsi" w:cstheme="majorHAnsi"/>
          <w:szCs w:val="24"/>
        </w:rPr>
        <w:t>s designed to have appropriate financial controls, including reporting and planning, that allow</w:t>
      </w:r>
      <w:r w:rsidR="00522199">
        <w:rPr>
          <w:rFonts w:asciiTheme="majorHAnsi" w:eastAsia="Times New Roman" w:hAnsiTheme="majorHAnsi" w:cstheme="majorHAnsi"/>
          <w:szCs w:val="24"/>
        </w:rPr>
        <w:t>ed</w:t>
      </w:r>
      <w:r w:rsidR="00CF3D41" w:rsidRPr="007937C4">
        <w:rPr>
          <w:rFonts w:asciiTheme="majorHAnsi" w:eastAsia="Times New Roman" w:hAnsiTheme="majorHAnsi" w:cstheme="majorHAnsi"/>
          <w:szCs w:val="24"/>
        </w:rPr>
        <w:t xml:space="preserve"> management to make informed decisions regarding the budget and allow for timely flow of funds. </w:t>
      </w:r>
      <w:r w:rsidR="00CF3D41" w:rsidRPr="008934D8">
        <w:rPr>
          <w:rFonts w:asciiTheme="majorHAnsi" w:eastAsia="Times New Roman" w:hAnsiTheme="majorHAnsi" w:cstheme="majorHAnsi"/>
          <w:szCs w:val="24"/>
        </w:rPr>
        <w:t xml:space="preserve">Annual narrative and financial reports </w:t>
      </w:r>
      <w:r w:rsidR="00522199">
        <w:rPr>
          <w:rFonts w:asciiTheme="majorHAnsi" w:eastAsia="Times New Roman" w:hAnsiTheme="majorHAnsi" w:cstheme="majorHAnsi"/>
          <w:szCs w:val="24"/>
        </w:rPr>
        <w:t>we</w:t>
      </w:r>
      <w:r w:rsidR="00CF3D41">
        <w:rPr>
          <w:rFonts w:asciiTheme="majorHAnsi" w:eastAsia="Times New Roman" w:hAnsiTheme="majorHAnsi" w:cstheme="majorHAnsi"/>
          <w:szCs w:val="24"/>
        </w:rPr>
        <w:t xml:space="preserve">re </w:t>
      </w:r>
      <w:r w:rsidR="00CF3D41" w:rsidRPr="008934D8">
        <w:rPr>
          <w:rFonts w:asciiTheme="majorHAnsi" w:eastAsia="Times New Roman" w:hAnsiTheme="majorHAnsi" w:cstheme="majorHAnsi"/>
          <w:szCs w:val="24"/>
        </w:rPr>
        <w:t xml:space="preserve">prepared and audited by UNDP. </w:t>
      </w:r>
      <w:r w:rsidR="00522199">
        <w:rPr>
          <w:rFonts w:asciiTheme="majorHAnsi" w:eastAsia="Times New Roman" w:hAnsiTheme="majorHAnsi" w:cstheme="majorHAnsi"/>
          <w:szCs w:val="24"/>
        </w:rPr>
        <w:t>However, the flow of funds wa</w:t>
      </w:r>
      <w:r w:rsidR="00CF3D41" w:rsidRPr="007937C4">
        <w:rPr>
          <w:rFonts w:asciiTheme="majorHAnsi" w:eastAsia="Times New Roman" w:hAnsiTheme="majorHAnsi" w:cstheme="majorHAnsi"/>
          <w:szCs w:val="24"/>
        </w:rPr>
        <w:t>s sometimes problematic. The imp</w:t>
      </w:r>
      <w:r w:rsidR="00522199">
        <w:rPr>
          <w:rFonts w:asciiTheme="majorHAnsi" w:eastAsia="Times New Roman" w:hAnsiTheme="majorHAnsi" w:cstheme="majorHAnsi"/>
          <w:szCs w:val="24"/>
        </w:rPr>
        <w:t>lementation of the activities wa</w:t>
      </w:r>
      <w:r w:rsidR="00CF3D41" w:rsidRPr="007937C4">
        <w:rPr>
          <w:rFonts w:asciiTheme="majorHAnsi" w:eastAsia="Times New Roman" w:hAnsiTheme="majorHAnsi" w:cstheme="majorHAnsi"/>
          <w:szCs w:val="24"/>
        </w:rPr>
        <w:t>s</w:t>
      </w:r>
      <w:r w:rsidR="00CF3D41">
        <w:rPr>
          <w:rFonts w:asciiTheme="majorHAnsi" w:eastAsia="Times New Roman" w:hAnsiTheme="majorHAnsi" w:cstheme="majorHAnsi"/>
          <w:szCs w:val="24"/>
        </w:rPr>
        <w:t>,</w:t>
      </w:r>
      <w:r w:rsidR="00CF3D41" w:rsidRPr="007937C4">
        <w:rPr>
          <w:rFonts w:asciiTheme="majorHAnsi" w:eastAsia="Times New Roman" w:hAnsiTheme="majorHAnsi" w:cstheme="majorHAnsi"/>
          <w:szCs w:val="24"/>
        </w:rPr>
        <w:t xml:space="preserve"> for illustration</w:t>
      </w:r>
      <w:r w:rsidR="00CF3D41">
        <w:rPr>
          <w:rFonts w:asciiTheme="majorHAnsi" w:eastAsia="Times New Roman" w:hAnsiTheme="majorHAnsi" w:cstheme="majorHAnsi"/>
          <w:szCs w:val="24"/>
        </w:rPr>
        <w:t>,</w:t>
      </w:r>
      <w:r w:rsidR="00CF3D41" w:rsidRPr="007937C4">
        <w:rPr>
          <w:rFonts w:asciiTheme="majorHAnsi" w:eastAsia="Times New Roman" w:hAnsiTheme="majorHAnsi" w:cstheme="majorHAnsi"/>
          <w:szCs w:val="24"/>
        </w:rPr>
        <w:t xml:space="preserve"> done by the team in Moyale on the Ethiopian side </w:t>
      </w:r>
      <w:r w:rsidR="00CF3D41">
        <w:rPr>
          <w:rFonts w:asciiTheme="majorHAnsi" w:eastAsia="Times New Roman" w:hAnsiTheme="majorHAnsi" w:cstheme="majorHAnsi"/>
          <w:szCs w:val="24"/>
        </w:rPr>
        <w:t>yet</w:t>
      </w:r>
      <w:r w:rsidR="00CF3D41" w:rsidRPr="007937C4">
        <w:rPr>
          <w:rFonts w:asciiTheme="majorHAnsi" w:eastAsia="Times New Roman" w:hAnsiTheme="majorHAnsi" w:cstheme="majorHAnsi"/>
          <w:szCs w:val="24"/>
        </w:rPr>
        <w:t xml:space="preserve"> the project team </w:t>
      </w:r>
      <w:r w:rsidR="00522199">
        <w:rPr>
          <w:rFonts w:asciiTheme="majorHAnsi" w:eastAsia="Times New Roman" w:hAnsiTheme="majorHAnsi" w:cstheme="majorHAnsi"/>
          <w:szCs w:val="24"/>
        </w:rPr>
        <w:t xml:space="preserve">had to </w:t>
      </w:r>
      <w:r w:rsidR="00CF3D41" w:rsidRPr="007937C4">
        <w:rPr>
          <w:rFonts w:asciiTheme="majorHAnsi" w:eastAsia="Times New Roman" w:hAnsiTheme="majorHAnsi" w:cstheme="majorHAnsi"/>
          <w:szCs w:val="24"/>
        </w:rPr>
        <w:t xml:space="preserve">make requests to Ethiopian UNDP. These </w:t>
      </w:r>
      <w:r w:rsidR="00522199">
        <w:rPr>
          <w:rFonts w:asciiTheme="majorHAnsi" w:eastAsia="Times New Roman" w:hAnsiTheme="majorHAnsi" w:cstheme="majorHAnsi"/>
          <w:szCs w:val="24"/>
        </w:rPr>
        <w:t>we</w:t>
      </w:r>
      <w:r w:rsidR="00CF3D41" w:rsidRPr="007937C4">
        <w:rPr>
          <w:rFonts w:asciiTheme="majorHAnsi" w:eastAsia="Times New Roman" w:hAnsiTheme="majorHAnsi" w:cstheme="majorHAnsi"/>
          <w:szCs w:val="24"/>
        </w:rPr>
        <w:t>re</w:t>
      </w:r>
      <w:r w:rsidR="00CF3D41">
        <w:rPr>
          <w:rFonts w:asciiTheme="majorHAnsi" w:eastAsia="Times New Roman" w:hAnsiTheme="majorHAnsi" w:cstheme="majorHAnsi"/>
          <w:szCs w:val="24"/>
        </w:rPr>
        <w:t xml:space="preserve"> </w:t>
      </w:r>
      <w:r w:rsidR="00CF3D41" w:rsidRPr="007937C4">
        <w:rPr>
          <w:rFonts w:asciiTheme="majorHAnsi" w:eastAsia="Times New Roman" w:hAnsiTheme="majorHAnsi" w:cstheme="majorHAnsi"/>
          <w:szCs w:val="24"/>
        </w:rPr>
        <w:t>structural challenges which g</w:t>
      </w:r>
      <w:r w:rsidR="00522199">
        <w:rPr>
          <w:rFonts w:asciiTheme="majorHAnsi" w:eastAsia="Times New Roman" w:hAnsiTheme="majorHAnsi" w:cstheme="majorHAnsi"/>
          <w:szCs w:val="24"/>
        </w:rPr>
        <w:t>ot</w:t>
      </w:r>
      <w:r w:rsidR="00CF3D41" w:rsidRPr="007937C4">
        <w:rPr>
          <w:rFonts w:asciiTheme="majorHAnsi" w:eastAsia="Times New Roman" w:hAnsiTheme="majorHAnsi" w:cstheme="majorHAnsi"/>
          <w:szCs w:val="24"/>
        </w:rPr>
        <w:t xml:space="preserve"> activities delayed due to the </w:t>
      </w:r>
      <w:r w:rsidR="00D364D3">
        <w:rPr>
          <w:rFonts w:asciiTheme="majorHAnsi" w:eastAsia="Times New Roman" w:hAnsiTheme="majorHAnsi" w:cstheme="majorHAnsi"/>
          <w:szCs w:val="24"/>
        </w:rPr>
        <w:t>stringent</w:t>
      </w:r>
      <w:r w:rsidR="00CF3D41" w:rsidRPr="007937C4">
        <w:rPr>
          <w:rFonts w:asciiTheme="majorHAnsi" w:eastAsia="Times New Roman" w:hAnsiTheme="majorHAnsi" w:cstheme="majorHAnsi"/>
          <w:szCs w:val="24"/>
        </w:rPr>
        <w:t xml:space="preserve"> authorization processes.</w:t>
      </w:r>
    </w:p>
    <w:p w14:paraId="28DEC7D4" w14:textId="2B903E57" w:rsidR="00560896" w:rsidRPr="00560896" w:rsidRDefault="00CF3D41" w:rsidP="00D364D3">
      <w:pPr>
        <w:jc w:val="both"/>
        <w:rPr>
          <w:rFonts w:asciiTheme="majorHAnsi" w:eastAsia="Times New Roman" w:hAnsiTheme="majorHAnsi" w:cstheme="majorHAnsi"/>
          <w:szCs w:val="24"/>
        </w:rPr>
      </w:pPr>
      <w:r w:rsidRPr="0085390A">
        <w:rPr>
          <w:rFonts w:asciiTheme="majorHAnsi" w:eastAsia="Times New Roman" w:hAnsiTheme="majorHAnsi" w:cstheme="majorHAnsi"/>
          <w:szCs w:val="24"/>
        </w:rPr>
        <w:t xml:space="preserve">Appropriate and relevant changes </w:t>
      </w:r>
      <w:r w:rsidR="00093415">
        <w:rPr>
          <w:rFonts w:asciiTheme="majorHAnsi" w:eastAsia="Times New Roman" w:hAnsiTheme="majorHAnsi" w:cstheme="majorHAnsi"/>
          <w:szCs w:val="24"/>
        </w:rPr>
        <w:t>were</w:t>
      </w:r>
      <w:r w:rsidRPr="0085390A">
        <w:rPr>
          <w:rFonts w:asciiTheme="majorHAnsi" w:eastAsia="Times New Roman" w:hAnsiTheme="majorHAnsi" w:cstheme="majorHAnsi"/>
          <w:szCs w:val="24"/>
        </w:rPr>
        <w:t xml:space="preserve"> made to fund allocations as a result of budget revisions. </w:t>
      </w:r>
      <w:r>
        <w:rPr>
          <w:rFonts w:asciiTheme="majorHAnsi" w:eastAsia="Times New Roman" w:hAnsiTheme="majorHAnsi" w:cstheme="majorHAnsi"/>
          <w:szCs w:val="24"/>
        </w:rPr>
        <w:t>D</w:t>
      </w:r>
      <w:r w:rsidRPr="0085390A">
        <w:rPr>
          <w:rFonts w:asciiTheme="majorHAnsi" w:eastAsia="Times New Roman" w:hAnsiTheme="majorHAnsi" w:cstheme="majorHAnsi"/>
          <w:szCs w:val="24"/>
        </w:rPr>
        <w:t>ue to C</w:t>
      </w:r>
      <w:r>
        <w:rPr>
          <w:rFonts w:asciiTheme="majorHAnsi" w:eastAsia="Times New Roman" w:hAnsiTheme="majorHAnsi" w:cstheme="majorHAnsi"/>
          <w:szCs w:val="24"/>
        </w:rPr>
        <w:t xml:space="preserve">OVID-19, the project for instance </w:t>
      </w:r>
      <w:r w:rsidRPr="0085390A">
        <w:rPr>
          <w:rFonts w:asciiTheme="majorHAnsi" w:eastAsia="Times New Roman" w:hAnsiTheme="majorHAnsi" w:cstheme="majorHAnsi"/>
          <w:szCs w:val="24"/>
        </w:rPr>
        <w:t xml:space="preserve">approached and </w:t>
      </w:r>
      <w:r>
        <w:rPr>
          <w:rFonts w:asciiTheme="majorHAnsi" w:eastAsia="Times New Roman" w:hAnsiTheme="majorHAnsi" w:cstheme="majorHAnsi"/>
          <w:szCs w:val="24"/>
        </w:rPr>
        <w:t>requested EU</w:t>
      </w:r>
      <w:r w:rsidRPr="0085390A">
        <w:rPr>
          <w:rFonts w:asciiTheme="majorHAnsi" w:eastAsia="Times New Roman" w:hAnsiTheme="majorHAnsi" w:cstheme="majorHAnsi"/>
          <w:szCs w:val="24"/>
        </w:rPr>
        <w:t xml:space="preserve"> to </w:t>
      </w:r>
      <w:r>
        <w:rPr>
          <w:rFonts w:asciiTheme="majorHAnsi" w:eastAsia="Times New Roman" w:hAnsiTheme="majorHAnsi" w:cstheme="majorHAnsi"/>
          <w:szCs w:val="24"/>
        </w:rPr>
        <w:t xml:space="preserve">allow </w:t>
      </w:r>
      <w:r w:rsidRPr="0085390A">
        <w:rPr>
          <w:rFonts w:asciiTheme="majorHAnsi" w:eastAsia="Times New Roman" w:hAnsiTheme="majorHAnsi" w:cstheme="majorHAnsi"/>
          <w:szCs w:val="24"/>
        </w:rPr>
        <w:t>reprogram</w:t>
      </w:r>
      <w:r>
        <w:rPr>
          <w:rFonts w:asciiTheme="majorHAnsi" w:eastAsia="Times New Roman" w:hAnsiTheme="majorHAnsi" w:cstheme="majorHAnsi"/>
          <w:szCs w:val="24"/>
        </w:rPr>
        <w:t>ming</w:t>
      </w:r>
      <w:r w:rsidRPr="0085390A">
        <w:rPr>
          <w:rFonts w:asciiTheme="majorHAnsi" w:eastAsia="Times New Roman" w:hAnsiTheme="majorHAnsi" w:cstheme="majorHAnsi"/>
          <w:szCs w:val="24"/>
        </w:rPr>
        <w:t xml:space="preserve"> some </w:t>
      </w:r>
      <w:r>
        <w:rPr>
          <w:rFonts w:asciiTheme="majorHAnsi" w:eastAsia="Times New Roman" w:hAnsiTheme="majorHAnsi" w:cstheme="majorHAnsi"/>
          <w:szCs w:val="24"/>
        </w:rPr>
        <w:t xml:space="preserve">of </w:t>
      </w:r>
      <w:r w:rsidRPr="0085390A">
        <w:rPr>
          <w:rFonts w:asciiTheme="majorHAnsi" w:eastAsia="Times New Roman" w:hAnsiTheme="majorHAnsi" w:cstheme="majorHAnsi"/>
          <w:szCs w:val="24"/>
        </w:rPr>
        <w:t xml:space="preserve">the budget to respond to the pandemic. </w:t>
      </w:r>
      <w:r>
        <w:rPr>
          <w:rFonts w:asciiTheme="majorHAnsi" w:eastAsia="Times New Roman" w:hAnsiTheme="majorHAnsi" w:cstheme="majorHAnsi"/>
          <w:szCs w:val="24"/>
        </w:rPr>
        <w:t xml:space="preserve">EU </w:t>
      </w:r>
      <w:r w:rsidR="00852916">
        <w:rPr>
          <w:rFonts w:asciiTheme="majorHAnsi" w:eastAsia="Times New Roman" w:hAnsiTheme="majorHAnsi" w:cstheme="majorHAnsi"/>
          <w:szCs w:val="24"/>
        </w:rPr>
        <w:t>for instance then</w:t>
      </w:r>
      <w:r w:rsidRPr="0085390A">
        <w:rPr>
          <w:rFonts w:asciiTheme="majorHAnsi" w:eastAsia="Times New Roman" w:hAnsiTheme="majorHAnsi" w:cstheme="majorHAnsi"/>
          <w:szCs w:val="24"/>
        </w:rPr>
        <w:t xml:space="preserve"> allowed the training of border immigration officials to enhance surveillance capacity</w:t>
      </w:r>
      <w:r>
        <w:rPr>
          <w:rFonts w:asciiTheme="majorHAnsi" w:eastAsia="Times New Roman" w:hAnsiTheme="majorHAnsi" w:cstheme="majorHAnsi"/>
          <w:szCs w:val="24"/>
        </w:rPr>
        <w:t xml:space="preserve"> and secondly to contract</w:t>
      </w:r>
      <w:r w:rsidRPr="0085390A">
        <w:rPr>
          <w:rFonts w:asciiTheme="majorHAnsi" w:eastAsia="Times New Roman" w:hAnsiTheme="majorHAnsi" w:cstheme="majorHAnsi"/>
          <w:szCs w:val="24"/>
        </w:rPr>
        <w:t xml:space="preserve"> </w:t>
      </w:r>
      <w:r>
        <w:rPr>
          <w:rFonts w:asciiTheme="majorHAnsi" w:eastAsia="Times New Roman" w:hAnsiTheme="majorHAnsi" w:cstheme="majorHAnsi"/>
          <w:szCs w:val="24"/>
        </w:rPr>
        <w:t>a local FM R</w:t>
      </w:r>
      <w:r w:rsidRPr="0085390A">
        <w:rPr>
          <w:rFonts w:asciiTheme="majorHAnsi" w:eastAsia="Times New Roman" w:hAnsiTheme="majorHAnsi" w:cstheme="majorHAnsi"/>
          <w:szCs w:val="24"/>
        </w:rPr>
        <w:t xml:space="preserve">adio to sensitize the community on the </w:t>
      </w:r>
      <w:r>
        <w:rPr>
          <w:rFonts w:asciiTheme="majorHAnsi" w:eastAsia="Times New Roman" w:hAnsiTheme="majorHAnsi" w:cstheme="majorHAnsi"/>
          <w:szCs w:val="24"/>
        </w:rPr>
        <w:t>COVID</w:t>
      </w:r>
      <w:r w:rsidRPr="0085390A">
        <w:rPr>
          <w:rFonts w:asciiTheme="majorHAnsi" w:eastAsia="Times New Roman" w:hAnsiTheme="majorHAnsi" w:cstheme="majorHAnsi"/>
          <w:szCs w:val="24"/>
        </w:rPr>
        <w:t xml:space="preserve">-19 </w:t>
      </w:r>
      <w:r>
        <w:rPr>
          <w:rFonts w:asciiTheme="majorHAnsi" w:eastAsia="Times New Roman" w:hAnsiTheme="majorHAnsi" w:cstheme="majorHAnsi"/>
          <w:szCs w:val="24"/>
        </w:rPr>
        <w:t>pandemic</w:t>
      </w:r>
      <w:r w:rsidRPr="0085390A">
        <w:rPr>
          <w:rFonts w:asciiTheme="majorHAnsi" w:eastAsia="Times New Roman" w:hAnsiTheme="majorHAnsi" w:cstheme="majorHAnsi"/>
          <w:szCs w:val="24"/>
        </w:rPr>
        <w:t>.</w:t>
      </w:r>
      <w:r>
        <w:rPr>
          <w:rFonts w:asciiTheme="majorHAnsi" w:eastAsia="Times New Roman" w:hAnsiTheme="majorHAnsi" w:cstheme="majorHAnsi"/>
          <w:szCs w:val="24"/>
        </w:rPr>
        <w:t xml:space="preserve"> </w:t>
      </w:r>
      <w:r w:rsidR="00560896" w:rsidRPr="00560896">
        <w:rPr>
          <w:rFonts w:asciiTheme="majorHAnsi" w:eastAsia="Times New Roman" w:hAnsiTheme="majorHAnsi" w:cstheme="majorHAnsi"/>
          <w:szCs w:val="24"/>
        </w:rPr>
        <w:t xml:space="preserve">The budget was </w:t>
      </w:r>
      <w:r w:rsidR="00852916">
        <w:rPr>
          <w:rFonts w:asciiTheme="majorHAnsi" w:eastAsia="Times New Roman" w:hAnsiTheme="majorHAnsi" w:cstheme="majorHAnsi"/>
          <w:szCs w:val="24"/>
        </w:rPr>
        <w:t>later</w:t>
      </w:r>
      <w:r w:rsidR="00560896" w:rsidRPr="00560896">
        <w:rPr>
          <w:rFonts w:asciiTheme="majorHAnsi" w:eastAsia="Times New Roman" w:hAnsiTheme="majorHAnsi" w:cstheme="majorHAnsi"/>
          <w:szCs w:val="24"/>
        </w:rPr>
        <w:t xml:space="preserve"> revised several times due to the Covid-19 pandemic. </w:t>
      </w:r>
      <w:r w:rsidR="002D2037">
        <w:rPr>
          <w:rFonts w:asciiTheme="majorHAnsi" w:eastAsia="Times New Roman" w:hAnsiTheme="majorHAnsi" w:cstheme="majorHAnsi"/>
          <w:szCs w:val="24"/>
        </w:rPr>
        <w:t xml:space="preserve">A no cost extension was also granted to the project. </w:t>
      </w:r>
      <w:r w:rsidR="00560896" w:rsidRPr="00560896">
        <w:rPr>
          <w:rFonts w:asciiTheme="majorHAnsi" w:eastAsia="Times New Roman" w:hAnsiTheme="majorHAnsi" w:cstheme="majorHAnsi"/>
          <w:szCs w:val="24"/>
        </w:rPr>
        <w:t xml:space="preserve">The delivery rate was really low, and the </w:t>
      </w:r>
      <w:r w:rsidR="00560896" w:rsidRPr="00560896">
        <w:rPr>
          <w:rFonts w:asciiTheme="majorHAnsi" w:eastAsia="Times New Roman" w:hAnsiTheme="majorHAnsi" w:cstheme="majorHAnsi"/>
          <w:szCs w:val="24"/>
        </w:rPr>
        <w:lastRenderedPageBreak/>
        <w:t>donor was not happy thereby reducing the budget. For that reason, major activities were not done due to the financial implications.</w:t>
      </w:r>
    </w:p>
    <w:p w14:paraId="05A4C6B8" w14:textId="77777777" w:rsidR="00CF3D41" w:rsidRDefault="00CF3D41" w:rsidP="00B1468C">
      <w:pPr>
        <w:jc w:val="both"/>
        <w:rPr>
          <w:rFonts w:asciiTheme="majorHAnsi" w:eastAsia="Times New Roman" w:hAnsiTheme="majorHAnsi" w:cstheme="majorHAnsi"/>
          <w:szCs w:val="24"/>
        </w:rPr>
      </w:pPr>
      <w:r>
        <w:rPr>
          <w:rFonts w:asciiTheme="majorHAnsi" w:eastAsia="Times New Roman" w:hAnsiTheme="majorHAnsi" w:cstheme="majorHAnsi"/>
          <w:szCs w:val="24"/>
        </w:rPr>
        <w:t xml:space="preserve">The project did not </w:t>
      </w:r>
      <w:r w:rsidRPr="00C41CC0">
        <w:rPr>
          <w:rFonts w:asciiTheme="majorHAnsi" w:eastAsia="Times New Roman" w:hAnsiTheme="majorHAnsi" w:cstheme="majorHAnsi"/>
          <w:szCs w:val="24"/>
        </w:rPr>
        <w:t>get any type of co-financing</w:t>
      </w:r>
      <w:r>
        <w:rPr>
          <w:rFonts w:asciiTheme="majorHAnsi" w:eastAsia="Times New Roman" w:hAnsiTheme="majorHAnsi" w:cstheme="majorHAnsi"/>
          <w:szCs w:val="24"/>
        </w:rPr>
        <w:t xml:space="preserve"> even from the two </w:t>
      </w:r>
      <w:r w:rsidRPr="00C41CC0">
        <w:rPr>
          <w:rFonts w:asciiTheme="majorHAnsi" w:eastAsia="Times New Roman" w:hAnsiTheme="majorHAnsi" w:cstheme="majorHAnsi"/>
          <w:szCs w:val="24"/>
        </w:rPr>
        <w:t>government</w:t>
      </w:r>
      <w:r>
        <w:rPr>
          <w:rFonts w:asciiTheme="majorHAnsi" w:eastAsia="Times New Roman" w:hAnsiTheme="majorHAnsi" w:cstheme="majorHAnsi"/>
          <w:szCs w:val="24"/>
        </w:rPr>
        <w:t>s</w:t>
      </w:r>
      <w:r w:rsidRPr="00C41CC0">
        <w:rPr>
          <w:rFonts w:asciiTheme="majorHAnsi" w:eastAsia="Times New Roman" w:hAnsiTheme="majorHAnsi" w:cstheme="majorHAnsi"/>
          <w:szCs w:val="24"/>
        </w:rPr>
        <w:t xml:space="preserve">. </w:t>
      </w:r>
      <w:r>
        <w:rPr>
          <w:rFonts w:asciiTheme="majorHAnsi" w:eastAsia="Times New Roman" w:hAnsiTheme="majorHAnsi" w:cstheme="majorHAnsi"/>
          <w:szCs w:val="24"/>
        </w:rPr>
        <w:t>S</w:t>
      </w:r>
      <w:r w:rsidRPr="00C41CC0">
        <w:rPr>
          <w:rFonts w:asciiTheme="majorHAnsi" w:eastAsia="Times New Roman" w:hAnsiTheme="majorHAnsi" w:cstheme="majorHAnsi"/>
          <w:szCs w:val="24"/>
        </w:rPr>
        <w:t xml:space="preserve">ome finances </w:t>
      </w:r>
      <w:r>
        <w:rPr>
          <w:rFonts w:asciiTheme="majorHAnsi" w:eastAsia="Times New Roman" w:hAnsiTheme="majorHAnsi" w:cstheme="majorHAnsi"/>
          <w:szCs w:val="24"/>
        </w:rPr>
        <w:t xml:space="preserve">were </w:t>
      </w:r>
      <w:r w:rsidR="00852916">
        <w:rPr>
          <w:rFonts w:asciiTheme="majorHAnsi" w:eastAsia="Times New Roman" w:hAnsiTheme="majorHAnsi" w:cstheme="majorHAnsi"/>
          <w:szCs w:val="24"/>
        </w:rPr>
        <w:t xml:space="preserve">even so </w:t>
      </w:r>
      <w:r>
        <w:rPr>
          <w:rFonts w:asciiTheme="majorHAnsi" w:eastAsia="Times New Roman" w:hAnsiTheme="majorHAnsi" w:cstheme="majorHAnsi"/>
          <w:szCs w:val="24"/>
        </w:rPr>
        <w:t xml:space="preserve">received </w:t>
      </w:r>
      <w:r w:rsidRPr="00C41CC0">
        <w:rPr>
          <w:rFonts w:asciiTheme="majorHAnsi" w:eastAsia="Times New Roman" w:hAnsiTheme="majorHAnsi" w:cstheme="majorHAnsi"/>
          <w:szCs w:val="24"/>
        </w:rPr>
        <w:t xml:space="preserve">from </w:t>
      </w:r>
      <w:r>
        <w:rPr>
          <w:rFonts w:asciiTheme="majorHAnsi" w:eastAsia="Times New Roman" w:hAnsiTheme="majorHAnsi" w:cstheme="majorHAnsi"/>
          <w:szCs w:val="24"/>
        </w:rPr>
        <w:t xml:space="preserve">the </w:t>
      </w:r>
      <w:r w:rsidRPr="00C41CC0">
        <w:rPr>
          <w:rFonts w:asciiTheme="majorHAnsi" w:eastAsia="Times New Roman" w:hAnsiTheme="majorHAnsi" w:cstheme="majorHAnsi"/>
          <w:szCs w:val="24"/>
        </w:rPr>
        <w:t xml:space="preserve">Swiss </w:t>
      </w:r>
      <w:r>
        <w:rPr>
          <w:rFonts w:asciiTheme="majorHAnsi" w:eastAsia="Times New Roman" w:hAnsiTheme="majorHAnsi" w:cstheme="majorHAnsi"/>
          <w:szCs w:val="24"/>
        </w:rPr>
        <w:t xml:space="preserve">government </w:t>
      </w:r>
      <w:r w:rsidRPr="00C41CC0">
        <w:rPr>
          <w:rFonts w:asciiTheme="majorHAnsi" w:eastAsia="Times New Roman" w:hAnsiTheme="majorHAnsi" w:cstheme="majorHAnsi"/>
          <w:szCs w:val="24"/>
        </w:rPr>
        <w:t xml:space="preserve">to support </w:t>
      </w:r>
      <w:r>
        <w:rPr>
          <w:rFonts w:asciiTheme="majorHAnsi" w:eastAsia="Times New Roman" w:hAnsiTheme="majorHAnsi" w:cstheme="majorHAnsi"/>
          <w:szCs w:val="24"/>
        </w:rPr>
        <w:t>staff</w:t>
      </w:r>
      <w:r w:rsidRPr="00C41CC0">
        <w:rPr>
          <w:rFonts w:asciiTheme="majorHAnsi" w:eastAsia="Times New Roman" w:hAnsiTheme="majorHAnsi" w:cstheme="majorHAnsi"/>
          <w:szCs w:val="24"/>
        </w:rPr>
        <w:t xml:space="preserve"> salary </w:t>
      </w:r>
      <w:r>
        <w:rPr>
          <w:rFonts w:asciiTheme="majorHAnsi" w:eastAsia="Times New Roman" w:hAnsiTheme="majorHAnsi" w:cstheme="majorHAnsi"/>
          <w:szCs w:val="24"/>
        </w:rPr>
        <w:t xml:space="preserve">up to USD 70,000, but </w:t>
      </w:r>
      <w:r w:rsidRPr="00C41CC0">
        <w:rPr>
          <w:rFonts w:asciiTheme="majorHAnsi" w:eastAsia="Times New Roman" w:hAnsiTheme="majorHAnsi" w:cstheme="majorHAnsi"/>
          <w:szCs w:val="24"/>
        </w:rPr>
        <w:t xml:space="preserve">not </w:t>
      </w:r>
      <w:r>
        <w:rPr>
          <w:rFonts w:asciiTheme="majorHAnsi" w:eastAsia="Times New Roman" w:hAnsiTheme="majorHAnsi" w:cstheme="majorHAnsi"/>
          <w:szCs w:val="24"/>
        </w:rPr>
        <w:t>in the form of c</w:t>
      </w:r>
      <w:r w:rsidRPr="00C41CC0">
        <w:rPr>
          <w:rFonts w:asciiTheme="majorHAnsi" w:eastAsia="Times New Roman" w:hAnsiTheme="majorHAnsi" w:cstheme="majorHAnsi"/>
          <w:szCs w:val="24"/>
        </w:rPr>
        <w:t xml:space="preserve">o-financing. </w:t>
      </w:r>
    </w:p>
    <w:p w14:paraId="1D6824E3" w14:textId="3B84B500" w:rsidR="00CF3D41" w:rsidRPr="002670CA" w:rsidRDefault="00CF3D41" w:rsidP="002859AE">
      <w:pPr>
        <w:spacing w:after="0"/>
        <w:jc w:val="both"/>
        <w:rPr>
          <w:rFonts w:asciiTheme="majorHAnsi" w:eastAsia="Times New Roman" w:hAnsiTheme="majorHAnsi" w:cstheme="majorHAnsi"/>
          <w:bCs/>
          <w:color w:val="5B9BD5" w:themeColor="accent1"/>
          <w:szCs w:val="24"/>
        </w:rPr>
      </w:pPr>
      <w:bookmarkStart w:id="58" w:name="_Toc53148744"/>
      <w:r w:rsidRPr="002670CA">
        <w:rPr>
          <w:rFonts w:asciiTheme="majorHAnsi" w:eastAsia="Times New Roman" w:hAnsiTheme="majorHAnsi" w:cstheme="majorHAnsi"/>
          <w:bCs/>
          <w:color w:val="5B9BD5" w:themeColor="accent1"/>
          <w:szCs w:val="24"/>
        </w:rPr>
        <w:t>Project-level monitoring and evaluation systems</w:t>
      </w:r>
      <w:bookmarkEnd w:id="58"/>
    </w:p>
    <w:p w14:paraId="3F5BDA1A" w14:textId="77777777" w:rsidR="00E11A01" w:rsidRDefault="00CF3D41" w:rsidP="004C5F3A">
      <w:pPr>
        <w:jc w:val="both"/>
        <w:rPr>
          <w:rFonts w:asciiTheme="majorHAnsi" w:eastAsia="Times New Roman" w:hAnsiTheme="majorHAnsi" w:cstheme="majorHAnsi"/>
          <w:szCs w:val="24"/>
        </w:rPr>
      </w:pPr>
      <w:r>
        <w:rPr>
          <w:rFonts w:asciiTheme="majorHAnsi" w:eastAsia="Times New Roman" w:hAnsiTheme="majorHAnsi" w:cstheme="majorHAnsi"/>
          <w:szCs w:val="24"/>
        </w:rPr>
        <w:t>T</w:t>
      </w:r>
      <w:r w:rsidRPr="00F26DC1">
        <w:rPr>
          <w:rFonts w:asciiTheme="majorHAnsi" w:eastAsia="Times New Roman" w:hAnsiTheme="majorHAnsi" w:cstheme="majorHAnsi"/>
          <w:szCs w:val="24"/>
        </w:rPr>
        <w:t>he monitoring tools used provi</w:t>
      </w:r>
      <w:r>
        <w:rPr>
          <w:rFonts w:asciiTheme="majorHAnsi" w:eastAsia="Times New Roman" w:hAnsiTheme="majorHAnsi" w:cstheme="majorHAnsi"/>
          <w:szCs w:val="24"/>
        </w:rPr>
        <w:t>d</w:t>
      </w:r>
      <w:r w:rsidR="008C4FEC">
        <w:rPr>
          <w:rFonts w:asciiTheme="majorHAnsi" w:eastAsia="Times New Roman" w:hAnsiTheme="majorHAnsi" w:cstheme="majorHAnsi"/>
          <w:szCs w:val="24"/>
        </w:rPr>
        <w:t>ed</w:t>
      </w:r>
      <w:r>
        <w:rPr>
          <w:rFonts w:asciiTheme="majorHAnsi" w:eastAsia="Times New Roman" w:hAnsiTheme="majorHAnsi" w:cstheme="majorHAnsi"/>
          <w:szCs w:val="24"/>
        </w:rPr>
        <w:t xml:space="preserve"> the necessary information; </w:t>
      </w:r>
      <w:r w:rsidR="008C4FEC">
        <w:rPr>
          <w:rFonts w:asciiTheme="majorHAnsi" w:eastAsia="Times New Roman" w:hAnsiTheme="majorHAnsi" w:cstheme="majorHAnsi"/>
          <w:szCs w:val="24"/>
        </w:rPr>
        <w:t>we</w:t>
      </w:r>
      <w:r>
        <w:rPr>
          <w:rFonts w:asciiTheme="majorHAnsi" w:eastAsia="Times New Roman" w:hAnsiTheme="majorHAnsi" w:cstheme="majorHAnsi"/>
          <w:szCs w:val="24"/>
        </w:rPr>
        <w:t>re adequate and capture</w:t>
      </w:r>
      <w:r w:rsidR="008C4FEC">
        <w:rPr>
          <w:rFonts w:asciiTheme="majorHAnsi" w:eastAsia="Times New Roman" w:hAnsiTheme="majorHAnsi" w:cstheme="majorHAnsi"/>
          <w:szCs w:val="24"/>
        </w:rPr>
        <w:t>d</w:t>
      </w:r>
      <w:r>
        <w:rPr>
          <w:rFonts w:asciiTheme="majorHAnsi" w:eastAsia="Times New Roman" w:hAnsiTheme="majorHAnsi" w:cstheme="majorHAnsi"/>
          <w:szCs w:val="24"/>
        </w:rPr>
        <w:t xml:space="preserve"> most</w:t>
      </w:r>
      <w:r w:rsidRPr="00F26DC1">
        <w:rPr>
          <w:rFonts w:asciiTheme="majorHAnsi" w:eastAsia="Times New Roman" w:hAnsiTheme="majorHAnsi" w:cstheme="majorHAnsi"/>
          <w:szCs w:val="24"/>
        </w:rPr>
        <w:t xml:space="preserve"> relevant information that</w:t>
      </w:r>
      <w:r>
        <w:rPr>
          <w:rFonts w:asciiTheme="majorHAnsi" w:eastAsia="Times New Roman" w:hAnsiTheme="majorHAnsi" w:cstheme="majorHAnsi"/>
          <w:szCs w:val="24"/>
        </w:rPr>
        <w:t xml:space="preserve"> </w:t>
      </w:r>
      <w:r w:rsidRPr="00F26DC1">
        <w:rPr>
          <w:rFonts w:asciiTheme="majorHAnsi" w:eastAsia="Times New Roman" w:hAnsiTheme="majorHAnsi" w:cstheme="majorHAnsi"/>
          <w:szCs w:val="24"/>
        </w:rPr>
        <w:t>inform</w:t>
      </w:r>
      <w:r w:rsidR="008C4FEC">
        <w:rPr>
          <w:rFonts w:asciiTheme="majorHAnsi" w:eastAsia="Times New Roman" w:hAnsiTheme="majorHAnsi" w:cstheme="majorHAnsi"/>
          <w:szCs w:val="24"/>
        </w:rPr>
        <w:t>ed</w:t>
      </w:r>
      <w:r w:rsidRPr="00F26DC1">
        <w:rPr>
          <w:rFonts w:asciiTheme="majorHAnsi" w:eastAsia="Times New Roman" w:hAnsiTheme="majorHAnsi" w:cstheme="majorHAnsi"/>
          <w:szCs w:val="24"/>
        </w:rPr>
        <w:t xml:space="preserve"> project reviews </w:t>
      </w:r>
      <w:r>
        <w:rPr>
          <w:rFonts w:asciiTheme="majorHAnsi" w:eastAsia="Times New Roman" w:hAnsiTheme="majorHAnsi" w:cstheme="majorHAnsi"/>
          <w:szCs w:val="24"/>
        </w:rPr>
        <w:t>where necessary</w:t>
      </w:r>
      <w:r w:rsidRPr="00F26DC1">
        <w:rPr>
          <w:rFonts w:asciiTheme="majorHAnsi" w:eastAsia="Times New Roman" w:hAnsiTheme="majorHAnsi" w:cstheme="majorHAnsi"/>
          <w:szCs w:val="24"/>
        </w:rPr>
        <w:t xml:space="preserve">. </w:t>
      </w:r>
      <w:r>
        <w:rPr>
          <w:rFonts w:asciiTheme="majorHAnsi" w:eastAsia="Times New Roman" w:hAnsiTheme="majorHAnsi" w:cstheme="majorHAnsi"/>
          <w:szCs w:val="24"/>
        </w:rPr>
        <w:t>The team use</w:t>
      </w:r>
      <w:r w:rsidR="008C4FEC">
        <w:rPr>
          <w:rFonts w:asciiTheme="majorHAnsi" w:eastAsia="Times New Roman" w:hAnsiTheme="majorHAnsi" w:cstheme="majorHAnsi"/>
          <w:szCs w:val="24"/>
        </w:rPr>
        <w:t>d</w:t>
      </w:r>
      <w:r>
        <w:rPr>
          <w:rFonts w:asciiTheme="majorHAnsi" w:eastAsia="Times New Roman" w:hAnsiTheme="majorHAnsi" w:cstheme="majorHAnsi"/>
          <w:szCs w:val="24"/>
        </w:rPr>
        <w:t xml:space="preserve"> mainly face to f</w:t>
      </w:r>
      <w:r w:rsidRPr="00F26DC1">
        <w:rPr>
          <w:rFonts w:asciiTheme="majorHAnsi" w:eastAsia="Times New Roman" w:hAnsiTheme="majorHAnsi" w:cstheme="majorHAnsi"/>
          <w:szCs w:val="24"/>
        </w:rPr>
        <w:t xml:space="preserve">ace </w:t>
      </w:r>
      <w:r>
        <w:rPr>
          <w:rFonts w:asciiTheme="majorHAnsi" w:eastAsia="Times New Roman" w:hAnsiTheme="majorHAnsi" w:cstheme="majorHAnsi"/>
          <w:szCs w:val="24"/>
        </w:rPr>
        <w:t>interviews, consultative meetings and l</w:t>
      </w:r>
      <w:r w:rsidRPr="00F26DC1">
        <w:rPr>
          <w:rFonts w:asciiTheme="majorHAnsi" w:eastAsia="Times New Roman" w:hAnsiTheme="majorHAnsi" w:cstheme="majorHAnsi"/>
          <w:szCs w:val="24"/>
        </w:rPr>
        <w:t>ocal languages</w:t>
      </w:r>
      <w:r>
        <w:rPr>
          <w:rFonts w:asciiTheme="majorHAnsi" w:eastAsia="Times New Roman" w:hAnsiTheme="majorHAnsi" w:cstheme="majorHAnsi"/>
          <w:szCs w:val="24"/>
        </w:rPr>
        <w:t xml:space="preserve"> in data collection; which </w:t>
      </w:r>
      <w:r w:rsidR="008C4FEC">
        <w:rPr>
          <w:rFonts w:asciiTheme="majorHAnsi" w:eastAsia="Times New Roman" w:hAnsiTheme="majorHAnsi" w:cstheme="majorHAnsi"/>
          <w:szCs w:val="24"/>
        </w:rPr>
        <w:t>we</w:t>
      </w:r>
      <w:r>
        <w:rPr>
          <w:rFonts w:asciiTheme="majorHAnsi" w:eastAsia="Times New Roman" w:hAnsiTheme="majorHAnsi" w:cstheme="majorHAnsi"/>
          <w:szCs w:val="24"/>
        </w:rPr>
        <w:t xml:space="preserve">re </w:t>
      </w:r>
      <w:r w:rsidRPr="00522DB6">
        <w:rPr>
          <w:rFonts w:asciiTheme="majorHAnsi" w:eastAsia="Times New Roman" w:hAnsiTheme="majorHAnsi" w:cstheme="majorHAnsi"/>
          <w:szCs w:val="24"/>
        </w:rPr>
        <w:t>efficient and cost-effective</w:t>
      </w:r>
      <w:r>
        <w:rPr>
          <w:rFonts w:asciiTheme="majorHAnsi" w:eastAsia="Times New Roman" w:hAnsiTheme="majorHAnsi" w:cstheme="majorHAnsi"/>
          <w:szCs w:val="24"/>
        </w:rPr>
        <w:t xml:space="preserve">. </w:t>
      </w:r>
    </w:p>
    <w:p w14:paraId="41CAF5C8" w14:textId="77777777" w:rsidR="00E11A01" w:rsidRDefault="00E11A01" w:rsidP="00E11A01">
      <w:pPr>
        <w:jc w:val="both"/>
        <w:rPr>
          <w:rFonts w:asciiTheme="majorHAnsi" w:hAnsiTheme="majorHAnsi" w:cstheme="majorHAnsi"/>
          <w:color w:val="000000"/>
          <w:szCs w:val="24"/>
        </w:rPr>
      </w:pPr>
      <w:r w:rsidRPr="005509DB">
        <w:rPr>
          <w:rFonts w:asciiTheme="majorHAnsi" w:hAnsiTheme="majorHAnsi" w:cstheme="majorHAnsi"/>
          <w:color w:val="000000"/>
          <w:szCs w:val="24"/>
        </w:rPr>
        <w:t>The project activities were monitored through reporting, physical supervision, meetings and discussion with target community which supported revising some of the project activities as necessary. The monitoring tools used during the period of project implementation provide the necessary information. These involved key partners and were in essence efficient and cost-effective with sufficient resources allocated and utilized efficiently.</w:t>
      </w:r>
      <w:r>
        <w:rPr>
          <w:rFonts w:asciiTheme="majorHAnsi" w:hAnsiTheme="majorHAnsi" w:cstheme="majorHAnsi"/>
          <w:color w:val="000000"/>
          <w:szCs w:val="24"/>
        </w:rPr>
        <w:t xml:space="preserve"> </w:t>
      </w:r>
    </w:p>
    <w:p w14:paraId="2243C76F" w14:textId="623B8BF3" w:rsidR="00E11A01" w:rsidRPr="00E11A01" w:rsidRDefault="002B269C" w:rsidP="004C5F3A">
      <w:pPr>
        <w:jc w:val="both"/>
        <w:rPr>
          <w:rFonts w:asciiTheme="majorHAnsi" w:hAnsiTheme="majorHAnsi" w:cstheme="majorHAnsi"/>
          <w:color w:val="000000"/>
          <w:szCs w:val="24"/>
        </w:rPr>
      </w:pPr>
      <w:r w:rsidRPr="002B269C">
        <w:rPr>
          <w:rFonts w:asciiTheme="majorHAnsi" w:hAnsiTheme="majorHAnsi" w:cstheme="majorHAnsi"/>
          <w:color w:val="000000"/>
          <w:szCs w:val="24"/>
        </w:rPr>
        <w:t>Although the project team did not meet some of the reporting requirements asked for by the EU, for example year 2 financial report was provided almost 1 year after the original deadline, the</w:t>
      </w:r>
      <w:r w:rsidR="00E11A01" w:rsidRPr="005509DB">
        <w:rPr>
          <w:rFonts w:asciiTheme="majorHAnsi" w:hAnsiTheme="majorHAnsi" w:cstheme="majorHAnsi"/>
          <w:color w:val="000000"/>
          <w:szCs w:val="24"/>
        </w:rPr>
        <w:t xml:space="preserve"> lessons derived from the adaptive management process </w:t>
      </w:r>
      <w:r>
        <w:rPr>
          <w:rFonts w:asciiTheme="majorHAnsi" w:hAnsiTheme="majorHAnsi" w:cstheme="majorHAnsi"/>
          <w:color w:val="000000"/>
          <w:szCs w:val="24"/>
        </w:rPr>
        <w:t xml:space="preserve">were </w:t>
      </w:r>
      <w:r w:rsidR="00E11A01" w:rsidRPr="005509DB">
        <w:rPr>
          <w:rFonts w:asciiTheme="majorHAnsi" w:hAnsiTheme="majorHAnsi" w:cstheme="majorHAnsi"/>
          <w:color w:val="000000"/>
          <w:szCs w:val="24"/>
        </w:rPr>
        <w:t xml:space="preserve">documented and shared with key partners. </w:t>
      </w:r>
      <w:r>
        <w:rPr>
          <w:rFonts w:asciiTheme="majorHAnsi" w:hAnsiTheme="majorHAnsi" w:cstheme="majorHAnsi"/>
          <w:color w:val="000000"/>
          <w:szCs w:val="24"/>
        </w:rPr>
        <w:t xml:space="preserve">Nonetheless, </w:t>
      </w:r>
      <w:r w:rsidR="00E11A01" w:rsidRPr="005509DB">
        <w:rPr>
          <w:rFonts w:asciiTheme="majorHAnsi" w:hAnsiTheme="majorHAnsi" w:cstheme="majorHAnsi"/>
          <w:color w:val="000000"/>
          <w:szCs w:val="24"/>
        </w:rPr>
        <w:t>appropriate means of communication were established to express the project progress and</w:t>
      </w:r>
      <w:r w:rsidR="00E11A01">
        <w:rPr>
          <w:rFonts w:asciiTheme="majorHAnsi" w:hAnsiTheme="majorHAnsi" w:cstheme="majorHAnsi"/>
          <w:color w:val="000000"/>
          <w:szCs w:val="24"/>
        </w:rPr>
        <w:t xml:space="preserve"> intended impact to the public.</w:t>
      </w:r>
    </w:p>
    <w:p w14:paraId="1D46B5A2" w14:textId="77777777" w:rsidR="00CF3D41" w:rsidRPr="00674024" w:rsidRDefault="00CF3D41" w:rsidP="004C5F3A">
      <w:pPr>
        <w:jc w:val="both"/>
        <w:rPr>
          <w:rFonts w:asciiTheme="majorHAnsi" w:eastAsia="Times New Roman" w:hAnsiTheme="majorHAnsi" w:cstheme="majorHAnsi"/>
          <w:szCs w:val="24"/>
        </w:rPr>
      </w:pPr>
      <w:r w:rsidRPr="00F26DC1">
        <w:rPr>
          <w:rFonts w:asciiTheme="majorHAnsi" w:eastAsia="Times New Roman" w:hAnsiTheme="majorHAnsi" w:cstheme="majorHAnsi"/>
          <w:szCs w:val="24"/>
        </w:rPr>
        <w:t xml:space="preserve">The finance resources allocated to M&amp;E </w:t>
      </w:r>
      <w:r w:rsidR="008C4FEC">
        <w:rPr>
          <w:rFonts w:asciiTheme="majorHAnsi" w:eastAsia="Times New Roman" w:hAnsiTheme="majorHAnsi" w:cstheme="majorHAnsi"/>
          <w:szCs w:val="24"/>
        </w:rPr>
        <w:t>we</w:t>
      </w:r>
      <w:r w:rsidRPr="00F26DC1">
        <w:rPr>
          <w:rFonts w:asciiTheme="majorHAnsi" w:eastAsia="Times New Roman" w:hAnsiTheme="majorHAnsi" w:cstheme="majorHAnsi"/>
          <w:szCs w:val="24"/>
        </w:rPr>
        <w:t xml:space="preserve">re </w:t>
      </w:r>
      <w:r>
        <w:rPr>
          <w:rFonts w:asciiTheme="majorHAnsi" w:eastAsia="Times New Roman" w:hAnsiTheme="majorHAnsi" w:cstheme="majorHAnsi"/>
          <w:szCs w:val="24"/>
        </w:rPr>
        <w:t>also</w:t>
      </w:r>
      <w:r w:rsidR="008C4FEC">
        <w:rPr>
          <w:rFonts w:asciiTheme="majorHAnsi" w:eastAsia="Times New Roman" w:hAnsiTheme="majorHAnsi" w:cstheme="majorHAnsi"/>
          <w:szCs w:val="24"/>
        </w:rPr>
        <w:t xml:space="preserve"> essentially</w:t>
      </w:r>
      <w:r>
        <w:rPr>
          <w:rFonts w:asciiTheme="majorHAnsi" w:eastAsia="Times New Roman" w:hAnsiTheme="majorHAnsi" w:cstheme="majorHAnsi"/>
          <w:szCs w:val="24"/>
        </w:rPr>
        <w:t xml:space="preserve"> </w:t>
      </w:r>
      <w:r w:rsidRPr="00F26DC1">
        <w:rPr>
          <w:rFonts w:asciiTheme="majorHAnsi" w:eastAsia="Times New Roman" w:hAnsiTheme="majorHAnsi" w:cstheme="majorHAnsi"/>
          <w:szCs w:val="24"/>
        </w:rPr>
        <w:t>adequate</w:t>
      </w:r>
      <w:r>
        <w:rPr>
          <w:rFonts w:asciiTheme="majorHAnsi" w:eastAsia="Times New Roman" w:hAnsiTheme="majorHAnsi" w:cstheme="majorHAnsi"/>
          <w:szCs w:val="24"/>
        </w:rPr>
        <w:t xml:space="preserve">. </w:t>
      </w:r>
      <w:r w:rsidRPr="00674024">
        <w:rPr>
          <w:rFonts w:asciiTheme="majorHAnsi" w:eastAsia="Times New Roman" w:hAnsiTheme="majorHAnsi" w:cstheme="majorHAnsi"/>
          <w:szCs w:val="24"/>
        </w:rPr>
        <w:t xml:space="preserve">The stakeholders </w:t>
      </w:r>
      <w:r w:rsidR="008C4FEC">
        <w:rPr>
          <w:rFonts w:asciiTheme="majorHAnsi" w:eastAsia="Times New Roman" w:hAnsiTheme="majorHAnsi" w:cstheme="majorHAnsi"/>
          <w:szCs w:val="24"/>
        </w:rPr>
        <w:t>we</w:t>
      </w:r>
      <w:r w:rsidRPr="00674024">
        <w:rPr>
          <w:rFonts w:asciiTheme="majorHAnsi" w:eastAsia="Times New Roman" w:hAnsiTheme="majorHAnsi" w:cstheme="majorHAnsi"/>
          <w:szCs w:val="24"/>
        </w:rPr>
        <w:t xml:space="preserve">re involved </w:t>
      </w:r>
      <w:r w:rsidR="008C4FEC">
        <w:rPr>
          <w:rFonts w:asciiTheme="majorHAnsi" w:eastAsia="Times New Roman" w:hAnsiTheme="majorHAnsi" w:cstheme="majorHAnsi"/>
          <w:szCs w:val="24"/>
        </w:rPr>
        <w:t xml:space="preserve">in </w:t>
      </w:r>
      <w:r>
        <w:rPr>
          <w:rFonts w:asciiTheme="majorHAnsi" w:eastAsia="Times New Roman" w:hAnsiTheme="majorHAnsi" w:cstheme="majorHAnsi"/>
          <w:szCs w:val="24"/>
        </w:rPr>
        <w:t xml:space="preserve">the project level M&amp;E </w:t>
      </w:r>
      <w:r w:rsidR="008C4FEC">
        <w:rPr>
          <w:rFonts w:asciiTheme="majorHAnsi" w:eastAsia="Times New Roman" w:hAnsiTheme="majorHAnsi" w:cstheme="majorHAnsi"/>
          <w:szCs w:val="24"/>
        </w:rPr>
        <w:t>and were also</w:t>
      </w:r>
      <w:r>
        <w:rPr>
          <w:rFonts w:asciiTheme="majorHAnsi" w:eastAsia="Times New Roman" w:hAnsiTheme="majorHAnsi" w:cstheme="majorHAnsi"/>
          <w:szCs w:val="24"/>
        </w:rPr>
        <w:t xml:space="preserve"> part of the </w:t>
      </w:r>
      <w:r w:rsidR="008C4FEC">
        <w:rPr>
          <w:rFonts w:asciiTheme="majorHAnsi" w:eastAsia="Times New Roman" w:hAnsiTheme="majorHAnsi" w:cstheme="majorHAnsi"/>
          <w:szCs w:val="24"/>
        </w:rPr>
        <w:t>midterm evaluation</w:t>
      </w:r>
      <w:r w:rsidRPr="00674024">
        <w:rPr>
          <w:rFonts w:asciiTheme="majorHAnsi" w:eastAsia="Times New Roman" w:hAnsiTheme="majorHAnsi" w:cstheme="majorHAnsi"/>
          <w:szCs w:val="24"/>
        </w:rPr>
        <w:t xml:space="preserve">. </w:t>
      </w:r>
    </w:p>
    <w:p w14:paraId="3CB2C631" w14:textId="71BA6400" w:rsidR="00CF3D41" w:rsidRPr="002670CA" w:rsidRDefault="00CF3D41" w:rsidP="002859AE">
      <w:pPr>
        <w:spacing w:after="0"/>
        <w:jc w:val="both"/>
        <w:rPr>
          <w:rStyle w:val="Heading3Char"/>
          <w:rFonts w:eastAsiaTheme="minorEastAsia" w:cstheme="majorHAnsi"/>
        </w:rPr>
      </w:pPr>
      <w:bookmarkStart w:id="59" w:name="_Toc53148745"/>
      <w:r w:rsidRPr="002670CA">
        <w:rPr>
          <w:rFonts w:asciiTheme="majorHAnsi" w:eastAsia="Times New Roman" w:hAnsiTheme="majorHAnsi" w:cstheme="majorHAnsi"/>
          <w:color w:val="5B9BD5" w:themeColor="accent1"/>
          <w:szCs w:val="24"/>
        </w:rPr>
        <w:t>Stakeholder engagement</w:t>
      </w:r>
      <w:bookmarkEnd w:id="59"/>
    </w:p>
    <w:p w14:paraId="50049FF9" w14:textId="06DD7D50" w:rsidR="00CF3D41" w:rsidRPr="00B01312" w:rsidRDefault="00CF3D41" w:rsidP="00542D47">
      <w:pPr>
        <w:jc w:val="both"/>
        <w:rPr>
          <w:rFonts w:asciiTheme="majorHAnsi" w:eastAsia="Times New Roman" w:hAnsiTheme="majorHAnsi" w:cstheme="majorHAnsi"/>
          <w:szCs w:val="24"/>
        </w:rPr>
      </w:pPr>
      <w:r w:rsidRPr="00B01312">
        <w:rPr>
          <w:rFonts w:asciiTheme="majorHAnsi" w:eastAsia="Times New Roman" w:hAnsiTheme="majorHAnsi" w:cstheme="majorHAnsi"/>
          <w:szCs w:val="24"/>
        </w:rPr>
        <w:t>The project developed and leveraged the necessary and appropriate partnerships with direct and tangential stakeholders</w:t>
      </w:r>
      <w:r>
        <w:rPr>
          <w:rFonts w:asciiTheme="majorHAnsi" w:eastAsia="Times New Roman" w:hAnsiTheme="majorHAnsi" w:cstheme="majorHAnsi"/>
          <w:szCs w:val="24"/>
        </w:rPr>
        <w:t xml:space="preserve">. </w:t>
      </w:r>
      <w:r w:rsidRPr="00B01312">
        <w:rPr>
          <w:rFonts w:asciiTheme="majorHAnsi" w:eastAsia="Times New Roman" w:hAnsiTheme="majorHAnsi" w:cstheme="majorHAnsi"/>
          <w:szCs w:val="24"/>
        </w:rPr>
        <w:t xml:space="preserve">In terms of government actors, some level of political commitment </w:t>
      </w:r>
      <w:r w:rsidR="005300BE">
        <w:rPr>
          <w:rFonts w:asciiTheme="majorHAnsi" w:eastAsia="Times New Roman" w:hAnsiTheme="majorHAnsi" w:cstheme="majorHAnsi"/>
          <w:szCs w:val="24"/>
        </w:rPr>
        <w:t>was</w:t>
      </w:r>
      <w:r>
        <w:rPr>
          <w:rFonts w:asciiTheme="majorHAnsi" w:eastAsia="Times New Roman" w:hAnsiTheme="majorHAnsi" w:cstheme="majorHAnsi"/>
          <w:szCs w:val="24"/>
        </w:rPr>
        <w:t xml:space="preserve"> secured. The project also </w:t>
      </w:r>
      <w:r w:rsidRPr="00B01312">
        <w:rPr>
          <w:rFonts w:asciiTheme="majorHAnsi" w:eastAsia="Times New Roman" w:hAnsiTheme="majorHAnsi" w:cstheme="majorHAnsi"/>
          <w:szCs w:val="24"/>
        </w:rPr>
        <w:t>work</w:t>
      </w:r>
      <w:r w:rsidR="005300BE">
        <w:rPr>
          <w:rFonts w:asciiTheme="majorHAnsi" w:eastAsia="Times New Roman" w:hAnsiTheme="majorHAnsi" w:cstheme="majorHAnsi"/>
          <w:szCs w:val="24"/>
        </w:rPr>
        <w:t>ed</w:t>
      </w:r>
      <w:r w:rsidRPr="00B01312">
        <w:rPr>
          <w:rFonts w:asciiTheme="majorHAnsi" w:eastAsia="Times New Roman" w:hAnsiTheme="majorHAnsi" w:cstheme="majorHAnsi"/>
          <w:szCs w:val="24"/>
        </w:rPr>
        <w:t xml:space="preserve"> with the traditional leaders and elders</w:t>
      </w:r>
      <w:r>
        <w:rPr>
          <w:rFonts w:asciiTheme="majorHAnsi" w:eastAsia="Times New Roman" w:hAnsiTheme="majorHAnsi" w:cstheme="majorHAnsi"/>
          <w:szCs w:val="24"/>
        </w:rPr>
        <w:t xml:space="preserve">, </w:t>
      </w:r>
      <w:r w:rsidRPr="00B01312">
        <w:rPr>
          <w:rFonts w:asciiTheme="majorHAnsi" w:eastAsia="Times New Roman" w:hAnsiTheme="majorHAnsi" w:cstheme="majorHAnsi"/>
          <w:szCs w:val="24"/>
        </w:rPr>
        <w:t xml:space="preserve">tapping into their indigenous knowledge. This </w:t>
      </w:r>
      <w:r w:rsidR="005300BE">
        <w:rPr>
          <w:rFonts w:asciiTheme="majorHAnsi" w:eastAsia="Times New Roman" w:hAnsiTheme="majorHAnsi" w:cstheme="majorHAnsi"/>
          <w:szCs w:val="24"/>
        </w:rPr>
        <w:t>helped</w:t>
      </w:r>
      <w:r w:rsidRPr="00B01312">
        <w:rPr>
          <w:rFonts w:asciiTheme="majorHAnsi" w:eastAsia="Times New Roman" w:hAnsiTheme="majorHAnsi" w:cstheme="majorHAnsi"/>
          <w:szCs w:val="24"/>
        </w:rPr>
        <w:t xml:space="preserve"> in identifying tradition</w:t>
      </w:r>
      <w:r>
        <w:rPr>
          <w:rFonts w:asciiTheme="majorHAnsi" w:eastAsia="Times New Roman" w:hAnsiTheme="majorHAnsi" w:cstheme="majorHAnsi"/>
          <w:szCs w:val="24"/>
        </w:rPr>
        <w:t>al</w:t>
      </w:r>
      <w:r w:rsidRPr="00B01312">
        <w:rPr>
          <w:rFonts w:asciiTheme="majorHAnsi" w:eastAsia="Times New Roman" w:hAnsiTheme="majorHAnsi" w:cstheme="majorHAnsi"/>
          <w:szCs w:val="24"/>
        </w:rPr>
        <w:t xml:space="preserve"> conflict </w:t>
      </w:r>
      <w:r>
        <w:rPr>
          <w:rFonts w:asciiTheme="majorHAnsi" w:eastAsia="Times New Roman" w:hAnsiTheme="majorHAnsi" w:cstheme="majorHAnsi"/>
          <w:szCs w:val="24"/>
        </w:rPr>
        <w:t xml:space="preserve">resolution </w:t>
      </w:r>
      <w:r w:rsidRPr="00B01312">
        <w:rPr>
          <w:rFonts w:asciiTheme="majorHAnsi" w:eastAsia="Times New Roman" w:hAnsiTheme="majorHAnsi" w:cstheme="majorHAnsi"/>
          <w:szCs w:val="24"/>
        </w:rPr>
        <w:t xml:space="preserve">mechanism that </w:t>
      </w:r>
      <w:r w:rsidR="005300BE">
        <w:rPr>
          <w:rFonts w:asciiTheme="majorHAnsi" w:eastAsia="Times New Roman" w:hAnsiTheme="majorHAnsi" w:cstheme="majorHAnsi"/>
          <w:szCs w:val="24"/>
        </w:rPr>
        <w:t>were</w:t>
      </w:r>
      <w:r w:rsidRPr="00B01312">
        <w:rPr>
          <w:rFonts w:asciiTheme="majorHAnsi" w:eastAsia="Times New Roman" w:hAnsiTheme="majorHAnsi" w:cstheme="majorHAnsi"/>
          <w:szCs w:val="24"/>
        </w:rPr>
        <w:t xml:space="preserve"> incorporated in the peace building efforts. Youths </w:t>
      </w:r>
      <w:r w:rsidR="005300BE">
        <w:rPr>
          <w:rFonts w:asciiTheme="majorHAnsi" w:eastAsia="Times New Roman" w:hAnsiTheme="majorHAnsi" w:cstheme="majorHAnsi"/>
          <w:szCs w:val="24"/>
        </w:rPr>
        <w:t>were also</w:t>
      </w:r>
      <w:r w:rsidRPr="00B01312">
        <w:rPr>
          <w:rFonts w:asciiTheme="majorHAnsi" w:eastAsia="Times New Roman" w:hAnsiTheme="majorHAnsi" w:cstheme="majorHAnsi"/>
          <w:szCs w:val="24"/>
        </w:rPr>
        <w:t xml:space="preserve"> engaged </w:t>
      </w:r>
      <w:r w:rsidR="005300BE">
        <w:rPr>
          <w:rFonts w:asciiTheme="majorHAnsi" w:eastAsia="Times New Roman" w:hAnsiTheme="majorHAnsi" w:cstheme="majorHAnsi"/>
          <w:szCs w:val="24"/>
        </w:rPr>
        <w:t>being a</w:t>
      </w:r>
      <w:r w:rsidRPr="00B01312">
        <w:rPr>
          <w:rFonts w:asciiTheme="majorHAnsi" w:eastAsia="Times New Roman" w:hAnsiTheme="majorHAnsi" w:cstheme="majorHAnsi"/>
          <w:szCs w:val="24"/>
        </w:rPr>
        <w:t xml:space="preserve"> key source of conflict. </w:t>
      </w:r>
      <w:r>
        <w:rPr>
          <w:rFonts w:asciiTheme="majorHAnsi" w:eastAsia="Times New Roman" w:hAnsiTheme="majorHAnsi" w:cstheme="majorHAnsi"/>
          <w:szCs w:val="24"/>
        </w:rPr>
        <w:t xml:space="preserve">The project </w:t>
      </w:r>
      <w:r w:rsidRPr="00B01312">
        <w:rPr>
          <w:rFonts w:asciiTheme="majorHAnsi" w:eastAsia="Times New Roman" w:hAnsiTheme="majorHAnsi" w:cstheme="majorHAnsi"/>
          <w:szCs w:val="24"/>
        </w:rPr>
        <w:t xml:space="preserve">built their capacity to engage in peace building efforts. </w:t>
      </w:r>
      <w:r>
        <w:rPr>
          <w:rFonts w:asciiTheme="majorHAnsi" w:eastAsia="Times New Roman" w:hAnsiTheme="majorHAnsi" w:cstheme="majorHAnsi"/>
          <w:szCs w:val="24"/>
        </w:rPr>
        <w:t xml:space="preserve">In </w:t>
      </w:r>
      <w:r w:rsidRPr="00B01312">
        <w:rPr>
          <w:rFonts w:asciiTheme="majorHAnsi" w:eastAsia="Times New Roman" w:hAnsiTheme="majorHAnsi" w:cstheme="majorHAnsi"/>
          <w:szCs w:val="24"/>
        </w:rPr>
        <w:t xml:space="preserve">order to </w:t>
      </w:r>
      <w:r>
        <w:rPr>
          <w:rFonts w:asciiTheme="majorHAnsi" w:eastAsia="Times New Roman" w:hAnsiTheme="majorHAnsi" w:cstheme="majorHAnsi"/>
          <w:szCs w:val="24"/>
        </w:rPr>
        <w:t xml:space="preserve">have </w:t>
      </w:r>
      <w:r w:rsidRPr="00B01312">
        <w:rPr>
          <w:rFonts w:asciiTheme="majorHAnsi" w:eastAsia="Times New Roman" w:hAnsiTheme="majorHAnsi" w:cstheme="majorHAnsi"/>
          <w:szCs w:val="24"/>
        </w:rPr>
        <w:t>genuine and</w:t>
      </w:r>
      <w:r>
        <w:rPr>
          <w:rFonts w:asciiTheme="majorHAnsi" w:eastAsia="Times New Roman" w:hAnsiTheme="majorHAnsi" w:cstheme="majorHAnsi"/>
          <w:szCs w:val="24"/>
        </w:rPr>
        <w:t xml:space="preserve"> lasting peace in this area it was</w:t>
      </w:r>
      <w:r w:rsidRPr="00B01312">
        <w:rPr>
          <w:rFonts w:asciiTheme="majorHAnsi" w:eastAsia="Times New Roman" w:hAnsiTheme="majorHAnsi" w:cstheme="majorHAnsi"/>
          <w:szCs w:val="24"/>
        </w:rPr>
        <w:t xml:space="preserve"> imperative</w:t>
      </w:r>
      <w:r>
        <w:rPr>
          <w:rFonts w:asciiTheme="majorHAnsi" w:eastAsia="Times New Roman" w:hAnsiTheme="majorHAnsi" w:cstheme="majorHAnsi"/>
          <w:szCs w:val="24"/>
        </w:rPr>
        <w:t xml:space="preserve"> to involve</w:t>
      </w:r>
      <w:r w:rsidRPr="00B01312">
        <w:rPr>
          <w:rFonts w:asciiTheme="majorHAnsi" w:eastAsia="Times New Roman" w:hAnsiTheme="majorHAnsi" w:cstheme="majorHAnsi"/>
          <w:szCs w:val="24"/>
        </w:rPr>
        <w:t xml:space="preserve"> the different actors who have stake and influence in the community. </w:t>
      </w:r>
      <w:r>
        <w:rPr>
          <w:rFonts w:asciiTheme="majorHAnsi" w:eastAsia="Times New Roman" w:hAnsiTheme="majorHAnsi" w:cstheme="majorHAnsi"/>
          <w:szCs w:val="24"/>
        </w:rPr>
        <w:t xml:space="preserve">The </w:t>
      </w:r>
      <w:r w:rsidRPr="00A969FD">
        <w:rPr>
          <w:rFonts w:asciiTheme="majorHAnsi" w:eastAsia="Times New Roman" w:hAnsiTheme="majorHAnsi" w:cstheme="majorHAnsi"/>
          <w:szCs w:val="24"/>
        </w:rPr>
        <w:t xml:space="preserve">local and national government stakeholders </w:t>
      </w:r>
      <w:r>
        <w:rPr>
          <w:rFonts w:asciiTheme="majorHAnsi" w:eastAsia="Times New Roman" w:hAnsiTheme="majorHAnsi" w:cstheme="majorHAnsi"/>
          <w:szCs w:val="24"/>
        </w:rPr>
        <w:t xml:space="preserve">therefore </w:t>
      </w:r>
      <w:r w:rsidRPr="00A969FD">
        <w:rPr>
          <w:rFonts w:asciiTheme="majorHAnsi" w:eastAsia="Times New Roman" w:hAnsiTheme="majorHAnsi" w:cstheme="majorHAnsi"/>
          <w:szCs w:val="24"/>
        </w:rPr>
        <w:t>support</w:t>
      </w:r>
      <w:r w:rsidR="005300BE">
        <w:rPr>
          <w:rFonts w:asciiTheme="majorHAnsi" w:eastAsia="Times New Roman" w:hAnsiTheme="majorHAnsi" w:cstheme="majorHAnsi"/>
          <w:szCs w:val="24"/>
        </w:rPr>
        <w:t>ed</w:t>
      </w:r>
      <w:r>
        <w:rPr>
          <w:rFonts w:asciiTheme="majorHAnsi" w:eastAsia="Times New Roman" w:hAnsiTheme="majorHAnsi" w:cstheme="majorHAnsi"/>
          <w:szCs w:val="24"/>
        </w:rPr>
        <w:t xml:space="preserve"> the objectives of the project and </w:t>
      </w:r>
      <w:r w:rsidRPr="00A969FD">
        <w:rPr>
          <w:rFonts w:asciiTheme="majorHAnsi" w:eastAsia="Times New Roman" w:hAnsiTheme="majorHAnsi" w:cstheme="majorHAnsi"/>
          <w:szCs w:val="24"/>
        </w:rPr>
        <w:t>continue</w:t>
      </w:r>
      <w:r w:rsidR="005300BE">
        <w:rPr>
          <w:rFonts w:asciiTheme="majorHAnsi" w:eastAsia="Times New Roman" w:hAnsiTheme="majorHAnsi" w:cstheme="majorHAnsi"/>
          <w:szCs w:val="24"/>
        </w:rPr>
        <w:t>d</w:t>
      </w:r>
      <w:r w:rsidRPr="00A969FD">
        <w:rPr>
          <w:rFonts w:asciiTheme="majorHAnsi" w:eastAsia="Times New Roman" w:hAnsiTheme="majorHAnsi" w:cstheme="majorHAnsi"/>
          <w:szCs w:val="24"/>
        </w:rPr>
        <w:t xml:space="preserve"> to have an active role in project decision-making that support</w:t>
      </w:r>
      <w:r w:rsidR="005300BE">
        <w:rPr>
          <w:rFonts w:asciiTheme="majorHAnsi" w:eastAsia="Times New Roman" w:hAnsiTheme="majorHAnsi" w:cstheme="majorHAnsi"/>
          <w:szCs w:val="24"/>
        </w:rPr>
        <w:t>ed</w:t>
      </w:r>
      <w:r w:rsidRPr="00A969FD">
        <w:rPr>
          <w:rFonts w:asciiTheme="majorHAnsi" w:eastAsia="Times New Roman" w:hAnsiTheme="majorHAnsi" w:cstheme="majorHAnsi"/>
          <w:szCs w:val="24"/>
        </w:rPr>
        <w:t xml:space="preserve"> efficient and effective project implementation</w:t>
      </w:r>
      <w:r>
        <w:rPr>
          <w:rFonts w:asciiTheme="majorHAnsi" w:eastAsia="Times New Roman" w:hAnsiTheme="majorHAnsi" w:cstheme="majorHAnsi"/>
          <w:szCs w:val="24"/>
        </w:rPr>
        <w:t xml:space="preserve">. The </w:t>
      </w:r>
      <w:r w:rsidRPr="00A969FD">
        <w:rPr>
          <w:rFonts w:asciiTheme="majorHAnsi" w:eastAsia="Times New Roman" w:hAnsiTheme="majorHAnsi" w:cstheme="majorHAnsi"/>
          <w:szCs w:val="24"/>
        </w:rPr>
        <w:t>stakeholder involvement accordingly contributed to the achievement of project objectives.</w:t>
      </w:r>
    </w:p>
    <w:p w14:paraId="5C79F1A4" w14:textId="77777777" w:rsidR="001522AD" w:rsidRPr="00BA4636" w:rsidRDefault="00CF3D41" w:rsidP="00BA4636">
      <w:pPr>
        <w:jc w:val="both"/>
        <w:rPr>
          <w:rFonts w:asciiTheme="majorHAnsi" w:hAnsiTheme="majorHAnsi" w:cstheme="majorHAnsi"/>
        </w:rPr>
      </w:pPr>
      <w:r>
        <w:rPr>
          <w:rFonts w:asciiTheme="majorHAnsi" w:eastAsia="Times New Roman" w:hAnsiTheme="majorHAnsi" w:cstheme="majorHAnsi"/>
          <w:szCs w:val="24"/>
        </w:rPr>
        <w:t>C</w:t>
      </w:r>
      <w:r w:rsidRPr="00A969FD">
        <w:rPr>
          <w:rFonts w:asciiTheme="majorHAnsi" w:eastAsia="Times New Roman" w:hAnsiTheme="majorHAnsi" w:cstheme="majorHAnsi"/>
          <w:szCs w:val="24"/>
        </w:rPr>
        <w:t xml:space="preserve">oordination among the different actors and stakeholders involved in the project </w:t>
      </w:r>
      <w:r>
        <w:rPr>
          <w:rFonts w:asciiTheme="majorHAnsi" w:eastAsia="Times New Roman" w:hAnsiTheme="majorHAnsi" w:cstheme="majorHAnsi"/>
          <w:szCs w:val="24"/>
        </w:rPr>
        <w:t>was in the beginning nonetheless in</w:t>
      </w:r>
      <w:r w:rsidRPr="00A969FD">
        <w:rPr>
          <w:rFonts w:asciiTheme="majorHAnsi" w:eastAsia="Times New Roman" w:hAnsiTheme="majorHAnsi" w:cstheme="majorHAnsi"/>
          <w:szCs w:val="24"/>
        </w:rPr>
        <w:t>sufficient to maximize positive project results</w:t>
      </w:r>
      <w:r>
        <w:rPr>
          <w:rFonts w:asciiTheme="majorHAnsi" w:eastAsia="Times New Roman" w:hAnsiTheme="majorHAnsi" w:cstheme="majorHAnsi"/>
          <w:szCs w:val="24"/>
        </w:rPr>
        <w:t>.</w:t>
      </w:r>
      <w:r w:rsidRPr="00A969FD">
        <w:rPr>
          <w:rFonts w:asciiTheme="majorHAnsi" w:eastAsia="Times New Roman" w:hAnsiTheme="majorHAnsi" w:cstheme="majorHAnsi"/>
          <w:szCs w:val="24"/>
        </w:rPr>
        <w:t xml:space="preserve"> </w:t>
      </w:r>
      <w:r>
        <w:rPr>
          <w:rFonts w:asciiTheme="majorHAnsi" w:eastAsia="Times New Roman" w:hAnsiTheme="majorHAnsi" w:cstheme="majorHAnsi"/>
          <w:szCs w:val="24"/>
        </w:rPr>
        <w:t xml:space="preserve">This is notwithstanding the </w:t>
      </w:r>
      <w:r w:rsidR="005300BE" w:rsidRPr="00A969FD">
        <w:rPr>
          <w:rFonts w:asciiTheme="majorHAnsi" w:eastAsia="Times New Roman" w:hAnsiTheme="majorHAnsi" w:cstheme="majorHAnsi"/>
          <w:szCs w:val="24"/>
        </w:rPr>
        <w:t>ample</w:t>
      </w:r>
      <w:r w:rsidRPr="00A969FD">
        <w:rPr>
          <w:rFonts w:asciiTheme="majorHAnsi" w:eastAsia="Times New Roman" w:hAnsiTheme="majorHAnsi" w:cstheme="majorHAnsi"/>
          <w:szCs w:val="24"/>
        </w:rPr>
        <w:t xml:space="preserve"> awareness and capacity among the various stakeholder groups for them to benefit as intended</w:t>
      </w:r>
      <w:r>
        <w:rPr>
          <w:rFonts w:asciiTheme="majorHAnsi" w:eastAsia="Times New Roman" w:hAnsiTheme="majorHAnsi" w:cstheme="majorHAnsi"/>
          <w:szCs w:val="24"/>
        </w:rPr>
        <w:t xml:space="preserve">. </w:t>
      </w:r>
      <w:r w:rsidRPr="004419E7">
        <w:rPr>
          <w:rFonts w:asciiTheme="majorHAnsi" w:eastAsia="Times New Roman" w:hAnsiTheme="majorHAnsi" w:cstheme="majorHAnsi"/>
          <w:szCs w:val="24"/>
        </w:rPr>
        <w:t>Coordinating all these institutions, harmonizing and working together was a m</w:t>
      </w:r>
      <w:r>
        <w:rPr>
          <w:rFonts w:asciiTheme="majorHAnsi" w:eastAsia="Times New Roman" w:hAnsiTheme="majorHAnsi" w:cstheme="majorHAnsi"/>
          <w:szCs w:val="24"/>
        </w:rPr>
        <w:t>ajor challenge for the project before t</w:t>
      </w:r>
      <w:r w:rsidRPr="004419E7">
        <w:rPr>
          <w:rFonts w:asciiTheme="majorHAnsi" w:eastAsia="Times New Roman" w:hAnsiTheme="majorHAnsi" w:cstheme="majorHAnsi"/>
          <w:szCs w:val="24"/>
        </w:rPr>
        <w:t xml:space="preserve">he UNDP </w:t>
      </w:r>
      <w:r>
        <w:rPr>
          <w:rFonts w:asciiTheme="majorHAnsi" w:eastAsia="Times New Roman" w:hAnsiTheme="majorHAnsi" w:cstheme="majorHAnsi"/>
          <w:szCs w:val="24"/>
        </w:rPr>
        <w:t>Regional S</w:t>
      </w:r>
      <w:r w:rsidRPr="004419E7">
        <w:rPr>
          <w:rFonts w:asciiTheme="majorHAnsi" w:eastAsia="Times New Roman" w:hAnsiTheme="majorHAnsi" w:cstheme="majorHAnsi"/>
          <w:szCs w:val="24"/>
        </w:rPr>
        <w:t xml:space="preserve">ervice </w:t>
      </w:r>
      <w:r>
        <w:rPr>
          <w:rFonts w:asciiTheme="majorHAnsi" w:eastAsia="Times New Roman" w:hAnsiTheme="majorHAnsi" w:cstheme="majorHAnsi"/>
          <w:szCs w:val="24"/>
        </w:rPr>
        <w:t>C</w:t>
      </w:r>
      <w:r w:rsidRPr="004419E7">
        <w:rPr>
          <w:rFonts w:asciiTheme="majorHAnsi" w:eastAsia="Times New Roman" w:hAnsiTheme="majorHAnsi" w:cstheme="majorHAnsi"/>
          <w:szCs w:val="24"/>
        </w:rPr>
        <w:t xml:space="preserve">entre helped in </w:t>
      </w:r>
      <w:r>
        <w:rPr>
          <w:rFonts w:asciiTheme="majorHAnsi" w:eastAsia="Times New Roman" w:hAnsiTheme="majorHAnsi" w:cstheme="majorHAnsi"/>
          <w:szCs w:val="24"/>
        </w:rPr>
        <w:t>ironing</w:t>
      </w:r>
      <w:r w:rsidRPr="004419E7">
        <w:rPr>
          <w:rFonts w:asciiTheme="majorHAnsi" w:eastAsia="Times New Roman" w:hAnsiTheme="majorHAnsi" w:cstheme="majorHAnsi"/>
          <w:szCs w:val="24"/>
        </w:rPr>
        <w:t xml:space="preserve"> </w:t>
      </w:r>
      <w:r>
        <w:rPr>
          <w:rFonts w:asciiTheme="majorHAnsi" w:eastAsia="Times New Roman" w:hAnsiTheme="majorHAnsi" w:cstheme="majorHAnsi"/>
          <w:szCs w:val="24"/>
        </w:rPr>
        <w:t>out</w:t>
      </w:r>
      <w:r w:rsidRPr="004419E7">
        <w:rPr>
          <w:rFonts w:asciiTheme="majorHAnsi" w:eastAsia="Times New Roman" w:hAnsiTheme="majorHAnsi" w:cstheme="majorHAnsi"/>
          <w:szCs w:val="24"/>
        </w:rPr>
        <w:t xml:space="preserve"> the </w:t>
      </w:r>
      <w:r>
        <w:rPr>
          <w:rFonts w:asciiTheme="majorHAnsi" w:eastAsia="Times New Roman" w:hAnsiTheme="majorHAnsi" w:cstheme="majorHAnsi"/>
          <w:szCs w:val="24"/>
        </w:rPr>
        <w:t xml:space="preserve">nascent </w:t>
      </w:r>
      <w:r w:rsidRPr="004419E7">
        <w:rPr>
          <w:rFonts w:asciiTheme="majorHAnsi" w:eastAsia="Times New Roman" w:hAnsiTheme="majorHAnsi" w:cstheme="majorHAnsi"/>
          <w:szCs w:val="24"/>
        </w:rPr>
        <w:t>coordination issues faced.</w:t>
      </w:r>
      <w:r w:rsidR="001522AD">
        <w:rPr>
          <w:rFonts w:asciiTheme="majorHAnsi" w:eastAsia="Times New Roman" w:hAnsiTheme="majorHAnsi" w:cstheme="majorHAnsi"/>
          <w:szCs w:val="24"/>
        </w:rPr>
        <w:t xml:space="preserve"> The coordination</w:t>
      </w:r>
      <w:r w:rsidR="001522AD" w:rsidRPr="001522AD">
        <w:rPr>
          <w:rFonts w:asciiTheme="majorHAnsi" w:eastAsia="Times New Roman" w:hAnsiTheme="majorHAnsi" w:cstheme="majorHAnsi"/>
          <w:szCs w:val="24"/>
        </w:rPr>
        <w:t xml:space="preserve"> was not </w:t>
      </w:r>
      <w:r w:rsidR="005300BE" w:rsidRPr="001522AD">
        <w:rPr>
          <w:rFonts w:asciiTheme="majorHAnsi" w:eastAsia="Times New Roman" w:hAnsiTheme="majorHAnsi" w:cstheme="majorHAnsi"/>
          <w:szCs w:val="24"/>
        </w:rPr>
        <w:t>efficacious</w:t>
      </w:r>
      <w:r w:rsidR="001522AD" w:rsidRPr="001522AD">
        <w:rPr>
          <w:rFonts w:asciiTheme="majorHAnsi" w:eastAsia="Times New Roman" w:hAnsiTheme="majorHAnsi" w:cstheme="majorHAnsi"/>
          <w:szCs w:val="24"/>
        </w:rPr>
        <w:t xml:space="preserve"> </w:t>
      </w:r>
      <w:r w:rsidR="001522AD">
        <w:rPr>
          <w:rFonts w:asciiTheme="majorHAnsi" w:eastAsia="Times New Roman" w:hAnsiTheme="majorHAnsi" w:cstheme="majorHAnsi"/>
          <w:szCs w:val="24"/>
        </w:rPr>
        <w:t>also</w:t>
      </w:r>
      <w:r w:rsidR="001522AD" w:rsidRPr="001522AD">
        <w:rPr>
          <w:rFonts w:asciiTheme="majorHAnsi" w:eastAsia="Times New Roman" w:hAnsiTheme="majorHAnsi" w:cstheme="majorHAnsi"/>
          <w:szCs w:val="24"/>
        </w:rPr>
        <w:t xml:space="preserve"> </w:t>
      </w:r>
      <w:r w:rsidR="001522AD">
        <w:rPr>
          <w:rFonts w:asciiTheme="majorHAnsi" w:eastAsia="Times New Roman" w:hAnsiTheme="majorHAnsi" w:cstheme="majorHAnsi"/>
          <w:szCs w:val="24"/>
        </w:rPr>
        <w:t>owing to</w:t>
      </w:r>
      <w:r w:rsidR="001522AD" w:rsidRPr="001522AD">
        <w:rPr>
          <w:rFonts w:asciiTheme="majorHAnsi" w:eastAsia="Times New Roman" w:hAnsiTheme="majorHAnsi" w:cstheme="majorHAnsi"/>
          <w:szCs w:val="24"/>
        </w:rPr>
        <w:t xml:space="preserve"> the </w:t>
      </w:r>
      <w:r w:rsidR="001522AD">
        <w:rPr>
          <w:rFonts w:asciiTheme="majorHAnsi" w:eastAsia="Times New Roman" w:hAnsiTheme="majorHAnsi" w:cstheme="majorHAnsi"/>
          <w:szCs w:val="24"/>
        </w:rPr>
        <w:t xml:space="preserve">high </w:t>
      </w:r>
      <w:r w:rsidR="001522AD" w:rsidRPr="001522AD">
        <w:rPr>
          <w:rFonts w:asciiTheme="majorHAnsi" w:eastAsia="Times New Roman" w:hAnsiTheme="majorHAnsi" w:cstheme="majorHAnsi"/>
          <w:szCs w:val="24"/>
        </w:rPr>
        <w:t xml:space="preserve">turnover of staff at the UNDP offices. Staff were transferred and </w:t>
      </w:r>
      <w:r w:rsidR="001522AD">
        <w:rPr>
          <w:rFonts w:asciiTheme="majorHAnsi" w:eastAsia="Times New Roman" w:hAnsiTheme="majorHAnsi" w:cstheme="majorHAnsi"/>
          <w:szCs w:val="24"/>
        </w:rPr>
        <w:t xml:space="preserve">the </w:t>
      </w:r>
      <w:r w:rsidR="001522AD" w:rsidRPr="00BA4636">
        <w:rPr>
          <w:rFonts w:asciiTheme="majorHAnsi" w:hAnsiTheme="majorHAnsi" w:cstheme="majorHAnsi"/>
        </w:rPr>
        <w:lastRenderedPageBreak/>
        <w:t xml:space="preserve">project had to keep on sensitizing the incoming staff making harmonization a difficult encounter. Sensitization of the incoming staff especially through workshops could have come in handy. But the Covid-19 hindered physical meetings and sessions. </w:t>
      </w:r>
    </w:p>
    <w:p w14:paraId="4D3806C8" w14:textId="77777777" w:rsidR="00BA4636" w:rsidRPr="00BA4636" w:rsidRDefault="00BA4636" w:rsidP="00542D47">
      <w:pPr>
        <w:jc w:val="both"/>
        <w:rPr>
          <w:rFonts w:asciiTheme="majorHAnsi" w:hAnsiTheme="majorHAnsi" w:cstheme="majorHAnsi"/>
        </w:rPr>
      </w:pPr>
      <w:r w:rsidRPr="00BA4636">
        <w:rPr>
          <w:rFonts w:asciiTheme="majorHAnsi" w:hAnsiTheme="majorHAnsi" w:cstheme="majorHAnsi"/>
        </w:rPr>
        <w:t xml:space="preserve">This nonetheless improved and the close cooperation between the </w:t>
      </w:r>
      <w:r>
        <w:rPr>
          <w:rFonts w:asciiTheme="majorHAnsi" w:hAnsiTheme="majorHAnsi" w:cstheme="majorHAnsi"/>
        </w:rPr>
        <w:t xml:space="preserve">various </w:t>
      </w:r>
      <w:r w:rsidRPr="00BA4636">
        <w:rPr>
          <w:rFonts w:asciiTheme="majorHAnsi" w:hAnsiTheme="majorHAnsi" w:cstheme="majorHAnsi"/>
        </w:rPr>
        <w:t>stakeholders; the local governments of Ethiopia, the local government</w:t>
      </w:r>
      <w:r>
        <w:rPr>
          <w:rFonts w:asciiTheme="majorHAnsi" w:hAnsiTheme="majorHAnsi" w:cstheme="majorHAnsi"/>
        </w:rPr>
        <w:t>s of Kenya, p</w:t>
      </w:r>
      <w:r w:rsidRPr="00BA4636">
        <w:rPr>
          <w:rFonts w:asciiTheme="majorHAnsi" w:hAnsiTheme="majorHAnsi" w:cstheme="majorHAnsi"/>
        </w:rPr>
        <w:t>eace committees of Kenya, the peace committees of Ethiopia, the civil society and the universities helped the project cope with some of the implementation challenges</w:t>
      </w:r>
      <w:r w:rsidR="00542D47">
        <w:rPr>
          <w:rFonts w:asciiTheme="majorHAnsi" w:hAnsiTheme="majorHAnsi" w:cstheme="majorHAnsi"/>
        </w:rPr>
        <w:t xml:space="preserve">. </w:t>
      </w:r>
      <w:r w:rsidR="00542D47" w:rsidRPr="00542D47">
        <w:rPr>
          <w:rFonts w:asciiTheme="majorHAnsi" w:hAnsiTheme="majorHAnsi" w:cstheme="majorHAnsi"/>
        </w:rPr>
        <w:t>UNDP played a key role in the establi</w:t>
      </w:r>
      <w:r w:rsidR="00542D47">
        <w:rPr>
          <w:rFonts w:asciiTheme="majorHAnsi" w:hAnsiTheme="majorHAnsi" w:cstheme="majorHAnsi"/>
        </w:rPr>
        <w:t xml:space="preserve">shment and steering of a GO-NGO </w:t>
      </w:r>
      <w:r w:rsidR="00542D47" w:rsidRPr="00542D47">
        <w:rPr>
          <w:rFonts w:asciiTheme="majorHAnsi" w:hAnsiTheme="majorHAnsi" w:cstheme="majorHAnsi"/>
        </w:rPr>
        <w:t>coordination</w:t>
      </w:r>
      <w:r w:rsidR="00542D47">
        <w:rPr>
          <w:rFonts w:asciiTheme="majorHAnsi" w:hAnsiTheme="majorHAnsi" w:cstheme="majorHAnsi"/>
        </w:rPr>
        <w:t xml:space="preserve"> </w:t>
      </w:r>
      <w:r w:rsidR="00542D47" w:rsidRPr="00542D47">
        <w:rPr>
          <w:rFonts w:asciiTheme="majorHAnsi" w:hAnsiTheme="majorHAnsi" w:cstheme="majorHAnsi"/>
        </w:rPr>
        <w:t>forum creation aimed at sharing lessons, best practices, and was used for strategic engagements</w:t>
      </w:r>
      <w:r w:rsidR="00542D47" w:rsidRPr="00542D47">
        <w:rPr>
          <w:rFonts w:asciiTheme="majorHAnsi" w:hAnsiTheme="majorHAnsi" w:cstheme="majorHAnsi"/>
          <w:b/>
          <w:bCs/>
        </w:rPr>
        <w:t>.</w:t>
      </w:r>
    </w:p>
    <w:p w14:paraId="7968F733" w14:textId="36E5446D" w:rsidR="00CF3D41" w:rsidRPr="002670CA" w:rsidRDefault="00CF3D41" w:rsidP="002670CA">
      <w:pPr>
        <w:spacing w:after="0"/>
        <w:jc w:val="both"/>
        <w:rPr>
          <w:rFonts w:asciiTheme="majorHAnsi" w:eastAsia="Times New Roman" w:hAnsiTheme="majorHAnsi" w:cstheme="majorHAnsi"/>
          <w:bCs/>
          <w:color w:val="5B9BD5" w:themeColor="accent1"/>
          <w:szCs w:val="24"/>
        </w:rPr>
      </w:pPr>
      <w:bookmarkStart w:id="60" w:name="_Toc53148746"/>
      <w:r w:rsidRPr="002670CA">
        <w:rPr>
          <w:rFonts w:asciiTheme="majorHAnsi" w:eastAsia="Times New Roman" w:hAnsiTheme="majorHAnsi" w:cstheme="majorHAnsi"/>
          <w:bCs/>
          <w:color w:val="5B9BD5" w:themeColor="accent1"/>
          <w:szCs w:val="24"/>
        </w:rPr>
        <w:t>Reporting</w:t>
      </w:r>
      <w:bookmarkEnd w:id="60"/>
    </w:p>
    <w:p w14:paraId="4AE069D8" w14:textId="4EF9B39A" w:rsidR="00CF3D41" w:rsidRPr="00483634" w:rsidRDefault="00CF3D41" w:rsidP="002670CA">
      <w:pPr>
        <w:jc w:val="both"/>
        <w:rPr>
          <w:rFonts w:eastAsia="Times New Roman" w:cstheme="majorHAnsi"/>
          <w:szCs w:val="24"/>
        </w:rPr>
      </w:pPr>
      <w:r w:rsidRPr="008934D8">
        <w:rPr>
          <w:rFonts w:asciiTheme="majorHAnsi" w:eastAsia="Times New Roman" w:hAnsiTheme="majorHAnsi" w:cstheme="majorHAnsi"/>
          <w:szCs w:val="24"/>
        </w:rPr>
        <w:t xml:space="preserve">Annual narrative and </w:t>
      </w:r>
      <w:r w:rsidRPr="00C24433">
        <w:rPr>
          <w:rFonts w:asciiTheme="majorHAnsi" w:hAnsiTheme="majorHAnsi" w:cstheme="majorHAnsi"/>
        </w:rPr>
        <w:t xml:space="preserve">financial reports </w:t>
      </w:r>
      <w:r w:rsidR="005300BE" w:rsidRPr="00C24433">
        <w:rPr>
          <w:rFonts w:asciiTheme="majorHAnsi" w:hAnsiTheme="majorHAnsi" w:cstheme="majorHAnsi"/>
        </w:rPr>
        <w:t>we</w:t>
      </w:r>
      <w:r w:rsidRPr="00C24433">
        <w:rPr>
          <w:rFonts w:asciiTheme="majorHAnsi" w:hAnsiTheme="majorHAnsi" w:cstheme="majorHAnsi"/>
        </w:rPr>
        <w:t xml:space="preserve">re </w:t>
      </w:r>
      <w:r w:rsidR="005300BE" w:rsidRPr="00C24433">
        <w:rPr>
          <w:rFonts w:asciiTheme="majorHAnsi" w:hAnsiTheme="majorHAnsi" w:cstheme="majorHAnsi"/>
        </w:rPr>
        <w:t>made</w:t>
      </w:r>
      <w:r w:rsidRPr="00C24433">
        <w:rPr>
          <w:rFonts w:asciiTheme="majorHAnsi" w:hAnsiTheme="majorHAnsi" w:cstheme="majorHAnsi"/>
        </w:rPr>
        <w:t xml:space="preserve"> and shared with the donor by UNDP</w:t>
      </w:r>
      <w:r w:rsidR="00C24433" w:rsidRPr="00C24433">
        <w:rPr>
          <w:rFonts w:asciiTheme="majorHAnsi" w:hAnsiTheme="majorHAnsi" w:cstheme="majorHAnsi"/>
        </w:rPr>
        <w:t>, although in some instances did not meet some of the reporting requirements asked for by the EU</w:t>
      </w:r>
      <w:r w:rsidRPr="00C24433">
        <w:rPr>
          <w:rFonts w:asciiTheme="majorHAnsi" w:hAnsiTheme="majorHAnsi" w:cstheme="majorHAnsi"/>
        </w:rPr>
        <w:t>.</w:t>
      </w:r>
      <w:r>
        <w:rPr>
          <w:rFonts w:asciiTheme="majorHAnsi" w:eastAsia="Times New Roman" w:hAnsiTheme="majorHAnsi" w:cstheme="majorHAnsi"/>
          <w:szCs w:val="24"/>
        </w:rPr>
        <w:t xml:space="preserve"> M</w:t>
      </w:r>
      <w:r w:rsidRPr="00AF06B8">
        <w:rPr>
          <w:rFonts w:asciiTheme="majorHAnsi" w:hAnsiTheme="majorHAnsi" w:cstheme="majorHAnsi"/>
          <w:color w:val="000000"/>
          <w:szCs w:val="24"/>
        </w:rPr>
        <w:t xml:space="preserve">anagement changes </w:t>
      </w:r>
      <w:r w:rsidR="005300BE">
        <w:rPr>
          <w:rFonts w:asciiTheme="majorHAnsi" w:hAnsiTheme="majorHAnsi" w:cstheme="majorHAnsi"/>
          <w:color w:val="000000"/>
          <w:szCs w:val="24"/>
        </w:rPr>
        <w:t>we</w:t>
      </w:r>
      <w:r>
        <w:rPr>
          <w:rFonts w:asciiTheme="majorHAnsi" w:hAnsiTheme="majorHAnsi" w:cstheme="majorHAnsi"/>
          <w:color w:val="000000"/>
          <w:szCs w:val="24"/>
        </w:rPr>
        <w:t>re</w:t>
      </w:r>
      <w:r w:rsidRPr="00AF06B8">
        <w:rPr>
          <w:rFonts w:asciiTheme="majorHAnsi" w:hAnsiTheme="majorHAnsi" w:cstheme="majorHAnsi"/>
          <w:color w:val="000000"/>
          <w:szCs w:val="24"/>
        </w:rPr>
        <w:t xml:space="preserve"> reported by the </w:t>
      </w:r>
      <w:r w:rsidRPr="00483634">
        <w:rPr>
          <w:rFonts w:asciiTheme="majorHAnsi" w:hAnsiTheme="majorHAnsi" w:cstheme="majorHAnsi"/>
        </w:rPr>
        <w:t xml:space="preserve">project management and shared with the Project Board as appropriate. </w:t>
      </w:r>
      <w:r>
        <w:rPr>
          <w:rFonts w:asciiTheme="majorHAnsi" w:hAnsiTheme="majorHAnsi" w:cstheme="majorHAnsi"/>
        </w:rPr>
        <w:t xml:space="preserve">Lessons learnt </w:t>
      </w:r>
      <w:r w:rsidR="005300BE">
        <w:rPr>
          <w:rFonts w:asciiTheme="majorHAnsi" w:hAnsiTheme="majorHAnsi" w:cstheme="majorHAnsi"/>
        </w:rPr>
        <w:t>we</w:t>
      </w:r>
      <w:r>
        <w:rPr>
          <w:rFonts w:asciiTheme="majorHAnsi" w:hAnsiTheme="majorHAnsi" w:cstheme="majorHAnsi"/>
        </w:rPr>
        <w:t xml:space="preserve">re </w:t>
      </w:r>
      <w:r w:rsidR="005300BE">
        <w:rPr>
          <w:rFonts w:asciiTheme="majorHAnsi" w:hAnsiTheme="majorHAnsi" w:cstheme="majorHAnsi"/>
        </w:rPr>
        <w:t xml:space="preserve">also </w:t>
      </w:r>
      <w:r>
        <w:rPr>
          <w:rFonts w:asciiTheme="majorHAnsi" w:hAnsiTheme="majorHAnsi" w:cstheme="majorHAnsi"/>
        </w:rPr>
        <w:t>routinely s</w:t>
      </w:r>
      <w:r w:rsidRPr="000435C4">
        <w:rPr>
          <w:rFonts w:asciiTheme="majorHAnsi" w:hAnsiTheme="majorHAnsi" w:cstheme="majorHAnsi"/>
        </w:rPr>
        <w:t>hared</w:t>
      </w:r>
      <w:r>
        <w:rPr>
          <w:rFonts w:asciiTheme="majorHAnsi" w:hAnsiTheme="majorHAnsi" w:cstheme="majorHAnsi"/>
        </w:rPr>
        <w:t xml:space="preserve"> </w:t>
      </w:r>
      <w:r w:rsidRPr="000435C4">
        <w:rPr>
          <w:rFonts w:asciiTheme="majorHAnsi" w:hAnsiTheme="majorHAnsi" w:cstheme="majorHAnsi"/>
        </w:rPr>
        <w:t xml:space="preserve">to appropriate parties </w:t>
      </w:r>
      <w:r>
        <w:rPr>
          <w:rFonts w:asciiTheme="majorHAnsi" w:hAnsiTheme="majorHAnsi" w:cstheme="majorHAnsi"/>
        </w:rPr>
        <w:t xml:space="preserve">including the stakeholders and EU. A case in point is the </w:t>
      </w:r>
      <w:r w:rsidR="005300BE">
        <w:rPr>
          <w:rFonts w:asciiTheme="majorHAnsi" w:hAnsiTheme="majorHAnsi" w:cstheme="majorHAnsi"/>
        </w:rPr>
        <w:t>replication</w:t>
      </w:r>
      <w:r>
        <w:rPr>
          <w:rFonts w:asciiTheme="majorHAnsi" w:hAnsiTheme="majorHAnsi" w:cstheme="majorHAnsi"/>
        </w:rPr>
        <w:t xml:space="preserve"> of a similar effort on the West Pokot, Turkana and Karamojong borders whereby </w:t>
      </w:r>
      <w:r w:rsidRPr="000435C4">
        <w:rPr>
          <w:rFonts w:asciiTheme="majorHAnsi" w:hAnsiTheme="majorHAnsi" w:cstheme="majorHAnsi"/>
        </w:rPr>
        <w:t>learn</w:t>
      </w:r>
      <w:r>
        <w:rPr>
          <w:rFonts w:asciiTheme="majorHAnsi" w:hAnsiTheme="majorHAnsi" w:cstheme="majorHAnsi"/>
        </w:rPr>
        <w:t>ing</w:t>
      </w:r>
      <w:r w:rsidRPr="000435C4">
        <w:rPr>
          <w:rFonts w:asciiTheme="majorHAnsi" w:hAnsiTheme="majorHAnsi" w:cstheme="majorHAnsi"/>
        </w:rPr>
        <w:t xml:space="preserve"> </w:t>
      </w:r>
      <w:r w:rsidRPr="002670CA">
        <w:rPr>
          <w:rFonts w:asciiTheme="majorHAnsi" w:hAnsiTheme="majorHAnsi" w:cstheme="majorHAnsi"/>
        </w:rPr>
        <w:t>from the project is replicated.</w:t>
      </w:r>
      <w:r w:rsidRPr="00483634">
        <w:rPr>
          <w:rFonts w:asciiTheme="majorHAnsi" w:hAnsiTheme="majorHAnsi" w:cstheme="majorHAnsi"/>
        </w:rPr>
        <w:t xml:space="preserve"> </w:t>
      </w:r>
      <w:r w:rsidR="00483634" w:rsidRPr="00483634">
        <w:rPr>
          <w:rFonts w:asciiTheme="majorHAnsi" w:hAnsiTheme="majorHAnsi" w:cstheme="majorHAnsi"/>
        </w:rPr>
        <w:t xml:space="preserve">An </w:t>
      </w:r>
      <w:r w:rsidR="00483634">
        <w:rPr>
          <w:rFonts w:asciiTheme="majorHAnsi" w:hAnsiTheme="majorHAnsi" w:cstheme="majorHAnsi"/>
        </w:rPr>
        <w:t>A</w:t>
      </w:r>
      <w:r w:rsidR="00483634" w:rsidRPr="00483634">
        <w:rPr>
          <w:rFonts w:asciiTheme="majorHAnsi" w:hAnsiTheme="majorHAnsi" w:cstheme="majorHAnsi"/>
        </w:rPr>
        <w:t>nnual Review meeting and internalization of end of project conference</w:t>
      </w:r>
      <w:r w:rsidR="00483634">
        <w:rPr>
          <w:rFonts w:asciiTheme="majorHAnsi" w:hAnsiTheme="majorHAnsi" w:cstheme="majorHAnsi"/>
        </w:rPr>
        <w:t xml:space="preserve"> was held from </w:t>
      </w:r>
      <w:r w:rsidR="00483634" w:rsidRPr="00483634">
        <w:rPr>
          <w:rFonts w:asciiTheme="majorHAnsi" w:hAnsiTheme="majorHAnsi" w:cstheme="majorHAnsi"/>
        </w:rPr>
        <w:t xml:space="preserve">26th-27th July 2021 </w:t>
      </w:r>
      <w:r w:rsidR="00483634">
        <w:rPr>
          <w:rFonts w:asciiTheme="majorHAnsi" w:hAnsiTheme="majorHAnsi" w:cstheme="majorHAnsi"/>
        </w:rPr>
        <w:t xml:space="preserve">and attended by </w:t>
      </w:r>
      <w:r w:rsidR="00483634" w:rsidRPr="00483634">
        <w:rPr>
          <w:rFonts w:asciiTheme="majorHAnsi" w:hAnsiTheme="majorHAnsi" w:cstheme="majorHAnsi"/>
        </w:rPr>
        <w:t>64 Participants drawn from UN,</w:t>
      </w:r>
      <w:r w:rsidR="00483634">
        <w:rPr>
          <w:rFonts w:asciiTheme="majorHAnsi" w:hAnsiTheme="majorHAnsi" w:cstheme="majorHAnsi"/>
        </w:rPr>
        <w:t xml:space="preserve"> </w:t>
      </w:r>
      <w:r w:rsidR="00483634" w:rsidRPr="00483634">
        <w:rPr>
          <w:rFonts w:asciiTheme="majorHAnsi" w:hAnsiTheme="majorHAnsi" w:cstheme="majorHAnsi"/>
        </w:rPr>
        <w:t>IGAD,</w:t>
      </w:r>
      <w:r w:rsidR="00483634">
        <w:rPr>
          <w:rFonts w:asciiTheme="majorHAnsi" w:hAnsiTheme="majorHAnsi" w:cstheme="majorHAnsi"/>
        </w:rPr>
        <w:t xml:space="preserve"> </w:t>
      </w:r>
      <w:r w:rsidR="00483634" w:rsidRPr="00483634">
        <w:rPr>
          <w:rFonts w:asciiTheme="majorHAnsi" w:hAnsiTheme="majorHAnsi" w:cstheme="majorHAnsi"/>
        </w:rPr>
        <w:t>Local NGOs, National Government</w:t>
      </w:r>
      <w:r w:rsidR="00483634">
        <w:rPr>
          <w:rFonts w:asciiTheme="majorHAnsi" w:hAnsiTheme="majorHAnsi" w:cstheme="majorHAnsi"/>
        </w:rPr>
        <w:t xml:space="preserve">s of Kenya and </w:t>
      </w:r>
      <w:r w:rsidR="00483634" w:rsidRPr="00483634">
        <w:rPr>
          <w:rFonts w:asciiTheme="majorHAnsi" w:hAnsiTheme="majorHAnsi" w:cstheme="majorHAnsi"/>
        </w:rPr>
        <w:t>Ethiopia, Regional Government</w:t>
      </w:r>
      <w:r w:rsidR="00483634">
        <w:rPr>
          <w:rFonts w:asciiTheme="majorHAnsi" w:hAnsiTheme="majorHAnsi" w:cstheme="majorHAnsi"/>
        </w:rPr>
        <w:t>s</w:t>
      </w:r>
      <w:r w:rsidR="00483634" w:rsidRPr="00483634">
        <w:rPr>
          <w:rFonts w:asciiTheme="majorHAnsi" w:hAnsiTheme="majorHAnsi" w:cstheme="majorHAnsi"/>
        </w:rPr>
        <w:t xml:space="preserve"> of Oromia,</w:t>
      </w:r>
      <w:r w:rsidR="00483634">
        <w:rPr>
          <w:rFonts w:asciiTheme="majorHAnsi" w:hAnsiTheme="majorHAnsi" w:cstheme="majorHAnsi"/>
        </w:rPr>
        <w:t xml:space="preserve"> </w:t>
      </w:r>
      <w:r w:rsidR="00483634" w:rsidRPr="00483634">
        <w:rPr>
          <w:rFonts w:asciiTheme="majorHAnsi" w:hAnsiTheme="majorHAnsi" w:cstheme="majorHAnsi"/>
        </w:rPr>
        <w:t>Somali, County Government of Marsabit,</w:t>
      </w:r>
      <w:r w:rsidR="00483634">
        <w:rPr>
          <w:rFonts w:asciiTheme="majorHAnsi" w:hAnsiTheme="majorHAnsi" w:cstheme="majorHAnsi"/>
        </w:rPr>
        <w:t xml:space="preserve"> </w:t>
      </w:r>
      <w:r w:rsidR="00483634" w:rsidRPr="00483634">
        <w:rPr>
          <w:rFonts w:asciiTheme="majorHAnsi" w:hAnsiTheme="majorHAnsi" w:cstheme="majorHAnsi"/>
        </w:rPr>
        <w:t>Local Government of Borana and Dawa Zones of Ethiopia, Peace Committee,</w:t>
      </w:r>
      <w:r w:rsidR="00483634">
        <w:rPr>
          <w:rFonts w:asciiTheme="majorHAnsi" w:hAnsiTheme="majorHAnsi" w:cstheme="majorHAnsi"/>
        </w:rPr>
        <w:t xml:space="preserve"> Youth and </w:t>
      </w:r>
      <w:r w:rsidR="00483634" w:rsidRPr="00483634">
        <w:rPr>
          <w:rFonts w:asciiTheme="majorHAnsi" w:hAnsiTheme="majorHAnsi" w:cstheme="majorHAnsi"/>
        </w:rPr>
        <w:t>Women</w:t>
      </w:r>
      <w:r w:rsidR="00483634">
        <w:rPr>
          <w:rFonts w:asciiTheme="majorHAnsi" w:hAnsiTheme="majorHAnsi" w:cstheme="majorHAnsi"/>
        </w:rPr>
        <w:t>.</w:t>
      </w:r>
    </w:p>
    <w:p w14:paraId="1E49694C" w14:textId="45A7CEAA" w:rsidR="00CF3D41" w:rsidRPr="002670CA" w:rsidRDefault="00CF3D41" w:rsidP="002670CA">
      <w:pPr>
        <w:spacing w:after="0"/>
        <w:jc w:val="both"/>
        <w:rPr>
          <w:rFonts w:asciiTheme="majorHAnsi" w:eastAsia="Times New Roman" w:hAnsiTheme="majorHAnsi" w:cstheme="majorHAnsi"/>
          <w:bCs/>
          <w:color w:val="5B9BD5" w:themeColor="accent1"/>
          <w:szCs w:val="24"/>
        </w:rPr>
      </w:pPr>
      <w:bookmarkStart w:id="61" w:name="_Toc53148747"/>
      <w:r w:rsidRPr="002670CA">
        <w:rPr>
          <w:rFonts w:asciiTheme="majorHAnsi" w:eastAsia="Times New Roman" w:hAnsiTheme="majorHAnsi" w:cstheme="majorHAnsi"/>
          <w:bCs/>
          <w:color w:val="5B9BD5" w:themeColor="accent1"/>
          <w:szCs w:val="24"/>
        </w:rPr>
        <w:t>Communications</w:t>
      </w:r>
      <w:bookmarkEnd w:id="61"/>
    </w:p>
    <w:p w14:paraId="01595CAF" w14:textId="77777777" w:rsidR="00CF3D41" w:rsidRPr="000F53D3" w:rsidRDefault="00CF3D41" w:rsidP="002859AE">
      <w:pPr>
        <w:jc w:val="both"/>
        <w:rPr>
          <w:rFonts w:asciiTheme="majorHAnsi" w:hAnsiTheme="majorHAnsi" w:cstheme="majorHAnsi"/>
        </w:rPr>
      </w:pPr>
      <w:r w:rsidRPr="00A40A1A">
        <w:rPr>
          <w:rFonts w:asciiTheme="majorHAnsi" w:hAnsiTheme="majorHAnsi" w:cstheme="majorHAnsi"/>
        </w:rPr>
        <w:t>C</w:t>
      </w:r>
      <w:r>
        <w:rPr>
          <w:rFonts w:asciiTheme="majorHAnsi" w:hAnsiTheme="majorHAnsi" w:cstheme="majorHAnsi"/>
        </w:rPr>
        <w:t xml:space="preserve">ommunication </w:t>
      </w:r>
      <w:r w:rsidR="00E3581F">
        <w:rPr>
          <w:rFonts w:asciiTheme="majorHAnsi" w:hAnsiTheme="majorHAnsi" w:cstheme="majorHAnsi"/>
        </w:rPr>
        <w:t>with stakeholders wa</w:t>
      </w:r>
      <w:r w:rsidRPr="00A40A1A">
        <w:rPr>
          <w:rFonts w:asciiTheme="majorHAnsi" w:hAnsiTheme="majorHAnsi" w:cstheme="majorHAnsi"/>
        </w:rPr>
        <w:t>s generally effec</w:t>
      </w:r>
      <w:r w:rsidR="00E3581F">
        <w:rPr>
          <w:rFonts w:asciiTheme="majorHAnsi" w:hAnsiTheme="majorHAnsi" w:cstheme="majorHAnsi"/>
        </w:rPr>
        <w:t>tive. They we</w:t>
      </w:r>
      <w:r w:rsidRPr="00A40A1A">
        <w:rPr>
          <w:rFonts w:asciiTheme="majorHAnsi" w:hAnsiTheme="majorHAnsi" w:cstheme="majorHAnsi"/>
        </w:rPr>
        <w:t>re engaged in the activities but occasion</w:t>
      </w:r>
      <w:r>
        <w:rPr>
          <w:rFonts w:asciiTheme="majorHAnsi" w:hAnsiTheme="majorHAnsi" w:cstheme="majorHAnsi"/>
        </w:rPr>
        <w:t>ally</w:t>
      </w:r>
      <w:r w:rsidRPr="00A40A1A">
        <w:rPr>
          <w:rFonts w:asciiTheme="majorHAnsi" w:hAnsiTheme="majorHAnsi" w:cstheme="majorHAnsi"/>
        </w:rPr>
        <w:t xml:space="preserve"> since some of the stakeholders, especially in government </w:t>
      </w:r>
      <w:r w:rsidR="00E3581F">
        <w:rPr>
          <w:rFonts w:asciiTheme="majorHAnsi" w:hAnsiTheme="majorHAnsi" w:cstheme="majorHAnsi"/>
        </w:rPr>
        <w:t>would be</w:t>
      </w:r>
      <w:r w:rsidRPr="00A40A1A">
        <w:rPr>
          <w:rFonts w:asciiTheme="majorHAnsi" w:hAnsiTheme="majorHAnsi" w:cstheme="majorHAnsi"/>
        </w:rPr>
        <w:t xml:space="preserve"> busy, the</w:t>
      </w:r>
      <w:r>
        <w:rPr>
          <w:rFonts w:asciiTheme="majorHAnsi" w:hAnsiTheme="majorHAnsi" w:cstheme="majorHAnsi"/>
        </w:rPr>
        <w:t>y</w:t>
      </w:r>
      <w:r w:rsidRPr="00A40A1A">
        <w:rPr>
          <w:rFonts w:asciiTheme="majorHAnsi" w:hAnsiTheme="majorHAnsi" w:cstheme="majorHAnsi"/>
        </w:rPr>
        <w:t xml:space="preserve"> fail</w:t>
      </w:r>
      <w:r w:rsidR="00E3581F">
        <w:rPr>
          <w:rFonts w:asciiTheme="majorHAnsi" w:hAnsiTheme="majorHAnsi" w:cstheme="majorHAnsi"/>
        </w:rPr>
        <w:t>ed</w:t>
      </w:r>
      <w:r w:rsidRPr="00A40A1A">
        <w:rPr>
          <w:rFonts w:asciiTheme="majorHAnsi" w:hAnsiTheme="majorHAnsi" w:cstheme="majorHAnsi"/>
        </w:rPr>
        <w:t xml:space="preserve"> to take active part. </w:t>
      </w:r>
      <w:r w:rsidR="00E3581F">
        <w:rPr>
          <w:rFonts w:asciiTheme="majorHAnsi" w:hAnsiTheme="majorHAnsi" w:cstheme="majorHAnsi"/>
        </w:rPr>
        <w:t>Stakeholders we</w:t>
      </w:r>
      <w:r>
        <w:rPr>
          <w:rFonts w:asciiTheme="majorHAnsi" w:hAnsiTheme="majorHAnsi" w:cstheme="majorHAnsi"/>
        </w:rPr>
        <w:t>re</w:t>
      </w:r>
      <w:r w:rsidRPr="00A40A1A">
        <w:rPr>
          <w:rFonts w:asciiTheme="majorHAnsi" w:hAnsiTheme="majorHAnsi" w:cstheme="majorHAnsi"/>
        </w:rPr>
        <w:t xml:space="preserve"> </w:t>
      </w:r>
      <w:r>
        <w:rPr>
          <w:rFonts w:asciiTheme="majorHAnsi" w:hAnsiTheme="majorHAnsi" w:cstheme="majorHAnsi"/>
        </w:rPr>
        <w:t xml:space="preserve">however largely </w:t>
      </w:r>
      <w:r w:rsidR="008419BF" w:rsidRPr="00A40A1A">
        <w:rPr>
          <w:rFonts w:asciiTheme="majorHAnsi" w:hAnsiTheme="majorHAnsi" w:cstheme="majorHAnsi"/>
        </w:rPr>
        <w:t>content</w:t>
      </w:r>
      <w:r w:rsidRPr="00A40A1A">
        <w:rPr>
          <w:rFonts w:asciiTheme="majorHAnsi" w:hAnsiTheme="majorHAnsi" w:cstheme="majorHAnsi"/>
        </w:rPr>
        <w:t xml:space="preserve"> with how </w:t>
      </w:r>
      <w:r>
        <w:rPr>
          <w:rFonts w:asciiTheme="majorHAnsi" w:hAnsiTheme="majorHAnsi" w:cstheme="majorHAnsi"/>
        </w:rPr>
        <w:t xml:space="preserve">the project </w:t>
      </w:r>
      <w:r w:rsidRPr="00A40A1A">
        <w:rPr>
          <w:rFonts w:asciiTheme="majorHAnsi" w:hAnsiTheme="majorHAnsi" w:cstheme="majorHAnsi"/>
        </w:rPr>
        <w:t>communicate</w:t>
      </w:r>
      <w:r>
        <w:rPr>
          <w:rFonts w:asciiTheme="majorHAnsi" w:hAnsiTheme="majorHAnsi" w:cstheme="majorHAnsi"/>
        </w:rPr>
        <w:t>s with them</w:t>
      </w:r>
      <w:r w:rsidRPr="00A40A1A">
        <w:rPr>
          <w:rFonts w:asciiTheme="majorHAnsi" w:hAnsiTheme="majorHAnsi" w:cstheme="majorHAnsi"/>
        </w:rPr>
        <w:t xml:space="preserve">. </w:t>
      </w:r>
      <w:r w:rsidR="008419BF">
        <w:rPr>
          <w:rFonts w:asciiTheme="majorHAnsi" w:hAnsiTheme="majorHAnsi" w:cstheme="majorHAnsi"/>
        </w:rPr>
        <w:t>This wa</w:t>
      </w:r>
      <w:r>
        <w:rPr>
          <w:rFonts w:asciiTheme="majorHAnsi" w:hAnsiTheme="majorHAnsi" w:cstheme="majorHAnsi"/>
        </w:rPr>
        <w:t xml:space="preserve">s </w:t>
      </w:r>
      <w:r w:rsidRPr="0097224B">
        <w:rPr>
          <w:rFonts w:asciiTheme="majorHAnsi" w:hAnsiTheme="majorHAnsi" w:cstheme="majorHAnsi"/>
        </w:rPr>
        <w:t>regular and effective with no stakeholders left out of</w:t>
      </w:r>
      <w:r w:rsidR="008419BF">
        <w:rPr>
          <w:rFonts w:asciiTheme="majorHAnsi" w:hAnsiTheme="majorHAnsi" w:cstheme="majorHAnsi"/>
        </w:rPr>
        <w:t xml:space="preserve"> communication. This contributed</w:t>
      </w:r>
      <w:r w:rsidRPr="0097224B">
        <w:rPr>
          <w:rFonts w:asciiTheme="majorHAnsi" w:hAnsiTheme="majorHAnsi" w:cstheme="majorHAnsi"/>
        </w:rPr>
        <w:t xml:space="preserve"> to increase</w:t>
      </w:r>
      <w:r w:rsidR="008419BF">
        <w:rPr>
          <w:rFonts w:asciiTheme="majorHAnsi" w:hAnsiTheme="majorHAnsi" w:cstheme="majorHAnsi"/>
        </w:rPr>
        <w:t>d</w:t>
      </w:r>
      <w:r w:rsidRPr="0097224B">
        <w:rPr>
          <w:rFonts w:asciiTheme="majorHAnsi" w:hAnsiTheme="majorHAnsi" w:cstheme="majorHAnsi"/>
        </w:rPr>
        <w:t xml:space="preserve"> awareness of project outcomes. Proper means of communication, including a Web presence </w:t>
      </w:r>
      <w:r w:rsidR="00271BBF">
        <w:rPr>
          <w:rFonts w:asciiTheme="majorHAnsi" w:hAnsiTheme="majorHAnsi" w:cstheme="majorHAnsi"/>
        </w:rPr>
        <w:t>were</w:t>
      </w:r>
      <w:r w:rsidRPr="0097224B">
        <w:rPr>
          <w:rFonts w:asciiTheme="majorHAnsi" w:hAnsiTheme="majorHAnsi" w:cstheme="majorHAnsi"/>
        </w:rPr>
        <w:t xml:space="preserve"> established to express the project progress and intended impact to the public. </w:t>
      </w:r>
      <w:r w:rsidRPr="000F53D3">
        <w:rPr>
          <w:rFonts w:asciiTheme="majorHAnsi" w:hAnsiTheme="majorHAnsi" w:cstheme="majorHAnsi"/>
        </w:rPr>
        <w:t xml:space="preserve">The contribution of EU to the programme </w:t>
      </w:r>
      <w:r w:rsidR="00271BBF">
        <w:rPr>
          <w:rFonts w:asciiTheme="majorHAnsi" w:hAnsiTheme="majorHAnsi" w:cstheme="majorHAnsi"/>
        </w:rPr>
        <w:t>w</w:t>
      </w:r>
      <w:r>
        <w:rPr>
          <w:rFonts w:asciiTheme="majorHAnsi" w:hAnsiTheme="majorHAnsi" w:cstheme="majorHAnsi"/>
        </w:rPr>
        <w:t>a</w:t>
      </w:r>
      <w:r w:rsidRPr="000F53D3">
        <w:rPr>
          <w:rFonts w:asciiTheme="majorHAnsi" w:hAnsiTheme="majorHAnsi" w:cstheme="majorHAnsi"/>
        </w:rPr>
        <w:t>s also mentioned on most art</w:t>
      </w:r>
      <w:r>
        <w:rPr>
          <w:rFonts w:asciiTheme="majorHAnsi" w:hAnsiTheme="majorHAnsi" w:cstheme="majorHAnsi"/>
        </w:rPr>
        <w:t>icles published in n</w:t>
      </w:r>
      <w:r w:rsidRPr="000F53D3">
        <w:rPr>
          <w:rFonts w:asciiTheme="majorHAnsi" w:hAnsiTheme="majorHAnsi" w:cstheme="majorHAnsi"/>
        </w:rPr>
        <w:t>ews as well as in social media.</w:t>
      </w:r>
    </w:p>
    <w:p w14:paraId="5C455168" w14:textId="77777777" w:rsidR="00CF3D41" w:rsidRPr="00F52D23" w:rsidRDefault="00CF3D41" w:rsidP="002859AE">
      <w:pPr>
        <w:pStyle w:val="Heading1"/>
        <w:spacing w:after="240"/>
        <w:rPr>
          <w:rStyle w:val="Heading3Char"/>
          <w:rFonts w:eastAsiaTheme="minorEastAsia"/>
          <w:color w:val="2E74B5" w:themeColor="accent1" w:themeShade="BF"/>
          <w:sz w:val="32"/>
        </w:rPr>
      </w:pPr>
      <w:bookmarkStart w:id="62" w:name="_Toc53148748"/>
      <w:bookmarkStart w:id="63" w:name="_Toc85732387"/>
      <w:r w:rsidRPr="00F52D23">
        <w:rPr>
          <w:rStyle w:val="Heading3Char"/>
          <w:rFonts w:eastAsiaTheme="minorEastAsia"/>
          <w:color w:val="2E74B5" w:themeColor="accent1" w:themeShade="BF"/>
          <w:sz w:val="32"/>
        </w:rPr>
        <w:t>D. Sustainability</w:t>
      </w:r>
      <w:bookmarkEnd w:id="62"/>
      <w:bookmarkEnd w:id="63"/>
    </w:p>
    <w:p w14:paraId="6A50E696" w14:textId="64983CE6" w:rsidR="00CF3D41" w:rsidRDefault="002670CA" w:rsidP="002859AE">
      <w:pPr>
        <w:tabs>
          <w:tab w:val="left" w:pos="3108"/>
        </w:tabs>
        <w:spacing w:after="0"/>
        <w:rPr>
          <w:rStyle w:val="Heading2Char"/>
          <w:rFonts w:eastAsiaTheme="minorEastAsia"/>
        </w:rPr>
      </w:pPr>
      <w:bookmarkStart w:id="64" w:name="_Toc53148749"/>
      <w:bookmarkStart w:id="65" w:name="_Toc85732388"/>
      <w:r>
        <w:rPr>
          <w:rStyle w:val="Heading2Char"/>
          <w:rFonts w:eastAsiaTheme="minorEastAsia"/>
        </w:rPr>
        <w:t>3</w:t>
      </w:r>
      <w:r w:rsidR="00CF3D41" w:rsidRPr="002C72BC">
        <w:rPr>
          <w:rStyle w:val="Heading2Char"/>
          <w:rFonts w:eastAsiaTheme="minorEastAsia"/>
        </w:rPr>
        <w:t>.4 Sustainability</w:t>
      </w:r>
      <w:bookmarkEnd w:id="64"/>
      <w:bookmarkEnd w:id="65"/>
    </w:p>
    <w:p w14:paraId="3CAAEBB3" w14:textId="1393B35C" w:rsidR="00CF3D41" w:rsidRPr="002670CA" w:rsidRDefault="00CF3D41" w:rsidP="002670CA">
      <w:pPr>
        <w:spacing w:after="0"/>
        <w:jc w:val="both"/>
        <w:rPr>
          <w:rFonts w:eastAsia="Times New Roman" w:cstheme="majorHAnsi"/>
          <w:color w:val="5B9BD5" w:themeColor="accent1"/>
          <w:szCs w:val="24"/>
        </w:rPr>
      </w:pPr>
      <w:bookmarkStart w:id="66" w:name="_Toc53148750"/>
      <w:r w:rsidRPr="002670CA">
        <w:rPr>
          <w:rFonts w:eastAsia="Times New Roman" w:cstheme="majorHAnsi"/>
          <w:color w:val="5B9BD5" w:themeColor="accent1"/>
          <w:szCs w:val="24"/>
        </w:rPr>
        <w:t xml:space="preserve">Development and Global Environmental </w:t>
      </w:r>
      <w:r w:rsidR="00B1468C" w:rsidRPr="002670CA">
        <w:rPr>
          <w:rFonts w:eastAsia="Times New Roman" w:cstheme="majorHAnsi"/>
          <w:color w:val="5B9BD5" w:themeColor="accent1"/>
          <w:szCs w:val="24"/>
        </w:rPr>
        <w:t>Benefits</w:t>
      </w:r>
      <w:r w:rsidRPr="002670CA">
        <w:rPr>
          <w:rFonts w:eastAsia="Times New Roman" w:cstheme="majorHAnsi"/>
          <w:color w:val="5B9BD5" w:themeColor="accent1"/>
          <w:szCs w:val="24"/>
        </w:rPr>
        <w:t xml:space="preserve"> Sustainability</w:t>
      </w:r>
      <w:bookmarkEnd w:id="66"/>
    </w:p>
    <w:p w14:paraId="0420F864" w14:textId="56A42356" w:rsidR="00CF3D41" w:rsidRDefault="00CF3D41" w:rsidP="002859AE">
      <w:pPr>
        <w:jc w:val="both"/>
        <w:rPr>
          <w:rFonts w:ascii="Gill Sans MT" w:hAnsi="Gill Sans MT" w:cs="Calibri"/>
          <w:color w:val="000000"/>
          <w:sz w:val="24"/>
          <w:szCs w:val="24"/>
        </w:rPr>
      </w:pPr>
      <w:r w:rsidRPr="000F53D3">
        <w:rPr>
          <w:rFonts w:asciiTheme="majorHAnsi" w:hAnsiTheme="majorHAnsi" w:cstheme="majorHAnsi"/>
        </w:rPr>
        <w:t>The program</w:t>
      </w:r>
      <w:r>
        <w:rPr>
          <w:rFonts w:asciiTheme="majorHAnsi" w:hAnsiTheme="majorHAnsi" w:cstheme="majorHAnsi"/>
        </w:rPr>
        <w:t>me</w:t>
      </w:r>
      <w:r w:rsidR="00271BBF">
        <w:rPr>
          <w:rFonts w:asciiTheme="majorHAnsi" w:hAnsiTheme="majorHAnsi" w:cstheme="majorHAnsi"/>
        </w:rPr>
        <w:t xml:space="preserve"> wa</w:t>
      </w:r>
      <w:r w:rsidRPr="000F53D3">
        <w:rPr>
          <w:rFonts w:asciiTheme="majorHAnsi" w:hAnsiTheme="majorHAnsi" w:cstheme="majorHAnsi"/>
        </w:rPr>
        <w:t>s relevant to the government needs, it contribute</w:t>
      </w:r>
      <w:r w:rsidR="00271BBF">
        <w:rPr>
          <w:rFonts w:asciiTheme="majorHAnsi" w:hAnsiTheme="majorHAnsi" w:cstheme="majorHAnsi"/>
        </w:rPr>
        <w:t>d</w:t>
      </w:r>
      <w:r w:rsidRPr="000F53D3">
        <w:rPr>
          <w:rFonts w:asciiTheme="majorHAnsi" w:hAnsiTheme="majorHAnsi" w:cstheme="majorHAnsi"/>
        </w:rPr>
        <w:t xml:space="preserve"> to SDG</w:t>
      </w:r>
      <w:r>
        <w:rPr>
          <w:rFonts w:asciiTheme="majorHAnsi" w:hAnsiTheme="majorHAnsi" w:cstheme="majorHAnsi"/>
        </w:rPr>
        <w:t>s and particularly SDG</w:t>
      </w:r>
      <w:r w:rsidRPr="000F53D3">
        <w:rPr>
          <w:rFonts w:asciiTheme="majorHAnsi" w:hAnsiTheme="majorHAnsi" w:cstheme="majorHAnsi"/>
        </w:rPr>
        <w:t>16</w:t>
      </w:r>
      <w:r>
        <w:rPr>
          <w:rFonts w:asciiTheme="majorHAnsi" w:hAnsiTheme="majorHAnsi" w:cstheme="majorHAnsi"/>
        </w:rPr>
        <w:t xml:space="preserve"> of the 2030 Sustainable Development</w:t>
      </w:r>
      <w:r w:rsidRPr="000F53D3">
        <w:rPr>
          <w:rFonts w:asciiTheme="majorHAnsi" w:hAnsiTheme="majorHAnsi" w:cstheme="majorHAnsi"/>
        </w:rPr>
        <w:t xml:space="preserve"> Agenda of the United Nation</w:t>
      </w:r>
      <w:r>
        <w:rPr>
          <w:rFonts w:asciiTheme="majorHAnsi" w:hAnsiTheme="majorHAnsi" w:cstheme="majorHAnsi"/>
        </w:rPr>
        <w:t>s</w:t>
      </w:r>
      <w:r w:rsidRPr="000F53D3">
        <w:rPr>
          <w:rFonts w:asciiTheme="majorHAnsi" w:hAnsiTheme="majorHAnsi" w:cstheme="majorHAnsi"/>
        </w:rPr>
        <w:t>, and at Continental level</w:t>
      </w:r>
      <w:r>
        <w:rPr>
          <w:rFonts w:asciiTheme="majorHAnsi" w:hAnsiTheme="majorHAnsi" w:cstheme="majorHAnsi"/>
        </w:rPr>
        <w:t>,</w:t>
      </w:r>
      <w:r w:rsidRPr="000F53D3">
        <w:rPr>
          <w:rFonts w:asciiTheme="majorHAnsi" w:hAnsiTheme="majorHAnsi" w:cstheme="majorHAnsi"/>
        </w:rPr>
        <w:t xml:space="preserve"> it contribute</w:t>
      </w:r>
      <w:r w:rsidR="00271BBF">
        <w:rPr>
          <w:rFonts w:asciiTheme="majorHAnsi" w:hAnsiTheme="majorHAnsi" w:cstheme="majorHAnsi"/>
        </w:rPr>
        <w:t>d</w:t>
      </w:r>
      <w:r w:rsidRPr="000F53D3">
        <w:rPr>
          <w:rFonts w:asciiTheme="majorHAnsi" w:hAnsiTheme="majorHAnsi" w:cstheme="majorHAnsi"/>
        </w:rPr>
        <w:t xml:space="preserve"> to </w:t>
      </w:r>
      <w:r>
        <w:rPr>
          <w:rFonts w:asciiTheme="majorHAnsi" w:hAnsiTheme="majorHAnsi" w:cstheme="majorHAnsi"/>
        </w:rPr>
        <w:t>A</w:t>
      </w:r>
      <w:r w:rsidRPr="000F53D3">
        <w:rPr>
          <w:rFonts w:asciiTheme="majorHAnsi" w:hAnsiTheme="majorHAnsi" w:cstheme="majorHAnsi"/>
        </w:rPr>
        <w:t>genda 2063 which Kenya ratified.</w:t>
      </w:r>
      <w:r w:rsidR="00271BBF">
        <w:rPr>
          <w:rFonts w:asciiTheme="majorHAnsi" w:hAnsiTheme="majorHAnsi" w:cstheme="majorHAnsi"/>
        </w:rPr>
        <w:t xml:space="preserve"> It was</w:t>
      </w:r>
      <w:r>
        <w:rPr>
          <w:rFonts w:asciiTheme="majorHAnsi" w:hAnsiTheme="majorHAnsi" w:cstheme="majorHAnsi"/>
        </w:rPr>
        <w:t xml:space="preserve"> therefore </w:t>
      </w:r>
      <w:r w:rsidRPr="000F53D3">
        <w:rPr>
          <w:rFonts w:asciiTheme="majorHAnsi" w:hAnsiTheme="majorHAnsi" w:cstheme="majorHAnsi"/>
        </w:rPr>
        <w:t xml:space="preserve">contributing to sustainable development benefits besides contributing to increased income from sustainable use of natural resources. The youth </w:t>
      </w:r>
      <w:r>
        <w:rPr>
          <w:rFonts w:asciiTheme="majorHAnsi" w:hAnsiTheme="majorHAnsi" w:cstheme="majorHAnsi"/>
        </w:rPr>
        <w:t xml:space="preserve">are supposed to use the </w:t>
      </w:r>
      <w:r w:rsidRPr="000F53D3">
        <w:rPr>
          <w:rFonts w:asciiTheme="majorHAnsi" w:hAnsiTheme="majorHAnsi" w:cstheme="majorHAnsi"/>
        </w:rPr>
        <w:t xml:space="preserve">Motorcycles as taxis to earn an income while </w:t>
      </w:r>
      <w:r w:rsidR="00271BBF">
        <w:rPr>
          <w:rFonts w:asciiTheme="majorHAnsi" w:hAnsiTheme="majorHAnsi" w:cstheme="majorHAnsi"/>
        </w:rPr>
        <w:t>the</w:t>
      </w:r>
      <w:r w:rsidRPr="000F53D3">
        <w:rPr>
          <w:rFonts w:asciiTheme="majorHAnsi" w:hAnsiTheme="majorHAnsi" w:cstheme="majorHAnsi"/>
        </w:rPr>
        <w:t xml:space="preserve"> women given jikos are contributing to sustainable use of natural resources. </w:t>
      </w:r>
      <w:r>
        <w:rPr>
          <w:rFonts w:asciiTheme="majorHAnsi" w:hAnsiTheme="majorHAnsi" w:cstheme="majorHAnsi"/>
        </w:rPr>
        <w:t xml:space="preserve">The trainings </w:t>
      </w:r>
      <w:r w:rsidR="00271BBF" w:rsidRPr="00271BBF">
        <w:rPr>
          <w:rFonts w:asciiTheme="majorHAnsi" w:hAnsiTheme="majorHAnsi" w:cstheme="majorHAnsi"/>
        </w:rPr>
        <w:t xml:space="preserve">given to members of communities on environmental </w:t>
      </w:r>
      <w:r w:rsidR="00271BBF" w:rsidRPr="00271BBF">
        <w:rPr>
          <w:rFonts w:asciiTheme="majorHAnsi" w:hAnsiTheme="majorHAnsi" w:cstheme="majorHAnsi"/>
        </w:rPr>
        <w:lastRenderedPageBreak/>
        <w:t>management</w:t>
      </w:r>
      <w:r w:rsidR="00271BBF">
        <w:rPr>
          <w:rFonts w:asciiTheme="majorHAnsi" w:hAnsiTheme="majorHAnsi" w:cstheme="majorHAnsi"/>
        </w:rPr>
        <w:t xml:space="preserve"> </w:t>
      </w:r>
      <w:r>
        <w:rPr>
          <w:rFonts w:asciiTheme="majorHAnsi" w:hAnsiTheme="majorHAnsi" w:cstheme="majorHAnsi"/>
        </w:rPr>
        <w:t xml:space="preserve">will lead to increased </w:t>
      </w:r>
      <w:r w:rsidR="0082399A">
        <w:rPr>
          <w:rFonts w:asciiTheme="majorHAnsi" w:hAnsiTheme="majorHAnsi" w:cstheme="majorHAnsi"/>
        </w:rPr>
        <w:t xml:space="preserve">and lasting </w:t>
      </w:r>
      <w:r>
        <w:rPr>
          <w:rFonts w:asciiTheme="majorHAnsi" w:hAnsiTheme="majorHAnsi" w:cstheme="majorHAnsi"/>
        </w:rPr>
        <w:t xml:space="preserve">work quality, cost savings, time savings (reduced animal grazing), increased incomes, reduced conflicts over grazing land and ultimately peace in the long term </w:t>
      </w:r>
    </w:p>
    <w:p w14:paraId="7FE5B6F1" w14:textId="040170BA" w:rsidR="00CF3D41" w:rsidRPr="002670CA" w:rsidRDefault="00CF3D41" w:rsidP="002670CA">
      <w:pPr>
        <w:spacing w:after="0"/>
        <w:jc w:val="both"/>
        <w:rPr>
          <w:rFonts w:eastAsia="Times New Roman" w:cstheme="majorHAnsi"/>
          <w:color w:val="5B9BD5" w:themeColor="accent1"/>
          <w:szCs w:val="24"/>
        </w:rPr>
      </w:pPr>
      <w:bookmarkStart w:id="67" w:name="_Toc53148751"/>
      <w:r w:rsidRPr="002670CA">
        <w:rPr>
          <w:rFonts w:eastAsia="Times New Roman" w:cstheme="majorHAnsi"/>
          <w:color w:val="5B9BD5" w:themeColor="accent1"/>
          <w:szCs w:val="24"/>
        </w:rPr>
        <w:t>Financial risks to sustainability</w:t>
      </w:r>
      <w:bookmarkEnd w:id="67"/>
    </w:p>
    <w:p w14:paraId="2AA8389C" w14:textId="77777777" w:rsidR="00506E96" w:rsidRDefault="00CF3D41" w:rsidP="00506E96">
      <w:pPr>
        <w:jc w:val="both"/>
        <w:rPr>
          <w:rFonts w:asciiTheme="majorHAnsi" w:hAnsiTheme="majorHAnsi" w:cstheme="majorHAnsi"/>
        </w:rPr>
      </w:pPr>
      <w:r w:rsidRPr="001E3EF6">
        <w:rPr>
          <w:rFonts w:asciiTheme="majorHAnsi" w:hAnsiTheme="majorHAnsi" w:cstheme="majorHAnsi"/>
        </w:rPr>
        <w:t xml:space="preserve">Both countries have a lot of needs among the communities that cannot fully be addressed by the governments. </w:t>
      </w:r>
      <w:r w:rsidR="007026FB" w:rsidRPr="00506E96">
        <w:rPr>
          <w:rFonts w:asciiTheme="majorHAnsi" w:hAnsiTheme="majorHAnsi" w:cstheme="majorHAnsi"/>
        </w:rPr>
        <w:t xml:space="preserve">The two governments committed to the project through the Ministry of Devolution and ASAL in the Kenyan side and Ministry of Peace in the Ethiopia side. They </w:t>
      </w:r>
      <w:r w:rsidR="00271BBF">
        <w:rPr>
          <w:rFonts w:asciiTheme="majorHAnsi" w:hAnsiTheme="majorHAnsi" w:cstheme="majorHAnsi"/>
        </w:rPr>
        <w:t>found</w:t>
      </w:r>
      <w:r w:rsidR="007026FB" w:rsidRPr="00506E96">
        <w:rPr>
          <w:rFonts w:asciiTheme="majorHAnsi" w:hAnsiTheme="majorHAnsi" w:cstheme="majorHAnsi"/>
        </w:rPr>
        <w:t xml:space="preserve"> the project important for conflict resolution and peace management as well as improved livelihood of the communities living at the border areas. They have therefore committed to continue with the project and also chip in some money which the however did not do as expected at the project on-set. </w:t>
      </w:r>
      <w:r w:rsidR="00832B96" w:rsidRPr="00832B96">
        <w:rPr>
          <w:rFonts w:asciiTheme="majorHAnsi" w:hAnsiTheme="majorHAnsi" w:cstheme="majorHAnsi"/>
        </w:rPr>
        <w:t xml:space="preserve">The government of Ethiopia for instance has peacebuilding initiatives that work closely with community level actors, identifying cultural values that enhance peacebuilding. The government has relied more on traditional approaches to problem solving as opposed to modern means. </w:t>
      </w:r>
      <w:r w:rsidRPr="001E3EF6">
        <w:rPr>
          <w:rFonts w:asciiTheme="majorHAnsi" w:hAnsiTheme="majorHAnsi" w:cstheme="majorHAnsi"/>
        </w:rPr>
        <w:t xml:space="preserve">The governments are </w:t>
      </w:r>
      <w:r w:rsidR="00506E96">
        <w:rPr>
          <w:rFonts w:asciiTheme="majorHAnsi" w:hAnsiTheme="majorHAnsi" w:cstheme="majorHAnsi"/>
        </w:rPr>
        <w:t xml:space="preserve">however </w:t>
      </w:r>
      <w:r w:rsidRPr="001E3EF6">
        <w:rPr>
          <w:rFonts w:asciiTheme="majorHAnsi" w:hAnsiTheme="majorHAnsi" w:cstheme="majorHAnsi"/>
        </w:rPr>
        <w:t xml:space="preserve">struggling with resources and have a lot of needs to meet yet such a project is a huge investment. In this regard, as much </w:t>
      </w:r>
      <w:r>
        <w:rPr>
          <w:rFonts w:asciiTheme="majorHAnsi" w:hAnsiTheme="majorHAnsi" w:cstheme="majorHAnsi"/>
        </w:rPr>
        <w:t xml:space="preserve">as </w:t>
      </w:r>
      <w:r w:rsidRPr="001E3EF6">
        <w:rPr>
          <w:rFonts w:asciiTheme="majorHAnsi" w:hAnsiTheme="majorHAnsi" w:cstheme="majorHAnsi"/>
        </w:rPr>
        <w:t>they would like to continue to work towards similar objectives, it might be difficult. Partners could come in and support in fulfilling such needs.</w:t>
      </w:r>
      <w:r>
        <w:rPr>
          <w:rFonts w:asciiTheme="majorHAnsi" w:hAnsiTheme="majorHAnsi" w:cstheme="majorHAnsi"/>
        </w:rPr>
        <w:t xml:space="preserve"> </w:t>
      </w:r>
      <w:bookmarkStart w:id="68" w:name="_Toc53148752"/>
    </w:p>
    <w:p w14:paraId="1290724B" w14:textId="70BD0EA3" w:rsidR="00CF3D41" w:rsidRPr="002670CA" w:rsidRDefault="00CF3D41" w:rsidP="002670CA">
      <w:pPr>
        <w:spacing w:after="0"/>
        <w:jc w:val="both"/>
        <w:rPr>
          <w:rFonts w:eastAsia="Times New Roman" w:cstheme="majorHAnsi"/>
          <w:color w:val="5B9BD5" w:themeColor="accent1"/>
          <w:szCs w:val="24"/>
        </w:rPr>
      </w:pPr>
      <w:r w:rsidRPr="002670CA">
        <w:rPr>
          <w:rFonts w:eastAsia="Times New Roman" w:cstheme="majorHAnsi"/>
          <w:color w:val="5B9BD5" w:themeColor="accent1"/>
          <w:szCs w:val="24"/>
        </w:rPr>
        <w:t>Socio-economic risks to sustainability</w:t>
      </w:r>
      <w:bookmarkEnd w:id="68"/>
    </w:p>
    <w:p w14:paraId="4A7D74DF" w14:textId="77777777" w:rsidR="00CF3D41" w:rsidRDefault="00CF3D41" w:rsidP="002859AE">
      <w:pPr>
        <w:jc w:val="both"/>
        <w:rPr>
          <w:rFonts w:asciiTheme="majorHAnsi" w:hAnsiTheme="majorHAnsi" w:cstheme="majorHAnsi"/>
        </w:rPr>
      </w:pPr>
      <w:r>
        <w:rPr>
          <w:rFonts w:asciiTheme="majorHAnsi" w:hAnsiTheme="majorHAnsi" w:cstheme="majorHAnsi"/>
        </w:rPr>
        <w:t>Th</w:t>
      </w:r>
      <w:r w:rsidR="00E1180F">
        <w:rPr>
          <w:rFonts w:asciiTheme="majorHAnsi" w:hAnsiTheme="majorHAnsi" w:cstheme="majorHAnsi"/>
        </w:rPr>
        <w:t>ere is</w:t>
      </w:r>
      <w:r>
        <w:rPr>
          <w:rFonts w:asciiTheme="majorHAnsi" w:hAnsiTheme="majorHAnsi" w:cstheme="majorHAnsi"/>
        </w:rPr>
        <w:t xml:space="preserve"> no </w:t>
      </w:r>
      <w:r w:rsidRPr="0011520E">
        <w:rPr>
          <w:rFonts w:asciiTheme="majorHAnsi" w:hAnsiTheme="majorHAnsi" w:cstheme="majorHAnsi"/>
        </w:rPr>
        <w:t xml:space="preserve">risk that the level of stakeholder ownership (including ownership by governments and other key stakeholders) will </w:t>
      </w:r>
      <w:r w:rsidR="00271BBF">
        <w:rPr>
          <w:rFonts w:asciiTheme="majorHAnsi" w:hAnsiTheme="majorHAnsi" w:cstheme="majorHAnsi"/>
        </w:rPr>
        <w:t>not</w:t>
      </w:r>
      <w:r w:rsidRPr="0011520E">
        <w:rPr>
          <w:rFonts w:asciiTheme="majorHAnsi" w:hAnsiTheme="majorHAnsi" w:cstheme="majorHAnsi"/>
        </w:rPr>
        <w:t xml:space="preserve"> allow for the project outcomes/benefits to be sustained</w:t>
      </w:r>
      <w:r>
        <w:rPr>
          <w:rFonts w:asciiTheme="majorHAnsi" w:hAnsiTheme="majorHAnsi" w:cstheme="majorHAnsi"/>
        </w:rPr>
        <w:t xml:space="preserve">. The </w:t>
      </w:r>
      <w:r w:rsidRPr="0011520E">
        <w:rPr>
          <w:rFonts w:asciiTheme="majorHAnsi" w:hAnsiTheme="majorHAnsi" w:cstheme="majorHAnsi"/>
        </w:rPr>
        <w:t>various key stakeholders see that it is in their interest that the project benefits continue to flow</w:t>
      </w:r>
      <w:r>
        <w:rPr>
          <w:rFonts w:asciiTheme="majorHAnsi" w:hAnsiTheme="majorHAnsi" w:cstheme="majorHAnsi"/>
        </w:rPr>
        <w:t xml:space="preserve"> besides the</w:t>
      </w:r>
      <w:r w:rsidRPr="0011520E">
        <w:rPr>
          <w:rFonts w:asciiTheme="majorHAnsi" w:hAnsiTheme="majorHAnsi" w:cstheme="majorHAnsi"/>
        </w:rPr>
        <w:t xml:space="preserve"> enough public/stakeholder awareness in support of the long-term objectives of the project</w:t>
      </w:r>
      <w:r>
        <w:rPr>
          <w:rFonts w:asciiTheme="majorHAnsi" w:hAnsiTheme="majorHAnsi" w:cstheme="majorHAnsi"/>
        </w:rPr>
        <w:t xml:space="preserve">. </w:t>
      </w:r>
    </w:p>
    <w:p w14:paraId="49F96FBE" w14:textId="77777777" w:rsidR="00CF3D41" w:rsidRDefault="006741F1" w:rsidP="002859AE">
      <w:pPr>
        <w:jc w:val="both"/>
        <w:rPr>
          <w:rFonts w:asciiTheme="majorHAnsi" w:hAnsiTheme="majorHAnsi" w:cstheme="majorHAnsi"/>
        </w:rPr>
      </w:pPr>
      <w:r>
        <w:rPr>
          <w:rFonts w:asciiTheme="majorHAnsi" w:hAnsiTheme="majorHAnsi" w:cstheme="majorHAnsi"/>
        </w:rPr>
        <w:t>Contrariwise</w:t>
      </w:r>
      <w:r w:rsidR="00CF3D41">
        <w:rPr>
          <w:rFonts w:asciiTheme="majorHAnsi" w:hAnsiTheme="majorHAnsi" w:cstheme="majorHAnsi"/>
        </w:rPr>
        <w:t>, t</w:t>
      </w:r>
      <w:r w:rsidR="00CF3D41" w:rsidRPr="00571942">
        <w:rPr>
          <w:rFonts w:asciiTheme="majorHAnsi" w:hAnsiTheme="majorHAnsi" w:cstheme="majorHAnsi"/>
        </w:rPr>
        <w:t xml:space="preserve">he project </w:t>
      </w:r>
      <w:r w:rsidR="00C07BEE">
        <w:rPr>
          <w:rFonts w:asciiTheme="majorHAnsi" w:hAnsiTheme="majorHAnsi" w:cstheme="majorHAnsi"/>
        </w:rPr>
        <w:t xml:space="preserve">did not </w:t>
      </w:r>
      <w:r w:rsidR="00CF3D41" w:rsidRPr="00571942">
        <w:rPr>
          <w:rFonts w:asciiTheme="majorHAnsi" w:hAnsiTheme="majorHAnsi" w:cstheme="majorHAnsi"/>
        </w:rPr>
        <w:t>attract more partners to scale up and expand the impact</w:t>
      </w:r>
      <w:r w:rsidR="00CF3D41">
        <w:rPr>
          <w:rFonts w:asciiTheme="majorHAnsi" w:hAnsiTheme="majorHAnsi" w:cstheme="majorHAnsi"/>
        </w:rPr>
        <w:t>. T</w:t>
      </w:r>
      <w:r w:rsidR="00CF3D41" w:rsidRPr="0051108C">
        <w:rPr>
          <w:rFonts w:asciiTheme="majorHAnsi" w:hAnsiTheme="majorHAnsi" w:cstheme="majorHAnsi"/>
        </w:rPr>
        <w:t xml:space="preserve">o attract further support </w:t>
      </w:r>
      <w:r w:rsidR="00CF3D41">
        <w:rPr>
          <w:rFonts w:asciiTheme="majorHAnsi" w:hAnsiTheme="majorHAnsi" w:cstheme="majorHAnsi"/>
        </w:rPr>
        <w:t xml:space="preserve">to </w:t>
      </w:r>
      <w:r w:rsidR="00CF3D41" w:rsidRPr="0051108C">
        <w:rPr>
          <w:rFonts w:asciiTheme="majorHAnsi" w:hAnsiTheme="majorHAnsi" w:cstheme="majorHAnsi"/>
        </w:rPr>
        <w:t>sustain</w:t>
      </w:r>
      <w:r w:rsidR="00CF3D41">
        <w:rPr>
          <w:rFonts w:asciiTheme="majorHAnsi" w:hAnsiTheme="majorHAnsi" w:cstheme="majorHAnsi"/>
        </w:rPr>
        <w:t xml:space="preserve"> </w:t>
      </w:r>
      <w:r w:rsidR="00CF3D41" w:rsidRPr="00F322D7">
        <w:rPr>
          <w:rFonts w:asciiTheme="majorHAnsi" w:hAnsiTheme="majorHAnsi" w:cstheme="majorHAnsi"/>
        </w:rPr>
        <w:t>the benefits beyond UNDP support,</w:t>
      </w:r>
      <w:r w:rsidR="00C07BEE">
        <w:rPr>
          <w:rFonts w:asciiTheme="majorHAnsi" w:hAnsiTheme="majorHAnsi" w:cstheme="majorHAnsi"/>
        </w:rPr>
        <w:t xml:space="preserve"> there wa</w:t>
      </w:r>
      <w:r w:rsidR="00CF3D41">
        <w:rPr>
          <w:rFonts w:asciiTheme="majorHAnsi" w:hAnsiTheme="majorHAnsi" w:cstheme="majorHAnsi"/>
        </w:rPr>
        <w:t>s</w:t>
      </w:r>
      <w:r w:rsidR="00CF3D41" w:rsidRPr="0051108C">
        <w:rPr>
          <w:rFonts w:asciiTheme="majorHAnsi" w:hAnsiTheme="majorHAnsi" w:cstheme="majorHAnsi"/>
        </w:rPr>
        <w:t xml:space="preserve"> need to show results. </w:t>
      </w:r>
      <w:r w:rsidR="00C07BEE">
        <w:rPr>
          <w:rFonts w:asciiTheme="majorHAnsi" w:hAnsiTheme="majorHAnsi" w:cstheme="majorHAnsi"/>
        </w:rPr>
        <w:t>T</w:t>
      </w:r>
      <w:r w:rsidR="00CF3D41" w:rsidRPr="0051108C">
        <w:rPr>
          <w:rFonts w:asciiTheme="majorHAnsi" w:hAnsiTheme="majorHAnsi" w:cstheme="majorHAnsi"/>
        </w:rPr>
        <w:t xml:space="preserve">he </w:t>
      </w:r>
      <w:r w:rsidR="00CF3D41">
        <w:rPr>
          <w:rFonts w:asciiTheme="majorHAnsi" w:hAnsiTheme="majorHAnsi" w:cstheme="majorHAnsi"/>
        </w:rPr>
        <w:t xml:space="preserve">project </w:t>
      </w:r>
      <w:r w:rsidR="00C07BEE">
        <w:rPr>
          <w:rFonts w:asciiTheme="majorHAnsi" w:hAnsiTheme="majorHAnsi" w:cstheme="majorHAnsi"/>
        </w:rPr>
        <w:t>financing wa</w:t>
      </w:r>
      <w:r w:rsidR="00CF3D41" w:rsidRPr="0051108C">
        <w:rPr>
          <w:rFonts w:asciiTheme="majorHAnsi" w:hAnsiTheme="majorHAnsi" w:cstheme="majorHAnsi"/>
        </w:rPr>
        <w:t xml:space="preserve">s primarily from </w:t>
      </w:r>
      <w:r w:rsidR="00CF3D41">
        <w:rPr>
          <w:rFonts w:asciiTheme="majorHAnsi" w:hAnsiTheme="majorHAnsi" w:cstheme="majorHAnsi"/>
        </w:rPr>
        <w:t>EU</w:t>
      </w:r>
      <w:r w:rsidR="00CF3D41" w:rsidRPr="0051108C">
        <w:rPr>
          <w:rFonts w:asciiTheme="majorHAnsi" w:hAnsiTheme="majorHAnsi" w:cstheme="majorHAnsi"/>
        </w:rPr>
        <w:t xml:space="preserve"> and UNDP. There </w:t>
      </w:r>
      <w:r w:rsidR="007026FB">
        <w:rPr>
          <w:rFonts w:asciiTheme="majorHAnsi" w:hAnsiTheme="majorHAnsi" w:cstheme="majorHAnsi"/>
        </w:rPr>
        <w:t>was nevertheless</w:t>
      </w:r>
      <w:r w:rsidR="00CF3D41">
        <w:rPr>
          <w:rFonts w:asciiTheme="majorHAnsi" w:hAnsiTheme="majorHAnsi" w:cstheme="majorHAnsi"/>
        </w:rPr>
        <w:t xml:space="preserve"> </w:t>
      </w:r>
      <w:r w:rsidR="00CF3D41" w:rsidRPr="0051108C">
        <w:rPr>
          <w:rFonts w:asciiTheme="majorHAnsi" w:hAnsiTheme="majorHAnsi" w:cstheme="majorHAnsi"/>
        </w:rPr>
        <w:t xml:space="preserve">some non-financial contribution from government actors. </w:t>
      </w:r>
      <w:r w:rsidR="00CF3D41">
        <w:rPr>
          <w:rFonts w:asciiTheme="majorHAnsi" w:hAnsiTheme="majorHAnsi" w:cstheme="majorHAnsi"/>
        </w:rPr>
        <w:t xml:space="preserve">UNDP </w:t>
      </w:r>
      <w:r w:rsidR="007026FB">
        <w:rPr>
          <w:rFonts w:asciiTheme="majorHAnsi" w:hAnsiTheme="majorHAnsi" w:cstheme="majorHAnsi"/>
        </w:rPr>
        <w:t xml:space="preserve">has </w:t>
      </w:r>
      <w:r w:rsidR="007026FB" w:rsidRPr="0051108C">
        <w:rPr>
          <w:rFonts w:asciiTheme="majorHAnsi" w:hAnsiTheme="majorHAnsi" w:cstheme="majorHAnsi"/>
        </w:rPr>
        <w:t>reconsider</w:t>
      </w:r>
      <w:r w:rsidR="007026FB">
        <w:rPr>
          <w:rFonts w:asciiTheme="majorHAnsi" w:hAnsiTheme="majorHAnsi" w:cstheme="majorHAnsi"/>
        </w:rPr>
        <w:t>ed</w:t>
      </w:r>
      <w:r w:rsidR="00CF3D41" w:rsidRPr="0051108C">
        <w:rPr>
          <w:rFonts w:asciiTheme="majorHAnsi" w:hAnsiTheme="majorHAnsi" w:cstheme="majorHAnsi"/>
        </w:rPr>
        <w:t xml:space="preserve"> sustainability beyond the donor funding</w:t>
      </w:r>
      <w:r w:rsidR="007026FB">
        <w:rPr>
          <w:rFonts w:asciiTheme="majorHAnsi" w:hAnsiTheme="majorHAnsi" w:cstheme="majorHAnsi"/>
        </w:rPr>
        <w:t xml:space="preserve">, </w:t>
      </w:r>
      <w:r w:rsidR="00CF3D41">
        <w:rPr>
          <w:rFonts w:asciiTheme="majorHAnsi" w:hAnsiTheme="majorHAnsi" w:cstheme="majorHAnsi"/>
        </w:rPr>
        <w:t>look</w:t>
      </w:r>
      <w:r w:rsidR="007026FB">
        <w:rPr>
          <w:rFonts w:asciiTheme="majorHAnsi" w:hAnsiTheme="majorHAnsi" w:cstheme="majorHAnsi"/>
        </w:rPr>
        <w:t>ing</w:t>
      </w:r>
      <w:r w:rsidR="00CF3D41">
        <w:rPr>
          <w:rFonts w:asciiTheme="majorHAnsi" w:hAnsiTheme="majorHAnsi" w:cstheme="majorHAnsi"/>
        </w:rPr>
        <w:t xml:space="preserve"> at the</w:t>
      </w:r>
      <w:r w:rsidR="00CF3D41" w:rsidRPr="0051108C">
        <w:rPr>
          <w:rFonts w:asciiTheme="majorHAnsi" w:hAnsiTheme="majorHAnsi" w:cstheme="majorHAnsi"/>
        </w:rPr>
        <w:t xml:space="preserve"> project beyond the cross</w:t>
      </w:r>
      <w:r w:rsidR="00CF3D41">
        <w:rPr>
          <w:rFonts w:asciiTheme="majorHAnsi" w:hAnsiTheme="majorHAnsi" w:cstheme="majorHAnsi"/>
        </w:rPr>
        <w:t>-</w:t>
      </w:r>
      <w:r w:rsidR="00CF3D41" w:rsidRPr="0051108C">
        <w:rPr>
          <w:rFonts w:asciiTheme="majorHAnsi" w:hAnsiTheme="majorHAnsi" w:cstheme="majorHAnsi"/>
        </w:rPr>
        <w:t xml:space="preserve">border aspect. Just before </w:t>
      </w:r>
      <w:r w:rsidR="00CF3D41">
        <w:rPr>
          <w:rFonts w:asciiTheme="majorHAnsi" w:hAnsiTheme="majorHAnsi" w:cstheme="majorHAnsi"/>
        </w:rPr>
        <w:t>COVID</w:t>
      </w:r>
      <w:r w:rsidR="00CF3D41" w:rsidRPr="0051108C">
        <w:rPr>
          <w:rFonts w:asciiTheme="majorHAnsi" w:hAnsiTheme="majorHAnsi" w:cstheme="majorHAnsi"/>
        </w:rPr>
        <w:t>-19</w:t>
      </w:r>
      <w:r w:rsidR="00CF3D41">
        <w:rPr>
          <w:rFonts w:asciiTheme="majorHAnsi" w:hAnsiTheme="majorHAnsi" w:cstheme="majorHAnsi"/>
        </w:rPr>
        <w:t>,</w:t>
      </w:r>
      <w:r w:rsidR="00CF3D41" w:rsidRPr="0051108C">
        <w:rPr>
          <w:rFonts w:asciiTheme="majorHAnsi" w:hAnsiTheme="majorHAnsi" w:cstheme="majorHAnsi"/>
        </w:rPr>
        <w:t xml:space="preserve"> </w:t>
      </w:r>
      <w:r w:rsidR="00CF3D41">
        <w:rPr>
          <w:rFonts w:asciiTheme="majorHAnsi" w:hAnsiTheme="majorHAnsi" w:cstheme="majorHAnsi"/>
        </w:rPr>
        <w:t xml:space="preserve">the project had plans to bring </w:t>
      </w:r>
      <w:r w:rsidR="00CF3D41" w:rsidRPr="0051108C">
        <w:rPr>
          <w:rFonts w:asciiTheme="majorHAnsi" w:hAnsiTheme="majorHAnsi" w:cstheme="majorHAnsi"/>
        </w:rPr>
        <w:t xml:space="preserve">together </w:t>
      </w:r>
      <w:r w:rsidR="00CF3D41">
        <w:rPr>
          <w:rFonts w:asciiTheme="majorHAnsi" w:hAnsiTheme="majorHAnsi" w:cstheme="majorHAnsi"/>
        </w:rPr>
        <w:t>relevant</w:t>
      </w:r>
      <w:r w:rsidR="00CF3D41" w:rsidRPr="0051108C">
        <w:rPr>
          <w:rFonts w:asciiTheme="majorHAnsi" w:hAnsiTheme="majorHAnsi" w:cstheme="majorHAnsi"/>
        </w:rPr>
        <w:t xml:space="preserve"> UNDP resident staff from all the </w:t>
      </w:r>
      <w:r w:rsidR="00CF3D41">
        <w:rPr>
          <w:rFonts w:asciiTheme="majorHAnsi" w:hAnsiTheme="majorHAnsi" w:cstheme="majorHAnsi"/>
        </w:rPr>
        <w:t>H</w:t>
      </w:r>
      <w:r w:rsidR="00CF3D41" w:rsidRPr="0051108C">
        <w:rPr>
          <w:rFonts w:asciiTheme="majorHAnsi" w:hAnsiTheme="majorHAnsi" w:cstheme="majorHAnsi"/>
        </w:rPr>
        <w:t xml:space="preserve">orn of Africa </w:t>
      </w:r>
      <w:r w:rsidR="00CF3D41">
        <w:rPr>
          <w:rFonts w:asciiTheme="majorHAnsi" w:hAnsiTheme="majorHAnsi" w:cstheme="majorHAnsi"/>
        </w:rPr>
        <w:t xml:space="preserve">(HOA) </w:t>
      </w:r>
      <w:r w:rsidR="00CF3D41" w:rsidRPr="0051108C">
        <w:rPr>
          <w:rFonts w:asciiTheme="majorHAnsi" w:hAnsiTheme="majorHAnsi" w:cstheme="majorHAnsi"/>
        </w:rPr>
        <w:t xml:space="preserve">countries </w:t>
      </w:r>
      <w:r w:rsidR="00CF3D41">
        <w:rPr>
          <w:rFonts w:asciiTheme="majorHAnsi" w:hAnsiTheme="majorHAnsi" w:cstheme="majorHAnsi"/>
        </w:rPr>
        <w:t>to</w:t>
      </w:r>
      <w:r w:rsidR="00CF3D41" w:rsidRPr="0051108C">
        <w:rPr>
          <w:rFonts w:asciiTheme="majorHAnsi" w:hAnsiTheme="majorHAnsi" w:cstheme="majorHAnsi"/>
        </w:rPr>
        <w:t xml:space="preserve"> </w:t>
      </w:r>
      <w:r w:rsidR="00CF3D41">
        <w:rPr>
          <w:rFonts w:asciiTheme="majorHAnsi" w:hAnsiTheme="majorHAnsi" w:cstheme="majorHAnsi"/>
        </w:rPr>
        <w:t xml:space="preserve">deliberate on </w:t>
      </w:r>
      <w:r w:rsidR="00CF3D41" w:rsidRPr="0051108C">
        <w:rPr>
          <w:rFonts w:asciiTheme="majorHAnsi" w:hAnsiTheme="majorHAnsi" w:cstheme="majorHAnsi"/>
        </w:rPr>
        <w:t>the pro</w:t>
      </w:r>
      <w:r w:rsidR="00CF3D41">
        <w:rPr>
          <w:rFonts w:asciiTheme="majorHAnsi" w:hAnsiTheme="majorHAnsi" w:cstheme="majorHAnsi"/>
        </w:rPr>
        <w:t>gramme</w:t>
      </w:r>
      <w:r w:rsidR="00CF3D41" w:rsidRPr="0051108C">
        <w:rPr>
          <w:rFonts w:asciiTheme="majorHAnsi" w:hAnsiTheme="majorHAnsi" w:cstheme="majorHAnsi"/>
        </w:rPr>
        <w:t xml:space="preserve"> </w:t>
      </w:r>
      <w:r w:rsidR="00CF3D41">
        <w:rPr>
          <w:rFonts w:asciiTheme="majorHAnsi" w:hAnsiTheme="majorHAnsi" w:cstheme="majorHAnsi"/>
        </w:rPr>
        <w:t>with a view to sourcing</w:t>
      </w:r>
      <w:r w:rsidR="00CF3D41" w:rsidRPr="0051108C">
        <w:rPr>
          <w:rFonts w:asciiTheme="majorHAnsi" w:hAnsiTheme="majorHAnsi" w:cstheme="majorHAnsi"/>
        </w:rPr>
        <w:t xml:space="preserve"> </w:t>
      </w:r>
      <w:r w:rsidR="00CF3D41">
        <w:rPr>
          <w:rFonts w:asciiTheme="majorHAnsi" w:hAnsiTheme="majorHAnsi" w:cstheme="majorHAnsi"/>
        </w:rPr>
        <w:t xml:space="preserve">for </w:t>
      </w:r>
      <w:r w:rsidR="00CF3D41" w:rsidRPr="0051108C">
        <w:rPr>
          <w:rFonts w:asciiTheme="majorHAnsi" w:hAnsiTheme="majorHAnsi" w:cstheme="majorHAnsi"/>
        </w:rPr>
        <w:t>resources.</w:t>
      </w:r>
      <w:r w:rsidR="007026FB">
        <w:rPr>
          <w:rFonts w:asciiTheme="majorHAnsi" w:hAnsiTheme="majorHAnsi" w:cstheme="majorHAnsi"/>
        </w:rPr>
        <w:t xml:space="preserve"> This did not effectively take off.</w:t>
      </w:r>
    </w:p>
    <w:p w14:paraId="0140B8F9" w14:textId="77777777" w:rsidR="006741F1" w:rsidRPr="00F5036F" w:rsidRDefault="006741F1" w:rsidP="00C930F5">
      <w:pPr>
        <w:jc w:val="both"/>
        <w:rPr>
          <w:rFonts w:asciiTheme="majorHAnsi" w:hAnsiTheme="majorHAnsi" w:cstheme="majorHAnsi"/>
        </w:rPr>
      </w:pPr>
      <w:r w:rsidRPr="00F5036F">
        <w:rPr>
          <w:rFonts w:asciiTheme="majorHAnsi" w:hAnsiTheme="majorHAnsi" w:cstheme="majorHAnsi"/>
        </w:rPr>
        <w:t>Government ownership is very important and critical in such a program. The local government should own the project; without that it would not be sustainable. From the word go, the project had an MOU with the two governments creating that ownership in principle. Even so, when the project started there, there were challenges in terms of financing the project from the governments. As well, the two governments may not have provided the requisite guidance and strategies adequately.</w:t>
      </w:r>
      <w:r w:rsidR="00C930F5">
        <w:rPr>
          <w:rFonts w:asciiTheme="majorHAnsi" w:hAnsiTheme="majorHAnsi" w:cstheme="majorHAnsi"/>
        </w:rPr>
        <w:t xml:space="preserve"> At the</w:t>
      </w:r>
      <w:r w:rsidR="00C930F5" w:rsidRPr="00C930F5">
        <w:rPr>
          <w:rFonts w:asciiTheme="majorHAnsi" w:hAnsiTheme="majorHAnsi" w:cstheme="majorHAnsi"/>
        </w:rPr>
        <w:t xml:space="preserve"> final review conference, both governments acknowledged the mistakes and the need to learn from the mistakes. They noted that the government should play the leading role in the implementation of the project since UNDP is just providing facilitation and supporting. From the conference, the two governments committed themselves to take up the project actively and move it forward in terms of resource mobilization, approaching donors and proper coordination and management of the project.</w:t>
      </w:r>
    </w:p>
    <w:p w14:paraId="2B04DFFB" w14:textId="77777777" w:rsidR="00CF3D41" w:rsidRDefault="00C07BEE" w:rsidP="00C07BEE">
      <w:pPr>
        <w:jc w:val="both"/>
        <w:rPr>
          <w:rFonts w:asciiTheme="majorHAnsi" w:hAnsiTheme="majorHAnsi" w:cstheme="majorHAnsi"/>
        </w:rPr>
      </w:pPr>
      <w:r>
        <w:rPr>
          <w:rFonts w:asciiTheme="majorHAnsi" w:hAnsiTheme="majorHAnsi" w:cstheme="majorHAnsi"/>
        </w:rPr>
        <w:t>The project sought to create</w:t>
      </w:r>
      <w:r w:rsidR="00CF3D41">
        <w:rPr>
          <w:rFonts w:asciiTheme="majorHAnsi" w:hAnsiTheme="majorHAnsi" w:cstheme="majorHAnsi"/>
        </w:rPr>
        <w:t xml:space="preserve"> </w:t>
      </w:r>
      <w:r w:rsidR="00CF3D41" w:rsidRPr="002619BE">
        <w:rPr>
          <w:rFonts w:asciiTheme="majorHAnsi" w:hAnsiTheme="majorHAnsi" w:cstheme="majorHAnsi"/>
        </w:rPr>
        <w:t xml:space="preserve">enough stakeholder ownership to allow benefits </w:t>
      </w:r>
      <w:r w:rsidR="00CF3D41">
        <w:rPr>
          <w:rFonts w:asciiTheme="majorHAnsi" w:hAnsiTheme="majorHAnsi" w:cstheme="majorHAnsi"/>
        </w:rPr>
        <w:t xml:space="preserve">of the projects to be sustained. </w:t>
      </w:r>
      <w:r w:rsidR="00CF3D41" w:rsidRPr="002619BE">
        <w:rPr>
          <w:rFonts w:asciiTheme="majorHAnsi" w:hAnsiTheme="majorHAnsi" w:cstheme="majorHAnsi"/>
        </w:rPr>
        <w:t xml:space="preserve">This </w:t>
      </w:r>
      <w:r w:rsidR="00CF3D41">
        <w:rPr>
          <w:rFonts w:asciiTheme="majorHAnsi" w:hAnsiTheme="majorHAnsi" w:cstheme="majorHAnsi"/>
        </w:rPr>
        <w:t>w</w:t>
      </w:r>
      <w:r>
        <w:rPr>
          <w:rFonts w:asciiTheme="majorHAnsi" w:hAnsiTheme="majorHAnsi" w:cstheme="majorHAnsi"/>
        </w:rPr>
        <w:t>as to</w:t>
      </w:r>
      <w:r w:rsidR="00CF3D41">
        <w:rPr>
          <w:rFonts w:asciiTheme="majorHAnsi" w:hAnsiTheme="majorHAnsi" w:cstheme="majorHAnsi"/>
        </w:rPr>
        <w:t xml:space="preserve"> help</w:t>
      </w:r>
      <w:r w:rsidR="00CF3D41" w:rsidRPr="002619BE">
        <w:rPr>
          <w:rFonts w:asciiTheme="majorHAnsi" w:hAnsiTheme="majorHAnsi" w:cstheme="majorHAnsi"/>
        </w:rPr>
        <w:t xml:space="preserve"> create partnership between the project and the local, regional and natio</w:t>
      </w:r>
      <w:r w:rsidR="00CF3D41">
        <w:rPr>
          <w:rFonts w:asciiTheme="majorHAnsi" w:hAnsiTheme="majorHAnsi" w:cstheme="majorHAnsi"/>
        </w:rPr>
        <w:t xml:space="preserve">nal </w:t>
      </w:r>
      <w:r w:rsidR="00CF3D41">
        <w:rPr>
          <w:rFonts w:asciiTheme="majorHAnsi" w:hAnsiTheme="majorHAnsi" w:cstheme="majorHAnsi"/>
        </w:rPr>
        <w:lastRenderedPageBreak/>
        <w:t xml:space="preserve">government. </w:t>
      </w:r>
      <w:r>
        <w:rPr>
          <w:rFonts w:asciiTheme="majorHAnsi" w:hAnsiTheme="majorHAnsi" w:cstheme="majorHAnsi"/>
        </w:rPr>
        <w:t>T</w:t>
      </w:r>
      <w:r w:rsidRPr="00C07BEE">
        <w:rPr>
          <w:rFonts w:asciiTheme="majorHAnsi" w:hAnsiTheme="majorHAnsi" w:cstheme="majorHAnsi"/>
        </w:rPr>
        <w:t xml:space="preserve">he community has been sensitized and have been part and parcel of the project thereby creating the ownership aspect. </w:t>
      </w:r>
      <w:r w:rsidR="008F7BD7">
        <w:rPr>
          <w:rFonts w:asciiTheme="majorHAnsi" w:hAnsiTheme="majorHAnsi" w:cstheme="majorHAnsi"/>
        </w:rPr>
        <w:t xml:space="preserve">The project was thus </w:t>
      </w:r>
      <w:r w:rsidR="008F7BD7" w:rsidRPr="008F7BD7">
        <w:rPr>
          <w:rFonts w:asciiTheme="majorHAnsi" w:hAnsiTheme="majorHAnsi" w:cstheme="majorHAnsi"/>
        </w:rPr>
        <w:t>effective in terms of ensuring some level of national,</w:t>
      </w:r>
      <w:r w:rsidR="008F7BD7" w:rsidRPr="008F7BD7">
        <w:rPr>
          <w:rFonts w:asciiTheme="majorHAnsi" w:hAnsiTheme="majorHAnsi" w:cstheme="majorHAnsi"/>
        </w:rPr>
        <w:br/>
        <w:t>regional, and local ownership and engagements.</w:t>
      </w:r>
      <w:r w:rsidRPr="002619BE">
        <w:rPr>
          <w:rFonts w:asciiTheme="majorHAnsi" w:hAnsiTheme="majorHAnsi" w:cstheme="majorHAnsi"/>
        </w:rPr>
        <w:t>.</w:t>
      </w:r>
    </w:p>
    <w:p w14:paraId="75116A83" w14:textId="3C963384" w:rsidR="00CF3D41" w:rsidRPr="002670CA" w:rsidRDefault="00CF3D41" w:rsidP="002859AE">
      <w:pPr>
        <w:spacing w:after="0"/>
        <w:jc w:val="both"/>
        <w:rPr>
          <w:rFonts w:asciiTheme="majorHAnsi" w:eastAsia="Times New Roman" w:hAnsiTheme="majorHAnsi" w:cstheme="majorHAnsi"/>
          <w:bCs/>
          <w:color w:val="5B9BD5" w:themeColor="accent1"/>
          <w:szCs w:val="24"/>
        </w:rPr>
      </w:pPr>
      <w:bookmarkStart w:id="69" w:name="_Toc53148753"/>
      <w:r w:rsidRPr="002670CA">
        <w:rPr>
          <w:rFonts w:asciiTheme="majorHAnsi" w:eastAsia="Times New Roman" w:hAnsiTheme="majorHAnsi" w:cstheme="majorHAnsi"/>
          <w:bCs/>
          <w:color w:val="5B9BD5" w:themeColor="accent1"/>
          <w:szCs w:val="24"/>
        </w:rPr>
        <w:t>Institutional framework and governance risks to sustainability</w:t>
      </w:r>
      <w:bookmarkEnd w:id="69"/>
    </w:p>
    <w:p w14:paraId="38301020" w14:textId="77777777" w:rsidR="00CF3D41" w:rsidRDefault="00CF3D41" w:rsidP="002859AE">
      <w:pPr>
        <w:jc w:val="both"/>
        <w:rPr>
          <w:rFonts w:asciiTheme="majorHAnsi" w:hAnsiTheme="majorHAnsi" w:cstheme="majorHAnsi"/>
        </w:rPr>
      </w:pPr>
      <w:r w:rsidRPr="00884752">
        <w:rPr>
          <w:rFonts w:asciiTheme="majorHAnsi" w:hAnsiTheme="majorHAnsi" w:cstheme="majorHAnsi"/>
        </w:rPr>
        <w:t xml:space="preserve">The existing legal frameworks, policies and governance structures do </w:t>
      </w:r>
      <w:r>
        <w:rPr>
          <w:rFonts w:asciiTheme="majorHAnsi" w:hAnsiTheme="majorHAnsi" w:cstheme="majorHAnsi"/>
        </w:rPr>
        <w:t xml:space="preserve">not </w:t>
      </w:r>
      <w:r w:rsidRPr="00884752">
        <w:rPr>
          <w:rFonts w:asciiTheme="majorHAnsi" w:hAnsiTheme="majorHAnsi" w:cstheme="majorHAnsi"/>
        </w:rPr>
        <w:t xml:space="preserve">pose </w:t>
      </w:r>
      <w:r>
        <w:rPr>
          <w:rFonts w:asciiTheme="majorHAnsi" w:hAnsiTheme="majorHAnsi" w:cstheme="majorHAnsi"/>
        </w:rPr>
        <w:t xml:space="preserve">any </w:t>
      </w:r>
      <w:r w:rsidRPr="00884752">
        <w:rPr>
          <w:rFonts w:asciiTheme="majorHAnsi" w:hAnsiTheme="majorHAnsi" w:cstheme="majorHAnsi"/>
        </w:rPr>
        <w:t>risk to the sustenance of the project. The program</w:t>
      </w:r>
      <w:r>
        <w:rPr>
          <w:rFonts w:asciiTheme="majorHAnsi" w:hAnsiTheme="majorHAnsi" w:cstheme="majorHAnsi"/>
        </w:rPr>
        <w:t>me</w:t>
      </w:r>
      <w:r w:rsidRPr="00884752">
        <w:rPr>
          <w:rFonts w:asciiTheme="majorHAnsi" w:hAnsiTheme="majorHAnsi" w:cstheme="majorHAnsi"/>
        </w:rPr>
        <w:t xml:space="preserve"> is framed within established legal framework at the national and regional governments. </w:t>
      </w:r>
      <w:r w:rsidR="00934841" w:rsidRPr="00934841">
        <w:rPr>
          <w:rFonts w:asciiTheme="majorHAnsi" w:hAnsiTheme="majorHAnsi" w:cstheme="majorHAnsi"/>
        </w:rPr>
        <w:t>T</w:t>
      </w:r>
      <w:r w:rsidR="00D237FD" w:rsidRPr="00934841">
        <w:rPr>
          <w:rFonts w:asciiTheme="majorHAnsi" w:hAnsiTheme="majorHAnsi" w:cstheme="majorHAnsi"/>
        </w:rPr>
        <w:t xml:space="preserve">he signing of the big program documents by the former </w:t>
      </w:r>
      <w:r w:rsidR="00934841" w:rsidRPr="00934841">
        <w:rPr>
          <w:rFonts w:asciiTheme="majorHAnsi" w:hAnsiTheme="majorHAnsi" w:cstheme="majorHAnsi"/>
        </w:rPr>
        <w:t xml:space="preserve">Ethiopian Prime Minister </w:t>
      </w:r>
      <w:r w:rsidR="00D237FD" w:rsidRPr="00934841">
        <w:rPr>
          <w:rFonts w:asciiTheme="majorHAnsi" w:hAnsiTheme="majorHAnsi" w:cstheme="majorHAnsi"/>
        </w:rPr>
        <w:t xml:space="preserve">and </w:t>
      </w:r>
      <w:r w:rsidR="00934841" w:rsidRPr="00934841">
        <w:rPr>
          <w:rFonts w:asciiTheme="majorHAnsi" w:hAnsiTheme="majorHAnsi" w:cstheme="majorHAnsi"/>
        </w:rPr>
        <w:t xml:space="preserve">the </w:t>
      </w:r>
      <w:r w:rsidR="00D237FD" w:rsidRPr="00934841">
        <w:rPr>
          <w:rFonts w:asciiTheme="majorHAnsi" w:hAnsiTheme="majorHAnsi" w:cstheme="majorHAnsi"/>
        </w:rPr>
        <w:t xml:space="preserve">president </w:t>
      </w:r>
      <w:r w:rsidR="00934841" w:rsidRPr="00934841">
        <w:rPr>
          <w:rFonts w:asciiTheme="majorHAnsi" w:hAnsiTheme="majorHAnsi" w:cstheme="majorHAnsi"/>
        </w:rPr>
        <w:t xml:space="preserve">of Kenya became the </w:t>
      </w:r>
      <w:r w:rsidR="00D237FD" w:rsidRPr="00934841">
        <w:rPr>
          <w:rFonts w:asciiTheme="majorHAnsi" w:hAnsiTheme="majorHAnsi" w:cstheme="majorHAnsi"/>
        </w:rPr>
        <w:t>basis for</w:t>
      </w:r>
      <w:r w:rsidR="00934841" w:rsidRPr="00934841">
        <w:rPr>
          <w:rFonts w:asciiTheme="majorHAnsi" w:hAnsiTheme="majorHAnsi" w:cstheme="majorHAnsi"/>
        </w:rPr>
        <w:t xml:space="preserve"> </w:t>
      </w:r>
      <w:r w:rsidR="00D237FD" w:rsidRPr="00934841">
        <w:rPr>
          <w:rFonts w:asciiTheme="majorHAnsi" w:hAnsiTheme="majorHAnsi" w:cstheme="majorHAnsi"/>
        </w:rPr>
        <w:t>any policy framework that supports</w:t>
      </w:r>
      <w:r w:rsidR="00934841" w:rsidRPr="00934841">
        <w:rPr>
          <w:rFonts w:asciiTheme="majorHAnsi" w:hAnsiTheme="majorHAnsi" w:cstheme="majorHAnsi"/>
        </w:rPr>
        <w:t xml:space="preserve"> </w:t>
      </w:r>
      <w:r w:rsidR="00D237FD" w:rsidRPr="00934841">
        <w:rPr>
          <w:rFonts w:asciiTheme="majorHAnsi" w:hAnsiTheme="majorHAnsi" w:cstheme="majorHAnsi"/>
        </w:rPr>
        <w:t xml:space="preserve">any intervention in the area, </w:t>
      </w:r>
      <w:r w:rsidR="00934841" w:rsidRPr="00934841">
        <w:rPr>
          <w:rFonts w:asciiTheme="majorHAnsi" w:hAnsiTheme="majorHAnsi" w:cstheme="majorHAnsi"/>
        </w:rPr>
        <w:t>is a very important structure</w:t>
      </w:r>
      <w:r w:rsidRPr="00884752">
        <w:rPr>
          <w:rFonts w:asciiTheme="majorHAnsi" w:hAnsiTheme="majorHAnsi" w:cstheme="majorHAnsi"/>
        </w:rPr>
        <w:t>.</w:t>
      </w:r>
    </w:p>
    <w:p w14:paraId="26E7667B" w14:textId="77777777" w:rsidR="00CF3D41" w:rsidRPr="006D0869" w:rsidRDefault="00CF3D41" w:rsidP="002859AE">
      <w:pPr>
        <w:jc w:val="both"/>
        <w:rPr>
          <w:rFonts w:asciiTheme="majorHAnsi" w:hAnsiTheme="majorHAnsi" w:cstheme="majorHAnsi"/>
        </w:rPr>
      </w:pPr>
      <w:r w:rsidRPr="006D0869">
        <w:rPr>
          <w:rFonts w:asciiTheme="majorHAnsi" w:hAnsiTheme="majorHAnsi" w:cstheme="majorHAnsi"/>
        </w:rPr>
        <w:t>When the local and regional leaders on the Ethiopia side changed due to change of the government, there was a high turnover of those who had initiated and understood the project. The new leaders were nonetheless adequately introduced to the project and engaged to support its implementation. They were appropriately orientated to the project.</w:t>
      </w:r>
    </w:p>
    <w:p w14:paraId="165341C5" w14:textId="77777777" w:rsidR="00CF3D41" w:rsidRDefault="00CF3D41" w:rsidP="002859AE">
      <w:pPr>
        <w:jc w:val="both"/>
        <w:rPr>
          <w:rFonts w:asciiTheme="majorHAnsi" w:hAnsiTheme="majorHAnsi" w:cstheme="majorHAnsi"/>
        </w:rPr>
      </w:pPr>
      <w:r>
        <w:rPr>
          <w:rFonts w:asciiTheme="majorHAnsi" w:hAnsiTheme="majorHAnsi" w:cstheme="majorHAnsi"/>
        </w:rPr>
        <w:t xml:space="preserve">While the </w:t>
      </w:r>
      <w:r w:rsidRPr="00DB64CD">
        <w:rPr>
          <w:rFonts w:asciiTheme="majorHAnsi" w:hAnsiTheme="majorHAnsi" w:cstheme="majorHAnsi"/>
        </w:rPr>
        <w:t>required systems</w:t>
      </w:r>
      <w:r>
        <w:rPr>
          <w:rFonts w:asciiTheme="majorHAnsi" w:hAnsiTheme="majorHAnsi" w:cstheme="majorHAnsi"/>
        </w:rPr>
        <w:t xml:space="preserve"> and </w:t>
      </w:r>
      <w:r w:rsidRPr="00DB64CD">
        <w:rPr>
          <w:rFonts w:asciiTheme="majorHAnsi" w:hAnsiTheme="majorHAnsi" w:cstheme="majorHAnsi"/>
        </w:rPr>
        <w:t>mechanisms f</w:t>
      </w:r>
      <w:r>
        <w:rPr>
          <w:rFonts w:asciiTheme="majorHAnsi" w:hAnsiTheme="majorHAnsi" w:cstheme="majorHAnsi"/>
        </w:rPr>
        <w:t>or accountability, transparency are</w:t>
      </w:r>
      <w:r w:rsidRPr="00DB64CD">
        <w:rPr>
          <w:rFonts w:asciiTheme="majorHAnsi" w:hAnsiTheme="majorHAnsi" w:cstheme="majorHAnsi"/>
        </w:rPr>
        <w:t xml:space="preserve"> in place</w:t>
      </w:r>
      <w:r>
        <w:rPr>
          <w:rFonts w:asciiTheme="majorHAnsi" w:hAnsiTheme="majorHAnsi" w:cstheme="majorHAnsi"/>
        </w:rPr>
        <w:t xml:space="preserve">, </w:t>
      </w:r>
      <w:r w:rsidRPr="00DB64CD">
        <w:rPr>
          <w:rFonts w:asciiTheme="majorHAnsi" w:hAnsiTheme="majorHAnsi" w:cstheme="majorHAnsi"/>
        </w:rPr>
        <w:t>technical knowledge transfer</w:t>
      </w:r>
      <w:r>
        <w:rPr>
          <w:rFonts w:asciiTheme="majorHAnsi" w:hAnsiTheme="majorHAnsi" w:cstheme="majorHAnsi"/>
        </w:rPr>
        <w:t xml:space="preserve"> may not </w:t>
      </w:r>
      <w:r w:rsidR="00B2320E">
        <w:rPr>
          <w:rFonts w:asciiTheme="majorHAnsi" w:hAnsiTheme="majorHAnsi" w:cstheme="majorHAnsi"/>
        </w:rPr>
        <w:t>have been</w:t>
      </w:r>
      <w:r>
        <w:rPr>
          <w:rFonts w:asciiTheme="majorHAnsi" w:hAnsiTheme="majorHAnsi" w:cstheme="majorHAnsi"/>
        </w:rPr>
        <w:t xml:space="preserve"> fully realized given the project design. The project </w:t>
      </w:r>
      <w:r w:rsidR="0054275F">
        <w:rPr>
          <w:rFonts w:asciiTheme="majorHAnsi" w:hAnsiTheme="majorHAnsi" w:cstheme="majorHAnsi"/>
        </w:rPr>
        <w:t>was</w:t>
      </w:r>
      <w:r>
        <w:rPr>
          <w:rFonts w:asciiTheme="majorHAnsi" w:hAnsiTheme="majorHAnsi" w:cstheme="majorHAnsi"/>
        </w:rPr>
        <w:t xml:space="preserve"> implemented directly by UNDP without involving the local CSOs extensively.  </w:t>
      </w:r>
    </w:p>
    <w:p w14:paraId="130EE82E" w14:textId="77777777" w:rsidR="0054275F" w:rsidRPr="00DB64CD" w:rsidRDefault="00B2320E" w:rsidP="002859AE">
      <w:pPr>
        <w:jc w:val="both"/>
        <w:rPr>
          <w:rFonts w:asciiTheme="majorHAnsi" w:hAnsiTheme="majorHAnsi" w:cstheme="majorHAnsi"/>
        </w:rPr>
      </w:pPr>
      <w:r>
        <w:rPr>
          <w:rFonts w:asciiTheme="majorHAnsi" w:hAnsiTheme="majorHAnsi" w:cstheme="majorHAnsi"/>
        </w:rPr>
        <w:t xml:space="preserve">The </w:t>
      </w:r>
      <w:r w:rsidRPr="0054275F">
        <w:rPr>
          <w:rFonts w:asciiTheme="majorHAnsi" w:hAnsiTheme="majorHAnsi" w:cstheme="majorHAnsi"/>
        </w:rPr>
        <w:t xml:space="preserve">Africa Borderline Center </w:t>
      </w:r>
      <w:r w:rsidR="0054275F" w:rsidRPr="0054275F">
        <w:rPr>
          <w:rFonts w:asciiTheme="majorHAnsi" w:hAnsiTheme="majorHAnsi" w:cstheme="majorHAnsi"/>
        </w:rPr>
        <w:t xml:space="preserve">established </w:t>
      </w:r>
      <w:r>
        <w:rPr>
          <w:rFonts w:asciiTheme="majorHAnsi" w:hAnsiTheme="majorHAnsi" w:cstheme="majorHAnsi"/>
        </w:rPr>
        <w:t xml:space="preserve">by </w:t>
      </w:r>
      <w:r w:rsidRPr="0054275F">
        <w:rPr>
          <w:rFonts w:asciiTheme="majorHAnsi" w:hAnsiTheme="majorHAnsi" w:cstheme="majorHAnsi"/>
        </w:rPr>
        <w:t xml:space="preserve">UNDP </w:t>
      </w:r>
      <w:r>
        <w:rPr>
          <w:rFonts w:asciiTheme="majorHAnsi" w:hAnsiTheme="majorHAnsi" w:cstheme="majorHAnsi"/>
        </w:rPr>
        <w:t>and which is concerned</w:t>
      </w:r>
      <w:r w:rsidR="0054275F" w:rsidRPr="0054275F">
        <w:rPr>
          <w:rFonts w:asciiTheme="majorHAnsi" w:hAnsiTheme="majorHAnsi" w:cstheme="majorHAnsi"/>
        </w:rPr>
        <w:t xml:space="preserve"> with activities similar to those of the Cross Border Project will heighten the sustainability on the program.</w:t>
      </w:r>
    </w:p>
    <w:p w14:paraId="3DEDD65F" w14:textId="0D19781B" w:rsidR="00477DE4" w:rsidRPr="002670CA" w:rsidRDefault="002670CA" w:rsidP="002670CA">
      <w:pPr>
        <w:spacing w:after="0"/>
        <w:rPr>
          <w:rStyle w:val="Heading3Char"/>
          <w:rFonts w:eastAsiaTheme="minorEastAsia" w:cstheme="majorHAnsi"/>
        </w:rPr>
      </w:pPr>
      <w:bookmarkStart w:id="70" w:name="_Toc53148754"/>
      <w:r w:rsidRPr="002670CA">
        <w:rPr>
          <w:rFonts w:asciiTheme="majorHAnsi" w:hAnsiTheme="majorHAnsi" w:cstheme="majorHAnsi"/>
          <w:bCs/>
          <w:color w:val="5B9BD5" w:themeColor="accent1"/>
        </w:rPr>
        <w:t>Political risks to sustainability</w:t>
      </w:r>
    </w:p>
    <w:p w14:paraId="6845D40D" w14:textId="77777777" w:rsidR="00E1180F" w:rsidRPr="00F1457F" w:rsidRDefault="00E1180F" w:rsidP="00E1180F">
      <w:pPr>
        <w:jc w:val="both"/>
        <w:rPr>
          <w:rFonts w:asciiTheme="majorHAnsi" w:hAnsiTheme="majorHAnsi" w:cstheme="majorHAnsi"/>
        </w:rPr>
      </w:pPr>
      <w:r>
        <w:rPr>
          <w:rFonts w:asciiTheme="majorHAnsi" w:hAnsiTheme="majorHAnsi" w:cstheme="majorHAnsi"/>
        </w:rPr>
        <w:t>T</w:t>
      </w:r>
      <w:r w:rsidRPr="00F1457F">
        <w:rPr>
          <w:rFonts w:asciiTheme="majorHAnsi" w:hAnsiTheme="majorHAnsi" w:cstheme="majorHAnsi"/>
        </w:rPr>
        <w:t xml:space="preserve">he general relationship between the two governments is at its best. The engagement between the two governments </w:t>
      </w:r>
      <w:r>
        <w:rPr>
          <w:rFonts w:asciiTheme="majorHAnsi" w:hAnsiTheme="majorHAnsi" w:cstheme="majorHAnsi"/>
        </w:rPr>
        <w:t>has been going on</w:t>
      </w:r>
      <w:r w:rsidRPr="00F1457F">
        <w:rPr>
          <w:rFonts w:asciiTheme="majorHAnsi" w:hAnsiTheme="majorHAnsi" w:cstheme="majorHAnsi"/>
        </w:rPr>
        <w:t xml:space="preserve"> over </w:t>
      </w:r>
      <w:r>
        <w:rPr>
          <w:rFonts w:asciiTheme="majorHAnsi" w:hAnsiTheme="majorHAnsi" w:cstheme="majorHAnsi"/>
        </w:rPr>
        <w:t>a long time an</w:t>
      </w:r>
      <w:r w:rsidRPr="00F1457F">
        <w:rPr>
          <w:rFonts w:asciiTheme="majorHAnsi" w:hAnsiTheme="majorHAnsi" w:cstheme="majorHAnsi"/>
        </w:rPr>
        <w:t>d the project benefit</w:t>
      </w:r>
      <w:r>
        <w:rPr>
          <w:rFonts w:asciiTheme="majorHAnsi" w:hAnsiTheme="majorHAnsi" w:cstheme="majorHAnsi"/>
        </w:rPr>
        <w:t>ed</w:t>
      </w:r>
      <w:r w:rsidRPr="00F1457F">
        <w:rPr>
          <w:rFonts w:asciiTheme="majorHAnsi" w:hAnsiTheme="majorHAnsi" w:cstheme="majorHAnsi"/>
        </w:rPr>
        <w:t xml:space="preserve"> from the long </w:t>
      </w:r>
      <w:r>
        <w:rPr>
          <w:rFonts w:asciiTheme="majorHAnsi" w:hAnsiTheme="majorHAnsi" w:cstheme="majorHAnsi"/>
        </w:rPr>
        <w:t xml:space="preserve">history of good </w:t>
      </w:r>
      <w:r w:rsidRPr="00F1457F">
        <w:rPr>
          <w:rFonts w:asciiTheme="majorHAnsi" w:hAnsiTheme="majorHAnsi" w:cstheme="majorHAnsi"/>
        </w:rPr>
        <w:t xml:space="preserve">relationship </w:t>
      </w:r>
      <w:r>
        <w:rPr>
          <w:rFonts w:asciiTheme="majorHAnsi" w:hAnsiTheme="majorHAnsi" w:cstheme="majorHAnsi"/>
        </w:rPr>
        <w:t>between</w:t>
      </w:r>
      <w:r w:rsidRPr="00F1457F">
        <w:rPr>
          <w:rFonts w:asciiTheme="majorHAnsi" w:hAnsiTheme="majorHAnsi" w:cstheme="majorHAnsi"/>
        </w:rPr>
        <w:t xml:space="preserve"> the two countries. </w:t>
      </w:r>
      <w:r>
        <w:rPr>
          <w:rFonts w:asciiTheme="majorHAnsi" w:hAnsiTheme="majorHAnsi" w:cstheme="majorHAnsi"/>
        </w:rPr>
        <w:t>T</w:t>
      </w:r>
      <w:r w:rsidRPr="00F1457F">
        <w:rPr>
          <w:rFonts w:asciiTheme="majorHAnsi" w:hAnsiTheme="majorHAnsi" w:cstheme="majorHAnsi"/>
        </w:rPr>
        <w:t xml:space="preserve">here is </w:t>
      </w:r>
      <w:r>
        <w:rPr>
          <w:rFonts w:asciiTheme="majorHAnsi" w:hAnsiTheme="majorHAnsi" w:cstheme="majorHAnsi"/>
        </w:rPr>
        <w:t>therefore no</w:t>
      </w:r>
      <w:r w:rsidRPr="00F1457F">
        <w:rPr>
          <w:rFonts w:asciiTheme="majorHAnsi" w:hAnsiTheme="majorHAnsi" w:cstheme="majorHAnsi"/>
        </w:rPr>
        <w:t xml:space="preserve"> political risk </w:t>
      </w:r>
      <w:r>
        <w:rPr>
          <w:rFonts w:asciiTheme="majorHAnsi" w:hAnsiTheme="majorHAnsi" w:cstheme="majorHAnsi"/>
        </w:rPr>
        <w:t xml:space="preserve">on that front </w:t>
      </w:r>
      <w:r w:rsidRPr="00F1457F">
        <w:rPr>
          <w:rFonts w:asciiTheme="majorHAnsi" w:hAnsiTheme="majorHAnsi" w:cstheme="majorHAnsi"/>
        </w:rPr>
        <w:t xml:space="preserve">that may jeopardize the project. </w:t>
      </w:r>
    </w:p>
    <w:p w14:paraId="59E4D2E2" w14:textId="77777777" w:rsidR="00477DE4" w:rsidRDefault="00832B96" w:rsidP="00477DE4">
      <w:pPr>
        <w:jc w:val="both"/>
        <w:rPr>
          <w:rFonts w:asciiTheme="majorHAnsi" w:hAnsiTheme="majorHAnsi" w:cstheme="majorHAnsi"/>
        </w:rPr>
      </w:pPr>
      <w:r>
        <w:rPr>
          <w:rFonts w:asciiTheme="majorHAnsi" w:hAnsiTheme="majorHAnsi" w:cstheme="majorHAnsi"/>
        </w:rPr>
        <w:t>While t</w:t>
      </w:r>
      <w:r w:rsidRPr="00832B96">
        <w:rPr>
          <w:rFonts w:asciiTheme="majorHAnsi" w:hAnsiTheme="majorHAnsi" w:cstheme="majorHAnsi"/>
        </w:rPr>
        <w:t>here is political will to work with communities, appreciating local culture and customs</w:t>
      </w:r>
      <w:r>
        <w:rPr>
          <w:rFonts w:asciiTheme="majorHAnsi" w:hAnsiTheme="majorHAnsi" w:cstheme="majorHAnsi"/>
        </w:rPr>
        <w:t xml:space="preserve"> to create lasting peace, t</w:t>
      </w:r>
      <w:r w:rsidR="00477DE4" w:rsidRPr="00477DE4">
        <w:rPr>
          <w:rFonts w:asciiTheme="majorHAnsi" w:hAnsiTheme="majorHAnsi" w:cstheme="majorHAnsi"/>
        </w:rPr>
        <w:t xml:space="preserve">here </w:t>
      </w:r>
      <w:r>
        <w:rPr>
          <w:rFonts w:asciiTheme="majorHAnsi" w:hAnsiTheme="majorHAnsi" w:cstheme="majorHAnsi"/>
        </w:rPr>
        <w:t>remains</w:t>
      </w:r>
      <w:r w:rsidR="00E1180F">
        <w:rPr>
          <w:rFonts w:asciiTheme="majorHAnsi" w:hAnsiTheme="majorHAnsi" w:cstheme="majorHAnsi"/>
        </w:rPr>
        <w:t xml:space="preserve"> internal </w:t>
      </w:r>
      <w:r w:rsidR="00477DE4" w:rsidRPr="00477DE4">
        <w:rPr>
          <w:rFonts w:asciiTheme="majorHAnsi" w:hAnsiTheme="majorHAnsi" w:cstheme="majorHAnsi"/>
        </w:rPr>
        <w:t>political risks that could jeopardize the project benefits</w:t>
      </w:r>
      <w:r>
        <w:rPr>
          <w:rFonts w:asciiTheme="majorHAnsi" w:hAnsiTheme="majorHAnsi" w:cstheme="majorHAnsi"/>
        </w:rPr>
        <w:t>. These include</w:t>
      </w:r>
      <w:r w:rsidR="00477DE4" w:rsidRPr="00477DE4">
        <w:rPr>
          <w:rFonts w:asciiTheme="majorHAnsi" w:hAnsiTheme="majorHAnsi" w:cstheme="majorHAnsi"/>
        </w:rPr>
        <w:t xml:space="preserve"> </w:t>
      </w:r>
      <w:r w:rsidR="00477DE4">
        <w:rPr>
          <w:rFonts w:asciiTheme="majorHAnsi" w:hAnsiTheme="majorHAnsi" w:cstheme="majorHAnsi"/>
        </w:rPr>
        <w:t>the conflict</w:t>
      </w:r>
      <w:r w:rsidR="00477DE4" w:rsidRPr="00477DE4">
        <w:rPr>
          <w:rFonts w:asciiTheme="majorHAnsi" w:hAnsiTheme="majorHAnsi" w:cstheme="majorHAnsi"/>
        </w:rPr>
        <w:t xml:space="preserve"> in Ethiopia th</w:t>
      </w:r>
      <w:r w:rsidR="00477DE4">
        <w:rPr>
          <w:rFonts w:asciiTheme="majorHAnsi" w:hAnsiTheme="majorHAnsi" w:cstheme="majorHAnsi"/>
        </w:rPr>
        <w:t>at now includes the n</w:t>
      </w:r>
      <w:r w:rsidR="00477DE4" w:rsidRPr="00477DE4">
        <w:rPr>
          <w:rFonts w:asciiTheme="majorHAnsi" w:hAnsiTheme="majorHAnsi" w:cstheme="majorHAnsi"/>
        </w:rPr>
        <w:t>orthern and southern part</w:t>
      </w:r>
      <w:r w:rsidR="00477DE4">
        <w:rPr>
          <w:rFonts w:asciiTheme="majorHAnsi" w:hAnsiTheme="majorHAnsi" w:cstheme="majorHAnsi"/>
        </w:rPr>
        <w:t>s</w:t>
      </w:r>
      <w:r w:rsidR="00477DE4" w:rsidRPr="00477DE4">
        <w:rPr>
          <w:rFonts w:asciiTheme="majorHAnsi" w:hAnsiTheme="majorHAnsi" w:cstheme="majorHAnsi"/>
        </w:rPr>
        <w:t xml:space="preserve"> of </w:t>
      </w:r>
      <w:r w:rsidR="00477DE4">
        <w:rPr>
          <w:rFonts w:asciiTheme="majorHAnsi" w:hAnsiTheme="majorHAnsi" w:cstheme="majorHAnsi"/>
        </w:rPr>
        <w:t>the country</w:t>
      </w:r>
      <w:r w:rsidR="00477DE4" w:rsidRPr="00477DE4">
        <w:rPr>
          <w:rFonts w:asciiTheme="majorHAnsi" w:hAnsiTheme="majorHAnsi" w:cstheme="majorHAnsi"/>
        </w:rPr>
        <w:t xml:space="preserve"> including the Borana zone. </w:t>
      </w:r>
      <w:r w:rsidR="00477DE4">
        <w:rPr>
          <w:rFonts w:asciiTheme="majorHAnsi" w:hAnsiTheme="majorHAnsi" w:cstheme="majorHAnsi"/>
        </w:rPr>
        <w:t>The Oromo Liberation F</w:t>
      </w:r>
      <w:r w:rsidR="00477DE4" w:rsidRPr="00477DE4">
        <w:rPr>
          <w:rFonts w:asciiTheme="majorHAnsi" w:hAnsiTheme="majorHAnsi" w:cstheme="majorHAnsi"/>
        </w:rPr>
        <w:t>ront ha</w:t>
      </w:r>
      <w:r w:rsidR="00477DE4">
        <w:rPr>
          <w:rFonts w:asciiTheme="majorHAnsi" w:hAnsiTheme="majorHAnsi" w:cstheme="majorHAnsi"/>
        </w:rPr>
        <w:t>ve</w:t>
      </w:r>
      <w:r w:rsidR="00477DE4" w:rsidRPr="00477DE4">
        <w:rPr>
          <w:rFonts w:asciiTheme="majorHAnsi" w:hAnsiTheme="majorHAnsi" w:cstheme="majorHAnsi"/>
        </w:rPr>
        <w:t xml:space="preserve"> intensified </w:t>
      </w:r>
      <w:r w:rsidR="00477DE4">
        <w:rPr>
          <w:rFonts w:asciiTheme="majorHAnsi" w:hAnsiTheme="majorHAnsi" w:cstheme="majorHAnsi"/>
        </w:rPr>
        <w:t xml:space="preserve">their activities and are said to have </w:t>
      </w:r>
      <w:r w:rsidR="00477DE4" w:rsidRPr="00477DE4">
        <w:rPr>
          <w:rFonts w:asciiTheme="majorHAnsi" w:hAnsiTheme="majorHAnsi" w:cstheme="majorHAnsi"/>
        </w:rPr>
        <w:t>struck joint activities with the Tigray</w:t>
      </w:r>
      <w:r w:rsidR="00477DE4">
        <w:rPr>
          <w:rFonts w:asciiTheme="majorHAnsi" w:hAnsiTheme="majorHAnsi" w:cstheme="majorHAnsi"/>
        </w:rPr>
        <w:t xml:space="preserve"> Forces</w:t>
      </w:r>
      <w:r w:rsidR="00477DE4" w:rsidRPr="00477DE4">
        <w:rPr>
          <w:rFonts w:asciiTheme="majorHAnsi" w:hAnsiTheme="majorHAnsi" w:cstheme="majorHAnsi"/>
        </w:rPr>
        <w:t xml:space="preserve"> and </w:t>
      </w:r>
      <w:r w:rsidR="00477DE4">
        <w:rPr>
          <w:rFonts w:asciiTheme="majorHAnsi" w:hAnsiTheme="majorHAnsi" w:cstheme="majorHAnsi"/>
        </w:rPr>
        <w:t>now</w:t>
      </w:r>
      <w:r w:rsidR="00477DE4" w:rsidRPr="00477DE4">
        <w:rPr>
          <w:rFonts w:asciiTheme="majorHAnsi" w:hAnsiTheme="majorHAnsi" w:cstheme="majorHAnsi"/>
        </w:rPr>
        <w:t xml:space="preserve"> operating</w:t>
      </w:r>
      <w:r w:rsidR="00477DE4">
        <w:rPr>
          <w:rFonts w:asciiTheme="majorHAnsi" w:hAnsiTheme="majorHAnsi" w:cstheme="majorHAnsi"/>
        </w:rPr>
        <w:t xml:space="preserve"> together</w:t>
      </w:r>
      <w:r w:rsidR="00477DE4" w:rsidRPr="00477DE4">
        <w:rPr>
          <w:rFonts w:asciiTheme="majorHAnsi" w:hAnsiTheme="majorHAnsi" w:cstheme="majorHAnsi"/>
        </w:rPr>
        <w:t xml:space="preserve"> in Borana zone. The </w:t>
      </w:r>
      <w:r w:rsidR="00477DE4">
        <w:rPr>
          <w:rFonts w:asciiTheme="majorHAnsi" w:hAnsiTheme="majorHAnsi" w:cstheme="majorHAnsi"/>
        </w:rPr>
        <w:t xml:space="preserve">general </w:t>
      </w:r>
      <w:r w:rsidR="00477DE4" w:rsidRPr="00477DE4">
        <w:rPr>
          <w:rFonts w:asciiTheme="majorHAnsi" w:hAnsiTheme="majorHAnsi" w:cstheme="majorHAnsi"/>
        </w:rPr>
        <w:t xml:space="preserve">instability in the horn of Africa </w:t>
      </w:r>
      <w:r w:rsidR="00477DE4">
        <w:rPr>
          <w:rFonts w:asciiTheme="majorHAnsi" w:hAnsiTheme="majorHAnsi" w:cstheme="majorHAnsi"/>
        </w:rPr>
        <w:t>will also</w:t>
      </w:r>
      <w:r w:rsidR="00477DE4" w:rsidRPr="00477DE4">
        <w:rPr>
          <w:rFonts w:asciiTheme="majorHAnsi" w:hAnsiTheme="majorHAnsi" w:cstheme="majorHAnsi"/>
        </w:rPr>
        <w:t xml:space="preserve"> affect the </w:t>
      </w:r>
      <w:r w:rsidR="00477DE4">
        <w:rPr>
          <w:rFonts w:asciiTheme="majorHAnsi" w:hAnsiTheme="majorHAnsi" w:cstheme="majorHAnsi"/>
        </w:rPr>
        <w:t xml:space="preserve">sustainability of the </w:t>
      </w:r>
      <w:r w:rsidR="00477DE4" w:rsidRPr="00477DE4">
        <w:rPr>
          <w:rFonts w:asciiTheme="majorHAnsi" w:hAnsiTheme="majorHAnsi" w:cstheme="majorHAnsi"/>
        </w:rPr>
        <w:t xml:space="preserve">project </w:t>
      </w:r>
      <w:r w:rsidR="00477DE4">
        <w:rPr>
          <w:rFonts w:asciiTheme="majorHAnsi" w:hAnsiTheme="majorHAnsi" w:cstheme="majorHAnsi"/>
        </w:rPr>
        <w:t xml:space="preserve">outcomes </w:t>
      </w:r>
      <w:r w:rsidR="000560BD">
        <w:rPr>
          <w:rFonts w:asciiTheme="majorHAnsi" w:hAnsiTheme="majorHAnsi" w:cstheme="majorHAnsi"/>
        </w:rPr>
        <w:t>because</w:t>
      </w:r>
      <w:r w:rsidR="00477DE4" w:rsidRPr="00477DE4">
        <w:rPr>
          <w:rFonts w:asciiTheme="majorHAnsi" w:hAnsiTheme="majorHAnsi" w:cstheme="majorHAnsi"/>
        </w:rPr>
        <w:t xml:space="preserve"> of </w:t>
      </w:r>
      <w:r w:rsidR="000560BD">
        <w:rPr>
          <w:rFonts w:asciiTheme="majorHAnsi" w:hAnsiTheme="majorHAnsi" w:cstheme="majorHAnsi"/>
        </w:rPr>
        <w:t xml:space="preserve">the </w:t>
      </w:r>
      <w:r w:rsidR="00477DE4" w:rsidRPr="00477DE4">
        <w:rPr>
          <w:rFonts w:asciiTheme="majorHAnsi" w:hAnsiTheme="majorHAnsi" w:cstheme="majorHAnsi"/>
        </w:rPr>
        <w:t xml:space="preserve">arms coming in to the </w:t>
      </w:r>
      <w:r w:rsidR="000560BD">
        <w:rPr>
          <w:rFonts w:asciiTheme="majorHAnsi" w:hAnsiTheme="majorHAnsi" w:cstheme="majorHAnsi"/>
        </w:rPr>
        <w:t xml:space="preserve">project </w:t>
      </w:r>
      <w:r w:rsidR="00477DE4" w:rsidRPr="00477DE4">
        <w:rPr>
          <w:rFonts w:asciiTheme="majorHAnsi" w:hAnsiTheme="majorHAnsi" w:cstheme="majorHAnsi"/>
        </w:rPr>
        <w:t>area</w:t>
      </w:r>
      <w:r w:rsidR="000560BD">
        <w:rPr>
          <w:rFonts w:asciiTheme="majorHAnsi" w:hAnsiTheme="majorHAnsi" w:cstheme="majorHAnsi"/>
        </w:rPr>
        <w:t>. These fuel</w:t>
      </w:r>
      <w:r w:rsidR="00477DE4" w:rsidRPr="00477DE4">
        <w:rPr>
          <w:rFonts w:asciiTheme="majorHAnsi" w:hAnsiTheme="majorHAnsi" w:cstheme="majorHAnsi"/>
        </w:rPr>
        <w:t xml:space="preserve"> conflicts between the government and the various groups and in the process conflicts between the communities. </w:t>
      </w:r>
      <w:r w:rsidR="00D42B1F" w:rsidRPr="00D42B1F">
        <w:rPr>
          <w:rFonts w:asciiTheme="majorHAnsi" w:hAnsiTheme="majorHAnsi" w:cstheme="majorHAnsi"/>
        </w:rPr>
        <w:t xml:space="preserve">The government is </w:t>
      </w:r>
      <w:r w:rsidR="006061B4">
        <w:rPr>
          <w:rFonts w:asciiTheme="majorHAnsi" w:hAnsiTheme="majorHAnsi" w:cstheme="majorHAnsi"/>
        </w:rPr>
        <w:t>all the same</w:t>
      </w:r>
      <w:r w:rsidR="00D42B1F" w:rsidRPr="00D42B1F">
        <w:rPr>
          <w:rFonts w:asciiTheme="majorHAnsi" w:hAnsiTheme="majorHAnsi" w:cstheme="majorHAnsi"/>
        </w:rPr>
        <w:t xml:space="preserve"> dedicated and committed to transparency and general interest of the public.</w:t>
      </w:r>
    </w:p>
    <w:p w14:paraId="3A7B11FA" w14:textId="77777777" w:rsidR="00E1180F" w:rsidRDefault="00E1180F" w:rsidP="00477DE4">
      <w:pPr>
        <w:jc w:val="both"/>
        <w:rPr>
          <w:rFonts w:asciiTheme="majorHAnsi" w:hAnsiTheme="majorHAnsi" w:cstheme="majorHAnsi"/>
        </w:rPr>
      </w:pPr>
      <w:r>
        <w:rPr>
          <w:rFonts w:asciiTheme="majorHAnsi" w:hAnsiTheme="majorHAnsi" w:cstheme="majorHAnsi"/>
        </w:rPr>
        <w:t xml:space="preserve">The coming general elections in Kenya and the already heightened political campaigns, laced with ethnic undertones may also jeopardize the relative tranquility brought about by the project. </w:t>
      </w:r>
    </w:p>
    <w:p w14:paraId="39141DFF" w14:textId="77777777" w:rsidR="00023933" w:rsidRDefault="00023933" w:rsidP="00477DE4">
      <w:pPr>
        <w:jc w:val="both"/>
        <w:rPr>
          <w:rFonts w:asciiTheme="majorHAnsi" w:hAnsiTheme="majorHAnsi" w:cstheme="majorHAnsi"/>
        </w:rPr>
      </w:pPr>
    </w:p>
    <w:p w14:paraId="626B2C8A" w14:textId="77777777" w:rsidR="00023933" w:rsidRPr="00477DE4" w:rsidRDefault="00023933" w:rsidP="00477DE4">
      <w:pPr>
        <w:jc w:val="both"/>
        <w:rPr>
          <w:rFonts w:asciiTheme="majorHAnsi" w:hAnsiTheme="majorHAnsi" w:cstheme="majorHAnsi"/>
        </w:rPr>
      </w:pPr>
    </w:p>
    <w:p w14:paraId="1E6D708D" w14:textId="7E3FBDFA" w:rsidR="00CF3D41" w:rsidRPr="002670CA" w:rsidRDefault="00CF3D41" w:rsidP="002670CA">
      <w:pPr>
        <w:spacing w:after="0"/>
        <w:rPr>
          <w:rFonts w:asciiTheme="majorHAnsi" w:hAnsiTheme="majorHAnsi" w:cstheme="majorHAnsi"/>
          <w:color w:val="5B9BD5" w:themeColor="accent1"/>
        </w:rPr>
      </w:pPr>
      <w:r w:rsidRPr="002670CA">
        <w:rPr>
          <w:rFonts w:asciiTheme="majorHAnsi" w:hAnsiTheme="majorHAnsi" w:cstheme="majorHAnsi"/>
          <w:color w:val="5B9BD5" w:themeColor="accent1"/>
        </w:rPr>
        <w:lastRenderedPageBreak/>
        <w:t>Environmental risks to sustainability</w:t>
      </w:r>
      <w:bookmarkEnd w:id="70"/>
    </w:p>
    <w:p w14:paraId="678384B2" w14:textId="77777777" w:rsidR="00CF3D41" w:rsidRPr="00C87DC5" w:rsidRDefault="00CF3D41" w:rsidP="002859AE">
      <w:pPr>
        <w:jc w:val="both"/>
        <w:rPr>
          <w:rFonts w:asciiTheme="majorHAnsi" w:hAnsiTheme="majorHAnsi" w:cstheme="majorHAnsi"/>
        </w:rPr>
      </w:pPr>
      <w:r w:rsidRPr="00C87DC5">
        <w:rPr>
          <w:rFonts w:asciiTheme="majorHAnsi" w:hAnsiTheme="majorHAnsi" w:cstheme="majorHAnsi"/>
        </w:rPr>
        <w:t xml:space="preserve">Floods and the uncontrolled spread of locust’s </w:t>
      </w:r>
      <w:r>
        <w:rPr>
          <w:rFonts w:asciiTheme="majorHAnsi" w:hAnsiTheme="majorHAnsi" w:cstheme="majorHAnsi"/>
        </w:rPr>
        <w:t xml:space="preserve">invasion </w:t>
      </w:r>
      <w:r w:rsidRPr="00C87DC5">
        <w:rPr>
          <w:rFonts w:asciiTheme="majorHAnsi" w:hAnsiTheme="majorHAnsi" w:cstheme="majorHAnsi"/>
        </w:rPr>
        <w:t xml:space="preserve">remains the greatest environmental risks that may </w:t>
      </w:r>
      <w:r w:rsidR="00CF0944">
        <w:rPr>
          <w:rFonts w:asciiTheme="majorHAnsi" w:hAnsiTheme="majorHAnsi" w:cstheme="majorHAnsi"/>
        </w:rPr>
        <w:t xml:space="preserve">also </w:t>
      </w:r>
      <w:r w:rsidRPr="00C87DC5">
        <w:rPr>
          <w:rFonts w:asciiTheme="majorHAnsi" w:hAnsiTheme="majorHAnsi" w:cstheme="majorHAnsi"/>
        </w:rPr>
        <w:t>jeopardize sustenance of project outcomes.</w:t>
      </w:r>
      <w:r>
        <w:rPr>
          <w:rFonts w:asciiTheme="majorHAnsi" w:hAnsiTheme="majorHAnsi" w:cstheme="majorHAnsi"/>
        </w:rPr>
        <w:t xml:space="preserve"> Above and beyond this, the introduction and distribution of the energy saving stoves stands out as an immense contribution to environmental sustainability.</w:t>
      </w:r>
    </w:p>
    <w:p w14:paraId="3B8698B3" w14:textId="44989A4D" w:rsidR="0089685D" w:rsidRPr="0089685D" w:rsidRDefault="0089685D" w:rsidP="0089685D">
      <w:pPr>
        <w:pStyle w:val="Heading1"/>
        <w:spacing w:after="240"/>
        <w:rPr>
          <w:rStyle w:val="Heading3Char"/>
          <w:rFonts w:eastAsiaTheme="minorEastAsia"/>
          <w:bCs w:val="0"/>
          <w:color w:val="2E74B5" w:themeColor="accent1" w:themeShade="BF"/>
          <w:sz w:val="32"/>
        </w:rPr>
      </w:pPr>
      <w:bookmarkStart w:id="71" w:name="_Toc85732389"/>
      <w:r w:rsidRPr="0089685D">
        <w:rPr>
          <w:rStyle w:val="Heading3Char"/>
          <w:rFonts w:eastAsiaTheme="minorEastAsia"/>
          <w:bCs w:val="0"/>
          <w:color w:val="2E74B5" w:themeColor="accent1" w:themeShade="BF"/>
          <w:sz w:val="32"/>
        </w:rPr>
        <w:t>E. Catalytic</w:t>
      </w:r>
      <w:r w:rsidR="00023933">
        <w:rPr>
          <w:rStyle w:val="Heading3Char"/>
          <w:rFonts w:eastAsiaTheme="minorEastAsia"/>
          <w:bCs w:val="0"/>
          <w:color w:val="2E74B5" w:themeColor="accent1" w:themeShade="BF"/>
          <w:sz w:val="32"/>
        </w:rPr>
        <w:t xml:space="preserve"> Effect</w:t>
      </w:r>
      <w:bookmarkEnd w:id="71"/>
    </w:p>
    <w:p w14:paraId="359CE46B" w14:textId="77777777" w:rsidR="00157B97" w:rsidRPr="00157B97" w:rsidRDefault="00157B97" w:rsidP="00157B97">
      <w:pPr>
        <w:jc w:val="both"/>
        <w:rPr>
          <w:rFonts w:asciiTheme="majorHAnsi" w:hAnsiTheme="majorHAnsi" w:cstheme="majorHAnsi"/>
        </w:rPr>
      </w:pPr>
      <w:r>
        <w:rPr>
          <w:rFonts w:asciiTheme="majorHAnsi" w:hAnsiTheme="majorHAnsi" w:cstheme="majorHAnsi"/>
        </w:rPr>
        <w:t>T</w:t>
      </w:r>
      <w:r w:rsidR="0089685D" w:rsidRPr="00157B97">
        <w:rPr>
          <w:rFonts w:asciiTheme="majorHAnsi" w:hAnsiTheme="majorHAnsi" w:cstheme="majorHAnsi"/>
        </w:rPr>
        <w:t xml:space="preserve">he project </w:t>
      </w:r>
      <w:r>
        <w:rPr>
          <w:rFonts w:asciiTheme="majorHAnsi" w:hAnsiTheme="majorHAnsi" w:cstheme="majorHAnsi"/>
        </w:rPr>
        <w:t xml:space="preserve">was to some degree </w:t>
      </w:r>
      <w:r w:rsidR="0089685D" w:rsidRPr="00157B97">
        <w:rPr>
          <w:rFonts w:asciiTheme="majorHAnsi" w:hAnsiTheme="majorHAnsi" w:cstheme="majorHAnsi"/>
        </w:rPr>
        <w:t xml:space="preserve">financially and </w:t>
      </w:r>
      <w:r>
        <w:rPr>
          <w:rFonts w:asciiTheme="majorHAnsi" w:hAnsiTheme="majorHAnsi" w:cstheme="majorHAnsi"/>
        </w:rPr>
        <w:t xml:space="preserve">programmatically catalytic to the </w:t>
      </w:r>
      <w:r w:rsidR="0089685D" w:rsidRPr="00157B97">
        <w:rPr>
          <w:rFonts w:asciiTheme="majorHAnsi" w:hAnsiTheme="majorHAnsi" w:cstheme="majorHAnsi"/>
        </w:rPr>
        <w:t xml:space="preserve">extent the project related activities </w:t>
      </w:r>
      <w:r w:rsidRPr="00157B97">
        <w:rPr>
          <w:rFonts w:asciiTheme="majorHAnsi" w:hAnsiTheme="majorHAnsi" w:cstheme="majorHAnsi"/>
        </w:rPr>
        <w:t xml:space="preserve">were </w:t>
      </w:r>
      <w:r w:rsidR="0089685D" w:rsidRPr="00157B97">
        <w:rPr>
          <w:rFonts w:asciiTheme="majorHAnsi" w:hAnsiTheme="majorHAnsi" w:cstheme="majorHAnsi"/>
        </w:rPr>
        <w:t>cat</w:t>
      </w:r>
      <w:r>
        <w:rPr>
          <w:rFonts w:asciiTheme="majorHAnsi" w:hAnsiTheme="majorHAnsi" w:cstheme="majorHAnsi"/>
        </w:rPr>
        <w:t>alytic in shaping UN’s support. T</w:t>
      </w:r>
      <w:r w:rsidRPr="00157B97">
        <w:rPr>
          <w:rFonts w:asciiTheme="majorHAnsi" w:hAnsiTheme="majorHAnsi" w:cstheme="majorHAnsi"/>
        </w:rPr>
        <w:t xml:space="preserve">he project funding </w:t>
      </w:r>
      <w:r>
        <w:rPr>
          <w:rFonts w:asciiTheme="majorHAnsi" w:hAnsiTheme="majorHAnsi" w:cstheme="majorHAnsi"/>
        </w:rPr>
        <w:t>h</w:t>
      </w:r>
      <w:r w:rsidRPr="00157B97">
        <w:rPr>
          <w:rFonts w:asciiTheme="majorHAnsi" w:hAnsiTheme="majorHAnsi" w:cstheme="majorHAnsi"/>
        </w:rPr>
        <w:t>as been used to sc</w:t>
      </w:r>
      <w:r>
        <w:rPr>
          <w:rFonts w:asciiTheme="majorHAnsi" w:hAnsiTheme="majorHAnsi" w:cstheme="majorHAnsi"/>
        </w:rPr>
        <w:t xml:space="preserve">ale-up other peacebuilding work and </w:t>
      </w:r>
      <w:r w:rsidRPr="00157B97">
        <w:rPr>
          <w:rFonts w:asciiTheme="majorHAnsi" w:hAnsiTheme="majorHAnsi" w:cstheme="majorHAnsi"/>
        </w:rPr>
        <w:t>to create broa</w:t>
      </w:r>
      <w:r>
        <w:rPr>
          <w:rFonts w:asciiTheme="majorHAnsi" w:hAnsiTheme="majorHAnsi" w:cstheme="majorHAnsi"/>
        </w:rPr>
        <w:t xml:space="preserve">der platforms for peacebuilding. The </w:t>
      </w:r>
      <w:r w:rsidRPr="00157B97">
        <w:rPr>
          <w:rFonts w:asciiTheme="majorHAnsi" w:hAnsiTheme="majorHAnsi" w:cstheme="majorHAnsi"/>
        </w:rPr>
        <w:t xml:space="preserve">Africa Borderland Center is for instance basically a cross border project courtesy of the current project. This regional center, which is located in Nairobi covers the Great Lakes region, Horn of Africa and West Africa. </w:t>
      </w:r>
    </w:p>
    <w:p w14:paraId="5EF3AB18" w14:textId="77777777" w:rsidR="00157B97" w:rsidRPr="00157B97" w:rsidRDefault="00157B97" w:rsidP="00157B97">
      <w:pPr>
        <w:jc w:val="both"/>
        <w:rPr>
          <w:rFonts w:asciiTheme="majorHAnsi" w:hAnsiTheme="majorHAnsi" w:cstheme="majorHAnsi"/>
        </w:rPr>
      </w:pPr>
      <w:r w:rsidRPr="00157B97">
        <w:rPr>
          <w:rFonts w:asciiTheme="majorHAnsi" w:hAnsiTheme="majorHAnsi" w:cstheme="majorHAnsi"/>
        </w:rPr>
        <w:t>Similarly, based on the project model, the president of Kenya and that of Uganda signed an MoU for the Karamoja cluster in 2019 which further shows increased understanding of the importance of cross border programs. The two governments have taken the experience and lessons from the Kenya-Ethiopia program and initiated similar projects. There is a plan to initiate a similar program for the Mandera triangle covering Kenya, Somalia and Ethiopia. The UNDP teams from the three countries will come together to discuss and agree on how to initiate a cross border project for the horn of Africa.</w:t>
      </w:r>
    </w:p>
    <w:p w14:paraId="6C3B42B8" w14:textId="77777777" w:rsidR="0089685D" w:rsidRPr="0089685D" w:rsidRDefault="0089685D" w:rsidP="0089685D">
      <w:pPr>
        <w:pStyle w:val="Heading1"/>
        <w:spacing w:after="240"/>
        <w:rPr>
          <w:rStyle w:val="Heading3Char"/>
          <w:rFonts w:eastAsiaTheme="minorEastAsia"/>
          <w:color w:val="2E74B5" w:themeColor="accent1" w:themeShade="BF"/>
          <w:sz w:val="32"/>
        </w:rPr>
      </w:pPr>
      <w:bookmarkStart w:id="72" w:name="_Toc85732390"/>
      <w:r w:rsidRPr="0089685D">
        <w:rPr>
          <w:rStyle w:val="Heading3Char"/>
          <w:rFonts w:eastAsiaTheme="minorEastAsia"/>
          <w:color w:val="2E74B5" w:themeColor="accent1" w:themeShade="BF"/>
          <w:sz w:val="32"/>
        </w:rPr>
        <w:t>F. Gender Equality</w:t>
      </w:r>
      <w:bookmarkEnd w:id="72"/>
    </w:p>
    <w:p w14:paraId="387B6DBA" w14:textId="29BFA2C2" w:rsidR="00864E65" w:rsidRPr="00864E65" w:rsidRDefault="00864E65" w:rsidP="00864E65">
      <w:pPr>
        <w:jc w:val="both"/>
        <w:rPr>
          <w:rFonts w:asciiTheme="majorHAnsi" w:hAnsiTheme="majorHAnsi" w:cstheme="majorHAnsi"/>
        </w:rPr>
      </w:pPr>
      <w:r w:rsidRPr="00864E65">
        <w:rPr>
          <w:rFonts w:asciiTheme="majorHAnsi" w:hAnsiTheme="majorHAnsi" w:cstheme="majorHAnsi"/>
        </w:rPr>
        <w:t xml:space="preserve">In the cross-border region, due to culture, women are </w:t>
      </w:r>
      <w:r>
        <w:rPr>
          <w:rFonts w:asciiTheme="majorHAnsi" w:hAnsiTheme="majorHAnsi" w:cstheme="majorHAnsi"/>
        </w:rPr>
        <w:t xml:space="preserve">generally </w:t>
      </w:r>
      <w:r w:rsidRPr="00864E65">
        <w:rPr>
          <w:rFonts w:asciiTheme="majorHAnsi" w:hAnsiTheme="majorHAnsi" w:cstheme="majorHAnsi"/>
        </w:rPr>
        <w:t xml:space="preserve">relegated and oppressed. </w:t>
      </w:r>
      <w:r w:rsidR="00BC0181" w:rsidRPr="00BC0181">
        <w:rPr>
          <w:rFonts w:asciiTheme="majorHAnsi" w:hAnsiTheme="majorHAnsi" w:cstheme="majorHAnsi"/>
        </w:rPr>
        <w:t xml:space="preserve">One of the underlying challenges in women’s participation is the long-existed traditional system that tends to exclude women. </w:t>
      </w:r>
      <w:r w:rsidRPr="00864E65">
        <w:rPr>
          <w:rFonts w:asciiTheme="majorHAnsi" w:hAnsiTheme="majorHAnsi" w:cstheme="majorHAnsi"/>
        </w:rPr>
        <w:t xml:space="preserve">Due to cultural, societal and community discernments of the role of women in the society, women continue to be denied access to planning and decision-making forums that make crucial choices and decisions on issues that affect their lives, notwithstanding the fact that the health, livelihoods, and life-chances of women and the youth (both girls and boys) are often most affected by conflict and human insecurity. This project </w:t>
      </w:r>
      <w:r>
        <w:rPr>
          <w:rFonts w:asciiTheme="majorHAnsi" w:hAnsiTheme="majorHAnsi" w:cstheme="majorHAnsi"/>
        </w:rPr>
        <w:t>nonetheless</w:t>
      </w:r>
      <w:r w:rsidRPr="00864E65">
        <w:rPr>
          <w:rFonts w:asciiTheme="majorHAnsi" w:hAnsiTheme="majorHAnsi" w:cstheme="majorHAnsi"/>
        </w:rPr>
        <w:t xml:space="preserve"> tried to empower the women to reduce the challenges they face through community mobilization and sensitization. </w:t>
      </w:r>
      <w:r>
        <w:rPr>
          <w:rFonts w:asciiTheme="majorHAnsi" w:hAnsiTheme="majorHAnsi" w:cstheme="majorHAnsi"/>
        </w:rPr>
        <w:t>The project put</w:t>
      </w:r>
      <w:r w:rsidRPr="00864E65">
        <w:rPr>
          <w:rFonts w:asciiTheme="majorHAnsi" w:hAnsiTheme="majorHAnsi" w:cstheme="majorHAnsi"/>
        </w:rPr>
        <w:t xml:space="preserve"> into consideration gender equality and some of the activities deliberately target the women. </w:t>
      </w:r>
      <w:r>
        <w:rPr>
          <w:rFonts w:asciiTheme="majorHAnsi" w:hAnsiTheme="majorHAnsi" w:cstheme="majorHAnsi"/>
        </w:rPr>
        <w:t>I</w:t>
      </w:r>
      <w:r w:rsidRPr="00D77263">
        <w:rPr>
          <w:rFonts w:asciiTheme="majorHAnsi" w:hAnsiTheme="majorHAnsi" w:cstheme="majorHAnsi"/>
        </w:rPr>
        <w:t xml:space="preserve">n the livelihood components, the </w:t>
      </w:r>
      <w:r>
        <w:rPr>
          <w:rFonts w:asciiTheme="majorHAnsi" w:hAnsiTheme="majorHAnsi" w:cstheme="majorHAnsi"/>
        </w:rPr>
        <w:t>energy saving stoves (</w:t>
      </w:r>
      <w:r w:rsidRPr="00D77263">
        <w:rPr>
          <w:rFonts w:asciiTheme="majorHAnsi" w:hAnsiTheme="majorHAnsi" w:cstheme="majorHAnsi"/>
        </w:rPr>
        <w:t>Jikos</w:t>
      </w:r>
      <w:r>
        <w:rPr>
          <w:rFonts w:asciiTheme="majorHAnsi" w:hAnsiTheme="majorHAnsi" w:cstheme="majorHAnsi"/>
        </w:rPr>
        <w:t>)</w:t>
      </w:r>
      <w:r w:rsidRPr="00D77263">
        <w:rPr>
          <w:rFonts w:asciiTheme="majorHAnsi" w:hAnsiTheme="majorHAnsi" w:cstheme="majorHAnsi"/>
        </w:rPr>
        <w:t xml:space="preserve"> were particularly distributed to the women households. </w:t>
      </w:r>
      <w:r w:rsidRPr="00864E65">
        <w:rPr>
          <w:rFonts w:asciiTheme="majorHAnsi" w:hAnsiTheme="majorHAnsi" w:cstheme="majorHAnsi"/>
        </w:rPr>
        <w:t xml:space="preserve">The inclusion of women in peace committees, and the peace dividends for instance deliberately target women. </w:t>
      </w:r>
      <w:r w:rsidR="00FA467D" w:rsidRPr="00864E65">
        <w:rPr>
          <w:rFonts w:asciiTheme="majorHAnsi" w:hAnsiTheme="majorHAnsi" w:cstheme="majorHAnsi"/>
        </w:rPr>
        <w:t xml:space="preserve">However, the communities are still resisting the idea </w:t>
      </w:r>
      <w:r w:rsidR="00B36CFA">
        <w:rPr>
          <w:rFonts w:asciiTheme="majorHAnsi" w:hAnsiTheme="majorHAnsi" w:cstheme="majorHAnsi"/>
        </w:rPr>
        <w:t xml:space="preserve">of including women in peace committees </w:t>
      </w:r>
      <w:r w:rsidR="00FA467D" w:rsidRPr="00864E65">
        <w:rPr>
          <w:rFonts w:asciiTheme="majorHAnsi" w:hAnsiTheme="majorHAnsi" w:cstheme="majorHAnsi"/>
        </w:rPr>
        <w:t>due to their patriarchal nature. In areas where peace committees have already been established, it has not been easy to incorporate women</w:t>
      </w:r>
      <w:r w:rsidR="00B36CFA">
        <w:rPr>
          <w:rFonts w:asciiTheme="majorHAnsi" w:hAnsiTheme="majorHAnsi" w:cstheme="majorHAnsi"/>
        </w:rPr>
        <w:t>. This, will</w:t>
      </w:r>
      <w:r w:rsidR="00B36CFA" w:rsidRPr="00864E65">
        <w:rPr>
          <w:rFonts w:asciiTheme="majorHAnsi" w:hAnsiTheme="majorHAnsi" w:cstheme="majorHAnsi"/>
        </w:rPr>
        <w:t xml:space="preserve"> possibly</w:t>
      </w:r>
      <w:r w:rsidR="00FA467D" w:rsidRPr="00864E65">
        <w:rPr>
          <w:rFonts w:asciiTheme="majorHAnsi" w:hAnsiTheme="majorHAnsi" w:cstheme="majorHAnsi"/>
        </w:rPr>
        <w:t xml:space="preserve"> </w:t>
      </w:r>
      <w:r w:rsidR="00B36CFA">
        <w:rPr>
          <w:rFonts w:asciiTheme="majorHAnsi" w:hAnsiTheme="majorHAnsi" w:cstheme="majorHAnsi"/>
        </w:rPr>
        <w:t>be realised when</w:t>
      </w:r>
      <w:r w:rsidR="00B36CFA" w:rsidRPr="00864E65">
        <w:rPr>
          <w:rFonts w:asciiTheme="majorHAnsi" w:hAnsiTheme="majorHAnsi" w:cstheme="majorHAnsi"/>
        </w:rPr>
        <w:t xml:space="preserve"> </w:t>
      </w:r>
      <w:r w:rsidR="00FA467D" w:rsidRPr="00864E65">
        <w:rPr>
          <w:rFonts w:asciiTheme="majorHAnsi" w:hAnsiTheme="majorHAnsi" w:cstheme="majorHAnsi"/>
        </w:rPr>
        <w:t>the term of a committee comes to an end</w:t>
      </w:r>
      <w:r w:rsidR="00FA467D">
        <w:rPr>
          <w:rFonts w:asciiTheme="majorHAnsi" w:hAnsiTheme="majorHAnsi" w:cstheme="majorHAnsi"/>
        </w:rPr>
        <w:t xml:space="preserve">. </w:t>
      </w:r>
      <w:r w:rsidRPr="00864E65">
        <w:rPr>
          <w:rFonts w:asciiTheme="majorHAnsi" w:hAnsiTheme="majorHAnsi" w:cstheme="majorHAnsi"/>
        </w:rPr>
        <w:t>The project could identify and work with respected elders to boldly address traditional customs, attitudes and practices that undermine rights of women.</w:t>
      </w:r>
      <w:r>
        <w:rPr>
          <w:rFonts w:asciiTheme="majorHAnsi" w:hAnsiTheme="majorHAnsi" w:cstheme="majorHAnsi"/>
        </w:rPr>
        <w:t xml:space="preserve"> </w:t>
      </w:r>
    </w:p>
    <w:p w14:paraId="722D4D29" w14:textId="39D80983" w:rsidR="00D77263" w:rsidRDefault="00D77263" w:rsidP="00D77263">
      <w:pPr>
        <w:jc w:val="both"/>
        <w:rPr>
          <w:rFonts w:asciiTheme="majorHAnsi" w:hAnsiTheme="majorHAnsi" w:cstheme="majorHAnsi"/>
        </w:rPr>
      </w:pPr>
      <w:r w:rsidRPr="00D77263">
        <w:rPr>
          <w:rFonts w:asciiTheme="majorHAnsi" w:hAnsiTheme="majorHAnsi" w:cstheme="majorHAnsi"/>
        </w:rPr>
        <w:t xml:space="preserve">Gender was </w:t>
      </w:r>
      <w:r w:rsidR="00864E65">
        <w:rPr>
          <w:rFonts w:asciiTheme="majorHAnsi" w:hAnsiTheme="majorHAnsi" w:cstheme="majorHAnsi"/>
        </w:rPr>
        <w:t xml:space="preserve">thus </w:t>
      </w:r>
      <w:r w:rsidRPr="00D77263">
        <w:rPr>
          <w:rFonts w:asciiTheme="majorHAnsi" w:hAnsiTheme="majorHAnsi" w:cstheme="majorHAnsi"/>
        </w:rPr>
        <w:t>certainly mainstreamed in the project</w:t>
      </w:r>
      <w:r>
        <w:rPr>
          <w:rFonts w:asciiTheme="majorHAnsi" w:hAnsiTheme="majorHAnsi" w:cstheme="majorHAnsi"/>
        </w:rPr>
        <w:t>; for instance, i</w:t>
      </w:r>
      <w:r w:rsidRPr="00D77263">
        <w:rPr>
          <w:rFonts w:asciiTheme="majorHAnsi" w:hAnsiTheme="majorHAnsi" w:cstheme="majorHAnsi"/>
        </w:rPr>
        <w:t>n every workshop</w:t>
      </w:r>
      <w:r>
        <w:rPr>
          <w:rFonts w:asciiTheme="majorHAnsi" w:hAnsiTheme="majorHAnsi" w:cstheme="majorHAnsi"/>
        </w:rPr>
        <w:t>,</w:t>
      </w:r>
      <w:r w:rsidRPr="00D77263">
        <w:rPr>
          <w:rFonts w:asciiTheme="majorHAnsi" w:hAnsiTheme="majorHAnsi" w:cstheme="majorHAnsi"/>
        </w:rPr>
        <w:t xml:space="preserve"> </w:t>
      </w:r>
      <w:r>
        <w:rPr>
          <w:rFonts w:asciiTheme="majorHAnsi" w:hAnsiTheme="majorHAnsi" w:cstheme="majorHAnsi"/>
        </w:rPr>
        <w:t>it was</w:t>
      </w:r>
      <w:r w:rsidRPr="00D77263">
        <w:rPr>
          <w:rFonts w:asciiTheme="majorHAnsi" w:hAnsiTheme="majorHAnsi" w:cstheme="majorHAnsi"/>
        </w:rPr>
        <w:t xml:space="preserve"> made certain</w:t>
      </w:r>
      <w:r>
        <w:rPr>
          <w:rFonts w:asciiTheme="majorHAnsi" w:hAnsiTheme="majorHAnsi" w:cstheme="majorHAnsi"/>
        </w:rPr>
        <w:t xml:space="preserve"> that women we</w:t>
      </w:r>
      <w:r w:rsidRPr="00D77263">
        <w:rPr>
          <w:rFonts w:asciiTheme="majorHAnsi" w:hAnsiTheme="majorHAnsi" w:cstheme="majorHAnsi"/>
        </w:rPr>
        <w:t xml:space="preserve">re well represented, and </w:t>
      </w:r>
      <w:r>
        <w:rPr>
          <w:rFonts w:asciiTheme="majorHAnsi" w:hAnsiTheme="majorHAnsi" w:cstheme="majorHAnsi"/>
        </w:rPr>
        <w:t xml:space="preserve">their </w:t>
      </w:r>
      <w:r w:rsidRPr="00D77263">
        <w:rPr>
          <w:rFonts w:asciiTheme="majorHAnsi" w:hAnsiTheme="majorHAnsi" w:cstheme="majorHAnsi"/>
        </w:rPr>
        <w:t xml:space="preserve">issues properly addressed. </w:t>
      </w:r>
      <w:r>
        <w:rPr>
          <w:rFonts w:asciiTheme="majorHAnsi" w:hAnsiTheme="majorHAnsi" w:cstheme="majorHAnsi"/>
        </w:rPr>
        <w:t>The project was also to</w:t>
      </w:r>
      <w:r w:rsidRPr="00D77263">
        <w:rPr>
          <w:rFonts w:asciiTheme="majorHAnsi" w:hAnsiTheme="majorHAnsi" w:cstheme="majorHAnsi"/>
        </w:rPr>
        <w:t xml:space="preserve"> liaise and collaborate with UN women to implement </w:t>
      </w:r>
      <w:r>
        <w:rPr>
          <w:rFonts w:asciiTheme="majorHAnsi" w:hAnsiTheme="majorHAnsi" w:cstheme="majorHAnsi"/>
        </w:rPr>
        <w:t xml:space="preserve">some of the </w:t>
      </w:r>
      <w:r w:rsidRPr="00D77263">
        <w:rPr>
          <w:rFonts w:asciiTheme="majorHAnsi" w:hAnsiTheme="majorHAnsi" w:cstheme="majorHAnsi"/>
        </w:rPr>
        <w:t xml:space="preserve">project </w:t>
      </w:r>
      <w:r>
        <w:rPr>
          <w:rFonts w:asciiTheme="majorHAnsi" w:hAnsiTheme="majorHAnsi" w:cstheme="majorHAnsi"/>
        </w:rPr>
        <w:t>activities. The two agencies even</w:t>
      </w:r>
      <w:r w:rsidRPr="00D77263">
        <w:rPr>
          <w:rFonts w:asciiTheme="majorHAnsi" w:hAnsiTheme="majorHAnsi" w:cstheme="majorHAnsi"/>
        </w:rPr>
        <w:t xml:space="preserve"> had missions to the border regions </w:t>
      </w:r>
      <w:r>
        <w:rPr>
          <w:rFonts w:asciiTheme="majorHAnsi" w:hAnsiTheme="majorHAnsi" w:cstheme="majorHAnsi"/>
        </w:rPr>
        <w:t xml:space="preserve">together </w:t>
      </w:r>
      <w:r w:rsidRPr="00D77263">
        <w:rPr>
          <w:rFonts w:asciiTheme="majorHAnsi" w:hAnsiTheme="majorHAnsi" w:cstheme="majorHAnsi"/>
        </w:rPr>
        <w:t>to assess the challenge</w:t>
      </w:r>
      <w:r>
        <w:rPr>
          <w:rFonts w:asciiTheme="majorHAnsi" w:hAnsiTheme="majorHAnsi" w:cstheme="majorHAnsi"/>
        </w:rPr>
        <w:t>s</w:t>
      </w:r>
      <w:r w:rsidRPr="00D77263">
        <w:rPr>
          <w:rFonts w:asciiTheme="majorHAnsi" w:hAnsiTheme="majorHAnsi" w:cstheme="majorHAnsi"/>
        </w:rPr>
        <w:t xml:space="preserve"> women face at the border region and </w:t>
      </w:r>
      <w:r w:rsidRPr="00D77263">
        <w:rPr>
          <w:rFonts w:asciiTheme="majorHAnsi" w:hAnsiTheme="majorHAnsi" w:cstheme="majorHAnsi"/>
        </w:rPr>
        <w:lastRenderedPageBreak/>
        <w:t>solutions to address the challenge. However due to Covid-19</w:t>
      </w:r>
      <w:r>
        <w:rPr>
          <w:rFonts w:asciiTheme="majorHAnsi" w:hAnsiTheme="majorHAnsi" w:cstheme="majorHAnsi"/>
        </w:rPr>
        <w:t>,</w:t>
      </w:r>
      <w:r w:rsidRPr="00D77263">
        <w:rPr>
          <w:rFonts w:asciiTheme="majorHAnsi" w:hAnsiTheme="majorHAnsi" w:cstheme="majorHAnsi"/>
        </w:rPr>
        <w:t xml:space="preserve"> most of th</w:t>
      </w:r>
      <w:r w:rsidR="00136B9A">
        <w:rPr>
          <w:rFonts w:asciiTheme="majorHAnsi" w:hAnsiTheme="majorHAnsi" w:cstheme="majorHAnsi"/>
        </w:rPr>
        <w:t>ese planned joint activities were</w:t>
      </w:r>
      <w:r w:rsidRPr="00D77263">
        <w:rPr>
          <w:rFonts w:asciiTheme="majorHAnsi" w:hAnsiTheme="majorHAnsi" w:cstheme="majorHAnsi"/>
        </w:rPr>
        <w:t xml:space="preserve"> not implemented. </w:t>
      </w:r>
    </w:p>
    <w:p w14:paraId="4C12891C" w14:textId="77777777" w:rsidR="00FD6BAA" w:rsidRDefault="00FD6BAA" w:rsidP="00FD6BAA">
      <w:pPr>
        <w:jc w:val="both"/>
        <w:rPr>
          <w:rFonts w:ascii="Calibri Light" w:hAnsi="Calibri Light" w:cs="Calibri Light"/>
        </w:rPr>
      </w:pPr>
      <w:r w:rsidRPr="00DA3C11">
        <w:rPr>
          <w:rFonts w:ascii="Calibri Light" w:hAnsi="Calibri Light" w:cs="Calibri Light"/>
        </w:rPr>
        <w:t xml:space="preserve">The </w:t>
      </w:r>
      <w:r>
        <w:rPr>
          <w:rFonts w:ascii="Calibri Light" w:hAnsi="Calibri Light" w:cs="Calibri Light"/>
        </w:rPr>
        <w:t>inclusion of</w:t>
      </w:r>
      <w:r w:rsidRPr="00DA3C11">
        <w:rPr>
          <w:rFonts w:ascii="Calibri Light" w:hAnsi="Calibri Light" w:cs="Calibri Light"/>
        </w:rPr>
        <w:t xml:space="preserve"> women and having conversations on conflict resolution and</w:t>
      </w:r>
      <w:r>
        <w:rPr>
          <w:rFonts w:ascii="Calibri Light" w:hAnsi="Calibri Light" w:cs="Calibri Light"/>
        </w:rPr>
        <w:t xml:space="preserve"> peacebuilding is a big step </w:t>
      </w:r>
      <w:r w:rsidRPr="00DA3C11">
        <w:rPr>
          <w:rFonts w:ascii="Calibri Light" w:hAnsi="Calibri Light" w:cs="Calibri Light"/>
        </w:rPr>
        <w:t>forward in a social environment where women are customarily</w:t>
      </w:r>
      <w:r>
        <w:rPr>
          <w:rFonts w:ascii="Calibri Light" w:hAnsi="Calibri Light" w:cs="Calibri Light"/>
        </w:rPr>
        <w:t xml:space="preserve"> </w:t>
      </w:r>
      <w:r w:rsidRPr="00DA3C11">
        <w:rPr>
          <w:rFonts w:ascii="Calibri Light" w:hAnsi="Calibri Light" w:cs="Calibri Light"/>
        </w:rPr>
        <w:t xml:space="preserve">excluded </w:t>
      </w:r>
      <w:r>
        <w:rPr>
          <w:rFonts w:ascii="Calibri Light" w:hAnsi="Calibri Light" w:cs="Calibri Light"/>
        </w:rPr>
        <w:t xml:space="preserve">from governance, peacebuilding process </w:t>
      </w:r>
      <w:r w:rsidRPr="00DA3C11">
        <w:rPr>
          <w:rFonts w:ascii="Calibri Light" w:hAnsi="Calibri Light" w:cs="Calibri Light"/>
        </w:rPr>
        <w:t>and conflict resolution.</w:t>
      </w:r>
      <w:r w:rsidRPr="00DA3C11">
        <w:rPr>
          <w:rFonts w:ascii="TimesNewRomanPSMT" w:hAnsi="TimesNewRomanPSMT"/>
          <w:color w:val="000000"/>
          <w:sz w:val="24"/>
          <w:szCs w:val="24"/>
        </w:rPr>
        <w:t xml:space="preserve"> </w:t>
      </w:r>
      <w:r>
        <w:rPr>
          <w:rFonts w:ascii="TimesNewRomanPSMT" w:hAnsi="TimesNewRomanPSMT"/>
          <w:color w:val="000000"/>
          <w:sz w:val="24"/>
          <w:szCs w:val="24"/>
        </w:rPr>
        <w:t xml:space="preserve"> </w:t>
      </w:r>
    </w:p>
    <w:p w14:paraId="4EF620DE" w14:textId="77777777" w:rsidR="0089685D" w:rsidRPr="0089685D" w:rsidRDefault="0089685D" w:rsidP="0089685D">
      <w:pPr>
        <w:pStyle w:val="Heading1"/>
        <w:spacing w:after="240"/>
        <w:rPr>
          <w:rStyle w:val="Heading3Char"/>
          <w:rFonts w:eastAsiaTheme="minorEastAsia"/>
          <w:bCs w:val="0"/>
          <w:color w:val="2E74B5" w:themeColor="accent1" w:themeShade="BF"/>
          <w:sz w:val="32"/>
        </w:rPr>
      </w:pPr>
      <w:bookmarkStart w:id="73" w:name="_Toc85732391"/>
      <w:r w:rsidRPr="0089685D">
        <w:rPr>
          <w:rStyle w:val="Heading3Char"/>
          <w:rFonts w:eastAsiaTheme="minorEastAsia"/>
          <w:bCs w:val="0"/>
          <w:color w:val="2E74B5" w:themeColor="accent1" w:themeShade="BF"/>
          <w:sz w:val="32"/>
        </w:rPr>
        <w:t>G. Human Rights</w:t>
      </w:r>
      <w:bookmarkEnd w:id="73"/>
    </w:p>
    <w:p w14:paraId="5357D1F8" w14:textId="77777777" w:rsidR="003C5859" w:rsidRPr="003C5859" w:rsidRDefault="003C5859" w:rsidP="003C5859">
      <w:pPr>
        <w:jc w:val="both"/>
        <w:rPr>
          <w:rFonts w:asciiTheme="majorHAnsi" w:hAnsiTheme="majorHAnsi" w:cstheme="majorHAnsi"/>
        </w:rPr>
      </w:pPr>
      <w:r w:rsidRPr="003C5859">
        <w:rPr>
          <w:rFonts w:asciiTheme="majorHAnsi" w:hAnsiTheme="majorHAnsi" w:cstheme="majorHAnsi"/>
        </w:rPr>
        <w:t xml:space="preserve">The </w:t>
      </w:r>
      <w:r w:rsidR="0089685D" w:rsidRPr="003C5859">
        <w:rPr>
          <w:rFonts w:asciiTheme="majorHAnsi" w:hAnsiTheme="majorHAnsi" w:cstheme="majorHAnsi"/>
        </w:rPr>
        <w:t xml:space="preserve">disadvantaged and marginalized groups </w:t>
      </w:r>
      <w:r w:rsidRPr="003C5859">
        <w:rPr>
          <w:rFonts w:asciiTheme="majorHAnsi" w:hAnsiTheme="majorHAnsi" w:cstheme="majorHAnsi"/>
        </w:rPr>
        <w:t>have also benefited from the project.  Sakuye, and Watta are for instance minority/marginalized groups in Marsabit and they played an important role in the peace dialogue meetings and consultations. They were seen to be the neutral during community peace dialogues or interventions of any kind, thereby playing a crucial role of mediation.</w:t>
      </w:r>
    </w:p>
    <w:p w14:paraId="6B1EF174" w14:textId="77777777" w:rsidR="00170357" w:rsidRPr="00170357" w:rsidRDefault="002B6035" w:rsidP="002B6035">
      <w:pPr>
        <w:jc w:val="both"/>
        <w:rPr>
          <w:rFonts w:asciiTheme="majorHAnsi" w:hAnsiTheme="majorHAnsi" w:cstheme="majorHAnsi"/>
        </w:rPr>
      </w:pPr>
      <w:r>
        <w:rPr>
          <w:rFonts w:asciiTheme="majorHAnsi" w:hAnsiTheme="majorHAnsi" w:cstheme="majorHAnsi"/>
        </w:rPr>
        <w:t xml:space="preserve">Both women and youth as the most vulnerable </w:t>
      </w:r>
      <w:r w:rsidRPr="002B6035">
        <w:rPr>
          <w:rFonts w:asciiTheme="majorHAnsi" w:hAnsiTheme="majorHAnsi" w:cstheme="majorHAnsi"/>
        </w:rPr>
        <w:t>population affected by con</w:t>
      </w:r>
      <w:r>
        <w:rPr>
          <w:rFonts w:asciiTheme="majorHAnsi" w:hAnsiTheme="majorHAnsi" w:cstheme="majorHAnsi"/>
        </w:rPr>
        <w:t xml:space="preserve">flicts and have been consulted, </w:t>
      </w:r>
      <w:r w:rsidRPr="002B6035">
        <w:rPr>
          <w:rFonts w:asciiTheme="majorHAnsi" w:hAnsiTheme="majorHAnsi" w:cstheme="majorHAnsi"/>
        </w:rPr>
        <w:t>made representations, and had been</w:t>
      </w:r>
      <w:r>
        <w:rPr>
          <w:rFonts w:asciiTheme="majorHAnsi" w:hAnsiTheme="majorHAnsi" w:cstheme="majorHAnsi"/>
        </w:rPr>
        <w:t xml:space="preserve"> </w:t>
      </w:r>
      <w:r w:rsidRPr="002B6035">
        <w:rPr>
          <w:rFonts w:asciiTheme="majorHAnsi" w:hAnsiTheme="majorHAnsi" w:cstheme="majorHAnsi"/>
        </w:rPr>
        <w:t>involved in many conflict resolution capacity-building conferences provided by the project.</w:t>
      </w:r>
      <w:r w:rsidR="00170357" w:rsidRPr="00170357">
        <w:rPr>
          <w:rFonts w:asciiTheme="majorHAnsi" w:hAnsiTheme="majorHAnsi" w:cstheme="majorHAnsi"/>
        </w:rPr>
        <w:t xml:space="preserve"> Besides, the</w:t>
      </w:r>
      <w:r w:rsidR="00170357">
        <w:rPr>
          <w:rFonts w:asciiTheme="majorHAnsi" w:hAnsiTheme="majorHAnsi" w:cstheme="majorHAnsi"/>
        </w:rPr>
        <w:t>y</w:t>
      </w:r>
      <w:r w:rsidR="00170357" w:rsidRPr="00170357">
        <w:rPr>
          <w:rFonts w:asciiTheme="majorHAnsi" w:hAnsiTheme="majorHAnsi" w:cstheme="majorHAnsi"/>
        </w:rPr>
        <w:t xml:space="preserve"> benefited from capacity building on peace building, the provision of motorbikes for income generating activities and capacity building on business development as peace dividends.</w:t>
      </w:r>
      <w:r w:rsidRPr="002B6035">
        <w:rPr>
          <w:rFonts w:asciiTheme="majorHAnsi" w:hAnsiTheme="majorHAnsi" w:cstheme="majorHAnsi"/>
        </w:rPr>
        <w:t xml:space="preserve"> Over 500</w:t>
      </w:r>
      <w:r>
        <w:rPr>
          <w:rFonts w:asciiTheme="majorHAnsi" w:hAnsiTheme="majorHAnsi" w:cstheme="majorHAnsi"/>
        </w:rPr>
        <w:t xml:space="preserve"> </w:t>
      </w:r>
      <w:r w:rsidRPr="002B6035">
        <w:rPr>
          <w:rFonts w:asciiTheme="majorHAnsi" w:hAnsiTheme="majorHAnsi" w:cstheme="majorHAnsi"/>
        </w:rPr>
        <w:t>youth in and out of</w:t>
      </w:r>
      <w:r>
        <w:rPr>
          <w:rFonts w:asciiTheme="majorHAnsi" w:hAnsiTheme="majorHAnsi" w:cstheme="majorHAnsi"/>
        </w:rPr>
        <w:t xml:space="preserve"> schools and women respectively were </w:t>
      </w:r>
      <w:r w:rsidRPr="002B6035">
        <w:rPr>
          <w:rFonts w:asciiTheme="majorHAnsi" w:hAnsiTheme="majorHAnsi" w:cstheme="majorHAnsi"/>
        </w:rPr>
        <w:t>targeted at development of their</w:t>
      </w:r>
      <w:r>
        <w:rPr>
          <w:rFonts w:asciiTheme="majorHAnsi" w:hAnsiTheme="majorHAnsi" w:cstheme="majorHAnsi"/>
        </w:rPr>
        <w:t xml:space="preserve"> </w:t>
      </w:r>
      <w:r w:rsidRPr="002B6035">
        <w:rPr>
          <w:rFonts w:asciiTheme="majorHAnsi" w:hAnsiTheme="majorHAnsi" w:cstheme="majorHAnsi"/>
        </w:rPr>
        <w:t>entrepreneurial skills and self-employment.</w:t>
      </w:r>
    </w:p>
    <w:p w14:paraId="1D21F198" w14:textId="77777777" w:rsidR="0089685D" w:rsidRPr="0089685D" w:rsidRDefault="0089685D" w:rsidP="0089685D">
      <w:pPr>
        <w:pStyle w:val="Heading1"/>
        <w:spacing w:after="240"/>
        <w:rPr>
          <w:rStyle w:val="Heading3Char"/>
          <w:rFonts w:eastAsiaTheme="minorEastAsia"/>
          <w:color w:val="2E74B5" w:themeColor="accent1" w:themeShade="BF"/>
          <w:sz w:val="32"/>
        </w:rPr>
      </w:pPr>
      <w:bookmarkStart w:id="74" w:name="_Toc85732392"/>
      <w:r w:rsidRPr="0089685D">
        <w:rPr>
          <w:rStyle w:val="Heading3Char"/>
          <w:rFonts w:eastAsiaTheme="minorEastAsia"/>
          <w:color w:val="2E74B5" w:themeColor="accent1" w:themeShade="BF"/>
          <w:sz w:val="32"/>
        </w:rPr>
        <w:t>H. Coordination</w:t>
      </w:r>
      <w:bookmarkEnd w:id="74"/>
    </w:p>
    <w:p w14:paraId="5ABB80E7" w14:textId="77777777" w:rsidR="00337077" w:rsidRPr="00B93633" w:rsidRDefault="004C5F3A" w:rsidP="00337077">
      <w:pPr>
        <w:pStyle w:val="PlainText"/>
        <w:spacing w:after="240" w:line="276" w:lineRule="auto"/>
        <w:jc w:val="both"/>
        <w:rPr>
          <w:rFonts w:asciiTheme="majorHAnsi" w:hAnsiTheme="majorHAnsi" w:cstheme="majorHAnsi"/>
          <w:sz w:val="22"/>
          <w:szCs w:val="22"/>
        </w:rPr>
      </w:pPr>
      <w:r w:rsidRPr="00337077">
        <w:rPr>
          <w:rFonts w:asciiTheme="majorHAnsi" w:hAnsiTheme="majorHAnsi" w:cstheme="majorHAnsi"/>
          <w:sz w:val="22"/>
          <w:szCs w:val="22"/>
        </w:rPr>
        <w:t>T</w:t>
      </w:r>
      <w:r w:rsidR="0089685D" w:rsidRPr="00337077">
        <w:rPr>
          <w:rFonts w:asciiTheme="majorHAnsi" w:hAnsiTheme="majorHAnsi" w:cstheme="majorHAnsi"/>
          <w:sz w:val="22"/>
          <w:szCs w:val="22"/>
        </w:rPr>
        <w:t xml:space="preserve">he project </w:t>
      </w:r>
      <w:r w:rsidRPr="00337077">
        <w:rPr>
          <w:rFonts w:asciiTheme="majorHAnsi" w:hAnsiTheme="majorHAnsi" w:cstheme="majorHAnsi"/>
          <w:sz w:val="22"/>
          <w:szCs w:val="22"/>
        </w:rPr>
        <w:t>worked</w:t>
      </w:r>
      <w:r w:rsidR="0089685D" w:rsidRPr="00337077">
        <w:rPr>
          <w:rFonts w:asciiTheme="majorHAnsi" w:hAnsiTheme="majorHAnsi" w:cstheme="majorHAnsi"/>
          <w:sz w:val="22"/>
          <w:szCs w:val="22"/>
        </w:rPr>
        <w:t xml:space="preserve"> in coordination with IGAD, SECCCI and other EUTF supported projects </w:t>
      </w:r>
      <w:r w:rsidR="009B0A63" w:rsidRPr="00337077">
        <w:rPr>
          <w:rFonts w:asciiTheme="majorHAnsi" w:hAnsiTheme="majorHAnsi" w:cstheme="majorHAnsi"/>
          <w:sz w:val="22"/>
          <w:szCs w:val="22"/>
        </w:rPr>
        <w:t>in the region for instance I</w:t>
      </w:r>
      <w:r w:rsidRPr="00337077">
        <w:rPr>
          <w:rFonts w:asciiTheme="majorHAnsi" w:hAnsiTheme="majorHAnsi" w:cstheme="majorHAnsi"/>
          <w:sz w:val="22"/>
          <w:szCs w:val="22"/>
        </w:rPr>
        <w:t>GAD supported the establishment of the Early Warning System.</w:t>
      </w:r>
      <w:r w:rsidR="0089685D" w:rsidRPr="00337077">
        <w:rPr>
          <w:rFonts w:asciiTheme="majorHAnsi" w:hAnsiTheme="majorHAnsi" w:cstheme="majorHAnsi"/>
          <w:sz w:val="22"/>
          <w:szCs w:val="22"/>
        </w:rPr>
        <w:t xml:space="preserve"> </w:t>
      </w:r>
      <w:r w:rsidR="00F1793B" w:rsidRPr="00337077">
        <w:rPr>
          <w:rFonts w:asciiTheme="majorHAnsi" w:hAnsiTheme="majorHAnsi" w:cstheme="majorHAnsi"/>
          <w:sz w:val="22"/>
          <w:szCs w:val="22"/>
        </w:rPr>
        <w:t>However, a critical gap during the implementation of the project was a lack of coordination between and among key stakeholders and the government, being a major central steering body.</w:t>
      </w:r>
      <w:r w:rsidR="009B0A63" w:rsidRPr="00337077">
        <w:rPr>
          <w:rFonts w:asciiTheme="majorHAnsi" w:hAnsiTheme="majorHAnsi" w:cstheme="majorHAnsi"/>
          <w:sz w:val="22"/>
          <w:szCs w:val="22"/>
        </w:rPr>
        <w:t xml:space="preserve"> The linkages between different levels of governments, private sectors, nongovernmental organizations, regional organizations like IGAD, and UNDP was thus not well established throughout the lifecycle of the project.</w:t>
      </w:r>
      <w:r w:rsidR="00337077" w:rsidRPr="00337077">
        <w:rPr>
          <w:rFonts w:asciiTheme="majorHAnsi" w:hAnsiTheme="majorHAnsi" w:cstheme="majorHAnsi"/>
          <w:sz w:val="22"/>
          <w:szCs w:val="22"/>
        </w:rPr>
        <w:t xml:space="preserve"> This calls for enhanced coordination between peace committees and the government structure at all levels besides sound coordination mechanisms at the local level that could continuously interact across the border</w:t>
      </w:r>
      <w:r w:rsidR="00337077" w:rsidRPr="00B93633">
        <w:rPr>
          <w:rFonts w:asciiTheme="majorHAnsi" w:hAnsiTheme="majorHAnsi" w:cstheme="majorHAnsi"/>
          <w:sz w:val="22"/>
          <w:szCs w:val="22"/>
        </w:rPr>
        <w:t>ing areas.</w:t>
      </w:r>
    </w:p>
    <w:p w14:paraId="76482F81" w14:textId="2D7BECC2" w:rsidR="007C6795" w:rsidRDefault="007C6795" w:rsidP="00F7413D">
      <w:pPr>
        <w:spacing w:after="0"/>
        <w:jc w:val="both"/>
        <w:rPr>
          <w:rFonts w:asciiTheme="majorHAnsi" w:hAnsiTheme="majorHAnsi" w:cstheme="majorHAnsi"/>
          <w:color w:val="0070C0"/>
        </w:rPr>
      </w:pPr>
      <w:r w:rsidRPr="00F7413D">
        <w:rPr>
          <w:rFonts w:asciiTheme="majorHAnsi" w:hAnsiTheme="majorHAnsi" w:cstheme="majorHAnsi"/>
          <w:color w:val="0070C0"/>
        </w:rPr>
        <w:t xml:space="preserve">Partnership </w:t>
      </w:r>
    </w:p>
    <w:p w14:paraId="0636948A" w14:textId="335165AB" w:rsidR="00F7413D" w:rsidRPr="00F7413D" w:rsidRDefault="00F7413D" w:rsidP="00F7413D">
      <w:pPr>
        <w:pStyle w:val="PlainText"/>
        <w:spacing w:after="240" w:line="276" w:lineRule="auto"/>
        <w:jc w:val="both"/>
        <w:rPr>
          <w:rFonts w:asciiTheme="majorHAnsi" w:hAnsiTheme="majorHAnsi" w:cstheme="majorHAnsi"/>
          <w:sz w:val="22"/>
          <w:szCs w:val="22"/>
        </w:rPr>
      </w:pPr>
      <w:r w:rsidRPr="00AB018B">
        <w:rPr>
          <w:rFonts w:asciiTheme="majorHAnsi" w:hAnsiTheme="majorHAnsi" w:cstheme="majorHAnsi"/>
          <w:sz w:val="22"/>
          <w:szCs w:val="22"/>
        </w:rPr>
        <w:t>The project was implemented by the Ethiopia and Kenya governments in partnership with UNDP country</w:t>
      </w:r>
      <w:r w:rsidRPr="00AB018B">
        <w:rPr>
          <w:rFonts w:asciiTheme="majorHAnsi" w:hAnsiTheme="majorHAnsi" w:cstheme="majorHAnsi"/>
          <w:sz w:val="22"/>
          <w:szCs w:val="22"/>
        </w:rPr>
        <w:br/>
        <w:t>offices of Ethiopia and Kenya.</w:t>
      </w:r>
      <w:r>
        <w:rPr>
          <w:rFonts w:asciiTheme="majorHAnsi" w:hAnsiTheme="majorHAnsi" w:cstheme="majorHAnsi"/>
          <w:sz w:val="22"/>
          <w:szCs w:val="22"/>
        </w:rPr>
        <w:t xml:space="preserve"> </w:t>
      </w:r>
      <w:r w:rsidRPr="00EF22F1">
        <w:rPr>
          <w:rFonts w:asciiTheme="majorHAnsi" w:hAnsiTheme="majorHAnsi" w:cstheme="majorHAnsi"/>
          <w:sz w:val="22"/>
          <w:szCs w:val="22"/>
        </w:rPr>
        <w:t>The local authorities and communities were all</w:t>
      </w:r>
      <w:r>
        <w:rPr>
          <w:rFonts w:asciiTheme="majorHAnsi" w:hAnsiTheme="majorHAnsi" w:cstheme="majorHAnsi"/>
          <w:sz w:val="22"/>
          <w:szCs w:val="22"/>
        </w:rPr>
        <w:t xml:space="preserve"> </w:t>
      </w:r>
      <w:r w:rsidRPr="00EF22F1">
        <w:rPr>
          <w:rFonts w:asciiTheme="majorHAnsi" w:hAnsiTheme="majorHAnsi" w:cstheme="majorHAnsi"/>
          <w:sz w:val="22"/>
          <w:szCs w:val="22"/>
        </w:rPr>
        <w:t>conversant with the project documents and project intervention areas for development.</w:t>
      </w:r>
      <w:r>
        <w:rPr>
          <w:rFonts w:asciiTheme="majorHAnsi" w:hAnsiTheme="majorHAnsi" w:cstheme="majorHAnsi"/>
          <w:sz w:val="22"/>
          <w:szCs w:val="22"/>
        </w:rPr>
        <w:t xml:space="preserve"> The </w:t>
      </w:r>
      <w:r w:rsidRPr="00EF22F1">
        <w:rPr>
          <w:rFonts w:asciiTheme="majorHAnsi" w:hAnsiTheme="majorHAnsi" w:cstheme="majorHAnsi"/>
          <w:sz w:val="22"/>
          <w:szCs w:val="22"/>
        </w:rPr>
        <w:t xml:space="preserve">peace committees, youth, and women were engaged in peacebuilding and conflict prevention through the umbrella of the project. </w:t>
      </w:r>
      <w:r w:rsidR="00AA3FD9" w:rsidRPr="00EF22F1">
        <w:rPr>
          <w:rFonts w:asciiTheme="majorHAnsi" w:hAnsiTheme="majorHAnsi" w:cstheme="majorHAnsi"/>
          <w:sz w:val="22"/>
          <w:szCs w:val="22"/>
        </w:rPr>
        <w:t>The partnership of religious leaders was also highly valued in the implementation process of the project specifically under the banner of Marsabit County Interfaith Council stakeholders.</w:t>
      </w:r>
      <w:r w:rsidR="00AA3FD9">
        <w:rPr>
          <w:rFonts w:asciiTheme="majorHAnsi" w:hAnsiTheme="majorHAnsi" w:cstheme="majorHAnsi"/>
          <w:sz w:val="22"/>
          <w:szCs w:val="22"/>
        </w:rPr>
        <w:t xml:space="preserve"> </w:t>
      </w:r>
      <w:r w:rsidRPr="00EF22F1">
        <w:rPr>
          <w:rFonts w:asciiTheme="majorHAnsi" w:hAnsiTheme="majorHAnsi" w:cstheme="majorHAnsi"/>
          <w:sz w:val="22"/>
          <w:szCs w:val="22"/>
        </w:rPr>
        <w:t>However, there was lack</w:t>
      </w:r>
      <w:r>
        <w:rPr>
          <w:rFonts w:asciiTheme="majorHAnsi" w:hAnsiTheme="majorHAnsi" w:cstheme="majorHAnsi"/>
          <w:sz w:val="22"/>
          <w:szCs w:val="22"/>
        </w:rPr>
        <w:t xml:space="preserve"> </w:t>
      </w:r>
      <w:r w:rsidRPr="00EF22F1">
        <w:rPr>
          <w:rFonts w:asciiTheme="majorHAnsi" w:hAnsiTheme="majorHAnsi" w:cstheme="majorHAnsi"/>
          <w:sz w:val="22"/>
          <w:szCs w:val="22"/>
        </w:rPr>
        <w:t>of good coordination between and among key stakeholders and the government, being a major central</w:t>
      </w:r>
      <w:r>
        <w:rPr>
          <w:rFonts w:asciiTheme="majorHAnsi" w:hAnsiTheme="majorHAnsi" w:cstheme="majorHAnsi"/>
          <w:sz w:val="22"/>
          <w:szCs w:val="22"/>
        </w:rPr>
        <w:t xml:space="preserve"> </w:t>
      </w:r>
      <w:r w:rsidRPr="00EF22F1">
        <w:rPr>
          <w:rFonts w:asciiTheme="majorHAnsi" w:hAnsiTheme="majorHAnsi" w:cstheme="majorHAnsi"/>
          <w:sz w:val="22"/>
          <w:szCs w:val="22"/>
        </w:rPr>
        <w:t>steering body. The two governments did not seem to directly own their core mandates towards security and</w:t>
      </w:r>
      <w:r>
        <w:rPr>
          <w:rFonts w:asciiTheme="majorHAnsi" w:hAnsiTheme="majorHAnsi" w:cstheme="majorHAnsi"/>
          <w:sz w:val="22"/>
          <w:szCs w:val="22"/>
        </w:rPr>
        <w:t xml:space="preserve"> </w:t>
      </w:r>
      <w:r w:rsidRPr="00EF22F1">
        <w:rPr>
          <w:rFonts w:asciiTheme="majorHAnsi" w:hAnsiTheme="majorHAnsi" w:cstheme="majorHAnsi"/>
          <w:sz w:val="22"/>
          <w:szCs w:val="22"/>
        </w:rPr>
        <w:t xml:space="preserve">peacebuilding to complement and motivate the good initiatives put in place by the </w:t>
      </w:r>
      <w:r>
        <w:rPr>
          <w:rFonts w:asciiTheme="majorHAnsi" w:hAnsiTheme="majorHAnsi" w:cstheme="majorHAnsi"/>
          <w:sz w:val="22"/>
          <w:szCs w:val="22"/>
        </w:rPr>
        <w:t>project.</w:t>
      </w:r>
    </w:p>
    <w:p w14:paraId="7A18B98E" w14:textId="0DACD32A" w:rsidR="00CF3D41" w:rsidRPr="000F1E87" w:rsidRDefault="002670CA" w:rsidP="002859AE">
      <w:pPr>
        <w:pStyle w:val="Heading1"/>
        <w:rPr>
          <w:rFonts w:eastAsia="Times New Roman"/>
        </w:rPr>
      </w:pPr>
      <w:bookmarkStart w:id="75" w:name="_Toc53148755"/>
      <w:bookmarkStart w:id="76" w:name="_Toc85732393"/>
      <w:r>
        <w:rPr>
          <w:rFonts w:eastAsia="Times New Roman"/>
          <w:bCs/>
        </w:rPr>
        <w:lastRenderedPageBreak/>
        <w:t>4</w:t>
      </w:r>
      <w:r w:rsidR="00CF3D41" w:rsidRPr="000F1E87">
        <w:rPr>
          <w:rFonts w:eastAsia="Times New Roman"/>
          <w:bCs/>
        </w:rPr>
        <w:t xml:space="preserve">. </w:t>
      </w:r>
      <w:r w:rsidR="00CF3D41" w:rsidRPr="000F1E87">
        <w:rPr>
          <w:rFonts w:eastAsia="Times New Roman"/>
        </w:rPr>
        <w:t>CONCLUSIONS AND RECOMMENDATIONS</w:t>
      </w:r>
      <w:bookmarkEnd w:id="75"/>
      <w:bookmarkEnd w:id="76"/>
      <w:r w:rsidR="00CF3D41" w:rsidRPr="000F1E87">
        <w:rPr>
          <w:rFonts w:eastAsia="Times New Roman"/>
        </w:rPr>
        <w:t xml:space="preserve"> </w:t>
      </w:r>
    </w:p>
    <w:p w14:paraId="2193784B" w14:textId="25CB18D8" w:rsidR="00CF3D41" w:rsidRDefault="002670CA" w:rsidP="002859AE">
      <w:pPr>
        <w:tabs>
          <w:tab w:val="left" w:pos="3108"/>
        </w:tabs>
        <w:spacing w:after="0"/>
        <w:rPr>
          <w:rStyle w:val="Heading2Char"/>
          <w:rFonts w:eastAsiaTheme="minorEastAsia"/>
        </w:rPr>
      </w:pPr>
      <w:bookmarkStart w:id="77" w:name="_Toc53148756"/>
      <w:bookmarkStart w:id="78" w:name="_Toc85732394"/>
      <w:r>
        <w:rPr>
          <w:rStyle w:val="Heading2Char"/>
          <w:rFonts w:eastAsiaTheme="minorEastAsia"/>
        </w:rPr>
        <w:t>4</w:t>
      </w:r>
      <w:r w:rsidR="00CF3D41" w:rsidRPr="00EE3423">
        <w:rPr>
          <w:rStyle w:val="Heading2Char"/>
          <w:rFonts w:eastAsiaTheme="minorEastAsia"/>
        </w:rPr>
        <w:t>.1 Conclusions</w:t>
      </w:r>
      <w:bookmarkEnd w:id="77"/>
      <w:bookmarkEnd w:id="78"/>
    </w:p>
    <w:p w14:paraId="49FAB7E8" w14:textId="77777777" w:rsidR="00CF3D41" w:rsidRPr="00CF3695" w:rsidRDefault="00CF3D41" w:rsidP="002859AE">
      <w:pPr>
        <w:spacing w:after="0"/>
        <w:jc w:val="both"/>
        <w:rPr>
          <w:rFonts w:asciiTheme="majorHAnsi" w:hAnsiTheme="majorHAnsi" w:cstheme="majorHAnsi"/>
          <w:i/>
          <w:szCs w:val="24"/>
        </w:rPr>
      </w:pPr>
      <w:r w:rsidRPr="00CF3695">
        <w:rPr>
          <w:rFonts w:asciiTheme="majorHAnsi" w:hAnsiTheme="majorHAnsi" w:cstheme="majorHAnsi"/>
          <w:i/>
          <w:color w:val="000000"/>
          <w:szCs w:val="24"/>
        </w:rPr>
        <w:t>A. Project Strategy</w:t>
      </w:r>
    </w:p>
    <w:p w14:paraId="673949BF" w14:textId="00BEC26E" w:rsidR="00337077" w:rsidRDefault="00CF3D41" w:rsidP="00337077">
      <w:pPr>
        <w:jc w:val="both"/>
        <w:rPr>
          <w:rFonts w:asciiTheme="majorHAnsi" w:hAnsiTheme="majorHAnsi" w:cstheme="majorHAnsi"/>
        </w:rPr>
      </w:pPr>
      <w:r w:rsidRPr="00AC71F6">
        <w:rPr>
          <w:rFonts w:asciiTheme="majorHAnsi" w:hAnsiTheme="majorHAnsi" w:cstheme="majorHAnsi"/>
        </w:rPr>
        <w:t>The</w:t>
      </w:r>
      <w:r>
        <w:rPr>
          <w:rFonts w:asciiTheme="majorHAnsi" w:hAnsiTheme="majorHAnsi" w:cstheme="majorHAnsi"/>
        </w:rPr>
        <w:t xml:space="preserve"> original project</w:t>
      </w:r>
      <w:r w:rsidRPr="00AC71F6">
        <w:rPr>
          <w:rFonts w:asciiTheme="majorHAnsi" w:hAnsiTheme="majorHAnsi" w:cstheme="majorHAnsi"/>
        </w:rPr>
        <w:t xml:space="preserve"> assumptions largely remained correct </w:t>
      </w:r>
      <w:r w:rsidR="002061D9">
        <w:rPr>
          <w:rFonts w:asciiTheme="majorHAnsi" w:hAnsiTheme="majorHAnsi" w:cstheme="majorHAnsi"/>
        </w:rPr>
        <w:t>except</w:t>
      </w:r>
      <w:r>
        <w:rPr>
          <w:rFonts w:asciiTheme="majorHAnsi" w:hAnsiTheme="majorHAnsi" w:cstheme="majorHAnsi"/>
        </w:rPr>
        <w:t xml:space="preserve"> the previously unpredicted role </w:t>
      </w:r>
      <w:r w:rsidR="002061D9">
        <w:rPr>
          <w:rFonts w:asciiTheme="majorHAnsi" w:hAnsiTheme="majorHAnsi" w:cstheme="majorHAnsi"/>
        </w:rPr>
        <w:t xml:space="preserve">played by </w:t>
      </w:r>
      <w:r>
        <w:rPr>
          <w:rFonts w:asciiTheme="majorHAnsi" w:hAnsiTheme="majorHAnsi" w:cstheme="majorHAnsi"/>
        </w:rPr>
        <w:t>the</w:t>
      </w:r>
      <w:r w:rsidRPr="00AC71F6">
        <w:rPr>
          <w:rFonts w:asciiTheme="majorHAnsi" w:hAnsiTheme="majorHAnsi" w:cstheme="majorHAnsi"/>
        </w:rPr>
        <w:t xml:space="preserve"> </w:t>
      </w:r>
      <w:r>
        <w:rPr>
          <w:rFonts w:asciiTheme="majorHAnsi" w:hAnsiTheme="majorHAnsi" w:cstheme="majorHAnsi"/>
        </w:rPr>
        <w:t xml:space="preserve">scramble for the </w:t>
      </w:r>
      <w:r w:rsidRPr="00AC71F6">
        <w:rPr>
          <w:rFonts w:asciiTheme="majorHAnsi" w:hAnsiTheme="majorHAnsi" w:cstheme="majorHAnsi"/>
        </w:rPr>
        <w:t xml:space="preserve">management of county government resources following the introduction of devolved governance </w:t>
      </w:r>
      <w:r>
        <w:rPr>
          <w:rFonts w:asciiTheme="majorHAnsi" w:hAnsiTheme="majorHAnsi" w:cstheme="majorHAnsi"/>
        </w:rPr>
        <w:t xml:space="preserve">structure </w:t>
      </w:r>
      <w:r w:rsidRPr="00AC71F6">
        <w:rPr>
          <w:rFonts w:asciiTheme="majorHAnsi" w:hAnsiTheme="majorHAnsi" w:cstheme="majorHAnsi"/>
        </w:rPr>
        <w:t>in Kenya</w:t>
      </w:r>
      <w:r>
        <w:rPr>
          <w:rFonts w:asciiTheme="majorHAnsi" w:hAnsiTheme="majorHAnsi" w:cstheme="majorHAnsi"/>
        </w:rPr>
        <w:t xml:space="preserve"> in</w:t>
      </w:r>
      <w:r w:rsidRPr="00AC71F6">
        <w:rPr>
          <w:rFonts w:asciiTheme="majorHAnsi" w:hAnsiTheme="majorHAnsi" w:cstheme="majorHAnsi"/>
        </w:rPr>
        <w:t xml:space="preserve"> exacerbat</w:t>
      </w:r>
      <w:r>
        <w:rPr>
          <w:rFonts w:asciiTheme="majorHAnsi" w:hAnsiTheme="majorHAnsi" w:cstheme="majorHAnsi"/>
        </w:rPr>
        <w:t>ing</w:t>
      </w:r>
      <w:r w:rsidRPr="00AC71F6">
        <w:rPr>
          <w:rFonts w:asciiTheme="majorHAnsi" w:hAnsiTheme="majorHAnsi" w:cstheme="majorHAnsi"/>
        </w:rPr>
        <w:t xml:space="preserve"> politically instigated ethnic divisions.</w:t>
      </w:r>
      <w:r>
        <w:rPr>
          <w:rFonts w:asciiTheme="majorHAnsi" w:hAnsiTheme="majorHAnsi" w:cstheme="majorHAnsi"/>
        </w:rPr>
        <w:t xml:space="preserve"> Similarly, the critical function of </w:t>
      </w:r>
      <w:r w:rsidRPr="00AC71F6">
        <w:rPr>
          <w:rFonts w:asciiTheme="majorHAnsi" w:hAnsiTheme="majorHAnsi" w:cstheme="majorHAnsi"/>
        </w:rPr>
        <w:t>the Independent Elect</w:t>
      </w:r>
      <w:r>
        <w:rPr>
          <w:rFonts w:asciiTheme="majorHAnsi" w:hAnsiTheme="majorHAnsi" w:cstheme="majorHAnsi"/>
        </w:rPr>
        <w:t xml:space="preserve">oral </w:t>
      </w:r>
      <w:r w:rsidRPr="00AC71F6">
        <w:rPr>
          <w:rFonts w:asciiTheme="majorHAnsi" w:hAnsiTheme="majorHAnsi" w:cstheme="majorHAnsi"/>
        </w:rPr>
        <w:t>and Boundaries Commission (IEBC)</w:t>
      </w:r>
      <w:r>
        <w:rPr>
          <w:rFonts w:asciiTheme="majorHAnsi" w:hAnsiTheme="majorHAnsi" w:cstheme="majorHAnsi"/>
        </w:rPr>
        <w:t xml:space="preserve"> in the </w:t>
      </w:r>
      <w:r w:rsidRPr="00AC71F6">
        <w:rPr>
          <w:rFonts w:asciiTheme="majorHAnsi" w:hAnsiTheme="majorHAnsi" w:cstheme="majorHAnsi"/>
        </w:rPr>
        <w:t xml:space="preserve">demarcation </w:t>
      </w:r>
      <w:r>
        <w:rPr>
          <w:rFonts w:asciiTheme="majorHAnsi" w:hAnsiTheme="majorHAnsi" w:cstheme="majorHAnsi"/>
        </w:rPr>
        <w:t>of boundaries on the Kenya side</w:t>
      </w:r>
      <w:r w:rsidRPr="00AC71F6">
        <w:rPr>
          <w:rFonts w:asciiTheme="majorHAnsi" w:hAnsiTheme="majorHAnsi" w:cstheme="majorHAnsi"/>
        </w:rPr>
        <w:t xml:space="preserve"> </w:t>
      </w:r>
      <w:r>
        <w:rPr>
          <w:rFonts w:asciiTheme="majorHAnsi" w:hAnsiTheme="majorHAnsi" w:cstheme="majorHAnsi"/>
        </w:rPr>
        <w:t xml:space="preserve">to prevent </w:t>
      </w:r>
      <w:r w:rsidRPr="00AC71F6">
        <w:rPr>
          <w:rFonts w:asciiTheme="majorHAnsi" w:hAnsiTheme="majorHAnsi" w:cstheme="majorHAnsi"/>
        </w:rPr>
        <w:t>inter-ethnic hostility may not have been considered during the project design.</w:t>
      </w:r>
      <w:r w:rsidRPr="003A476D">
        <w:rPr>
          <w:rFonts w:asciiTheme="majorHAnsi" w:hAnsiTheme="majorHAnsi" w:cstheme="majorHAnsi"/>
        </w:rPr>
        <w:t xml:space="preserve"> </w:t>
      </w:r>
      <w:r>
        <w:rPr>
          <w:rFonts w:asciiTheme="majorHAnsi" w:hAnsiTheme="majorHAnsi" w:cstheme="majorHAnsi"/>
        </w:rPr>
        <w:t xml:space="preserve">The </w:t>
      </w:r>
      <w:r w:rsidRPr="00970686">
        <w:rPr>
          <w:rFonts w:asciiTheme="majorHAnsi" w:hAnsiTheme="majorHAnsi" w:cstheme="majorHAnsi"/>
        </w:rPr>
        <w:t xml:space="preserve">part </w:t>
      </w:r>
      <w:r>
        <w:rPr>
          <w:rFonts w:asciiTheme="majorHAnsi" w:hAnsiTheme="majorHAnsi" w:cstheme="majorHAnsi"/>
        </w:rPr>
        <w:t>played by</w:t>
      </w:r>
      <w:r w:rsidRPr="00970686">
        <w:rPr>
          <w:rFonts w:asciiTheme="majorHAnsi" w:hAnsiTheme="majorHAnsi" w:cstheme="majorHAnsi"/>
        </w:rPr>
        <w:t xml:space="preserve"> politicians and some traders who interfer</w:t>
      </w:r>
      <w:r w:rsidR="005C2783">
        <w:rPr>
          <w:rFonts w:asciiTheme="majorHAnsi" w:hAnsiTheme="majorHAnsi" w:cstheme="majorHAnsi"/>
        </w:rPr>
        <w:t>ed</w:t>
      </w:r>
      <w:r w:rsidRPr="00970686">
        <w:rPr>
          <w:rFonts w:asciiTheme="majorHAnsi" w:hAnsiTheme="majorHAnsi" w:cstheme="majorHAnsi"/>
        </w:rPr>
        <w:t xml:space="preserve"> with peace efforts due to selfish interest</w:t>
      </w:r>
      <w:r>
        <w:rPr>
          <w:rFonts w:asciiTheme="majorHAnsi" w:hAnsiTheme="majorHAnsi" w:cstheme="majorHAnsi"/>
        </w:rPr>
        <w:t xml:space="preserve"> was equally not considered. </w:t>
      </w:r>
      <w:r w:rsidR="007125FF">
        <w:rPr>
          <w:rFonts w:asciiTheme="majorHAnsi" w:hAnsiTheme="majorHAnsi" w:cstheme="majorHAnsi"/>
        </w:rPr>
        <w:t>E</w:t>
      </w:r>
      <w:r w:rsidR="007125FF" w:rsidRPr="00AC71F6">
        <w:rPr>
          <w:rFonts w:asciiTheme="majorHAnsi" w:hAnsiTheme="majorHAnsi" w:cstheme="majorHAnsi"/>
        </w:rPr>
        <w:t xml:space="preserve">merging issues such as of </w:t>
      </w:r>
      <w:r w:rsidR="007125FF">
        <w:rPr>
          <w:rFonts w:asciiTheme="majorHAnsi" w:hAnsiTheme="majorHAnsi" w:cstheme="majorHAnsi"/>
        </w:rPr>
        <w:t>COVID-</w:t>
      </w:r>
      <w:r w:rsidR="007125FF" w:rsidRPr="00AC71F6">
        <w:rPr>
          <w:rFonts w:asciiTheme="majorHAnsi" w:hAnsiTheme="majorHAnsi" w:cstheme="majorHAnsi"/>
        </w:rPr>
        <w:t>19, floods and locusts</w:t>
      </w:r>
      <w:r w:rsidR="007125FF">
        <w:rPr>
          <w:rFonts w:asciiTheme="majorHAnsi" w:hAnsiTheme="majorHAnsi" w:cstheme="majorHAnsi"/>
        </w:rPr>
        <w:t>’</w:t>
      </w:r>
      <w:r w:rsidR="007125FF" w:rsidRPr="00AC71F6">
        <w:rPr>
          <w:rFonts w:asciiTheme="majorHAnsi" w:hAnsiTheme="majorHAnsi" w:cstheme="majorHAnsi"/>
        </w:rPr>
        <w:t xml:space="preserve"> invasion were </w:t>
      </w:r>
      <w:r w:rsidR="007125FF">
        <w:rPr>
          <w:rFonts w:asciiTheme="majorHAnsi" w:hAnsiTheme="majorHAnsi" w:cstheme="majorHAnsi"/>
        </w:rPr>
        <w:t xml:space="preserve">as well </w:t>
      </w:r>
      <w:r w:rsidR="007125FF" w:rsidRPr="00AC71F6">
        <w:rPr>
          <w:rFonts w:asciiTheme="majorHAnsi" w:hAnsiTheme="majorHAnsi" w:cstheme="majorHAnsi"/>
        </w:rPr>
        <w:t xml:space="preserve">not predicted </w:t>
      </w:r>
      <w:r w:rsidR="007125FF">
        <w:rPr>
          <w:rFonts w:asciiTheme="majorHAnsi" w:hAnsiTheme="majorHAnsi" w:cstheme="majorHAnsi"/>
        </w:rPr>
        <w:t xml:space="preserve">but </w:t>
      </w:r>
      <w:r w:rsidR="007125FF" w:rsidRPr="00AC71F6">
        <w:rPr>
          <w:rFonts w:asciiTheme="majorHAnsi" w:hAnsiTheme="majorHAnsi" w:cstheme="majorHAnsi"/>
        </w:rPr>
        <w:t xml:space="preserve">have had a remarkable </w:t>
      </w:r>
      <w:r w:rsidR="007125FF">
        <w:rPr>
          <w:rFonts w:asciiTheme="majorHAnsi" w:hAnsiTheme="majorHAnsi" w:cstheme="majorHAnsi"/>
        </w:rPr>
        <w:t>impact</w:t>
      </w:r>
      <w:r w:rsidR="007125FF" w:rsidRPr="00AC71F6">
        <w:rPr>
          <w:rFonts w:asciiTheme="majorHAnsi" w:hAnsiTheme="majorHAnsi" w:cstheme="majorHAnsi"/>
        </w:rPr>
        <w:t xml:space="preserve"> </w:t>
      </w:r>
      <w:r w:rsidR="007125FF">
        <w:rPr>
          <w:rFonts w:asciiTheme="majorHAnsi" w:hAnsiTheme="majorHAnsi" w:cstheme="majorHAnsi"/>
        </w:rPr>
        <w:t>on the</w:t>
      </w:r>
      <w:r w:rsidR="007125FF" w:rsidRPr="00AC71F6">
        <w:rPr>
          <w:rFonts w:asciiTheme="majorHAnsi" w:hAnsiTheme="majorHAnsi" w:cstheme="majorHAnsi"/>
        </w:rPr>
        <w:t xml:space="preserve"> pro</w:t>
      </w:r>
      <w:r w:rsidR="007125FF">
        <w:rPr>
          <w:rFonts w:asciiTheme="majorHAnsi" w:hAnsiTheme="majorHAnsi" w:cstheme="majorHAnsi"/>
        </w:rPr>
        <w:t>ject</w:t>
      </w:r>
      <w:r w:rsidR="007125FF" w:rsidRPr="00AC71F6">
        <w:rPr>
          <w:rFonts w:asciiTheme="majorHAnsi" w:hAnsiTheme="majorHAnsi" w:cstheme="majorHAnsi"/>
        </w:rPr>
        <w:t xml:space="preserve">. </w:t>
      </w:r>
      <w:r>
        <w:rPr>
          <w:rFonts w:asciiTheme="majorHAnsi" w:hAnsiTheme="majorHAnsi" w:cstheme="majorHAnsi"/>
        </w:rPr>
        <w:t xml:space="preserve"> </w:t>
      </w:r>
      <w:r w:rsidR="005C2783">
        <w:rPr>
          <w:rFonts w:asciiTheme="majorHAnsi" w:hAnsiTheme="majorHAnsi" w:cstheme="majorHAnsi"/>
        </w:rPr>
        <w:t>T</w:t>
      </w:r>
      <w:r>
        <w:rPr>
          <w:rFonts w:asciiTheme="majorHAnsi" w:hAnsiTheme="majorHAnsi" w:cstheme="majorHAnsi"/>
        </w:rPr>
        <w:t xml:space="preserve">he project has however made some adjustments to mitigate the impacts </w:t>
      </w:r>
      <w:r w:rsidR="005C2783">
        <w:rPr>
          <w:rFonts w:asciiTheme="majorHAnsi" w:hAnsiTheme="majorHAnsi" w:cstheme="majorHAnsi"/>
        </w:rPr>
        <w:t xml:space="preserve">of COVID-19 pandemic </w:t>
      </w:r>
      <w:r>
        <w:rPr>
          <w:rFonts w:asciiTheme="majorHAnsi" w:hAnsiTheme="majorHAnsi" w:cstheme="majorHAnsi"/>
        </w:rPr>
        <w:t>among the key stakeholders.</w:t>
      </w:r>
      <w:r w:rsidR="00337077">
        <w:rPr>
          <w:rFonts w:asciiTheme="majorHAnsi" w:hAnsiTheme="majorHAnsi" w:cstheme="majorHAnsi"/>
        </w:rPr>
        <w:t xml:space="preserve"> </w:t>
      </w:r>
      <w:r w:rsidR="00337077" w:rsidRPr="00BD7A38">
        <w:rPr>
          <w:rFonts w:asciiTheme="majorHAnsi" w:eastAsia="Times New Roman" w:hAnsiTheme="majorHAnsi" w:cstheme="majorHAnsi"/>
        </w:rPr>
        <w:t>A</w:t>
      </w:r>
      <w:r w:rsidR="00337077" w:rsidRPr="00BD7A38">
        <w:rPr>
          <w:rFonts w:asciiTheme="majorHAnsi" w:hAnsiTheme="majorHAnsi" w:cstheme="majorHAnsi"/>
        </w:rPr>
        <w:t xml:space="preserve"> </w:t>
      </w:r>
      <w:r w:rsidR="00337077" w:rsidRPr="00BD7A38">
        <w:rPr>
          <w:rFonts w:asciiTheme="majorHAnsi" w:eastAsia="Times New Roman" w:hAnsiTheme="majorHAnsi" w:cstheme="majorHAnsi"/>
        </w:rPr>
        <w:t>COVID Response Plan was developed and executed to mitigate the impact of the pandemic and</w:t>
      </w:r>
      <w:r w:rsidR="00337077" w:rsidRPr="00BD7A38">
        <w:rPr>
          <w:rFonts w:asciiTheme="majorHAnsi" w:hAnsiTheme="majorHAnsi" w:cstheme="majorHAnsi"/>
        </w:rPr>
        <w:t xml:space="preserve"> </w:t>
      </w:r>
      <w:r w:rsidR="00337077" w:rsidRPr="00BD7A38">
        <w:rPr>
          <w:rFonts w:asciiTheme="majorHAnsi" w:eastAsia="Times New Roman" w:hAnsiTheme="majorHAnsi" w:cstheme="majorHAnsi"/>
        </w:rPr>
        <w:t>accelerate project delivery</w:t>
      </w:r>
      <w:r w:rsidR="00337077">
        <w:rPr>
          <w:rFonts w:asciiTheme="majorHAnsi" w:hAnsiTheme="majorHAnsi" w:cstheme="majorHAnsi"/>
        </w:rPr>
        <w:t xml:space="preserve">. </w:t>
      </w:r>
    </w:p>
    <w:p w14:paraId="6C7FFCFE" w14:textId="4226D800" w:rsidR="00CF3D41" w:rsidRDefault="005C2783" w:rsidP="002859AE">
      <w:pPr>
        <w:spacing w:after="0"/>
        <w:jc w:val="both"/>
        <w:rPr>
          <w:rFonts w:asciiTheme="majorHAnsi" w:hAnsiTheme="majorHAnsi" w:cstheme="majorHAnsi"/>
        </w:rPr>
      </w:pPr>
      <w:r>
        <w:rPr>
          <w:rFonts w:asciiTheme="majorHAnsi" w:hAnsiTheme="majorHAnsi" w:cstheme="majorHAnsi"/>
        </w:rPr>
        <w:t>T</w:t>
      </w:r>
      <w:r w:rsidR="007A1CBC">
        <w:rPr>
          <w:rFonts w:asciiTheme="majorHAnsi" w:hAnsiTheme="majorHAnsi" w:cstheme="majorHAnsi"/>
        </w:rPr>
        <w:t>he project strategy wa</w:t>
      </w:r>
      <w:r w:rsidR="00CF3D41" w:rsidRPr="00AC71F6">
        <w:rPr>
          <w:rFonts w:asciiTheme="majorHAnsi" w:hAnsiTheme="majorHAnsi" w:cstheme="majorHAnsi"/>
        </w:rPr>
        <w:t xml:space="preserve">s </w:t>
      </w:r>
      <w:r w:rsidR="007A1CBC" w:rsidRPr="00AC71F6">
        <w:rPr>
          <w:rFonts w:asciiTheme="majorHAnsi" w:hAnsiTheme="majorHAnsi" w:cstheme="majorHAnsi"/>
        </w:rPr>
        <w:t>fundamentally</w:t>
      </w:r>
      <w:r w:rsidR="00CF3D41" w:rsidRPr="00AC71F6">
        <w:rPr>
          <w:rFonts w:asciiTheme="majorHAnsi" w:hAnsiTheme="majorHAnsi" w:cstheme="majorHAnsi"/>
        </w:rPr>
        <w:t xml:space="preserve"> relevant given the trends and development in peace building and prevention of violent conflict in the project area. </w:t>
      </w:r>
      <w:r>
        <w:rPr>
          <w:rFonts w:asciiTheme="majorHAnsi" w:hAnsiTheme="majorHAnsi" w:cstheme="majorHAnsi"/>
        </w:rPr>
        <w:t xml:space="preserve">Even though </w:t>
      </w:r>
      <w:r w:rsidRPr="00AC71F6">
        <w:rPr>
          <w:rFonts w:asciiTheme="majorHAnsi" w:hAnsiTheme="majorHAnsi" w:cstheme="majorHAnsi"/>
        </w:rPr>
        <w:t>sporadic clashes continued in some areas</w:t>
      </w:r>
      <w:r>
        <w:rPr>
          <w:rFonts w:asciiTheme="majorHAnsi" w:hAnsiTheme="majorHAnsi" w:cstheme="majorHAnsi"/>
        </w:rPr>
        <w:t xml:space="preserve"> along the border, the project</w:t>
      </w:r>
      <w:r w:rsidR="00CF3D41">
        <w:rPr>
          <w:rFonts w:asciiTheme="majorHAnsi" w:hAnsiTheme="majorHAnsi" w:cstheme="majorHAnsi"/>
        </w:rPr>
        <w:t xml:space="preserve"> </w:t>
      </w:r>
      <w:r w:rsidR="00CF3D41" w:rsidRPr="00CF3695">
        <w:rPr>
          <w:rFonts w:asciiTheme="majorHAnsi" w:hAnsiTheme="majorHAnsi" w:cstheme="majorHAnsi"/>
        </w:rPr>
        <w:t>provide</w:t>
      </w:r>
      <w:r w:rsidR="00CF3D41">
        <w:rPr>
          <w:rFonts w:asciiTheme="majorHAnsi" w:hAnsiTheme="majorHAnsi" w:cstheme="majorHAnsi"/>
        </w:rPr>
        <w:t>d</w:t>
      </w:r>
      <w:r w:rsidR="00CF3D41" w:rsidRPr="00CF3695">
        <w:rPr>
          <w:rFonts w:asciiTheme="majorHAnsi" w:hAnsiTheme="majorHAnsi" w:cstheme="majorHAnsi"/>
        </w:rPr>
        <w:t xml:space="preserve"> the most effective route towards </w:t>
      </w:r>
      <w:r w:rsidR="00CF3D41">
        <w:rPr>
          <w:rFonts w:asciiTheme="majorHAnsi" w:hAnsiTheme="majorHAnsi" w:cstheme="majorHAnsi"/>
        </w:rPr>
        <w:t xml:space="preserve">peace building and succeeded in bringing communities together to discuss peaceful coexistence. Besides </w:t>
      </w:r>
      <w:r w:rsidR="00CF3D41" w:rsidRPr="00AC71F6">
        <w:rPr>
          <w:rFonts w:asciiTheme="majorHAnsi" w:hAnsiTheme="majorHAnsi" w:cstheme="majorHAnsi"/>
        </w:rPr>
        <w:t>stability and peace</w:t>
      </w:r>
      <w:r w:rsidR="00CF3D41">
        <w:rPr>
          <w:rFonts w:asciiTheme="majorHAnsi" w:hAnsiTheme="majorHAnsi" w:cstheme="majorHAnsi"/>
        </w:rPr>
        <w:t>, it effectively</w:t>
      </w:r>
      <w:r w:rsidR="00CF3D41" w:rsidRPr="00AC71F6">
        <w:rPr>
          <w:rFonts w:asciiTheme="majorHAnsi" w:hAnsiTheme="majorHAnsi" w:cstheme="majorHAnsi"/>
        </w:rPr>
        <w:t xml:space="preserve"> address</w:t>
      </w:r>
      <w:r>
        <w:rPr>
          <w:rFonts w:asciiTheme="majorHAnsi" w:hAnsiTheme="majorHAnsi" w:cstheme="majorHAnsi"/>
        </w:rPr>
        <w:t>ed</w:t>
      </w:r>
      <w:r w:rsidR="00CF3D41" w:rsidRPr="00AC71F6">
        <w:rPr>
          <w:rFonts w:asciiTheme="majorHAnsi" w:hAnsiTheme="majorHAnsi" w:cstheme="majorHAnsi"/>
        </w:rPr>
        <w:t xml:space="preserve"> </w:t>
      </w:r>
      <w:r>
        <w:rPr>
          <w:rFonts w:asciiTheme="majorHAnsi" w:hAnsiTheme="majorHAnsi" w:cstheme="majorHAnsi"/>
        </w:rPr>
        <w:t xml:space="preserve">some of </w:t>
      </w:r>
      <w:r w:rsidR="00CF3D41" w:rsidRPr="00AC71F6">
        <w:rPr>
          <w:rFonts w:asciiTheme="majorHAnsi" w:hAnsiTheme="majorHAnsi" w:cstheme="majorHAnsi"/>
        </w:rPr>
        <w:t>the regional priorit</w:t>
      </w:r>
      <w:r w:rsidR="00CF3D41">
        <w:rPr>
          <w:rFonts w:asciiTheme="majorHAnsi" w:hAnsiTheme="majorHAnsi" w:cstheme="majorHAnsi"/>
        </w:rPr>
        <w:t xml:space="preserve">ies of </w:t>
      </w:r>
      <w:r>
        <w:rPr>
          <w:rFonts w:asciiTheme="majorHAnsi" w:hAnsiTheme="majorHAnsi" w:cstheme="majorHAnsi"/>
        </w:rPr>
        <w:t>livelihoods</w:t>
      </w:r>
      <w:r w:rsidR="00CF3D41">
        <w:rPr>
          <w:rFonts w:asciiTheme="majorHAnsi" w:hAnsiTheme="majorHAnsi" w:cstheme="majorHAnsi"/>
        </w:rPr>
        <w:t xml:space="preserve"> and economic empowerment</w:t>
      </w:r>
      <w:r w:rsidR="00CF3D41" w:rsidRPr="00AC71F6">
        <w:rPr>
          <w:rFonts w:asciiTheme="majorHAnsi" w:hAnsiTheme="majorHAnsi" w:cstheme="majorHAnsi"/>
        </w:rPr>
        <w:t>.</w:t>
      </w:r>
    </w:p>
    <w:p w14:paraId="0519919D" w14:textId="77777777" w:rsidR="00CF3D41" w:rsidRDefault="00CF3D41" w:rsidP="002859AE">
      <w:pPr>
        <w:spacing w:after="0"/>
        <w:jc w:val="both"/>
        <w:rPr>
          <w:rFonts w:asciiTheme="majorHAnsi" w:hAnsiTheme="majorHAnsi" w:cstheme="majorHAnsi"/>
        </w:rPr>
      </w:pPr>
    </w:p>
    <w:p w14:paraId="40F3F8E5" w14:textId="77777777" w:rsidR="00CF3D41" w:rsidRPr="00CF3695" w:rsidRDefault="00CF3D41" w:rsidP="002859AE">
      <w:pPr>
        <w:spacing w:after="0"/>
        <w:jc w:val="both"/>
        <w:rPr>
          <w:rFonts w:asciiTheme="majorHAnsi" w:hAnsiTheme="majorHAnsi" w:cstheme="majorHAnsi"/>
          <w:i/>
          <w:color w:val="000000"/>
          <w:szCs w:val="24"/>
        </w:rPr>
      </w:pPr>
      <w:r w:rsidRPr="00CF3695">
        <w:rPr>
          <w:rFonts w:asciiTheme="majorHAnsi" w:hAnsiTheme="majorHAnsi" w:cstheme="majorHAnsi"/>
          <w:i/>
          <w:color w:val="000000"/>
          <w:szCs w:val="24"/>
        </w:rPr>
        <w:t>B. Progress towards Results</w:t>
      </w:r>
    </w:p>
    <w:p w14:paraId="6AA04041" w14:textId="3B3BB479" w:rsidR="005031C8" w:rsidRPr="00B93633" w:rsidRDefault="005031C8" w:rsidP="00B93633">
      <w:pPr>
        <w:jc w:val="both"/>
        <w:rPr>
          <w:sz w:val="24"/>
        </w:rPr>
      </w:pPr>
      <w:r w:rsidRPr="00FE34CD">
        <w:rPr>
          <w:rFonts w:asciiTheme="majorHAnsi" w:hAnsiTheme="majorHAnsi" w:cstheme="majorHAnsi"/>
          <w:color w:val="000000"/>
          <w:szCs w:val="24"/>
        </w:rPr>
        <w:t>Based on the log frame indicators, a lot was achieved by the end-of-project with UNDP supported work contributing to significant changes.</w:t>
      </w:r>
      <w:r w:rsidR="00B93633" w:rsidRPr="00B93633">
        <w:rPr>
          <w:rFonts w:asciiTheme="majorHAnsi" w:hAnsiTheme="majorHAnsi" w:cstheme="majorHAnsi"/>
        </w:rPr>
        <w:t xml:space="preserve"> </w:t>
      </w:r>
      <w:r w:rsidR="00B93633">
        <w:rPr>
          <w:rFonts w:asciiTheme="majorHAnsi" w:hAnsiTheme="majorHAnsi" w:cstheme="majorHAnsi"/>
        </w:rPr>
        <w:t xml:space="preserve">For instance, the trainings have seen the leaders </w:t>
      </w:r>
      <w:r w:rsidR="00B93633" w:rsidRPr="00533D18">
        <w:rPr>
          <w:rFonts w:asciiTheme="majorHAnsi" w:hAnsiTheme="majorHAnsi" w:cstheme="majorHAnsi"/>
        </w:rPr>
        <w:t>actively participating the de-escalation of the violence promoting peace in the area and they fully understand that their full engagement and working together in synergy influences positive results and deters dissidence.</w:t>
      </w:r>
      <w:r w:rsidR="00B93633">
        <w:rPr>
          <w:rFonts w:asciiTheme="majorHAnsi" w:hAnsiTheme="majorHAnsi" w:cstheme="majorHAnsi"/>
        </w:rPr>
        <w:t xml:space="preserve"> </w:t>
      </w:r>
      <w:r w:rsidR="00B93633" w:rsidRPr="00533D18">
        <w:rPr>
          <w:rFonts w:asciiTheme="majorHAnsi" w:hAnsiTheme="majorHAnsi" w:cstheme="majorHAnsi"/>
        </w:rPr>
        <w:t xml:space="preserve">The project </w:t>
      </w:r>
      <w:r w:rsidR="00B93633">
        <w:rPr>
          <w:rFonts w:asciiTheme="majorHAnsi" w:hAnsiTheme="majorHAnsi" w:cstheme="majorHAnsi"/>
        </w:rPr>
        <w:t>thus</w:t>
      </w:r>
      <w:r w:rsidR="00B93633" w:rsidRPr="00533D18">
        <w:rPr>
          <w:rFonts w:asciiTheme="majorHAnsi" w:hAnsiTheme="majorHAnsi" w:cstheme="majorHAnsi"/>
        </w:rPr>
        <w:t xml:space="preserve"> strengthened the skills and knowledge of local government officials and policy makers from both regions on the techniques of mediation and negotiation skills, and conflict sensitive development for sustainable peace and social cohesion</w:t>
      </w:r>
      <w:r w:rsidR="00B93633">
        <w:rPr>
          <w:rFonts w:asciiTheme="majorHAnsi" w:hAnsiTheme="majorHAnsi" w:cstheme="majorHAnsi"/>
        </w:rPr>
        <w:t>.</w:t>
      </w:r>
      <w:r w:rsidR="00B93633" w:rsidRPr="00533D18">
        <w:rPr>
          <w:rFonts w:asciiTheme="majorHAnsi" w:hAnsiTheme="majorHAnsi" w:cstheme="majorHAnsi"/>
        </w:rPr>
        <w:t xml:space="preserve"> </w:t>
      </w:r>
      <w:r w:rsidR="00B93633">
        <w:rPr>
          <w:rFonts w:asciiTheme="majorHAnsi" w:hAnsiTheme="majorHAnsi" w:cstheme="majorHAnsi"/>
        </w:rPr>
        <w:t xml:space="preserve">Also, </w:t>
      </w:r>
      <w:r w:rsidR="00B93633" w:rsidRPr="00533D18">
        <w:rPr>
          <w:rFonts w:asciiTheme="majorHAnsi" w:eastAsia="Times New Roman" w:hAnsiTheme="majorHAnsi" w:cstheme="majorHAnsi"/>
        </w:rPr>
        <w:t>the local radio programme interviews on peace education have also turned out to be a very successful capacity development strategy for key grassroots stakeholders like peace committee, women, youth, elders, leaders and people living with disabilities who also double as community mobilizers towards social cohesion building.</w:t>
      </w:r>
      <w:r w:rsidRPr="00FE34CD">
        <w:rPr>
          <w:rFonts w:asciiTheme="majorHAnsi" w:hAnsiTheme="majorHAnsi" w:cstheme="majorHAnsi"/>
          <w:color w:val="000000"/>
          <w:szCs w:val="24"/>
        </w:rPr>
        <w:t xml:space="preserve"> </w:t>
      </w:r>
      <w:r w:rsidR="00AC1FA9" w:rsidRPr="00FE34CD">
        <w:rPr>
          <w:rFonts w:asciiTheme="majorHAnsi" w:hAnsiTheme="majorHAnsi" w:cstheme="majorHAnsi"/>
          <w:color w:val="000000"/>
          <w:szCs w:val="24"/>
        </w:rPr>
        <w:t>While in some program areas the U</w:t>
      </w:r>
      <w:r w:rsidR="00AC1FA9">
        <w:rPr>
          <w:rFonts w:asciiTheme="majorHAnsi" w:hAnsiTheme="majorHAnsi" w:cstheme="majorHAnsi"/>
          <w:color w:val="000000"/>
          <w:szCs w:val="24"/>
        </w:rPr>
        <w:t xml:space="preserve">NDP performed particularly well, </w:t>
      </w:r>
      <w:r w:rsidR="00AC1FA9" w:rsidRPr="00FE34CD">
        <w:rPr>
          <w:rFonts w:asciiTheme="majorHAnsi" w:hAnsiTheme="majorHAnsi" w:cstheme="majorHAnsi"/>
          <w:color w:val="000000"/>
          <w:szCs w:val="24"/>
        </w:rPr>
        <w:t>some elements of the program have not worked well.</w:t>
      </w:r>
      <w:r w:rsidR="00B93633">
        <w:rPr>
          <w:rFonts w:asciiTheme="majorHAnsi" w:hAnsiTheme="majorHAnsi" w:cstheme="majorHAnsi"/>
          <w:color w:val="000000"/>
          <w:szCs w:val="24"/>
        </w:rPr>
        <w:t xml:space="preserve"> </w:t>
      </w:r>
      <w:r w:rsidR="00B93633" w:rsidRPr="00533D18">
        <w:rPr>
          <w:rFonts w:asciiTheme="majorHAnsi" w:hAnsiTheme="majorHAnsi" w:cstheme="majorHAnsi"/>
        </w:rPr>
        <w:t xml:space="preserve">The local CSOs were not extensively involve to help the project fully realize technical knowledge transfer thus enhance sustainability. The peace committees were not well facilitated to transverse the community, undertaking peace building activities while traditional or alternative dispute resolution mechanisms were not well utilized. The coordination between different levels of governments, private sectors, non-governmental organizations and the project were not well </w:t>
      </w:r>
      <w:r w:rsidR="00143C29" w:rsidRPr="00533D18">
        <w:rPr>
          <w:rFonts w:asciiTheme="majorHAnsi" w:hAnsiTheme="majorHAnsi" w:cstheme="majorHAnsi"/>
        </w:rPr>
        <w:t>done.</w:t>
      </w:r>
      <w:r w:rsidR="00143C29" w:rsidRPr="00FE34CD">
        <w:rPr>
          <w:rFonts w:asciiTheme="majorHAnsi" w:hAnsiTheme="majorHAnsi" w:cstheme="majorHAnsi"/>
          <w:color w:val="000000"/>
          <w:szCs w:val="24"/>
        </w:rPr>
        <w:t xml:space="preserve"> Indeed</w:t>
      </w:r>
      <w:r w:rsidR="00AC1FA9" w:rsidRPr="00FE34CD">
        <w:rPr>
          <w:rFonts w:asciiTheme="majorHAnsi" w:hAnsiTheme="majorHAnsi" w:cstheme="majorHAnsi"/>
          <w:color w:val="000000"/>
          <w:szCs w:val="24"/>
        </w:rPr>
        <w:t xml:space="preserve">, in some instances, there would have been more effective ways of addressing the peacebuilding problem and satisfying the needs. </w:t>
      </w:r>
      <w:r w:rsidRPr="00FE34CD">
        <w:rPr>
          <w:rFonts w:asciiTheme="majorHAnsi" w:hAnsiTheme="majorHAnsi" w:cstheme="majorHAnsi"/>
          <w:color w:val="000000"/>
          <w:szCs w:val="24"/>
        </w:rPr>
        <w:t xml:space="preserve"> </w:t>
      </w:r>
    </w:p>
    <w:p w14:paraId="20CE005E" w14:textId="77777777" w:rsidR="0067080D" w:rsidRDefault="005031C8" w:rsidP="005031C8">
      <w:pPr>
        <w:jc w:val="both"/>
        <w:rPr>
          <w:rFonts w:asciiTheme="majorHAnsi" w:hAnsiTheme="majorHAnsi" w:cstheme="majorHAnsi"/>
          <w:color w:val="000000"/>
          <w:szCs w:val="24"/>
        </w:rPr>
      </w:pPr>
      <w:r w:rsidRPr="00FE34CD">
        <w:rPr>
          <w:rFonts w:asciiTheme="majorHAnsi" w:hAnsiTheme="majorHAnsi" w:cstheme="majorHAnsi"/>
          <w:color w:val="000000"/>
          <w:szCs w:val="24"/>
        </w:rPr>
        <w:t xml:space="preserve">The planning for cross border peace initiatives was for instance effectively conducted and </w:t>
      </w:r>
      <w:r w:rsidR="0067080D">
        <w:rPr>
          <w:rFonts w:asciiTheme="majorHAnsi" w:hAnsiTheme="majorHAnsi" w:cstheme="majorHAnsi"/>
          <w:color w:val="000000"/>
          <w:szCs w:val="24"/>
        </w:rPr>
        <w:t>was</w:t>
      </w:r>
      <w:r w:rsidRPr="00FE34CD">
        <w:rPr>
          <w:rFonts w:asciiTheme="majorHAnsi" w:hAnsiTheme="majorHAnsi" w:cstheme="majorHAnsi"/>
          <w:color w:val="000000"/>
          <w:szCs w:val="24"/>
        </w:rPr>
        <w:t xml:space="preserve"> useful towards realizing the project goals. Similarly, local government officials and community members were </w:t>
      </w:r>
      <w:r w:rsidRPr="00FE34CD">
        <w:rPr>
          <w:rFonts w:asciiTheme="majorHAnsi" w:hAnsiTheme="majorHAnsi" w:cstheme="majorHAnsi"/>
          <w:color w:val="000000"/>
          <w:szCs w:val="24"/>
        </w:rPr>
        <w:lastRenderedPageBreak/>
        <w:t>trained on conflict prevention, peacebuilding, small arms control, on citizen participation in peacebuilding and social cohesion. The peace committee members in Marsabit County, Borana and Dawa Zones were also trained and mobilized to function on their roles in peace initiatives. As a result, they function</w:t>
      </w:r>
      <w:r w:rsidR="0067080D">
        <w:rPr>
          <w:rFonts w:asciiTheme="majorHAnsi" w:hAnsiTheme="majorHAnsi" w:cstheme="majorHAnsi"/>
          <w:color w:val="000000"/>
          <w:szCs w:val="24"/>
        </w:rPr>
        <w:t>ed</w:t>
      </w:r>
      <w:r w:rsidRPr="00FE34CD">
        <w:rPr>
          <w:rFonts w:asciiTheme="majorHAnsi" w:hAnsiTheme="majorHAnsi" w:cstheme="majorHAnsi"/>
          <w:color w:val="000000"/>
          <w:szCs w:val="24"/>
        </w:rPr>
        <w:t xml:space="preserve"> in their role in peace initiatives. Likewise, local communities (with a focus on youth and women) were trained in environmental management and on conflict early warning systems (EWS) resulting in them effectively reinforcing environmental management practice. </w:t>
      </w:r>
    </w:p>
    <w:p w14:paraId="19F0C834" w14:textId="77777777" w:rsidR="005031C8" w:rsidRPr="00FE34CD" w:rsidRDefault="005031C8" w:rsidP="005031C8">
      <w:pPr>
        <w:jc w:val="both"/>
        <w:rPr>
          <w:rFonts w:asciiTheme="majorHAnsi" w:hAnsiTheme="majorHAnsi" w:cstheme="majorHAnsi"/>
          <w:color w:val="000000"/>
          <w:szCs w:val="24"/>
        </w:rPr>
      </w:pPr>
      <w:r w:rsidRPr="00FE34CD">
        <w:rPr>
          <w:rFonts w:asciiTheme="majorHAnsi" w:hAnsiTheme="majorHAnsi" w:cstheme="majorHAnsi"/>
          <w:color w:val="000000"/>
          <w:szCs w:val="24"/>
        </w:rPr>
        <w:t>Tangible peace dividends such the distribution of energy saving stoves and motor cycles have also been delivered to local communities although the haymaking, equipping milk coolers have not been effective as peace dividends. There have been several barriers to and challenges in achieving the project objective during the project implementation period</w:t>
      </w:r>
      <w:r w:rsidR="0067080D">
        <w:rPr>
          <w:rFonts w:asciiTheme="majorHAnsi" w:hAnsiTheme="majorHAnsi" w:cstheme="majorHAnsi"/>
          <w:color w:val="000000"/>
          <w:szCs w:val="24"/>
        </w:rPr>
        <w:t xml:space="preserve">. From these, </w:t>
      </w:r>
      <w:r w:rsidRPr="00FE34CD">
        <w:rPr>
          <w:rFonts w:asciiTheme="majorHAnsi" w:hAnsiTheme="majorHAnsi" w:cstheme="majorHAnsi"/>
          <w:color w:val="000000"/>
          <w:szCs w:val="24"/>
        </w:rPr>
        <w:t xml:space="preserve">key lessons and best practices </w:t>
      </w:r>
      <w:r w:rsidR="0067080D">
        <w:rPr>
          <w:rFonts w:asciiTheme="majorHAnsi" w:hAnsiTheme="majorHAnsi" w:cstheme="majorHAnsi"/>
          <w:color w:val="000000"/>
          <w:szCs w:val="24"/>
        </w:rPr>
        <w:t xml:space="preserve">were </w:t>
      </w:r>
      <w:r w:rsidRPr="00FE34CD">
        <w:rPr>
          <w:rFonts w:asciiTheme="majorHAnsi" w:hAnsiTheme="majorHAnsi" w:cstheme="majorHAnsi"/>
          <w:color w:val="000000"/>
          <w:szCs w:val="24"/>
        </w:rPr>
        <w:t xml:space="preserve">acquired that are worth taking forward. </w:t>
      </w:r>
      <w:r>
        <w:rPr>
          <w:rFonts w:asciiTheme="majorHAnsi" w:hAnsiTheme="majorHAnsi" w:cstheme="majorHAnsi"/>
          <w:color w:val="000000"/>
          <w:szCs w:val="24"/>
        </w:rPr>
        <w:t xml:space="preserve"> </w:t>
      </w:r>
    </w:p>
    <w:p w14:paraId="453D3341" w14:textId="77777777" w:rsidR="0067080D" w:rsidRDefault="00CF3D41" w:rsidP="002859AE">
      <w:pPr>
        <w:jc w:val="both"/>
        <w:rPr>
          <w:rFonts w:asciiTheme="majorHAnsi" w:hAnsiTheme="majorHAnsi" w:cstheme="majorHAnsi"/>
        </w:rPr>
      </w:pPr>
      <w:r w:rsidRPr="00F657B1">
        <w:rPr>
          <w:rFonts w:asciiTheme="majorHAnsi" w:hAnsiTheme="majorHAnsi" w:cstheme="majorHAnsi"/>
        </w:rPr>
        <w:t>The establishment of t</w:t>
      </w:r>
      <w:r w:rsidRPr="00E63F2F">
        <w:rPr>
          <w:rFonts w:asciiTheme="majorHAnsi" w:hAnsiTheme="majorHAnsi" w:cstheme="majorHAnsi"/>
        </w:rPr>
        <w:t>he Moyale Cluster Office</w:t>
      </w:r>
      <w:r>
        <w:rPr>
          <w:rFonts w:asciiTheme="majorHAnsi" w:hAnsiTheme="majorHAnsi" w:cstheme="majorHAnsi"/>
        </w:rPr>
        <w:t xml:space="preserve"> </w:t>
      </w:r>
      <w:r w:rsidRPr="00E63F2F">
        <w:rPr>
          <w:rFonts w:asciiTheme="majorHAnsi" w:hAnsiTheme="majorHAnsi" w:cstheme="majorHAnsi"/>
        </w:rPr>
        <w:t xml:space="preserve">congealed the presence of the programme in the field </w:t>
      </w:r>
      <w:r>
        <w:rPr>
          <w:rFonts w:asciiTheme="majorHAnsi" w:hAnsiTheme="majorHAnsi" w:cstheme="majorHAnsi"/>
        </w:rPr>
        <w:t>and</w:t>
      </w:r>
      <w:r w:rsidRPr="00E63F2F">
        <w:rPr>
          <w:rFonts w:asciiTheme="majorHAnsi" w:hAnsiTheme="majorHAnsi" w:cstheme="majorHAnsi"/>
        </w:rPr>
        <w:t xml:space="preserve"> facilitat</w:t>
      </w:r>
      <w:r>
        <w:rPr>
          <w:rFonts w:asciiTheme="majorHAnsi" w:hAnsiTheme="majorHAnsi" w:cstheme="majorHAnsi"/>
        </w:rPr>
        <w:t>ed the</w:t>
      </w:r>
      <w:r w:rsidRPr="00E63F2F">
        <w:rPr>
          <w:rFonts w:asciiTheme="majorHAnsi" w:hAnsiTheme="majorHAnsi" w:cstheme="majorHAnsi"/>
        </w:rPr>
        <w:t xml:space="preserve"> effective implementation of the activities from the field</w:t>
      </w:r>
      <w:r>
        <w:rPr>
          <w:rFonts w:asciiTheme="majorHAnsi" w:hAnsiTheme="majorHAnsi" w:cstheme="majorHAnsi"/>
        </w:rPr>
        <w:t>. T</w:t>
      </w:r>
      <w:r w:rsidRPr="00AC71F6">
        <w:rPr>
          <w:rFonts w:asciiTheme="majorHAnsi" w:hAnsiTheme="majorHAnsi" w:cstheme="majorHAnsi"/>
        </w:rPr>
        <w:t xml:space="preserve">he initial project activities have </w:t>
      </w:r>
      <w:r>
        <w:rPr>
          <w:rFonts w:asciiTheme="majorHAnsi" w:hAnsiTheme="majorHAnsi" w:cstheme="majorHAnsi"/>
        </w:rPr>
        <w:t xml:space="preserve">to some extent </w:t>
      </w:r>
      <w:r w:rsidRPr="00AC71F6">
        <w:rPr>
          <w:rFonts w:asciiTheme="majorHAnsi" w:hAnsiTheme="majorHAnsi" w:cstheme="majorHAnsi"/>
        </w:rPr>
        <w:t xml:space="preserve">been </w:t>
      </w:r>
      <w:r>
        <w:rPr>
          <w:rFonts w:asciiTheme="majorHAnsi" w:hAnsiTheme="majorHAnsi" w:cstheme="majorHAnsi"/>
        </w:rPr>
        <w:t>accomplished</w:t>
      </w:r>
      <w:r w:rsidRPr="00AC71F6">
        <w:rPr>
          <w:rFonts w:asciiTheme="majorHAnsi" w:hAnsiTheme="majorHAnsi" w:cstheme="majorHAnsi"/>
        </w:rPr>
        <w:t xml:space="preserve"> result</w:t>
      </w:r>
      <w:r>
        <w:rPr>
          <w:rFonts w:asciiTheme="majorHAnsi" w:hAnsiTheme="majorHAnsi" w:cstheme="majorHAnsi"/>
        </w:rPr>
        <w:t>ing in the realization of a number of the</w:t>
      </w:r>
      <w:r w:rsidRPr="00AC71F6">
        <w:rPr>
          <w:rFonts w:asciiTheme="majorHAnsi" w:hAnsiTheme="majorHAnsi" w:cstheme="majorHAnsi"/>
        </w:rPr>
        <w:t xml:space="preserve"> expected outputs and outcomes. A political analysis of the region</w:t>
      </w:r>
      <w:r>
        <w:rPr>
          <w:rFonts w:asciiTheme="majorHAnsi" w:hAnsiTheme="majorHAnsi" w:cstheme="majorHAnsi"/>
        </w:rPr>
        <w:t xml:space="preserve">, </w:t>
      </w:r>
      <w:r w:rsidRPr="00AC71F6">
        <w:rPr>
          <w:rFonts w:asciiTheme="majorHAnsi" w:hAnsiTheme="majorHAnsi" w:cstheme="majorHAnsi"/>
        </w:rPr>
        <w:t xml:space="preserve">GIS mapping </w:t>
      </w:r>
      <w:r>
        <w:rPr>
          <w:rFonts w:asciiTheme="majorHAnsi" w:hAnsiTheme="majorHAnsi" w:cstheme="majorHAnsi"/>
        </w:rPr>
        <w:t xml:space="preserve">and a baseline assessment </w:t>
      </w:r>
      <w:r w:rsidR="0067080D">
        <w:rPr>
          <w:rFonts w:asciiTheme="majorHAnsi" w:hAnsiTheme="majorHAnsi" w:cstheme="majorHAnsi"/>
        </w:rPr>
        <w:t>were</w:t>
      </w:r>
      <w:r w:rsidRPr="00AC71F6">
        <w:rPr>
          <w:rFonts w:asciiTheme="majorHAnsi" w:hAnsiTheme="majorHAnsi" w:cstheme="majorHAnsi"/>
        </w:rPr>
        <w:t xml:space="preserve"> done leading to an understanding o</w:t>
      </w:r>
      <w:r>
        <w:rPr>
          <w:rFonts w:asciiTheme="majorHAnsi" w:hAnsiTheme="majorHAnsi" w:cstheme="majorHAnsi"/>
        </w:rPr>
        <w:t>f the conflict dynamics</w:t>
      </w:r>
      <w:r w:rsidR="0067080D">
        <w:rPr>
          <w:rFonts w:asciiTheme="majorHAnsi" w:hAnsiTheme="majorHAnsi" w:cstheme="majorHAnsi"/>
        </w:rPr>
        <w:t xml:space="preserve">. </w:t>
      </w:r>
    </w:p>
    <w:p w14:paraId="5B888E3B" w14:textId="3D9125A1" w:rsidR="007C17F4" w:rsidRPr="00D84B4A" w:rsidRDefault="00CF3D41" w:rsidP="007C17F4">
      <w:pPr>
        <w:jc w:val="both"/>
        <w:rPr>
          <w:rFonts w:asciiTheme="majorHAnsi" w:hAnsiTheme="majorHAnsi" w:cstheme="majorHAnsi"/>
          <w:color w:val="000000"/>
        </w:rPr>
      </w:pPr>
      <w:r w:rsidRPr="00F657B1">
        <w:rPr>
          <w:rFonts w:asciiTheme="majorHAnsi" w:hAnsiTheme="majorHAnsi" w:cstheme="majorHAnsi"/>
        </w:rPr>
        <w:t xml:space="preserve">An assessment of the local government administrative policies, structures was conducted as well as a capacity building forum for policy makers was </w:t>
      </w:r>
      <w:r>
        <w:rPr>
          <w:rFonts w:asciiTheme="majorHAnsi" w:hAnsiTheme="majorHAnsi" w:cstheme="majorHAnsi"/>
        </w:rPr>
        <w:t>held</w:t>
      </w:r>
      <w:r w:rsidRPr="00F657B1">
        <w:rPr>
          <w:rFonts w:asciiTheme="majorHAnsi" w:hAnsiTheme="majorHAnsi" w:cstheme="majorHAnsi"/>
        </w:rPr>
        <w:t xml:space="preserve"> leading to the recognition of the issues that leads to the intermittent conflicts in the cross-border regions of Kenya and Ethiopia. </w:t>
      </w:r>
      <w:r>
        <w:rPr>
          <w:rFonts w:asciiTheme="majorHAnsi" w:hAnsiTheme="majorHAnsi" w:cstheme="majorHAnsi"/>
          <w:szCs w:val="24"/>
        </w:rPr>
        <w:t>P</w:t>
      </w:r>
      <w:r w:rsidRPr="00E63F2F">
        <w:rPr>
          <w:rFonts w:asciiTheme="majorHAnsi" w:hAnsiTheme="majorHAnsi" w:cstheme="majorHAnsi"/>
          <w:szCs w:val="24"/>
        </w:rPr>
        <w:t xml:space="preserve">eace forums </w:t>
      </w:r>
      <w:r w:rsidR="0067080D">
        <w:rPr>
          <w:rFonts w:asciiTheme="majorHAnsi" w:hAnsiTheme="majorHAnsi" w:cstheme="majorHAnsi"/>
          <w:szCs w:val="24"/>
        </w:rPr>
        <w:t>were</w:t>
      </w:r>
      <w:r>
        <w:rPr>
          <w:rFonts w:asciiTheme="majorHAnsi" w:hAnsiTheme="majorHAnsi" w:cstheme="majorHAnsi"/>
          <w:szCs w:val="24"/>
        </w:rPr>
        <w:t xml:space="preserve"> held, </w:t>
      </w:r>
      <w:r w:rsidRPr="00E63F2F">
        <w:rPr>
          <w:rFonts w:asciiTheme="majorHAnsi" w:hAnsiTheme="majorHAnsi" w:cstheme="majorHAnsi"/>
          <w:szCs w:val="24"/>
        </w:rPr>
        <w:t>br</w:t>
      </w:r>
      <w:r>
        <w:rPr>
          <w:rFonts w:asciiTheme="majorHAnsi" w:hAnsiTheme="majorHAnsi" w:cstheme="majorHAnsi"/>
          <w:szCs w:val="24"/>
        </w:rPr>
        <w:t>inging</w:t>
      </w:r>
      <w:r w:rsidRPr="00E63F2F">
        <w:rPr>
          <w:rFonts w:asciiTheme="majorHAnsi" w:hAnsiTheme="majorHAnsi" w:cstheme="majorHAnsi"/>
          <w:szCs w:val="24"/>
        </w:rPr>
        <w:t xml:space="preserve"> together different community members to talk about the importance of peace in the region and how to build cohesion and peaceful coexistence.</w:t>
      </w:r>
      <w:r>
        <w:rPr>
          <w:rFonts w:asciiTheme="majorHAnsi" w:hAnsiTheme="majorHAnsi" w:cstheme="majorHAnsi"/>
          <w:szCs w:val="24"/>
        </w:rPr>
        <w:t xml:space="preserve"> </w:t>
      </w:r>
      <w:r>
        <w:rPr>
          <w:rFonts w:asciiTheme="majorHAnsi" w:hAnsiTheme="majorHAnsi" w:cstheme="majorHAnsi"/>
          <w:spacing w:val="1"/>
          <w:szCs w:val="24"/>
          <w:lang w:eastAsia="x-none"/>
        </w:rPr>
        <w:t>These facilitated</w:t>
      </w:r>
      <w:r w:rsidRPr="00E63F2F">
        <w:rPr>
          <w:rFonts w:asciiTheme="majorHAnsi" w:eastAsia="Times New Roman" w:hAnsiTheme="majorHAnsi" w:cstheme="majorHAnsi"/>
          <w:szCs w:val="24"/>
        </w:rPr>
        <w:t xml:space="preserve"> the design of conflict sensitive policies </w:t>
      </w:r>
      <w:r>
        <w:rPr>
          <w:rFonts w:asciiTheme="majorHAnsi" w:eastAsia="Times New Roman" w:hAnsiTheme="majorHAnsi" w:cstheme="majorHAnsi"/>
          <w:szCs w:val="24"/>
        </w:rPr>
        <w:t xml:space="preserve">that the leaders agreed on </w:t>
      </w:r>
      <w:r w:rsidRPr="00E63F2F">
        <w:rPr>
          <w:rFonts w:asciiTheme="majorHAnsi" w:eastAsia="Times New Roman" w:hAnsiTheme="majorHAnsi" w:cstheme="majorHAnsi"/>
          <w:szCs w:val="24"/>
        </w:rPr>
        <w:t xml:space="preserve">for conflict prevention and management. </w:t>
      </w:r>
      <w:r w:rsidRPr="00674897">
        <w:rPr>
          <w:rFonts w:asciiTheme="majorHAnsi" w:eastAsia="Times New Roman" w:hAnsiTheme="majorHAnsi" w:cstheme="majorHAnsi"/>
          <w:szCs w:val="24"/>
        </w:rPr>
        <w:t xml:space="preserve">The project therefore successfully united different local community stakeholders and leaders to dialogue on peace building initiatives. </w:t>
      </w:r>
      <w:r w:rsidRPr="00E63F2F">
        <w:rPr>
          <w:rFonts w:asciiTheme="majorHAnsi" w:eastAsia="Times New Roman" w:hAnsiTheme="majorHAnsi" w:cstheme="majorHAnsi"/>
          <w:szCs w:val="24"/>
        </w:rPr>
        <w:t xml:space="preserve">The </w:t>
      </w:r>
      <w:r>
        <w:rPr>
          <w:rFonts w:asciiTheme="majorHAnsi" w:eastAsia="Times New Roman" w:hAnsiTheme="majorHAnsi" w:cstheme="majorHAnsi"/>
          <w:szCs w:val="24"/>
        </w:rPr>
        <w:t xml:space="preserve">coming together of local leaders resulted into </w:t>
      </w:r>
      <w:r w:rsidRPr="00E63F2F">
        <w:rPr>
          <w:rFonts w:asciiTheme="majorHAnsi" w:eastAsia="Times New Roman" w:hAnsiTheme="majorHAnsi" w:cstheme="majorHAnsi"/>
          <w:szCs w:val="24"/>
        </w:rPr>
        <w:t xml:space="preserve">cessation of retaliations </w:t>
      </w:r>
      <w:r w:rsidRPr="00C61AA9">
        <w:rPr>
          <w:rFonts w:asciiTheme="majorHAnsi" w:eastAsia="Times New Roman" w:hAnsiTheme="majorHAnsi" w:cstheme="majorHAnsi"/>
          <w:szCs w:val="24"/>
        </w:rPr>
        <w:t xml:space="preserve">and </w:t>
      </w:r>
      <w:r w:rsidRPr="00E63F2F">
        <w:rPr>
          <w:rFonts w:asciiTheme="majorHAnsi" w:eastAsia="Times New Roman" w:hAnsiTheme="majorHAnsi" w:cstheme="majorHAnsi"/>
          <w:szCs w:val="24"/>
        </w:rPr>
        <w:t>added to the tranquil witnessed in the regions of Marsabit County for several months</w:t>
      </w:r>
      <w:r>
        <w:rPr>
          <w:rFonts w:asciiTheme="majorHAnsi" w:eastAsia="Times New Roman" w:hAnsiTheme="majorHAnsi" w:cstheme="majorHAnsi"/>
          <w:szCs w:val="24"/>
        </w:rPr>
        <w:t>.</w:t>
      </w:r>
      <w:r w:rsidRPr="00451591">
        <w:rPr>
          <w:rFonts w:asciiTheme="majorHAnsi" w:eastAsia="Times New Roman" w:hAnsiTheme="majorHAnsi" w:cstheme="majorHAnsi"/>
          <w:szCs w:val="24"/>
        </w:rPr>
        <w:t xml:space="preserve"> </w:t>
      </w:r>
      <w:r>
        <w:rPr>
          <w:rFonts w:asciiTheme="majorHAnsi" w:eastAsia="Times New Roman" w:hAnsiTheme="majorHAnsi" w:cstheme="majorHAnsi"/>
          <w:szCs w:val="24"/>
        </w:rPr>
        <w:t xml:space="preserve">The project facilitated </w:t>
      </w:r>
      <w:r w:rsidRPr="00E63F2F">
        <w:rPr>
          <w:rFonts w:asciiTheme="majorHAnsi" w:eastAsia="Times New Roman" w:hAnsiTheme="majorHAnsi" w:cstheme="majorHAnsi"/>
          <w:szCs w:val="24"/>
        </w:rPr>
        <w:t>intercommunity dialogue that brought together all leadership and communities on to the table</w:t>
      </w:r>
      <w:r>
        <w:rPr>
          <w:rFonts w:asciiTheme="majorHAnsi" w:eastAsia="Times New Roman" w:hAnsiTheme="majorHAnsi" w:cstheme="majorHAnsi"/>
          <w:szCs w:val="24"/>
        </w:rPr>
        <w:t xml:space="preserve">. </w:t>
      </w:r>
      <w:r w:rsidR="00674897">
        <w:rPr>
          <w:rFonts w:asciiTheme="majorHAnsi" w:eastAsia="Times New Roman" w:hAnsiTheme="majorHAnsi" w:cstheme="majorHAnsi"/>
          <w:szCs w:val="24"/>
        </w:rPr>
        <w:t xml:space="preserve">A </w:t>
      </w:r>
      <w:r w:rsidR="00674897" w:rsidRPr="00674897">
        <w:rPr>
          <w:rFonts w:asciiTheme="majorHAnsi" w:eastAsia="Times New Roman" w:hAnsiTheme="majorHAnsi" w:cstheme="majorHAnsi"/>
          <w:szCs w:val="24"/>
        </w:rPr>
        <w:t>Grand Intercommuni</w:t>
      </w:r>
      <w:r w:rsidR="00674897">
        <w:rPr>
          <w:rFonts w:asciiTheme="majorHAnsi" w:eastAsia="Times New Roman" w:hAnsiTheme="majorHAnsi" w:cstheme="majorHAnsi"/>
          <w:szCs w:val="24"/>
        </w:rPr>
        <w:t>ty Peace Conference to resolve c</w:t>
      </w:r>
      <w:r w:rsidR="00674897" w:rsidRPr="00674897">
        <w:rPr>
          <w:rFonts w:asciiTheme="majorHAnsi" w:eastAsia="Times New Roman" w:hAnsiTheme="majorHAnsi" w:cstheme="majorHAnsi"/>
          <w:szCs w:val="24"/>
        </w:rPr>
        <w:t xml:space="preserve">onflicts </w:t>
      </w:r>
      <w:r w:rsidR="00674897">
        <w:rPr>
          <w:rFonts w:asciiTheme="majorHAnsi" w:eastAsia="Times New Roman" w:hAnsiTheme="majorHAnsi" w:cstheme="majorHAnsi"/>
          <w:szCs w:val="24"/>
        </w:rPr>
        <w:t xml:space="preserve">was held in Moyale Ethiopia from </w:t>
      </w:r>
      <w:r w:rsidR="00674897" w:rsidRPr="00674897">
        <w:rPr>
          <w:rFonts w:asciiTheme="majorHAnsi" w:eastAsia="Times New Roman" w:hAnsiTheme="majorHAnsi" w:cstheme="majorHAnsi"/>
          <w:szCs w:val="24"/>
        </w:rPr>
        <w:t>7th-10th</w:t>
      </w:r>
      <w:r w:rsidR="00674897">
        <w:rPr>
          <w:rFonts w:asciiTheme="majorHAnsi" w:eastAsia="Times New Roman" w:hAnsiTheme="majorHAnsi" w:cstheme="majorHAnsi"/>
          <w:szCs w:val="24"/>
        </w:rPr>
        <w:t xml:space="preserve"> March 2019 and attended by o</w:t>
      </w:r>
      <w:r w:rsidR="00674897" w:rsidRPr="00674897">
        <w:rPr>
          <w:rFonts w:asciiTheme="majorHAnsi" w:eastAsia="Times New Roman" w:hAnsiTheme="majorHAnsi" w:cstheme="majorHAnsi"/>
          <w:szCs w:val="24"/>
        </w:rPr>
        <w:t>ver 700 Participants.</w:t>
      </w:r>
      <w:r w:rsidR="00674897">
        <w:rPr>
          <w:rFonts w:asciiTheme="majorHAnsi" w:eastAsia="Times New Roman" w:hAnsiTheme="majorHAnsi" w:cstheme="majorHAnsi"/>
          <w:szCs w:val="24"/>
        </w:rPr>
        <w:t xml:space="preserve"> </w:t>
      </w:r>
      <w:r w:rsidRPr="00E63F2F">
        <w:rPr>
          <w:rFonts w:asciiTheme="majorHAnsi" w:eastAsia="Times New Roman" w:hAnsiTheme="majorHAnsi" w:cstheme="majorHAnsi"/>
          <w:szCs w:val="24"/>
        </w:rPr>
        <w:t xml:space="preserve">The implementation of disarmaments and crackdown on illegal firearms in the hands of the communities brought relative </w:t>
      </w:r>
      <w:r>
        <w:rPr>
          <w:rFonts w:asciiTheme="majorHAnsi" w:eastAsia="Times New Roman" w:hAnsiTheme="majorHAnsi" w:cstheme="majorHAnsi"/>
          <w:szCs w:val="24"/>
        </w:rPr>
        <w:t>peace</w:t>
      </w:r>
      <w:r w:rsidRPr="00E63F2F">
        <w:rPr>
          <w:rFonts w:asciiTheme="majorHAnsi" w:eastAsia="Times New Roman" w:hAnsiTheme="majorHAnsi" w:cstheme="majorHAnsi"/>
          <w:szCs w:val="24"/>
        </w:rPr>
        <w:t xml:space="preserve"> in Marsabit County</w:t>
      </w:r>
      <w:r>
        <w:rPr>
          <w:rFonts w:asciiTheme="majorHAnsi" w:eastAsia="Times New Roman" w:hAnsiTheme="majorHAnsi" w:cstheme="majorHAnsi"/>
          <w:szCs w:val="24"/>
        </w:rPr>
        <w:t xml:space="preserve"> lasting</w:t>
      </w:r>
      <w:r w:rsidRPr="00E63F2F">
        <w:rPr>
          <w:rFonts w:asciiTheme="majorHAnsi" w:eastAsia="Times New Roman" w:hAnsiTheme="majorHAnsi" w:cstheme="majorHAnsi"/>
          <w:szCs w:val="24"/>
        </w:rPr>
        <w:t xml:space="preserve"> several months.</w:t>
      </w:r>
      <w:r>
        <w:rPr>
          <w:rFonts w:asciiTheme="majorHAnsi" w:eastAsia="Times New Roman" w:hAnsiTheme="majorHAnsi" w:cstheme="majorHAnsi"/>
          <w:szCs w:val="24"/>
        </w:rPr>
        <w:t xml:space="preserve"> </w:t>
      </w:r>
      <w:r w:rsidR="007C17F4" w:rsidRPr="006D39B2">
        <w:rPr>
          <w:rFonts w:ascii="Calibri Light" w:hAnsi="Calibri Light" w:cs="Calibri Light"/>
        </w:rPr>
        <w:t>The dialogue</w:t>
      </w:r>
      <w:r w:rsidR="007C17F4">
        <w:rPr>
          <w:rFonts w:ascii="Calibri Light" w:hAnsi="Calibri Light" w:cs="Calibri Light"/>
        </w:rPr>
        <w:t>s</w:t>
      </w:r>
      <w:r w:rsidR="007C17F4" w:rsidRPr="006D39B2">
        <w:rPr>
          <w:rFonts w:ascii="Calibri Light" w:hAnsi="Calibri Light" w:cs="Calibri Light"/>
        </w:rPr>
        <w:t xml:space="preserve"> ha</w:t>
      </w:r>
      <w:r w:rsidR="007C17F4">
        <w:rPr>
          <w:rFonts w:ascii="Calibri Light" w:hAnsi="Calibri Light" w:cs="Calibri Light"/>
        </w:rPr>
        <w:t>ve</w:t>
      </w:r>
      <w:r w:rsidR="007C17F4" w:rsidRPr="006D39B2">
        <w:rPr>
          <w:rFonts w:ascii="Calibri Light" w:hAnsi="Calibri Light" w:cs="Calibri Light"/>
        </w:rPr>
        <w:t xml:space="preserve"> increase</w:t>
      </w:r>
      <w:r w:rsidR="007C17F4">
        <w:rPr>
          <w:rFonts w:ascii="Calibri Light" w:hAnsi="Calibri Light" w:cs="Calibri Light"/>
        </w:rPr>
        <w:t>d</w:t>
      </w:r>
      <w:r w:rsidR="007C17F4" w:rsidRPr="006D39B2">
        <w:rPr>
          <w:rFonts w:ascii="Calibri Light" w:hAnsi="Calibri Light" w:cs="Calibri Light"/>
        </w:rPr>
        <w:t xml:space="preserve"> awareness </w:t>
      </w:r>
      <w:r w:rsidR="007C17F4">
        <w:rPr>
          <w:rFonts w:ascii="Calibri Light" w:hAnsi="Calibri Light" w:cs="Calibri Light"/>
        </w:rPr>
        <w:t>amongst</w:t>
      </w:r>
      <w:r w:rsidR="007C17F4" w:rsidRPr="006D39B2">
        <w:rPr>
          <w:rFonts w:ascii="Calibri Light" w:hAnsi="Calibri Light" w:cs="Calibri Light"/>
        </w:rPr>
        <w:t xml:space="preserve"> communities of </w:t>
      </w:r>
      <w:r w:rsidR="007C17F4">
        <w:rPr>
          <w:rFonts w:ascii="Calibri Light" w:hAnsi="Calibri Light" w:cs="Calibri Light"/>
        </w:rPr>
        <w:t>different</w:t>
      </w:r>
      <w:r w:rsidR="007C17F4" w:rsidRPr="006D39B2">
        <w:rPr>
          <w:rFonts w:ascii="Calibri Light" w:hAnsi="Calibri Light" w:cs="Calibri Light"/>
        </w:rPr>
        <w:t xml:space="preserve"> groups and raised the level of trust </w:t>
      </w:r>
      <w:r w:rsidR="007C17F4">
        <w:rPr>
          <w:rFonts w:ascii="Calibri Light" w:hAnsi="Calibri Light" w:cs="Calibri Light"/>
        </w:rPr>
        <w:t xml:space="preserve">within </w:t>
      </w:r>
      <w:r w:rsidR="007C17F4" w:rsidRPr="00D84B4A">
        <w:rPr>
          <w:rFonts w:asciiTheme="majorHAnsi" w:hAnsiTheme="majorHAnsi" w:cstheme="majorHAnsi"/>
          <w:color w:val="000000"/>
        </w:rPr>
        <w:t xml:space="preserve">them. </w:t>
      </w:r>
    </w:p>
    <w:p w14:paraId="659C37DF" w14:textId="77777777" w:rsidR="001D4C4B" w:rsidRPr="001D4C4B" w:rsidRDefault="00CF3D41" w:rsidP="00CD5E9F">
      <w:pPr>
        <w:jc w:val="both"/>
        <w:rPr>
          <w:rFonts w:asciiTheme="majorHAnsi" w:hAnsiTheme="majorHAnsi" w:cstheme="majorHAnsi"/>
          <w:b/>
          <w:bCs/>
          <w:sz w:val="20"/>
          <w:szCs w:val="20"/>
        </w:rPr>
      </w:pPr>
      <w:r>
        <w:rPr>
          <w:rFonts w:asciiTheme="majorHAnsi" w:hAnsiTheme="majorHAnsi" w:cstheme="majorHAnsi"/>
          <w:szCs w:val="24"/>
        </w:rPr>
        <w:t>T</w:t>
      </w:r>
      <w:r w:rsidRPr="00E63F2F">
        <w:rPr>
          <w:rFonts w:asciiTheme="majorHAnsi" w:hAnsiTheme="majorHAnsi" w:cstheme="majorHAnsi"/>
          <w:szCs w:val="24"/>
        </w:rPr>
        <w:t>raining on cross-border policing an</w:t>
      </w:r>
      <w:r w:rsidRPr="00451591">
        <w:rPr>
          <w:rFonts w:asciiTheme="majorHAnsi" w:eastAsia="Times New Roman" w:hAnsiTheme="majorHAnsi" w:cstheme="majorHAnsi"/>
          <w:szCs w:val="24"/>
        </w:rPr>
        <w:t xml:space="preserve">d early warning </w:t>
      </w:r>
      <w:r w:rsidR="0067080D">
        <w:rPr>
          <w:rFonts w:asciiTheme="majorHAnsi" w:eastAsia="Times New Roman" w:hAnsiTheme="majorHAnsi" w:cstheme="majorHAnsi"/>
          <w:szCs w:val="24"/>
        </w:rPr>
        <w:t xml:space="preserve">was </w:t>
      </w:r>
      <w:r w:rsidRPr="00451591">
        <w:rPr>
          <w:rFonts w:asciiTheme="majorHAnsi" w:eastAsia="Times New Roman" w:hAnsiTheme="majorHAnsi" w:cstheme="majorHAnsi"/>
          <w:szCs w:val="24"/>
        </w:rPr>
        <w:t xml:space="preserve">conducted for border </w:t>
      </w:r>
      <w:r w:rsidR="0067080D">
        <w:rPr>
          <w:rFonts w:asciiTheme="majorHAnsi" w:eastAsia="Times New Roman" w:hAnsiTheme="majorHAnsi" w:cstheme="majorHAnsi"/>
          <w:szCs w:val="24"/>
        </w:rPr>
        <w:t>security agencies in the region as well as</w:t>
      </w:r>
      <w:r w:rsidRPr="00451591">
        <w:rPr>
          <w:rFonts w:asciiTheme="majorHAnsi" w:eastAsia="Times New Roman" w:hAnsiTheme="majorHAnsi" w:cstheme="majorHAnsi"/>
          <w:szCs w:val="24"/>
        </w:rPr>
        <w:t xml:space="preserve"> benchmarking/exposure tours </w:t>
      </w:r>
      <w:r w:rsidR="0067080D" w:rsidRPr="00451591">
        <w:rPr>
          <w:rFonts w:asciiTheme="majorHAnsi" w:eastAsia="Times New Roman" w:hAnsiTheme="majorHAnsi" w:cstheme="majorHAnsi"/>
          <w:szCs w:val="24"/>
        </w:rPr>
        <w:t xml:space="preserve">for peace committees </w:t>
      </w:r>
      <w:r w:rsidRPr="00451591">
        <w:rPr>
          <w:rFonts w:asciiTheme="majorHAnsi" w:eastAsia="Times New Roman" w:hAnsiTheme="majorHAnsi" w:cstheme="majorHAnsi"/>
          <w:szCs w:val="24"/>
        </w:rPr>
        <w:t>from both regions</w:t>
      </w:r>
      <w:r w:rsidR="0067080D">
        <w:rPr>
          <w:rFonts w:asciiTheme="majorHAnsi" w:eastAsia="Times New Roman" w:hAnsiTheme="majorHAnsi" w:cstheme="majorHAnsi"/>
          <w:szCs w:val="24"/>
        </w:rPr>
        <w:t>. W</w:t>
      </w:r>
      <w:r w:rsidRPr="00451591">
        <w:rPr>
          <w:rFonts w:asciiTheme="majorHAnsi" w:eastAsia="Times New Roman" w:hAnsiTheme="majorHAnsi" w:cstheme="majorHAnsi"/>
          <w:szCs w:val="24"/>
        </w:rPr>
        <w:t xml:space="preserve">orkshop conducted provided avenues towards sustained peace through building the capacity of elders, youth, women, leaders and religious leaders to be peace champions. </w:t>
      </w:r>
      <w:r>
        <w:rPr>
          <w:rFonts w:asciiTheme="majorHAnsi" w:hAnsiTheme="majorHAnsi" w:cstheme="majorHAnsi"/>
          <w:szCs w:val="24"/>
        </w:rPr>
        <w:t xml:space="preserve">Kenyan communities </w:t>
      </w:r>
      <w:r w:rsidR="0067080D">
        <w:rPr>
          <w:rFonts w:asciiTheme="majorHAnsi" w:hAnsiTheme="majorHAnsi" w:cstheme="majorHAnsi"/>
          <w:szCs w:val="24"/>
        </w:rPr>
        <w:t>were</w:t>
      </w:r>
      <w:r>
        <w:rPr>
          <w:rFonts w:asciiTheme="majorHAnsi" w:hAnsiTheme="majorHAnsi" w:cstheme="majorHAnsi"/>
          <w:szCs w:val="24"/>
        </w:rPr>
        <w:t xml:space="preserve"> trained in c</w:t>
      </w:r>
      <w:r w:rsidRPr="00E63F2F">
        <w:rPr>
          <w:rFonts w:asciiTheme="majorHAnsi" w:hAnsiTheme="majorHAnsi" w:cstheme="majorHAnsi"/>
          <w:szCs w:val="24"/>
        </w:rPr>
        <w:t>ommunity policing within their populations and along the border</w:t>
      </w:r>
      <w:r>
        <w:rPr>
          <w:rFonts w:asciiTheme="majorHAnsi" w:hAnsiTheme="majorHAnsi" w:cstheme="majorHAnsi"/>
          <w:szCs w:val="24"/>
        </w:rPr>
        <w:t xml:space="preserve">. A similar model </w:t>
      </w:r>
      <w:r w:rsidRPr="00E63F2F">
        <w:rPr>
          <w:rFonts w:asciiTheme="majorHAnsi" w:eastAsia="Times New Roman" w:hAnsiTheme="majorHAnsi" w:cstheme="majorHAnsi"/>
          <w:szCs w:val="24"/>
        </w:rPr>
        <w:t>work</w:t>
      </w:r>
      <w:r w:rsidR="0067080D">
        <w:rPr>
          <w:rFonts w:asciiTheme="majorHAnsi" w:eastAsia="Times New Roman" w:hAnsiTheme="majorHAnsi" w:cstheme="majorHAnsi"/>
          <w:szCs w:val="24"/>
        </w:rPr>
        <w:t>ed</w:t>
      </w:r>
      <w:r w:rsidRPr="00E63F2F">
        <w:rPr>
          <w:rFonts w:asciiTheme="majorHAnsi" w:eastAsia="Times New Roman" w:hAnsiTheme="majorHAnsi" w:cstheme="majorHAnsi"/>
          <w:szCs w:val="24"/>
        </w:rPr>
        <w:t xml:space="preserve"> very well in Ethiopia</w:t>
      </w:r>
      <w:r>
        <w:rPr>
          <w:rFonts w:asciiTheme="majorHAnsi" w:eastAsia="Times New Roman" w:hAnsiTheme="majorHAnsi" w:cstheme="majorHAnsi"/>
          <w:szCs w:val="24"/>
        </w:rPr>
        <w:t xml:space="preserve"> even though t</w:t>
      </w:r>
      <w:r w:rsidRPr="00E63F2F">
        <w:rPr>
          <w:rFonts w:asciiTheme="majorHAnsi" w:eastAsia="Times New Roman" w:hAnsiTheme="majorHAnsi" w:cstheme="majorHAnsi"/>
          <w:szCs w:val="24"/>
        </w:rPr>
        <w:t xml:space="preserve">hese two approaches </w:t>
      </w:r>
      <w:r w:rsidR="0067080D">
        <w:rPr>
          <w:rFonts w:asciiTheme="majorHAnsi" w:eastAsia="Times New Roman" w:hAnsiTheme="majorHAnsi" w:cstheme="majorHAnsi"/>
          <w:szCs w:val="24"/>
        </w:rPr>
        <w:t>we</w:t>
      </w:r>
      <w:r w:rsidRPr="00E63F2F">
        <w:rPr>
          <w:rFonts w:asciiTheme="majorHAnsi" w:eastAsia="Times New Roman" w:hAnsiTheme="majorHAnsi" w:cstheme="majorHAnsi"/>
          <w:szCs w:val="24"/>
        </w:rPr>
        <w:t xml:space="preserve">re not integrated to have similar approaches in peace building across the borders. </w:t>
      </w:r>
      <w:r>
        <w:rPr>
          <w:rFonts w:asciiTheme="majorHAnsi" w:eastAsia="Times New Roman" w:hAnsiTheme="majorHAnsi" w:cstheme="majorHAnsi"/>
          <w:szCs w:val="24"/>
        </w:rPr>
        <w:t xml:space="preserve">The </w:t>
      </w:r>
      <w:r w:rsidRPr="00E63F2F">
        <w:rPr>
          <w:rFonts w:asciiTheme="majorHAnsi" w:hAnsiTheme="majorHAnsi" w:cstheme="majorHAnsi"/>
          <w:szCs w:val="24"/>
        </w:rPr>
        <w:t>train</w:t>
      </w:r>
      <w:r>
        <w:rPr>
          <w:rFonts w:asciiTheme="majorHAnsi" w:hAnsiTheme="majorHAnsi" w:cstheme="majorHAnsi"/>
          <w:szCs w:val="24"/>
        </w:rPr>
        <w:t>ing</w:t>
      </w:r>
      <w:r w:rsidRPr="00E63F2F">
        <w:rPr>
          <w:rFonts w:asciiTheme="majorHAnsi" w:hAnsiTheme="majorHAnsi" w:cstheme="majorHAnsi"/>
          <w:szCs w:val="24"/>
        </w:rPr>
        <w:t xml:space="preserve"> </w:t>
      </w:r>
      <w:r>
        <w:rPr>
          <w:rFonts w:asciiTheme="majorHAnsi" w:hAnsiTheme="majorHAnsi" w:cstheme="majorHAnsi"/>
          <w:szCs w:val="24"/>
        </w:rPr>
        <w:t xml:space="preserve">provided to peace committees and </w:t>
      </w:r>
      <w:r w:rsidRPr="00E63F2F">
        <w:rPr>
          <w:rFonts w:asciiTheme="majorHAnsi" w:hAnsiTheme="majorHAnsi" w:cstheme="majorHAnsi"/>
          <w:szCs w:val="24"/>
        </w:rPr>
        <w:t>councils of elders and religious leaders greatly empowered them to be at the forefront in creating mediation and enhancing peace</w:t>
      </w:r>
      <w:r>
        <w:rPr>
          <w:rFonts w:asciiTheme="majorHAnsi" w:hAnsiTheme="majorHAnsi" w:cstheme="majorHAnsi"/>
          <w:szCs w:val="24"/>
        </w:rPr>
        <w:t xml:space="preserve">, </w:t>
      </w:r>
      <w:r w:rsidRPr="00E63F2F">
        <w:rPr>
          <w:rFonts w:asciiTheme="majorHAnsi" w:hAnsiTheme="majorHAnsi" w:cstheme="majorHAnsi"/>
          <w:szCs w:val="24"/>
        </w:rPr>
        <w:t>improv</w:t>
      </w:r>
      <w:r>
        <w:rPr>
          <w:rFonts w:asciiTheme="majorHAnsi" w:hAnsiTheme="majorHAnsi" w:cstheme="majorHAnsi"/>
          <w:szCs w:val="24"/>
        </w:rPr>
        <w:t>ing</w:t>
      </w:r>
      <w:r w:rsidRPr="00E63F2F">
        <w:rPr>
          <w:rFonts w:asciiTheme="majorHAnsi" w:hAnsiTheme="majorHAnsi" w:cstheme="majorHAnsi"/>
          <w:szCs w:val="24"/>
        </w:rPr>
        <w:t xml:space="preserve"> </w:t>
      </w:r>
      <w:r>
        <w:rPr>
          <w:rFonts w:asciiTheme="majorHAnsi" w:hAnsiTheme="majorHAnsi" w:cstheme="majorHAnsi"/>
          <w:szCs w:val="24"/>
        </w:rPr>
        <w:t>community</w:t>
      </w:r>
      <w:r w:rsidRPr="00E63F2F">
        <w:rPr>
          <w:rFonts w:asciiTheme="majorHAnsi" w:hAnsiTheme="majorHAnsi" w:cstheme="majorHAnsi"/>
          <w:szCs w:val="24"/>
        </w:rPr>
        <w:t xml:space="preserve"> capacity to solve disputes through the elders.</w:t>
      </w:r>
      <w:r>
        <w:rPr>
          <w:rFonts w:asciiTheme="majorHAnsi" w:hAnsiTheme="majorHAnsi" w:cstheme="majorHAnsi"/>
          <w:szCs w:val="24"/>
        </w:rPr>
        <w:t xml:space="preserve"> </w:t>
      </w:r>
    </w:p>
    <w:p w14:paraId="35184E50" w14:textId="77777777" w:rsidR="005D6DED" w:rsidRDefault="00CF3D41" w:rsidP="002859AE">
      <w:pPr>
        <w:jc w:val="both"/>
        <w:rPr>
          <w:rFonts w:asciiTheme="majorHAnsi" w:hAnsiTheme="majorHAnsi" w:cstheme="majorHAnsi"/>
          <w:szCs w:val="24"/>
        </w:rPr>
      </w:pPr>
      <w:r>
        <w:rPr>
          <w:rFonts w:asciiTheme="majorHAnsi" w:hAnsiTheme="majorHAnsi" w:cstheme="majorHAnsi"/>
          <w:szCs w:val="24"/>
        </w:rPr>
        <w:lastRenderedPageBreak/>
        <w:t>T</w:t>
      </w:r>
      <w:r w:rsidRPr="00E63F2F">
        <w:rPr>
          <w:rFonts w:asciiTheme="majorHAnsi" w:hAnsiTheme="majorHAnsi" w:cstheme="majorHAnsi"/>
          <w:szCs w:val="24"/>
        </w:rPr>
        <w:t xml:space="preserve">he project </w:t>
      </w:r>
      <w:r>
        <w:rPr>
          <w:rFonts w:asciiTheme="majorHAnsi" w:hAnsiTheme="majorHAnsi" w:cstheme="majorHAnsi"/>
          <w:szCs w:val="24"/>
        </w:rPr>
        <w:t xml:space="preserve">has as well </w:t>
      </w:r>
      <w:r w:rsidRPr="00E63F2F">
        <w:rPr>
          <w:rFonts w:asciiTheme="majorHAnsi" w:hAnsiTheme="majorHAnsi" w:cstheme="majorHAnsi"/>
          <w:szCs w:val="24"/>
        </w:rPr>
        <w:t xml:space="preserve">provided </w:t>
      </w:r>
      <w:r>
        <w:rPr>
          <w:rFonts w:asciiTheme="majorHAnsi" w:hAnsiTheme="majorHAnsi" w:cstheme="majorHAnsi"/>
          <w:szCs w:val="24"/>
        </w:rPr>
        <w:t xml:space="preserve">some of </w:t>
      </w:r>
      <w:r w:rsidRPr="00E63F2F">
        <w:rPr>
          <w:rFonts w:asciiTheme="majorHAnsi" w:hAnsiTheme="majorHAnsi" w:cstheme="majorHAnsi"/>
          <w:szCs w:val="24"/>
        </w:rPr>
        <w:t xml:space="preserve">the necessary enabling </w:t>
      </w:r>
      <w:r>
        <w:rPr>
          <w:rFonts w:asciiTheme="majorHAnsi" w:hAnsiTheme="majorHAnsi" w:cstheme="majorHAnsi"/>
          <w:szCs w:val="24"/>
        </w:rPr>
        <w:t>communication equipment w</w:t>
      </w:r>
      <w:r w:rsidRPr="00E63F2F">
        <w:rPr>
          <w:rFonts w:asciiTheme="majorHAnsi" w:hAnsiTheme="majorHAnsi" w:cstheme="majorHAnsi"/>
          <w:szCs w:val="24"/>
        </w:rPr>
        <w:t>ith the intention of strengthen</w:t>
      </w:r>
      <w:r>
        <w:rPr>
          <w:rFonts w:asciiTheme="majorHAnsi" w:hAnsiTheme="majorHAnsi" w:cstheme="majorHAnsi"/>
          <w:szCs w:val="24"/>
        </w:rPr>
        <w:t>ing</w:t>
      </w:r>
      <w:r w:rsidRPr="00E63F2F">
        <w:rPr>
          <w:rFonts w:asciiTheme="majorHAnsi" w:hAnsiTheme="majorHAnsi" w:cstheme="majorHAnsi"/>
          <w:szCs w:val="24"/>
        </w:rPr>
        <w:t xml:space="preserve"> the operation of local peace committees</w:t>
      </w:r>
      <w:r>
        <w:rPr>
          <w:rFonts w:asciiTheme="majorHAnsi" w:hAnsiTheme="majorHAnsi" w:cstheme="majorHAnsi"/>
          <w:szCs w:val="24"/>
        </w:rPr>
        <w:t xml:space="preserve">. </w:t>
      </w:r>
    </w:p>
    <w:p w14:paraId="008126E9" w14:textId="77777777" w:rsidR="00CF3D41" w:rsidRPr="00BF7B55" w:rsidRDefault="00CF3D41" w:rsidP="002859AE">
      <w:pPr>
        <w:jc w:val="both"/>
        <w:rPr>
          <w:rFonts w:asciiTheme="majorHAnsi" w:hAnsiTheme="majorHAnsi" w:cstheme="majorHAnsi"/>
          <w:szCs w:val="24"/>
        </w:rPr>
      </w:pPr>
      <w:r>
        <w:rPr>
          <w:rFonts w:asciiTheme="majorHAnsi" w:hAnsiTheme="majorHAnsi" w:cstheme="majorHAnsi"/>
          <w:szCs w:val="24"/>
        </w:rPr>
        <w:t>C</w:t>
      </w:r>
      <w:r w:rsidRPr="00E63F2F">
        <w:rPr>
          <w:rFonts w:asciiTheme="majorHAnsi" w:hAnsiTheme="majorHAnsi" w:cstheme="majorHAnsi"/>
          <w:szCs w:val="24"/>
        </w:rPr>
        <w:t>ultural activities and award ceremonies</w:t>
      </w:r>
      <w:r>
        <w:rPr>
          <w:rFonts w:asciiTheme="majorHAnsi" w:hAnsiTheme="majorHAnsi" w:cstheme="majorHAnsi"/>
          <w:szCs w:val="24"/>
        </w:rPr>
        <w:t xml:space="preserve"> </w:t>
      </w:r>
      <w:r w:rsidR="005D6DED">
        <w:rPr>
          <w:rFonts w:asciiTheme="majorHAnsi" w:hAnsiTheme="majorHAnsi" w:cstheme="majorHAnsi"/>
          <w:szCs w:val="24"/>
        </w:rPr>
        <w:t>were</w:t>
      </w:r>
      <w:r>
        <w:rPr>
          <w:rFonts w:asciiTheme="majorHAnsi" w:hAnsiTheme="majorHAnsi" w:cstheme="majorHAnsi"/>
          <w:szCs w:val="24"/>
        </w:rPr>
        <w:t xml:space="preserve"> </w:t>
      </w:r>
      <w:r w:rsidRPr="00E63F2F">
        <w:rPr>
          <w:rFonts w:asciiTheme="majorHAnsi" w:hAnsiTheme="majorHAnsi" w:cstheme="majorHAnsi"/>
          <w:szCs w:val="24"/>
        </w:rPr>
        <w:t xml:space="preserve">supported </w:t>
      </w:r>
      <w:r>
        <w:rPr>
          <w:rFonts w:asciiTheme="majorHAnsi" w:hAnsiTheme="majorHAnsi" w:cstheme="majorHAnsi"/>
          <w:szCs w:val="24"/>
        </w:rPr>
        <w:t>by t</w:t>
      </w:r>
      <w:r w:rsidRPr="00E63F2F">
        <w:rPr>
          <w:rFonts w:asciiTheme="majorHAnsi" w:hAnsiTheme="majorHAnsi" w:cstheme="majorHAnsi"/>
          <w:szCs w:val="24"/>
        </w:rPr>
        <w:t xml:space="preserve">he project to promote annual </w:t>
      </w:r>
      <w:r>
        <w:rPr>
          <w:rFonts w:asciiTheme="majorHAnsi" w:hAnsiTheme="majorHAnsi" w:cstheme="majorHAnsi"/>
          <w:szCs w:val="24"/>
        </w:rPr>
        <w:t xml:space="preserve">social cohesion and integration through </w:t>
      </w:r>
      <w:r w:rsidRPr="00E63F2F">
        <w:rPr>
          <w:rFonts w:asciiTheme="majorHAnsi" w:hAnsiTheme="majorHAnsi" w:cstheme="majorHAnsi"/>
          <w:szCs w:val="24"/>
        </w:rPr>
        <w:t xml:space="preserve">interaction </w:t>
      </w:r>
      <w:r>
        <w:rPr>
          <w:rFonts w:asciiTheme="majorHAnsi" w:hAnsiTheme="majorHAnsi" w:cstheme="majorHAnsi"/>
          <w:szCs w:val="24"/>
        </w:rPr>
        <w:t>thus</w:t>
      </w:r>
      <w:r w:rsidRPr="00E63F2F">
        <w:rPr>
          <w:rFonts w:asciiTheme="majorHAnsi" w:hAnsiTheme="majorHAnsi" w:cstheme="majorHAnsi"/>
          <w:szCs w:val="24"/>
        </w:rPr>
        <w:t xml:space="preserve"> contributing to peaceful coexistence</w:t>
      </w:r>
      <w:r>
        <w:rPr>
          <w:rFonts w:asciiTheme="majorHAnsi" w:hAnsiTheme="majorHAnsi" w:cstheme="majorHAnsi"/>
          <w:szCs w:val="24"/>
        </w:rPr>
        <w:t xml:space="preserve">. Through the festivals, </w:t>
      </w:r>
      <w:r w:rsidRPr="00E63F2F">
        <w:rPr>
          <w:rFonts w:asciiTheme="majorHAnsi" w:hAnsiTheme="majorHAnsi" w:cstheme="majorHAnsi"/>
          <w:szCs w:val="24"/>
        </w:rPr>
        <w:t>women and youth</w:t>
      </w:r>
      <w:r>
        <w:rPr>
          <w:rFonts w:asciiTheme="majorHAnsi" w:hAnsiTheme="majorHAnsi" w:cstheme="majorHAnsi"/>
          <w:szCs w:val="24"/>
        </w:rPr>
        <w:t xml:space="preserve"> </w:t>
      </w:r>
      <w:r w:rsidR="005D6DED">
        <w:rPr>
          <w:rFonts w:asciiTheme="majorHAnsi" w:hAnsiTheme="majorHAnsi" w:cstheme="majorHAnsi"/>
          <w:szCs w:val="24"/>
        </w:rPr>
        <w:t>were</w:t>
      </w:r>
      <w:r>
        <w:rPr>
          <w:rFonts w:asciiTheme="majorHAnsi" w:hAnsiTheme="majorHAnsi" w:cstheme="majorHAnsi"/>
          <w:szCs w:val="24"/>
        </w:rPr>
        <w:t xml:space="preserve"> </w:t>
      </w:r>
      <w:r w:rsidRPr="00E63F2F">
        <w:rPr>
          <w:rFonts w:asciiTheme="majorHAnsi" w:hAnsiTheme="majorHAnsi" w:cstheme="majorHAnsi"/>
          <w:szCs w:val="24"/>
        </w:rPr>
        <w:t>sensitize</w:t>
      </w:r>
      <w:r>
        <w:rPr>
          <w:rFonts w:asciiTheme="majorHAnsi" w:hAnsiTheme="majorHAnsi" w:cstheme="majorHAnsi"/>
          <w:szCs w:val="24"/>
        </w:rPr>
        <w:t>d</w:t>
      </w:r>
      <w:r w:rsidRPr="00E63F2F">
        <w:rPr>
          <w:rFonts w:asciiTheme="majorHAnsi" w:hAnsiTheme="majorHAnsi" w:cstheme="majorHAnsi"/>
          <w:szCs w:val="24"/>
        </w:rPr>
        <w:t xml:space="preserve"> on leadership roles, </w:t>
      </w:r>
      <w:r>
        <w:rPr>
          <w:rFonts w:asciiTheme="majorHAnsi" w:hAnsiTheme="majorHAnsi" w:cstheme="majorHAnsi"/>
          <w:szCs w:val="24"/>
        </w:rPr>
        <w:t>enabling them to</w:t>
      </w:r>
      <w:r w:rsidRPr="00E63F2F">
        <w:rPr>
          <w:rFonts w:asciiTheme="majorHAnsi" w:hAnsiTheme="majorHAnsi" w:cstheme="majorHAnsi"/>
          <w:szCs w:val="24"/>
        </w:rPr>
        <w:t xml:space="preserve"> participate in leadership positions and decision making at all levels besides holding leaders accountable</w:t>
      </w:r>
      <w:r>
        <w:rPr>
          <w:rFonts w:asciiTheme="majorHAnsi" w:hAnsiTheme="majorHAnsi" w:cstheme="majorHAnsi"/>
          <w:szCs w:val="24"/>
        </w:rPr>
        <w:t>.</w:t>
      </w:r>
    </w:p>
    <w:p w14:paraId="75BE75EF" w14:textId="77777777" w:rsidR="00CF3D41" w:rsidRDefault="00CF3D41" w:rsidP="002859AE">
      <w:pPr>
        <w:jc w:val="both"/>
      </w:pPr>
      <w:r>
        <w:rPr>
          <w:rFonts w:asciiTheme="majorHAnsi" w:eastAsia="Times New Roman" w:hAnsiTheme="majorHAnsi" w:cstheme="majorHAnsi"/>
          <w:szCs w:val="24"/>
        </w:rPr>
        <w:t>M</w:t>
      </w:r>
      <w:r w:rsidRPr="00E63F2F">
        <w:rPr>
          <w:rFonts w:asciiTheme="majorHAnsi" w:eastAsia="Times New Roman" w:hAnsiTheme="majorHAnsi" w:cstheme="majorHAnsi"/>
          <w:szCs w:val="24"/>
        </w:rPr>
        <w:t>ost members of the Borana, Garb</w:t>
      </w:r>
      <w:r>
        <w:rPr>
          <w:rFonts w:asciiTheme="majorHAnsi" w:eastAsia="Times New Roman" w:hAnsiTheme="majorHAnsi" w:cstheme="majorHAnsi"/>
          <w:szCs w:val="24"/>
        </w:rPr>
        <w:t>r</w:t>
      </w:r>
      <w:r w:rsidRPr="00E63F2F">
        <w:rPr>
          <w:rFonts w:asciiTheme="majorHAnsi" w:eastAsia="Times New Roman" w:hAnsiTheme="majorHAnsi" w:cstheme="majorHAnsi"/>
          <w:szCs w:val="24"/>
        </w:rPr>
        <w:t xml:space="preserve">a, Oromo, Gurreh and Somali communities </w:t>
      </w:r>
      <w:r w:rsidR="005D6DED">
        <w:rPr>
          <w:rFonts w:asciiTheme="majorHAnsi" w:eastAsia="Times New Roman" w:hAnsiTheme="majorHAnsi" w:cstheme="majorHAnsi"/>
          <w:szCs w:val="24"/>
        </w:rPr>
        <w:t>were</w:t>
      </w:r>
      <w:r w:rsidRPr="00E63F2F">
        <w:rPr>
          <w:rFonts w:asciiTheme="majorHAnsi" w:eastAsia="Times New Roman" w:hAnsiTheme="majorHAnsi" w:cstheme="majorHAnsi"/>
          <w:szCs w:val="24"/>
        </w:rPr>
        <w:t xml:space="preserve"> reached with peace education and now recognize </w:t>
      </w:r>
      <w:r>
        <w:rPr>
          <w:rFonts w:asciiTheme="majorHAnsi" w:eastAsia="Times New Roman" w:hAnsiTheme="majorHAnsi" w:cstheme="majorHAnsi"/>
          <w:szCs w:val="24"/>
        </w:rPr>
        <w:t xml:space="preserve">the value of peace and security as a result of the </w:t>
      </w:r>
      <w:r w:rsidRPr="00E63F2F">
        <w:rPr>
          <w:rFonts w:asciiTheme="majorHAnsi" w:eastAsia="Times New Roman" w:hAnsiTheme="majorHAnsi" w:cstheme="majorHAnsi"/>
          <w:szCs w:val="24"/>
        </w:rPr>
        <w:t xml:space="preserve">peace education programme aired on local </w:t>
      </w:r>
      <w:r>
        <w:rPr>
          <w:rFonts w:asciiTheme="majorHAnsi" w:eastAsia="Times New Roman" w:hAnsiTheme="majorHAnsi" w:cstheme="majorHAnsi"/>
          <w:szCs w:val="24"/>
        </w:rPr>
        <w:t xml:space="preserve">FM </w:t>
      </w:r>
      <w:r w:rsidRPr="00E63F2F">
        <w:rPr>
          <w:rFonts w:asciiTheme="majorHAnsi" w:eastAsia="Times New Roman" w:hAnsiTheme="majorHAnsi" w:cstheme="majorHAnsi"/>
          <w:szCs w:val="24"/>
        </w:rPr>
        <w:t>radio in which all leadership and community representatives of the large, massive, varied and dynamic Marsabit County participated</w:t>
      </w:r>
      <w:r>
        <w:rPr>
          <w:rFonts w:asciiTheme="majorHAnsi" w:eastAsia="Times New Roman" w:hAnsiTheme="majorHAnsi" w:cstheme="majorHAnsi"/>
          <w:szCs w:val="24"/>
        </w:rPr>
        <w:t xml:space="preserve">. </w:t>
      </w:r>
      <w:r w:rsidRPr="00E63F2F">
        <w:rPr>
          <w:rFonts w:asciiTheme="majorHAnsi" w:eastAsia="Times New Roman" w:hAnsiTheme="majorHAnsi" w:cstheme="majorHAnsi"/>
          <w:szCs w:val="24"/>
        </w:rPr>
        <w:t>The Kenya</w:t>
      </w:r>
      <w:r>
        <w:rPr>
          <w:rFonts w:asciiTheme="majorHAnsi" w:eastAsia="Times New Roman" w:hAnsiTheme="majorHAnsi" w:cstheme="majorHAnsi"/>
          <w:szCs w:val="24"/>
        </w:rPr>
        <w:t>-</w:t>
      </w:r>
      <w:r w:rsidRPr="00E63F2F">
        <w:rPr>
          <w:rFonts w:asciiTheme="majorHAnsi" w:eastAsia="Times New Roman" w:hAnsiTheme="majorHAnsi" w:cstheme="majorHAnsi"/>
          <w:szCs w:val="24"/>
        </w:rPr>
        <w:t xml:space="preserve">Ethiopia Cross Border Programme </w:t>
      </w:r>
      <w:r>
        <w:rPr>
          <w:rFonts w:asciiTheme="majorHAnsi" w:eastAsia="Times New Roman" w:hAnsiTheme="majorHAnsi" w:cstheme="majorHAnsi"/>
          <w:szCs w:val="24"/>
        </w:rPr>
        <w:t>therefore</w:t>
      </w:r>
      <w:r w:rsidRPr="00E63F2F">
        <w:rPr>
          <w:rFonts w:asciiTheme="majorHAnsi" w:eastAsia="Times New Roman" w:hAnsiTheme="majorHAnsi" w:cstheme="majorHAnsi"/>
          <w:szCs w:val="24"/>
        </w:rPr>
        <w:t xml:space="preserve"> enhanced the spirit of reaching the furthest first; a principle in line with United Nations’ global goal.</w:t>
      </w:r>
      <w:r>
        <w:rPr>
          <w:rFonts w:asciiTheme="majorHAnsi" w:eastAsia="Times New Roman" w:hAnsiTheme="majorHAnsi" w:cstheme="majorHAnsi"/>
          <w:szCs w:val="24"/>
        </w:rPr>
        <w:t xml:space="preserve"> </w:t>
      </w:r>
      <w:r>
        <w:rPr>
          <w:rFonts w:asciiTheme="majorHAnsi" w:hAnsiTheme="majorHAnsi" w:cstheme="majorHAnsi"/>
          <w:szCs w:val="24"/>
        </w:rPr>
        <w:t>T</w:t>
      </w:r>
      <w:r w:rsidRPr="00E63F2F">
        <w:rPr>
          <w:rFonts w:asciiTheme="majorHAnsi" w:hAnsiTheme="majorHAnsi" w:cstheme="majorHAnsi"/>
          <w:szCs w:val="24"/>
        </w:rPr>
        <w:t>hrough the local FM radio programme interviews on peace educatio</w:t>
      </w:r>
      <w:r>
        <w:rPr>
          <w:rFonts w:asciiTheme="majorHAnsi" w:hAnsiTheme="majorHAnsi" w:cstheme="majorHAnsi"/>
          <w:szCs w:val="24"/>
        </w:rPr>
        <w:t>n, t</w:t>
      </w:r>
      <w:r w:rsidRPr="00E63F2F">
        <w:rPr>
          <w:rFonts w:asciiTheme="majorHAnsi" w:hAnsiTheme="majorHAnsi" w:cstheme="majorHAnsi"/>
          <w:szCs w:val="24"/>
        </w:rPr>
        <w:t xml:space="preserve">he project </w:t>
      </w:r>
      <w:r>
        <w:rPr>
          <w:rFonts w:asciiTheme="majorHAnsi" w:hAnsiTheme="majorHAnsi" w:cstheme="majorHAnsi"/>
          <w:szCs w:val="24"/>
        </w:rPr>
        <w:t xml:space="preserve">also </w:t>
      </w:r>
      <w:r w:rsidRPr="00E63F2F">
        <w:rPr>
          <w:rFonts w:asciiTheme="majorHAnsi" w:hAnsiTheme="majorHAnsi" w:cstheme="majorHAnsi"/>
          <w:szCs w:val="24"/>
        </w:rPr>
        <w:t xml:space="preserve">supported grass root early warning </w:t>
      </w:r>
      <w:r>
        <w:rPr>
          <w:rFonts w:asciiTheme="majorHAnsi" w:hAnsiTheme="majorHAnsi" w:cstheme="majorHAnsi"/>
          <w:szCs w:val="24"/>
        </w:rPr>
        <w:t xml:space="preserve">systems </w:t>
      </w:r>
      <w:r w:rsidRPr="00E63F2F">
        <w:rPr>
          <w:rFonts w:asciiTheme="majorHAnsi" w:hAnsiTheme="majorHAnsi" w:cstheme="majorHAnsi"/>
          <w:szCs w:val="24"/>
        </w:rPr>
        <w:t>at the local levels.</w:t>
      </w:r>
    </w:p>
    <w:p w14:paraId="26BF41FF" w14:textId="77777777" w:rsidR="00DB200A" w:rsidRPr="00DB200A" w:rsidRDefault="00CF3D41" w:rsidP="00DB200A">
      <w:pPr>
        <w:jc w:val="both"/>
        <w:rPr>
          <w:rFonts w:asciiTheme="majorHAnsi" w:eastAsia="Times New Roman" w:hAnsiTheme="majorHAnsi" w:cstheme="majorHAnsi"/>
          <w:szCs w:val="24"/>
        </w:rPr>
      </w:pPr>
      <w:r>
        <w:rPr>
          <w:rFonts w:asciiTheme="majorHAnsi" w:eastAsia="Times New Roman" w:hAnsiTheme="majorHAnsi" w:cstheme="majorHAnsi"/>
          <w:szCs w:val="24"/>
        </w:rPr>
        <w:t>T</w:t>
      </w:r>
      <w:r w:rsidRPr="00FD04A8">
        <w:rPr>
          <w:rFonts w:asciiTheme="majorHAnsi" w:eastAsia="Times New Roman" w:hAnsiTheme="majorHAnsi" w:cstheme="majorHAnsi"/>
          <w:szCs w:val="24"/>
        </w:rPr>
        <w:t>o address the root causes and not the symptoms</w:t>
      </w:r>
      <w:r>
        <w:rPr>
          <w:rFonts w:asciiTheme="majorHAnsi" w:eastAsia="Times New Roman" w:hAnsiTheme="majorHAnsi" w:cstheme="majorHAnsi"/>
          <w:szCs w:val="24"/>
        </w:rPr>
        <w:t xml:space="preserve"> of the conflicts and insecurity in</w:t>
      </w:r>
      <w:r w:rsidR="00613310">
        <w:rPr>
          <w:rFonts w:asciiTheme="majorHAnsi" w:eastAsia="Times New Roman" w:hAnsiTheme="majorHAnsi" w:cstheme="majorHAnsi"/>
          <w:szCs w:val="24"/>
        </w:rPr>
        <w:t xml:space="preserve"> the region, the project </w:t>
      </w:r>
      <w:r w:rsidRPr="00FD04A8">
        <w:rPr>
          <w:rFonts w:asciiTheme="majorHAnsi" w:eastAsia="Times New Roman" w:hAnsiTheme="majorHAnsi" w:cstheme="majorHAnsi"/>
          <w:szCs w:val="24"/>
        </w:rPr>
        <w:t>tackle</w:t>
      </w:r>
      <w:r w:rsidR="00613310">
        <w:rPr>
          <w:rFonts w:asciiTheme="majorHAnsi" w:eastAsia="Times New Roman" w:hAnsiTheme="majorHAnsi" w:cstheme="majorHAnsi"/>
          <w:szCs w:val="24"/>
        </w:rPr>
        <w:t>d</w:t>
      </w:r>
      <w:r w:rsidRPr="00FD04A8">
        <w:rPr>
          <w:rFonts w:asciiTheme="majorHAnsi" w:eastAsia="Times New Roman" w:hAnsiTheme="majorHAnsi" w:cstheme="majorHAnsi"/>
          <w:szCs w:val="24"/>
        </w:rPr>
        <w:t xml:space="preserve"> poverty and </w:t>
      </w:r>
      <w:r>
        <w:rPr>
          <w:rFonts w:asciiTheme="majorHAnsi" w:eastAsia="Times New Roman" w:hAnsiTheme="majorHAnsi" w:cstheme="majorHAnsi"/>
          <w:szCs w:val="24"/>
        </w:rPr>
        <w:t xml:space="preserve">the </w:t>
      </w:r>
      <w:r w:rsidRPr="00FD04A8">
        <w:rPr>
          <w:rFonts w:asciiTheme="majorHAnsi" w:eastAsia="Times New Roman" w:hAnsiTheme="majorHAnsi" w:cstheme="majorHAnsi"/>
          <w:szCs w:val="24"/>
        </w:rPr>
        <w:t xml:space="preserve">fragile living conditions to alleviate </w:t>
      </w:r>
      <w:r>
        <w:rPr>
          <w:rFonts w:asciiTheme="majorHAnsi" w:eastAsia="Times New Roman" w:hAnsiTheme="majorHAnsi" w:cstheme="majorHAnsi"/>
          <w:szCs w:val="24"/>
        </w:rPr>
        <w:t xml:space="preserve">conflicts and insecurity. The project </w:t>
      </w:r>
      <w:r w:rsidRPr="00DB200A">
        <w:rPr>
          <w:rFonts w:asciiTheme="majorHAnsi" w:eastAsia="Times New Roman" w:hAnsiTheme="majorHAnsi" w:cstheme="majorHAnsi"/>
          <w:szCs w:val="24"/>
        </w:rPr>
        <w:t>trained communities on effect</w:t>
      </w:r>
      <w:r w:rsidR="00DB200A" w:rsidRPr="00DB200A">
        <w:rPr>
          <w:rFonts w:asciiTheme="majorHAnsi" w:eastAsia="Times New Roman" w:hAnsiTheme="majorHAnsi" w:cstheme="majorHAnsi"/>
          <w:szCs w:val="24"/>
        </w:rPr>
        <w:t xml:space="preserve">ive natural resource management, </w:t>
      </w:r>
      <w:r w:rsidRPr="00DB200A">
        <w:rPr>
          <w:rFonts w:asciiTheme="majorHAnsi" w:eastAsia="Times New Roman" w:hAnsiTheme="majorHAnsi" w:cstheme="majorHAnsi"/>
          <w:szCs w:val="24"/>
        </w:rPr>
        <w:t>provide</w:t>
      </w:r>
      <w:r w:rsidR="00DB200A" w:rsidRPr="00DB200A">
        <w:rPr>
          <w:rFonts w:asciiTheme="majorHAnsi" w:eastAsia="Times New Roman" w:hAnsiTheme="majorHAnsi" w:cstheme="majorHAnsi"/>
          <w:szCs w:val="24"/>
        </w:rPr>
        <w:t>d</w:t>
      </w:r>
      <w:r w:rsidRPr="00DB200A">
        <w:rPr>
          <w:rFonts w:asciiTheme="majorHAnsi" w:eastAsia="Times New Roman" w:hAnsiTheme="majorHAnsi" w:cstheme="majorHAnsi"/>
          <w:szCs w:val="24"/>
        </w:rPr>
        <w:t xml:space="preserve"> energy saving jikos (stoves) and </w:t>
      </w:r>
      <w:r>
        <w:rPr>
          <w:rFonts w:asciiTheme="majorHAnsi" w:eastAsia="Times New Roman" w:hAnsiTheme="majorHAnsi" w:cstheme="majorHAnsi"/>
          <w:szCs w:val="24"/>
        </w:rPr>
        <w:t>distribute</w:t>
      </w:r>
      <w:r w:rsidRPr="005D2B2F">
        <w:rPr>
          <w:rFonts w:asciiTheme="majorHAnsi" w:eastAsia="Times New Roman" w:hAnsiTheme="majorHAnsi" w:cstheme="majorHAnsi"/>
          <w:szCs w:val="24"/>
        </w:rPr>
        <w:t xml:space="preserve"> motor bikes to youth groups</w:t>
      </w:r>
      <w:r>
        <w:rPr>
          <w:rFonts w:asciiTheme="majorHAnsi" w:eastAsia="Times New Roman" w:hAnsiTheme="majorHAnsi" w:cstheme="majorHAnsi"/>
          <w:szCs w:val="24"/>
        </w:rPr>
        <w:t xml:space="preserve">. </w:t>
      </w:r>
      <w:r w:rsidRPr="005D2B2F">
        <w:rPr>
          <w:rFonts w:asciiTheme="majorHAnsi" w:eastAsia="Times New Roman" w:hAnsiTheme="majorHAnsi" w:cstheme="majorHAnsi"/>
          <w:szCs w:val="24"/>
        </w:rPr>
        <w:t>This help</w:t>
      </w:r>
      <w:r w:rsidR="00DB200A">
        <w:rPr>
          <w:rFonts w:asciiTheme="majorHAnsi" w:eastAsia="Times New Roman" w:hAnsiTheme="majorHAnsi" w:cstheme="majorHAnsi"/>
          <w:szCs w:val="24"/>
        </w:rPr>
        <w:t>ed</w:t>
      </w:r>
      <w:r w:rsidRPr="005D2B2F">
        <w:rPr>
          <w:rFonts w:asciiTheme="majorHAnsi" w:eastAsia="Times New Roman" w:hAnsiTheme="majorHAnsi" w:cstheme="majorHAnsi"/>
          <w:szCs w:val="24"/>
        </w:rPr>
        <w:t xml:space="preserve"> reduce environment degradation</w:t>
      </w:r>
      <w:r>
        <w:rPr>
          <w:rFonts w:asciiTheme="majorHAnsi" w:eastAsia="Times New Roman" w:hAnsiTheme="majorHAnsi" w:cstheme="majorHAnsi"/>
          <w:szCs w:val="24"/>
        </w:rPr>
        <w:t xml:space="preserve">, </w:t>
      </w:r>
      <w:r w:rsidRPr="005D2B2F">
        <w:rPr>
          <w:rFonts w:asciiTheme="majorHAnsi" w:eastAsia="Times New Roman" w:hAnsiTheme="majorHAnsi" w:cstheme="majorHAnsi"/>
          <w:szCs w:val="24"/>
        </w:rPr>
        <w:t>protect</w:t>
      </w:r>
      <w:r w:rsidR="00DB200A">
        <w:rPr>
          <w:rFonts w:asciiTheme="majorHAnsi" w:eastAsia="Times New Roman" w:hAnsiTheme="majorHAnsi" w:cstheme="majorHAnsi"/>
          <w:szCs w:val="24"/>
        </w:rPr>
        <w:t>ed</w:t>
      </w:r>
      <w:r w:rsidRPr="005D2B2F">
        <w:rPr>
          <w:rFonts w:asciiTheme="majorHAnsi" w:eastAsia="Times New Roman" w:hAnsiTheme="majorHAnsi" w:cstheme="majorHAnsi"/>
          <w:szCs w:val="24"/>
        </w:rPr>
        <w:t xml:space="preserve"> the health of women</w:t>
      </w:r>
      <w:r>
        <w:rPr>
          <w:rFonts w:asciiTheme="majorHAnsi" w:eastAsia="Times New Roman" w:hAnsiTheme="majorHAnsi" w:cstheme="majorHAnsi"/>
          <w:szCs w:val="24"/>
        </w:rPr>
        <w:t xml:space="preserve"> and provide the youth with alternative livelihoods strategies. </w:t>
      </w:r>
      <w:r w:rsidR="00DB200A" w:rsidRPr="00DB200A">
        <w:rPr>
          <w:rFonts w:asciiTheme="majorHAnsi" w:eastAsia="Times New Roman" w:hAnsiTheme="majorHAnsi" w:cstheme="majorHAnsi"/>
          <w:szCs w:val="24"/>
        </w:rPr>
        <w:t>However, at the community level, people are not aware of any law that guides environmental management practice that focus on grazing patterns which prohibits locals from grazing around villages with human settlement. There is therefore a need to involve elders and resource management committees to control pasture and water use by locals.</w:t>
      </w:r>
    </w:p>
    <w:p w14:paraId="12538F82" w14:textId="77777777" w:rsidR="00CF3D41" w:rsidRDefault="00CF3D41" w:rsidP="002859AE">
      <w:pPr>
        <w:jc w:val="both"/>
        <w:rPr>
          <w:rFonts w:asciiTheme="majorHAnsi" w:hAnsiTheme="majorHAnsi" w:cstheme="majorHAnsi"/>
          <w:szCs w:val="24"/>
        </w:rPr>
      </w:pPr>
      <w:r w:rsidRPr="007F54D2">
        <w:rPr>
          <w:rFonts w:ascii="Calibri Light" w:hAnsi="Calibri Light" w:cs="Calibri Light"/>
        </w:rPr>
        <w:t>The project track</w:t>
      </w:r>
      <w:r w:rsidR="005D6DED">
        <w:rPr>
          <w:rFonts w:ascii="Calibri Light" w:hAnsi="Calibri Light" w:cs="Calibri Light"/>
        </w:rPr>
        <w:t>ed</w:t>
      </w:r>
      <w:r w:rsidRPr="007F54D2">
        <w:rPr>
          <w:rFonts w:ascii="Calibri Light" w:hAnsi="Calibri Light" w:cs="Calibri Light"/>
        </w:rPr>
        <w:t xml:space="preserve"> results progress</w:t>
      </w:r>
      <w:r>
        <w:rPr>
          <w:rFonts w:ascii="Calibri Light" w:hAnsi="Calibri Light" w:cs="Calibri Light"/>
        </w:rPr>
        <w:t xml:space="preserve"> </w:t>
      </w:r>
      <w:r w:rsidRPr="007F54D2">
        <w:rPr>
          <w:rFonts w:ascii="Calibri Light" w:hAnsi="Calibri Light" w:cs="Calibri Light"/>
        </w:rPr>
        <w:t>by collecting and analysing data against the results indicators to assess the progress of the project in achieving the agreed outputs.</w:t>
      </w:r>
      <w:r>
        <w:rPr>
          <w:rFonts w:ascii="Calibri Light" w:hAnsi="Calibri Light" w:cs="Calibri Light"/>
        </w:rPr>
        <w:t xml:space="preserve"> A</w:t>
      </w:r>
      <w:r w:rsidRPr="00E63F2F">
        <w:rPr>
          <w:rFonts w:asciiTheme="majorHAnsi" w:hAnsiTheme="majorHAnsi" w:cstheme="majorHAnsi"/>
          <w:szCs w:val="24"/>
        </w:rPr>
        <w:t xml:space="preserve">nnual narrative and </w:t>
      </w:r>
      <w:r>
        <w:rPr>
          <w:rFonts w:asciiTheme="majorHAnsi" w:hAnsiTheme="majorHAnsi" w:cstheme="majorHAnsi"/>
          <w:szCs w:val="24"/>
        </w:rPr>
        <w:t>financial reports and UNDP policy b</w:t>
      </w:r>
      <w:r w:rsidRPr="00E63F2F">
        <w:rPr>
          <w:rFonts w:asciiTheme="majorHAnsi" w:hAnsiTheme="majorHAnsi" w:cstheme="majorHAnsi"/>
          <w:szCs w:val="24"/>
        </w:rPr>
        <w:t>riefs</w:t>
      </w:r>
      <w:r>
        <w:rPr>
          <w:rFonts w:asciiTheme="majorHAnsi" w:hAnsiTheme="majorHAnsi" w:cstheme="majorHAnsi"/>
          <w:szCs w:val="24"/>
        </w:rPr>
        <w:t xml:space="preserve"> </w:t>
      </w:r>
      <w:r w:rsidR="005D6DED">
        <w:rPr>
          <w:rFonts w:asciiTheme="majorHAnsi" w:hAnsiTheme="majorHAnsi" w:cstheme="majorHAnsi"/>
          <w:szCs w:val="24"/>
        </w:rPr>
        <w:t>were</w:t>
      </w:r>
      <w:r w:rsidRPr="00E63F2F">
        <w:rPr>
          <w:rFonts w:asciiTheme="majorHAnsi" w:hAnsiTheme="majorHAnsi" w:cstheme="majorHAnsi"/>
          <w:szCs w:val="24"/>
        </w:rPr>
        <w:t xml:space="preserve"> produced</w:t>
      </w:r>
      <w:r>
        <w:rPr>
          <w:rFonts w:asciiTheme="majorHAnsi" w:hAnsiTheme="majorHAnsi" w:cstheme="majorHAnsi"/>
          <w:szCs w:val="24"/>
        </w:rPr>
        <w:t xml:space="preserve">. </w:t>
      </w:r>
      <w:r w:rsidRPr="00E63F2F">
        <w:rPr>
          <w:rFonts w:asciiTheme="majorHAnsi" w:hAnsiTheme="majorHAnsi" w:cstheme="majorHAnsi"/>
          <w:szCs w:val="24"/>
        </w:rPr>
        <w:t>The pro</w:t>
      </w:r>
      <w:r>
        <w:rPr>
          <w:rFonts w:asciiTheme="majorHAnsi" w:hAnsiTheme="majorHAnsi" w:cstheme="majorHAnsi"/>
          <w:szCs w:val="24"/>
        </w:rPr>
        <w:t>ject</w:t>
      </w:r>
      <w:r w:rsidRPr="00E63F2F">
        <w:rPr>
          <w:rFonts w:asciiTheme="majorHAnsi" w:hAnsiTheme="majorHAnsi" w:cstheme="majorHAnsi"/>
          <w:szCs w:val="24"/>
        </w:rPr>
        <w:t xml:space="preserve"> use</w:t>
      </w:r>
      <w:r w:rsidR="005D6DED">
        <w:rPr>
          <w:rFonts w:asciiTheme="majorHAnsi" w:hAnsiTheme="majorHAnsi" w:cstheme="majorHAnsi"/>
          <w:szCs w:val="24"/>
        </w:rPr>
        <w:t>d</w:t>
      </w:r>
      <w:r w:rsidRPr="00E63F2F">
        <w:rPr>
          <w:rFonts w:asciiTheme="majorHAnsi" w:hAnsiTheme="majorHAnsi" w:cstheme="majorHAnsi"/>
          <w:szCs w:val="24"/>
        </w:rPr>
        <w:t xml:space="preserve"> Twitter and Facebook accounts to provide short updates about project activities, meetings and visits</w:t>
      </w:r>
      <w:r>
        <w:rPr>
          <w:rFonts w:asciiTheme="majorHAnsi" w:hAnsiTheme="majorHAnsi" w:cstheme="majorHAnsi"/>
          <w:szCs w:val="24"/>
        </w:rPr>
        <w:t xml:space="preserve"> whereas t</w:t>
      </w:r>
      <w:r w:rsidRPr="00E63F2F">
        <w:rPr>
          <w:rFonts w:asciiTheme="majorHAnsi" w:hAnsiTheme="majorHAnsi" w:cstheme="majorHAnsi"/>
          <w:szCs w:val="24"/>
        </w:rPr>
        <w:t xml:space="preserve">he </w:t>
      </w:r>
      <w:r>
        <w:rPr>
          <w:rFonts w:asciiTheme="majorHAnsi" w:hAnsiTheme="majorHAnsi" w:cstheme="majorHAnsi"/>
          <w:szCs w:val="24"/>
        </w:rPr>
        <w:t xml:space="preserve">UN official website and </w:t>
      </w:r>
      <w:r w:rsidRPr="00E63F2F">
        <w:rPr>
          <w:rFonts w:asciiTheme="majorHAnsi" w:hAnsiTheme="majorHAnsi" w:cstheme="majorHAnsi"/>
          <w:szCs w:val="24"/>
        </w:rPr>
        <w:t>EU logos</w:t>
      </w:r>
      <w:r>
        <w:rPr>
          <w:rFonts w:asciiTheme="majorHAnsi" w:hAnsiTheme="majorHAnsi" w:cstheme="majorHAnsi"/>
          <w:szCs w:val="24"/>
        </w:rPr>
        <w:t xml:space="preserve"> </w:t>
      </w:r>
      <w:r w:rsidR="005D6DED">
        <w:rPr>
          <w:rFonts w:asciiTheme="majorHAnsi" w:hAnsiTheme="majorHAnsi" w:cstheme="majorHAnsi"/>
          <w:szCs w:val="24"/>
        </w:rPr>
        <w:t>we</w:t>
      </w:r>
      <w:r>
        <w:rPr>
          <w:rFonts w:asciiTheme="majorHAnsi" w:hAnsiTheme="majorHAnsi" w:cstheme="majorHAnsi"/>
          <w:szCs w:val="24"/>
        </w:rPr>
        <w:t xml:space="preserve">re </w:t>
      </w:r>
      <w:r w:rsidRPr="00E63F2F">
        <w:rPr>
          <w:rFonts w:asciiTheme="majorHAnsi" w:hAnsiTheme="majorHAnsi" w:cstheme="majorHAnsi"/>
          <w:szCs w:val="24"/>
        </w:rPr>
        <w:t xml:space="preserve">used to enhance visibility and </w:t>
      </w:r>
      <w:r>
        <w:rPr>
          <w:rFonts w:asciiTheme="majorHAnsi" w:hAnsiTheme="majorHAnsi" w:cstheme="majorHAnsi"/>
          <w:szCs w:val="24"/>
        </w:rPr>
        <w:t xml:space="preserve">the </w:t>
      </w:r>
      <w:r w:rsidRPr="00E63F2F">
        <w:rPr>
          <w:rFonts w:asciiTheme="majorHAnsi" w:hAnsiTheme="majorHAnsi" w:cstheme="majorHAnsi"/>
          <w:szCs w:val="24"/>
        </w:rPr>
        <w:t xml:space="preserve">contribution of EU to the programme. </w:t>
      </w:r>
    </w:p>
    <w:p w14:paraId="2AB526B9" w14:textId="3892B7C2" w:rsidR="00CF3D41" w:rsidRPr="00FD6B9B" w:rsidRDefault="00CF3D41" w:rsidP="002859AE">
      <w:pPr>
        <w:jc w:val="both"/>
        <w:rPr>
          <w:rFonts w:asciiTheme="majorHAnsi" w:hAnsiTheme="majorHAnsi" w:cstheme="majorHAnsi"/>
          <w:szCs w:val="24"/>
        </w:rPr>
      </w:pPr>
      <w:r>
        <w:rPr>
          <w:rFonts w:asciiTheme="majorHAnsi" w:eastAsia="Times New Roman" w:hAnsiTheme="majorHAnsi" w:cstheme="majorHAnsi"/>
          <w:szCs w:val="24"/>
        </w:rPr>
        <w:t>Insecurity</w:t>
      </w:r>
      <w:r w:rsidRPr="00F57B36">
        <w:rPr>
          <w:rFonts w:asciiTheme="majorHAnsi" w:eastAsia="Times New Roman" w:hAnsiTheme="majorHAnsi" w:cstheme="majorHAnsi"/>
          <w:szCs w:val="24"/>
        </w:rPr>
        <w:t xml:space="preserve"> </w:t>
      </w:r>
      <w:r w:rsidR="005D6DED">
        <w:rPr>
          <w:rFonts w:asciiTheme="majorHAnsi" w:eastAsia="Times New Roman" w:hAnsiTheme="majorHAnsi" w:cstheme="majorHAnsi"/>
          <w:szCs w:val="24"/>
        </w:rPr>
        <w:t>was</w:t>
      </w:r>
      <w:r w:rsidRPr="00F57B36">
        <w:rPr>
          <w:rFonts w:asciiTheme="majorHAnsi" w:eastAsia="Times New Roman" w:hAnsiTheme="majorHAnsi" w:cstheme="majorHAnsi"/>
          <w:szCs w:val="24"/>
        </w:rPr>
        <w:t xml:space="preserve"> the greatest barrier and challenge in achieving the pro</w:t>
      </w:r>
      <w:r>
        <w:rPr>
          <w:rFonts w:asciiTheme="majorHAnsi" w:eastAsia="Times New Roman" w:hAnsiTheme="majorHAnsi" w:cstheme="majorHAnsi"/>
          <w:szCs w:val="24"/>
        </w:rPr>
        <w:t xml:space="preserve">ject objective </w:t>
      </w:r>
      <w:r w:rsidR="005D6DED">
        <w:rPr>
          <w:rFonts w:asciiTheme="majorHAnsi" w:eastAsia="Times New Roman" w:hAnsiTheme="majorHAnsi" w:cstheme="majorHAnsi"/>
          <w:szCs w:val="24"/>
        </w:rPr>
        <w:t>by the end</w:t>
      </w:r>
      <w:r>
        <w:rPr>
          <w:rFonts w:asciiTheme="majorHAnsi" w:eastAsia="Times New Roman" w:hAnsiTheme="majorHAnsi" w:cstheme="majorHAnsi"/>
          <w:szCs w:val="24"/>
        </w:rPr>
        <w:t xml:space="preserve"> </w:t>
      </w:r>
      <w:r w:rsidRPr="00F57B36">
        <w:rPr>
          <w:rFonts w:asciiTheme="majorHAnsi" w:eastAsia="Times New Roman" w:hAnsiTheme="majorHAnsi" w:cstheme="majorHAnsi"/>
          <w:szCs w:val="24"/>
        </w:rPr>
        <w:t>of the project implementation period</w:t>
      </w:r>
      <w:r w:rsidR="00A06C85">
        <w:rPr>
          <w:rFonts w:asciiTheme="majorHAnsi" w:eastAsia="Times New Roman" w:hAnsiTheme="majorHAnsi" w:cstheme="majorHAnsi"/>
          <w:szCs w:val="24"/>
        </w:rPr>
        <w:t xml:space="preserve">. </w:t>
      </w:r>
      <w:r w:rsidR="00897BD1">
        <w:rPr>
          <w:rFonts w:asciiTheme="majorHAnsi" w:eastAsia="Times New Roman" w:hAnsiTheme="majorHAnsi" w:cstheme="majorHAnsi"/>
          <w:szCs w:val="24"/>
        </w:rPr>
        <w:t xml:space="preserve">The continued conflict made it difficult to effectively implement all the planned activities in time. For instance, some of the trainings and meetings could not take place as planned. </w:t>
      </w:r>
      <w:r>
        <w:rPr>
          <w:rFonts w:asciiTheme="majorHAnsi" w:hAnsiTheme="majorHAnsi" w:cstheme="majorHAnsi"/>
        </w:rPr>
        <w:t>P</w:t>
      </w:r>
      <w:r w:rsidRPr="00970686">
        <w:rPr>
          <w:rFonts w:asciiTheme="majorHAnsi" w:hAnsiTheme="majorHAnsi" w:cstheme="majorHAnsi"/>
        </w:rPr>
        <w:t xml:space="preserve">oliticians and some traders </w:t>
      </w:r>
      <w:r>
        <w:rPr>
          <w:rFonts w:asciiTheme="majorHAnsi" w:hAnsiTheme="majorHAnsi" w:cstheme="majorHAnsi"/>
        </w:rPr>
        <w:t xml:space="preserve">obstinately </w:t>
      </w:r>
      <w:r w:rsidRPr="00970686">
        <w:rPr>
          <w:rFonts w:asciiTheme="majorHAnsi" w:hAnsiTheme="majorHAnsi" w:cstheme="majorHAnsi"/>
        </w:rPr>
        <w:t>inhibite</w:t>
      </w:r>
      <w:r>
        <w:rPr>
          <w:rFonts w:asciiTheme="majorHAnsi" w:hAnsiTheme="majorHAnsi" w:cstheme="majorHAnsi"/>
        </w:rPr>
        <w:t xml:space="preserve">d </w:t>
      </w:r>
      <w:r w:rsidRPr="00970686">
        <w:rPr>
          <w:rFonts w:asciiTheme="majorHAnsi" w:hAnsiTheme="majorHAnsi" w:cstheme="majorHAnsi"/>
        </w:rPr>
        <w:t>peace</w:t>
      </w:r>
      <w:r>
        <w:rPr>
          <w:rFonts w:asciiTheme="majorHAnsi" w:hAnsiTheme="majorHAnsi" w:cstheme="majorHAnsi"/>
        </w:rPr>
        <w:t>building</w:t>
      </w:r>
      <w:r w:rsidRPr="00970686">
        <w:rPr>
          <w:rFonts w:asciiTheme="majorHAnsi" w:hAnsiTheme="majorHAnsi" w:cstheme="majorHAnsi"/>
        </w:rPr>
        <w:t xml:space="preserve"> efforts</w:t>
      </w:r>
      <w:r w:rsidR="005D6DED">
        <w:rPr>
          <w:rFonts w:asciiTheme="majorHAnsi" w:hAnsiTheme="majorHAnsi" w:cstheme="majorHAnsi"/>
        </w:rPr>
        <w:t>,</w:t>
      </w:r>
      <w:r w:rsidRPr="00970686">
        <w:rPr>
          <w:rFonts w:asciiTheme="majorHAnsi" w:hAnsiTheme="majorHAnsi" w:cstheme="majorHAnsi"/>
        </w:rPr>
        <w:t xml:space="preserve"> thanks to </w:t>
      </w:r>
      <w:r w:rsidR="008336AF" w:rsidRPr="00970686">
        <w:rPr>
          <w:rFonts w:asciiTheme="majorHAnsi" w:hAnsiTheme="majorHAnsi" w:cstheme="majorHAnsi"/>
        </w:rPr>
        <w:t>self-centered</w:t>
      </w:r>
      <w:r w:rsidRPr="00970686">
        <w:rPr>
          <w:rFonts w:asciiTheme="majorHAnsi" w:hAnsiTheme="majorHAnsi" w:cstheme="majorHAnsi"/>
        </w:rPr>
        <w:t xml:space="preserve"> interes</w:t>
      </w:r>
      <w:r w:rsidRPr="00FD6B9B">
        <w:rPr>
          <w:rFonts w:asciiTheme="majorHAnsi" w:eastAsia="Times New Roman" w:hAnsiTheme="majorHAnsi" w:cstheme="majorHAnsi"/>
          <w:szCs w:val="24"/>
        </w:rPr>
        <w:t xml:space="preserve">t. </w:t>
      </w:r>
      <w:r>
        <w:rPr>
          <w:rFonts w:asciiTheme="majorHAnsi" w:eastAsia="Times New Roman" w:hAnsiTheme="majorHAnsi" w:cstheme="majorHAnsi"/>
          <w:szCs w:val="24"/>
        </w:rPr>
        <w:t>D</w:t>
      </w:r>
      <w:r w:rsidRPr="00FD6B9B">
        <w:rPr>
          <w:rFonts w:asciiTheme="majorHAnsi" w:eastAsia="Times New Roman" w:hAnsiTheme="majorHAnsi" w:cstheme="majorHAnsi"/>
          <w:szCs w:val="24"/>
        </w:rPr>
        <w:t>em</w:t>
      </w:r>
      <w:r w:rsidRPr="00AC71F6">
        <w:rPr>
          <w:rFonts w:asciiTheme="majorHAnsi" w:hAnsiTheme="majorHAnsi" w:cstheme="majorHAnsi"/>
        </w:rPr>
        <w:t>arcation of boundaries</w:t>
      </w:r>
      <w:r>
        <w:rPr>
          <w:rFonts w:asciiTheme="majorHAnsi" w:hAnsiTheme="majorHAnsi" w:cstheme="majorHAnsi"/>
        </w:rPr>
        <w:t xml:space="preserve"> particularly </w:t>
      </w:r>
      <w:r w:rsidRPr="00AC71F6">
        <w:rPr>
          <w:rFonts w:asciiTheme="majorHAnsi" w:hAnsiTheme="majorHAnsi" w:cstheme="majorHAnsi"/>
        </w:rPr>
        <w:t>on the Kenya side</w:t>
      </w:r>
      <w:r>
        <w:rPr>
          <w:rFonts w:asciiTheme="majorHAnsi" w:hAnsiTheme="majorHAnsi" w:cstheme="majorHAnsi"/>
        </w:rPr>
        <w:t xml:space="preserve"> is not yet accomplished with a finality and politicians continue to incite their supporters to violence.</w:t>
      </w:r>
      <w:r>
        <w:rPr>
          <w:rFonts w:asciiTheme="majorHAnsi" w:eastAsia="Times New Roman" w:hAnsiTheme="majorHAnsi" w:cstheme="majorHAnsi"/>
          <w:szCs w:val="24"/>
        </w:rPr>
        <w:t xml:space="preserve"> </w:t>
      </w:r>
      <w:r>
        <w:rPr>
          <w:rFonts w:asciiTheme="majorHAnsi" w:hAnsiTheme="majorHAnsi" w:cstheme="majorHAnsi"/>
        </w:rPr>
        <w:t>The scramble for</w:t>
      </w:r>
      <w:r w:rsidRPr="00AC71F6">
        <w:rPr>
          <w:rFonts w:asciiTheme="majorHAnsi" w:hAnsiTheme="majorHAnsi" w:cstheme="majorHAnsi"/>
        </w:rPr>
        <w:t xml:space="preserve"> political power, </w:t>
      </w:r>
      <w:r w:rsidR="008E757E">
        <w:rPr>
          <w:rFonts w:asciiTheme="majorHAnsi" w:hAnsiTheme="majorHAnsi" w:cstheme="majorHAnsi"/>
        </w:rPr>
        <w:t>especially with the impending general elections in 2022 may</w:t>
      </w:r>
      <w:r>
        <w:rPr>
          <w:rFonts w:asciiTheme="majorHAnsi" w:hAnsiTheme="majorHAnsi" w:cstheme="majorHAnsi"/>
        </w:rPr>
        <w:t xml:space="preserve"> </w:t>
      </w:r>
      <w:r w:rsidR="008E757E">
        <w:rPr>
          <w:rFonts w:asciiTheme="majorHAnsi" w:hAnsiTheme="majorHAnsi" w:cstheme="majorHAnsi"/>
        </w:rPr>
        <w:t>reverse</w:t>
      </w:r>
      <w:r>
        <w:rPr>
          <w:rFonts w:asciiTheme="majorHAnsi" w:hAnsiTheme="majorHAnsi" w:cstheme="majorHAnsi"/>
        </w:rPr>
        <w:t xml:space="preserve"> peace building efforts especially in Marsabit County.</w:t>
      </w:r>
    </w:p>
    <w:p w14:paraId="029B5F67" w14:textId="77777777" w:rsidR="00CF3D41" w:rsidRPr="00643313" w:rsidRDefault="00CF3D41" w:rsidP="002859AE">
      <w:pPr>
        <w:spacing w:after="0"/>
        <w:jc w:val="both"/>
        <w:rPr>
          <w:rFonts w:asciiTheme="majorHAnsi" w:hAnsiTheme="majorHAnsi" w:cstheme="majorHAnsi"/>
          <w:i/>
          <w:szCs w:val="24"/>
        </w:rPr>
      </w:pPr>
      <w:r w:rsidRPr="00643313">
        <w:rPr>
          <w:rFonts w:asciiTheme="majorHAnsi" w:hAnsiTheme="majorHAnsi" w:cstheme="majorHAnsi"/>
          <w:bCs/>
          <w:i/>
          <w:szCs w:val="24"/>
        </w:rPr>
        <w:t>C. Project Implementation and Adaptive Management</w:t>
      </w:r>
    </w:p>
    <w:p w14:paraId="1DA79DE1" w14:textId="77777777" w:rsidR="0052626C" w:rsidRPr="005509DB" w:rsidRDefault="00CF3D41" w:rsidP="0052626C">
      <w:pPr>
        <w:jc w:val="both"/>
        <w:rPr>
          <w:rFonts w:asciiTheme="majorHAnsi" w:hAnsiTheme="majorHAnsi" w:cstheme="majorHAnsi"/>
          <w:color w:val="000000"/>
          <w:szCs w:val="24"/>
        </w:rPr>
      </w:pPr>
      <w:r>
        <w:rPr>
          <w:rFonts w:asciiTheme="majorHAnsi" w:hAnsiTheme="majorHAnsi" w:cstheme="majorHAnsi"/>
          <w:color w:val="000000"/>
          <w:szCs w:val="24"/>
        </w:rPr>
        <w:t>T</w:t>
      </w:r>
      <w:r w:rsidRPr="00CF3695">
        <w:rPr>
          <w:rFonts w:asciiTheme="majorHAnsi" w:hAnsiTheme="majorHAnsi" w:cstheme="majorHAnsi"/>
          <w:color w:val="000000"/>
          <w:szCs w:val="24"/>
        </w:rPr>
        <w:t>he overall project management as outlined in the Project Document</w:t>
      </w:r>
      <w:r>
        <w:rPr>
          <w:rFonts w:asciiTheme="majorHAnsi" w:hAnsiTheme="majorHAnsi" w:cstheme="majorHAnsi"/>
          <w:color w:val="000000"/>
          <w:szCs w:val="24"/>
        </w:rPr>
        <w:t xml:space="preserve"> </w:t>
      </w:r>
      <w:r w:rsidR="0015446E">
        <w:rPr>
          <w:rFonts w:asciiTheme="majorHAnsi" w:hAnsiTheme="majorHAnsi" w:cstheme="majorHAnsi"/>
          <w:color w:val="000000"/>
          <w:szCs w:val="24"/>
        </w:rPr>
        <w:t>w</w:t>
      </w:r>
      <w:r>
        <w:rPr>
          <w:rFonts w:asciiTheme="majorHAnsi" w:hAnsiTheme="majorHAnsi" w:cstheme="majorHAnsi"/>
          <w:color w:val="000000"/>
          <w:szCs w:val="24"/>
        </w:rPr>
        <w:t xml:space="preserve">as to a great extent </w:t>
      </w:r>
      <w:r w:rsidRPr="00CF3695">
        <w:rPr>
          <w:rFonts w:asciiTheme="majorHAnsi" w:hAnsiTheme="majorHAnsi" w:cstheme="majorHAnsi"/>
          <w:color w:val="000000"/>
          <w:szCs w:val="24"/>
        </w:rPr>
        <w:t>effective</w:t>
      </w:r>
      <w:r>
        <w:rPr>
          <w:rFonts w:asciiTheme="majorHAnsi" w:hAnsiTheme="majorHAnsi" w:cstheme="majorHAnsi"/>
          <w:color w:val="000000"/>
          <w:szCs w:val="24"/>
        </w:rPr>
        <w:t>,</w:t>
      </w:r>
      <w:r w:rsidRPr="00CF3695">
        <w:rPr>
          <w:rFonts w:asciiTheme="majorHAnsi" w:hAnsiTheme="majorHAnsi" w:cstheme="majorHAnsi"/>
          <w:color w:val="000000"/>
          <w:szCs w:val="24"/>
        </w:rPr>
        <w:t xml:space="preserve"> </w:t>
      </w:r>
      <w:r>
        <w:rPr>
          <w:rFonts w:asciiTheme="majorHAnsi" w:hAnsiTheme="majorHAnsi" w:cstheme="majorHAnsi"/>
          <w:color w:val="000000"/>
          <w:szCs w:val="24"/>
        </w:rPr>
        <w:t>especially due to the</w:t>
      </w:r>
      <w:r w:rsidRPr="00CF3695">
        <w:rPr>
          <w:rFonts w:asciiTheme="majorHAnsi" w:hAnsiTheme="majorHAnsi" w:cstheme="majorHAnsi"/>
          <w:color w:val="000000"/>
          <w:szCs w:val="24"/>
        </w:rPr>
        <w:t xml:space="preserve"> quality </w:t>
      </w:r>
      <w:r>
        <w:rPr>
          <w:rFonts w:asciiTheme="majorHAnsi" w:hAnsiTheme="majorHAnsi" w:cstheme="majorHAnsi"/>
          <w:color w:val="000000"/>
          <w:szCs w:val="24"/>
        </w:rPr>
        <w:t xml:space="preserve">of </w:t>
      </w:r>
      <w:r w:rsidRPr="00CF3695">
        <w:rPr>
          <w:rFonts w:asciiTheme="majorHAnsi" w:hAnsiTheme="majorHAnsi" w:cstheme="majorHAnsi"/>
          <w:color w:val="000000"/>
          <w:szCs w:val="24"/>
        </w:rPr>
        <w:t xml:space="preserve">execution </w:t>
      </w:r>
      <w:r>
        <w:rPr>
          <w:rFonts w:asciiTheme="majorHAnsi" w:hAnsiTheme="majorHAnsi" w:cstheme="majorHAnsi"/>
          <w:color w:val="000000"/>
          <w:szCs w:val="24"/>
        </w:rPr>
        <w:t xml:space="preserve">by UNDP, working </w:t>
      </w:r>
      <w:r w:rsidR="0052626C">
        <w:rPr>
          <w:rFonts w:asciiTheme="majorHAnsi" w:hAnsiTheme="majorHAnsi" w:cstheme="majorHAnsi"/>
          <w:color w:val="000000"/>
          <w:szCs w:val="24"/>
        </w:rPr>
        <w:t>together with key stakeholders</w:t>
      </w:r>
      <w:r w:rsidR="0052626C" w:rsidRPr="005509DB">
        <w:rPr>
          <w:rFonts w:asciiTheme="majorHAnsi" w:hAnsiTheme="majorHAnsi" w:cstheme="majorHAnsi"/>
          <w:color w:val="000000"/>
          <w:szCs w:val="24"/>
        </w:rPr>
        <w:t xml:space="preserve">. Apparently, the responsibilities and reporting lines were </w:t>
      </w:r>
      <w:r w:rsidR="0015446E">
        <w:rPr>
          <w:rFonts w:asciiTheme="majorHAnsi" w:hAnsiTheme="majorHAnsi" w:cstheme="majorHAnsi"/>
          <w:color w:val="000000"/>
          <w:szCs w:val="24"/>
        </w:rPr>
        <w:t xml:space="preserve">in some instances not </w:t>
      </w:r>
      <w:r w:rsidR="0052626C" w:rsidRPr="005509DB">
        <w:rPr>
          <w:rFonts w:asciiTheme="majorHAnsi" w:hAnsiTheme="majorHAnsi" w:cstheme="majorHAnsi"/>
          <w:color w:val="000000"/>
          <w:szCs w:val="24"/>
        </w:rPr>
        <w:t xml:space="preserve">clear </w:t>
      </w:r>
      <w:r w:rsidR="0015446E">
        <w:rPr>
          <w:rFonts w:asciiTheme="majorHAnsi" w:hAnsiTheme="majorHAnsi" w:cstheme="majorHAnsi"/>
          <w:color w:val="000000"/>
          <w:szCs w:val="24"/>
        </w:rPr>
        <w:t>to allow</w:t>
      </w:r>
      <w:r w:rsidR="0052626C" w:rsidRPr="005509DB">
        <w:rPr>
          <w:rFonts w:asciiTheme="majorHAnsi" w:hAnsiTheme="majorHAnsi" w:cstheme="majorHAnsi"/>
          <w:color w:val="000000"/>
          <w:szCs w:val="24"/>
        </w:rPr>
        <w:t xml:space="preserve"> </w:t>
      </w:r>
      <w:r w:rsidR="0015446E" w:rsidRPr="005509DB">
        <w:rPr>
          <w:rFonts w:asciiTheme="majorHAnsi" w:hAnsiTheme="majorHAnsi" w:cstheme="majorHAnsi"/>
          <w:color w:val="000000"/>
          <w:szCs w:val="24"/>
        </w:rPr>
        <w:t xml:space="preserve">transparent and timely </w:t>
      </w:r>
      <w:r w:rsidR="0052626C" w:rsidRPr="005509DB">
        <w:rPr>
          <w:rFonts w:asciiTheme="majorHAnsi" w:hAnsiTheme="majorHAnsi" w:cstheme="majorHAnsi"/>
          <w:color w:val="000000"/>
          <w:szCs w:val="24"/>
        </w:rPr>
        <w:t xml:space="preserve">decision-making. </w:t>
      </w:r>
      <w:r w:rsidR="0015446E">
        <w:rPr>
          <w:rFonts w:asciiTheme="majorHAnsi" w:hAnsiTheme="majorHAnsi" w:cstheme="majorHAnsi"/>
          <w:color w:val="000000"/>
          <w:szCs w:val="24"/>
        </w:rPr>
        <w:t>Equally</w:t>
      </w:r>
      <w:r w:rsidR="0052626C" w:rsidRPr="005509DB">
        <w:rPr>
          <w:rFonts w:asciiTheme="majorHAnsi" w:hAnsiTheme="majorHAnsi" w:cstheme="majorHAnsi"/>
          <w:color w:val="000000"/>
          <w:szCs w:val="24"/>
        </w:rPr>
        <w:t>, the coordination</w:t>
      </w:r>
      <w:r w:rsidR="0015446E">
        <w:rPr>
          <w:rFonts w:asciiTheme="majorHAnsi" w:hAnsiTheme="majorHAnsi" w:cstheme="majorHAnsi"/>
          <w:color w:val="000000"/>
          <w:szCs w:val="24"/>
        </w:rPr>
        <w:t xml:space="preserve"> mechanism among the two UNDP CO</w:t>
      </w:r>
      <w:r w:rsidR="0052626C" w:rsidRPr="005509DB">
        <w:rPr>
          <w:rFonts w:asciiTheme="majorHAnsi" w:hAnsiTheme="majorHAnsi" w:cstheme="majorHAnsi"/>
          <w:color w:val="000000"/>
          <w:szCs w:val="24"/>
        </w:rPr>
        <w:t xml:space="preserve">s in implementing the </w:t>
      </w:r>
      <w:r w:rsidR="0052626C" w:rsidRPr="005509DB">
        <w:rPr>
          <w:rFonts w:asciiTheme="majorHAnsi" w:hAnsiTheme="majorHAnsi" w:cstheme="majorHAnsi"/>
          <w:color w:val="000000"/>
          <w:szCs w:val="24"/>
        </w:rPr>
        <w:lastRenderedPageBreak/>
        <w:t xml:space="preserve">project was not very efficient and a lot more could have been done to improve the coordination. This is despite the competent administrative/operational support provided by UNDP.  </w:t>
      </w:r>
    </w:p>
    <w:p w14:paraId="426081B4" w14:textId="77777777" w:rsidR="0052626C" w:rsidRPr="005509DB" w:rsidRDefault="0052626C" w:rsidP="0052626C">
      <w:pPr>
        <w:spacing w:after="160"/>
        <w:jc w:val="both"/>
        <w:rPr>
          <w:rFonts w:asciiTheme="majorHAnsi" w:hAnsiTheme="majorHAnsi" w:cstheme="majorHAnsi"/>
          <w:color w:val="000000"/>
          <w:szCs w:val="24"/>
        </w:rPr>
      </w:pPr>
      <w:r w:rsidRPr="005509DB">
        <w:rPr>
          <w:rFonts w:asciiTheme="majorHAnsi" w:hAnsiTheme="majorHAnsi" w:cstheme="majorHAnsi"/>
          <w:color w:val="000000"/>
          <w:szCs w:val="24"/>
        </w:rPr>
        <w:t xml:space="preserve">There were delays in project start and implementation owing to several causes but most of which the project effectively resolved. While no significant changes were made to the project’s results framework/ logframe </w:t>
      </w:r>
      <w:r w:rsidR="00EF537C">
        <w:rPr>
          <w:rFonts w:asciiTheme="majorHAnsi" w:hAnsiTheme="majorHAnsi" w:cstheme="majorHAnsi"/>
          <w:color w:val="000000"/>
          <w:szCs w:val="24"/>
        </w:rPr>
        <w:t>from the</w:t>
      </w:r>
      <w:r w:rsidRPr="005509DB">
        <w:rPr>
          <w:rFonts w:asciiTheme="majorHAnsi" w:hAnsiTheme="majorHAnsi" w:cstheme="majorHAnsi"/>
          <w:color w:val="000000"/>
          <w:szCs w:val="24"/>
        </w:rPr>
        <w:t xml:space="preserve"> project start, appropriate and relevant budget revisions were made resulting in changes to fund allocations. Still, the project employed sound financial management, especially with reference to the cost-effectiveness of interventions. There were for instance appropriate financial controls, including reporting and planning which enabled management to make informed decisions regarding the budget, ensuring timely flow of funds</w:t>
      </w:r>
    </w:p>
    <w:p w14:paraId="0B5CB361" w14:textId="77777777" w:rsidR="00CF3D41" w:rsidRPr="0052626C" w:rsidRDefault="00CF3D41" w:rsidP="002859AE">
      <w:pPr>
        <w:jc w:val="both"/>
        <w:rPr>
          <w:rFonts w:asciiTheme="majorHAnsi" w:eastAsia="Times New Roman" w:hAnsiTheme="majorHAnsi" w:cstheme="majorHAnsi"/>
          <w:szCs w:val="24"/>
        </w:rPr>
      </w:pPr>
      <w:r w:rsidRPr="00E63F2F">
        <w:rPr>
          <w:rFonts w:asciiTheme="majorHAnsi" w:eastAsia="Times New Roman" w:hAnsiTheme="majorHAnsi" w:cstheme="majorHAnsi"/>
          <w:szCs w:val="24"/>
        </w:rPr>
        <w:t xml:space="preserve">The </w:t>
      </w:r>
      <w:r>
        <w:rPr>
          <w:rFonts w:asciiTheme="majorHAnsi" w:eastAsia="Times New Roman" w:hAnsiTheme="majorHAnsi" w:cstheme="majorHAnsi"/>
          <w:szCs w:val="24"/>
        </w:rPr>
        <w:t>start of the project</w:t>
      </w:r>
      <w:r w:rsidRPr="00E63F2F">
        <w:rPr>
          <w:rFonts w:asciiTheme="majorHAnsi" w:eastAsia="Times New Roman" w:hAnsiTheme="majorHAnsi" w:cstheme="majorHAnsi"/>
          <w:szCs w:val="24"/>
        </w:rPr>
        <w:t xml:space="preserve"> was very challenging particularly on the Ethiopian side beca</w:t>
      </w:r>
      <w:r>
        <w:rPr>
          <w:rFonts w:asciiTheme="majorHAnsi" w:eastAsia="Times New Roman" w:hAnsiTheme="majorHAnsi" w:cstheme="majorHAnsi"/>
          <w:szCs w:val="24"/>
        </w:rPr>
        <w:t xml:space="preserve">use of the change in government where the </w:t>
      </w:r>
      <w:r w:rsidRPr="00E63F2F">
        <w:rPr>
          <w:rFonts w:asciiTheme="majorHAnsi" w:eastAsia="Times New Roman" w:hAnsiTheme="majorHAnsi" w:cstheme="majorHAnsi"/>
          <w:szCs w:val="24"/>
        </w:rPr>
        <w:t xml:space="preserve">communities were at conflict between themselves and with the government </w:t>
      </w:r>
      <w:r>
        <w:rPr>
          <w:rFonts w:asciiTheme="majorHAnsi" w:eastAsia="Times New Roman" w:hAnsiTheme="majorHAnsi" w:cstheme="majorHAnsi"/>
          <w:szCs w:val="24"/>
        </w:rPr>
        <w:t xml:space="preserve">thus </w:t>
      </w:r>
      <w:r w:rsidRPr="00E63F2F">
        <w:rPr>
          <w:rFonts w:asciiTheme="majorHAnsi" w:eastAsia="Times New Roman" w:hAnsiTheme="majorHAnsi" w:cstheme="majorHAnsi"/>
          <w:szCs w:val="24"/>
        </w:rPr>
        <w:t>the project could not do much. Owing to inter-communal suspicions, hostility, violence</w:t>
      </w:r>
      <w:r>
        <w:rPr>
          <w:rFonts w:asciiTheme="majorHAnsi" w:eastAsia="Times New Roman" w:hAnsiTheme="majorHAnsi" w:cstheme="majorHAnsi"/>
          <w:szCs w:val="24"/>
        </w:rPr>
        <w:t xml:space="preserve">, </w:t>
      </w:r>
      <w:r w:rsidRPr="00E63F2F">
        <w:rPr>
          <w:rFonts w:asciiTheme="majorHAnsi" w:eastAsia="Times New Roman" w:hAnsiTheme="majorHAnsi" w:cstheme="majorHAnsi"/>
          <w:szCs w:val="24"/>
        </w:rPr>
        <w:t xml:space="preserve">violent </w:t>
      </w:r>
      <w:r>
        <w:rPr>
          <w:rFonts w:asciiTheme="majorHAnsi" w:eastAsia="Times New Roman" w:hAnsiTheme="majorHAnsi" w:cstheme="majorHAnsi"/>
          <w:szCs w:val="24"/>
        </w:rPr>
        <w:t xml:space="preserve">extremism in </w:t>
      </w:r>
      <w:r w:rsidRPr="00E63F2F">
        <w:rPr>
          <w:rFonts w:asciiTheme="majorHAnsi" w:eastAsia="Times New Roman" w:hAnsiTheme="majorHAnsi" w:cstheme="majorHAnsi"/>
          <w:szCs w:val="24"/>
        </w:rPr>
        <w:t xml:space="preserve">the Dawa </w:t>
      </w:r>
      <w:r>
        <w:rPr>
          <w:rFonts w:asciiTheme="majorHAnsi" w:eastAsia="Times New Roman" w:hAnsiTheme="majorHAnsi" w:cstheme="majorHAnsi"/>
          <w:szCs w:val="24"/>
        </w:rPr>
        <w:t>Z</w:t>
      </w:r>
      <w:r w:rsidRPr="00E63F2F">
        <w:rPr>
          <w:rFonts w:asciiTheme="majorHAnsi" w:eastAsia="Times New Roman" w:hAnsiTheme="majorHAnsi" w:cstheme="majorHAnsi"/>
          <w:szCs w:val="24"/>
        </w:rPr>
        <w:t>one which i</w:t>
      </w:r>
      <w:r>
        <w:rPr>
          <w:rFonts w:asciiTheme="majorHAnsi" w:eastAsia="Times New Roman" w:hAnsiTheme="majorHAnsi" w:cstheme="majorHAnsi"/>
          <w:szCs w:val="24"/>
        </w:rPr>
        <w:t>s close to Somalia where Al-</w:t>
      </w:r>
      <w:r w:rsidRPr="00E63F2F">
        <w:rPr>
          <w:rFonts w:asciiTheme="majorHAnsi" w:eastAsia="Times New Roman" w:hAnsiTheme="majorHAnsi" w:cstheme="majorHAnsi"/>
          <w:szCs w:val="24"/>
        </w:rPr>
        <w:t xml:space="preserve">shabab </w:t>
      </w:r>
      <w:r>
        <w:rPr>
          <w:rFonts w:asciiTheme="majorHAnsi" w:eastAsia="Times New Roman" w:hAnsiTheme="majorHAnsi" w:cstheme="majorHAnsi"/>
          <w:szCs w:val="24"/>
        </w:rPr>
        <w:t xml:space="preserve">is </w:t>
      </w:r>
      <w:r w:rsidRPr="00E63F2F">
        <w:rPr>
          <w:rFonts w:asciiTheme="majorHAnsi" w:eastAsia="Times New Roman" w:hAnsiTheme="majorHAnsi" w:cstheme="majorHAnsi"/>
          <w:szCs w:val="24"/>
        </w:rPr>
        <w:t>operating</w:t>
      </w:r>
      <w:r>
        <w:rPr>
          <w:rFonts w:asciiTheme="majorHAnsi" w:eastAsia="Times New Roman" w:hAnsiTheme="majorHAnsi" w:cstheme="majorHAnsi"/>
          <w:szCs w:val="24"/>
        </w:rPr>
        <w:t xml:space="preserve">, the locust invasion and COVID-19, </w:t>
      </w:r>
      <w:r w:rsidRPr="00E63F2F">
        <w:rPr>
          <w:rFonts w:asciiTheme="majorHAnsi" w:eastAsia="Times New Roman" w:hAnsiTheme="majorHAnsi" w:cstheme="majorHAnsi"/>
          <w:szCs w:val="24"/>
        </w:rPr>
        <w:t xml:space="preserve">much </w:t>
      </w:r>
      <w:r>
        <w:rPr>
          <w:rFonts w:asciiTheme="majorHAnsi" w:eastAsia="Times New Roman" w:hAnsiTheme="majorHAnsi" w:cstheme="majorHAnsi"/>
          <w:szCs w:val="24"/>
        </w:rPr>
        <w:t xml:space="preserve">of what was </w:t>
      </w:r>
      <w:r w:rsidRPr="00E63F2F">
        <w:rPr>
          <w:rFonts w:asciiTheme="majorHAnsi" w:eastAsia="Times New Roman" w:hAnsiTheme="majorHAnsi" w:cstheme="majorHAnsi"/>
          <w:szCs w:val="24"/>
        </w:rPr>
        <w:t xml:space="preserve">planned in the first year </w:t>
      </w:r>
      <w:r>
        <w:rPr>
          <w:rFonts w:asciiTheme="majorHAnsi" w:eastAsia="Times New Roman" w:hAnsiTheme="majorHAnsi" w:cstheme="majorHAnsi"/>
          <w:szCs w:val="24"/>
        </w:rPr>
        <w:t>w</w:t>
      </w:r>
      <w:r w:rsidRPr="00E63F2F">
        <w:rPr>
          <w:rFonts w:asciiTheme="majorHAnsi" w:eastAsia="Times New Roman" w:hAnsiTheme="majorHAnsi" w:cstheme="majorHAnsi"/>
          <w:szCs w:val="24"/>
        </w:rPr>
        <w:t>a</w:t>
      </w:r>
      <w:r>
        <w:rPr>
          <w:rFonts w:asciiTheme="majorHAnsi" w:eastAsia="Times New Roman" w:hAnsiTheme="majorHAnsi" w:cstheme="majorHAnsi"/>
          <w:szCs w:val="24"/>
        </w:rPr>
        <w:t>s</w:t>
      </w:r>
      <w:r w:rsidRPr="00E63F2F">
        <w:rPr>
          <w:rFonts w:asciiTheme="majorHAnsi" w:eastAsia="Times New Roman" w:hAnsiTheme="majorHAnsi" w:cstheme="majorHAnsi"/>
          <w:szCs w:val="24"/>
        </w:rPr>
        <w:t xml:space="preserve"> </w:t>
      </w:r>
      <w:r>
        <w:rPr>
          <w:rFonts w:asciiTheme="majorHAnsi" w:eastAsia="Times New Roman" w:hAnsiTheme="majorHAnsi" w:cstheme="majorHAnsi"/>
          <w:szCs w:val="24"/>
        </w:rPr>
        <w:t xml:space="preserve">not </w:t>
      </w:r>
      <w:r w:rsidRPr="00E63F2F">
        <w:rPr>
          <w:rFonts w:asciiTheme="majorHAnsi" w:eastAsia="Times New Roman" w:hAnsiTheme="majorHAnsi" w:cstheme="majorHAnsi"/>
          <w:szCs w:val="24"/>
        </w:rPr>
        <w:t>implement</w:t>
      </w:r>
      <w:r>
        <w:rPr>
          <w:rFonts w:asciiTheme="majorHAnsi" w:eastAsia="Times New Roman" w:hAnsiTheme="majorHAnsi" w:cstheme="majorHAnsi"/>
          <w:szCs w:val="24"/>
        </w:rPr>
        <w:t>ed</w:t>
      </w:r>
      <w:r w:rsidRPr="00E63F2F">
        <w:rPr>
          <w:rFonts w:asciiTheme="majorHAnsi" w:eastAsia="Times New Roman" w:hAnsiTheme="majorHAnsi" w:cstheme="majorHAnsi"/>
          <w:szCs w:val="24"/>
        </w:rPr>
        <w:t xml:space="preserve">. </w:t>
      </w:r>
      <w:r>
        <w:rPr>
          <w:rFonts w:asciiTheme="majorHAnsi" w:eastAsia="Times New Roman" w:hAnsiTheme="majorHAnsi" w:cstheme="majorHAnsi"/>
          <w:szCs w:val="24"/>
        </w:rPr>
        <w:t xml:space="preserve">There </w:t>
      </w:r>
      <w:r w:rsidR="00E11A01">
        <w:rPr>
          <w:rFonts w:asciiTheme="majorHAnsi" w:eastAsia="Times New Roman" w:hAnsiTheme="majorHAnsi" w:cstheme="majorHAnsi"/>
          <w:szCs w:val="24"/>
        </w:rPr>
        <w:t>were</w:t>
      </w:r>
      <w:r>
        <w:rPr>
          <w:rFonts w:asciiTheme="majorHAnsi" w:eastAsia="Times New Roman" w:hAnsiTheme="majorHAnsi" w:cstheme="majorHAnsi"/>
          <w:szCs w:val="24"/>
        </w:rPr>
        <w:t xml:space="preserve"> delays and postponement of various planned activities, for </w:t>
      </w:r>
      <w:r w:rsidRPr="00E63F2F">
        <w:rPr>
          <w:rFonts w:asciiTheme="majorHAnsi" w:eastAsia="Times New Roman" w:hAnsiTheme="majorHAnsi" w:cstheme="majorHAnsi"/>
          <w:szCs w:val="24"/>
        </w:rPr>
        <w:t>instance the MCA training that was planned in Moyale but conflicts erupted between the Borana and Gabra</w:t>
      </w:r>
      <w:r>
        <w:rPr>
          <w:rFonts w:asciiTheme="majorHAnsi" w:eastAsia="Times New Roman" w:hAnsiTheme="majorHAnsi" w:cstheme="majorHAnsi"/>
          <w:szCs w:val="24"/>
        </w:rPr>
        <w:t xml:space="preserve"> and had to be relocated and done on a different date</w:t>
      </w:r>
      <w:r w:rsidRPr="00E63F2F">
        <w:rPr>
          <w:rFonts w:asciiTheme="majorHAnsi" w:eastAsia="Times New Roman" w:hAnsiTheme="majorHAnsi" w:cstheme="majorHAnsi"/>
          <w:szCs w:val="24"/>
        </w:rPr>
        <w:t xml:space="preserve">. </w:t>
      </w:r>
      <w:r w:rsidRPr="00E63F2F">
        <w:rPr>
          <w:rFonts w:asciiTheme="majorHAnsi" w:hAnsiTheme="majorHAnsi" w:cstheme="majorHAnsi"/>
          <w:szCs w:val="24"/>
        </w:rPr>
        <w:t xml:space="preserve">Pastoralist </w:t>
      </w:r>
      <w:r w:rsidR="00E11A01">
        <w:rPr>
          <w:rFonts w:asciiTheme="majorHAnsi" w:hAnsiTheme="majorHAnsi" w:cstheme="majorHAnsi"/>
          <w:szCs w:val="24"/>
        </w:rPr>
        <w:t>were</w:t>
      </w:r>
      <w:r w:rsidRPr="00E63F2F">
        <w:rPr>
          <w:rFonts w:asciiTheme="majorHAnsi" w:hAnsiTheme="majorHAnsi" w:cstheme="majorHAnsi"/>
          <w:szCs w:val="24"/>
        </w:rPr>
        <w:t xml:space="preserve"> </w:t>
      </w:r>
      <w:r>
        <w:rPr>
          <w:rFonts w:asciiTheme="majorHAnsi" w:hAnsiTheme="majorHAnsi" w:cstheme="majorHAnsi"/>
          <w:szCs w:val="24"/>
        </w:rPr>
        <w:t xml:space="preserve">also </w:t>
      </w:r>
      <w:r w:rsidRPr="00E63F2F">
        <w:rPr>
          <w:rFonts w:asciiTheme="majorHAnsi" w:hAnsiTheme="majorHAnsi" w:cstheme="majorHAnsi"/>
          <w:szCs w:val="24"/>
        </w:rPr>
        <w:t>not trained in hay making and storage as intended due to insecurity.</w:t>
      </w:r>
      <w:r>
        <w:rPr>
          <w:rFonts w:asciiTheme="majorHAnsi" w:hAnsiTheme="majorHAnsi" w:cstheme="majorHAnsi"/>
          <w:szCs w:val="24"/>
        </w:rPr>
        <w:t xml:space="preserve"> W</w:t>
      </w:r>
      <w:r w:rsidRPr="00DC3C33">
        <w:rPr>
          <w:rFonts w:asciiTheme="majorHAnsi" w:hAnsiTheme="majorHAnsi" w:cstheme="majorHAnsi"/>
          <w:szCs w:val="24"/>
        </w:rPr>
        <w:t>omen groups</w:t>
      </w:r>
      <w:r>
        <w:rPr>
          <w:rFonts w:asciiTheme="majorHAnsi" w:hAnsiTheme="majorHAnsi" w:cstheme="majorHAnsi"/>
          <w:szCs w:val="24"/>
        </w:rPr>
        <w:t xml:space="preserve"> </w:t>
      </w:r>
      <w:r w:rsidR="00E11A01">
        <w:rPr>
          <w:rFonts w:asciiTheme="majorHAnsi" w:hAnsiTheme="majorHAnsi" w:cstheme="majorHAnsi"/>
          <w:szCs w:val="24"/>
        </w:rPr>
        <w:t>were</w:t>
      </w:r>
      <w:r>
        <w:rPr>
          <w:rFonts w:asciiTheme="majorHAnsi" w:hAnsiTheme="majorHAnsi" w:cstheme="majorHAnsi"/>
          <w:szCs w:val="24"/>
        </w:rPr>
        <w:t xml:space="preserve"> not </w:t>
      </w:r>
      <w:r w:rsidRPr="00DC3C33">
        <w:rPr>
          <w:rFonts w:asciiTheme="majorHAnsi" w:hAnsiTheme="majorHAnsi" w:cstheme="majorHAnsi"/>
          <w:szCs w:val="24"/>
        </w:rPr>
        <w:t>provide</w:t>
      </w:r>
      <w:r>
        <w:rPr>
          <w:rFonts w:asciiTheme="majorHAnsi" w:hAnsiTheme="majorHAnsi" w:cstheme="majorHAnsi"/>
          <w:szCs w:val="24"/>
        </w:rPr>
        <w:t>d</w:t>
      </w:r>
      <w:r w:rsidRPr="00DC3C33">
        <w:rPr>
          <w:rFonts w:asciiTheme="majorHAnsi" w:hAnsiTheme="majorHAnsi" w:cstheme="majorHAnsi"/>
          <w:szCs w:val="24"/>
        </w:rPr>
        <w:t xml:space="preserve"> </w:t>
      </w:r>
      <w:r>
        <w:rPr>
          <w:rFonts w:asciiTheme="majorHAnsi" w:hAnsiTheme="majorHAnsi" w:cstheme="majorHAnsi"/>
          <w:szCs w:val="24"/>
        </w:rPr>
        <w:t xml:space="preserve">with </w:t>
      </w:r>
      <w:r w:rsidRPr="00DC3C33">
        <w:rPr>
          <w:rFonts w:asciiTheme="majorHAnsi" w:hAnsiTheme="majorHAnsi" w:cstheme="majorHAnsi"/>
          <w:szCs w:val="24"/>
        </w:rPr>
        <w:t xml:space="preserve">sewing machine </w:t>
      </w:r>
      <w:r>
        <w:rPr>
          <w:rFonts w:asciiTheme="majorHAnsi" w:hAnsiTheme="majorHAnsi" w:cstheme="majorHAnsi"/>
          <w:szCs w:val="24"/>
        </w:rPr>
        <w:t>nor trained</w:t>
      </w:r>
      <w:r w:rsidRPr="00DC3C33">
        <w:rPr>
          <w:rFonts w:asciiTheme="majorHAnsi" w:hAnsiTheme="majorHAnsi" w:cstheme="majorHAnsi"/>
          <w:szCs w:val="24"/>
        </w:rPr>
        <w:t xml:space="preserve"> on tailoring. The project also intended to organize youth groups and open cyber cafes, provide women with milk cooling machines but could</w:t>
      </w:r>
      <w:r>
        <w:rPr>
          <w:rFonts w:asciiTheme="majorHAnsi" w:hAnsiTheme="majorHAnsi" w:cstheme="majorHAnsi"/>
          <w:szCs w:val="24"/>
        </w:rPr>
        <w:t xml:space="preserve"> </w:t>
      </w:r>
      <w:r w:rsidRPr="00DC3C33">
        <w:rPr>
          <w:rFonts w:asciiTheme="majorHAnsi" w:hAnsiTheme="majorHAnsi" w:cstheme="majorHAnsi"/>
          <w:szCs w:val="24"/>
        </w:rPr>
        <w:t>n</w:t>
      </w:r>
      <w:r>
        <w:rPr>
          <w:rFonts w:asciiTheme="majorHAnsi" w:hAnsiTheme="majorHAnsi" w:cstheme="majorHAnsi"/>
          <w:szCs w:val="24"/>
        </w:rPr>
        <w:t>o</w:t>
      </w:r>
      <w:r w:rsidRPr="00DC3C33">
        <w:rPr>
          <w:rFonts w:asciiTheme="majorHAnsi" w:hAnsiTheme="majorHAnsi" w:cstheme="majorHAnsi"/>
          <w:szCs w:val="24"/>
        </w:rPr>
        <w:t xml:space="preserve">t do all this because of </w:t>
      </w:r>
      <w:r>
        <w:rPr>
          <w:rFonts w:asciiTheme="majorHAnsi" w:hAnsiTheme="majorHAnsi" w:cstheme="majorHAnsi"/>
          <w:szCs w:val="24"/>
        </w:rPr>
        <w:t>COVID-</w:t>
      </w:r>
      <w:r w:rsidRPr="00DC3C33">
        <w:rPr>
          <w:rFonts w:asciiTheme="majorHAnsi" w:hAnsiTheme="majorHAnsi" w:cstheme="majorHAnsi"/>
          <w:szCs w:val="24"/>
        </w:rPr>
        <w:t xml:space="preserve">19 </w:t>
      </w:r>
      <w:r>
        <w:rPr>
          <w:rFonts w:asciiTheme="majorHAnsi" w:hAnsiTheme="majorHAnsi" w:cstheme="majorHAnsi"/>
          <w:szCs w:val="24"/>
        </w:rPr>
        <w:t xml:space="preserve">pandemic </w:t>
      </w:r>
      <w:r w:rsidRPr="00DC3C33">
        <w:rPr>
          <w:rFonts w:asciiTheme="majorHAnsi" w:hAnsiTheme="majorHAnsi" w:cstheme="majorHAnsi"/>
          <w:szCs w:val="24"/>
        </w:rPr>
        <w:t>and the conflicts</w:t>
      </w:r>
      <w:r>
        <w:rPr>
          <w:rFonts w:asciiTheme="majorHAnsi" w:hAnsiTheme="majorHAnsi" w:cstheme="majorHAnsi"/>
          <w:szCs w:val="24"/>
        </w:rPr>
        <w:t xml:space="preserve">. </w:t>
      </w:r>
    </w:p>
    <w:p w14:paraId="7E5A53AC" w14:textId="77777777" w:rsidR="00E11A01" w:rsidRDefault="00CF3D41" w:rsidP="00E11A01">
      <w:pPr>
        <w:jc w:val="both"/>
        <w:rPr>
          <w:rFonts w:asciiTheme="majorHAnsi" w:eastAsia="Times New Roman" w:hAnsiTheme="majorHAnsi" w:cstheme="majorHAnsi"/>
          <w:szCs w:val="24"/>
        </w:rPr>
      </w:pPr>
      <w:r>
        <w:rPr>
          <w:rFonts w:asciiTheme="majorHAnsi" w:eastAsia="Times New Roman" w:hAnsiTheme="majorHAnsi" w:cstheme="majorHAnsi"/>
          <w:szCs w:val="24"/>
        </w:rPr>
        <w:t xml:space="preserve">The project was designed with </w:t>
      </w:r>
      <w:r w:rsidRPr="004419E7">
        <w:rPr>
          <w:rFonts w:asciiTheme="majorHAnsi" w:eastAsia="Times New Roman" w:hAnsiTheme="majorHAnsi" w:cstheme="majorHAnsi"/>
          <w:szCs w:val="24"/>
        </w:rPr>
        <w:t>a well thought implementation structure which involve</w:t>
      </w:r>
      <w:r w:rsidR="00E11A01">
        <w:rPr>
          <w:rFonts w:asciiTheme="majorHAnsi" w:eastAsia="Times New Roman" w:hAnsiTheme="majorHAnsi" w:cstheme="majorHAnsi"/>
          <w:szCs w:val="24"/>
        </w:rPr>
        <w:t>d</w:t>
      </w:r>
      <w:r w:rsidRPr="004419E7">
        <w:rPr>
          <w:rFonts w:asciiTheme="majorHAnsi" w:eastAsia="Times New Roman" w:hAnsiTheme="majorHAnsi" w:cstheme="majorHAnsi"/>
          <w:szCs w:val="24"/>
        </w:rPr>
        <w:t xml:space="preserve"> all stakeholders at the local and national level. </w:t>
      </w:r>
      <w:r>
        <w:rPr>
          <w:rFonts w:asciiTheme="majorHAnsi" w:eastAsia="Times New Roman" w:hAnsiTheme="majorHAnsi" w:cstheme="majorHAnsi"/>
          <w:szCs w:val="24"/>
        </w:rPr>
        <w:t>UNDP office established an office which</w:t>
      </w:r>
      <w:r w:rsidRPr="00DD7466">
        <w:rPr>
          <w:rFonts w:asciiTheme="majorHAnsi" w:eastAsia="Times New Roman" w:hAnsiTheme="majorHAnsi" w:cstheme="majorHAnsi"/>
          <w:szCs w:val="24"/>
        </w:rPr>
        <w:t xml:space="preserve"> accommodates </w:t>
      </w:r>
      <w:r>
        <w:rPr>
          <w:rFonts w:asciiTheme="majorHAnsi" w:eastAsia="Times New Roman" w:hAnsiTheme="majorHAnsi" w:cstheme="majorHAnsi"/>
          <w:szCs w:val="24"/>
        </w:rPr>
        <w:t xml:space="preserve">the entire </w:t>
      </w:r>
      <w:r w:rsidRPr="00DD7466">
        <w:rPr>
          <w:rFonts w:asciiTheme="majorHAnsi" w:eastAsia="Times New Roman" w:hAnsiTheme="majorHAnsi" w:cstheme="majorHAnsi"/>
          <w:szCs w:val="24"/>
        </w:rPr>
        <w:t>project team</w:t>
      </w:r>
      <w:r>
        <w:rPr>
          <w:rFonts w:asciiTheme="majorHAnsi" w:eastAsia="Times New Roman" w:hAnsiTheme="majorHAnsi" w:cstheme="majorHAnsi"/>
          <w:szCs w:val="24"/>
        </w:rPr>
        <w:t>, with e</w:t>
      </w:r>
      <w:r w:rsidRPr="00DD7466">
        <w:rPr>
          <w:rFonts w:asciiTheme="majorHAnsi" w:eastAsia="Times New Roman" w:hAnsiTheme="majorHAnsi" w:cstheme="majorHAnsi"/>
          <w:szCs w:val="24"/>
        </w:rPr>
        <w:t>ach team understand</w:t>
      </w:r>
      <w:r>
        <w:rPr>
          <w:rFonts w:asciiTheme="majorHAnsi" w:eastAsia="Times New Roman" w:hAnsiTheme="majorHAnsi" w:cstheme="majorHAnsi"/>
          <w:szCs w:val="24"/>
        </w:rPr>
        <w:t>ing their job descriptions with</w:t>
      </w:r>
      <w:r w:rsidRPr="00461CA0">
        <w:rPr>
          <w:rFonts w:asciiTheme="majorHAnsi" w:eastAsia="Times New Roman" w:hAnsiTheme="majorHAnsi" w:cstheme="majorHAnsi"/>
          <w:szCs w:val="24"/>
        </w:rPr>
        <w:t xml:space="preserve"> </w:t>
      </w:r>
      <w:r>
        <w:rPr>
          <w:rFonts w:asciiTheme="majorHAnsi" w:eastAsia="Times New Roman" w:hAnsiTheme="majorHAnsi" w:cstheme="majorHAnsi"/>
          <w:szCs w:val="24"/>
        </w:rPr>
        <w:t>clear</w:t>
      </w:r>
      <w:r w:rsidRPr="00DD7466">
        <w:rPr>
          <w:rFonts w:asciiTheme="majorHAnsi" w:eastAsia="Times New Roman" w:hAnsiTheme="majorHAnsi" w:cstheme="majorHAnsi"/>
          <w:szCs w:val="24"/>
        </w:rPr>
        <w:t xml:space="preserve"> line</w:t>
      </w:r>
      <w:r>
        <w:rPr>
          <w:rFonts w:asciiTheme="majorHAnsi" w:eastAsia="Times New Roman" w:hAnsiTheme="majorHAnsi" w:cstheme="majorHAnsi"/>
          <w:szCs w:val="24"/>
        </w:rPr>
        <w:t xml:space="preserve">s of supervision. </w:t>
      </w:r>
      <w:r w:rsidRPr="00DD7466">
        <w:rPr>
          <w:rFonts w:asciiTheme="majorHAnsi" w:eastAsia="Times New Roman" w:hAnsiTheme="majorHAnsi" w:cstheme="majorHAnsi"/>
          <w:szCs w:val="24"/>
        </w:rPr>
        <w:t xml:space="preserve">The system </w:t>
      </w:r>
      <w:r>
        <w:rPr>
          <w:rFonts w:asciiTheme="majorHAnsi" w:eastAsia="Times New Roman" w:hAnsiTheme="majorHAnsi" w:cstheme="majorHAnsi"/>
          <w:szCs w:val="24"/>
        </w:rPr>
        <w:t>work</w:t>
      </w:r>
      <w:r w:rsidR="00E11A01">
        <w:rPr>
          <w:rFonts w:asciiTheme="majorHAnsi" w:eastAsia="Times New Roman" w:hAnsiTheme="majorHAnsi" w:cstheme="majorHAnsi"/>
          <w:szCs w:val="24"/>
        </w:rPr>
        <w:t>ed</w:t>
      </w:r>
      <w:r>
        <w:rPr>
          <w:rFonts w:asciiTheme="majorHAnsi" w:eastAsia="Times New Roman" w:hAnsiTheme="majorHAnsi" w:cstheme="majorHAnsi"/>
          <w:szCs w:val="24"/>
        </w:rPr>
        <w:t xml:space="preserve"> in a </w:t>
      </w:r>
      <w:r w:rsidRPr="00DD7466">
        <w:rPr>
          <w:rFonts w:asciiTheme="majorHAnsi" w:eastAsia="Times New Roman" w:hAnsiTheme="majorHAnsi" w:cstheme="majorHAnsi"/>
          <w:szCs w:val="24"/>
        </w:rPr>
        <w:t>transparent and consultative</w:t>
      </w:r>
      <w:r>
        <w:rPr>
          <w:rFonts w:asciiTheme="majorHAnsi" w:eastAsia="Times New Roman" w:hAnsiTheme="majorHAnsi" w:cstheme="majorHAnsi"/>
          <w:szCs w:val="24"/>
        </w:rPr>
        <w:t xml:space="preserve"> mode</w:t>
      </w:r>
      <w:r w:rsidRPr="00DD7466">
        <w:rPr>
          <w:rFonts w:asciiTheme="majorHAnsi" w:eastAsia="Times New Roman" w:hAnsiTheme="majorHAnsi" w:cstheme="majorHAnsi"/>
          <w:szCs w:val="24"/>
        </w:rPr>
        <w:t>.</w:t>
      </w:r>
      <w:r w:rsidR="00E11A01" w:rsidRPr="00E11A01">
        <w:rPr>
          <w:rFonts w:asciiTheme="majorHAnsi" w:hAnsiTheme="majorHAnsi" w:cstheme="majorHAnsi"/>
          <w:color w:val="000000"/>
          <w:szCs w:val="24"/>
        </w:rPr>
        <w:t xml:space="preserve"> </w:t>
      </w:r>
      <w:r w:rsidR="00E11A01" w:rsidRPr="005509DB">
        <w:rPr>
          <w:rFonts w:asciiTheme="majorHAnsi" w:hAnsiTheme="majorHAnsi" w:cstheme="majorHAnsi"/>
          <w:color w:val="000000"/>
          <w:szCs w:val="24"/>
        </w:rPr>
        <w:t xml:space="preserve">The local and national government stakeholders however did not have a very active role in project decision-making to support the efficient and effective project implementation. The coordination among the different actors and stakeholders involved in the project was also not sufficient enough to maximize positive project results.  </w:t>
      </w:r>
    </w:p>
    <w:p w14:paraId="6A48D99B" w14:textId="77777777" w:rsidR="00E11A01" w:rsidRDefault="00CF3D41" w:rsidP="002859AE">
      <w:pPr>
        <w:jc w:val="both"/>
        <w:rPr>
          <w:rFonts w:asciiTheme="majorHAnsi" w:eastAsia="Times New Roman" w:hAnsiTheme="majorHAnsi" w:cstheme="majorHAnsi"/>
          <w:szCs w:val="24"/>
        </w:rPr>
      </w:pPr>
      <w:r w:rsidRPr="00DF7296">
        <w:rPr>
          <w:rFonts w:asciiTheme="majorHAnsi" w:hAnsiTheme="majorHAnsi" w:cstheme="majorHAnsi"/>
          <w:szCs w:val="24"/>
        </w:rPr>
        <w:t>The p</w:t>
      </w:r>
      <w:r>
        <w:rPr>
          <w:rFonts w:asciiTheme="majorHAnsi" w:hAnsiTheme="majorHAnsi" w:cstheme="majorHAnsi"/>
          <w:szCs w:val="24"/>
        </w:rPr>
        <w:t>roject ha</w:t>
      </w:r>
      <w:r w:rsidR="00E11A01">
        <w:rPr>
          <w:rFonts w:asciiTheme="majorHAnsi" w:hAnsiTheme="majorHAnsi" w:cstheme="majorHAnsi"/>
          <w:szCs w:val="24"/>
        </w:rPr>
        <w:t>d</w:t>
      </w:r>
      <w:r>
        <w:rPr>
          <w:rFonts w:asciiTheme="majorHAnsi" w:hAnsiTheme="majorHAnsi" w:cstheme="majorHAnsi"/>
          <w:szCs w:val="24"/>
        </w:rPr>
        <w:t xml:space="preserve"> a</w:t>
      </w:r>
      <w:r w:rsidRPr="00DF7296">
        <w:rPr>
          <w:rFonts w:asciiTheme="majorHAnsi" w:hAnsiTheme="majorHAnsi" w:cstheme="majorHAnsi"/>
          <w:szCs w:val="24"/>
        </w:rPr>
        <w:t xml:space="preserve"> results-based </w:t>
      </w:r>
      <w:r>
        <w:rPr>
          <w:rFonts w:asciiTheme="majorHAnsi" w:hAnsiTheme="majorHAnsi" w:cstheme="majorHAnsi"/>
          <w:szCs w:val="24"/>
        </w:rPr>
        <w:t xml:space="preserve">work-planning processes </w:t>
      </w:r>
      <w:r w:rsidRPr="00DF7296">
        <w:rPr>
          <w:rFonts w:asciiTheme="majorHAnsi" w:hAnsiTheme="majorHAnsi" w:cstheme="majorHAnsi"/>
          <w:szCs w:val="24"/>
        </w:rPr>
        <w:t>with the most effective sequencing of actions</w:t>
      </w:r>
      <w:r w:rsidR="00E11A01">
        <w:rPr>
          <w:rFonts w:asciiTheme="majorHAnsi" w:hAnsiTheme="majorHAnsi" w:cstheme="majorHAnsi"/>
          <w:szCs w:val="24"/>
        </w:rPr>
        <w:t xml:space="preserve"> which</w:t>
      </w:r>
      <w:r>
        <w:rPr>
          <w:rFonts w:asciiTheme="majorHAnsi" w:hAnsiTheme="majorHAnsi" w:cstheme="majorHAnsi"/>
          <w:szCs w:val="24"/>
        </w:rPr>
        <w:t xml:space="preserve"> help</w:t>
      </w:r>
      <w:r w:rsidR="00E11A01">
        <w:rPr>
          <w:rFonts w:asciiTheme="majorHAnsi" w:hAnsiTheme="majorHAnsi" w:cstheme="majorHAnsi"/>
          <w:szCs w:val="24"/>
        </w:rPr>
        <w:t>ed</w:t>
      </w:r>
      <w:r w:rsidRPr="00DF7296">
        <w:rPr>
          <w:rFonts w:asciiTheme="majorHAnsi" w:hAnsiTheme="majorHAnsi" w:cstheme="majorHAnsi"/>
          <w:szCs w:val="24"/>
        </w:rPr>
        <w:t xml:space="preserve"> reach </w:t>
      </w:r>
      <w:r>
        <w:rPr>
          <w:rFonts w:asciiTheme="majorHAnsi" w:hAnsiTheme="majorHAnsi" w:cstheme="majorHAnsi"/>
          <w:szCs w:val="24"/>
        </w:rPr>
        <w:t>the intended project objectives despite the slight delays in the implementation. The project ha</w:t>
      </w:r>
      <w:r w:rsidR="00E11A01">
        <w:rPr>
          <w:rFonts w:asciiTheme="majorHAnsi" w:hAnsiTheme="majorHAnsi" w:cstheme="majorHAnsi"/>
          <w:szCs w:val="24"/>
        </w:rPr>
        <w:t>d</w:t>
      </w:r>
      <w:r>
        <w:rPr>
          <w:rFonts w:asciiTheme="majorHAnsi" w:hAnsiTheme="majorHAnsi" w:cstheme="majorHAnsi"/>
          <w:szCs w:val="24"/>
        </w:rPr>
        <w:t xml:space="preserve"> a</w:t>
      </w:r>
      <w:r w:rsidRPr="00917E19">
        <w:rPr>
          <w:rFonts w:asciiTheme="majorHAnsi" w:eastAsia="Times New Roman" w:hAnsiTheme="majorHAnsi" w:cstheme="majorHAnsi"/>
          <w:szCs w:val="24"/>
        </w:rPr>
        <w:t xml:space="preserve"> financ</w:t>
      </w:r>
      <w:r>
        <w:rPr>
          <w:rFonts w:asciiTheme="majorHAnsi" w:eastAsia="Times New Roman" w:hAnsiTheme="majorHAnsi" w:cstheme="majorHAnsi"/>
          <w:szCs w:val="24"/>
        </w:rPr>
        <w:t>e</w:t>
      </w:r>
      <w:r w:rsidRPr="00917E19">
        <w:rPr>
          <w:rFonts w:asciiTheme="majorHAnsi" w:eastAsia="Times New Roman" w:hAnsiTheme="majorHAnsi" w:cstheme="majorHAnsi"/>
          <w:szCs w:val="24"/>
        </w:rPr>
        <w:t xml:space="preserve"> officer in charge of the finances and project monitoring and evaluation to keep an eye o</w:t>
      </w:r>
      <w:r>
        <w:rPr>
          <w:rFonts w:asciiTheme="majorHAnsi" w:eastAsia="Times New Roman" w:hAnsiTheme="majorHAnsi" w:cstheme="majorHAnsi"/>
          <w:szCs w:val="24"/>
        </w:rPr>
        <w:t>n</w:t>
      </w:r>
      <w:r w:rsidRPr="00917E19">
        <w:rPr>
          <w:rFonts w:asciiTheme="majorHAnsi" w:eastAsia="Times New Roman" w:hAnsiTheme="majorHAnsi" w:cstheme="majorHAnsi"/>
          <w:szCs w:val="24"/>
        </w:rPr>
        <w:t xml:space="preserve"> the effectiveness</w:t>
      </w:r>
      <w:r>
        <w:rPr>
          <w:rFonts w:asciiTheme="majorHAnsi" w:eastAsia="Times New Roman" w:hAnsiTheme="majorHAnsi" w:cstheme="majorHAnsi"/>
          <w:szCs w:val="24"/>
        </w:rPr>
        <w:t>.</w:t>
      </w:r>
      <w:r w:rsidRPr="00376031">
        <w:rPr>
          <w:rFonts w:asciiTheme="majorHAnsi" w:eastAsia="Times New Roman" w:hAnsiTheme="majorHAnsi" w:cstheme="majorHAnsi"/>
          <w:szCs w:val="24"/>
        </w:rPr>
        <w:t xml:space="preserve"> </w:t>
      </w:r>
      <w:r>
        <w:rPr>
          <w:rFonts w:asciiTheme="majorHAnsi" w:eastAsia="Times New Roman" w:hAnsiTheme="majorHAnsi" w:cstheme="majorHAnsi"/>
          <w:szCs w:val="24"/>
        </w:rPr>
        <w:t>To capture most</w:t>
      </w:r>
      <w:r w:rsidRPr="00F26DC1">
        <w:rPr>
          <w:rFonts w:asciiTheme="majorHAnsi" w:eastAsia="Times New Roman" w:hAnsiTheme="majorHAnsi" w:cstheme="majorHAnsi"/>
          <w:szCs w:val="24"/>
        </w:rPr>
        <w:t xml:space="preserve"> relevant information</w:t>
      </w:r>
      <w:r>
        <w:rPr>
          <w:rFonts w:asciiTheme="majorHAnsi" w:eastAsia="Times New Roman" w:hAnsiTheme="majorHAnsi" w:cstheme="majorHAnsi"/>
          <w:szCs w:val="24"/>
        </w:rPr>
        <w:t xml:space="preserve">, the project has adequate </w:t>
      </w:r>
      <w:r w:rsidRPr="00F26DC1">
        <w:rPr>
          <w:rFonts w:asciiTheme="majorHAnsi" w:eastAsia="Times New Roman" w:hAnsiTheme="majorHAnsi" w:cstheme="majorHAnsi"/>
          <w:szCs w:val="24"/>
        </w:rPr>
        <w:t>monitoring tools</w:t>
      </w:r>
      <w:r>
        <w:rPr>
          <w:rFonts w:asciiTheme="majorHAnsi" w:eastAsia="Times New Roman" w:hAnsiTheme="majorHAnsi" w:cstheme="majorHAnsi"/>
          <w:szCs w:val="24"/>
        </w:rPr>
        <w:t xml:space="preserve"> to </w:t>
      </w:r>
      <w:r w:rsidRPr="00F26DC1">
        <w:rPr>
          <w:rFonts w:asciiTheme="majorHAnsi" w:eastAsia="Times New Roman" w:hAnsiTheme="majorHAnsi" w:cstheme="majorHAnsi"/>
          <w:szCs w:val="24"/>
        </w:rPr>
        <w:t>provi</w:t>
      </w:r>
      <w:r>
        <w:rPr>
          <w:rFonts w:asciiTheme="majorHAnsi" w:eastAsia="Times New Roman" w:hAnsiTheme="majorHAnsi" w:cstheme="majorHAnsi"/>
          <w:szCs w:val="24"/>
        </w:rPr>
        <w:t xml:space="preserve">de the necessary information. </w:t>
      </w:r>
    </w:p>
    <w:p w14:paraId="07D0ED59" w14:textId="77777777" w:rsidR="00CF3D41" w:rsidRDefault="00CF3D41" w:rsidP="002859AE">
      <w:pPr>
        <w:jc w:val="both"/>
        <w:rPr>
          <w:rFonts w:asciiTheme="majorHAnsi" w:eastAsia="Times New Roman" w:hAnsiTheme="majorHAnsi" w:cstheme="majorHAnsi"/>
          <w:szCs w:val="24"/>
        </w:rPr>
      </w:pPr>
      <w:r>
        <w:rPr>
          <w:rFonts w:asciiTheme="majorHAnsi" w:eastAsia="Times New Roman" w:hAnsiTheme="majorHAnsi" w:cstheme="majorHAnsi"/>
          <w:szCs w:val="24"/>
        </w:rPr>
        <w:t xml:space="preserve">Other than the funding from EU, the project did not </w:t>
      </w:r>
      <w:r w:rsidRPr="00C41CC0">
        <w:rPr>
          <w:rFonts w:asciiTheme="majorHAnsi" w:eastAsia="Times New Roman" w:hAnsiTheme="majorHAnsi" w:cstheme="majorHAnsi"/>
          <w:szCs w:val="24"/>
        </w:rPr>
        <w:t>get any type of co-financing</w:t>
      </w:r>
      <w:r>
        <w:rPr>
          <w:rFonts w:asciiTheme="majorHAnsi" w:eastAsia="Times New Roman" w:hAnsiTheme="majorHAnsi" w:cstheme="majorHAnsi"/>
          <w:szCs w:val="24"/>
        </w:rPr>
        <w:t xml:space="preserve">; not even the funding from </w:t>
      </w:r>
      <w:r w:rsidRPr="00C41CC0">
        <w:rPr>
          <w:rFonts w:asciiTheme="majorHAnsi" w:eastAsia="Times New Roman" w:hAnsiTheme="majorHAnsi" w:cstheme="majorHAnsi"/>
          <w:szCs w:val="24"/>
        </w:rPr>
        <w:t xml:space="preserve">the </w:t>
      </w:r>
      <w:r>
        <w:rPr>
          <w:rFonts w:asciiTheme="majorHAnsi" w:eastAsia="Times New Roman" w:hAnsiTheme="majorHAnsi" w:cstheme="majorHAnsi"/>
          <w:szCs w:val="24"/>
        </w:rPr>
        <w:t xml:space="preserve">two </w:t>
      </w:r>
      <w:r w:rsidRPr="00C41CC0">
        <w:rPr>
          <w:rFonts w:asciiTheme="majorHAnsi" w:eastAsia="Times New Roman" w:hAnsiTheme="majorHAnsi" w:cstheme="majorHAnsi"/>
          <w:szCs w:val="24"/>
        </w:rPr>
        <w:t>government</w:t>
      </w:r>
      <w:r>
        <w:rPr>
          <w:rFonts w:asciiTheme="majorHAnsi" w:eastAsia="Times New Roman" w:hAnsiTheme="majorHAnsi" w:cstheme="majorHAnsi"/>
          <w:szCs w:val="24"/>
        </w:rPr>
        <w:t>s</w:t>
      </w:r>
      <w:r w:rsidRPr="00C41CC0">
        <w:rPr>
          <w:rFonts w:asciiTheme="majorHAnsi" w:eastAsia="Times New Roman" w:hAnsiTheme="majorHAnsi" w:cstheme="majorHAnsi"/>
          <w:szCs w:val="24"/>
        </w:rPr>
        <w:t xml:space="preserve">. </w:t>
      </w:r>
      <w:r>
        <w:rPr>
          <w:rFonts w:asciiTheme="majorHAnsi" w:eastAsia="Times New Roman" w:hAnsiTheme="majorHAnsi" w:cstheme="majorHAnsi"/>
          <w:szCs w:val="24"/>
        </w:rPr>
        <w:t>S</w:t>
      </w:r>
      <w:r w:rsidRPr="00C41CC0">
        <w:rPr>
          <w:rFonts w:asciiTheme="majorHAnsi" w:eastAsia="Times New Roman" w:hAnsiTheme="majorHAnsi" w:cstheme="majorHAnsi"/>
          <w:szCs w:val="24"/>
        </w:rPr>
        <w:t xml:space="preserve">ome </w:t>
      </w:r>
      <w:r>
        <w:rPr>
          <w:rFonts w:asciiTheme="majorHAnsi" w:eastAsia="Times New Roman" w:hAnsiTheme="majorHAnsi" w:cstheme="majorHAnsi"/>
          <w:szCs w:val="24"/>
        </w:rPr>
        <w:t xml:space="preserve">USD 70,000 was </w:t>
      </w:r>
      <w:r w:rsidR="00E11A01">
        <w:rPr>
          <w:rFonts w:asciiTheme="majorHAnsi" w:eastAsia="Times New Roman" w:hAnsiTheme="majorHAnsi" w:cstheme="majorHAnsi"/>
          <w:szCs w:val="24"/>
        </w:rPr>
        <w:t xml:space="preserve">however </w:t>
      </w:r>
      <w:r>
        <w:rPr>
          <w:rFonts w:asciiTheme="majorHAnsi" w:eastAsia="Times New Roman" w:hAnsiTheme="majorHAnsi" w:cstheme="majorHAnsi"/>
          <w:szCs w:val="24"/>
        </w:rPr>
        <w:t xml:space="preserve">received </w:t>
      </w:r>
      <w:r w:rsidRPr="00C41CC0">
        <w:rPr>
          <w:rFonts w:asciiTheme="majorHAnsi" w:eastAsia="Times New Roman" w:hAnsiTheme="majorHAnsi" w:cstheme="majorHAnsi"/>
          <w:szCs w:val="24"/>
        </w:rPr>
        <w:t xml:space="preserve">from </w:t>
      </w:r>
      <w:r>
        <w:rPr>
          <w:rFonts w:asciiTheme="majorHAnsi" w:eastAsia="Times New Roman" w:hAnsiTheme="majorHAnsi" w:cstheme="majorHAnsi"/>
          <w:szCs w:val="24"/>
        </w:rPr>
        <w:t xml:space="preserve">the </w:t>
      </w:r>
      <w:r w:rsidRPr="00C41CC0">
        <w:rPr>
          <w:rFonts w:asciiTheme="majorHAnsi" w:eastAsia="Times New Roman" w:hAnsiTheme="majorHAnsi" w:cstheme="majorHAnsi"/>
          <w:szCs w:val="24"/>
        </w:rPr>
        <w:t xml:space="preserve">Swiss </w:t>
      </w:r>
      <w:r>
        <w:rPr>
          <w:rFonts w:asciiTheme="majorHAnsi" w:eastAsia="Times New Roman" w:hAnsiTheme="majorHAnsi" w:cstheme="majorHAnsi"/>
          <w:szCs w:val="24"/>
        </w:rPr>
        <w:t xml:space="preserve">Government </w:t>
      </w:r>
      <w:r w:rsidRPr="00C41CC0">
        <w:rPr>
          <w:rFonts w:asciiTheme="majorHAnsi" w:eastAsia="Times New Roman" w:hAnsiTheme="majorHAnsi" w:cstheme="majorHAnsi"/>
          <w:szCs w:val="24"/>
        </w:rPr>
        <w:t xml:space="preserve">to support </w:t>
      </w:r>
      <w:r>
        <w:rPr>
          <w:rFonts w:asciiTheme="majorHAnsi" w:eastAsia="Times New Roman" w:hAnsiTheme="majorHAnsi" w:cstheme="majorHAnsi"/>
          <w:szCs w:val="24"/>
        </w:rPr>
        <w:t>staff</w:t>
      </w:r>
      <w:r w:rsidRPr="00C41CC0">
        <w:rPr>
          <w:rFonts w:asciiTheme="majorHAnsi" w:eastAsia="Times New Roman" w:hAnsiTheme="majorHAnsi" w:cstheme="majorHAnsi"/>
          <w:szCs w:val="24"/>
        </w:rPr>
        <w:t xml:space="preserve"> salary </w:t>
      </w:r>
      <w:r>
        <w:rPr>
          <w:rFonts w:asciiTheme="majorHAnsi" w:eastAsia="Times New Roman" w:hAnsiTheme="majorHAnsi" w:cstheme="majorHAnsi"/>
          <w:szCs w:val="24"/>
        </w:rPr>
        <w:t xml:space="preserve">but </w:t>
      </w:r>
      <w:r w:rsidRPr="00C41CC0">
        <w:rPr>
          <w:rFonts w:asciiTheme="majorHAnsi" w:eastAsia="Times New Roman" w:hAnsiTheme="majorHAnsi" w:cstheme="majorHAnsi"/>
          <w:szCs w:val="24"/>
        </w:rPr>
        <w:t xml:space="preserve">not </w:t>
      </w:r>
      <w:r>
        <w:rPr>
          <w:rFonts w:asciiTheme="majorHAnsi" w:eastAsia="Times New Roman" w:hAnsiTheme="majorHAnsi" w:cstheme="majorHAnsi"/>
          <w:szCs w:val="24"/>
        </w:rPr>
        <w:t>in the form of c</w:t>
      </w:r>
      <w:r w:rsidRPr="00C41CC0">
        <w:rPr>
          <w:rFonts w:asciiTheme="majorHAnsi" w:eastAsia="Times New Roman" w:hAnsiTheme="majorHAnsi" w:cstheme="majorHAnsi"/>
          <w:szCs w:val="24"/>
        </w:rPr>
        <w:t>o-financing</w:t>
      </w:r>
      <w:r>
        <w:rPr>
          <w:rFonts w:asciiTheme="majorHAnsi" w:eastAsia="Times New Roman" w:hAnsiTheme="majorHAnsi" w:cstheme="majorHAnsi"/>
          <w:szCs w:val="24"/>
        </w:rPr>
        <w:t>.</w:t>
      </w:r>
    </w:p>
    <w:p w14:paraId="752E213B" w14:textId="77777777" w:rsidR="00CF3D41" w:rsidRDefault="00CF3D41" w:rsidP="002859AE">
      <w:pPr>
        <w:jc w:val="both"/>
        <w:rPr>
          <w:rFonts w:asciiTheme="majorHAnsi" w:hAnsiTheme="majorHAnsi" w:cstheme="majorHAnsi"/>
        </w:rPr>
      </w:pPr>
      <w:r w:rsidRPr="00B01312">
        <w:rPr>
          <w:rFonts w:asciiTheme="majorHAnsi" w:eastAsia="Times New Roman" w:hAnsiTheme="majorHAnsi" w:cstheme="majorHAnsi"/>
          <w:szCs w:val="24"/>
        </w:rPr>
        <w:t>The project developed and leveraged the necessary and appropriate partnerships with direct and peripheral stakeholders</w:t>
      </w:r>
      <w:r>
        <w:rPr>
          <w:rFonts w:asciiTheme="majorHAnsi" w:eastAsia="Times New Roman" w:hAnsiTheme="majorHAnsi" w:cstheme="majorHAnsi"/>
          <w:szCs w:val="24"/>
        </w:rPr>
        <w:t xml:space="preserve"> especially </w:t>
      </w:r>
      <w:r w:rsidRPr="00B01312">
        <w:rPr>
          <w:rFonts w:asciiTheme="majorHAnsi" w:eastAsia="Times New Roman" w:hAnsiTheme="majorHAnsi" w:cstheme="majorHAnsi"/>
          <w:szCs w:val="24"/>
        </w:rPr>
        <w:t>government actors</w:t>
      </w:r>
      <w:r>
        <w:rPr>
          <w:rFonts w:asciiTheme="majorHAnsi" w:eastAsia="Times New Roman" w:hAnsiTheme="majorHAnsi" w:cstheme="majorHAnsi"/>
          <w:szCs w:val="24"/>
        </w:rPr>
        <w:t xml:space="preserve"> with whom</w:t>
      </w:r>
      <w:r w:rsidRPr="00B01312">
        <w:rPr>
          <w:rFonts w:asciiTheme="majorHAnsi" w:eastAsia="Times New Roman" w:hAnsiTheme="majorHAnsi" w:cstheme="majorHAnsi"/>
          <w:szCs w:val="24"/>
        </w:rPr>
        <w:t xml:space="preserve"> some level of political commitment </w:t>
      </w:r>
      <w:r w:rsidR="000D6DC3">
        <w:rPr>
          <w:rFonts w:asciiTheme="majorHAnsi" w:eastAsia="Times New Roman" w:hAnsiTheme="majorHAnsi" w:cstheme="majorHAnsi"/>
          <w:szCs w:val="24"/>
        </w:rPr>
        <w:t>w</w:t>
      </w:r>
      <w:r>
        <w:rPr>
          <w:rFonts w:asciiTheme="majorHAnsi" w:eastAsia="Times New Roman" w:hAnsiTheme="majorHAnsi" w:cstheme="majorHAnsi"/>
          <w:szCs w:val="24"/>
        </w:rPr>
        <w:t>as been secured. T</w:t>
      </w:r>
      <w:r w:rsidRPr="00B01312">
        <w:rPr>
          <w:rFonts w:asciiTheme="majorHAnsi" w:eastAsia="Times New Roman" w:hAnsiTheme="majorHAnsi" w:cstheme="majorHAnsi"/>
          <w:szCs w:val="24"/>
        </w:rPr>
        <w:t>he different actors who ha</w:t>
      </w:r>
      <w:r w:rsidR="000D6DC3">
        <w:rPr>
          <w:rFonts w:asciiTheme="majorHAnsi" w:eastAsia="Times New Roman" w:hAnsiTheme="majorHAnsi" w:cstheme="majorHAnsi"/>
          <w:szCs w:val="24"/>
        </w:rPr>
        <w:t>d</w:t>
      </w:r>
      <w:r w:rsidRPr="00B01312">
        <w:rPr>
          <w:rFonts w:asciiTheme="majorHAnsi" w:eastAsia="Times New Roman" w:hAnsiTheme="majorHAnsi" w:cstheme="majorHAnsi"/>
          <w:szCs w:val="24"/>
        </w:rPr>
        <w:t xml:space="preserve"> </w:t>
      </w:r>
      <w:r>
        <w:rPr>
          <w:rFonts w:asciiTheme="majorHAnsi" w:eastAsia="Times New Roman" w:hAnsiTheme="majorHAnsi" w:cstheme="majorHAnsi"/>
          <w:szCs w:val="24"/>
        </w:rPr>
        <w:t xml:space="preserve">a </w:t>
      </w:r>
      <w:r w:rsidRPr="00B01312">
        <w:rPr>
          <w:rFonts w:asciiTheme="majorHAnsi" w:eastAsia="Times New Roman" w:hAnsiTheme="majorHAnsi" w:cstheme="majorHAnsi"/>
          <w:szCs w:val="24"/>
        </w:rPr>
        <w:t>stake and influence in the community</w:t>
      </w:r>
      <w:r>
        <w:rPr>
          <w:rFonts w:asciiTheme="majorHAnsi" w:eastAsia="Times New Roman" w:hAnsiTheme="majorHAnsi" w:cstheme="majorHAnsi"/>
          <w:szCs w:val="24"/>
        </w:rPr>
        <w:t xml:space="preserve"> </w:t>
      </w:r>
      <w:r w:rsidR="000D6DC3">
        <w:rPr>
          <w:rFonts w:asciiTheme="majorHAnsi" w:eastAsia="Times New Roman" w:hAnsiTheme="majorHAnsi" w:cstheme="majorHAnsi"/>
          <w:szCs w:val="24"/>
        </w:rPr>
        <w:t>were</w:t>
      </w:r>
      <w:r>
        <w:rPr>
          <w:rFonts w:asciiTheme="majorHAnsi" w:eastAsia="Times New Roman" w:hAnsiTheme="majorHAnsi" w:cstheme="majorHAnsi"/>
          <w:szCs w:val="24"/>
        </w:rPr>
        <w:t xml:space="preserve"> involved to have </w:t>
      </w:r>
      <w:r w:rsidRPr="00B01312">
        <w:rPr>
          <w:rFonts w:asciiTheme="majorHAnsi" w:eastAsia="Times New Roman" w:hAnsiTheme="majorHAnsi" w:cstheme="majorHAnsi"/>
          <w:szCs w:val="24"/>
        </w:rPr>
        <w:lastRenderedPageBreak/>
        <w:t>genuine and</w:t>
      </w:r>
      <w:r>
        <w:rPr>
          <w:rFonts w:asciiTheme="majorHAnsi" w:eastAsia="Times New Roman" w:hAnsiTheme="majorHAnsi" w:cstheme="majorHAnsi"/>
          <w:szCs w:val="24"/>
        </w:rPr>
        <w:t xml:space="preserve"> lasting peace in this area. This </w:t>
      </w:r>
      <w:r w:rsidR="000D6DC3">
        <w:rPr>
          <w:rFonts w:asciiTheme="majorHAnsi" w:eastAsia="Times New Roman" w:hAnsiTheme="majorHAnsi" w:cstheme="majorHAnsi"/>
          <w:szCs w:val="24"/>
        </w:rPr>
        <w:t>saw</w:t>
      </w:r>
      <w:r>
        <w:rPr>
          <w:rFonts w:asciiTheme="majorHAnsi" w:eastAsia="Times New Roman" w:hAnsiTheme="majorHAnsi" w:cstheme="majorHAnsi"/>
          <w:szCs w:val="24"/>
        </w:rPr>
        <w:t xml:space="preserve"> the project</w:t>
      </w:r>
      <w:r w:rsidRPr="00B01312">
        <w:rPr>
          <w:rFonts w:asciiTheme="majorHAnsi" w:eastAsia="Times New Roman" w:hAnsiTheme="majorHAnsi" w:cstheme="majorHAnsi"/>
          <w:szCs w:val="24"/>
        </w:rPr>
        <w:t xml:space="preserve"> buil</w:t>
      </w:r>
      <w:r>
        <w:rPr>
          <w:rFonts w:asciiTheme="majorHAnsi" w:eastAsia="Times New Roman" w:hAnsiTheme="majorHAnsi" w:cstheme="majorHAnsi"/>
          <w:szCs w:val="24"/>
        </w:rPr>
        <w:t>d</w:t>
      </w:r>
      <w:r w:rsidRPr="00B01312">
        <w:rPr>
          <w:rFonts w:asciiTheme="majorHAnsi" w:eastAsia="Times New Roman" w:hAnsiTheme="majorHAnsi" w:cstheme="majorHAnsi"/>
          <w:szCs w:val="24"/>
        </w:rPr>
        <w:t xml:space="preserve"> their capacity to e</w:t>
      </w:r>
      <w:r>
        <w:rPr>
          <w:rFonts w:asciiTheme="majorHAnsi" w:eastAsia="Times New Roman" w:hAnsiTheme="majorHAnsi" w:cstheme="majorHAnsi"/>
          <w:szCs w:val="24"/>
        </w:rPr>
        <w:t>ngage in peace building efforts thus c</w:t>
      </w:r>
      <w:r w:rsidRPr="00A969FD">
        <w:rPr>
          <w:rFonts w:asciiTheme="majorHAnsi" w:eastAsia="Times New Roman" w:hAnsiTheme="majorHAnsi" w:cstheme="majorHAnsi"/>
          <w:szCs w:val="24"/>
        </w:rPr>
        <w:t>ontribute to the progress towards achievement of project objectives</w:t>
      </w:r>
      <w:r>
        <w:rPr>
          <w:rFonts w:asciiTheme="majorHAnsi" w:eastAsia="Times New Roman" w:hAnsiTheme="majorHAnsi" w:cstheme="majorHAnsi"/>
          <w:szCs w:val="24"/>
        </w:rPr>
        <w:t xml:space="preserve">. </w:t>
      </w:r>
      <w:r w:rsidR="000D6DC3">
        <w:rPr>
          <w:rFonts w:asciiTheme="majorHAnsi" w:eastAsia="Times New Roman" w:hAnsiTheme="majorHAnsi" w:cstheme="majorHAnsi"/>
          <w:szCs w:val="24"/>
        </w:rPr>
        <w:t>As afore mentioned, c</w:t>
      </w:r>
      <w:r w:rsidRPr="00A969FD">
        <w:rPr>
          <w:rFonts w:asciiTheme="majorHAnsi" w:eastAsia="Times New Roman" w:hAnsiTheme="majorHAnsi" w:cstheme="majorHAnsi"/>
          <w:szCs w:val="24"/>
        </w:rPr>
        <w:t xml:space="preserve">oordination among the different actors and stakeholders involved in the project </w:t>
      </w:r>
      <w:r>
        <w:rPr>
          <w:rFonts w:asciiTheme="majorHAnsi" w:eastAsia="Times New Roman" w:hAnsiTheme="majorHAnsi" w:cstheme="majorHAnsi"/>
          <w:szCs w:val="24"/>
        </w:rPr>
        <w:t>was in the beginning nonetheless in</w:t>
      </w:r>
      <w:r w:rsidRPr="00A969FD">
        <w:rPr>
          <w:rFonts w:asciiTheme="majorHAnsi" w:eastAsia="Times New Roman" w:hAnsiTheme="majorHAnsi" w:cstheme="majorHAnsi"/>
          <w:szCs w:val="24"/>
        </w:rPr>
        <w:t>sufficient to maximize positive project results</w:t>
      </w:r>
      <w:r>
        <w:rPr>
          <w:rFonts w:asciiTheme="majorHAnsi" w:eastAsia="Times New Roman" w:hAnsiTheme="majorHAnsi" w:cstheme="majorHAnsi"/>
          <w:szCs w:val="24"/>
        </w:rPr>
        <w:t>.</w:t>
      </w:r>
      <w:r w:rsidRPr="00A969FD">
        <w:rPr>
          <w:rFonts w:asciiTheme="majorHAnsi" w:eastAsia="Times New Roman" w:hAnsiTheme="majorHAnsi" w:cstheme="majorHAnsi"/>
          <w:szCs w:val="24"/>
        </w:rPr>
        <w:t xml:space="preserve"> </w:t>
      </w:r>
      <w:r>
        <w:rPr>
          <w:rFonts w:asciiTheme="majorHAnsi" w:eastAsia="Times New Roman" w:hAnsiTheme="majorHAnsi" w:cstheme="majorHAnsi"/>
          <w:szCs w:val="24"/>
        </w:rPr>
        <w:t xml:space="preserve">The stakeholders </w:t>
      </w:r>
      <w:r w:rsidR="000D6DC3">
        <w:rPr>
          <w:rFonts w:asciiTheme="majorHAnsi" w:eastAsia="Times New Roman" w:hAnsiTheme="majorHAnsi" w:cstheme="majorHAnsi"/>
          <w:szCs w:val="24"/>
        </w:rPr>
        <w:t>we</w:t>
      </w:r>
      <w:r>
        <w:rPr>
          <w:rFonts w:asciiTheme="majorHAnsi" w:eastAsia="Times New Roman" w:hAnsiTheme="majorHAnsi" w:cstheme="majorHAnsi"/>
          <w:szCs w:val="24"/>
        </w:rPr>
        <w:t xml:space="preserve">re effectively </w:t>
      </w:r>
      <w:r w:rsidRPr="00A40A1A">
        <w:rPr>
          <w:rFonts w:asciiTheme="majorHAnsi" w:hAnsiTheme="majorHAnsi" w:cstheme="majorHAnsi"/>
        </w:rPr>
        <w:t>engaged in the activities</w:t>
      </w:r>
      <w:r>
        <w:rPr>
          <w:rFonts w:asciiTheme="majorHAnsi" w:hAnsiTheme="majorHAnsi" w:cstheme="majorHAnsi"/>
        </w:rPr>
        <w:t xml:space="preserve">, </w:t>
      </w:r>
      <w:r w:rsidRPr="0097224B">
        <w:rPr>
          <w:rFonts w:asciiTheme="majorHAnsi" w:hAnsiTheme="majorHAnsi" w:cstheme="majorHAnsi"/>
        </w:rPr>
        <w:t>contribut</w:t>
      </w:r>
      <w:r>
        <w:rPr>
          <w:rFonts w:asciiTheme="majorHAnsi" w:hAnsiTheme="majorHAnsi" w:cstheme="majorHAnsi"/>
        </w:rPr>
        <w:t>ing</w:t>
      </w:r>
      <w:r w:rsidRPr="0097224B">
        <w:rPr>
          <w:rFonts w:asciiTheme="majorHAnsi" w:hAnsiTheme="majorHAnsi" w:cstheme="majorHAnsi"/>
        </w:rPr>
        <w:t xml:space="preserve"> to </w:t>
      </w:r>
      <w:r>
        <w:rPr>
          <w:rFonts w:asciiTheme="majorHAnsi" w:hAnsiTheme="majorHAnsi" w:cstheme="majorHAnsi"/>
        </w:rPr>
        <w:t xml:space="preserve">their </w:t>
      </w:r>
      <w:r w:rsidRPr="0097224B">
        <w:rPr>
          <w:rFonts w:asciiTheme="majorHAnsi" w:hAnsiTheme="majorHAnsi" w:cstheme="majorHAnsi"/>
        </w:rPr>
        <w:t>increase</w:t>
      </w:r>
      <w:r>
        <w:rPr>
          <w:rFonts w:asciiTheme="majorHAnsi" w:hAnsiTheme="majorHAnsi" w:cstheme="majorHAnsi"/>
        </w:rPr>
        <w:t>d</w:t>
      </w:r>
      <w:r w:rsidRPr="0097224B">
        <w:rPr>
          <w:rFonts w:asciiTheme="majorHAnsi" w:hAnsiTheme="majorHAnsi" w:cstheme="majorHAnsi"/>
        </w:rPr>
        <w:t xml:space="preserve"> awareness of project outcomes</w:t>
      </w:r>
      <w:r>
        <w:rPr>
          <w:rFonts w:asciiTheme="majorHAnsi" w:hAnsiTheme="majorHAnsi" w:cstheme="majorHAnsi"/>
        </w:rPr>
        <w:t>. O</w:t>
      </w:r>
      <w:r w:rsidRPr="00A40A1A">
        <w:rPr>
          <w:rFonts w:asciiTheme="majorHAnsi" w:hAnsiTheme="majorHAnsi" w:cstheme="majorHAnsi"/>
        </w:rPr>
        <w:t>n the other hand</w:t>
      </w:r>
      <w:r>
        <w:rPr>
          <w:rFonts w:asciiTheme="majorHAnsi" w:hAnsiTheme="majorHAnsi" w:cstheme="majorHAnsi"/>
        </w:rPr>
        <w:t>,</w:t>
      </w:r>
      <w:r w:rsidRPr="00A40A1A">
        <w:rPr>
          <w:rFonts w:asciiTheme="majorHAnsi" w:hAnsiTheme="majorHAnsi" w:cstheme="majorHAnsi"/>
        </w:rPr>
        <w:t xml:space="preserve"> since some of the </w:t>
      </w:r>
      <w:r>
        <w:rPr>
          <w:rFonts w:asciiTheme="majorHAnsi" w:hAnsiTheme="majorHAnsi" w:cstheme="majorHAnsi"/>
        </w:rPr>
        <w:t xml:space="preserve">key </w:t>
      </w:r>
      <w:r w:rsidRPr="00A40A1A">
        <w:rPr>
          <w:rFonts w:asciiTheme="majorHAnsi" w:hAnsiTheme="majorHAnsi" w:cstheme="majorHAnsi"/>
        </w:rPr>
        <w:t xml:space="preserve">stakeholders, especially in government </w:t>
      </w:r>
      <w:r w:rsidR="000D6DC3">
        <w:rPr>
          <w:rFonts w:asciiTheme="majorHAnsi" w:hAnsiTheme="majorHAnsi" w:cstheme="majorHAnsi"/>
        </w:rPr>
        <w:t>we</w:t>
      </w:r>
      <w:r w:rsidRPr="00A40A1A">
        <w:rPr>
          <w:rFonts w:asciiTheme="majorHAnsi" w:hAnsiTheme="majorHAnsi" w:cstheme="majorHAnsi"/>
        </w:rPr>
        <w:t xml:space="preserve">re </w:t>
      </w:r>
      <w:r>
        <w:rPr>
          <w:rFonts w:asciiTheme="majorHAnsi" w:hAnsiTheme="majorHAnsi" w:cstheme="majorHAnsi"/>
        </w:rPr>
        <w:t xml:space="preserve">at times </w:t>
      </w:r>
      <w:r w:rsidRPr="00A40A1A">
        <w:rPr>
          <w:rFonts w:asciiTheme="majorHAnsi" w:hAnsiTheme="majorHAnsi" w:cstheme="majorHAnsi"/>
        </w:rPr>
        <w:t>busy, the</w:t>
      </w:r>
      <w:r>
        <w:rPr>
          <w:rFonts w:asciiTheme="majorHAnsi" w:hAnsiTheme="majorHAnsi" w:cstheme="majorHAnsi"/>
        </w:rPr>
        <w:t xml:space="preserve">y occasionally </w:t>
      </w:r>
      <w:r w:rsidRPr="00A40A1A">
        <w:rPr>
          <w:rFonts w:asciiTheme="majorHAnsi" w:hAnsiTheme="majorHAnsi" w:cstheme="majorHAnsi"/>
        </w:rPr>
        <w:t>fail</w:t>
      </w:r>
      <w:r w:rsidR="000D6DC3">
        <w:rPr>
          <w:rFonts w:asciiTheme="majorHAnsi" w:hAnsiTheme="majorHAnsi" w:cstheme="majorHAnsi"/>
        </w:rPr>
        <w:t>ed</w:t>
      </w:r>
      <w:r w:rsidRPr="00A40A1A">
        <w:rPr>
          <w:rFonts w:asciiTheme="majorHAnsi" w:hAnsiTheme="majorHAnsi" w:cstheme="majorHAnsi"/>
        </w:rPr>
        <w:t xml:space="preserve"> to </w:t>
      </w:r>
      <w:r>
        <w:rPr>
          <w:rFonts w:asciiTheme="majorHAnsi" w:hAnsiTheme="majorHAnsi" w:cstheme="majorHAnsi"/>
        </w:rPr>
        <w:t xml:space="preserve">actively participate in all activities. </w:t>
      </w:r>
    </w:p>
    <w:p w14:paraId="05BDD397" w14:textId="77777777" w:rsidR="00CF3D41" w:rsidRPr="003564A2" w:rsidRDefault="00CF3D41" w:rsidP="002859AE">
      <w:pPr>
        <w:spacing w:after="0"/>
        <w:jc w:val="both"/>
        <w:rPr>
          <w:rFonts w:asciiTheme="majorHAnsi" w:hAnsiTheme="majorHAnsi" w:cstheme="majorHAnsi"/>
          <w:i/>
          <w:szCs w:val="24"/>
        </w:rPr>
      </w:pPr>
      <w:r w:rsidRPr="003564A2">
        <w:rPr>
          <w:rFonts w:asciiTheme="majorHAnsi" w:hAnsiTheme="majorHAnsi" w:cstheme="majorHAnsi"/>
          <w:bCs/>
          <w:i/>
          <w:szCs w:val="24"/>
        </w:rPr>
        <w:t>D. Sustainability</w:t>
      </w:r>
    </w:p>
    <w:p w14:paraId="5E6B04C5" w14:textId="55A9CA46" w:rsidR="00B20FAE" w:rsidRPr="00181431" w:rsidRDefault="00B20FAE" w:rsidP="00B20FAE">
      <w:pPr>
        <w:jc w:val="both"/>
        <w:rPr>
          <w:rFonts w:asciiTheme="majorHAnsi" w:hAnsiTheme="majorHAnsi" w:cstheme="majorHAnsi"/>
        </w:rPr>
      </w:pPr>
      <w:r w:rsidRPr="00FB1312">
        <w:rPr>
          <w:rFonts w:asciiTheme="majorHAnsi" w:hAnsiTheme="majorHAnsi" w:cstheme="majorHAnsi"/>
        </w:rPr>
        <w:t>The project contributed to sustainable development benefits through some of the activities</w:t>
      </w:r>
      <w:r w:rsidR="00FB1312" w:rsidRPr="00FB1312">
        <w:rPr>
          <w:rFonts w:asciiTheme="majorHAnsi" w:hAnsiTheme="majorHAnsi" w:cstheme="majorHAnsi"/>
        </w:rPr>
        <w:t xml:space="preserve"> such as the rehabilitation of social services including water services</w:t>
      </w:r>
      <w:r w:rsidR="00FB1312">
        <w:rPr>
          <w:rFonts w:asciiTheme="majorHAnsi" w:hAnsiTheme="majorHAnsi" w:cstheme="majorHAnsi"/>
        </w:rPr>
        <w:t xml:space="preserve">, </w:t>
      </w:r>
      <w:r w:rsidR="00FB1312" w:rsidRPr="00FB1312">
        <w:rPr>
          <w:rFonts w:asciiTheme="majorHAnsi" w:hAnsiTheme="majorHAnsi" w:cstheme="majorHAnsi"/>
        </w:rPr>
        <w:t>provision and distribution of additional peace dividends items</w:t>
      </w:r>
      <w:r w:rsidR="00FB1312">
        <w:rPr>
          <w:rFonts w:asciiTheme="majorHAnsi" w:hAnsiTheme="majorHAnsi" w:cstheme="majorHAnsi"/>
        </w:rPr>
        <w:t xml:space="preserve">, </w:t>
      </w:r>
      <w:r w:rsidR="00FB1312" w:rsidRPr="00FB1312">
        <w:rPr>
          <w:rFonts w:asciiTheme="majorHAnsi" w:hAnsiTheme="majorHAnsi" w:cstheme="majorHAnsi"/>
        </w:rPr>
        <w:t>provision of business skills development</w:t>
      </w:r>
      <w:r w:rsidR="00FB1312">
        <w:rPr>
          <w:rFonts w:asciiTheme="majorHAnsi" w:hAnsiTheme="majorHAnsi" w:cstheme="majorHAnsi"/>
        </w:rPr>
        <w:t xml:space="preserve"> and the </w:t>
      </w:r>
      <w:r w:rsidR="00FB1312" w:rsidRPr="00FB1312">
        <w:rPr>
          <w:rFonts w:asciiTheme="majorHAnsi" w:hAnsiTheme="majorHAnsi" w:cstheme="majorHAnsi"/>
        </w:rPr>
        <w:t xml:space="preserve">provision of </w:t>
      </w:r>
      <w:r w:rsidR="00181431" w:rsidRPr="00FB1312">
        <w:rPr>
          <w:rFonts w:asciiTheme="majorHAnsi" w:hAnsiTheme="majorHAnsi" w:cstheme="majorHAnsi"/>
        </w:rPr>
        <w:t>startup</w:t>
      </w:r>
      <w:r w:rsidR="00FB1312" w:rsidRPr="00FB1312">
        <w:rPr>
          <w:rFonts w:asciiTheme="majorHAnsi" w:hAnsiTheme="majorHAnsi" w:cstheme="majorHAnsi"/>
        </w:rPr>
        <w:t xml:space="preserve"> capitals/</w:t>
      </w:r>
      <w:r w:rsidR="00181431">
        <w:rPr>
          <w:rFonts w:asciiTheme="majorHAnsi" w:hAnsiTheme="majorHAnsi" w:cstheme="majorHAnsi"/>
        </w:rPr>
        <w:t xml:space="preserve">seed funding for small business. These </w:t>
      </w:r>
      <w:r w:rsidR="00FB1312" w:rsidRPr="00FB1312">
        <w:rPr>
          <w:rFonts w:asciiTheme="majorHAnsi" w:hAnsiTheme="majorHAnsi" w:cstheme="majorHAnsi"/>
        </w:rPr>
        <w:t xml:space="preserve">contributed to increased income from sustainable use of natural </w:t>
      </w:r>
      <w:r w:rsidRPr="00FB1312">
        <w:rPr>
          <w:rFonts w:asciiTheme="majorHAnsi" w:hAnsiTheme="majorHAnsi" w:cstheme="majorHAnsi"/>
        </w:rPr>
        <w:t>resources that brings with it global environmental benefits. As well financial and economic resources may still be available even as the funding has ended. Even so, there remains social or political risks that could jeopardize sustainability of project outcomes. The level of stakeholder ownership (including ownership</w:t>
      </w:r>
      <w:r w:rsidRPr="00F81A9E">
        <w:rPr>
          <w:rFonts w:ascii="Calibri Light" w:hAnsi="Calibri Light" w:cs="Calibri Light"/>
          <w:color w:val="000000"/>
          <w:szCs w:val="24"/>
        </w:rPr>
        <w:t xml:space="preserve"> by governments and other key stakeholders) is even so fairly sufficient to allow for the project outcomes/benefits to be sustained. </w:t>
      </w:r>
    </w:p>
    <w:p w14:paraId="4AA2ED41" w14:textId="77777777" w:rsidR="00CF3D41" w:rsidRDefault="00CF3D41" w:rsidP="002859AE">
      <w:pPr>
        <w:jc w:val="both"/>
        <w:rPr>
          <w:rFonts w:asciiTheme="majorHAnsi" w:hAnsiTheme="majorHAnsi" w:cstheme="majorHAnsi"/>
        </w:rPr>
      </w:pPr>
      <w:r w:rsidRPr="003564A2">
        <w:rPr>
          <w:rFonts w:asciiTheme="majorHAnsi" w:hAnsiTheme="majorHAnsi" w:cstheme="majorHAnsi"/>
        </w:rPr>
        <w:t xml:space="preserve">The </w:t>
      </w:r>
      <w:r>
        <w:rPr>
          <w:rFonts w:asciiTheme="majorHAnsi" w:hAnsiTheme="majorHAnsi" w:cstheme="majorHAnsi"/>
        </w:rPr>
        <w:t>project</w:t>
      </w:r>
      <w:r w:rsidR="00B20FAE">
        <w:rPr>
          <w:rFonts w:asciiTheme="majorHAnsi" w:hAnsiTheme="majorHAnsi" w:cstheme="majorHAnsi"/>
        </w:rPr>
        <w:t xml:space="preserve"> therefor</w:t>
      </w:r>
      <w:r w:rsidR="005619A7">
        <w:rPr>
          <w:rFonts w:asciiTheme="majorHAnsi" w:hAnsiTheme="majorHAnsi" w:cstheme="majorHAnsi"/>
        </w:rPr>
        <w:t>e</w:t>
      </w:r>
      <w:r>
        <w:rPr>
          <w:rFonts w:asciiTheme="majorHAnsi" w:hAnsiTheme="majorHAnsi" w:cstheme="majorHAnsi"/>
        </w:rPr>
        <w:t xml:space="preserve"> significantly </w:t>
      </w:r>
      <w:r w:rsidRPr="00CF3695">
        <w:rPr>
          <w:rFonts w:asciiTheme="majorHAnsi" w:hAnsiTheme="majorHAnsi" w:cstheme="majorHAnsi"/>
          <w:color w:val="000000"/>
          <w:szCs w:val="24"/>
        </w:rPr>
        <w:t>contribut</w:t>
      </w:r>
      <w:r w:rsidR="00B20FAE">
        <w:rPr>
          <w:rFonts w:asciiTheme="majorHAnsi" w:hAnsiTheme="majorHAnsi" w:cstheme="majorHAnsi"/>
          <w:color w:val="000000"/>
          <w:szCs w:val="24"/>
        </w:rPr>
        <w:t>ed</w:t>
      </w:r>
      <w:r w:rsidRPr="00CF3695">
        <w:rPr>
          <w:rFonts w:asciiTheme="majorHAnsi" w:hAnsiTheme="majorHAnsi" w:cstheme="majorHAnsi"/>
          <w:color w:val="000000"/>
          <w:szCs w:val="24"/>
        </w:rPr>
        <w:t xml:space="preserve"> to s</w:t>
      </w:r>
      <w:r>
        <w:rPr>
          <w:rFonts w:asciiTheme="majorHAnsi" w:hAnsiTheme="majorHAnsi" w:cstheme="majorHAnsi"/>
          <w:color w:val="000000"/>
          <w:szCs w:val="24"/>
        </w:rPr>
        <w:t xml:space="preserve">ustainable development benefits </w:t>
      </w:r>
      <w:r w:rsidRPr="000F53D3">
        <w:rPr>
          <w:rFonts w:asciiTheme="majorHAnsi" w:hAnsiTheme="majorHAnsi" w:cstheme="majorHAnsi"/>
        </w:rPr>
        <w:t>besides increased income from sustainable use of natural resources</w:t>
      </w:r>
      <w:r>
        <w:rPr>
          <w:rFonts w:asciiTheme="majorHAnsi" w:hAnsiTheme="majorHAnsi" w:cstheme="majorHAnsi"/>
        </w:rPr>
        <w:t xml:space="preserve">. However, excluding </w:t>
      </w:r>
      <w:r w:rsidRPr="001E3EF6">
        <w:rPr>
          <w:rFonts w:asciiTheme="majorHAnsi" w:hAnsiTheme="majorHAnsi" w:cstheme="majorHAnsi"/>
        </w:rPr>
        <w:t xml:space="preserve">potential resources from </w:t>
      </w:r>
      <w:r>
        <w:rPr>
          <w:rFonts w:asciiTheme="majorHAnsi" w:hAnsiTheme="majorHAnsi" w:cstheme="majorHAnsi"/>
        </w:rPr>
        <w:t xml:space="preserve">donors and </w:t>
      </w:r>
      <w:r w:rsidRPr="001E3EF6">
        <w:rPr>
          <w:rFonts w:asciiTheme="majorHAnsi" w:hAnsiTheme="majorHAnsi" w:cstheme="majorHAnsi"/>
        </w:rPr>
        <w:t>income generating activities</w:t>
      </w:r>
      <w:r>
        <w:rPr>
          <w:rFonts w:asciiTheme="majorHAnsi" w:hAnsiTheme="majorHAnsi" w:cstheme="majorHAnsi"/>
        </w:rPr>
        <w:t xml:space="preserve">, </w:t>
      </w:r>
      <w:r w:rsidRPr="001E3EF6">
        <w:rPr>
          <w:rFonts w:asciiTheme="majorHAnsi" w:hAnsiTheme="majorHAnsi" w:cstheme="majorHAnsi"/>
        </w:rPr>
        <w:t xml:space="preserve">financial resources </w:t>
      </w:r>
      <w:r>
        <w:rPr>
          <w:rFonts w:asciiTheme="majorHAnsi" w:hAnsiTheme="majorHAnsi" w:cstheme="majorHAnsi"/>
        </w:rPr>
        <w:t xml:space="preserve">from government are not </w:t>
      </w:r>
      <w:r w:rsidRPr="001E3EF6">
        <w:rPr>
          <w:rFonts w:asciiTheme="majorHAnsi" w:hAnsiTheme="majorHAnsi" w:cstheme="majorHAnsi"/>
        </w:rPr>
        <w:t xml:space="preserve">likely to be </w:t>
      </w:r>
      <w:r w:rsidR="00B20FAE">
        <w:rPr>
          <w:rFonts w:asciiTheme="majorHAnsi" w:hAnsiTheme="majorHAnsi" w:cstheme="majorHAnsi"/>
        </w:rPr>
        <w:t>adequate</w:t>
      </w:r>
      <w:r>
        <w:rPr>
          <w:rFonts w:asciiTheme="majorHAnsi" w:hAnsiTheme="majorHAnsi" w:cstheme="majorHAnsi"/>
        </w:rPr>
        <w:t xml:space="preserve">. The two national and the regional governments </w:t>
      </w:r>
      <w:r w:rsidRPr="001E3EF6">
        <w:rPr>
          <w:rFonts w:asciiTheme="majorHAnsi" w:hAnsiTheme="majorHAnsi" w:cstheme="majorHAnsi"/>
        </w:rPr>
        <w:t xml:space="preserve">have a lot of needs among the communities that </w:t>
      </w:r>
      <w:r>
        <w:rPr>
          <w:rFonts w:asciiTheme="majorHAnsi" w:hAnsiTheme="majorHAnsi" w:cstheme="majorHAnsi"/>
        </w:rPr>
        <w:t xml:space="preserve">they </w:t>
      </w:r>
      <w:r w:rsidRPr="001E3EF6">
        <w:rPr>
          <w:rFonts w:asciiTheme="majorHAnsi" w:hAnsiTheme="majorHAnsi" w:cstheme="majorHAnsi"/>
        </w:rPr>
        <w:t xml:space="preserve">cannot fully address </w:t>
      </w:r>
      <w:r>
        <w:rPr>
          <w:rFonts w:asciiTheme="majorHAnsi" w:hAnsiTheme="majorHAnsi" w:cstheme="majorHAnsi"/>
        </w:rPr>
        <w:t xml:space="preserve">and are </w:t>
      </w:r>
      <w:r w:rsidRPr="001E3EF6">
        <w:rPr>
          <w:rFonts w:asciiTheme="majorHAnsi" w:hAnsiTheme="majorHAnsi" w:cstheme="majorHAnsi"/>
        </w:rPr>
        <w:t xml:space="preserve">struggling with </w:t>
      </w:r>
      <w:r>
        <w:rPr>
          <w:rFonts w:asciiTheme="majorHAnsi" w:hAnsiTheme="majorHAnsi" w:cstheme="majorHAnsi"/>
        </w:rPr>
        <w:t xml:space="preserve">meagre resources. </w:t>
      </w:r>
      <w:r w:rsidRPr="001E3EF6">
        <w:rPr>
          <w:rFonts w:asciiTheme="majorHAnsi" w:hAnsiTheme="majorHAnsi" w:cstheme="majorHAnsi"/>
        </w:rPr>
        <w:t xml:space="preserve"> </w:t>
      </w:r>
      <w:r>
        <w:rPr>
          <w:rFonts w:asciiTheme="majorHAnsi" w:hAnsiTheme="majorHAnsi" w:cstheme="majorHAnsi"/>
        </w:rPr>
        <w:t xml:space="preserve">Their efforts </w:t>
      </w:r>
      <w:r w:rsidRPr="001F2BE0">
        <w:rPr>
          <w:rFonts w:asciiTheme="majorHAnsi" w:hAnsiTheme="majorHAnsi" w:cstheme="majorHAnsi"/>
        </w:rPr>
        <w:t xml:space="preserve">focus </w:t>
      </w:r>
      <w:r>
        <w:rPr>
          <w:rFonts w:asciiTheme="majorHAnsi" w:hAnsiTheme="majorHAnsi" w:cstheme="majorHAnsi"/>
        </w:rPr>
        <w:t xml:space="preserve">mostly </w:t>
      </w:r>
      <w:r w:rsidRPr="001F2BE0">
        <w:rPr>
          <w:rFonts w:asciiTheme="majorHAnsi" w:hAnsiTheme="majorHAnsi" w:cstheme="majorHAnsi"/>
        </w:rPr>
        <w:t>on the development and improvement of livelihood of the communities within their capacities</w:t>
      </w:r>
      <w:r>
        <w:rPr>
          <w:rFonts w:asciiTheme="majorHAnsi" w:hAnsiTheme="majorHAnsi" w:cstheme="majorHAnsi"/>
        </w:rPr>
        <w:t xml:space="preserve"> thus a</w:t>
      </w:r>
      <w:r w:rsidRPr="001E3EF6">
        <w:rPr>
          <w:rFonts w:asciiTheme="majorHAnsi" w:hAnsiTheme="majorHAnsi" w:cstheme="majorHAnsi"/>
        </w:rPr>
        <w:t xml:space="preserve"> project </w:t>
      </w:r>
      <w:r>
        <w:rPr>
          <w:rFonts w:asciiTheme="majorHAnsi" w:hAnsiTheme="majorHAnsi" w:cstheme="majorHAnsi"/>
        </w:rPr>
        <w:t xml:space="preserve">of this magnitude </w:t>
      </w:r>
      <w:r w:rsidRPr="001E3EF6">
        <w:rPr>
          <w:rFonts w:asciiTheme="majorHAnsi" w:hAnsiTheme="majorHAnsi" w:cstheme="majorHAnsi"/>
        </w:rPr>
        <w:t xml:space="preserve">is </w:t>
      </w:r>
      <w:r>
        <w:rPr>
          <w:rFonts w:asciiTheme="majorHAnsi" w:hAnsiTheme="majorHAnsi" w:cstheme="majorHAnsi"/>
        </w:rPr>
        <w:t>so huge an</w:t>
      </w:r>
      <w:r w:rsidRPr="001E3EF6">
        <w:rPr>
          <w:rFonts w:asciiTheme="majorHAnsi" w:hAnsiTheme="majorHAnsi" w:cstheme="majorHAnsi"/>
        </w:rPr>
        <w:t xml:space="preserve"> investment</w:t>
      </w:r>
      <w:r>
        <w:rPr>
          <w:rFonts w:asciiTheme="majorHAnsi" w:hAnsiTheme="majorHAnsi" w:cstheme="majorHAnsi"/>
        </w:rPr>
        <w:t xml:space="preserve"> beyond their means.</w:t>
      </w:r>
    </w:p>
    <w:p w14:paraId="6774C1D5" w14:textId="77777777" w:rsidR="00CF3D41" w:rsidRDefault="00B20FAE" w:rsidP="002859AE">
      <w:pPr>
        <w:jc w:val="both"/>
        <w:rPr>
          <w:rFonts w:asciiTheme="majorHAnsi" w:hAnsiTheme="majorHAnsi" w:cstheme="majorHAnsi"/>
        </w:rPr>
      </w:pPr>
      <w:r>
        <w:rPr>
          <w:rFonts w:asciiTheme="majorHAnsi" w:hAnsiTheme="majorHAnsi" w:cstheme="majorHAnsi"/>
        </w:rPr>
        <w:t>At the level of the two governments, t</w:t>
      </w:r>
      <w:r w:rsidR="00CF3D41" w:rsidRPr="00F1457F">
        <w:rPr>
          <w:rFonts w:asciiTheme="majorHAnsi" w:hAnsiTheme="majorHAnsi" w:cstheme="majorHAnsi"/>
        </w:rPr>
        <w:t xml:space="preserve">here is </w:t>
      </w:r>
      <w:r w:rsidR="00CF3D41">
        <w:rPr>
          <w:rFonts w:asciiTheme="majorHAnsi" w:hAnsiTheme="majorHAnsi" w:cstheme="majorHAnsi"/>
        </w:rPr>
        <w:t>no</w:t>
      </w:r>
      <w:r w:rsidR="00CF3D41" w:rsidRPr="00F1457F">
        <w:rPr>
          <w:rFonts w:asciiTheme="majorHAnsi" w:hAnsiTheme="majorHAnsi" w:cstheme="majorHAnsi"/>
        </w:rPr>
        <w:t xml:space="preserve"> political risk that may jeopardize the project</w:t>
      </w:r>
      <w:r>
        <w:rPr>
          <w:rFonts w:asciiTheme="majorHAnsi" w:hAnsiTheme="majorHAnsi" w:cstheme="majorHAnsi"/>
        </w:rPr>
        <w:t>’s sustainability since</w:t>
      </w:r>
      <w:r w:rsidR="00CF3D41">
        <w:rPr>
          <w:rFonts w:asciiTheme="majorHAnsi" w:hAnsiTheme="majorHAnsi" w:cstheme="majorHAnsi"/>
        </w:rPr>
        <w:t xml:space="preserve"> t</w:t>
      </w:r>
      <w:r w:rsidR="00CF3D41" w:rsidRPr="00F1457F">
        <w:rPr>
          <w:rFonts w:asciiTheme="majorHAnsi" w:hAnsiTheme="majorHAnsi" w:cstheme="majorHAnsi"/>
        </w:rPr>
        <w:t>he general relationship between the two governments is at its best</w:t>
      </w:r>
      <w:r w:rsidR="00CF3D41">
        <w:rPr>
          <w:rFonts w:asciiTheme="majorHAnsi" w:hAnsiTheme="majorHAnsi" w:cstheme="majorHAnsi"/>
        </w:rPr>
        <w:t xml:space="preserve">. Similarly, the </w:t>
      </w:r>
      <w:r w:rsidR="00CF3D41" w:rsidRPr="0011520E">
        <w:rPr>
          <w:rFonts w:asciiTheme="majorHAnsi" w:hAnsiTheme="majorHAnsi" w:cstheme="majorHAnsi"/>
        </w:rPr>
        <w:t>various key stakeholders see that it is in their interest that the project benefits continue to flow</w:t>
      </w:r>
      <w:r w:rsidR="00CF3D41">
        <w:rPr>
          <w:rFonts w:asciiTheme="majorHAnsi" w:hAnsiTheme="majorHAnsi" w:cstheme="majorHAnsi"/>
        </w:rPr>
        <w:t xml:space="preserve"> hence there is currently no </w:t>
      </w:r>
      <w:r w:rsidR="00CF3D41" w:rsidRPr="0011520E">
        <w:rPr>
          <w:rFonts w:asciiTheme="majorHAnsi" w:hAnsiTheme="majorHAnsi" w:cstheme="majorHAnsi"/>
        </w:rPr>
        <w:t>risk that the level of stakeholder ownership</w:t>
      </w:r>
      <w:r w:rsidR="00CF3D41">
        <w:t xml:space="preserve"> </w:t>
      </w:r>
      <w:r w:rsidR="00CF3D41" w:rsidRPr="0011520E">
        <w:rPr>
          <w:rFonts w:asciiTheme="majorHAnsi" w:hAnsiTheme="majorHAnsi" w:cstheme="majorHAnsi"/>
        </w:rPr>
        <w:t xml:space="preserve">will </w:t>
      </w:r>
      <w:r w:rsidR="00CF3D41">
        <w:rPr>
          <w:rFonts w:asciiTheme="majorHAnsi" w:hAnsiTheme="majorHAnsi" w:cstheme="majorHAnsi"/>
        </w:rPr>
        <w:t xml:space="preserve">not be </w:t>
      </w:r>
      <w:r w:rsidR="00CF3D41" w:rsidRPr="0011520E">
        <w:rPr>
          <w:rFonts w:asciiTheme="majorHAnsi" w:hAnsiTheme="majorHAnsi" w:cstheme="majorHAnsi"/>
        </w:rPr>
        <w:t>adequate to allow for the project outcomes</w:t>
      </w:r>
      <w:r w:rsidR="00CF3D41">
        <w:rPr>
          <w:rFonts w:asciiTheme="majorHAnsi" w:hAnsiTheme="majorHAnsi" w:cstheme="majorHAnsi"/>
        </w:rPr>
        <w:t xml:space="preserve">. </w:t>
      </w:r>
      <w:r w:rsidR="00CF3D41" w:rsidRPr="00884752">
        <w:rPr>
          <w:rFonts w:asciiTheme="majorHAnsi" w:hAnsiTheme="majorHAnsi" w:cstheme="majorHAnsi"/>
        </w:rPr>
        <w:t xml:space="preserve">The existing legal frameworks, policies and governance structures do </w:t>
      </w:r>
      <w:r w:rsidR="00CF3D41">
        <w:rPr>
          <w:rFonts w:asciiTheme="majorHAnsi" w:hAnsiTheme="majorHAnsi" w:cstheme="majorHAnsi"/>
        </w:rPr>
        <w:t xml:space="preserve">not </w:t>
      </w:r>
      <w:r w:rsidR="00CF3D41" w:rsidRPr="00884752">
        <w:rPr>
          <w:rFonts w:asciiTheme="majorHAnsi" w:hAnsiTheme="majorHAnsi" w:cstheme="majorHAnsi"/>
        </w:rPr>
        <w:t xml:space="preserve">pose </w:t>
      </w:r>
      <w:r w:rsidR="00CF3D41">
        <w:rPr>
          <w:rFonts w:asciiTheme="majorHAnsi" w:hAnsiTheme="majorHAnsi" w:cstheme="majorHAnsi"/>
        </w:rPr>
        <w:t xml:space="preserve">any </w:t>
      </w:r>
      <w:r w:rsidR="00CF3D41" w:rsidRPr="00884752">
        <w:rPr>
          <w:rFonts w:asciiTheme="majorHAnsi" w:hAnsiTheme="majorHAnsi" w:cstheme="majorHAnsi"/>
        </w:rPr>
        <w:t>risk t</w:t>
      </w:r>
      <w:r w:rsidR="00CF3D41">
        <w:rPr>
          <w:rFonts w:asciiTheme="majorHAnsi" w:hAnsiTheme="majorHAnsi" w:cstheme="majorHAnsi"/>
        </w:rPr>
        <w:t>o the sustenance of the project even though w</w:t>
      </w:r>
      <w:r w:rsidR="00CF3D41" w:rsidRPr="00884752">
        <w:rPr>
          <w:rFonts w:asciiTheme="majorHAnsi" w:hAnsiTheme="majorHAnsi" w:cstheme="majorHAnsi"/>
        </w:rPr>
        <w:t>eakness in the local governance structures may risk the peace in the region.</w:t>
      </w:r>
      <w:r w:rsidR="00CF3D41">
        <w:rPr>
          <w:rFonts w:asciiTheme="majorHAnsi" w:hAnsiTheme="majorHAnsi" w:cstheme="majorHAnsi"/>
        </w:rPr>
        <w:t xml:space="preserve"> </w:t>
      </w:r>
    </w:p>
    <w:p w14:paraId="053D05D0" w14:textId="77777777" w:rsidR="00CF3D41" w:rsidRDefault="00CF3D41" w:rsidP="002859AE">
      <w:pPr>
        <w:jc w:val="both"/>
        <w:rPr>
          <w:rFonts w:asciiTheme="majorHAnsi" w:hAnsiTheme="majorHAnsi" w:cstheme="majorHAnsi"/>
        </w:rPr>
      </w:pPr>
      <w:r>
        <w:rPr>
          <w:rFonts w:asciiTheme="majorHAnsi" w:hAnsiTheme="majorHAnsi" w:cstheme="majorHAnsi"/>
        </w:rPr>
        <w:t>The introduction and distribution of the energy saving stoves stands out as a huge contribution to environmental sustainability even though f</w:t>
      </w:r>
      <w:r w:rsidRPr="00C87DC5">
        <w:rPr>
          <w:rFonts w:asciiTheme="majorHAnsi" w:hAnsiTheme="majorHAnsi" w:cstheme="majorHAnsi"/>
        </w:rPr>
        <w:t xml:space="preserve">loods and the spread of </w:t>
      </w:r>
      <w:r w:rsidR="00B20FAE" w:rsidRPr="00C87DC5">
        <w:rPr>
          <w:rFonts w:asciiTheme="majorHAnsi" w:hAnsiTheme="majorHAnsi" w:cstheme="majorHAnsi"/>
        </w:rPr>
        <w:t>locusts’</w:t>
      </w:r>
      <w:r w:rsidRPr="00C87DC5">
        <w:rPr>
          <w:rFonts w:asciiTheme="majorHAnsi" w:hAnsiTheme="majorHAnsi" w:cstheme="majorHAnsi"/>
        </w:rPr>
        <w:t xml:space="preserve"> </w:t>
      </w:r>
      <w:r>
        <w:rPr>
          <w:rFonts w:asciiTheme="majorHAnsi" w:hAnsiTheme="majorHAnsi" w:cstheme="majorHAnsi"/>
        </w:rPr>
        <w:t xml:space="preserve">invasion </w:t>
      </w:r>
      <w:r w:rsidRPr="00C87DC5">
        <w:rPr>
          <w:rFonts w:asciiTheme="majorHAnsi" w:hAnsiTheme="majorHAnsi" w:cstheme="majorHAnsi"/>
        </w:rPr>
        <w:t>remain the greatest environmental risks that may jeopardize sustenance of project outcomes.</w:t>
      </w:r>
      <w:r>
        <w:rPr>
          <w:rFonts w:asciiTheme="majorHAnsi" w:hAnsiTheme="majorHAnsi" w:cstheme="majorHAnsi"/>
        </w:rPr>
        <w:t xml:space="preserve"> </w:t>
      </w:r>
    </w:p>
    <w:p w14:paraId="1114B297" w14:textId="1D5BC0C7" w:rsidR="004209FC" w:rsidRPr="004209FC" w:rsidRDefault="004209FC" w:rsidP="004209FC">
      <w:pPr>
        <w:spacing w:after="0"/>
        <w:jc w:val="both"/>
        <w:rPr>
          <w:rFonts w:asciiTheme="majorHAnsi" w:hAnsiTheme="majorHAnsi" w:cstheme="majorHAnsi"/>
          <w:bCs/>
          <w:i/>
          <w:szCs w:val="24"/>
        </w:rPr>
      </w:pPr>
      <w:r w:rsidRPr="004209FC">
        <w:rPr>
          <w:rFonts w:asciiTheme="majorHAnsi" w:hAnsiTheme="majorHAnsi" w:cstheme="majorHAnsi"/>
          <w:bCs/>
          <w:i/>
          <w:szCs w:val="24"/>
        </w:rPr>
        <w:t>E. Catalytic</w:t>
      </w:r>
      <w:r w:rsidR="00B65B16">
        <w:rPr>
          <w:rFonts w:asciiTheme="majorHAnsi" w:hAnsiTheme="majorHAnsi" w:cstheme="majorHAnsi"/>
          <w:bCs/>
          <w:i/>
          <w:szCs w:val="24"/>
        </w:rPr>
        <w:t xml:space="preserve"> Effect</w:t>
      </w:r>
    </w:p>
    <w:p w14:paraId="6213FCE8" w14:textId="72B7BCAB" w:rsidR="004209FC" w:rsidRDefault="004209FC" w:rsidP="004209FC">
      <w:pPr>
        <w:jc w:val="both"/>
        <w:rPr>
          <w:rFonts w:asciiTheme="majorHAnsi" w:hAnsiTheme="majorHAnsi" w:cstheme="majorHAnsi"/>
        </w:rPr>
      </w:pPr>
      <w:r>
        <w:rPr>
          <w:rFonts w:asciiTheme="majorHAnsi" w:hAnsiTheme="majorHAnsi" w:cstheme="majorHAnsi"/>
        </w:rPr>
        <w:t>T</w:t>
      </w:r>
      <w:r w:rsidRPr="004209FC">
        <w:rPr>
          <w:rFonts w:asciiTheme="majorHAnsi" w:hAnsiTheme="majorHAnsi" w:cstheme="majorHAnsi"/>
        </w:rPr>
        <w:t xml:space="preserve">he project </w:t>
      </w:r>
      <w:r>
        <w:rPr>
          <w:rFonts w:asciiTheme="majorHAnsi" w:hAnsiTheme="majorHAnsi" w:cstheme="majorHAnsi"/>
        </w:rPr>
        <w:t xml:space="preserve">is </w:t>
      </w:r>
      <w:r w:rsidRPr="004209FC">
        <w:rPr>
          <w:rFonts w:asciiTheme="majorHAnsi" w:hAnsiTheme="majorHAnsi" w:cstheme="majorHAnsi"/>
        </w:rPr>
        <w:t xml:space="preserve">financially and </w:t>
      </w:r>
      <w:r>
        <w:rPr>
          <w:rFonts w:asciiTheme="majorHAnsi" w:hAnsiTheme="majorHAnsi" w:cstheme="majorHAnsi"/>
        </w:rPr>
        <w:t xml:space="preserve">programmatically catalytic to the </w:t>
      </w:r>
      <w:r w:rsidRPr="004209FC">
        <w:rPr>
          <w:rFonts w:asciiTheme="majorHAnsi" w:hAnsiTheme="majorHAnsi" w:cstheme="majorHAnsi"/>
        </w:rPr>
        <w:t xml:space="preserve">extent </w:t>
      </w:r>
      <w:r>
        <w:rPr>
          <w:rFonts w:asciiTheme="majorHAnsi" w:hAnsiTheme="majorHAnsi" w:cstheme="majorHAnsi"/>
        </w:rPr>
        <w:t>that</w:t>
      </w:r>
      <w:r w:rsidRPr="004209FC">
        <w:rPr>
          <w:rFonts w:asciiTheme="majorHAnsi" w:hAnsiTheme="majorHAnsi" w:cstheme="majorHAnsi"/>
        </w:rPr>
        <w:t xml:space="preserve"> project related activities </w:t>
      </w:r>
      <w:r>
        <w:rPr>
          <w:rFonts w:asciiTheme="majorHAnsi" w:hAnsiTheme="majorHAnsi" w:cstheme="majorHAnsi"/>
        </w:rPr>
        <w:t xml:space="preserve">are </w:t>
      </w:r>
      <w:r w:rsidR="002406A6">
        <w:rPr>
          <w:rFonts w:asciiTheme="majorHAnsi" w:hAnsiTheme="majorHAnsi" w:cstheme="majorHAnsi"/>
        </w:rPr>
        <w:t>effective</w:t>
      </w:r>
      <w:r>
        <w:rPr>
          <w:rFonts w:asciiTheme="majorHAnsi" w:hAnsiTheme="majorHAnsi" w:cstheme="majorHAnsi"/>
        </w:rPr>
        <w:t xml:space="preserve"> in shaping UN’s support. While the </w:t>
      </w:r>
      <w:r w:rsidRPr="004209FC">
        <w:rPr>
          <w:rFonts w:asciiTheme="majorHAnsi" w:hAnsiTheme="majorHAnsi" w:cstheme="majorHAnsi"/>
        </w:rPr>
        <w:t xml:space="preserve">project funding </w:t>
      </w:r>
      <w:r>
        <w:rPr>
          <w:rFonts w:asciiTheme="majorHAnsi" w:hAnsiTheme="majorHAnsi" w:cstheme="majorHAnsi"/>
        </w:rPr>
        <w:t xml:space="preserve">has not </w:t>
      </w:r>
      <w:r w:rsidRPr="004209FC">
        <w:rPr>
          <w:rFonts w:asciiTheme="majorHAnsi" w:hAnsiTheme="majorHAnsi" w:cstheme="majorHAnsi"/>
        </w:rPr>
        <w:t xml:space="preserve">been </w:t>
      </w:r>
      <w:r>
        <w:rPr>
          <w:rFonts w:asciiTheme="majorHAnsi" w:hAnsiTheme="majorHAnsi" w:cstheme="majorHAnsi"/>
        </w:rPr>
        <w:t xml:space="preserve">directly </w:t>
      </w:r>
      <w:r w:rsidRPr="004209FC">
        <w:rPr>
          <w:rFonts w:asciiTheme="majorHAnsi" w:hAnsiTheme="majorHAnsi" w:cstheme="majorHAnsi"/>
        </w:rPr>
        <w:t>used to sc</w:t>
      </w:r>
      <w:r>
        <w:rPr>
          <w:rFonts w:asciiTheme="majorHAnsi" w:hAnsiTheme="majorHAnsi" w:cstheme="majorHAnsi"/>
        </w:rPr>
        <w:t xml:space="preserve">ale-up other peacebuilding work, </w:t>
      </w:r>
      <w:r w:rsidRPr="004209FC">
        <w:rPr>
          <w:rFonts w:asciiTheme="majorHAnsi" w:hAnsiTheme="majorHAnsi" w:cstheme="majorHAnsi"/>
        </w:rPr>
        <w:t xml:space="preserve">it helped to create </w:t>
      </w:r>
      <w:r>
        <w:rPr>
          <w:rFonts w:asciiTheme="majorHAnsi" w:hAnsiTheme="majorHAnsi" w:cstheme="majorHAnsi"/>
        </w:rPr>
        <w:t xml:space="preserve">a </w:t>
      </w:r>
      <w:r w:rsidRPr="004209FC">
        <w:rPr>
          <w:rFonts w:asciiTheme="majorHAnsi" w:hAnsiTheme="majorHAnsi" w:cstheme="majorHAnsi"/>
        </w:rPr>
        <w:t>broader platform</w:t>
      </w:r>
      <w:r>
        <w:rPr>
          <w:rFonts w:asciiTheme="majorHAnsi" w:hAnsiTheme="majorHAnsi" w:cstheme="majorHAnsi"/>
        </w:rPr>
        <w:t xml:space="preserve"> for peacebuilding.</w:t>
      </w:r>
    </w:p>
    <w:p w14:paraId="63FF6576" w14:textId="77777777" w:rsidR="00B65B16" w:rsidRDefault="00B65B16" w:rsidP="004209FC">
      <w:pPr>
        <w:jc w:val="both"/>
        <w:rPr>
          <w:rFonts w:asciiTheme="majorHAnsi" w:hAnsiTheme="majorHAnsi" w:cstheme="majorHAnsi"/>
        </w:rPr>
      </w:pPr>
    </w:p>
    <w:p w14:paraId="33DA3702" w14:textId="77777777" w:rsidR="004209FC" w:rsidRPr="004209FC" w:rsidRDefault="004209FC" w:rsidP="004209FC">
      <w:pPr>
        <w:spacing w:after="0"/>
        <w:jc w:val="both"/>
        <w:rPr>
          <w:rFonts w:asciiTheme="majorHAnsi" w:hAnsiTheme="majorHAnsi" w:cstheme="majorHAnsi"/>
          <w:bCs/>
          <w:i/>
          <w:szCs w:val="24"/>
        </w:rPr>
      </w:pPr>
      <w:r w:rsidRPr="004209FC">
        <w:rPr>
          <w:rFonts w:asciiTheme="majorHAnsi" w:hAnsiTheme="majorHAnsi" w:cstheme="majorHAnsi"/>
          <w:bCs/>
          <w:i/>
          <w:szCs w:val="24"/>
        </w:rPr>
        <w:lastRenderedPageBreak/>
        <w:t>F. Gender Equality</w:t>
      </w:r>
    </w:p>
    <w:p w14:paraId="557D22B0" w14:textId="6E3CA042" w:rsidR="004209FC" w:rsidRDefault="004209FC" w:rsidP="004209FC">
      <w:pPr>
        <w:jc w:val="both"/>
        <w:rPr>
          <w:rFonts w:asciiTheme="majorHAnsi" w:hAnsiTheme="majorHAnsi" w:cstheme="majorHAnsi"/>
        </w:rPr>
      </w:pPr>
      <w:r>
        <w:rPr>
          <w:rFonts w:asciiTheme="majorHAnsi" w:hAnsiTheme="majorHAnsi" w:cstheme="majorHAnsi"/>
        </w:rPr>
        <w:t>R</w:t>
      </w:r>
      <w:r w:rsidRPr="004209FC">
        <w:rPr>
          <w:rFonts w:asciiTheme="majorHAnsi" w:hAnsiTheme="majorHAnsi" w:cstheme="majorHAnsi"/>
        </w:rPr>
        <w:t xml:space="preserve">elevant gender issues </w:t>
      </w:r>
      <w:r>
        <w:rPr>
          <w:rFonts w:asciiTheme="majorHAnsi" w:hAnsiTheme="majorHAnsi" w:cstheme="majorHAnsi"/>
        </w:rPr>
        <w:t xml:space="preserve">were </w:t>
      </w:r>
      <w:r w:rsidRPr="004209FC">
        <w:rPr>
          <w:rFonts w:asciiTheme="majorHAnsi" w:hAnsiTheme="majorHAnsi" w:cstheme="majorHAnsi"/>
        </w:rPr>
        <w:t>included in the pr</w:t>
      </w:r>
      <w:r>
        <w:rPr>
          <w:rFonts w:asciiTheme="majorHAnsi" w:hAnsiTheme="majorHAnsi" w:cstheme="majorHAnsi"/>
        </w:rPr>
        <w:t xml:space="preserve">oject design and implementation as seen in the way it purposely included and targeted women in the various activities. </w:t>
      </w:r>
      <w:r w:rsidRPr="004209FC">
        <w:rPr>
          <w:rFonts w:asciiTheme="majorHAnsi" w:hAnsiTheme="majorHAnsi" w:cstheme="majorHAnsi"/>
        </w:rPr>
        <w:t xml:space="preserve"> </w:t>
      </w:r>
      <w:r>
        <w:rPr>
          <w:rFonts w:asciiTheme="majorHAnsi" w:hAnsiTheme="majorHAnsi" w:cstheme="majorHAnsi"/>
        </w:rPr>
        <w:t>As a result,</w:t>
      </w:r>
      <w:r w:rsidRPr="004209FC">
        <w:rPr>
          <w:rFonts w:asciiTheme="majorHAnsi" w:hAnsiTheme="majorHAnsi" w:cstheme="majorHAnsi"/>
        </w:rPr>
        <w:t xml:space="preserve"> the project promoted positive changes in women participati</w:t>
      </w:r>
      <w:r w:rsidR="005619A7">
        <w:rPr>
          <w:rFonts w:asciiTheme="majorHAnsi" w:hAnsiTheme="majorHAnsi" w:cstheme="majorHAnsi"/>
        </w:rPr>
        <w:t>on in the peacebuilding process.</w:t>
      </w:r>
      <w:r w:rsidRPr="004209FC">
        <w:rPr>
          <w:rFonts w:asciiTheme="majorHAnsi" w:hAnsiTheme="majorHAnsi" w:cstheme="majorHAnsi"/>
        </w:rPr>
        <w:t xml:space="preserve"> </w:t>
      </w:r>
    </w:p>
    <w:p w14:paraId="034F4E0B" w14:textId="1B30E91A" w:rsidR="004A4485" w:rsidRPr="00E15749" w:rsidRDefault="00FD1CD2" w:rsidP="004A4485">
      <w:pPr>
        <w:pStyle w:val="PlainText"/>
        <w:spacing w:after="240" w:line="276" w:lineRule="auto"/>
        <w:jc w:val="both"/>
        <w:rPr>
          <w:rFonts w:asciiTheme="majorHAnsi" w:hAnsiTheme="majorHAnsi" w:cstheme="majorHAnsi"/>
          <w:color w:val="000000"/>
          <w:sz w:val="22"/>
          <w:szCs w:val="19"/>
          <w:shd w:val="clear" w:color="auto" w:fill="FFFFFF"/>
        </w:rPr>
      </w:pPr>
      <w:r w:rsidRPr="00FD1CD2">
        <w:rPr>
          <w:rStyle w:val="fontstyle01"/>
          <w:rFonts w:asciiTheme="majorHAnsi" w:hAnsiTheme="majorHAnsi" w:cstheme="majorHAnsi"/>
          <w:b w:val="0"/>
          <w:sz w:val="22"/>
          <w:szCs w:val="22"/>
        </w:rPr>
        <w:t xml:space="preserve">Women and Youth </w:t>
      </w:r>
      <w:r w:rsidRPr="00FD1CD2">
        <w:rPr>
          <w:rStyle w:val="fontstyle01"/>
          <w:rFonts w:asciiTheme="majorHAnsi" w:eastAsiaTheme="minorEastAsia" w:hAnsiTheme="majorHAnsi" w:cstheme="majorHAnsi"/>
          <w:b w:val="0"/>
          <w:sz w:val="22"/>
          <w:szCs w:val="22"/>
        </w:rPr>
        <w:t>were engaged</w:t>
      </w:r>
      <w:r w:rsidRPr="00FD1CD2">
        <w:rPr>
          <w:rStyle w:val="fontstyle01"/>
          <w:rFonts w:asciiTheme="majorHAnsi" w:hAnsiTheme="majorHAnsi" w:cstheme="majorHAnsi"/>
          <w:b w:val="0"/>
          <w:sz w:val="22"/>
          <w:szCs w:val="22"/>
        </w:rPr>
        <w:t xml:space="preserve"> </w:t>
      </w:r>
      <w:r w:rsidRPr="00FD1CD2">
        <w:rPr>
          <w:rStyle w:val="fontstyle01"/>
          <w:rFonts w:asciiTheme="majorHAnsi" w:eastAsiaTheme="minorEastAsia" w:hAnsiTheme="majorHAnsi" w:cstheme="majorHAnsi"/>
          <w:b w:val="0"/>
          <w:sz w:val="22"/>
          <w:szCs w:val="22"/>
        </w:rPr>
        <w:t>as key community stakeholders in deterring violent</w:t>
      </w:r>
      <w:r w:rsidRPr="00FD1CD2">
        <w:rPr>
          <w:rFonts w:asciiTheme="majorHAnsi" w:hAnsiTheme="majorHAnsi" w:cstheme="majorHAnsi"/>
          <w:color w:val="000000"/>
          <w:sz w:val="22"/>
          <w:szCs w:val="22"/>
        </w:rPr>
        <w:t xml:space="preserve"> </w:t>
      </w:r>
      <w:r w:rsidRPr="00FD1CD2">
        <w:rPr>
          <w:rStyle w:val="fontstyle01"/>
          <w:rFonts w:asciiTheme="majorHAnsi" w:eastAsiaTheme="minorEastAsia" w:hAnsiTheme="majorHAnsi" w:cstheme="majorHAnsi"/>
          <w:b w:val="0"/>
          <w:sz w:val="22"/>
          <w:szCs w:val="22"/>
        </w:rPr>
        <w:t>conflict</w:t>
      </w:r>
      <w:r w:rsidRPr="00FD1CD2">
        <w:rPr>
          <w:rStyle w:val="fontstyle01"/>
          <w:rFonts w:asciiTheme="majorHAnsi" w:hAnsiTheme="majorHAnsi" w:cstheme="majorHAnsi"/>
          <w:b w:val="0"/>
          <w:sz w:val="22"/>
          <w:szCs w:val="22"/>
        </w:rPr>
        <w:t xml:space="preserve"> in Ethiopia - Kenya Cross-bord</w:t>
      </w:r>
      <w:r w:rsidRPr="00FD1CD2">
        <w:rPr>
          <w:rStyle w:val="fontstyle01"/>
          <w:rFonts w:asciiTheme="majorHAnsi" w:eastAsiaTheme="minorEastAsia" w:hAnsiTheme="majorHAnsi" w:cstheme="majorHAnsi"/>
          <w:b w:val="0"/>
          <w:sz w:val="22"/>
          <w:szCs w:val="22"/>
        </w:rPr>
        <w:t xml:space="preserve">er region. </w:t>
      </w:r>
      <w:r w:rsidRPr="00FD1CD2">
        <w:rPr>
          <w:rFonts w:asciiTheme="majorHAnsi" w:eastAsiaTheme="minorEastAsia" w:hAnsiTheme="majorHAnsi" w:cstheme="majorHAnsi"/>
          <w:color w:val="000000"/>
          <w:sz w:val="22"/>
          <w:szCs w:val="22"/>
        </w:rPr>
        <w:t>As the most vulnerable</w:t>
      </w:r>
      <w:r w:rsidRPr="00FD1CD2">
        <w:rPr>
          <w:rFonts w:asciiTheme="majorHAnsi" w:eastAsiaTheme="minorEastAsia" w:hAnsiTheme="majorHAnsi" w:cstheme="majorHAnsi"/>
          <w:sz w:val="22"/>
          <w:szCs w:val="22"/>
        </w:rPr>
        <w:t xml:space="preserve"> </w:t>
      </w:r>
      <w:r w:rsidRPr="00FD1CD2">
        <w:rPr>
          <w:rFonts w:asciiTheme="majorHAnsi" w:eastAsiaTheme="minorEastAsia" w:hAnsiTheme="majorHAnsi" w:cstheme="majorHAnsi"/>
          <w:color w:val="000000"/>
          <w:sz w:val="22"/>
          <w:szCs w:val="22"/>
        </w:rPr>
        <w:t>population affected by conflicts, they have been consulted, and have been involved in many conflict resolution capacity-building conferences provided by the project.</w:t>
      </w:r>
      <w:r w:rsidRPr="00FD1CD2">
        <w:rPr>
          <w:rFonts w:asciiTheme="majorHAnsi" w:eastAsiaTheme="minorEastAsia" w:hAnsiTheme="majorHAnsi" w:cstheme="majorHAnsi"/>
          <w:sz w:val="22"/>
          <w:szCs w:val="22"/>
        </w:rPr>
        <w:t xml:space="preserve"> </w:t>
      </w:r>
      <w:r w:rsidR="00143C29" w:rsidRPr="00F90DD5">
        <w:rPr>
          <w:rFonts w:asciiTheme="majorHAnsi" w:hAnsiTheme="majorHAnsi" w:cstheme="majorHAnsi"/>
          <w:color w:val="000000"/>
          <w:sz w:val="22"/>
          <w:szCs w:val="19"/>
          <w:shd w:val="clear" w:color="auto" w:fill="FFFFFF"/>
        </w:rPr>
        <w:t xml:space="preserve">The underlying assumption was that women involved in these processes </w:t>
      </w:r>
      <w:r w:rsidR="00143C29" w:rsidRPr="004A4485">
        <w:rPr>
          <w:rStyle w:val="fontstyle01"/>
          <w:rFonts w:asciiTheme="majorHAnsi" w:eastAsiaTheme="minorEastAsia" w:hAnsiTheme="majorHAnsi"/>
          <w:b w:val="0"/>
          <w:sz w:val="22"/>
          <w:szCs w:val="22"/>
        </w:rPr>
        <w:t>will</w:t>
      </w:r>
      <w:r w:rsidR="00143C29" w:rsidRPr="00F90DD5">
        <w:rPr>
          <w:rFonts w:asciiTheme="majorHAnsi" w:hAnsiTheme="majorHAnsi" w:cstheme="majorHAnsi"/>
          <w:color w:val="000000"/>
          <w:sz w:val="22"/>
          <w:szCs w:val="19"/>
          <w:shd w:val="clear" w:color="auto" w:fill="FFFFFF"/>
        </w:rPr>
        <w:t xml:space="preserve"> help bring about a lasting peace that will be advantageous to the empowerment, inclusion and protection of women.</w:t>
      </w:r>
      <w:r w:rsidR="00143C29">
        <w:rPr>
          <w:rFonts w:asciiTheme="majorHAnsi" w:hAnsiTheme="majorHAnsi" w:cstheme="majorHAnsi"/>
          <w:color w:val="000000"/>
          <w:sz w:val="22"/>
          <w:szCs w:val="19"/>
          <w:shd w:val="clear" w:color="auto" w:fill="FFFFFF"/>
        </w:rPr>
        <w:t xml:space="preserve"> </w:t>
      </w:r>
      <w:r w:rsidR="00143C29" w:rsidRPr="00136D5A">
        <w:rPr>
          <w:rFonts w:asciiTheme="majorHAnsi" w:hAnsiTheme="majorHAnsi" w:cstheme="majorHAnsi"/>
          <w:color w:val="000000"/>
          <w:sz w:val="22"/>
          <w:szCs w:val="19"/>
          <w:shd w:val="clear" w:color="auto" w:fill="FFFFFF"/>
        </w:rPr>
        <w:t>Research points to the increased likelihood of reaching an agreement and of the longevity of the agreement if women are involved in the peace process</w:t>
      </w:r>
      <w:r w:rsidR="00143C29">
        <w:rPr>
          <w:rStyle w:val="FootnoteReference"/>
          <w:rFonts w:asciiTheme="majorHAnsi" w:hAnsiTheme="majorHAnsi" w:cstheme="majorHAnsi"/>
          <w:color w:val="000000"/>
          <w:sz w:val="22"/>
          <w:szCs w:val="19"/>
          <w:shd w:val="clear" w:color="auto" w:fill="FFFFFF"/>
        </w:rPr>
        <w:footnoteReference w:id="12"/>
      </w:r>
      <w:r w:rsidR="00143C29">
        <w:rPr>
          <w:rFonts w:asciiTheme="majorHAnsi" w:hAnsiTheme="majorHAnsi" w:cstheme="majorHAnsi"/>
          <w:color w:val="000000"/>
          <w:sz w:val="22"/>
          <w:szCs w:val="19"/>
          <w:shd w:val="clear" w:color="auto" w:fill="FFFFFF"/>
        </w:rPr>
        <w:t xml:space="preserve">. </w:t>
      </w:r>
      <w:r w:rsidRPr="00FD1CD2">
        <w:rPr>
          <w:rStyle w:val="fontstyle01"/>
          <w:rFonts w:asciiTheme="majorHAnsi" w:eastAsiaTheme="minorEastAsia" w:hAnsiTheme="majorHAnsi" w:cstheme="majorHAnsi"/>
          <w:b w:val="0"/>
          <w:sz w:val="22"/>
          <w:szCs w:val="22"/>
        </w:rPr>
        <w:t xml:space="preserve">The project supported </w:t>
      </w:r>
      <w:r w:rsidRPr="00FD1CD2">
        <w:rPr>
          <w:rStyle w:val="fontstyle01"/>
          <w:rFonts w:asciiTheme="majorHAnsi" w:hAnsiTheme="majorHAnsi" w:cstheme="majorHAnsi"/>
          <w:b w:val="0"/>
          <w:sz w:val="22"/>
          <w:szCs w:val="22"/>
        </w:rPr>
        <w:t xml:space="preserve">capacity building training on business skills development for over </w:t>
      </w:r>
      <w:r w:rsidR="004A4485">
        <w:rPr>
          <w:rStyle w:val="fontstyle01"/>
          <w:rFonts w:asciiTheme="majorHAnsi" w:hAnsiTheme="majorHAnsi" w:cstheme="majorHAnsi"/>
          <w:b w:val="0"/>
          <w:sz w:val="22"/>
          <w:szCs w:val="22"/>
        </w:rPr>
        <w:t>480</w:t>
      </w:r>
      <w:r w:rsidRPr="00FD1CD2">
        <w:rPr>
          <w:rFonts w:asciiTheme="majorHAnsi" w:hAnsiTheme="majorHAnsi" w:cstheme="majorHAnsi"/>
          <w:color w:val="000000"/>
          <w:sz w:val="22"/>
          <w:szCs w:val="22"/>
        </w:rPr>
        <w:t xml:space="preserve"> </w:t>
      </w:r>
      <w:r w:rsidRPr="00FD1CD2">
        <w:rPr>
          <w:rStyle w:val="fontstyle01"/>
          <w:rFonts w:asciiTheme="majorHAnsi" w:eastAsiaTheme="minorEastAsia" w:hAnsiTheme="majorHAnsi" w:cstheme="majorHAnsi"/>
          <w:b w:val="0"/>
          <w:sz w:val="22"/>
          <w:szCs w:val="22"/>
        </w:rPr>
        <w:t xml:space="preserve">youth in and </w:t>
      </w:r>
      <w:r w:rsidRPr="00FD1CD2">
        <w:rPr>
          <w:rStyle w:val="fontstyle01"/>
          <w:rFonts w:asciiTheme="majorHAnsi" w:hAnsiTheme="majorHAnsi" w:cstheme="majorHAnsi"/>
          <w:b w:val="0"/>
          <w:sz w:val="22"/>
          <w:szCs w:val="22"/>
        </w:rPr>
        <w:t>out of schools and women respectively targeted at development of their</w:t>
      </w:r>
      <w:r w:rsidRPr="004A4485">
        <w:rPr>
          <w:rStyle w:val="fontstyle01"/>
          <w:rFonts w:asciiTheme="majorHAnsi" w:hAnsiTheme="majorHAnsi"/>
          <w:sz w:val="22"/>
          <w:szCs w:val="22"/>
        </w:rPr>
        <w:t xml:space="preserve"> </w:t>
      </w:r>
      <w:r w:rsidRPr="00FD1CD2">
        <w:rPr>
          <w:rStyle w:val="fontstyle01"/>
          <w:rFonts w:asciiTheme="majorHAnsi" w:hAnsiTheme="majorHAnsi" w:cstheme="majorHAnsi"/>
          <w:b w:val="0"/>
          <w:sz w:val="22"/>
          <w:szCs w:val="22"/>
        </w:rPr>
        <w:t>entrepreneurial skills and self-</w:t>
      </w:r>
      <w:r w:rsidRPr="004A4485">
        <w:rPr>
          <w:rStyle w:val="fontstyle01"/>
          <w:rFonts w:asciiTheme="majorHAnsi" w:eastAsiaTheme="minorEastAsia" w:hAnsiTheme="majorHAnsi" w:cstheme="majorHAnsi"/>
          <w:b w:val="0"/>
          <w:sz w:val="22"/>
          <w:szCs w:val="22"/>
        </w:rPr>
        <w:t xml:space="preserve">employment. </w:t>
      </w:r>
      <w:r w:rsidR="004A4485" w:rsidRPr="004A4485">
        <w:rPr>
          <w:rStyle w:val="fontstyle01"/>
          <w:rFonts w:asciiTheme="majorHAnsi" w:eastAsiaTheme="minorEastAsia" w:hAnsiTheme="majorHAnsi" w:cstheme="majorHAnsi"/>
          <w:b w:val="0"/>
          <w:sz w:val="22"/>
          <w:szCs w:val="22"/>
        </w:rPr>
        <w:t xml:space="preserve">The provision of Business Skills Development for the </w:t>
      </w:r>
      <w:r w:rsidR="004A4485">
        <w:rPr>
          <w:rStyle w:val="fontstyle01"/>
          <w:rFonts w:asciiTheme="majorHAnsi" w:eastAsiaTheme="minorEastAsia" w:hAnsiTheme="majorHAnsi" w:cstheme="majorHAnsi"/>
          <w:b w:val="0"/>
          <w:sz w:val="22"/>
          <w:szCs w:val="22"/>
        </w:rPr>
        <w:t>out of schools’ young men and women</w:t>
      </w:r>
      <w:r w:rsidR="004A4485" w:rsidRPr="004A4485">
        <w:rPr>
          <w:rStyle w:val="fontstyle01"/>
          <w:rFonts w:asciiTheme="majorHAnsi" w:eastAsiaTheme="minorEastAsia" w:hAnsiTheme="majorHAnsi" w:cstheme="majorHAnsi"/>
          <w:b w:val="0"/>
          <w:sz w:val="22"/>
          <w:szCs w:val="22"/>
        </w:rPr>
        <w:t xml:space="preserve"> from both Borana and Dawa Zones was done from April to July 2021 in Moyale Ethiopia for 480 Participants (75% women).</w:t>
      </w:r>
      <w:r w:rsidR="00E15749">
        <w:rPr>
          <w:rStyle w:val="fontstyle01"/>
          <w:rFonts w:asciiTheme="majorHAnsi" w:eastAsiaTheme="minorEastAsia" w:hAnsiTheme="majorHAnsi" w:cstheme="majorHAnsi"/>
          <w:b w:val="0"/>
          <w:sz w:val="22"/>
          <w:szCs w:val="22"/>
        </w:rPr>
        <w:t xml:space="preserve"> </w:t>
      </w:r>
      <w:r w:rsidR="00E15749" w:rsidRPr="00E15749">
        <w:rPr>
          <w:rFonts w:asciiTheme="majorHAnsi" w:hAnsiTheme="majorHAnsi" w:cstheme="majorHAnsi"/>
          <w:color w:val="000000"/>
          <w:sz w:val="22"/>
          <w:szCs w:val="19"/>
          <w:shd w:val="clear" w:color="auto" w:fill="FFFFFF"/>
        </w:rPr>
        <w:t>Engaging in issues of entrepreneurship offer</w:t>
      </w:r>
      <w:r w:rsidR="00E15749">
        <w:rPr>
          <w:rFonts w:asciiTheme="majorHAnsi" w:hAnsiTheme="majorHAnsi" w:cstheme="majorHAnsi"/>
          <w:color w:val="000000"/>
          <w:sz w:val="22"/>
          <w:szCs w:val="19"/>
          <w:shd w:val="clear" w:color="auto" w:fill="FFFFFF"/>
        </w:rPr>
        <w:t>ed</w:t>
      </w:r>
      <w:r w:rsidR="00E15749" w:rsidRPr="00E15749">
        <w:rPr>
          <w:rFonts w:asciiTheme="majorHAnsi" w:hAnsiTheme="majorHAnsi" w:cstheme="majorHAnsi"/>
          <w:color w:val="000000"/>
          <w:sz w:val="22"/>
          <w:szCs w:val="19"/>
          <w:shd w:val="clear" w:color="auto" w:fill="FFFFFF"/>
        </w:rPr>
        <w:t xml:space="preserve"> the chance to improve social cohesion and promote inclusion by providing at-risk youth with a sense of identity, solidarity, confidence and the opportunity to develop the same values</w:t>
      </w:r>
      <w:r w:rsidR="00E15749">
        <w:rPr>
          <w:rFonts w:asciiTheme="majorHAnsi" w:hAnsiTheme="majorHAnsi" w:cstheme="majorHAnsi"/>
          <w:color w:val="000000"/>
          <w:sz w:val="22"/>
          <w:szCs w:val="19"/>
          <w:shd w:val="clear" w:color="auto" w:fill="FFFFFF"/>
        </w:rPr>
        <w:t>.</w:t>
      </w:r>
    </w:p>
    <w:p w14:paraId="3CA77401" w14:textId="7ABFC34D" w:rsidR="00FD1CD2" w:rsidRPr="00143C29" w:rsidRDefault="00FD1CD2" w:rsidP="00FD1CD2">
      <w:pPr>
        <w:pStyle w:val="PlainText"/>
        <w:spacing w:after="240" w:line="276" w:lineRule="auto"/>
        <w:jc w:val="both"/>
        <w:rPr>
          <w:rFonts w:asciiTheme="majorHAnsi" w:hAnsiTheme="majorHAnsi" w:cstheme="majorHAnsi"/>
          <w:color w:val="000000"/>
          <w:sz w:val="22"/>
          <w:szCs w:val="19"/>
          <w:shd w:val="clear" w:color="auto" w:fill="FFFFFF"/>
        </w:rPr>
      </w:pPr>
      <w:r w:rsidRPr="00FD1CD2">
        <w:rPr>
          <w:rStyle w:val="fontstyle01"/>
          <w:rFonts w:asciiTheme="majorHAnsi" w:hAnsiTheme="majorHAnsi" w:cstheme="majorHAnsi"/>
          <w:b w:val="0"/>
          <w:sz w:val="22"/>
          <w:szCs w:val="22"/>
        </w:rPr>
        <w:t>The</w:t>
      </w:r>
      <w:r w:rsidRPr="00FD1CD2">
        <w:rPr>
          <w:rStyle w:val="fontstyle01"/>
          <w:rFonts w:asciiTheme="majorHAnsi" w:eastAsiaTheme="minorEastAsia" w:hAnsiTheme="majorHAnsi" w:cstheme="majorHAnsi"/>
          <w:b w:val="0"/>
          <w:sz w:val="22"/>
          <w:szCs w:val="22"/>
        </w:rPr>
        <w:t xml:space="preserve"> project also </w:t>
      </w:r>
      <w:r w:rsidRPr="00FD1CD2">
        <w:rPr>
          <w:rStyle w:val="fontstyle01"/>
          <w:rFonts w:asciiTheme="majorHAnsi" w:hAnsiTheme="majorHAnsi" w:cstheme="majorHAnsi"/>
          <w:b w:val="0"/>
          <w:sz w:val="22"/>
          <w:szCs w:val="22"/>
        </w:rPr>
        <w:t>assist</w:t>
      </w:r>
      <w:r w:rsidRPr="00FD1CD2">
        <w:rPr>
          <w:rStyle w:val="fontstyle01"/>
          <w:rFonts w:asciiTheme="majorHAnsi" w:eastAsiaTheme="minorEastAsia" w:hAnsiTheme="majorHAnsi" w:cstheme="majorHAnsi"/>
          <w:b w:val="0"/>
          <w:sz w:val="22"/>
          <w:szCs w:val="22"/>
        </w:rPr>
        <w:t>ed</w:t>
      </w:r>
      <w:r w:rsidRPr="00FD1CD2">
        <w:rPr>
          <w:rFonts w:asciiTheme="majorHAnsi" w:hAnsiTheme="majorHAnsi" w:cstheme="majorHAnsi"/>
          <w:color w:val="000000"/>
          <w:sz w:val="22"/>
          <w:szCs w:val="22"/>
        </w:rPr>
        <w:t xml:space="preserve"> </w:t>
      </w:r>
      <w:r w:rsidRPr="00FD1CD2">
        <w:rPr>
          <w:rStyle w:val="fontstyle01"/>
          <w:rFonts w:asciiTheme="majorHAnsi" w:hAnsiTheme="majorHAnsi" w:cstheme="majorHAnsi"/>
          <w:b w:val="0"/>
          <w:sz w:val="22"/>
          <w:szCs w:val="22"/>
        </w:rPr>
        <w:t xml:space="preserve">the </w:t>
      </w:r>
      <w:r w:rsidRPr="00FD1CD2">
        <w:rPr>
          <w:rStyle w:val="fontstyle01"/>
          <w:rFonts w:asciiTheme="majorHAnsi" w:eastAsiaTheme="minorEastAsia" w:hAnsiTheme="majorHAnsi" w:cstheme="majorHAnsi"/>
          <w:b w:val="0"/>
          <w:sz w:val="22"/>
          <w:szCs w:val="22"/>
        </w:rPr>
        <w:t xml:space="preserve">development of their respective business plans which are now </w:t>
      </w:r>
      <w:r w:rsidRPr="00FD1CD2">
        <w:rPr>
          <w:rStyle w:val="fontstyle01"/>
          <w:rFonts w:asciiTheme="majorHAnsi" w:hAnsiTheme="majorHAnsi" w:cstheme="majorHAnsi"/>
          <w:b w:val="0"/>
          <w:sz w:val="22"/>
          <w:szCs w:val="22"/>
        </w:rPr>
        <w:t>under procurement for already</w:t>
      </w:r>
      <w:r w:rsidRPr="00FD1CD2">
        <w:rPr>
          <w:rFonts w:asciiTheme="majorHAnsi" w:hAnsiTheme="majorHAnsi" w:cstheme="majorHAnsi"/>
          <w:color w:val="000000"/>
          <w:sz w:val="22"/>
          <w:szCs w:val="22"/>
        </w:rPr>
        <w:t xml:space="preserve"> </w:t>
      </w:r>
      <w:r w:rsidRPr="00FD1CD2">
        <w:rPr>
          <w:rStyle w:val="fontstyle01"/>
          <w:rFonts w:asciiTheme="majorHAnsi" w:hAnsiTheme="majorHAnsi" w:cstheme="majorHAnsi"/>
          <w:b w:val="0"/>
          <w:sz w:val="22"/>
          <w:szCs w:val="22"/>
        </w:rPr>
        <w:t xml:space="preserve">approved funding through the </w:t>
      </w:r>
      <w:r w:rsidRPr="00FD1CD2">
        <w:rPr>
          <w:rStyle w:val="fontstyle01"/>
          <w:rFonts w:asciiTheme="majorHAnsi" w:eastAsiaTheme="minorEastAsia" w:hAnsiTheme="majorHAnsi" w:cstheme="majorHAnsi"/>
          <w:b w:val="0"/>
          <w:sz w:val="22"/>
          <w:szCs w:val="22"/>
        </w:rPr>
        <w:t>project. The women also received 500 e</w:t>
      </w:r>
      <w:r w:rsidRPr="00FD1CD2">
        <w:rPr>
          <w:rStyle w:val="fontstyle01"/>
          <w:rFonts w:asciiTheme="majorHAnsi" w:hAnsiTheme="majorHAnsi" w:cstheme="majorHAnsi"/>
          <w:b w:val="0"/>
          <w:sz w:val="22"/>
          <w:szCs w:val="22"/>
        </w:rPr>
        <w:t xml:space="preserve">nergy saving </w:t>
      </w:r>
      <w:r w:rsidRPr="00FD1CD2">
        <w:rPr>
          <w:rStyle w:val="fontstyle01"/>
          <w:rFonts w:asciiTheme="majorHAnsi" w:eastAsiaTheme="minorEastAsia" w:hAnsiTheme="majorHAnsi" w:cstheme="majorHAnsi"/>
          <w:b w:val="0"/>
          <w:sz w:val="22"/>
          <w:szCs w:val="22"/>
        </w:rPr>
        <w:t>stoves (j</w:t>
      </w:r>
      <w:r w:rsidRPr="00FD1CD2">
        <w:rPr>
          <w:rStyle w:val="fontstyle01"/>
          <w:rFonts w:asciiTheme="majorHAnsi" w:hAnsiTheme="majorHAnsi" w:cstheme="majorHAnsi"/>
          <w:b w:val="0"/>
          <w:sz w:val="22"/>
          <w:szCs w:val="22"/>
        </w:rPr>
        <w:t>ikos</w:t>
      </w:r>
      <w:r w:rsidRPr="00FD1CD2">
        <w:rPr>
          <w:rStyle w:val="fontstyle01"/>
          <w:rFonts w:asciiTheme="majorHAnsi" w:eastAsiaTheme="minorEastAsia" w:hAnsiTheme="majorHAnsi" w:cstheme="majorHAnsi"/>
          <w:b w:val="0"/>
          <w:sz w:val="22"/>
          <w:szCs w:val="22"/>
        </w:rPr>
        <w:t>)</w:t>
      </w:r>
      <w:r w:rsidRPr="00FD1CD2">
        <w:rPr>
          <w:rStyle w:val="fontstyle01"/>
          <w:rFonts w:asciiTheme="majorHAnsi" w:hAnsiTheme="majorHAnsi" w:cstheme="majorHAnsi"/>
          <w:b w:val="0"/>
          <w:sz w:val="22"/>
          <w:szCs w:val="22"/>
        </w:rPr>
        <w:t xml:space="preserve"> as </w:t>
      </w:r>
      <w:r w:rsidRPr="00FD1CD2">
        <w:rPr>
          <w:rStyle w:val="fontstyle01"/>
          <w:rFonts w:asciiTheme="majorHAnsi" w:eastAsiaTheme="minorEastAsia" w:hAnsiTheme="majorHAnsi" w:cstheme="majorHAnsi"/>
          <w:b w:val="0"/>
          <w:sz w:val="22"/>
          <w:szCs w:val="22"/>
        </w:rPr>
        <w:t xml:space="preserve">an </w:t>
      </w:r>
      <w:r w:rsidRPr="00FD1CD2">
        <w:rPr>
          <w:rStyle w:val="fontstyle01"/>
          <w:rFonts w:asciiTheme="majorHAnsi" w:hAnsiTheme="majorHAnsi" w:cstheme="majorHAnsi"/>
          <w:b w:val="0"/>
          <w:sz w:val="22"/>
          <w:szCs w:val="22"/>
        </w:rPr>
        <w:t>initiative towards</w:t>
      </w:r>
      <w:r w:rsidRPr="00FD1CD2">
        <w:rPr>
          <w:rFonts w:asciiTheme="majorHAnsi" w:hAnsiTheme="majorHAnsi" w:cstheme="majorHAnsi"/>
          <w:color w:val="000000"/>
          <w:sz w:val="22"/>
          <w:szCs w:val="22"/>
        </w:rPr>
        <w:t xml:space="preserve"> </w:t>
      </w:r>
      <w:r w:rsidRPr="00FD1CD2">
        <w:rPr>
          <w:rStyle w:val="fontstyle01"/>
          <w:rFonts w:asciiTheme="majorHAnsi" w:hAnsiTheme="majorHAnsi" w:cstheme="majorHAnsi"/>
          <w:b w:val="0"/>
          <w:sz w:val="22"/>
          <w:szCs w:val="22"/>
        </w:rPr>
        <w:t>enviro</w:t>
      </w:r>
      <w:r w:rsidRPr="00FD1CD2">
        <w:rPr>
          <w:rStyle w:val="fontstyle01"/>
          <w:rFonts w:asciiTheme="majorHAnsi" w:eastAsiaTheme="minorEastAsia" w:hAnsiTheme="majorHAnsi" w:cstheme="majorHAnsi"/>
          <w:b w:val="0"/>
          <w:sz w:val="22"/>
          <w:szCs w:val="22"/>
        </w:rPr>
        <w:t>nmental conservation under the p</w:t>
      </w:r>
      <w:r w:rsidRPr="00FD1CD2">
        <w:rPr>
          <w:rStyle w:val="fontstyle01"/>
          <w:rFonts w:asciiTheme="majorHAnsi" w:hAnsiTheme="majorHAnsi" w:cstheme="majorHAnsi"/>
          <w:b w:val="0"/>
          <w:sz w:val="22"/>
          <w:szCs w:val="22"/>
        </w:rPr>
        <w:t>eace dividends activities.</w:t>
      </w:r>
      <w:r w:rsidRPr="00FD1CD2">
        <w:rPr>
          <w:rStyle w:val="fontstyle01"/>
          <w:rFonts w:asciiTheme="majorHAnsi" w:eastAsiaTheme="minorEastAsia" w:hAnsiTheme="majorHAnsi" w:cstheme="majorHAnsi"/>
          <w:b w:val="0"/>
          <w:sz w:val="22"/>
          <w:szCs w:val="22"/>
        </w:rPr>
        <w:t xml:space="preserve"> Nonetheless, more could still be achieved through increased civic </w:t>
      </w:r>
      <w:r w:rsidRPr="00FD1CD2">
        <w:rPr>
          <w:rStyle w:val="fontstyle01"/>
          <w:rFonts w:asciiTheme="majorHAnsi" w:hAnsiTheme="majorHAnsi" w:cstheme="majorHAnsi"/>
          <w:b w:val="0"/>
          <w:sz w:val="22"/>
          <w:szCs w:val="22"/>
        </w:rPr>
        <w:t xml:space="preserve">education to women on </w:t>
      </w:r>
      <w:r w:rsidRPr="00FD1CD2">
        <w:rPr>
          <w:rStyle w:val="fontstyle01"/>
          <w:rFonts w:asciiTheme="majorHAnsi" w:eastAsiaTheme="minorEastAsia" w:hAnsiTheme="majorHAnsi" w:cstheme="majorHAnsi"/>
          <w:b w:val="0"/>
          <w:sz w:val="22"/>
          <w:szCs w:val="22"/>
        </w:rPr>
        <w:t xml:space="preserve">peace building and development, </w:t>
      </w:r>
      <w:r w:rsidRPr="00FD1CD2">
        <w:rPr>
          <w:rStyle w:val="fontstyle01"/>
          <w:rFonts w:asciiTheme="majorHAnsi" w:hAnsiTheme="majorHAnsi" w:cstheme="majorHAnsi"/>
          <w:b w:val="0"/>
          <w:sz w:val="22"/>
          <w:szCs w:val="22"/>
        </w:rPr>
        <w:t>Encouragement of girl child education initiatives t</w:t>
      </w:r>
      <w:r w:rsidRPr="00FD1CD2">
        <w:rPr>
          <w:rStyle w:val="fontstyle01"/>
          <w:rFonts w:asciiTheme="majorHAnsi" w:eastAsiaTheme="minorEastAsia" w:hAnsiTheme="majorHAnsi" w:cstheme="majorHAnsi"/>
          <w:b w:val="0"/>
          <w:sz w:val="22"/>
          <w:szCs w:val="22"/>
        </w:rPr>
        <w:t xml:space="preserve">o boost women's literacy levels and the enactment of </w:t>
      </w:r>
      <w:r w:rsidRPr="00FD1CD2">
        <w:rPr>
          <w:rStyle w:val="fontstyle01"/>
          <w:rFonts w:asciiTheme="majorHAnsi" w:hAnsiTheme="majorHAnsi" w:cstheme="majorHAnsi"/>
          <w:b w:val="0"/>
          <w:sz w:val="22"/>
          <w:szCs w:val="22"/>
        </w:rPr>
        <w:t>policies which g</w:t>
      </w:r>
      <w:r w:rsidRPr="00FD1CD2">
        <w:rPr>
          <w:rStyle w:val="fontstyle01"/>
          <w:rFonts w:asciiTheme="majorHAnsi" w:eastAsiaTheme="minorEastAsia" w:hAnsiTheme="majorHAnsi" w:cstheme="majorHAnsi"/>
          <w:b w:val="0"/>
          <w:sz w:val="22"/>
          <w:szCs w:val="22"/>
        </w:rPr>
        <w:t xml:space="preserve">ives a legal advantage to women </w:t>
      </w:r>
      <w:r w:rsidRPr="00FD1CD2">
        <w:rPr>
          <w:rStyle w:val="fontstyle01"/>
          <w:rFonts w:asciiTheme="majorHAnsi" w:hAnsiTheme="majorHAnsi" w:cstheme="majorHAnsi"/>
          <w:b w:val="0"/>
          <w:sz w:val="22"/>
          <w:szCs w:val="22"/>
        </w:rPr>
        <w:t>involvement in decision making and more</w:t>
      </w:r>
      <w:r w:rsidRPr="00FD1CD2">
        <w:rPr>
          <w:rFonts w:asciiTheme="majorHAnsi" w:hAnsiTheme="majorHAnsi" w:cstheme="majorHAnsi"/>
          <w:color w:val="000000"/>
          <w:sz w:val="22"/>
          <w:szCs w:val="22"/>
        </w:rPr>
        <w:t xml:space="preserve"> l</w:t>
      </w:r>
      <w:r w:rsidRPr="00FD1CD2">
        <w:rPr>
          <w:rStyle w:val="fontstyle01"/>
          <w:rFonts w:asciiTheme="majorHAnsi" w:hAnsiTheme="majorHAnsi" w:cstheme="majorHAnsi"/>
          <w:b w:val="0"/>
          <w:sz w:val="22"/>
          <w:szCs w:val="22"/>
        </w:rPr>
        <w:t xml:space="preserve">egislature representations at all levels of </w:t>
      </w:r>
      <w:r w:rsidRPr="00FD1CD2">
        <w:rPr>
          <w:rStyle w:val="fontstyle01"/>
          <w:rFonts w:asciiTheme="majorHAnsi" w:eastAsiaTheme="minorEastAsia" w:hAnsiTheme="majorHAnsi" w:cstheme="majorHAnsi"/>
          <w:b w:val="0"/>
          <w:sz w:val="22"/>
          <w:szCs w:val="22"/>
        </w:rPr>
        <w:t>governance.</w:t>
      </w:r>
    </w:p>
    <w:p w14:paraId="3CA8A769" w14:textId="77777777" w:rsidR="004209FC" w:rsidRPr="004209FC" w:rsidRDefault="004209FC" w:rsidP="004209FC">
      <w:pPr>
        <w:spacing w:after="0"/>
        <w:jc w:val="both"/>
        <w:rPr>
          <w:rFonts w:asciiTheme="majorHAnsi" w:hAnsiTheme="majorHAnsi" w:cstheme="majorHAnsi"/>
          <w:bCs/>
          <w:i/>
          <w:szCs w:val="24"/>
        </w:rPr>
      </w:pPr>
      <w:r w:rsidRPr="004209FC">
        <w:rPr>
          <w:rFonts w:asciiTheme="majorHAnsi" w:hAnsiTheme="majorHAnsi" w:cstheme="majorHAnsi"/>
          <w:bCs/>
          <w:i/>
          <w:szCs w:val="24"/>
        </w:rPr>
        <w:t>G. Human Rights</w:t>
      </w:r>
    </w:p>
    <w:p w14:paraId="2D2B2915" w14:textId="77777777" w:rsidR="004209FC" w:rsidRPr="004209FC" w:rsidRDefault="004209FC" w:rsidP="004209FC">
      <w:pPr>
        <w:jc w:val="both"/>
        <w:rPr>
          <w:rFonts w:asciiTheme="majorHAnsi" w:hAnsiTheme="majorHAnsi" w:cstheme="majorHAnsi"/>
        </w:rPr>
      </w:pPr>
      <w:r>
        <w:rPr>
          <w:rFonts w:asciiTheme="majorHAnsi" w:hAnsiTheme="majorHAnsi" w:cstheme="majorHAnsi"/>
        </w:rPr>
        <w:t>The</w:t>
      </w:r>
      <w:r w:rsidRPr="004209FC">
        <w:rPr>
          <w:rFonts w:asciiTheme="majorHAnsi" w:hAnsiTheme="majorHAnsi" w:cstheme="majorHAnsi"/>
        </w:rPr>
        <w:t xml:space="preserve"> disadvantaged and marginalized gro</w:t>
      </w:r>
      <w:r>
        <w:rPr>
          <w:rFonts w:asciiTheme="majorHAnsi" w:hAnsiTheme="majorHAnsi" w:cstheme="majorHAnsi"/>
        </w:rPr>
        <w:t>ups including the youth and persons with disability have substantially benefited from the project.</w:t>
      </w:r>
    </w:p>
    <w:p w14:paraId="6BD3DE79" w14:textId="77777777" w:rsidR="004209FC" w:rsidRPr="00CE7BB8" w:rsidRDefault="004209FC" w:rsidP="00CE7BB8">
      <w:pPr>
        <w:spacing w:after="0"/>
        <w:jc w:val="both"/>
        <w:rPr>
          <w:rFonts w:asciiTheme="majorHAnsi" w:hAnsiTheme="majorHAnsi" w:cstheme="majorHAnsi"/>
          <w:bCs/>
          <w:i/>
          <w:szCs w:val="24"/>
        </w:rPr>
      </w:pPr>
      <w:r w:rsidRPr="00CE7BB8">
        <w:rPr>
          <w:rFonts w:asciiTheme="majorHAnsi" w:hAnsiTheme="majorHAnsi" w:cstheme="majorHAnsi"/>
          <w:bCs/>
          <w:i/>
          <w:szCs w:val="24"/>
        </w:rPr>
        <w:t>H. Coordination</w:t>
      </w:r>
    </w:p>
    <w:p w14:paraId="3A0AAB9D" w14:textId="768C9420" w:rsidR="005619A7" w:rsidRDefault="00CE7BB8" w:rsidP="00CE7BB8">
      <w:pPr>
        <w:jc w:val="both"/>
        <w:rPr>
          <w:rFonts w:asciiTheme="majorHAnsi" w:hAnsiTheme="majorHAnsi" w:cstheme="majorHAnsi"/>
        </w:rPr>
      </w:pPr>
      <w:r>
        <w:rPr>
          <w:rFonts w:asciiTheme="majorHAnsi" w:hAnsiTheme="majorHAnsi" w:cstheme="majorHAnsi"/>
        </w:rPr>
        <w:t>T</w:t>
      </w:r>
      <w:r w:rsidR="004209FC" w:rsidRPr="00CE7BB8">
        <w:rPr>
          <w:rFonts w:asciiTheme="majorHAnsi" w:hAnsiTheme="majorHAnsi" w:cstheme="majorHAnsi"/>
        </w:rPr>
        <w:t xml:space="preserve">he project </w:t>
      </w:r>
      <w:r>
        <w:rPr>
          <w:rFonts w:asciiTheme="majorHAnsi" w:hAnsiTheme="majorHAnsi" w:cstheme="majorHAnsi"/>
        </w:rPr>
        <w:t xml:space="preserve">has </w:t>
      </w:r>
      <w:r w:rsidR="004209FC" w:rsidRPr="00CE7BB8">
        <w:rPr>
          <w:rFonts w:asciiTheme="majorHAnsi" w:hAnsiTheme="majorHAnsi" w:cstheme="majorHAnsi"/>
        </w:rPr>
        <w:t>been working in coordination with IGAD, s</w:t>
      </w:r>
      <w:r>
        <w:rPr>
          <w:rFonts w:asciiTheme="majorHAnsi" w:hAnsiTheme="majorHAnsi" w:cstheme="majorHAnsi"/>
        </w:rPr>
        <w:t xml:space="preserve">upported projects in the region, especially with regard to conflicts early warning </w:t>
      </w:r>
      <w:r w:rsidR="002670CA">
        <w:rPr>
          <w:rFonts w:asciiTheme="majorHAnsi" w:hAnsiTheme="majorHAnsi" w:cstheme="majorHAnsi"/>
        </w:rPr>
        <w:t>systems.</w:t>
      </w:r>
      <w:r w:rsidR="004209FC" w:rsidRPr="00CE7BB8">
        <w:rPr>
          <w:rFonts w:asciiTheme="majorHAnsi" w:hAnsiTheme="majorHAnsi" w:cstheme="majorHAnsi"/>
        </w:rPr>
        <w:t xml:space="preserve"> </w:t>
      </w:r>
    </w:p>
    <w:p w14:paraId="1C4B2DF2" w14:textId="2A1D71DE" w:rsidR="00520BCC" w:rsidRDefault="00143C29" w:rsidP="00143C29">
      <w:pPr>
        <w:spacing w:after="0"/>
        <w:jc w:val="both"/>
        <w:rPr>
          <w:rFonts w:asciiTheme="majorHAnsi" w:hAnsiTheme="majorHAnsi" w:cstheme="majorHAnsi"/>
          <w:bCs/>
          <w:i/>
          <w:szCs w:val="24"/>
        </w:rPr>
      </w:pPr>
      <w:r w:rsidRPr="00143C29">
        <w:rPr>
          <w:rFonts w:asciiTheme="majorHAnsi" w:hAnsiTheme="majorHAnsi" w:cstheme="majorHAnsi"/>
          <w:bCs/>
          <w:i/>
          <w:szCs w:val="24"/>
        </w:rPr>
        <w:t>I.</w:t>
      </w:r>
      <w:r>
        <w:rPr>
          <w:rFonts w:asciiTheme="majorHAnsi" w:hAnsiTheme="majorHAnsi" w:cstheme="majorHAnsi"/>
          <w:bCs/>
          <w:i/>
          <w:szCs w:val="24"/>
        </w:rPr>
        <w:t xml:space="preserve"> </w:t>
      </w:r>
      <w:r w:rsidR="00DF4717" w:rsidRPr="00143C29">
        <w:rPr>
          <w:rFonts w:asciiTheme="majorHAnsi" w:hAnsiTheme="majorHAnsi" w:cstheme="majorHAnsi"/>
          <w:bCs/>
          <w:i/>
          <w:szCs w:val="24"/>
        </w:rPr>
        <w:t xml:space="preserve">Partnership </w:t>
      </w:r>
    </w:p>
    <w:p w14:paraId="0D7C446C" w14:textId="3AA9D8F1" w:rsidR="00143C29" w:rsidRPr="00F7413D" w:rsidRDefault="00143C29" w:rsidP="00143C29">
      <w:pPr>
        <w:pStyle w:val="PlainText"/>
        <w:spacing w:after="240" w:line="276" w:lineRule="auto"/>
        <w:jc w:val="both"/>
        <w:rPr>
          <w:rFonts w:asciiTheme="majorHAnsi" w:hAnsiTheme="majorHAnsi" w:cstheme="majorHAnsi"/>
          <w:sz w:val="22"/>
          <w:szCs w:val="22"/>
        </w:rPr>
      </w:pPr>
      <w:r w:rsidRPr="00AB018B">
        <w:rPr>
          <w:rFonts w:asciiTheme="majorHAnsi" w:hAnsiTheme="majorHAnsi" w:cstheme="majorHAnsi"/>
          <w:sz w:val="22"/>
          <w:szCs w:val="22"/>
        </w:rPr>
        <w:t>The implement</w:t>
      </w:r>
      <w:r>
        <w:rPr>
          <w:rFonts w:asciiTheme="majorHAnsi" w:hAnsiTheme="majorHAnsi" w:cstheme="majorHAnsi"/>
          <w:sz w:val="22"/>
          <w:szCs w:val="22"/>
        </w:rPr>
        <w:t xml:space="preserve">ation of the project was based on a partnership between governments, </w:t>
      </w:r>
      <w:r w:rsidRPr="00AB018B">
        <w:rPr>
          <w:rFonts w:asciiTheme="majorHAnsi" w:hAnsiTheme="majorHAnsi" w:cstheme="majorHAnsi"/>
          <w:sz w:val="22"/>
          <w:szCs w:val="22"/>
        </w:rPr>
        <w:t>UNDP country</w:t>
      </w:r>
      <w:r w:rsidRPr="00AB018B">
        <w:rPr>
          <w:rFonts w:asciiTheme="majorHAnsi" w:hAnsiTheme="majorHAnsi" w:cstheme="majorHAnsi"/>
          <w:sz w:val="22"/>
          <w:szCs w:val="22"/>
        </w:rPr>
        <w:br/>
      </w:r>
      <w:r>
        <w:rPr>
          <w:rFonts w:asciiTheme="majorHAnsi" w:hAnsiTheme="majorHAnsi" w:cstheme="majorHAnsi"/>
          <w:sz w:val="22"/>
          <w:szCs w:val="22"/>
        </w:rPr>
        <w:t xml:space="preserve">offices, </w:t>
      </w:r>
      <w:r w:rsidRPr="00EF22F1">
        <w:rPr>
          <w:rFonts w:asciiTheme="majorHAnsi" w:hAnsiTheme="majorHAnsi" w:cstheme="majorHAnsi"/>
          <w:sz w:val="22"/>
          <w:szCs w:val="22"/>
        </w:rPr>
        <w:t xml:space="preserve">local authorities and communities </w:t>
      </w:r>
      <w:r>
        <w:rPr>
          <w:rFonts w:asciiTheme="majorHAnsi" w:hAnsiTheme="majorHAnsi" w:cstheme="majorHAnsi"/>
          <w:sz w:val="22"/>
          <w:szCs w:val="22"/>
        </w:rPr>
        <w:t xml:space="preserve">that included </w:t>
      </w:r>
      <w:r w:rsidRPr="00EF22F1">
        <w:rPr>
          <w:rFonts w:asciiTheme="majorHAnsi" w:hAnsiTheme="majorHAnsi" w:cstheme="majorHAnsi"/>
          <w:sz w:val="22"/>
          <w:szCs w:val="22"/>
        </w:rPr>
        <w:t>peace committees, religious leaders</w:t>
      </w:r>
      <w:r>
        <w:rPr>
          <w:rFonts w:asciiTheme="majorHAnsi" w:hAnsiTheme="majorHAnsi" w:cstheme="majorHAnsi"/>
          <w:sz w:val="22"/>
          <w:szCs w:val="22"/>
        </w:rPr>
        <w:t>,</w:t>
      </w:r>
      <w:r w:rsidRPr="00EF22F1">
        <w:rPr>
          <w:rFonts w:asciiTheme="majorHAnsi" w:hAnsiTheme="majorHAnsi" w:cstheme="majorHAnsi"/>
          <w:sz w:val="22"/>
          <w:szCs w:val="22"/>
        </w:rPr>
        <w:t xml:space="preserve"> youth, and women. </w:t>
      </w:r>
      <w:r>
        <w:rPr>
          <w:rFonts w:asciiTheme="majorHAnsi" w:hAnsiTheme="majorHAnsi" w:cstheme="majorHAnsi"/>
          <w:sz w:val="22"/>
          <w:szCs w:val="22"/>
        </w:rPr>
        <w:t xml:space="preserve">The </w:t>
      </w:r>
      <w:r w:rsidRPr="00EF22F1">
        <w:rPr>
          <w:rFonts w:asciiTheme="majorHAnsi" w:hAnsiTheme="majorHAnsi" w:cstheme="majorHAnsi"/>
          <w:sz w:val="22"/>
          <w:szCs w:val="22"/>
        </w:rPr>
        <w:t xml:space="preserve">coordination between and among key stakeholders and the government, </w:t>
      </w:r>
      <w:r>
        <w:rPr>
          <w:rFonts w:asciiTheme="majorHAnsi" w:hAnsiTheme="majorHAnsi" w:cstheme="majorHAnsi"/>
          <w:sz w:val="22"/>
          <w:szCs w:val="22"/>
        </w:rPr>
        <w:t xml:space="preserve">was nonetheless not </w:t>
      </w:r>
      <w:r>
        <w:rPr>
          <w:rFonts w:asciiTheme="majorHAnsi" w:hAnsiTheme="majorHAnsi" w:cstheme="majorHAnsi"/>
          <w:sz w:val="22"/>
          <w:szCs w:val="22"/>
        </w:rPr>
        <w:lastRenderedPageBreak/>
        <w:t>the best</w:t>
      </w:r>
      <w:r w:rsidRPr="00EF22F1">
        <w:rPr>
          <w:rFonts w:asciiTheme="majorHAnsi" w:hAnsiTheme="majorHAnsi" w:cstheme="majorHAnsi"/>
          <w:sz w:val="22"/>
          <w:szCs w:val="22"/>
        </w:rPr>
        <w:t xml:space="preserve">. </w:t>
      </w:r>
      <w:r>
        <w:rPr>
          <w:rFonts w:asciiTheme="majorHAnsi" w:hAnsiTheme="majorHAnsi" w:cstheme="majorHAnsi"/>
          <w:sz w:val="22"/>
          <w:szCs w:val="22"/>
        </w:rPr>
        <w:t>There was no direct ownership of</w:t>
      </w:r>
      <w:r w:rsidRPr="00EF22F1">
        <w:rPr>
          <w:rFonts w:asciiTheme="majorHAnsi" w:hAnsiTheme="majorHAnsi" w:cstheme="majorHAnsi"/>
          <w:sz w:val="22"/>
          <w:szCs w:val="22"/>
        </w:rPr>
        <w:t xml:space="preserve"> core mandates towards security and</w:t>
      </w:r>
      <w:r>
        <w:rPr>
          <w:rFonts w:asciiTheme="majorHAnsi" w:hAnsiTheme="majorHAnsi" w:cstheme="majorHAnsi"/>
          <w:sz w:val="22"/>
          <w:szCs w:val="22"/>
        </w:rPr>
        <w:t xml:space="preserve"> </w:t>
      </w:r>
      <w:r w:rsidRPr="00EF22F1">
        <w:rPr>
          <w:rFonts w:asciiTheme="majorHAnsi" w:hAnsiTheme="majorHAnsi" w:cstheme="majorHAnsi"/>
          <w:sz w:val="22"/>
          <w:szCs w:val="22"/>
        </w:rPr>
        <w:t xml:space="preserve">peacebuilding </w:t>
      </w:r>
      <w:r>
        <w:rPr>
          <w:rFonts w:asciiTheme="majorHAnsi" w:hAnsiTheme="majorHAnsi" w:cstheme="majorHAnsi"/>
          <w:sz w:val="22"/>
          <w:szCs w:val="22"/>
        </w:rPr>
        <w:t xml:space="preserve">by the governments. </w:t>
      </w:r>
    </w:p>
    <w:p w14:paraId="46A624F8" w14:textId="77777777" w:rsidR="00143C29" w:rsidRPr="00143C29" w:rsidRDefault="00143C29" w:rsidP="00143C29">
      <w:pPr>
        <w:spacing w:after="0"/>
        <w:jc w:val="both"/>
        <w:rPr>
          <w:rFonts w:asciiTheme="majorHAnsi" w:hAnsiTheme="majorHAnsi" w:cstheme="majorHAnsi"/>
          <w:bCs/>
          <w:i/>
          <w:szCs w:val="24"/>
        </w:rPr>
      </w:pPr>
    </w:p>
    <w:p w14:paraId="46666FFD" w14:textId="77777777" w:rsidR="005619A7" w:rsidRDefault="005619A7">
      <w:pPr>
        <w:spacing w:after="160" w:line="259" w:lineRule="auto"/>
        <w:rPr>
          <w:rFonts w:asciiTheme="majorHAnsi" w:hAnsiTheme="majorHAnsi" w:cstheme="majorHAnsi"/>
        </w:rPr>
      </w:pPr>
      <w:r>
        <w:rPr>
          <w:rFonts w:asciiTheme="majorHAnsi" w:hAnsiTheme="majorHAnsi" w:cstheme="majorHAnsi"/>
        </w:rPr>
        <w:br w:type="page"/>
      </w:r>
    </w:p>
    <w:p w14:paraId="6EB639A6" w14:textId="4DBD73A8" w:rsidR="00143C29" w:rsidRDefault="002670CA" w:rsidP="002859AE">
      <w:pPr>
        <w:tabs>
          <w:tab w:val="left" w:pos="3108"/>
        </w:tabs>
        <w:spacing w:after="0"/>
        <w:rPr>
          <w:rStyle w:val="Heading2Char"/>
          <w:rFonts w:eastAsiaTheme="minorEastAsia"/>
        </w:rPr>
      </w:pPr>
      <w:bookmarkStart w:id="79" w:name="_Toc53148757"/>
      <w:bookmarkStart w:id="80" w:name="_Toc85732395"/>
      <w:r>
        <w:rPr>
          <w:rStyle w:val="Heading2Char"/>
          <w:rFonts w:eastAsiaTheme="minorEastAsia"/>
        </w:rPr>
        <w:lastRenderedPageBreak/>
        <w:t>4</w:t>
      </w:r>
      <w:r w:rsidR="00143C29">
        <w:rPr>
          <w:rStyle w:val="Heading2Char"/>
          <w:rFonts w:eastAsiaTheme="minorEastAsia"/>
        </w:rPr>
        <w:t>.2 Lessons Learned</w:t>
      </w:r>
      <w:bookmarkEnd w:id="80"/>
    </w:p>
    <w:p w14:paraId="5AEF40BD" w14:textId="77777777" w:rsidR="00830DCC" w:rsidRPr="00224A0E" w:rsidRDefault="00830DCC" w:rsidP="00830DCC">
      <w:pPr>
        <w:jc w:val="both"/>
        <w:rPr>
          <w:rFonts w:asciiTheme="majorHAnsi" w:hAnsiTheme="majorHAnsi" w:cstheme="majorHAnsi"/>
          <w:szCs w:val="24"/>
        </w:rPr>
      </w:pPr>
      <w:r>
        <w:rPr>
          <w:rFonts w:asciiTheme="majorHAnsi" w:hAnsiTheme="majorHAnsi" w:cstheme="majorHAnsi"/>
          <w:szCs w:val="24"/>
        </w:rPr>
        <w:t xml:space="preserve">A </w:t>
      </w:r>
      <w:r w:rsidRPr="00AC71F6">
        <w:rPr>
          <w:rFonts w:asciiTheme="majorHAnsi" w:hAnsiTheme="majorHAnsi" w:cstheme="majorHAnsi"/>
          <w:szCs w:val="24"/>
        </w:rPr>
        <w:t xml:space="preserve">key lesson worth taking forward </w:t>
      </w:r>
      <w:r>
        <w:rPr>
          <w:rFonts w:asciiTheme="majorHAnsi" w:hAnsiTheme="majorHAnsi" w:cstheme="majorHAnsi"/>
          <w:szCs w:val="24"/>
        </w:rPr>
        <w:t>is</w:t>
      </w:r>
      <w:r w:rsidRPr="00AC71F6">
        <w:rPr>
          <w:rFonts w:asciiTheme="majorHAnsi" w:hAnsiTheme="majorHAnsi" w:cstheme="majorHAnsi"/>
          <w:szCs w:val="24"/>
        </w:rPr>
        <w:t xml:space="preserve"> that leadership and cooperation of both countries is very critical in implementing peace building programmes in the region.</w:t>
      </w:r>
      <w:r>
        <w:rPr>
          <w:rFonts w:asciiTheme="majorHAnsi" w:hAnsiTheme="majorHAnsi" w:cstheme="majorHAnsi"/>
          <w:szCs w:val="24"/>
        </w:rPr>
        <w:t xml:space="preserve"> </w:t>
      </w:r>
      <w:r w:rsidRPr="00224A0E">
        <w:rPr>
          <w:rFonts w:asciiTheme="majorHAnsi" w:hAnsiTheme="majorHAnsi" w:cstheme="majorHAnsi"/>
          <w:szCs w:val="24"/>
        </w:rPr>
        <w:t>The buy</w:t>
      </w:r>
      <w:r>
        <w:rPr>
          <w:rFonts w:asciiTheme="majorHAnsi" w:hAnsiTheme="majorHAnsi" w:cstheme="majorHAnsi"/>
          <w:szCs w:val="24"/>
        </w:rPr>
        <w:t>-</w:t>
      </w:r>
      <w:r w:rsidRPr="00224A0E">
        <w:rPr>
          <w:rFonts w:asciiTheme="majorHAnsi" w:hAnsiTheme="majorHAnsi" w:cstheme="majorHAnsi"/>
          <w:szCs w:val="24"/>
        </w:rPr>
        <w:t>in and support from the national and county government is very important thus projects need to consider the change of government at local and national government</w:t>
      </w:r>
      <w:r>
        <w:rPr>
          <w:rFonts w:asciiTheme="majorHAnsi" w:hAnsiTheme="majorHAnsi" w:cstheme="majorHAnsi"/>
          <w:szCs w:val="24"/>
        </w:rPr>
        <w:t xml:space="preserve"> levels</w:t>
      </w:r>
      <w:r w:rsidRPr="00224A0E">
        <w:rPr>
          <w:rFonts w:asciiTheme="majorHAnsi" w:hAnsiTheme="majorHAnsi" w:cstheme="majorHAnsi"/>
          <w:szCs w:val="24"/>
        </w:rPr>
        <w:t>. Sometimes when a new government comes on board</w:t>
      </w:r>
      <w:r>
        <w:rPr>
          <w:rFonts w:asciiTheme="majorHAnsi" w:hAnsiTheme="majorHAnsi" w:cstheme="majorHAnsi"/>
          <w:szCs w:val="24"/>
        </w:rPr>
        <w:t>,</w:t>
      </w:r>
      <w:r w:rsidRPr="00224A0E">
        <w:rPr>
          <w:rFonts w:asciiTheme="majorHAnsi" w:hAnsiTheme="majorHAnsi" w:cstheme="majorHAnsi"/>
          <w:szCs w:val="24"/>
        </w:rPr>
        <w:t xml:space="preserve"> it abolishes all the plans and strategies of the predecessor. </w:t>
      </w:r>
      <w:r>
        <w:rPr>
          <w:rFonts w:asciiTheme="majorHAnsi" w:hAnsiTheme="majorHAnsi" w:cstheme="majorHAnsi"/>
          <w:szCs w:val="24"/>
        </w:rPr>
        <w:t>A c</w:t>
      </w:r>
      <w:r w:rsidRPr="00224A0E">
        <w:rPr>
          <w:rFonts w:asciiTheme="majorHAnsi" w:hAnsiTheme="majorHAnsi" w:cstheme="majorHAnsi"/>
          <w:szCs w:val="24"/>
        </w:rPr>
        <w:t>ase in point is the Ethiopian side where the project was initially working with the Ministry of Federal Affairs at the national level but when the new government came in, it abolished that ministry and create</w:t>
      </w:r>
      <w:r>
        <w:rPr>
          <w:rFonts w:asciiTheme="majorHAnsi" w:hAnsiTheme="majorHAnsi" w:cstheme="majorHAnsi"/>
          <w:szCs w:val="24"/>
        </w:rPr>
        <w:t>d</w:t>
      </w:r>
      <w:r w:rsidRPr="00224A0E">
        <w:rPr>
          <w:rFonts w:asciiTheme="majorHAnsi" w:hAnsiTheme="majorHAnsi" w:cstheme="majorHAnsi"/>
          <w:szCs w:val="24"/>
        </w:rPr>
        <w:t xml:space="preserve"> a new </w:t>
      </w:r>
      <w:r>
        <w:rPr>
          <w:rFonts w:asciiTheme="majorHAnsi" w:hAnsiTheme="majorHAnsi" w:cstheme="majorHAnsi"/>
          <w:szCs w:val="24"/>
        </w:rPr>
        <w:t>one</w:t>
      </w:r>
      <w:r w:rsidRPr="00224A0E">
        <w:rPr>
          <w:rFonts w:asciiTheme="majorHAnsi" w:hAnsiTheme="majorHAnsi" w:cstheme="majorHAnsi"/>
          <w:szCs w:val="24"/>
        </w:rPr>
        <w:t>; the</w:t>
      </w:r>
      <w:r>
        <w:rPr>
          <w:rFonts w:asciiTheme="majorHAnsi" w:hAnsiTheme="majorHAnsi" w:cstheme="majorHAnsi"/>
          <w:szCs w:val="24"/>
        </w:rPr>
        <w:t xml:space="preserve"> </w:t>
      </w:r>
      <w:r w:rsidRPr="00224A0E">
        <w:rPr>
          <w:rFonts w:asciiTheme="majorHAnsi" w:hAnsiTheme="majorHAnsi" w:cstheme="majorHAnsi"/>
          <w:szCs w:val="24"/>
        </w:rPr>
        <w:t xml:space="preserve">Ministry of Peace. This meant that the project had to start rebuilding relationships </w:t>
      </w:r>
      <w:r>
        <w:rPr>
          <w:rFonts w:asciiTheme="majorHAnsi" w:hAnsiTheme="majorHAnsi" w:cstheme="majorHAnsi"/>
          <w:szCs w:val="24"/>
        </w:rPr>
        <w:t>a fresh</w:t>
      </w:r>
      <w:r w:rsidRPr="00224A0E">
        <w:rPr>
          <w:rFonts w:asciiTheme="majorHAnsi" w:hAnsiTheme="majorHAnsi" w:cstheme="majorHAnsi"/>
          <w:szCs w:val="24"/>
        </w:rPr>
        <w:t xml:space="preserve">. </w:t>
      </w:r>
    </w:p>
    <w:p w14:paraId="27937FFB" w14:textId="77777777" w:rsidR="00830DCC" w:rsidRDefault="00830DCC" w:rsidP="00830DCC">
      <w:pPr>
        <w:jc w:val="both"/>
        <w:rPr>
          <w:rFonts w:asciiTheme="majorHAnsi" w:hAnsiTheme="majorHAnsi" w:cstheme="majorHAnsi"/>
          <w:szCs w:val="24"/>
        </w:rPr>
      </w:pPr>
      <w:r>
        <w:rPr>
          <w:rFonts w:asciiTheme="majorHAnsi" w:hAnsiTheme="majorHAnsi" w:cstheme="majorHAnsi"/>
          <w:szCs w:val="24"/>
        </w:rPr>
        <w:t xml:space="preserve">Another lesson </w:t>
      </w:r>
      <w:r w:rsidRPr="00AC71F6">
        <w:rPr>
          <w:rFonts w:asciiTheme="majorHAnsi" w:hAnsiTheme="majorHAnsi" w:cstheme="majorHAnsi"/>
          <w:szCs w:val="24"/>
        </w:rPr>
        <w:t>is that despite the positive impact of devolution, it has also been one of the factors for increased conflicts as communities are now fighting over devolved resources. Similarly</w:t>
      </w:r>
      <w:r>
        <w:rPr>
          <w:rFonts w:asciiTheme="majorHAnsi" w:hAnsiTheme="majorHAnsi" w:cstheme="majorHAnsi"/>
          <w:szCs w:val="24"/>
        </w:rPr>
        <w:t>,</w:t>
      </w:r>
      <w:r w:rsidRPr="00AC71F6">
        <w:rPr>
          <w:rFonts w:asciiTheme="majorHAnsi" w:hAnsiTheme="majorHAnsi" w:cstheme="majorHAnsi"/>
          <w:szCs w:val="24"/>
        </w:rPr>
        <w:t xml:space="preserve"> picked up is that community leaders have a lot of power and influence compared </w:t>
      </w:r>
      <w:r>
        <w:rPr>
          <w:rFonts w:asciiTheme="majorHAnsi" w:hAnsiTheme="majorHAnsi" w:cstheme="majorHAnsi"/>
          <w:szCs w:val="24"/>
        </w:rPr>
        <w:t xml:space="preserve">to </w:t>
      </w:r>
      <w:r w:rsidRPr="00AC71F6">
        <w:rPr>
          <w:rFonts w:asciiTheme="majorHAnsi" w:hAnsiTheme="majorHAnsi" w:cstheme="majorHAnsi"/>
          <w:szCs w:val="24"/>
        </w:rPr>
        <w:t>the government.</w:t>
      </w:r>
      <w:r>
        <w:rPr>
          <w:rFonts w:asciiTheme="majorHAnsi" w:hAnsiTheme="majorHAnsi" w:cstheme="majorHAnsi"/>
          <w:szCs w:val="24"/>
        </w:rPr>
        <w:t xml:space="preserve"> Accordingly, it is important to </w:t>
      </w:r>
      <w:r w:rsidRPr="00224A0E">
        <w:rPr>
          <w:rFonts w:asciiTheme="majorHAnsi" w:hAnsiTheme="majorHAnsi" w:cstheme="majorHAnsi"/>
          <w:szCs w:val="24"/>
        </w:rPr>
        <w:t xml:space="preserve">keep </w:t>
      </w:r>
      <w:r>
        <w:rPr>
          <w:rFonts w:asciiTheme="majorHAnsi" w:hAnsiTheme="majorHAnsi" w:cstheme="majorHAnsi"/>
          <w:szCs w:val="24"/>
        </w:rPr>
        <w:t xml:space="preserve">these </w:t>
      </w:r>
      <w:r w:rsidRPr="00224A0E">
        <w:rPr>
          <w:rFonts w:asciiTheme="majorHAnsi" w:hAnsiTheme="majorHAnsi" w:cstheme="majorHAnsi"/>
          <w:szCs w:val="24"/>
        </w:rPr>
        <w:t>in mind when designing such program</w:t>
      </w:r>
      <w:r>
        <w:rPr>
          <w:rFonts w:asciiTheme="majorHAnsi" w:hAnsiTheme="majorHAnsi" w:cstheme="majorHAnsi"/>
          <w:szCs w:val="24"/>
        </w:rPr>
        <w:t>me</w:t>
      </w:r>
      <w:r w:rsidRPr="00224A0E">
        <w:rPr>
          <w:rFonts w:asciiTheme="majorHAnsi" w:hAnsiTheme="majorHAnsi" w:cstheme="majorHAnsi"/>
          <w:szCs w:val="24"/>
        </w:rPr>
        <w:t>s.</w:t>
      </w:r>
    </w:p>
    <w:p w14:paraId="60A19A8C" w14:textId="77777777" w:rsidR="00830DCC" w:rsidRPr="008C5CE5" w:rsidRDefault="00830DCC" w:rsidP="00830DCC">
      <w:pPr>
        <w:jc w:val="both"/>
      </w:pPr>
      <w:r w:rsidRPr="008C5CE5">
        <w:rPr>
          <w:rFonts w:asciiTheme="majorHAnsi" w:eastAsia="Times New Roman" w:hAnsiTheme="majorHAnsi" w:cstheme="majorHAnsi"/>
        </w:rPr>
        <w:t xml:space="preserve">Conflict resolution, management and lasting peace requires identifying and understanding the root causes of the conflict which are best uncovered through all-inclusive intercommunity dialogue and inclusive community/ social mobilization, which provides a chance to dig deeper and reveal underlying issues. The experience obtained from the project in </w:t>
      </w:r>
      <w:r>
        <w:rPr>
          <w:rFonts w:asciiTheme="majorHAnsi" w:eastAsia="Times New Roman" w:hAnsiTheme="majorHAnsi" w:cstheme="majorHAnsi"/>
        </w:rPr>
        <w:t xml:space="preserve">working with local leaders, including women </w:t>
      </w:r>
      <w:r w:rsidRPr="008C5CE5">
        <w:rPr>
          <w:rFonts w:asciiTheme="majorHAnsi" w:eastAsia="Times New Roman" w:hAnsiTheme="majorHAnsi" w:cstheme="majorHAnsi"/>
        </w:rPr>
        <w:t xml:space="preserve">has generated an important lesson towards establishment of strategies that integrate </w:t>
      </w:r>
      <w:r>
        <w:rPr>
          <w:rFonts w:asciiTheme="majorHAnsi" w:eastAsia="Times New Roman" w:hAnsiTheme="majorHAnsi" w:cstheme="majorHAnsi"/>
        </w:rPr>
        <w:t>traditional</w:t>
      </w:r>
      <w:r w:rsidRPr="008C5CE5">
        <w:rPr>
          <w:rFonts w:asciiTheme="majorHAnsi" w:eastAsia="Times New Roman" w:hAnsiTheme="majorHAnsi" w:cstheme="majorHAnsi"/>
        </w:rPr>
        <w:t xml:space="preserve"> conflict management on a sustainable basis</w:t>
      </w:r>
      <w:r>
        <w:rPr>
          <w:rFonts w:asciiTheme="majorHAnsi" w:eastAsia="Times New Roman" w:hAnsiTheme="majorHAnsi" w:cstheme="majorHAnsi"/>
        </w:rPr>
        <w:t xml:space="preserve">. </w:t>
      </w:r>
    </w:p>
    <w:p w14:paraId="32B2C8F3" w14:textId="77777777" w:rsidR="00830DCC" w:rsidRDefault="00830DCC" w:rsidP="00830DCC">
      <w:pPr>
        <w:jc w:val="both"/>
        <w:rPr>
          <w:rFonts w:ascii="Calibri Light" w:hAnsi="Calibri Light" w:cs="Calibri Light"/>
        </w:rPr>
      </w:pPr>
      <w:r>
        <w:rPr>
          <w:rFonts w:asciiTheme="majorHAnsi" w:eastAsia="Times New Roman" w:hAnsiTheme="majorHAnsi" w:cstheme="majorHAnsi"/>
        </w:rPr>
        <w:t>G</w:t>
      </w:r>
      <w:r w:rsidRPr="008C5CE5">
        <w:rPr>
          <w:rFonts w:asciiTheme="majorHAnsi" w:eastAsia="Times New Roman" w:hAnsiTheme="majorHAnsi" w:cstheme="majorHAnsi"/>
        </w:rPr>
        <w:t>ender mainstreaming in peacebuilding is an added element that can be considered as</w:t>
      </w:r>
      <w:r>
        <w:rPr>
          <w:rFonts w:ascii="Calibri Light" w:hAnsi="Calibri Light" w:cs="Calibri Light"/>
        </w:rPr>
        <w:t xml:space="preserve"> innovative approach. Building the capacity of stakeholders in gender mainstreaming both within the project, and among stakeholders thus helps the partners to mainstream gender in peacebuilding projects and thus needs to be replicated in future programs. </w:t>
      </w:r>
    </w:p>
    <w:p w14:paraId="0FD3CED3" w14:textId="77777777" w:rsidR="00830DCC" w:rsidRDefault="00830DCC" w:rsidP="00830DCC">
      <w:pPr>
        <w:jc w:val="both"/>
        <w:rPr>
          <w:rFonts w:ascii="Calibri Light" w:hAnsi="Calibri Light" w:cs="Calibri Light"/>
        </w:rPr>
      </w:pPr>
      <w:r>
        <w:rPr>
          <w:rFonts w:ascii="Calibri Light" w:hAnsi="Calibri Light" w:cs="Calibri Light"/>
        </w:rPr>
        <w:t xml:space="preserve">Establishing the local peace committees is an important thing in peacebuilding and strengthening its role in the community provides the needed sustainability at the community level. </w:t>
      </w:r>
    </w:p>
    <w:p w14:paraId="4BB21F23" w14:textId="77777777" w:rsidR="00830DCC" w:rsidRDefault="00830DCC" w:rsidP="00830DCC">
      <w:pPr>
        <w:jc w:val="both"/>
        <w:rPr>
          <w:rFonts w:ascii="Calibri Light" w:hAnsi="Calibri Light" w:cs="Calibri Light"/>
        </w:rPr>
      </w:pPr>
      <w:r>
        <w:rPr>
          <w:rFonts w:ascii="Calibri Light" w:hAnsi="Calibri Light" w:cs="Calibri Light"/>
        </w:rPr>
        <w:t xml:space="preserve">The implementation of the project was initially challenged by a number of factors including poor coordination, emergence of the COVID 19 pandemic that has caused shifting of activities and introducing new priority areas, delays in decision-making due to communication gaps between different stakeholders. Despite these, due to the project flexibility, strategies were developed to respond to new circumstances, consulted among the UNDP implementing partners and government institutions. </w:t>
      </w:r>
    </w:p>
    <w:p w14:paraId="0B615B2F" w14:textId="77777777" w:rsidR="00830DCC" w:rsidRPr="00320813" w:rsidRDefault="00830DCC" w:rsidP="00830DCC">
      <w:pPr>
        <w:pStyle w:val="PlainText"/>
        <w:spacing w:after="240" w:line="276" w:lineRule="auto"/>
        <w:jc w:val="both"/>
        <w:rPr>
          <w:rFonts w:asciiTheme="majorHAnsi" w:hAnsiTheme="majorHAnsi" w:cstheme="majorHAnsi"/>
          <w:sz w:val="22"/>
          <w:szCs w:val="22"/>
        </w:rPr>
      </w:pPr>
      <w:r>
        <w:rPr>
          <w:rFonts w:asciiTheme="majorHAnsi" w:hAnsiTheme="majorHAnsi" w:cstheme="majorHAnsi"/>
          <w:sz w:val="22"/>
          <w:szCs w:val="22"/>
        </w:rPr>
        <w:t>Stro</w:t>
      </w:r>
      <w:r w:rsidRPr="00BE0AD4">
        <w:rPr>
          <w:rFonts w:asciiTheme="majorHAnsi" w:hAnsiTheme="majorHAnsi" w:cstheme="majorHAnsi"/>
          <w:sz w:val="22"/>
          <w:szCs w:val="22"/>
        </w:rPr>
        <w:t>ng</w:t>
      </w:r>
      <w:r>
        <w:rPr>
          <w:rFonts w:asciiTheme="majorHAnsi" w:hAnsiTheme="majorHAnsi" w:cstheme="majorHAnsi"/>
          <w:sz w:val="22"/>
          <w:szCs w:val="22"/>
        </w:rPr>
        <w:t xml:space="preserve"> coordination and integration; </w:t>
      </w:r>
      <w:r w:rsidRPr="00BE0AD4">
        <w:rPr>
          <w:rFonts w:asciiTheme="majorHAnsi" w:hAnsiTheme="majorHAnsi" w:cstheme="majorHAnsi"/>
          <w:sz w:val="22"/>
          <w:szCs w:val="22"/>
        </w:rPr>
        <w:t>ensuring ownership of national and</w:t>
      </w:r>
      <w:r>
        <w:rPr>
          <w:rFonts w:asciiTheme="majorHAnsi" w:hAnsiTheme="majorHAnsi" w:cstheme="majorHAnsi"/>
          <w:sz w:val="22"/>
          <w:szCs w:val="22"/>
        </w:rPr>
        <w:t xml:space="preserve"> </w:t>
      </w:r>
      <w:r w:rsidRPr="00BE0AD4">
        <w:rPr>
          <w:rFonts w:asciiTheme="majorHAnsi" w:hAnsiTheme="majorHAnsi" w:cstheme="majorHAnsi"/>
          <w:sz w:val="22"/>
          <w:szCs w:val="22"/>
        </w:rPr>
        <w:t>local g</w:t>
      </w:r>
      <w:r>
        <w:rPr>
          <w:rFonts w:asciiTheme="majorHAnsi" w:hAnsiTheme="majorHAnsi" w:cstheme="majorHAnsi"/>
          <w:sz w:val="22"/>
          <w:szCs w:val="22"/>
        </w:rPr>
        <w:t xml:space="preserve">overnments and </w:t>
      </w:r>
      <w:r w:rsidRPr="00BE0AD4">
        <w:rPr>
          <w:rFonts w:asciiTheme="majorHAnsi" w:hAnsiTheme="majorHAnsi" w:cstheme="majorHAnsi"/>
          <w:sz w:val="22"/>
          <w:szCs w:val="22"/>
        </w:rPr>
        <w:t>communities; working with non-state actors and academia; targeting women</w:t>
      </w:r>
      <w:r>
        <w:rPr>
          <w:rFonts w:asciiTheme="majorHAnsi" w:hAnsiTheme="majorHAnsi" w:cstheme="majorHAnsi"/>
          <w:sz w:val="22"/>
          <w:szCs w:val="22"/>
        </w:rPr>
        <w:t xml:space="preserve"> and youth engagement in </w:t>
      </w:r>
      <w:r w:rsidRPr="00BE0AD4">
        <w:rPr>
          <w:rFonts w:asciiTheme="majorHAnsi" w:hAnsiTheme="majorHAnsi" w:cstheme="majorHAnsi"/>
          <w:sz w:val="22"/>
          <w:szCs w:val="22"/>
        </w:rPr>
        <w:t>activities; and building upon local traditional structures (religious</w:t>
      </w:r>
      <w:r>
        <w:rPr>
          <w:rFonts w:asciiTheme="majorHAnsi" w:hAnsiTheme="majorHAnsi" w:cstheme="majorHAnsi"/>
          <w:sz w:val="22"/>
          <w:szCs w:val="22"/>
        </w:rPr>
        <w:t xml:space="preserve"> </w:t>
      </w:r>
      <w:r w:rsidRPr="00BE0AD4">
        <w:rPr>
          <w:rFonts w:asciiTheme="majorHAnsi" w:hAnsiTheme="majorHAnsi" w:cstheme="majorHAnsi"/>
          <w:sz w:val="22"/>
          <w:szCs w:val="22"/>
        </w:rPr>
        <w:t>leaders, clan leaders, etc.)</w:t>
      </w:r>
      <w:r>
        <w:rPr>
          <w:rFonts w:asciiTheme="majorHAnsi" w:hAnsiTheme="majorHAnsi" w:cstheme="majorHAnsi"/>
          <w:sz w:val="22"/>
          <w:szCs w:val="22"/>
        </w:rPr>
        <w:t xml:space="preserve"> would make the implementation</w:t>
      </w:r>
      <w:r w:rsidRPr="00BE0AD4">
        <w:rPr>
          <w:rFonts w:asciiTheme="majorHAnsi" w:hAnsiTheme="majorHAnsi" w:cstheme="majorHAnsi"/>
          <w:sz w:val="22"/>
          <w:szCs w:val="22"/>
        </w:rPr>
        <w:t xml:space="preserve"> </w:t>
      </w:r>
      <w:r>
        <w:rPr>
          <w:rFonts w:asciiTheme="majorHAnsi" w:hAnsiTheme="majorHAnsi" w:cstheme="majorHAnsi"/>
          <w:sz w:val="22"/>
          <w:szCs w:val="22"/>
        </w:rPr>
        <w:t>of peace building and conflict resolution projects more successful.</w:t>
      </w:r>
    </w:p>
    <w:p w14:paraId="32E4FD14" w14:textId="77777777" w:rsidR="002670CA" w:rsidRDefault="002670CA" w:rsidP="002670CA">
      <w:pPr>
        <w:tabs>
          <w:tab w:val="left" w:pos="3108"/>
        </w:tabs>
        <w:spacing w:after="0"/>
        <w:rPr>
          <w:rStyle w:val="Heading2Char"/>
          <w:rFonts w:eastAsiaTheme="minorEastAsia"/>
        </w:rPr>
      </w:pPr>
      <w:bookmarkStart w:id="81" w:name="_Toc85732396"/>
      <w:r>
        <w:rPr>
          <w:rStyle w:val="Heading2Char"/>
          <w:rFonts w:eastAsiaTheme="minorEastAsia"/>
        </w:rPr>
        <w:t>4</w:t>
      </w:r>
      <w:r w:rsidR="00CF3D41" w:rsidRPr="00EE3423">
        <w:rPr>
          <w:rStyle w:val="Heading2Char"/>
          <w:rFonts w:eastAsiaTheme="minorEastAsia"/>
        </w:rPr>
        <w:t>.</w:t>
      </w:r>
      <w:r w:rsidR="00143C29">
        <w:rPr>
          <w:rStyle w:val="Heading2Char"/>
          <w:rFonts w:eastAsiaTheme="minorEastAsia"/>
        </w:rPr>
        <w:t>3</w:t>
      </w:r>
      <w:r w:rsidR="00143C29" w:rsidRPr="00EE3423">
        <w:rPr>
          <w:rStyle w:val="Heading2Char"/>
          <w:rFonts w:eastAsiaTheme="minorEastAsia"/>
        </w:rPr>
        <w:t xml:space="preserve"> </w:t>
      </w:r>
      <w:r w:rsidR="00CF3D41" w:rsidRPr="00EE3423">
        <w:rPr>
          <w:rStyle w:val="Heading2Char"/>
          <w:rFonts w:eastAsiaTheme="minorEastAsia"/>
        </w:rPr>
        <w:t>Recommendations</w:t>
      </w:r>
      <w:bookmarkEnd w:id="79"/>
      <w:bookmarkEnd w:id="81"/>
    </w:p>
    <w:p w14:paraId="74824FFC" w14:textId="345B7003" w:rsidR="00D60BA4" w:rsidRPr="002670CA" w:rsidRDefault="00D60BA4" w:rsidP="00B93D66">
      <w:pPr>
        <w:tabs>
          <w:tab w:val="left" w:pos="3108"/>
        </w:tabs>
        <w:jc w:val="both"/>
        <w:rPr>
          <w:rFonts w:ascii="Calibri Light" w:hAnsi="Calibri Light" w:cs="Times New Roman"/>
          <w:bCs/>
          <w:color w:val="5B9BD5" w:themeColor="accent1"/>
          <w:sz w:val="24"/>
          <w:szCs w:val="26"/>
        </w:rPr>
      </w:pPr>
      <w:r w:rsidRPr="00D60BA4">
        <w:rPr>
          <w:rFonts w:asciiTheme="majorHAnsi" w:hAnsiTheme="majorHAnsi" w:cstheme="majorHAnsi"/>
          <w:i/>
        </w:rPr>
        <w:lastRenderedPageBreak/>
        <w:t>Key project stakeholders</w:t>
      </w:r>
      <w:r>
        <w:rPr>
          <w:rFonts w:asciiTheme="majorHAnsi" w:hAnsiTheme="majorHAnsi" w:cstheme="majorHAnsi"/>
        </w:rPr>
        <w:t xml:space="preserve">: </w:t>
      </w:r>
      <w:r w:rsidRPr="005619A7">
        <w:rPr>
          <w:rFonts w:asciiTheme="majorHAnsi" w:hAnsiTheme="majorHAnsi" w:cstheme="majorHAnsi"/>
          <w:bCs/>
        </w:rPr>
        <w:t xml:space="preserve">To achieve more in peace building, there is need for more empowerment and promotion of traditional or </w:t>
      </w:r>
      <w:r w:rsidR="00043092" w:rsidRPr="005619A7">
        <w:rPr>
          <w:rFonts w:asciiTheme="majorHAnsi" w:hAnsiTheme="majorHAnsi" w:cstheme="majorHAnsi"/>
          <w:bCs/>
        </w:rPr>
        <w:t xml:space="preserve">alternative dispute resolution </w:t>
      </w:r>
      <w:r w:rsidRPr="005619A7">
        <w:rPr>
          <w:rFonts w:asciiTheme="majorHAnsi" w:hAnsiTheme="majorHAnsi" w:cstheme="majorHAnsi"/>
          <w:bCs/>
        </w:rPr>
        <w:t>m</w:t>
      </w:r>
      <w:r>
        <w:rPr>
          <w:rFonts w:asciiTheme="majorHAnsi" w:hAnsiTheme="majorHAnsi" w:cstheme="majorHAnsi"/>
          <w:bCs/>
        </w:rPr>
        <w:t>echanisms besides c</w:t>
      </w:r>
      <w:r w:rsidRPr="005619A7">
        <w:rPr>
          <w:rFonts w:asciiTheme="majorHAnsi" w:hAnsiTheme="majorHAnsi" w:cstheme="majorHAnsi"/>
          <w:bCs/>
        </w:rPr>
        <w:t>apacity building</w:t>
      </w:r>
      <w:r>
        <w:rPr>
          <w:rFonts w:asciiTheme="majorHAnsi" w:hAnsiTheme="majorHAnsi" w:cstheme="majorHAnsi"/>
          <w:bCs/>
        </w:rPr>
        <w:t xml:space="preserve"> of peace structures like Peace </w:t>
      </w:r>
      <w:r w:rsidRPr="005619A7">
        <w:rPr>
          <w:rFonts w:asciiTheme="majorHAnsi" w:hAnsiTheme="majorHAnsi" w:cstheme="majorHAnsi"/>
          <w:bCs/>
        </w:rPr>
        <w:t>Committees, Women Groups, and Youth</w:t>
      </w:r>
      <w:r>
        <w:rPr>
          <w:rFonts w:asciiTheme="majorHAnsi" w:hAnsiTheme="majorHAnsi" w:cstheme="majorHAnsi"/>
        </w:rPr>
        <w:t xml:space="preserve"> </w:t>
      </w:r>
      <w:r w:rsidRPr="005619A7">
        <w:rPr>
          <w:rFonts w:asciiTheme="majorHAnsi" w:hAnsiTheme="majorHAnsi" w:cstheme="majorHAnsi"/>
          <w:bCs/>
        </w:rPr>
        <w:t>through s</w:t>
      </w:r>
      <w:r>
        <w:rPr>
          <w:rFonts w:asciiTheme="majorHAnsi" w:hAnsiTheme="majorHAnsi" w:cstheme="majorHAnsi"/>
          <w:bCs/>
        </w:rPr>
        <w:t>ustainable financing modalities.</w:t>
      </w:r>
    </w:p>
    <w:p w14:paraId="46437A58" w14:textId="0C678069" w:rsidR="00D60BA4" w:rsidRPr="00CD08CD" w:rsidRDefault="00D60BA4" w:rsidP="00D60BA4">
      <w:pPr>
        <w:jc w:val="both"/>
        <w:rPr>
          <w:rFonts w:asciiTheme="majorHAnsi" w:hAnsiTheme="majorHAnsi" w:cstheme="majorHAnsi"/>
        </w:rPr>
      </w:pPr>
      <w:r w:rsidRPr="00D60BA4">
        <w:rPr>
          <w:rFonts w:asciiTheme="majorHAnsi" w:hAnsiTheme="majorHAnsi" w:cstheme="majorHAnsi"/>
          <w:i/>
        </w:rPr>
        <w:t>Exit strategies</w:t>
      </w:r>
      <w:r>
        <w:rPr>
          <w:rFonts w:asciiTheme="majorHAnsi" w:hAnsiTheme="majorHAnsi" w:cstheme="majorHAnsi"/>
        </w:rPr>
        <w:t xml:space="preserve">: </w:t>
      </w:r>
      <w:r w:rsidR="00CD08CD">
        <w:rPr>
          <w:rFonts w:asciiTheme="majorHAnsi" w:hAnsiTheme="majorHAnsi" w:cstheme="majorHAnsi"/>
        </w:rPr>
        <w:t>Future programming should include s</w:t>
      </w:r>
      <w:r w:rsidR="00CD08CD" w:rsidRPr="00CD08CD">
        <w:rPr>
          <w:rFonts w:asciiTheme="majorHAnsi" w:hAnsiTheme="majorHAnsi" w:cstheme="majorHAnsi"/>
        </w:rPr>
        <w:t xml:space="preserve">upport </w:t>
      </w:r>
      <w:r w:rsidR="00CD08CD">
        <w:rPr>
          <w:rFonts w:asciiTheme="majorHAnsi" w:hAnsiTheme="majorHAnsi" w:cstheme="majorHAnsi"/>
        </w:rPr>
        <w:t xml:space="preserve">for </w:t>
      </w:r>
      <w:r w:rsidR="00CD08CD" w:rsidRPr="00CD08CD">
        <w:rPr>
          <w:rFonts w:asciiTheme="majorHAnsi" w:hAnsiTheme="majorHAnsi" w:cstheme="majorHAnsi"/>
        </w:rPr>
        <w:t>the inclusion of local community peace declarations into legal framework through financing of conflict sensitive policies at local Members of County Assembly Chambers</w:t>
      </w:r>
      <w:r w:rsidR="00B93D66">
        <w:rPr>
          <w:rFonts w:asciiTheme="majorHAnsi" w:hAnsiTheme="majorHAnsi" w:cstheme="majorHAnsi"/>
        </w:rPr>
        <w:t xml:space="preserve"> and other local governments</w:t>
      </w:r>
      <w:r w:rsidR="00CD08CD" w:rsidRPr="00CD08CD">
        <w:rPr>
          <w:rFonts w:asciiTheme="majorHAnsi" w:hAnsiTheme="majorHAnsi" w:cstheme="majorHAnsi"/>
        </w:rPr>
        <w:t>.</w:t>
      </w:r>
    </w:p>
    <w:p w14:paraId="25B96F4B" w14:textId="77777777" w:rsidR="00CF3D41" w:rsidRPr="00C000C4" w:rsidRDefault="00CF3D41" w:rsidP="002859AE">
      <w:pPr>
        <w:jc w:val="both"/>
        <w:rPr>
          <w:rFonts w:asciiTheme="majorHAnsi" w:eastAsia="Times New Roman" w:hAnsiTheme="majorHAnsi" w:cstheme="majorHAnsi"/>
          <w:color w:val="000000"/>
          <w:szCs w:val="24"/>
        </w:rPr>
      </w:pPr>
      <w:r w:rsidRPr="00C000C4">
        <w:rPr>
          <w:rFonts w:asciiTheme="majorHAnsi" w:eastAsia="Times New Roman" w:hAnsiTheme="majorHAnsi" w:cstheme="majorHAnsi"/>
          <w:i/>
          <w:color w:val="000000"/>
          <w:szCs w:val="24"/>
        </w:rPr>
        <w:t xml:space="preserve">Inclusion </w:t>
      </w:r>
      <w:r>
        <w:rPr>
          <w:rFonts w:asciiTheme="majorHAnsi" w:eastAsia="Times New Roman" w:hAnsiTheme="majorHAnsi" w:cstheme="majorHAnsi"/>
          <w:i/>
          <w:color w:val="000000"/>
          <w:szCs w:val="24"/>
        </w:rPr>
        <w:t xml:space="preserve">of the </w:t>
      </w:r>
      <w:r w:rsidRPr="00C000C4">
        <w:rPr>
          <w:rFonts w:asciiTheme="majorHAnsi" w:eastAsia="Times New Roman" w:hAnsiTheme="majorHAnsi" w:cstheme="majorHAnsi"/>
          <w:i/>
          <w:color w:val="000000"/>
          <w:szCs w:val="24"/>
        </w:rPr>
        <w:t>political class and influential traders:</w:t>
      </w:r>
      <w:r w:rsidRPr="00C000C4">
        <w:rPr>
          <w:rFonts w:asciiTheme="majorHAnsi" w:eastAsia="Times New Roman" w:hAnsiTheme="majorHAnsi" w:cstheme="majorHAnsi"/>
          <w:color w:val="000000"/>
          <w:szCs w:val="24"/>
        </w:rPr>
        <w:t xml:space="preserve"> The assumptions </w:t>
      </w:r>
      <w:r w:rsidR="00D1336D">
        <w:rPr>
          <w:rFonts w:asciiTheme="majorHAnsi" w:eastAsia="Times New Roman" w:hAnsiTheme="majorHAnsi" w:cstheme="majorHAnsi"/>
          <w:color w:val="000000"/>
          <w:szCs w:val="24"/>
        </w:rPr>
        <w:t>of cross-border peace projects</w:t>
      </w:r>
      <w:r w:rsidRPr="00C000C4">
        <w:rPr>
          <w:rFonts w:asciiTheme="majorHAnsi" w:eastAsia="Times New Roman" w:hAnsiTheme="majorHAnsi" w:cstheme="majorHAnsi"/>
          <w:color w:val="000000"/>
          <w:szCs w:val="24"/>
        </w:rPr>
        <w:t xml:space="preserve"> need to factor in the role of politicians and influential traders in enhancing and promoting peace building efforts. The </w:t>
      </w:r>
      <w:r w:rsidR="00D1336D">
        <w:rPr>
          <w:rFonts w:asciiTheme="majorHAnsi" w:eastAsia="Times New Roman" w:hAnsiTheme="majorHAnsi" w:cstheme="majorHAnsi"/>
          <w:color w:val="000000"/>
          <w:szCs w:val="24"/>
        </w:rPr>
        <w:t>final evaluation</w:t>
      </w:r>
      <w:r w:rsidR="00D1336D" w:rsidRPr="00C000C4">
        <w:rPr>
          <w:rFonts w:asciiTheme="majorHAnsi" w:eastAsia="Times New Roman" w:hAnsiTheme="majorHAnsi" w:cstheme="majorHAnsi"/>
          <w:color w:val="000000"/>
          <w:szCs w:val="24"/>
        </w:rPr>
        <w:t xml:space="preserve"> </w:t>
      </w:r>
      <w:r w:rsidRPr="00C000C4">
        <w:rPr>
          <w:rFonts w:asciiTheme="majorHAnsi" w:eastAsia="Times New Roman" w:hAnsiTheme="majorHAnsi" w:cstheme="majorHAnsi"/>
          <w:color w:val="000000"/>
          <w:szCs w:val="24"/>
        </w:rPr>
        <w:t>findings noted that the influence of political class both in power and those interested in joining elective positions can</w:t>
      </w:r>
      <w:r>
        <w:rPr>
          <w:rFonts w:asciiTheme="majorHAnsi" w:eastAsia="Times New Roman" w:hAnsiTheme="majorHAnsi" w:cstheme="majorHAnsi"/>
          <w:color w:val="000000"/>
          <w:szCs w:val="24"/>
        </w:rPr>
        <w:t>no</w:t>
      </w:r>
      <w:r w:rsidRPr="00C000C4">
        <w:rPr>
          <w:rFonts w:asciiTheme="majorHAnsi" w:eastAsia="Times New Roman" w:hAnsiTheme="majorHAnsi" w:cstheme="majorHAnsi"/>
          <w:color w:val="000000"/>
          <w:szCs w:val="24"/>
        </w:rPr>
        <w:t>t be overlooked</w:t>
      </w:r>
      <w:r w:rsidR="00D1336D">
        <w:rPr>
          <w:rFonts w:asciiTheme="majorHAnsi" w:eastAsia="Times New Roman" w:hAnsiTheme="majorHAnsi" w:cstheme="majorHAnsi"/>
          <w:color w:val="000000"/>
          <w:szCs w:val="24"/>
        </w:rPr>
        <w:t xml:space="preserve"> in similar interventions</w:t>
      </w:r>
      <w:r w:rsidRPr="00C000C4">
        <w:rPr>
          <w:rFonts w:asciiTheme="majorHAnsi" w:eastAsia="Times New Roman" w:hAnsiTheme="majorHAnsi" w:cstheme="majorHAnsi"/>
          <w:color w:val="000000"/>
          <w:szCs w:val="24"/>
        </w:rPr>
        <w:t xml:space="preserve">. There is need for </w:t>
      </w:r>
      <w:r w:rsidR="00D1336D">
        <w:rPr>
          <w:rFonts w:asciiTheme="majorHAnsi" w:eastAsia="Times New Roman" w:hAnsiTheme="majorHAnsi" w:cstheme="majorHAnsi"/>
          <w:color w:val="000000"/>
          <w:szCs w:val="24"/>
        </w:rPr>
        <w:t>peace building</w:t>
      </w:r>
      <w:r w:rsidRPr="00C000C4">
        <w:rPr>
          <w:rFonts w:asciiTheme="majorHAnsi" w:eastAsia="Times New Roman" w:hAnsiTheme="majorHAnsi" w:cstheme="majorHAnsi"/>
          <w:color w:val="000000"/>
          <w:szCs w:val="24"/>
        </w:rPr>
        <w:t xml:space="preserve"> project</w:t>
      </w:r>
      <w:r w:rsidR="00D1336D">
        <w:rPr>
          <w:rFonts w:asciiTheme="majorHAnsi" w:eastAsia="Times New Roman" w:hAnsiTheme="majorHAnsi" w:cstheme="majorHAnsi"/>
          <w:color w:val="000000"/>
          <w:szCs w:val="24"/>
        </w:rPr>
        <w:t>s</w:t>
      </w:r>
      <w:r w:rsidRPr="00C000C4">
        <w:rPr>
          <w:rFonts w:asciiTheme="majorHAnsi" w:eastAsia="Times New Roman" w:hAnsiTheme="majorHAnsi" w:cstheme="majorHAnsi"/>
          <w:color w:val="000000"/>
          <w:szCs w:val="24"/>
        </w:rPr>
        <w:t xml:space="preserve"> to rethink and strategize on how to include and engage the influential politicians not in power and traders as </w:t>
      </w:r>
      <w:r>
        <w:rPr>
          <w:rFonts w:asciiTheme="majorHAnsi" w:eastAsia="Times New Roman" w:hAnsiTheme="majorHAnsi" w:cstheme="majorHAnsi"/>
          <w:color w:val="000000"/>
          <w:szCs w:val="24"/>
        </w:rPr>
        <w:t>key</w:t>
      </w:r>
      <w:r w:rsidRPr="00C000C4">
        <w:rPr>
          <w:rFonts w:asciiTheme="majorHAnsi" w:eastAsia="Times New Roman" w:hAnsiTheme="majorHAnsi" w:cstheme="majorHAnsi"/>
          <w:color w:val="000000"/>
          <w:szCs w:val="24"/>
        </w:rPr>
        <w:t xml:space="preserve"> stakeholder</w:t>
      </w:r>
      <w:r>
        <w:rPr>
          <w:rFonts w:asciiTheme="majorHAnsi" w:eastAsia="Times New Roman" w:hAnsiTheme="majorHAnsi" w:cstheme="majorHAnsi"/>
          <w:color w:val="000000"/>
          <w:szCs w:val="24"/>
        </w:rPr>
        <w:t>s</w:t>
      </w:r>
      <w:r w:rsidRPr="00C000C4">
        <w:rPr>
          <w:rFonts w:asciiTheme="majorHAnsi" w:eastAsia="Times New Roman" w:hAnsiTheme="majorHAnsi" w:cstheme="majorHAnsi"/>
          <w:color w:val="000000"/>
          <w:szCs w:val="24"/>
        </w:rPr>
        <w:t xml:space="preserve"> that will support in achieving the project objectives. </w:t>
      </w:r>
    </w:p>
    <w:p w14:paraId="55EF443F" w14:textId="77777777" w:rsidR="00D1336D" w:rsidRDefault="00CF3D41" w:rsidP="002859AE">
      <w:pPr>
        <w:jc w:val="both"/>
        <w:rPr>
          <w:rFonts w:asciiTheme="majorHAnsi" w:eastAsia="Times New Roman" w:hAnsiTheme="majorHAnsi" w:cstheme="majorHAnsi"/>
          <w:color w:val="000000"/>
          <w:szCs w:val="24"/>
        </w:rPr>
      </w:pPr>
      <w:r w:rsidRPr="00C000C4">
        <w:rPr>
          <w:rFonts w:asciiTheme="majorHAnsi" w:eastAsia="Times New Roman" w:hAnsiTheme="majorHAnsi" w:cstheme="majorHAnsi"/>
          <w:i/>
          <w:color w:val="000000"/>
          <w:szCs w:val="24"/>
        </w:rPr>
        <w:t>Development of Risk Management Plan:</w:t>
      </w:r>
      <w:r w:rsidRPr="00C000C4">
        <w:rPr>
          <w:rFonts w:asciiTheme="majorHAnsi" w:eastAsia="Times New Roman" w:hAnsiTheme="majorHAnsi" w:cstheme="majorHAnsi"/>
          <w:b/>
          <w:i/>
          <w:color w:val="000000"/>
          <w:szCs w:val="24"/>
        </w:rPr>
        <w:t xml:space="preserve"> </w:t>
      </w:r>
      <w:r w:rsidRPr="00C000C4">
        <w:rPr>
          <w:rFonts w:asciiTheme="majorHAnsi" w:eastAsia="Times New Roman" w:hAnsiTheme="majorHAnsi" w:cstheme="majorHAnsi"/>
          <w:color w:val="000000"/>
          <w:szCs w:val="24"/>
        </w:rPr>
        <w:t xml:space="preserve">There is need for </w:t>
      </w:r>
      <w:r w:rsidR="00D1336D">
        <w:rPr>
          <w:rFonts w:asciiTheme="majorHAnsi" w:eastAsia="Times New Roman" w:hAnsiTheme="majorHAnsi" w:cstheme="majorHAnsi"/>
          <w:color w:val="000000"/>
          <w:szCs w:val="24"/>
        </w:rPr>
        <w:t>similar</w:t>
      </w:r>
      <w:r w:rsidRPr="00C000C4">
        <w:rPr>
          <w:rFonts w:asciiTheme="majorHAnsi" w:eastAsia="Times New Roman" w:hAnsiTheme="majorHAnsi" w:cstheme="majorHAnsi"/>
          <w:color w:val="000000"/>
          <w:szCs w:val="24"/>
        </w:rPr>
        <w:t xml:space="preserve"> project</w:t>
      </w:r>
      <w:r w:rsidR="00D1336D">
        <w:rPr>
          <w:rFonts w:asciiTheme="majorHAnsi" w:eastAsia="Times New Roman" w:hAnsiTheme="majorHAnsi" w:cstheme="majorHAnsi"/>
          <w:color w:val="000000"/>
          <w:szCs w:val="24"/>
        </w:rPr>
        <w:t>s</w:t>
      </w:r>
      <w:r w:rsidRPr="00C000C4">
        <w:rPr>
          <w:rFonts w:asciiTheme="majorHAnsi" w:eastAsia="Times New Roman" w:hAnsiTheme="majorHAnsi" w:cstheme="majorHAnsi"/>
          <w:color w:val="000000"/>
          <w:szCs w:val="24"/>
        </w:rPr>
        <w:t xml:space="preserve"> to develop a risk management plan and establish strategies </w:t>
      </w:r>
      <w:r>
        <w:rPr>
          <w:rFonts w:asciiTheme="majorHAnsi" w:eastAsia="Times New Roman" w:hAnsiTheme="majorHAnsi" w:cstheme="majorHAnsi"/>
          <w:color w:val="000000"/>
          <w:szCs w:val="24"/>
        </w:rPr>
        <w:t xml:space="preserve">and </w:t>
      </w:r>
      <w:r w:rsidRPr="00C000C4">
        <w:rPr>
          <w:rFonts w:asciiTheme="majorHAnsi" w:eastAsia="Times New Roman" w:hAnsiTheme="majorHAnsi" w:cstheme="majorHAnsi"/>
          <w:color w:val="000000"/>
          <w:szCs w:val="24"/>
        </w:rPr>
        <w:t>mitigation measures. The two main external risks that have negatively impacted on th</w:t>
      </w:r>
      <w:r w:rsidR="00D1336D">
        <w:rPr>
          <w:rFonts w:asciiTheme="majorHAnsi" w:eastAsia="Times New Roman" w:hAnsiTheme="majorHAnsi" w:cstheme="majorHAnsi"/>
          <w:color w:val="000000"/>
          <w:szCs w:val="24"/>
        </w:rPr>
        <w:t>is</w:t>
      </w:r>
      <w:r w:rsidRPr="00C000C4">
        <w:rPr>
          <w:rFonts w:asciiTheme="majorHAnsi" w:eastAsia="Times New Roman" w:hAnsiTheme="majorHAnsi" w:cstheme="majorHAnsi"/>
          <w:color w:val="000000"/>
          <w:szCs w:val="24"/>
        </w:rPr>
        <w:t xml:space="preserve"> project include</w:t>
      </w:r>
      <w:r w:rsidR="00D1336D">
        <w:rPr>
          <w:rFonts w:asciiTheme="majorHAnsi" w:eastAsia="Times New Roman" w:hAnsiTheme="majorHAnsi" w:cstheme="majorHAnsi"/>
          <w:color w:val="000000"/>
          <w:szCs w:val="24"/>
        </w:rPr>
        <w:t>d</w:t>
      </w:r>
      <w:r w:rsidRPr="00C000C4">
        <w:rPr>
          <w:rFonts w:asciiTheme="majorHAnsi" w:eastAsia="Times New Roman" w:hAnsiTheme="majorHAnsi" w:cstheme="majorHAnsi"/>
          <w:color w:val="000000"/>
          <w:szCs w:val="24"/>
        </w:rPr>
        <w:t xml:space="preserve"> the </w:t>
      </w:r>
      <w:r>
        <w:rPr>
          <w:rFonts w:asciiTheme="majorHAnsi" w:eastAsia="Times New Roman" w:hAnsiTheme="majorHAnsi" w:cstheme="majorHAnsi"/>
          <w:color w:val="000000"/>
          <w:szCs w:val="24"/>
        </w:rPr>
        <w:t>COVID</w:t>
      </w:r>
      <w:r w:rsidRPr="00C000C4">
        <w:rPr>
          <w:rFonts w:asciiTheme="majorHAnsi" w:eastAsia="Times New Roman" w:hAnsiTheme="majorHAnsi" w:cstheme="majorHAnsi"/>
          <w:color w:val="000000"/>
          <w:szCs w:val="24"/>
        </w:rPr>
        <w:t xml:space="preserve">-19 </w:t>
      </w:r>
      <w:r>
        <w:rPr>
          <w:rFonts w:asciiTheme="majorHAnsi" w:eastAsia="Times New Roman" w:hAnsiTheme="majorHAnsi" w:cstheme="majorHAnsi"/>
          <w:color w:val="000000"/>
          <w:szCs w:val="24"/>
        </w:rPr>
        <w:t>p</w:t>
      </w:r>
      <w:r w:rsidRPr="00C000C4">
        <w:rPr>
          <w:rFonts w:asciiTheme="majorHAnsi" w:eastAsia="Times New Roman" w:hAnsiTheme="majorHAnsi" w:cstheme="majorHAnsi"/>
          <w:color w:val="000000"/>
          <w:szCs w:val="24"/>
        </w:rPr>
        <w:t xml:space="preserve">andemic and the locust invasion in the Horn of Africa. The </w:t>
      </w:r>
      <w:r>
        <w:rPr>
          <w:rFonts w:asciiTheme="majorHAnsi" w:eastAsia="Times New Roman" w:hAnsiTheme="majorHAnsi" w:cstheme="majorHAnsi"/>
          <w:color w:val="000000"/>
          <w:szCs w:val="24"/>
        </w:rPr>
        <w:t>COVID</w:t>
      </w:r>
      <w:r w:rsidRPr="00C000C4">
        <w:rPr>
          <w:rFonts w:asciiTheme="majorHAnsi" w:eastAsia="Times New Roman" w:hAnsiTheme="majorHAnsi" w:cstheme="majorHAnsi"/>
          <w:color w:val="000000"/>
          <w:szCs w:val="24"/>
        </w:rPr>
        <w:t xml:space="preserve">-19 resulted </w:t>
      </w:r>
      <w:r>
        <w:rPr>
          <w:rFonts w:asciiTheme="majorHAnsi" w:eastAsia="Times New Roman" w:hAnsiTheme="majorHAnsi" w:cstheme="majorHAnsi"/>
          <w:color w:val="000000"/>
          <w:szCs w:val="24"/>
        </w:rPr>
        <w:t>in the</w:t>
      </w:r>
      <w:r w:rsidRPr="00C000C4">
        <w:rPr>
          <w:rFonts w:asciiTheme="majorHAnsi" w:eastAsia="Times New Roman" w:hAnsiTheme="majorHAnsi" w:cstheme="majorHAnsi"/>
          <w:color w:val="000000"/>
          <w:szCs w:val="24"/>
        </w:rPr>
        <w:t xml:space="preserve"> tentative </w:t>
      </w:r>
      <w:r>
        <w:rPr>
          <w:rFonts w:asciiTheme="majorHAnsi" w:eastAsia="Times New Roman" w:hAnsiTheme="majorHAnsi" w:cstheme="majorHAnsi"/>
          <w:color w:val="000000"/>
          <w:szCs w:val="24"/>
        </w:rPr>
        <w:t xml:space="preserve">suspension and postponement </w:t>
      </w:r>
      <w:r w:rsidRPr="00C000C4">
        <w:rPr>
          <w:rFonts w:asciiTheme="majorHAnsi" w:eastAsia="Times New Roman" w:hAnsiTheme="majorHAnsi" w:cstheme="majorHAnsi"/>
          <w:color w:val="000000"/>
          <w:szCs w:val="24"/>
        </w:rPr>
        <w:t xml:space="preserve">of project activities while hugely impacting on the economy of both countries. </w:t>
      </w:r>
    </w:p>
    <w:p w14:paraId="571A00F9" w14:textId="77777777" w:rsidR="00D60BA4" w:rsidRDefault="00CF3D41" w:rsidP="00D60BA4">
      <w:pPr>
        <w:jc w:val="both"/>
        <w:rPr>
          <w:rFonts w:asciiTheme="majorHAnsi" w:hAnsiTheme="majorHAnsi" w:cstheme="majorHAnsi"/>
        </w:rPr>
      </w:pPr>
      <w:r w:rsidRPr="00EF4390">
        <w:rPr>
          <w:rFonts w:asciiTheme="majorHAnsi" w:hAnsiTheme="majorHAnsi" w:cstheme="majorHAnsi"/>
          <w:i/>
        </w:rPr>
        <w:t>Extensively involvement of the local civil society organizations (CSOs)</w:t>
      </w:r>
      <w:r w:rsidR="00D60BA4">
        <w:rPr>
          <w:rFonts w:asciiTheme="majorHAnsi" w:hAnsiTheme="majorHAnsi" w:cstheme="majorHAnsi"/>
          <w:i/>
        </w:rPr>
        <w:t xml:space="preserve"> and local stakeholders</w:t>
      </w:r>
      <w:r>
        <w:rPr>
          <w:rFonts w:asciiTheme="majorHAnsi" w:hAnsiTheme="majorHAnsi" w:cstheme="majorHAnsi"/>
        </w:rPr>
        <w:t xml:space="preserve">: </w:t>
      </w:r>
      <w:r w:rsidRPr="00EF4390">
        <w:rPr>
          <w:rFonts w:asciiTheme="majorHAnsi" w:hAnsiTheme="majorHAnsi" w:cstheme="majorHAnsi"/>
        </w:rPr>
        <w:t xml:space="preserve"> </w:t>
      </w:r>
      <w:r>
        <w:rPr>
          <w:rFonts w:asciiTheme="majorHAnsi" w:hAnsiTheme="majorHAnsi" w:cstheme="majorHAnsi"/>
        </w:rPr>
        <w:t xml:space="preserve">The project </w:t>
      </w:r>
      <w:r w:rsidR="00D1336D">
        <w:rPr>
          <w:rFonts w:asciiTheme="majorHAnsi" w:hAnsiTheme="majorHAnsi" w:cstheme="majorHAnsi"/>
        </w:rPr>
        <w:t>was</w:t>
      </w:r>
      <w:r w:rsidRPr="00EF4390">
        <w:rPr>
          <w:rFonts w:asciiTheme="majorHAnsi" w:hAnsiTheme="majorHAnsi" w:cstheme="majorHAnsi"/>
        </w:rPr>
        <w:t xml:space="preserve"> implemented directly by UNDP </w:t>
      </w:r>
      <w:r>
        <w:rPr>
          <w:rFonts w:asciiTheme="majorHAnsi" w:hAnsiTheme="majorHAnsi" w:cstheme="majorHAnsi"/>
        </w:rPr>
        <w:t xml:space="preserve">without much involvement of the local CSOs. </w:t>
      </w:r>
      <w:r w:rsidR="00D60BA4">
        <w:rPr>
          <w:rFonts w:asciiTheme="majorHAnsi" w:hAnsiTheme="majorHAnsi" w:cstheme="majorHAnsi"/>
        </w:rPr>
        <w:t>Peace building projects should be designed</w:t>
      </w:r>
      <w:r w:rsidRPr="00EF4390">
        <w:rPr>
          <w:rFonts w:asciiTheme="majorHAnsi" w:hAnsiTheme="majorHAnsi" w:cstheme="majorHAnsi"/>
        </w:rPr>
        <w:t xml:space="preserve"> to extensively involve the local CSOs to fully realize technical knowledge transfer thus enhance sustainability.</w:t>
      </w:r>
      <w:r>
        <w:rPr>
          <w:rFonts w:asciiTheme="majorHAnsi" w:hAnsiTheme="majorHAnsi" w:cstheme="majorHAnsi"/>
        </w:rPr>
        <w:t xml:space="preserve"> </w:t>
      </w:r>
      <w:bookmarkStart w:id="82" w:name="_Toc53148759"/>
    </w:p>
    <w:p w14:paraId="1BA4335D" w14:textId="77777777" w:rsidR="00D60BA4" w:rsidRPr="00D1336D" w:rsidRDefault="00D60BA4" w:rsidP="00D60BA4">
      <w:pPr>
        <w:jc w:val="both"/>
        <w:rPr>
          <w:rFonts w:asciiTheme="majorHAnsi" w:hAnsiTheme="majorHAnsi" w:cstheme="majorHAnsi"/>
          <w:bCs/>
        </w:rPr>
      </w:pPr>
      <w:r w:rsidRPr="00D1336D">
        <w:rPr>
          <w:rFonts w:asciiTheme="majorHAnsi" w:hAnsiTheme="majorHAnsi" w:cstheme="majorHAnsi"/>
          <w:bCs/>
        </w:rPr>
        <w:t>The ownership of peace building initiatives should be bottom-up, starting from the community thus engagement of</w:t>
      </w:r>
      <w:r w:rsidRPr="00D1336D">
        <w:rPr>
          <w:rFonts w:asciiTheme="majorHAnsi" w:hAnsiTheme="majorHAnsi" w:cstheme="majorHAnsi"/>
        </w:rPr>
        <w:t xml:space="preserve"> </w:t>
      </w:r>
      <w:r w:rsidRPr="00D1336D">
        <w:rPr>
          <w:rFonts w:asciiTheme="majorHAnsi" w:hAnsiTheme="majorHAnsi" w:cstheme="majorHAnsi"/>
          <w:bCs/>
        </w:rPr>
        <w:t>the community should be done at the outset and along the implementation process. The community on the ground are closer to the events and first to get information about the triggers or the signals of the conflict down there.</w:t>
      </w:r>
      <w:r>
        <w:rPr>
          <w:rFonts w:asciiTheme="majorHAnsi" w:hAnsiTheme="majorHAnsi" w:cstheme="majorHAnsi"/>
          <w:bCs/>
        </w:rPr>
        <w:t xml:space="preserve"> </w:t>
      </w:r>
      <w:r w:rsidRPr="00D1336D">
        <w:rPr>
          <w:rFonts w:asciiTheme="majorHAnsi" w:hAnsiTheme="majorHAnsi" w:cstheme="majorHAnsi"/>
          <w:bCs/>
        </w:rPr>
        <w:t>The paradigm should shift to mobilize the local communities, to empower and capacitate them to come together to discuss to their issues, rather than imposing any different force from the outside. The local communities mainly require technical and budget support.</w:t>
      </w:r>
    </w:p>
    <w:bookmarkEnd w:id="82"/>
    <w:p w14:paraId="66EFEB50" w14:textId="77777777" w:rsidR="00CF3D41" w:rsidRDefault="00043092" w:rsidP="002859AE">
      <w:pPr>
        <w:jc w:val="both"/>
        <w:rPr>
          <w:rFonts w:asciiTheme="majorHAnsi" w:hAnsiTheme="majorHAnsi" w:cstheme="majorHAnsi"/>
        </w:rPr>
      </w:pPr>
      <w:r>
        <w:rPr>
          <w:rFonts w:asciiTheme="majorHAnsi" w:hAnsiTheme="majorHAnsi" w:cstheme="majorHAnsi"/>
          <w:i/>
        </w:rPr>
        <w:t>C</w:t>
      </w:r>
      <w:r w:rsidR="00CF3D41" w:rsidRPr="00CC7B35">
        <w:rPr>
          <w:rFonts w:asciiTheme="majorHAnsi" w:hAnsiTheme="majorHAnsi" w:cstheme="majorHAnsi"/>
          <w:i/>
        </w:rPr>
        <w:t>ross-border flagship development initiatives</w:t>
      </w:r>
      <w:r w:rsidR="00CF3D41">
        <w:rPr>
          <w:rFonts w:asciiTheme="majorHAnsi" w:hAnsiTheme="majorHAnsi" w:cstheme="majorHAnsi"/>
        </w:rPr>
        <w:t>:</w:t>
      </w:r>
      <w:r w:rsidR="00CF3D41" w:rsidRPr="00CC7B35">
        <w:rPr>
          <w:rFonts w:asciiTheme="majorHAnsi" w:hAnsiTheme="majorHAnsi" w:cstheme="majorHAnsi"/>
        </w:rPr>
        <w:t xml:space="preserve"> Because both governments have been working together for peace and security in the border areas, they </w:t>
      </w:r>
      <w:r w:rsidR="00D60BA4">
        <w:rPr>
          <w:rFonts w:asciiTheme="majorHAnsi" w:hAnsiTheme="majorHAnsi" w:cstheme="majorHAnsi"/>
        </w:rPr>
        <w:t>should</w:t>
      </w:r>
      <w:r w:rsidR="00CF3D41" w:rsidRPr="00CC7B35">
        <w:rPr>
          <w:rFonts w:asciiTheme="majorHAnsi" w:hAnsiTheme="majorHAnsi" w:cstheme="majorHAnsi"/>
        </w:rPr>
        <w:t xml:space="preserve"> focus on the development and improvement of livelihood of the communities within their capacities</w:t>
      </w:r>
      <w:r w:rsidR="00D60BA4">
        <w:rPr>
          <w:rFonts w:asciiTheme="majorHAnsi" w:hAnsiTheme="majorHAnsi" w:cstheme="majorHAnsi"/>
        </w:rPr>
        <w:t>. Since it had</w:t>
      </w:r>
      <w:r w:rsidR="00CF3D41" w:rsidRPr="00CC7B35">
        <w:rPr>
          <w:rFonts w:asciiTheme="majorHAnsi" w:hAnsiTheme="majorHAnsi" w:cstheme="majorHAnsi"/>
        </w:rPr>
        <w:t xml:space="preserve"> limited time and resources, this project needs to be scaled up by the governments for sustainability. The </w:t>
      </w:r>
      <w:r w:rsidR="00D60BA4">
        <w:rPr>
          <w:rFonts w:asciiTheme="majorHAnsi" w:hAnsiTheme="majorHAnsi" w:cstheme="majorHAnsi"/>
        </w:rPr>
        <w:t>governments should</w:t>
      </w:r>
      <w:r w:rsidR="00CF3D41" w:rsidRPr="00CC7B35">
        <w:rPr>
          <w:rFonts w:asciiTheme="majorHAnsi" w:hAnsiTheme="majorHAnsi" w:cstheme="majorHAnsi"/>
        </w:rPr>
        <w:t xml:space="preserve"> introduce joint activities that can be implemented by local communities and the governments on both sides of the border. Communities from across the border have often shared resources, including water sources.  </w:t>
      </w:r>
    </w:p>
    <w:p w14:paraId="1D23579F" w14:textId="10F76E8D" w:rsidR="00043092" w:rsidRPr="00A16647" w:rsidRDefault="00CF3D41" w:rsidP="00A16647">
      <w:pPr>
        <w:jc w:val="both"/>
        <w:rPr>
          <w:rFonts w:asciiTheme="majorHAnsi" w:hAnsiTheme="majorHAnsi" w:cstheme="majorHAnsi"/>
        </w:rPr>
      </w:pPr>
      <w:r w:rsidRPr="00A2582B">
        <w:rPr>
          <w:rFonts w:asciiTheme="majorHAnsi" w:hAnsiTheme="majorHAnsi" w:cstheme="majorHAnsi"/>
          <w:i/>
        </w:rPr>
        <w:t>Draw more partners to scale up and expand the impact</w:t>
      </w:r>
      <w:r>
        <w:rPr>
          <w:rFonts w:asciiTheme="majorHAnsi" w:hAnsiTheme="majorHAnsi" w:cstheme="majorHAnsi"/>
        </w:rPr>
        <w:t xml:space="preserve">: </w:t>
      </w:r>
      <w:r w:rsidR="00043092">
        <w:rPr>
          <w:rFonts w:asciiTheme="majorHAnsi" w:hAnsiTheme="majorHAnsi" w:cstheme="majorHAnsi"/>
        </w:rPr>
        <w:t>Even though there was</w:t>
      </w:r>
      <w:r w:rsidRPr="00A2582B">
        <w:rPr>
          <w:rFonts w:asciiTheme="majorHAnsi" w:hAnsiTheme="majorHAnsi" w:cstheme="majorHAnsi"/>
        </w:rPr>
        <w:t xml:space="preserve"> some non-financial contribution from government actors, the project fina</w:t>
      </w:r>
      <w:r w:rsidR="00D60BA4">
        <w:rPr>
          <w:rFonts w:asciiTheme="majorHAnsi" w:hAnsiTheme="majorHAnsi" w:cstheme="majorHAnsi"/>
        </w:rPr>
        <w:t>ncing wa</w:t>
      </w:r>
      <w:r w:rsidRPr="00A2582B">
        <w:rPr>
          <w:rFonts w:asciiTheme="majorHAnsi" w:hAnsiTheme="majorHAnsi" w:cstheme="majorHAnsi"/>
        </w:rPr>
        <w:t xml:space="preserve">s primarily from EU and UNDP. </w:t>
      </w:r>
      <w:r w:rsidR="00D60BA4">
        <w:rPr>
          <w:rFonts w:asciiTheme="majorHAnsi" w:hAnsiTheme="majorHAnsi" w:cstheme="majorHAnsi"/>
        </w:rPr>
        <w:t>Such a</w:t>
      </w:r>
      <w:r w:rsidRPr="00A2582B">
        <w:rPr>
          <w:rFonts w:asciiTheme="majorHAnsi" w:hAnsiTheme="majorHAnsi" w:cstheme="majorHAnsi"/>
        </w:rPr>
        <w:t xml:space="preserve"> project ought to draw more partners to scale up and expand the impact. This is more so due to the need to look at the project beyond the cross</w:t>
      </w:r>
      <w:r>
        <w:rPr>
          <w:rFonts w:asciiTheme="majorHAnsi" w:hAnsiTheme="majorHAnsi" w:cstheme="majorHAnsi"/>
        </w:rPr>
        <w:t>-</w:t>
      </w:r>
      <w:r w:rsidRPr="00A2582B">
        <w:rPr>
          <w:rFonts w:asciiTheme="majorHAnsi" w:hAnsiTheme="majorHAnsi" w:cstheme="majorHAnsi"/>
        </w:rPr>
        <w:t xml:space="preserve">border aspect and therefore </w:t>
      </w:r>
      <w:r w:rsidR="00043092">
        <w:rPr>
          <w:rFonts w:asciiTheme="majorHAnsi" w:hAnsiTheme="majorHAnsi" w:cstheme="majorHAnsi"/>
        </w:rPr>
        <w:t>have</w:t>
      </w:r>
      <w:r w:rsidRPr="00A2582B">
        <w:rPr>
          <w:rFonts w:asciiTheme="majorHAnsi" w:hAnsiTheme="majorHAnsi" w:cstheme="majorHAnsi"/>
        </w:rPr>
        <w:t xml:space="preserve"> donors who would support a wider expanded program</w:t>
      </w:r>
      <w:r>
        <w:rPr>
          <w:rFonts w:asciiTheme="majorHAnsi" w:hAnsiTheme="majorHAnsi" w:cstheme="majorHAnsi"/>
        </w:rPr>
        <w:t>me</w:t>
      </w:r>
      <w:r w:rsidRPr="00A2582B">
        <w:rPr>
          <w:rFonts w:asciiTheme="majorHAnsi" w:hAnsiTheme="majorHAnsi" w:cstheme="majorHAnsi"/>
        </w:rPr>
        <w:t>.</w:t>
      </w:r>
      <w:r w:rsidR="00043092" w:rsidRPr="00A16647">
        <w:rPr>
          <w:rFonts w:asciiTheme="majorHAnsi" w:hAnsiTheme="majorHAnsi" w:cstheme="majorHAnsi"/>
        </w:rPr>
        <w:t xml:space="preserve"> </w:t>
      </w:r>
      <w:r w:rsidR="00A16647">
        <w:rPr>
          <w:rFonts w:asciiTheme="majorHAnsi" w:hAnsiTheme="majorHAnsi" w:cstheme="majorHAnsi"/>
        </w:rPr>
        <w:t>Future projects may also t</w:t>
      </w:r>
      <w:r w:rsidR="00A16647" w:rsidRPr="00A16647">
        <w:rPr>
          <w:rFonts w:asciiTheme="majorHAnsi" w:hAnsiTheme="majorHAnsi" w:cstheme="majorHAnsi"/>
        </w:rPr>
        <w:t>arget</w:t>
      </w:r>
      <w:r w:rsidR="00A16647">
        <w:rPr>
          <w:rFonts w:asciiTheme="majorHAnsi" w:hAnsiTheme="majorHAnsi" w:cstheme="majorHAnsi"/>
        </w:rPr>
        <w:t xml:space="preserve"> the local/r</w:t>
      </w:r>
      <w:r w:rsidR="00A16647" w:rsidRPr="00A16647">
        <w:rPr>
          <w:rFonts w:asciiTheme="majorHAnsi" w:hAnsiTheme="majorHAnsi" w:cstheme="majorHAnsi"/>
        </w:rPr>
        <w:t xml:space="preserve">egional Governments in cost </w:t>
      </w:r>
      <w:r w:rsidR="00A16647" w:rsidRPr="00A16647">
        <w:rPr>
          <w:rFonts w:asciiTheme="majorHAnsi" w:hAnsiTheme="majorHAnsi" w:cstheme="majorHAnsi"/>
        </w:rPr>
        <w:lastRenderedPageBreak/>
        <w:t>sharing m</w:t>
      </w:r>
      <w:r w:rsidR="00A16647">
        <w:rPr>
          <w:rFonts w:asciiTheme="majorHAnsi" w:hAnsiTheme="majorHAnsi" w:cstheme="majorHAnsi"/>
        </w:rPr>
        <w:t>atrix for resource mobilization besides e</w:t>
      </w:r>
      <w:r w:rsidR="00A16647" w:rsidRPr="00A16647">
        <w:rPr>
          <w:rFonts w:asciiTheme="majorHAnsi" w:hAnsiTheme="majorHAnsi" w:cstheme="majorHAnsi"/>
        </w:rPr>
        <w:t>xplor</w:t>
      </w:r>
      <w:r w:rsidR="00A16647">
        <w:rPr>
          <w:rFonts w:asciiTheme="majorHAnsi" w:hAnsiTheme="majorHAnsi" w:cstheme="majorHAnsi"/>
        </w:rPr>
        <w:t>ing</w:t>
      </w:r>
      <w:r w:rsidR="00A16647" w:rsidRPr="00A16647">
        <w:rPr>
          <w:rFonts w:asciiTheme="majorHAnsi" w:hAnsiTheme="majorHAnsi" w:cstheme="majorHAnsi"/>
        </w:rPr>
        <w:t xml:space="preserve"> Public Private Partnerships for future resources mobilization.</w:t>
      </w:r>
    </w:p>
    <w:p w14:paraId="6FE53664" w14:textId="77777777" w:rsidR="00043092" w:rsidRPr="00D1336D" w:rsidRDefault="00043092" w:rsidP="00043092">
      <w:pPr>
        <w:jc w:val="both"/>
        <w:rPr>
          <w:rFonts w:asciiTheme="majorHAnsi" w:hAnsiTheme="majorHAnsi" w:cstheme="majorHAnsi"/>
          <w:bCs/>
        </w:rPr>
      </w:pPr>
      <w:r w:rsidRPr="00043092">
        <w:rPr>
          <w:rFonts w:asciiTheme="majorHAnsi" w:hAnsiTheme="majorHAnsi" w:cstheme="majorHAnsi"/>
          <w:bCs/>
          <w:i/>
        </w:rPr>
        <w:t>Collaboration</w:t>
      </w:r>
      <w:r>
        <w:rPr>
          <w:rFonts w:asciiTheme="majorHAnsi" w:hAnsiTheme="majorHAnsi" w:cstheme="majorHAnsi"/>
          <w:bCs/>
          <w:i/>
        </w:rPr>
        <w:t xml:space="preserve">: </w:t>
      </w:r>
      <w:r w:rsidRPr="00D1336D">
        <w:rPr>
          <w:rFonts w:asciiTheme="majorHAnsi" w:hAnsiTheme="majorHAnsi" w:cstheme="majorHAnsi"/>
          <w:bCs/>
        </w:rPr>
        <w:t xml:space="preserve">Detailed </w:t>
      </w:r>
      <w:r>
        <w:rPr>
          <w:rFonts w:asciiTheme="majorHAnsi" w:hAnsiTheme="majorHAnsi" w:cstheme="majorHAnsi"/>
          <w:bCs/>
        </w:rPr>
        <w:t xml:space="preserve">and efficient </w:t>
      </w:r>
      <w:r w:rsidRPr="00D1336D">
        <w:rPr>
          <w:rFonts w:asciiTheme="majorHAnsi" w:hAnsiTheme="majorHAnsi" w:cstheme="majorHAnsi"/>
          <w:bCs/>
        </w:rPr>
        <w:t>linkages between different levels of governments, pr</w:t>
      </w:r>
      <w:r>
        <w:rPr>
          <w:rFonts w:asciiTheme="majorHAnsi" w:hAnsiTheme="majorHAnsi" w:cstheme="majorHAnsi"/>
          <w:bCs/>
        </w:rPr>
        <w:t xml:space="preserve">ivate sectors, non-governmental </w:t>
      </w:r>
      <w:r w:rsidRPr="00D1336D">
        <w:rPr>
          <w:rFonts w:asciiTheme="majorHAnsi" w:hAnsiTheme="majorHAnsi" w:cstheme="majorHAnsi"/>
          <w:bCs/>
        </w:rPr>
        <w:t>organizations, regional organizations like IGAD</w:t>
      </w:r>
      <w:r>
        <w:rPr>
          <w:rFonts w:asciiTheme="majorHAnsi" w:hAnsiTheme="majorHAnsi" w:cstheme="majorHAnsi"/>
          <w:bCs/>
        </w:rPr>
        <w:t xml:space="preserve">, and international </w:t>
      </w:r>
      <w:r w:rsidRPr="00D1336D">
        <w:rPr>
          <w:rFonts w:asciiTheme="majorHAnsi" w:hAnsiTheme="majorHAnsi" w:cstheme="majorHAnsi"/>
          <w:bCs/>
        </w:rPr>
        <w:t xml:space="preserve">organizations </w:t>
      </w:r>
      <w:r>
        <w:rPr>
          <w:rFonts w:asciiTheme="majorHAnsi" w:hAnsiTheme="majorHAnsi" w:cstheme="majorHAnsi"/>
          <w:bCs/>
        </w:rPr>
        <w:t xml:space="preserve">like UNDP should be </w:t>
      </w:r>
      <w:r w:rsidRPr="00D1336D">
        <w:rPr>
          <w:rFonts w:asciiTheme="majorHAnsi" w:hAnsiTheme="majorHAnsi" w:cstheme="majorHAnsi"/>
          <w:bCs/>
        </w:rPr>
        <w:t>established throughout the lifecycle of the development</w:t>
      </w:r>
      <w:r>
        <w:rPr>
          <w:rFonts w:asciiTheme="majorHAnsi" w:hAnsiTheme="majorHAnsi" w:cstheme="majorHAnsi"/>
          <w:bCs/>
        </w:rPr>
        <w:t xml:space="preserve"> </w:t>
      </w:r>
      <w:r w:rsidRPr="00D1336D">
        <w:rPr>
          <w:rFonts w:asciiTheme="majorHAnsi" w:hAnsiTheme="majorHAnsi" w:cstheme="majorHAnsi"/>
          <w:bCs/>
        </w:rPr>
        <w:t>projects.</w:t>
      </w:r>
    </w:p>
    <w:p w14:paraId="47648D0B" w14:textId="77777777" w:rsidR="00CF3D41" w:rsidRPr="000F1E87" w:rsidRDefault="00CF3D41" w:rsidP="002859AE">
      <w:pPr>
        <w:jc w:val="both"/>
        <w:rPr>
          <w:rFonts w:asciiTheme="majorHAnsi" w:eastAsia="Times New Roman" w:hAnsiTheme="majorHAnsi" w:cstheme="majorHAnsi"/>
          <w:b/>
          <w:color w:val="000000"/>
          <w:sz w:val="24"/>
          <w:szCs w:val="24"/>
        </w:rPr>
      </w:pPr>
      <w:r w:rsidRPr="00A122E1">
        <w:rPr>
          <w:rFonts w:asciiTheme="majorHAnsi" w:hAnsiTheme="majorHAnsi" w:cstheme="majorHAnsi"/>
          <w:i/>
          <w:szCs w:val="24"/>
        </w:rPr>
        <w:t>Facilitation of the peace committees</w:t>
      </w:r>
      <w:r>
        <w:rPr>
          <w:rFonts w:asciiTheme="majorHAnsi" w:hAnsiTheme="majorHAnsi" w:cstheme="majorHAnsi"/>
          <w:szCs w:val="24"/>
        </w:rPr>
        <w:t>:</w:t>
      </w:r>
      <w:r w:rsidRPr="00A122E1">
        <w:rPr>
          <w:rFonts w:asciiTheme="majorHAnsi" w:hAnsiTheme="majorHAnsi" w:cstheme="majorHAnsi"/>
          <w:szCs w:val="24"/>
        </w:rPr>
        <w:t xml:space="preserve"> There is </w:t>
      </w:r>
      <w:r>
        <w:rPr>
          <w:rFonts w:asciiTheme="majorHAnsi" w:hAnsiTheme="majorHAnsi" w:cstheme="majorHAnsi"/>
          <w:szCs w:val="24"/>
        </w:rPr>
        <w:t xml:space="preserve">a </w:t>
      </w:r>
      <w:r w:rsidRPr="00A122E1">
        <w:rPr>
          <w:rFonts w:asciiTheme="majorHAnsi" w:hAnsiTheme="majorHAnsi" w:cstheme="majorHAnsi"/>
          <w:szCs w:val="24"/>
        </w:rPr>
        <w:t>need to better facilitate the peace committees to transverse the</w:t>
      </w:r>
      <w:r w:rsidR="00043092">
        <w:rPr>
          <w:rFonts w:asciiTheme="majorHAnsi" w:hAnsiTheme="majorHAnsi" w:cstheme="majorHAnsi"/>
          <w:szCs w:val="24"/>
        </w:rPr>
        <w:t>ir communities. U</w:t>
      </w:r>
      <w:r w:rsidRPr="00A122E1">
        <w:rPr>
          <w:rFonts w:asciiTheme="majorHAnsi" w:hAnsiTheme="majorHAnsi" w:cstheme="majorHAnsi"/>
          <w:szCs w:val="24"/>
        </w:rPr>
        <w:t xml:space="preserve">ndertaking peace building activities </w:t>
      </w:r>
      <w:r w:rsidR="00043092">
        <w:rPr>
          <w:rFonts w:asciiTheme="majorHAnsi" w:hAnsiTheme="majorHAnsi" w:cstheme="majorHAnsi"/>
          <w:szCs w:val="24"/>
        </w:rPr>
        <w:t>also requires</w:t>
      </w:r>
      <w:r w:rsidRPr="00A122E1">
        <w:rPr>
          <w:rFonts w:asciiTheme="majorHAnsi" w:hAnsiTheme="majorHAnsi" w:cstheme="majorHAnsi"/>
          <w:szCs w:val="24"/>
        </w:rPr>
        <w:t xml:space="preserve"> the improvement of infrastructure through the development of communication and road networks.</w:t>
      </w:r>
    </w:p>
    <w:p w14:paraId="7783BC6E" w14:textId="77777777" w:rsidR="0025270A" w:rsidRPr="0012463C" w:rsidRDefault="0025270A" w:rsidP="002859AE">
      <w:pPr>
        <w:jc w:val="both"/>
        <w:rPr>
          <w:rFonts w:asciiTheme="majorHAnsi" w:hAnsiTheme="majorHAnsi" w:cstheme="majorHAnsi"/>
        </w:rPr>
      </w:pPr>
    </w:p>
    <w:p w14:paraId="13E0B536" w14:textId="77777777" w:rsidR="00BC1D7C" w:rsidRPr="00BC1D7C" w:rsidRDefault="00BC1D7C" w:rsidP="002859AE">
      <w:pPr>
        <w:jc w:val="both"/>
        <w:rPr>
          <w:rFonts w:asciiTheme="majorHAnsi" w:hAnsiTheme="majorHAnsi" w:cstheme="majorHAnsi"/>
          <w:color w:val="000000"/>
        </w:rPr>
      </w:pPr>
    </w:p>
    <w:p w14:paraId="2E9485CD" w14:textId="609A4503" w:rsidR="00BC1D7C" w:rsidRDefault="00BC1D7C" w:rsidP="002859AE">
      <w:pPr>
        <w:pStyle w:val="Heading1"/>
        <w:spacing w:after="200"/>
      </w:pPr>
      <w:r w:rsidRPr="00BC1D7C">
        <w:br w:type="page"/>
      </w:r>
      <w:bookmarkStart w:id="83" w:name="_Toc85732397"/>
      <w:r w:rsidR="00580EF5">
        <w:lastRenderedPageBreak/>
        <w:t>Annexures</w:t>
      </w:r>
      <w:bookmarkEnd w:id="83"/>
    </w:p>
    <w:p w14:paraId="12DDD142" w14:textId="77777777" w:rsidR="00021ED4" w:rsidRDefault="00BB6E09" w:rsidP="002859AE">
      <w:pPr>
        <w:pStyle w:val="Heading2"/>
        <w:spacing w:line="276" w:lineRule="auto"/>
      </w:pPr>
      <w:bookmarkStart w:id="84" w:name="_Toc79765524"/>
      <w:bookmarkStart w:id="85" w:name="_Toc85732398"/>
      <w:r>
        <w:t xml:space="preserve">Annex 1. </w:t>
      </w:r>
      <w:r w:rsidR="00021ED4">
        <w:t xml:space="preserve">Interview Guide – </w:t>
      </w:r>
      <w:r w:rsidR="00021ED4" w:rsidRPr="000E4DB3">
        <w:t>Executive</w:t>
      </w:r>
      <w:r w:rsidR="00021ED4">
        <w:t xml:space="preserve"> and Project Staff</w:t>
      </w:r>
      <w:bookmarkEnd w:id="84"/>
      <w:bookmarkEnd w:id="85"/>
    </w:p>
    <w:p w14:paraId="62B184E6" w14:textId="77777777" w:rsidR="00021ED4" w:rsidRPr="000E4201" w:rsidRDefault="00021ED4" w:rsidP="002859AE">
      <w:pPr>
        <w:jc w:val="center"/>
        <w:rPr>
          <w:rStyle w:val="fontstyle01"/>
          <w:rFonts w:ascii="Gill Sans MT" w:hAnsi="Gill Sans MT"/>
        </w:rPr>
      </w:pPr>
      <w:r w:rsidRPr="000E4201">
        <w:rPr>
          <w:rStyle w:val="fontstyle01"/>
          <w:rFonts w:ascii="Gill Sans MT" w:hAnsi="Gill Sans MT"/>
        </w:rPr>
        <w:t xml:space="preserve">UNDP - CROSS BORDER PROJECT </w:t>
      </w:r>
      <w:r>
        <w:rPr>
          <w:rStyle w:val="fontstyle01"/>
          <w:rFonts w:ascii="Gill Sans MT" w:hAnsi="Gill Sans MT"/>
        </w:rPr>
        <w:t>END TERM</w:t>
      </w:r>
      <w:r w:rsidRPr="000E4201">
        <w:rPr>
          <w:rStyle w:val="fontstyle01"/>
          <w:rFonts w:ascii="Gill Sans MT" w:hAnsi="Gill Sans MT"/>
        </w:rPr>
        <w:t xml:space="preserve"> </w:t>
      </w:r>
      <w:r>
        <w:rPr>
          <w:rStyle w:val="fontstyle01"/>
          <w:rFonts w:ascii="Gill Sans MT" w:hAnsi="Gill Sans MT"/>
        </w:rPr>
        <w:t>EVALUATION</w:t>
      </w:r>
    </w:p>
    <w:p w14:paraId="4F446709" w14:textId="77777777" w:rsidR="00021ED4" w:rsidRPr="000E4201" w:rsidRDefault="00021ED4" w:rsidP="002859AE">
      <w:pPr>
        <w:jc w:val="center"/>
        <w:rPr>
          <w:rStyle w:val="fontstyle21"/>
          <w:rFonts w:ascii="Gill Sans MT" w:hAnsi="Gill Sans MT"/>
        </w:rPr>
      </w:pPr>
      <w:r w:rsidRPr="000E4201">
        <w:rPr>
          <w:rStyle w:val="fontstyle01"/>
          <w:rFonts w:ascii="Gill Sans MT" w:hAnsi="Gill Sans MT"/>
        </w:rPr>
        <w:t xml:space="preserve">Project title: </w:t>
      </w:r>
      <w:r w:rsidRPr="000E4201">
        <w:rPr>
          <w:rStyle w:val="fontstyle21"/>
          <w:rFonts w:ascii="Gill Sans MT" w:hAnsi="Gill Sans MT"/>
        </w:rPr>
        <w:t>Cross-border Cooperation between Ethiopia and Kenya for Conflict Prevention and</w:t>
      </w:r>
      <w:r w:rsidRPr="000E4201">
        <w:rPr>
          <w:rFonts w:ascii="Gill Sans MT" w:hAnsi="Gill Sans MT" w:cs="Calibri"/>
          <w:color w:val="000000"/>
        </w:rPr>
        <w:t xml:space="preserve"> </w:t>
      </w:r>
      <w:r w:rsidRPr="000E4201">
        <w:rPr>
          <w:rStyle w:val="fontstyle21"/>
          <w:rFonts w:ascii="Gill Sans MT" w:hAnsi="Gill Sans MT"/>
        </w:rPr>
        <w:t>Peace Building in Marsabit-Moyale Cluster</w:t>
      </w:r>
    </w:p>
    <w:p w14:paraId="0E31AB4D" w14:textId="77777777" w:rsidR="00021ED4" w:rsidRPr="000E4DB3" w:rsidRDefault="00021ED4" w:rsidP="002859AE">
      <w:pPr>
        <w:rPr>
          <w:rFonts w:ascii="Gill Sans MT" w:hAnsi="Gill Sans MT"/>
        </w:rPr>
      </w:pPr>
    </w:p>
    <w:p w14:paraId="22855316" w14:textId="77777777" w:rsidR="00021ED4" w:rsidRDefault="00021ED4" w:rsidP="002859AE">
      <w:pPr>
        <w:shd w:val="clear" w:color="auto" w:fill="FFFFFF"/>
        <w:jc w:val="both"/>
        <w:rPr>
          <w:rFonts w:ascii="Gill Sans MT" w:hAnsi="Gill Sans MT"/>
          <w:sz w:val="24"/>
          <w:u w:val="single"/>
        </w:rPr>
      </w:pPr>
      <w:r w:rsidRPr="000E4DB3">
        <w:rPr>
          <w:rFonts w:ascii="Gill Sans MT" w:hAnsi="Gill Sans MT"/>
          <w:b/>
          <w:u w:val="single"/>
        </w:rPr>
        <w:t xml:space="preserve">Interview Guide: </w:t>
      </w:r>
      <w:r w:rsidRPr="000E4DB3">
        <w:rPr>
          <w:rFonts w:ascii="Gill Sans MT" w:hAnsi="Gill Sans MT"/>
          <w:bCs/>
          <w:sz w:val="24"/>
          <w:u w:val="single"/>
        </w:rPr>
        <w:t>Executive (</w:t>
      </w:r>
      <w:r w:rsidRPr="000E4DB3">
        <w:rPr>
          <w:rFonts w:ascii="Gill Sans MT" w:hAnsi="Gill Sans MT"/>
          <w:sz w:val="24"/>
          <w:u w:val="single"/>
        </w:rPr>
        <w:t>Project Board and IGAD/</w:t>
      </w:r>
      <w:r w:rsidRPr="000E4DB3">
        <w:rPr>
          <w:rFonts w:ascii="Gill Sans MT" w:hAnsi="Gill Sans MT"/>
          <w:bCs/>
          <w:sz w:val="24"/>
          <w:u w:val="single"/>
        </w:rPr>
        <w:t xml:space="preserve"> </w:t>
      </w:r>
      <w:r w:rsidRPr="000E4DB3">
        <w:rPr>
          <w:rFonts w:ascii="Gill Sans MT" w:hAnsi="Gill Sans MT"/>
          <w:sz w:val="24"/>
          <w:u w:val="single"/>
        </w:rPr>
        <w:t>CEWARN)</w:t>
      </w:r>
      <w:r w:rsidRPr="003A140F">
        <w:rPr>
          <w:rFonts w:ascii="Gill Sans MT" w:hAnsi="Gill Sans MT"/>
          <w:sz w:val="24"/>
          <w:u w:val="single"/>
        </w:rPr>
        <w:t xml:space="preserve"> </w:t>
      </w:r>
      <w:r>
        <w:rPr>
          <w:rFonts w:ascii="Gill Sans MT" w:hAnsi="Gill Sans MT"/>
          <w:sz w:val="24"/>
          <w:u w:val="single"/>
        </w:rPr>
        <w:t>and UNDP project staff (</w:t>
      </w:r>
      <w:r w:rsidRPr="00F90083">
        <w:rPr>
          <w:rFonts w:ascii="Gill Sans MT" w:hAnsi="Gill Sans MT"/>
          <w:sz w:val="24"/>
          <w:u w:val="single"/>
        </w:rPr>
        <w:t>UNDP ET and KEN project staff</w:t>
      </w:r>
      <w:r>
        <w:rPr>
          <w:rFonts w:ascii="Gill Sans MT" w:hAnsi="Gill Sans MT"/>
          <w:sz w:val="24"/>
          <w:u w:val="single"/>
        </w:rPr>
        <w:t xml:space="preserve">, UNDP, Service Centre, ADD staff, </w:t>
      </w:r>
      <w:r w:rsidRPr="00F90083">
        <w:rPr>
          <w:rFonts w:ascii="Gill Sans MT" w:hAnsi="Gill Sans MT"/>
          <w:sz w:val="24"/>
          <w:u w:val="single"/>
        </w:rPr>
        <w:t>PMU in Moyale</w:t>
      </w:r>
      <w:r>
        <w:rPr>
          <w:rFonts w:ascii="Gill Sans MT" w:hAnsi="Gill Sans MT"/>
          <w:sz w:val="24"/>
          <w:u w:val="single"/>
        </w:rPr>
        <w:t>)</w:t>
      </w:r>
    </w:p>
    <w:p w14:paraId="6FD1299D" w14:textId="77777777" w:rsidR="00021ED4" w:rsidRPr="000E4DB3" w:rsidRDefault="00021ED4" w:rsidP="002859AE">
      <w:pPr>
        <w:jc w:val="both"/>
        <w:rPr>
          <w:rFonts w:ascii="Gill Sans MT" w:hAnsi="Gill Sans MT"/>
          <w:sz w:val="24"/>
          <w:u w:val="single"/>
        </w:rPr>
      </w:pPr>
      <w:r w:rsidRPr="008D52A5">
        <w:rPr>
          <w:rFonts w:ascii="Gill Sans MT" w:hAnsi="Gill Sans MT"/>
          <w:b/>
          <w:sz w:val="24"/>
          <w:u w:val="single"/>
        </w:rPr>
        <w:t>Time:</w:t>
      </w:r>
      <w:r>
        <w:rPr>
          <w:rFonts w:ascii="Gill Sans MT" w:hAnsi="Gill Sans MT"/>
          <w:sz w:val="24"/>
          <w:u w:val="single"/>
        </w:rPr>
        <w:t xml:space="preserve"> 1 to 1</w:t>
      </w:r>
      <w:r w:rsidRPr="008D52A5">
        <w:rPr>
          <w:rFonts w:ascii="Gill Sans MT" w:hAnsi="Gill Sans MT"/>
          <w:sz w:val="24"/>
          <w:u w:val="single"/>
          <w:vertAlign w:val="superscript"/>
        </w:rPr>
        <w:t>1/2</w:t>
      </w:r>
      <w:r>
        <w:rPr>
          <w:rFonts w:ascii="Gill Sans MT" w:hAnsi="Gill Sans MT"/>
          <w:sz w:val="24"/>
          <w:u w:val="single"/>
        </w:rPr>
        <w:t xml:space="preserve"> hours</w:t>
      </w:r>
    </w:p>
    <w:p w14:paraId="463655D5" w14:textId="77777777" w:rsidR="00021ED4" w:rsidRPr="00B828C8" w:rsidRDefault="00021ED4" w:rsidP="002859AE">
      <w:pPr>
        <w:rPr>
          <w:rFonts w:ascii="Gill Sans MT" w:hAnsi="Gill Sans MT"/>
          <w:sz w:val="24"/>
          <w:szCs w:val="24"/>
        </w:rPr>
      </w:pPr>
      <w:r w:rsidRPr="00B828C8">
        <w:rPr>
          <w:rFonts w:ascii="Gill Sans MT" w:hAnsi="Gill Sans MT" w:cs="Calibri"/>
          <w:b/>
          <w:color w:val="000000"/>
          <w:sz w:val="24"/>
          <w:szCs w:val="24"/>
        </w:rPr>
        <w:t>A. Project Strategy</w:t>
      </w:r>
    </w:p>
    <w:p w14:paraId="2D87B880" w14:textId="77777777" w:rsidR="00021ED4" w:rsidRPr="002F1195" w:rsidRDefault="00021ED4" w:rsidP="002859AE">
      <w:pPr>
        <w:spacing w:after="0"/>
        <w:rPr>
          <w:rFonts w:ascii="Gill Sans MT" w:hAnsi="Gill Sans MT" w:cs="Calibri"/>
          <w:i/>
          <w:color w:val="0070C0"/>
          <w:sz w:val="24"/>
          <w:szCs w:val="24"/>
        </w:rPr>
      </w:pPr>
      <w:r w:rsidRPr="002F1195">
        <w:rPr>
          <w:rFonts w:ascii="Gill Sans MT" w:hAnsi="Gill Sans MT" w:cs="Calibri"/>
          <w:i/>
          <w:color w:val="0070C0"/>
          <w:sz w:val="24"/>
          <w:szCs w:val="24"/>
        </w:rPr>
        <w:t>Project design:</w:t>
      </w:r>
    </w:p>
    <w:p w14:paraId="4ABDE476" w14:textId="77777777" w:rsidR="00021ED4" w:rsidRPr="00B828C8" w:rsidRDefault="00021ED4" w:rsidP="007C2579">
      <w:pPr>
        <w:pStyle w:val="ListParagraph"/>
        <w:numPr>
          <w:ilvl w:val="0"/>
          <w:numId w:val="81"/>
        </w:numPr>
        <w:spacing w:after="160"/>
        <w:jc w:val="both"/>
        <w:rPr>
          <w:rFonts w:ascii="Gill Sans MT" w:hAnsi="Gill Sans MT" w:cstheme="minorHAnsi"/>
          <w:b/>
          <w:sz w:val="24"/>
          <w:szCs w:val="20"/>
        </w:rPr>
      </w:pPr>
      <w:r w:rsidRPr="00B828C8">
        <w:rPr>
          <w:rFonts w:ascii="Gill Sans MT" w:hAnsi="Gill Sans MT" w:cs="Calibri"/>
          <w:color w:val="000000"/>
          <w:sz w:val="24"/>
          <w:szCs w:val="24"/>
        </w:rPr>
        <w:t xml:space="preserve">What </w:t>
      </w:r>
      <w:r>
        <w:rPr>
          <w:rFonts w:ascii="Gill Sans MT" w:hAnsi="Gill Sans MT" w:cs="Calibri"/>
          <w:color w:val="000000"/>
          <w:sz w:val="24"/>
          <w:szCs w:val="24"/>
        </w:rPr>
        <w:t>is</w:t>
      </w:r>
      <w:r w:rsidRPr="00B828C8">
        <w:rPr>
          <w:rFonts w:ascii="Gill Sans MT" w:hAnsi="Gill Sans MT" w:cs="Calibri"/>
          <w:color w:val="000000"/>
          <w:sz w:val="24"/>
          <w:szCs w:val="24"/>
        </w:rPr>
        <w:t xml:space="preserve"> the </w:t>
      </w:r>
      <w:r>
        <w:rPr>
          <w:rFonts w:ascii="Gill Sans MT" w:hAnsi="Gill Sans MT" w:cs="Calibri"/>
          <w:color w:val="000000"/>
          <w:sz w:val="24"/>
          <w:szCs w:val="24"/>
        </w:rPr>
        <w:t xml:space="preserve">main </w:t>
      </w:r>
      <w:r w:rsidRPr="00B828C8">
        <w:rPr>
          <w:rFonts w:ascii="Gill Sans MT" w:hAnsi="Gill Sans MT" w:cs="Calibri"/>
          <w:color w:val="000000"/>
          <w:sz w:val="24"/>
          <w:szCs w:val="24"/>
        </w:rPr>
        <w:t>problem the project</w:t>
      </w:r>
      <w:r w:rsidRPr="00B86044">
        <w:rPr>
          <w:rFonts w:ascii="Gill Sans MT" w:hAnsi="Gill Sans MT" w:cs="Calibri"/>
          <w:color w:val="000000"/>
          <w:sz w:val="24"/>
          <w:szCs w:val="24"/>
        </w:rPr>
        <w:t xml:space="preserve"> </w:t>
      </w:r>
      <w:r>
        <w:rPr>
          <w:rFonts w:ascii="Gill Sans MT" w:hAnsi="Gill Sans MT" w:cs="Calibri"/>
          <w:color w:val="000000"/>
          <w:sz w:val="24"/>
          <w:szCs w:val="24"/>
        </w:rPr>
        <w:t>sought to address</w:t>
      </w:r>
      <w:r w:rsidRPr="00B828C8">
        <w:rPr>
          <w:rFonts w:ascii="Gill Sans MT" w:hAnsi="Gill Sans MT" w:cs="Calibri"/>
          <w:color w:val="000000"/>
          <w:sz w:val="24"/>
          <w:szCs w:val="24"/>
        </w:rPr>
        <w:t>?</w:t>
      </w:r>
    </w:p>
    <w:p w14:paraId="71F25429" w14:textId="77777777" w:rsidR="00021ED4" w:rsidRPr="00B828C8" w:rsidRDefault="00021ED4" w:rsidP="007C2579">
      <w:pPr>
        <w:pStyle w:val="ListParagraph"/>
        <w:numPr>
          <w:ilvl w:val="0"/>
          <w:numId w:val="9"/>
        </w:numPr>
        <w:spacing w:after="160"/>
        <w:jc w:val="both"/>
        <w:rPr>
          <w:rFonts w:ascii="Gill Sans MT" w:hAnsi="Gill Sans MT" w:cstheme="minorHAnsi"/>
          <w:b/>
          <w:sz w:val="24"/>
          <w:szCs w:val="20"/>
        </w:rPr>
      </w:pPr>
      <w:r w:rsidRPr="00B828C8">
        <w:rPr>
          <w:rFonts w:ascii="Gill Sans MT" w:hAnsi="Gill Sans MT" w:cs="Calibri"/>
          <w:color w:val="000000"/>
          <w:sz w:val="24"/>
          <w:szCs w:val="24"/>
        </w:rPr>
        <w:t xml:space="preserve">What </w:t>
      </w:r>
      <w:r>
        <w:rPr>
          <w:rFonts w:ascii="Gill Sans MT" w:hAnsi="Gill Sans MT" w:cs="Calibri"/>
          <w:color w:val="000000"/>
          <w:sz w:val="24"/>
          <w:szCs w:val="24"/>
        </w:rPr>
        <w:t>were</w:t>
      </w:r>
      <w:r w:rsidRPr="00B828C8">
        <w:rPr>
          <w:rFonts w:ascii="Gill Sans MT" w:hAnsi="Gill Sans MT" w:cs="Calibri"/>
          <w:color w:val="000000"/>
          <w:sz w:val="24"/>
          <w:szCs w:val="24"/>
        </w:rPr>
        <w:t xml:space="preserve"> the underlying assumptions</w:t>
      </w:r>
      <w:r>
        <w:rPr>
          <w:rFonts w:ascii="Gill Sans MT" w:hAnsi="Gill Sans MT" w:cs="Calibri"/>
          <w:color w:val="000000"/>
          <w:sz w:val="24"/>
          <w:szCs w:val="24"/>
        </w:rPr>
        <w:t xml:space="preserve"> of the project Theory of Change</w:t>
      </w:r>
      <w:r w:rsidRPr="00B828C8">
        <w:rPr>
          <w:rFonts w:ascii="Gill Sans MT" w:hAnsi="Gill Sans MT" w:cs="Calibri"/>
          <w:color w:val="000000"/>
          <w:sz w:val="24"/>
          <w:szCs w:val="24"/>
        </w:rPr>
        <w:t xml:space="preserve">? </w:t>
      </w:r>
    </w:p>
    <w:p w14:paraId="7893AC2A" w14:textId="77777777" w:rsidR="00021ED4" w:rsidRPr="007C4CEA" w:rsidRDefault="00021ED4" w:rsidP="007C2579">
      <w:pPr>
        <w:pStyle w:val="ListParagraph"/>
        <w:numPr>
          <w:ilvl w:val="0"/>
          <w:numId w:val="9"/>
        </w:numPr>
        <w:spacing w:after="160"/>
        <w:jc w:val="both"/>
        <w:rPr>
          <w:rFonts w:ascii="Gill Sans MT" w:hAnsi="Gill Sans MT" w:cstheme="minorHAnsi"/>
          <w:b/>
          <w:sz w:val="24"/>
          <w:szCs w:val="20"/>
        </w:rPr>
      </w:pPr>
      <w:r>
        <w:rPr>
          <w:rFonts w:ascii="Gill Sans MT" w:hAnsi="Gill Sans MT" w:cs="Calibri"/>
          <w:color w:val="000000"/>
          <w:sz w:val="24"/>
          <w:szCs w:val="24"/>
        </w:rPr>
        <w:t>Which assumptions have been found to have been incorrect?</w:t>
      </w:r>
    </w:p>
    <w:p w14:paraId="5440D073" w14:textId="77777777" w:rsidR="00021ED4" w:rsidRPr="00B828C8" w:rsidRDefault="00021ED4" w:rsidP="007C2579">
      <w:pPr>
        <w:pStyle w:val="ListParagraph"/>
        <w:numPr>
          <w:ilvl w:val="0"/>
          <w:numId w:val="9"/>
        </w:numPr>
        <w:spacing w:after="160"/>
        <w:jc w:val="both"/>
        <w:rPr>
          <w:rFonts w:ascii="Gill Sans MT" w:hAnsi="Gill Sans MT" w:cstheme="minorHAnsi"/>
          <w:b/>
          <w:sz w:val="24"/>
          <w:szCs w:val="20"/>
        </w:rPr>
      </w:pPr>
      <w:r>
        <w:rPr>
          <w:rFonts w:ascii="Gill Sans MT" w:hAnsi="Gill Sans MT" w:cs="Calibri"/>
          <w:color w:val="000000"/>
          <w:sz w:val="24"/>
          <w:szCs w:val="24"/>
        </w:rPr>
        <w:t xml:space="preserve">What </w:t>
      </w:r>
      <w:r w:rsidRPr="00B828C8">
        <w:rPr>
          <w:rFonts w:ascii="Gill Sans MT" w:hAnsi="Gill Sans MT" w:cs="Calibri"/>
          <w:color w:val="000000"/>
          <w:sz w:val="24"/>
          <w:szCs w:val="24"/>
        </w:rPr>
        <w:t xml:space="preserve">changes </w:t>
      </w:r>
      <w:r>
        <w:rPr>
          <w:rFonts w:ascii="Gill Sans MT" w:hAnsi="Gill Sans MT" w:cs="Calibri"/>
          <w:color w:val="000000"/>
          <w:sz w:val="24"/>
          <w:szCs w:val="24"/>
        </w:rPr>
        <w:t>have been experienced in</w:t>
      </w:r>
      <w:r w:rsidRPr="00B828C8">
        <w:rPr>
          <w:rFonts w:ascii="Gill Sans MT" w:hAnsi="Gill Sans MT" w:cs="Calibri"/>
          <w:color w:val="000000"/>
          <w:sz w:val="24"/>
          <w:szCs w:val="24"/>
        </w:rPr>
        <w:t xml:space="preserve"> the context? </w:t>
      </w:r>
    </w:p>
    <w:p w14:paraId="5589BC18" w14:textId="77777777" w:rsidR="00021ED4" w:rsidRPr="00B828C8" w:rsidRDefault="00021ED4" w:rsidP="007C2579">
      <w:pPr>
        <w:pStyle w:val="ListParagraph"/>
        <w:numPr>
          <w:ilvl w:val="0"/>
          <w:numId w:val="9"/>
        </w:numPr>
        <w:spacing w:after="160"/>
        <w:jc w:val="both"/>
        <w:rPr>
          <w:rFonts w:ascii="Gill Sans MT" w:hAnsi="Gill Sans MT" w:cstheme="minorHAnsi"/>
          <w:b/>
          <w:sz w:val="24"/>
          <w:szCs w:val="20"/>
        </w:rPr>
      </w:pPr>
      <w:r w:rsidRPr="00B828C8">
        <w:rPr>
          <w:rFonts w:ascii="Gill Sans MT" w:hAnsi="Gill Sans MT" w:cs="Calibri"/>
          <w:color w:val="000000"/>
          <w:sz w:val="24"/>
          <w:szCs w:val="24"/>
        </w:rPr>
        <w:t>What have been the</w:t>
      </w:r>
      <w:r w:rsidRPr="00B828C8">
        <w:rPr>
          <w:rFonts w:ascii="Gill Sans MT" w:hAnsi="Gill Sans MT" w:cs="Calibri"/>
          <w:color w:val="000000"/>
          <w:sz w:val="24"/>
        </w:rPr>
        <w:t xml:space="preserve"> </w:t>
      </w:r>
      <w:r w:rsidRPr="00B828C8">
        <w:rPr>
          <w:rFonts w:ascii="Gill Sans MT" w:hAnsi="Gill Sans MT" w:cs="Calibri"/>
          <w:color w:val="000000"/>
          <w:sz w:val="24"/>
          <w:szCs w:val="24"/>
        </w:rPr>
        <w:t xml:space="preserve">effects of the incorrect assumptions or changes </w:t>
      </w:r>
      <w:r>
        <w:rPr>
          <w:rFonts w:ascii="Gill Sans MT" w:hAnsi="Gill Sans MT" w:cs="Calibri"/>
          <w:color w:val="000000"/>
          <w:sz w:val="24"/>
          <w:szCs w:val="24"/>
        </w:rPr>
        <w:t>in</w:t>
      </w:r>
      <w:r w:rsidRPr="00B828C8">
        <w:rPr>
          <w:rFonts w:ascii="Gill Sans MT" w:hAnsi="Gill Sans MT" w:cs="Calibri"/>
          <w:color w:val="000000"/>
          <w:sz w:val="24"/>
          <w:szCs w:val="24"/>
        </w:rPr>
        <w:t xml:space="preserve"> the context on the achievement of the</w:t>
      </w:r>
      <w:r w:rsidRPr="00B828C8">
        <w:rPr>
          <w:rFonts w:ascii="Gill Sans MT" w:hAnsi="Gill Sans MT" w:cs="Calibri"/>
          <w:color w:val="000000"/>
          <w:sz w:val="24"/>
        </w:rPr>
        <w:t xml:space="preserve"> </w:t>
      </w:r>
      <w:r w:rsidRPr="00B828C8">
        <w:rPr>
          <w:rFonts w:ascii="Gill Sans MT" w:hAnsi="Gill Sans MT" w:cs="Calibri"/>
          <w:color w:val="000000"/>
          <w:sz w:val="24"/>
          <w:szCs w:val="24"/>
        </w:rPr>
        <w:t>project results as outlined in the Project Document</w:t>
      </w:r>
      <w:r>
        <w:rPr>
          <w:rFonts w:ascii="Gill Sans MT" w:hAnsi="Gill Sans MT" w:cs="Calibri"/>
          <w:color w:val="000000"/>
          <w:sz w:val="24"/>
          <w:szCs w:val="24"/>
        </w:rPr>
        <w:t>?</w:t>
      </w:r>
    </w:p>
    <w:p w14:paraId="2001C946" w14:textId="77777777" w:rsidR="00021ED4" w:rsidRPr="00B828C8" w:rsidRDefault="00021ED4" w:rsidP="007C2579">
      <w:pPr>
        <w:pStyle w:val="ListParagraph"/>
        <w:numPr>
          <w:ilvl w:val="0"/>
          <w:numId w:val="81"/>
        </w:numPr>
        <w:spacing w:after="160"/>
        <w:jc w:val="both"/>
        <w:rPr>
          <w:rFonts w:ascii="Gill Sans MT" w:hAnsi="Gill Sans MT" w:cstheme="minorHAnsi"/>
          <w:b/>
          <w:sz w:val="24"/>
          <w:szCs w:val="20"/>
        </w:rPr>
      </w:pPr>
      <w:r>
        <w:rPr>
          <w:rFonts w:ascii="Gill Sans MT" w:hAnsi="Gill Sans MT" w:cs="Calibri"/>
          <w:color w:val="000000"/>
          <w:sz w:val="24"/>
        </w:rPr>
        <w:t xml:space="preserve">How relevant was </w:t>
      </w:r>
      <w:r w:rsidRPr="00B828C8">
        <w:rPr>
          <w:rFonts w:ascii="Gill Sans MT" w:hAnsi="Gill Sans MT" w:cs="Calibri"/>
          <w:color w:val="000000"/>
          <w:sz w:val="24"/>
        </w:rPr>
        <w:t xml:space="preserve">the </w:t>
      </w:r>
      <w:r w:rsidRPr="00B828C8">
        <w:rPr>
          <w:rFonts w:ascii="Gill Sans MT" w:hAnsi="Gill Sans MT" w:cs="Calibri"/>
          <w:color w:val="000000"/>
          <w:sz w:val="24"/>
          <w:szCs w:val="24"/>
        </w:rPr>
        <w:t xml:space="preserve">project strategy </w:t>
      </w:r>
      <w:r>
        <w:rPr>
          <w:rFonts w:ascii="Gill Sans MT" w:hAnsi="Gill Sans MT" w:cs="Calibri"/>
          <w:color w:val="000000"/>
          <w:sz w:val="24"/>
          <w:szCs w:val="24"/>
        </w:rPr>
        <w:t>used in the implementation</w:t>
      </w:r>
      <w:r w:rsidRPr="00B828C8">
        <w:rPr>
          <w:rFonts w:ascii="Gill Sans MT" w:hAnsi="Gill Sans MT" w:cs="Calibri"/>
          <w:color w:val="000000"/>
          <w:sz w:val="24"/>
          <w:szCs w:val="24"/>
        </w:rPr>
        <w:t>?</w:t>
      </w:r>
    </w:p>
    <w:p w14:paraId="7F935320" w14:textId="77777777" w:rsidR="00021ED4" w:rsidRDefault="00021ED4" w:rsidP="007C2579">
      <w:pPr>
        <w:pStyle w:val="ListParagraph"/>
        <w:numPr>
          <w:ilvl w:val="0"/>
          <w:numId w:val="8"/>
        </w:numPr>
        <w:spacing w:after="160"/>
        <w:jc w:val="both"/>
        <w:rPr>
          <w:rFonts w:ascii="Gill Sans MT" w:hAnsi="Gill Sans MT" w:cs="Calibri"/>
          <w:color w:val="000000"/>
          <w:sz w:val="24"/>
          <w:szCs w:val="24"/>
        </w:rPr>
      </w:pPr>
      <w:r w:rsidRPr="0025050E">
        <w:rPr>
          <w:rFonts w:ascii="Gill Sans MT" w:hAnsi="Gill Sans MT" w:cs="Calibri"/>
          <w:color w:val="000000"/>
          <w:sz w:val="24"/>
          <w:szCs w:val="24"/>
        </w:rPr>
        <w:t xml:space="preserve">What </w:t>
      </w:r>
      <w:r>
        <w:rPr>
          <w:rFonts w:ascii="Gill Sans MT" w:hAnsi="Gill Sans MT" w:cs="Calibri"/>
          <w:color w:val="000000"/>
          <w:sz w:val="24"/>
          <w:szCs w:val="24"/>
        </w:rPr>
        <w:t>were</w:t>
      </w:r>
      <w:r w:rsidRPr="0025050E">
        <w:rPr>
          <w:rFonts w:ascii="Gill Sans MT" w:hAnsi="Gill Sans MT" w:cs="Calibri"/>
          <w:color w:val="000000"/>
          <w:sz w:val="24"/>
          <w:szCs w:val="24"/>
        </w:rPr>
        <w:t xml:space="preserve"> the critical trends/ developments </w:t>
      </w:r>
      <w:r>
        <w:rPr>
          <w:rFonts w:ascii="Gill Sans MT" w:hAnsi="Gill Sans MT" w:cs="Calibri"/>
          <w:color w:val="000000"/>
          <w:sz w:val="24"/>
          <w:szCs w:val="24"/>
        </w:rPr>
        <w:t xml:space="preserve">in </w:t>
      </w:r>
      <w:r w:rsidRPr="0025050E">
        <w:rPr>
          <w:rFonts w:ascii="Gill Sans MT" w:hAnsi="Gill Sans MT" w:cs="Calibri"/>
          <w:color w:val="000000"/>
          <w:sz w:val="24"/>
          <w:szCs w:val="24"/>
        </w:rPr>
        <w:t xml:space="preserve">peace building and prevention of violent conflict in the project area that had implications for </w:t>
      </w:r>
      <w:r>
        <w:rPr>
          <w:rFonts w:ascii="Gill Sans MT" w:hAnsi="Gill Sans MT" w:cs="Calibri"/>
          <w:color w:val="000000"/>
          <w:sz w:val="24"/>
          <w:szCs w:val="24"/>
        </w:rPr>
        <w:t>UNDP</w:t>
      </w:r>
      <w:r w:rsidRPr="0025050E">
        <w:rPr>
          <w:rFonts w:ascii="Gill Sans MT" w:hAnsi="Gill Sans MT" w:cs="Calibri"/>
          <w:color w:val="000000"/>
          <w:sz w:val="24"/>
          <w:szCs w:val="24"/>
        </w:rPr>
        <w:t>’s work?</w:t>
      </w:r>
    </w:p>
    <w:p w14:paraId="51E8E484" w14:textId="77777777" w:rsidR="00021ED4" w:rsidRDefault="00021ED4" w:rsidP="007C2579">
      <w:pPr>
        <w:pStyle w:val="ListParagraph"/>
        <w:numPr>
          <w:ilvl w:val="0"/>
          <w:numId w:val="8"/>
        </w:numPr>
        <w:spacing w:after="160"/>
        <w:jc w:val="both"/>
        <w:rPr>
          <w:rFonts w:ascii="Gill Sans MT" w:hAnsi="Gill Sans MT" w:cs="Calibri"/>
          <w:color w:val="000000"/>
          <w:sz w:val="24"/>
          <w:szCs w:val="24"/>
        </w:rPr>
      </w:pPr>
      <w:r w:rsidRPr="005B3FF0">
        <w:rPr>
          <w:rFonts w:ascii="Gill Sans MT" w:hAnsi="Gill Sans MT" w:cs="Calibri"/>
          <w:color w:val="000000"/>
          <w:sz w:val="24"/>
          <w:szCs w:val="24"/>
        </w:rPr>
        <w:t xml:space="preserve">In your view, how relevant </w:t>
      </w:r>
      <w:r>
        <w:rPr>
          <w:rFonts w:ascii="Gill Sans MT" w:hAnsi="Gill Sans MT" w:cs="Calibri"/>
          <w:color w:val="000000"/>
          <w:sz w:val="24"/>
          <w:szCs w:val="24"/>
        </w:rPr>
        <w:t>was the</w:t>
      </w:r>
      <w:r w:rsidRPr="005B3FF0">
        <w:rPr>
          <w:rFonts w:ascii="Gill Sans MT" w:hAnsi="Gill Sans MT" w:cs="Calibri"/>
          <w:color w:val="000000"/>
          <w:sz w:val="24"/>
          <w:szCs w:val="24"/>
        </w:rPr>
        <w:t xml:space="preserve"> U</w:t>
      </w:r>
      <w:r>
        <w:rPr>
          <w:rFonts w:ascii="Gill Sans MT" w:hAnsi="Gill Sans MT" w:cs="Calibri"/>
          <w:color w:val="000000"/>
          <w:sz w:val="24"/>
          <w:szCs w:val="24"/>
        </w:rPr>
        <w:t>NDP</w:t>
      </w:r>
      <w:r w:rsidRPr="005B3FF0">
        <w:rPr>
          <w:rFonts w:ascii="Gill Sans MT" w:hAnsi="Gill Sans MT" w:cs="Calibri"/>
          <w:color w:val="000000"/>
          <w:sz w:val="24"/>
          <w:szCs w:val="24"/>
        </w:rPr>
        <w:t>’s program portfolio to</w:t>
      </w:r>
      <w:r>
        <w:rPr>
          <w:rFonts w:ascii="Gill Sans MT" w:hAnsi="Gill Sans MT" w:cs="Calibri"/>
          <w:color w:val="000000"/>
          <w:sz w:val="24"/>
          <w:szCs w:val="24"/>
        </w:rPr>
        <w:t>;</w:t>
      </w:r>
    </w:p>
    <w:p w14:paraId="6E937963" w14:textId="77777777" w:rsidR="00021ED4" w:rsidRPr="00BA2F99" w:rsidRDefault="00021ED4" w:rsidP="007C2579">
      <w:pPr>
        <w:pStyle w:val="ListParagraph"/>
        <w:numPr>
          <w:ilvl w:val="0"/>
          <w:numId w:val="31"/>
        </w:numPr>
        <w:spacing w:after="160"/>
        <w:jc w:val="both"/>
        <w:rPr>
          <w:rFonts w:ascii="Gill Sans MT" w:hAnsi="Gill Sans MT" w:cs="Calibri"/>
          <w:color w:val="000000"/>
          <w:sz w:val="24"/>
          <w:szCs w:val="24"/>
        </w:rPr>
      </w:pPr>
      <w:r>
        <w:rPr>
          <w:rFonts w:ascii="Gill Sans MT" w:hAnsi="Gill Sans MT" w:cs="Calibri"/>
          <w:color w:val="000000"/>
          <w:sz w:val="24"/>
          <w:szCs w:val="24"/>
        </w:rPr>
        <w:t>N</w:t>
      </w:r>
      <w:r w:rsidRPr="00BA2F99">
        <w:rPr>
          <w:rFonts w:ascii="Gill Sans MT" w:hAnsi="Gill Sans MT" w:cs="Calibri"/>
          <w:color w:val="000000"/>
          <w:sz w:val="24"/>
          <w:szCs w:val="24"/>
        </w:rPr>
        <w:t xml:space="preserve">eeds of the beneficiaries’ needs/priorities; </w:t>
      </w:r>
    </w:p>
    <w:p w14:paraId="2AA4B836" w14:textId="77777777" w:rsidR="00021ED4" w:rsidRPr="00BA2F99" w:rsidRDefault="00021ED4" w:rsidP="007C2579">
      <w:pPr>
        <w:pStyle w:val="ListParagraph"/>
        <w:numPr>
          <w:ilvl w:val="0"/>
          <w:numId w:val="31"/>
        </w:numPr>
        <w:spacing w:after="160"/>
        <w:jc w:val="both"/>
        <w:rPr>
          <w:rFonts w:ascii="Gill Sans MT" w:hAnsi="Gill Sans MT" w:cs="Calibri"/>
          <w:color w:val="000000"/>
          <w:sz w:val="24"/>
          <w:szCs w:val="24"/>
        </w:rPr>
      </w:pPr>
      <w:r w:rsidRPr="00BA2F99">
        <w:rPr>
          <w:rFonts w:ascii="Gill Sans MT" w:hAnsi="Gill Sans MT" w:cs="Calibri"/>
          <w:color w:val="000000"/>
          <w:sz w:val="24"/>
          <w:szCs w:val="24"/>
        </w:rPr>
        <w:t>National</w:t>
      </w:r>
      <w:r>
        <w:rPr>
          <w:rFonts w:ascii="Gill Sans MT" w:hAnsi="Gill Sans MT" w:cs="Calibri"/>
          <w:color w:val="000000"/>
          <w:sz w:val="24"/>
          <w:szCs w:val="24"/>
        </w:rPr>
        <w:t xml:space="preserve"> </w:t>
      </w:r>
      <w:r w:rsidRPr="00BA2F99">
        <w:rPr>
          <w:rFonts w:ascii="Gill Sans MT" w:hAnsi="Gill Sans MT" w:cs="Calibri"/>
          <w:color w:val="000000"/>
          <w:sz w:val="24"/>
          <w:szCs w:val="24"/>
        </w:rPr>
        <w:t>development priorities/policies</w:t>
      </w:r>
      <w:r>
        <w:rPr>
          <w:rFonts w:ascii="Gill Sans MT" w:hAnsi="Gill Sans MT" w:cs="Calibri"/>
          <w:color w:val="000000"/>
          <w:sz w:val="24"/>
          <w:szCs w:val="24"/>
        </w:rPr>
        <w:t>?</w:t>
      </w:r>
    </w:p>
    <w:p w14:paraId="0C3BC32A" w14:textId="77777777" w:rsidR="00021ED4" w:rsidRPr="00BA2F99" w:rsidRDefault="00021ED4" w:rsidP="007C2579">
      <w:pPr>
        <w:pStyle w:val="ListParagraph"/>
        <w:numPr>
          <w:ilvl w:val="0"/>
          <w:numId w:val="31"/>
        </w:numPr>
        <w:spacing w:after="160"/>
        <w:jc w:val="both"/>
        <w:rPr>
          <w:rFonts w:ascii="Gill Sans MT" w:hAnsi="Gill Sans MT" w:cs="Calibri"/>
          <w:color w:val="000000"/>
          <w:sz w:val="24"/>
          <w:szCs w:val="24"/>
        </w:rPr>
      </w:pPr>
      <w:r>
        <w:rPr>
          <w:rFonts w:ascii="Gill Sans MT" w:hAnsi="Gill Sans MT" w:cs="Calibri"/>
          <w:color w:val="000000"/>
          <w:sz w:val="24"/>
          <w:szCs w:val="24"/>
        </w:rPr>
        <w:t>R</w:t>
      </w:r>
      <w:r w:rsidRPr="00BA2F99">
        <w:rPr>
          <w:rFonts w:ascii="Gill Sans MT" w:hAnsi="Gill Sans MT" w:cs="Calibri"/>
          <w:color w:val="000000"/>
          <w:sz w:val="24"/>
          <w:szCs w:val="24"/>
        </w:rPr>
        <w:t>egional development priorities/policies</w:t>
      </w:r>
      <w:r>
        <w:rPr>
          <w:rFonts w:ascii="Gill Sans MT" w:hAnsi="Gill Sans MT" w:cs="Calibri"/>
          <w:color w:val="000000"/>
          <w:sz w:val="24"/>
          <w:szCs w:val="24"/>
        </w:rPr>
        <w:t>?</w:t>
      </w:r>
    </w:p>
    <w:p w14:paraId="6BBAEA09" w14:textId="77777777" w:rsidR="00021ED4" w:rsidRPr="00BA2F99" w:rsidRDefault="00021ED4" w:rsidP="007C2579">
      <w:pPr>
        <w:pStyle w:val="ListParagraph"/>
        <w:numPr>
          <w:ilvl w:val="0"/>
          <w:numId w:val="31"/>
        </w:numPr>
        <w:spacing w:after="160"/>
        <w:jc w:val="both"/>
        <w:rPr>
          <w:rFonts w:ascii="Gill Sans MT" w:hAnsi="Gill Sans MT" w:cs="Calibri"/>
          <w:color w:val="000000"/>
          <w:sz w:val="24"/>
          <w:szCs w:val="24"/>
        </w:rPr>
      </w:pPr>
      <w:r>
        <w:rPr>
          <w:rFonts w:ascii="Gill Sans MT" w:hAnsi="Gill Sans MT" w:cs="Calibri"/>
          <w:color w:val="000000"/>
          <w:sz w:val="24"/>
          <w:szCs w:val="24"/>
        </w:rPr>
        <w:t>D</w:t>
      </w:r>
      <w:r w:rsidRPr="00BA2F99">
        <w:rPr>
          <w:rFonts w:ascii="Gill Sans MT" w:hAnsi="Gill Sans MT" w:cs="Calibri"/>
          <w:color w:val="000000"/>
          <w:sz w:val="24"/>
          <w:szCs w:val="24"/>
        </w:rPr>
        <w:t>evolved development priorities/policies</w:t>
      </w:r>
      <w:r>
        <w:rPr>
          <w:rFonts w:ascii="Gill Sans MT" w:hAnsi="Gill Sans MT" w:cs="Calibri"/>
          <w:color w:val="000000"/>
          <w:sz w:val="24"/>
          <w:szCs w:val="24"/>
        </w:rPr>
        <w:t>?</w:t>
      </w:r>
    </w:p>
    <w:p w14:paraId="7CB15BEB" w14:textId="77777777" w:rsidR="00021ED4" w:rsidRPr="005B3FF0" w:rsidRDefault="00021ED4" w:rsidP="007C2579">
      <w:pPr>
        <w:pStyle w:val="ListParagraph"/>
        <w:numPr>
          <w:ilvl w:val="0"/>
          <w:numId w:val="8"/>
        </w:numPr>
        <w:spacing w:after="160"/>
        <w:jc w:val="both"/>
        <w:rPr>
          <w:rFonts w:ascii="Gill Sans MT" w:hAnsi="Gill Sans MT" w:cs="Calibri"/>
          <w:color w:val="000000"/>
          <w:sz w:val="24"/>
          <w:szCs w:val="24"/>
        </w:rPr>
      </w:pPr>
      <w:r w:rsidRPr="005B3FF0">
        <w:rPr>
          <w:rFonts w:ascii="Gill Sans MT" w:hAnsi="Gill Sans MT" w:cs="Calibri"/>
          <w:color w:val="000000"/>
          <w:sz w:val="24"/>
          <w:szCs w:val="24"/>
        </w:rPr>
        <w:t xml:space="preserve">In your view, </w:t>
      </w:r>
      <w:r>
        <w:rPr>
          <w:rFonts w:ascii="Gill Sans MT" w:hAnsi="Gill Sans MT" w:cs="Calibri"/>
          <w:color w:val="000000"/>
          <w:sz w:val="24"/>
          <w:szCs w:val="24"/>
        </w:rPr>
        <w:t xml:space="preserve">were there any other </w:t>
      </w:r>
      <w:r w:rsidRPr="005B3FF0">
        <w:rPr>
          <w:rFonts w:ascii="Gill Sans MT" w:hAnsi="Gill Sans MT" w:cs="Calibri"/>
          <w:color w:val="000000"/>
          <w:sz w:val="24"/>
          <w:szCs w:val="24"/>
        </w:rPr>
        <w:t xml:space="preserve">products </w:t>
      </w:r>
      <w:r>
        <w:rPr>
          <w:rFonts w:ascii="Gill Sans MT" w:hAnsi="Gill Sans MT" w:cs="Calibri"/>
          <w:color w:val="000000"/>
          <w:sz w:val="24"/>
          <w:szCs w:val="24"/>
        </w:rPr>
        <w:t>and</w:t>
      </w:r>
      <w:r w:rsidRPr="005B3FF0">
        <w:rPr>
          <w:rFonts w:ascii="Gill Sans MT" w:hAnsi="Gill Sans MT" w:cs="Calibri"/>
          <w:color w:val="000000"/>
          <w:sz w:val="24"/>
          <w:szCs w:val="24"/>
        </w:rPr>
        <w:t xml:space="preserve"> services </w:t>
      </w:r>
      <w:r>
        <w:rPr>
          <w:rFonts w:ascii="Gill Sans MT" w:hAnsi="Gill Sans MT" w:cs="Calibri"/>
          <w:color w:val="000000"/>
          <w:sz w:val="24"/>
          <w:szCs w:val="24"/>
        </w:rPr>
        <w:t>the</w:t>
      </w:r>
      <w:r w:rsidRPr="005B3FF0">
        <w:rPr>
          <w:rFonts w:ascii="Gill Sans MT" w:hAnsi="Gill Sans MT" w:cs="Calibri"/>
          <w:color w:val="000000"/>
          <w:sz w:val="24"/>
          <w:szCs w:val="24"/>
        </w:rPr>
        <w:t xml:space="preserve"> U</w:t>
      </w:r>
      <w:r>
        <w:rPr>
          <w:rFonts w:ascii="Gill Sans MT" w:hAnsi="Gill Sans MT" w:cs="Calibri"/>
          <w:color w:val="000000"/>
          <w:sz w:val="24"/>
          <w:szCs w:val="24"/>
        </w:rPr>
        <w:t>NDP could have offered</w:t>
      </w:r>
      <w:r w:rsidRPr="005B3FF0">
        <w:rPr>
          <w:rFonts w:ascii="Gill Sans MT" w:hAnsi="Gill Sans MT" w:cs="Calibri"/>
          <w:color w:val="000000"/>
          <w:sz w:val="24"/>
          <w:szCs w:val="24"/>
        </w:rPr>
        <w:t xml:space="preserve"> to </w:t>
      </w:r>
      <w:r>
        <w:rPr>
          <w:rFonts w:ascii="Gill Sans MT" w:hAnsi="Gill Sans MT" w:cs="Calibri"/>
          <w:color w:val="000000"/>
          <w:sz w:val="24"/>
          <w:szCs w:val="24"/>
        </w:rPr>
        <w:t>communities</w:t>
      </w:r>
      <w:r w:rsidRPr="005B3FF0">
        <w:rPr>
          <w:rFonts w:ascii="Gill Sans MT" w:hAnsi="Gill Sans MT" w:cs="Calibri"/>
          <w:color w:val="000000"/>
          <w:sz w:val="24"/>
          <w:szCs w:val="24"/>
        </w:rPr>
        <w:t xml:space="preserve"> in order to </w:t>
      </w:r>
      <w:r>
        <w:rPr>
          <w:rFonts w:ascii="Gill Sans MT" w:hAnsi="Gill Sans MT" w:cs="Calibri"/>
          <w:color w:val="000000"/>
          <w:sz w:val="24"/>
          <w:szCs w:val="24"/>
        </w:rPr>
        <w:t xml:space="preserve">meet their </w:t>
      </w:r>
      <w:r w:rsidRPr="0025050E">
        <w:rPr>
          <w:rFonts w:ascii="Gill Sans MT" w:hAnsi="Gill Sans MT" w:cs="Calibri"/>
          <w:color w:val="000000"/>
          <w:sz w:val="24"/>
          <w:szCs w:val="24"/>
        </w:rPr>
        <w:t>peace building and prevention of violent conflict</w:t>
      </w:r>
      <w:r>
        <w:rPr>
          <w:rFonts w:ascii="Gill Sans MT" w:hAnsi="Gill Sans MT" w:cs="Calibri"/>
          <w:color w:val="000000"/>
          <w:sz w:val="24"/>
          <w:szCs w:val="24"/>
        </w:rPr>
        <w:t xml:space="preserve"> needs</w:t>
      </w:r>
      <w:r w:rsidRPr="005B3FF0">
        <w:rPr>
          <w:rFonts w:ascii="Gill Sans MT" w:hAnsi="Gill Sans MT" w:cs="Calibri"/>
          <w:color w:val="000000"/>
          <w:sz w:val="24"/>
          <w:szCs w:val="24"/>
        </w:rPr>
        <w:t>?</w:t>
      </w:r>
    </w:p>
    <w:p w14:paraId="3B2041EE" w14:textId="77777777" w:rsidR="00021ED4" w:rsidRPr="00B828C8" w:rsidRDefault="00021ED4" w:rsidP="007C2579">
      <w:pPr>
        <w:pStyle w:val="ListParagraph"/>
        <w:numPr>
          <w:ilvl w:val="0"/>
          <w:numId w:val="81"/>
        </w:numPr>
        <w:spacing w:after="160"/>
        <w:jc w:val="both"/>
        <w:rPr>
          <w:rFonts w:ascii="Gill Sans MT" w:hAnsi="Gill Sans MT" w:cstheme="minorHAnsi"/>
          <w:b/>
          <w:sz w:val="24"/>
          <w:szCs w:val="20"/>
        </w:rPr>
      </w:pPr>
      <w:r w:rsidRPr="00B828C8">
        <w:rPr>
          <w:rFonts w:ascii="Gill Sans MT" w:hAnsi="Gill Sans MT" w:cs="Calibri"/>
          <w:color w:val="000000"/>
          <w:sz w:val="24"/>
          <w:szCs w:val="24"/>
        </w:rPr>
        <w:t>D</w:t>
      </w:r>
      <w:r>
        <w:rPr>
          <w:rFonts w:ascii="Gill Sans MT" w:hAnsi="Gill Sans MT" w:cs="Calibri"/>
          <w:color w:val="000000"/>
          <w:sz w:val="24"/>
          <w:szCs w:val="24"/>
        </w:rPr>
        <w:t>id</w:t>
      </w:r>
      <w:r w:rsidRPr="00B828C8">
        <w:rPr>
          <w:rFonts w:ascii="Gill Sans MT" w:hAnsi="Gill Sans MT" w:cs="Calibri"/>
          <w:color w:val="000000"/>
          <w:sz w:val="24"/>
          <w:szCs w:val="24"/>
        </w:rPr>
        <w:t xml:space="preserve"> </w:t>
      </w:r>
      <w:r>
        <w:rPr>
          <w:rFonts w:ascii="Gill Sans MT" w:hAnsi="Gill Sans MT" w:cs="Calibri"/>
          <w:color w:val="000000"/>
          <w:sz w:val="24"/>
          <w:szCs w:val="24"/>
        </w:rPr>
        <w:t>the project strategy</w:t>
      </w:r>
      <w:r w:rsidRPr="00B828C8">
        <w:rPr>
          <w:rFonts w:ascii="Gill Sans MT" w:hAnsi="Gill Sans MT" w:cs="Calibri"/>
          <w:color w:val="000000"/>
          <w:sz w:val="24"/>
          <w:szCs w:val="24"/>
        </w:rPr>
        <w:t xml:space="preserve"> provide the most</w:t>
      </w:r>
      <w:r w:rsidRPr="00B828C8">
        <w:rPr>
          <w:rFonts w:ascii="Gill Sans MT" w:hAnsi="Gill Sans MT" w:cs="Calibri"/>
          <w:color w:val="000000"/>
          <w:sz w:val="24"/>
        </w:rPr>
        <w:t xml:space="preserve"> </w:t>
      </w:r>
      <w:r w:rsidRPr="00B828C8">
        <w:rPr>
          <w:rFonts w:ascii="Gill Sans MT" w:hAnsi="Gill Sans MT" w:cs="Calibri"/>
          <w:color w:val="000000"/>
          <w:sz w:val="24"/>
          <w:szCs w:val="24"/>
        </w:rPr>
        <w:t>effective route towards expected/intended results?</w:t>
      </w:r>
      <w:r>
        <w:rPr>
          <w:rFonts w:ascii="Gill Sans MT" w:hAnsi="Gill Sans MT" w:cs="Calibri"/>
          <w:color w:val="000000"/>
          <w:sz w:val="24"/>
          <w:szCs w:val="24"/>
        </w:rPr>
        <w:t xml:space="preserve"> </w:t>
      </w:r>
    </w:p>
    <w:p w14:paraId="5F8E0F2A" w14:textId="77777777" w:rsidR="00021ED4" w:rsidRPr="00B828C8" w:rsidRDefault="00021ED4" w:rsidP="007C2579">
      <w:pPr>
        <w:pStyle w:val="ListParagraph"/>
        <w:numPr>
          <w:ilvl w:val="0"/>
          <w:numId w:val="10"/>
        </w:numPr>
        <w:spacing w:after="160"/>
        <w:jc w:val="both"/>
        <w:rPr>
          <w:rFonts w:ascii="Gill Sans MT" w:hAnsi="Gill Sans MT" w:cs="Calibri"/>
          <w:color w:val="000000"/>
          <w:sz w:val="24"/>
          <w:szCs w:val="24"/>
        </w:rPr>
      </w:pPr>
      <w:r w:rsidRPr="00B828C8">
        <w:rPr>
          <w:rFonts w:ascii="Gill Sans MT" w:hAnsi="Gill Sans MT" w:cs="Calibri"/>
          <w:color w:val="000000"/>
          <w:sz w:val="24"/>
          <w:szCs w:val="24"/>
        </w:rPr>
        <w:t>W</w:t>
      </w:r>
      <w:r>
        <w:rPr>
          <w:rFonts w:ascii="Gill Sans MT" w:hAnsi="Gill Sans MT" w:cs="Calibri"/>
          <w:color w:val="000000"/>
          <w:sz w:val="24"/>
          <w:szCs w:val="24"/>
        </w:rPr>
        <w:t>hat</w:t>
      </w:r>
      <w:r w:rsidRPr="00B828C8">
        <w:rPr>
          <w:rFonts w:ascii="Gill Sans MT" w:hAnsi="Gill Sans MT" w:cs="Calibri"/>
          <w:color w:val="000000"/>
          <w:sz w:val="24"/>
          <w:szCs w:val="24"/>
        </w:rPr>
        <w:t xml:space="preserve"> lessons from other relevant projects </w:t>
      </w:r>
      <w:r>
        <w:rPr>
          <w:rFonts w:ascii="Gill Sans MT" w:hAnsi="Gill Sans MT" w:cs="Calibri"/>
          <w:color w:val="000000"/>
          <w:sz w:val="24"/>
          <w:szCs w:val="24"/>
        </w:rPr>
        <w:t>were</w:t>
      </w:r>
      <w:r w:rsidRPr="00B828C8">
        <w:rPr>
          <w:rFonts w:ascii="Gill Sans MT" w:hAnsi="Gill Sans MT" w:cs="Calibri"/>
          <w:color w:val="000000"/>
          <w:sz w:val="24"/>
          <w:szCs w:val="24"/>
        </w:rPr>
        <w:t xml:space="preserve"> incorporated into the project design?</w:t>
      </w:r>
    </w:p>
    <w:p w14:paraId="67E8B7F0" w14:textId="77777777" w:rsidR="00021ED4" w:rsidRPr="00B828C8" w:rsidRDefault="00021ED4" w:rsidP="007C2579">
      <w:pPr>
        <w:pStyle w:val="ListParagraph"/>
        <w:numPr>
          <w:ilvl w:val="0"/>
          <w:numId w:val="10"/>
        </w:numPr>
        <w:spacing w:after="160"/>
        <w:jc w:val="both"/>
        <w:rPr>
          <w:rFonts w:ascii="Gill Sans MT" w:hAnsi="Gill Sans MT" w:cs="Calibri"/>
          <w:color w:val="000000"/>
          <w:sz w:val="24"/>
          <w:szCs w:val="24"/>
        </w:rPr>
      </w:pPr>
      <w:r w:rsidRPr="00B828C8">
        <w:rPr>
          <w:rFonts w:ascii="Gill Sans MT" w:hAnsi="Gill Sans MT" w:cs="Calibri"/>
          <w:color w:val="000000"/>
          <w:sz w:val="24"/>
          <w:szCs w:val="24"/>
        </w:rPr>
        <w:t xml:space="preserve">How </w:t>
      </w:r>
      <w:r>
        <w:rPr>
          <w:rFonts w:ascii="Gill Sans MT" w:hAnsi="Gill Sans MT" w:cs="Calibri"/>
          <w:color w:val="000000"/>
          <w:sz w:val="24"/>
          <w:szCs w:val="24"/>
        </w:rPr>
        <w:t>did</w:t>
      </w:r>
      <w:r w:rsidRPr="00B828C8">
        <w:rPr>
          <w:rFonts w:ascii="Gill Sans MT" w:hAnsi="Gill Sans MT" w:cs="Calibri"/>
          <w:color w:val="000000"/>
          <w:sz w:val="24"/>
          <w:szCs w:val="24"/>
        </w:rPr>
        <w:t xml:space="preserve"> the project address Country/County and regional governments’ priorities?</w:t>
      </w:r>
    </w:p>
    <w:p w14:paraId="65E571CA" w14:textId="77777777" w:rsidR="00021ED4" w:rsidRDefault="00021ED4" w:rsidP="007C2579">
      <w:pPr>
        <w:pStyle w:val="ListParagraph"/>
        <w:numPr>
          <w:ilvl w:val="1"/>
          <w:numId w:val="10"/>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How relevant was </w:t>
      </w:r>
      <w:r w:rsidRPr="00B828C8">
        <w:rPr>
          <w:rFonts w:ascii="Gill Sans MT" w:hAnsi="Gill Sans MT" w:cs="Calibri"/>
          <w:color w:val="000000"/>
          <w:sz w:val="24"/>
          <w:szCs w:val="24"/>
        </w:rPr>
        <w:t>the project concept in line with the national sector development priorities and plans</w:t>
      </w:r>
      <w:r>
        <w:rPr>
          <w:rFonts w:ascii="Gill Sans MT" w:hAnsi="Gill Sans MT" w:cs="Calibri"/>
          <w:color w:val="000000"/>
          <w:sz w:val="24"/>
          <w:szCs w:val="24"/>
        </w:rPr>
        <w:t>?</w:t>
      </w:r>
      <w:r w:rsidRPr="00B828C8">
        <w:rPr>
          <w:rFonts w:ascii="Gill Sans MT" w:hAnsi="Gill Sans MT" w:cs="Calibri"/>
          <w:color w:val="000000"/>
          <w:sz w:val="24"/>
          <w:szCs w:val="24"/>
        </w:rPr>
        <w:t xml:space="preserve"> </w:t>
      </w:r>
    </w:p>
    <w:p w14:paraId="2E4B3909" w14:textId="77777777" w:rsidR="00021ED4" w:rsidRPr="00B828C8" w:rsidRDefault="00021ED4" w:rsidP="007C2579">
      <w:pPr>
        <w:pStyle w:val="ListParagraph"/>
        <w:numPr>
          <w:ilvl w:val="1"/>
          <w:numId w:val="10"/>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How relevant was </w:t>
      </w:r>
      <w:r w:rsidRPr="00B828C8">
        <w:rPr>
          <w:rFonts w:ascii="Gill Sans MT" w:hAnsi="Gill Sans MT" w:cs="Calibri"/>
          <w:color w:val="000000"/>
          <w:sz w:val="24"/>
          <w:szCs w:val="24"/>
        </w:rPr>
        <w:t>the project concept in line with County priorities as outlined in County Integrated Development Plan?</w:t>
      </w:r>
    </w:p>
    <w:p w14:paraId="16D7E244" w14:textId="77777777" w:rsidR="00021ED4" w:rsidRPr="00347613" w:rsidRDefault="00021ED4" w:rsidP="007C2579">
      <w:pPr>
        <w:pStyle w:val="ListParagraph"/>
        <w:numPr>
          <w:ilvl w:val="0"/>
          <w:numId w:val="81"/>
        </w:numPr>
        <w:spacing w:after="160"/>
        <w:jc w:val="both"/>
        <w:rPr>
          <w:rFonts w:ascii="Gill Sans MT" w:hAnsi="Gill Sans MT" w:cstheme="minorHAnsi"/>
          <w:b/>
          <w:sz w:val="24"/>
          <w:szCs w:val="20"/>
        </w:rPr>
      </w:pPr>
      <w:r>
        <w:rPr>
          <w:rFonts w:ascii="Gill Sans MT" w:hAnsi="Gill Sans MT" w:cs="Calibri"/>
          <w:color w:val="000000"/>
          <w:sz w:val="24"/>
          <w:szCs w:val="24"/>
        </w:rPr>
        <w:lastRenderedPageBreak/>
        <w:t>How inclusive was the process of project decision making, especially during the design?</w:t>
      </w:r>
    </w:p>
    <w:p w14:paraId="731015EE" w14:textId="77777777" w:rsidR="00021ED4" w:rsidRPr="00B828C8" w:rsidRDefault="00021ED4" w:rsidP="007C2579">
      <w:pPr>
        <w:pStyle w:val="ListParagraph"/>
        <w:numPr>
          <w:ilvl w:val="1"/>
          <w:numId w:val="81"/>
        </w:numPr>
        <w:spacing w:after="160"/>
        <w:jc w:val="both"/>
        <w:rPr>
          <w:rFonts w:ascii="Gill Sans MT" w:hAnsi="Gill Sans MT" w:cstheme="minorHAnsi"/>
          <w:b/>
          <w:sz w:val="24"/>
          <w:szCs w:val="20"/>
        </w:rPr>
      </w:pPr>
      <w:r>
        <w:rPr>
          <w:rFonts w:ascii="Gill Sans MT" w:hAnsi="Gill Sans MT" w:cs="Calibri"/>
          <w:color w:val="000000"/>
          <w:sz w:val="24"/>
          <w:szCs w:val="24"/>
        </w:rPr>
        <w:t>Did this take into consideration those who would be affected by the project?</w:t>
      </w:r>
    </w:p>
    <w:p w14:paraId="4B263363" w14:textId="77777777" w:rsidR="00021ED4" w:rsidRPr="00B828C8" w:rsidRDefault="00021ED4" w:rsidP="007C2579">
      <w:pPr>
        <w:pStyle w:val="ListParagraph"/>
        <w:numPr>
          <w:ilvl w:val="0"/>
          <w:numId w:val="81"/>
        </w:numPr>
        <w:spacing w:after="160"/>
        <w:jc w:val="both"/>
        <w:rPr>
          <w:rFonts w:ascii="Gill Sans MT" w:hAnsi="Gill Sans MT" w:cstheme="minorHAnsi"/>
          <w:b/>
          <w:sz w:val="24"/>
          <w:szCs w:val="20"/>
        </w:rPr>
      </w:pPr>
      <w:r>
        <w:rPr>
          <w:rFonts w:ascii="Gill Sans MT" w:hAnsi="Gill Sans MT" w:cs="Calibri"/>
          <w:color w:val="000000"/>
          <w:sz w:val="24"/>
          <w:szCs w:val="24"/>
        </w:rPr>
        <w:t>Was a gender mainstreaming strategy included during the project design, and how</w:t>
      </w:r>
      <w:r w:rsidRPr="00B828C8">
        <w:rPr>
          <w:rFonts w:ascii="Gill Sans MT" w:hAnsi="Gill Sans MT" w:cs="Calibri"/>
          <w:color w:val="000000"/>
          <w:sz w:val="24"/>
          <w:szCs w:val="24"/>
        </w:rPr>
        <w:t>?</w:t>
      </w:r>
    </w:p>
    <w:p w14:paraId="138E3469" w14:textId="77777777" w:rsidR="00021ED4" w:rsidRPr="00026E62" w:rsidRDefault="00021ED4" w:rsidP="007C2579">
      <w:pPr>
        <w:pStyle w:val="ListParagraph"/>
        <w:numPr>
          <w:ilvl w:val="0"/>
          <w:numId w:val="81"/>
        </w:numPr>
        <w:spacing w:after="160"/>
        <w:jc w:val="both"/>
        <w:rPr>
          <w:rFonts w:ascii="Gill Sans MT" w:hAnsi="Gill Sans MT" w:cs="Calibri"/>
          <w:color w:val="000000"/>
          <w:sz w:val="24"/>
          <w:szCs w:val="24"/>
        </w:rPr>
      </w:pPr>
      <w:r w:rsidRPr="003C46BB">
        <w:rPr>
          <w:rFonts w:ascii="Gill Sans MT" w:hAnsi="Gill Sans MT" w:cs="Calibri"/>
          <w:color w:val="000000"/>
          <w:sz w:val="24"/>
          <w:szCs w:val="24"/>
        </w:rPr>
        <w:t xml:space="preserve">How would you rate </w:t>
      </w:r>
      <w:r>
        <w:rPr>
          <w:rFonts w:ascii="Gill Sans MT" w:hAnsi="Gill Sans MT" w:cs="Calibri"/>
          <w:color w:val="000000"/>
          <w:sz w:val="24"/>
          <w:szCs w:val="24"/>
        </w:rPr>
        <w:t>UNDP</w:t>
      </w:r>
      <w:r w:rsidRPr="003C46BB">
        <w:rPr>
          <w:rFonts w:ascii="Gill Sans MT" w:hAnsi="Gill Sans MT" w:cs="Calibri"/>
          <w:color w:val="000000"/>
          <w:sz w:val="24"/>
          <w:szCs w:val="24"/>
        </w:rPr>
        <w:t xml:space="preserve">’s </w:t>
      </w:r>
      <w:r w:rsidRPr="00CE28C7">
        <w:rPr>
          <w:rFonts w:ascii="Gill Sans MT" w:hAnsi="Gill Sans MT" w:cs="Calibri"/>
          <w:i/>
          <w:color w:val="000000"/>
          <w:sz w:val="24"/>
          <w:szCs w:val="24"/>
        </w:rPr>
        <w:t>responsiveness</w:t>
      </w:r>
      <w:r w:rsidRPr="003C46BB">
        <w:rPr>
          <w:rFonts w:ascii="Gill Sans MT" w:hAnsi="Gill Sans MT" w:cs="Calibri"/>
          <w:color w:val="000000"/>
          <w:sz w:val="24"/>
          <w:szCs w:val="24"/>
        </w:rPr>
        <w:t xml:space="preserve"> to the </w:t>
      </w:r>
      <w:r w:rsidRPr="0025050E">
        <w:rPr>
          <w:rFonts w:ascii="Gill Sans MT" w:hAnsi="Gill Sans MT" w:cs="Calibri"/>
          <w:color w:val="000000"/>
          <w:sz w:val="24"/>
          <w:szCs w:val="24"/>
        </w:rPr>
        <w:t xml:space="preserve">peace building and prevention of violent conflict </w:t>
      </w:r>
      <w:r w:rsidRPr="003C46BB">
        <w:rPr>
          <w:rFonts w:ascii="Gill Sans MT" w:hAnsi="Gill Sans MT" w:cs="Calibri"/>
          <w:color w:val="000000"/>
          <w:sz w:val="24"/>
          <w:szCs w:val="24"/>
        </w:rPr>
        <w:t>needs</w:t>
      </w:r>
      <w:r w:rsidRPr="0025050E">
        <w:rPr>
          <w:rFonts w:ascii="Gill Sans MT" w:hAnsi="Gill Sans MT" w:cs="Calibri"/>
          <w:color w:val="000000"/>
          <w:sz w:val="24"/>
          <w:szCs w:val="24"/>
        </w:rPr>
        <w:t xml:space="preserve"> in the project area</w:t>
      </w:r>
      <w:r>
        <w:rPr>
          <w:rFonts w:ascii="Gill Sans MT" w:hAnsi="Gill Sans MT" w:cs="Calibri"/>
          <w:color w:val="000000"/>
          <w:sz w:val="24"/>
          <w:szCs w:val="24"/>
        </w:rPr>
        <w:t>?</w:t>
      </w:r>
      <w:r w:rsidRPr="003C46BB">
        <w:rPr>
          <w:rFonts w:ascii="Gill Sans MT" w:hAnsi="Gill Sans MT" w:cs="Calibri"/>
          <w:color w:val="000000"/>
          <w:sz w:val="24"/>
          <w:szCs w:val="24"/>
        </w:rPr>
        <w:t xml:space="preserve"> </w:t>
      </w:r>
    </w:p>
    <w:p w14:paraId="517D52A5" w14:textId="77777777" w:rsidR="00021ED4" w:rsidRPr="002F1195" w:rsidRDefault="00021ED4" w:rsidP="002859AE">
      <w:pPr>
        <w:spacing w:after="0"/>
        <w:rPr>
          <w:rFonts w:ascii="Gill Sans MT" w:hAnsi="Gill Sans MT" w:cs="Calibri"/>
          <w:i/>
          <w:color w:val="0070C0"/>
          <w:sz w:val="24"/>
          <w:szCs w:val="24"/>
        </w:rPr>
      </w:pPr>
      <w:r w:rsidRPr="002F1195">
        <w:rPr>
          <w:rFonts w:ascii="Gill Sans MT" w:hAnsi="Gill Sans MT" w:cs="Calibri"/>
          <w:i/>
          <w:color w:val="0070C0"/>
          <w:sz w:val="24"/>
          <w:szCs w:val="24"/>
        </w:rPr>
        <w:t>Results Framework/Log frame</w:t>
      </w:r>
      <w:r w:rsidRPr="002F1195">
        <w:rPr>
          <w:rFonts w:ascii="Gill Sans MT" w:hAnsi="Gill Sans MT" w:cs="Calibri"/>
          <w:color w:val="0070C0"/>
          <w:sz w:val="24"/>
          <w:szCs w:val="24"/>
        </w:rPr>
        <w:t>:</w:t>
      </w:r>
    </w:p>
    <w:p w14:paraId="4FD86E1D" w14:textId="77777777" w:rsidR="00021ED4" w:rsidRPr="00241044" w:rsidRDefault="00021ED4" w:rsidP="007C2579">
      <w:pPr>
        <w:pStyle w:val="ListParagraph"/>
        <w:numPr>
          <w:ilvl w:val="0"/>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Do you regard </w:t>
      </w:r>
      <w:r w:rsidRPr="00241044">
        <w:rPr>
          <w:rFonts w:ascii="Gill Sans MT" w:hAnsi="Gill Sans MT" w:cs="Calibri"/>
          <w:color w:val="000000"/>
          <w:sz w:val="24"/>
          <w:szCs w:val="24"/>
        </w:rPr>
        <w:t xml:space="preserve">the </w:t>
      </w:r>
      <w:r>
        <w:rPr>
          <w:rFonts w:ascii="Gill Sans MT" w:hAnsi="Gill Sans MT" w:cs="Calibri"/>
          <w:color w:val="000000"/>
          <w:sz w:val="24"/>
          <w:szCs w:val="24"/>
        </w:rPr>
        <w:t xml:space="preserve">entire </w:t>
      </w:r>
      <w:r w:rsidRPr="00241044">
        <w:rPr>
          <w:rFonts w:ascii="Gill Sans MT" w:hAnsi="Gill Sans MT" w:cs="Calibri"/>
          <w:color w:val="000000"/>
          <w:sz w:val="24"/>
          <w:szCs w:val="24"/>
        </w:rPr>
        <w:t>project targets “SMART”?</w:t>
      </w:r>
    </w:p>
    <w:p w14:paraId="3D053723" w14:textId="77777777" w:rsidR="00021ED4" w:rsidRDefault="00021ED4" w:rsidP="007C2579">
      <w:pPr>
        <w:pStyle w:val="ListParagraph"/>
        <w:numPr>
          <w:ilvl w:val="0"/>
          <w:numId w:val="23"/>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Were </w:t>
      </w:r>
      <w:r w:rsidRPr="00241044">
        <w:rPr>
          <w:rFonts w:ascii="Gill Sans MT" w:hAnsi="Gill Sans MT" w:cs="Calibri"/>
          <w:color w:val="000000"/>
          <w:sz w:val="24"/>
          <w:szCs w:val="24"/>
        </w:rPr>
        <w:t>the</w:t>
      </w:r>
      <w:r>
        <w:rPr>
          <w:rFonts w:ascii="Gill Sans MT" w:hAnsi="Gill Sans MT" w:cs="Calibri"/>
          <w:color w:val="000000"/>
          <w:sz w:val="24"/>
          <w:szCs w:val="24"/>
        </w:rPr>
        <w:t xml:space="preserve"> project’s objectives, </w:t>
      </w:r>
      <w:r w:rsidRPr="00241044">
        <w:rPr>
          <w:rFonts w:ascii="Gill Sans MT" w:hAnsi="Gill Sans MT" w:cs="Calibri"/>
          <w:color w:val="000000"/>
          <w:sz w:val="24"/>
          <w:szCs w:val="24"/>
        </w:rPr>
        <w:t xml:space="preserve">outcomes </w:t>
      </w:r>
      <w:r>
        <w:rPr>
          <w:rFonts w:ascii="Gill Sans MT" w:hAnsi="Gill Sans MT" w:cs="Calibri"/>
          <w:color w:val="000000"/>
          <w:sz w:val="24"/>
          <w:szCs w:val="24"/>
        </w:rPr>
        <w:t>and</w:t>
      </w:r>
      <w:r w:rsidRPr="00241044">
        <w:rPr>
          <w:rFonts w:ascii="Gill Sans MT" w:hAnsi="Gill Sans MT" w:cs="Calibri"/>
          <w:color w:val="000000"/>
          <w:sz w:val="24"/>
          <w:szCs w:val="24"/>
        </w:rPr>
        <w:t xml:space="preserve"> components clear, practical and feasible within its time frame?</w:t>
      </w:r>
      <w:r w:rsidRPr="00851C7B">
        <w:rPr>
          <w:rFonts w:ascii="Gill Sans MT" w:hAnsi="Gill Sans MT" w:cs="Calibri"/>
          <w:color w:val="000000"/>
          <w:sz w:val="24"/>
          <w:szCs w:val="24"/>
        </w:rPr>
        <w:t xml:space="preserve"> </w:t>
      </w:r>
    </w:p>
    <w:p w14:paraId="0C210313" w14:textId="77777777" w:rsidR="00021ED4" w:rsidRPr="00241044" w:rsidRDefault="00021ED4" w:rsidP="007C2579">
      <w:pPr>
        <w:pStyle w:val="ListParagraph"/>
        <w:numPr>
          <w:ilvl w:val="0"/>
          <w:numId w:val="23"/>
        </w:numPr>
        <w:spacing w:after="160"/>
        <w:jc w:val="both"/>
        <w:rPr>
          <w:rFonts w:ascii="Gill Sans MT" w:hAnsi="Gill Sans MT" w:cs="Calibri"/>
          <w:color w:val="000000"/>
          <w:sz w:val="24"/>
          <w:szCs w:val="24"/>
        </w:rPr>
      </w:pPr>
      <w:r>
        <w:rPr>
          <w:rFonts w:ascii="Gill Sans MT" w:hAnsi="Gill Sans MT" w:cs="Calibri"/>
          <w:color w:val="000000"/>
          <w:sz w:val="24"/>
          <w:szCs w:val="24"/>
        </w:rPr>
        <w:t>What SMART ‘development’ indicators were not considered? (e.</w:t>
      </w:r>
      <w:r w:rsidRPr="00241044">
        <w:rPr>
          <w:rFonts w:ascii="Gill Sans MT" w:hAnsi="Gill Sans MT" w:cs="Calibri"/>
          <w:color w:val="000000"/>
          <w:sz w:val="24"/>
          <w:szCs w:val="24"/>
        </w:rPr>
        <w:t>g</w:t>
      </w:r>
      <w:r>
        <w:rPr>
          <w:rFonts w:ascii="Gill Sans MT" w:hAnsi="Gill Sans MT" w:cs="Calibri"/>
          <w:color w:val="000000"/>
          <w:sz w:val="24"/>
          <w:szCs w:val="24"/>
        </w:rPr>
        <w:t>.</w:t>
      </w:r>
      <w:r w:rsidRPr="00241044">
        <w:rPr>
          <w:rFonts w:ascii="Gill Sans MT" w:hAnsi="Gill Sans MT" w:cs="Calibri"/>
          <w:color w:val="000000"/>
          <w:sz w:val="24"/>
          <w:szCs w:val="24"/>
        </w:rPr>
        <w:t xml:space="preserve"> sex disaggregat</w:t>
      </w:r>
      <w:r>
        <w:rPr>
          <w:rFonts w:ascii="Gill Sans MT" w:hAnsi="Gill Sans MT" w:cs="Calibri"/>
          <w:color w:val="000000"/>
          <w:sz w:val="24"/>
          <w:szCs w:val="24"/>
        </w:rPr>
        <w:t xml:space="preserve">ed indicators and </w:t>
      </w:r>
      <w:r w:rsidRPr="00241044">
        <w:rPr>
          <w:rFonts w:ascii="Gill Sans MT" w:hAnsi="Gill Sans MT" w:cs="Calibri"/>
          <w:color w:val="000000"/>
          <w:sz w:val="24"/>
          <w:szCs w:val="24"/>
        </w:rPr>
        <w:t>indicators that capture development benefits</w:t>
      </w:r>
      <w:r>
        <w:rPr>
          <w:rFonts w:ascii="Gill Sans MT" w:hAnsi="Gill Sans MT" w:cs="Calibri"/>
          <w:color w:val="000000"/>
          <w:sz w:val="24"/>
          <w:szCs w:val="24"/>
        </w:rPr>
        <w:t>)</w:t>
      </w:r>
    </w:p>
    <w:p w14:paraId="697F9CB5" w14:textId="77777777" w:rsidR="00021ED4" w:rsidRPr="00241044" w:rsidRDefault="00021ED4" w:rsidP="007C2579">
      <w:pPr>
        <w:pStyle w:val="ListParagraph"/>
        <w:numPr>
          <w:ilvl w:val="0"/>
          <w:numId w:val="23"/>
        </w:numPr>
        <w:spacing w:after="160"/>
        <w:jc w:val="both"/>
        <w:rPr>
          <w:rFonts w:ascii="Gill Sans MT" w:hAnsi="Gill Sans MT" w:cs="Calibri"/>
          <w:color w:val="000000"/>
          <w:sz w:val="24"/>
          <w:szCs w:val="24"/>
        </w:rPr>
      </w:pPr>
      <w:r w:rsidRPr="00241044">
        <w:rPr>
          <w:rFonts w:ascii="Gill Sans MT" w:hAnsi="Gill Sans MT" w:cs="Calibri"/>
          <w:color w:val="000000"/>
          <w:sz w:val="24"/>
          <w:szCs w:val="24"/>
        </w:rPr>
        <w:t xml:space="preserve">What specific amendments/revisions </w:t>
      </w:r>
      <w:r>
        <w:rPr>
          <w:rFonts w:ascii="Gill Sans MT" w:hAnsi="Gill Sans MT" w:cs="Calibri"/>
          <w:color w:val="000000"/>
          <w:sz w:val="24"/>
          <w:szCs w:val="24"/>
        </w:rPr>
        <w:t>were</w:t>
      </w:r>
      <w:r w:rsidRPr="00241044">
        <w:rPr>
          <w:rFonts w:ascii="Gill Sans MT" w:hAnsi="Gill Sans MT" w:cs="Calibri"/>
          <w:color w:val="000000"/>
          <w:sz w:val="24"/>
          <w:szCs w:val="24"/>
        </w:rPr>
        <w:t xml:space="preserve"> made to the targets and indicators?</w:t>
      </w:r>
    </w:p>
    <w:p w14:paraId="5FABBD6B" w14:textId="77777777" w:rsidR="00021ED4" w:rsidRDefault="00021ED4" w:rsidP="007C2579">
      <w:pPr>
        <w:pStyle w:val="ListParagraph"/>
        <w:numPr>
          <w:ilvl w:val="0"/>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To what extent h</w:t>
      </w:r>
      <w:r w:rsidRPr="00241044">
        <w:rPr>
          <w:rFonts w:ascii="Gill Sans MT" w:hAnsi="Gill Sans MT" w:cs="Calibri"/>
          <w:color w:val="000000"/>
          <w:sz w:val="24"/>
          <w:szCs w:val="24"/>
        </w:rPr>
        <w:t xml:space="preserve">as the progress so far </w:t>
      </w:r>
      <w:r>
        <w:rPr>
          <w:rFonts w:ascii="Gill Sans MT" w:hAnsi="Gill Sans MT" w:cs="Calibri"/>
          <w:color w:val="000000"/>
          <w:sz w:val="24"/>
          <w:szCs w:val="24"/>
        </w:rPr>
        <w:t xml:space="preserve">made </w:t>
      </w:r>
      <w:r w:rsidRPr="00241044">
        <w:rPr>
          <w:rFonts w:ascii="Gill Sans MT" w:hAnsi="Gill Sans MT" w:cs="Calibri"/>
          <w:color w:val="000000"/>
          <w:sz w:val="24"/>
          <w:szCs w:val="24"/>
        </w:rPr>
        <w:t>catalyze</w:t>
      </w:r>
      <w:r>
        <w:rPr>
          <w:rFonts w:ascii="Gill Sans MT" w:hAnsi="Gill Sans MT" w:cs="Calibri"/>
          <w:color w:val="000000"/>
          <w:sz w:val="24"/>
          <w:szCs w:val="24"/>
        </w:rPr>
        <w:t>d</w:t>
      </w:r>
      <w:r w:rsidRPr="00241044">
        <w:rPr>
          <w:rFonts w:ascii="Gill Sans MT" w:hAnsi="Gill Sans MT" w:cs="Calibri"/>
          <w:color w:val="000000"/>
          <w:sz w:val="24"/>
          <w:szCs w:val="24"/>
        </w:rPr>
        <w:t xml:space="preserve"> beneficial development effects?</w:t>
      </w:r>
    </w:p>
    <w:p w14:paraId="5A8EA0C3" w14:textId="77777777" w:rsidR="00021ED4" w:rsidRDefault="00021ED4" w:rsidP="007C2579">
      <w:pPr>
        <w:pStyle w:val="ListParagraph"/>
        <w:numPr>
          <w:ilvl w:val="0"/>
          <w:numId w:val="24"/>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To what extent has </w:t>
      </w:r>
      <w:r w:rsidRPr="00241044">
        <w:rPr>
          <w:rFonts w:ascii="Gill Sans MT" w:hAnsi="Gill Sans MT" w:cs="Calibri"/>
          <w:color w:val="000000"/>
          <w:sz w:val="24"/>
          <w:szCs w:val="24"/>
        </w:rPr>
        <w:t>income generation</w:t>
      </w:r>
      <w:r>
        <w:rPr>
          <w:rFonts w:ascii="Gill Sans MT" w:hAnsi="Gill Sans MT" w:cs="Calibri"/>
          <w:color w:val="000000"/>
          <w:sz w:val="24"/>
          <w:szCs w:val="24"/>
        </w:rPr>
        <w:t xml:space="preserve"> been enhanced?</w:t>
      </w:r>
    </w:p>
    <w:p w14:paraId="2CBA5273" w14:textId="77777777" w:rsidR="00021ED4" w:rsidRDefault="00021ED4" w:rsidP="007C2579">
      <w:pPr>
        <w:pStyle w:val="ListParagraph"/>
        <w:numPr>
          <w:ilvl w:val="0"/>
          <w:numId w:val="24"/>
        </w:numPr>
        <w:spacing w:after="160"/>
        <w:jc w:val="both"/>
        <w:rPr>
          <w:rFonts w:ascii="Gill Sans MT" w:hAnsi="Gill Sans MT" w:cs="Calibri"/>
          <w:color w:val="000000"/>
          <w:sz w:val="24"/>
          <w:szCs w:val="24"/>
        </w:rPr>
      </w:pPr>
      <w:r>
        <w:rPr>
          <w:rFonts w:ascii="Gill Sans MT" w:hAnsi="Gill Sans MT" w:cs="Calibri"/>
          <w:color w:val="000000"/>
          <w:sz w:val="24"/>
          <w:szCs w:val="24"/>
        </w:rPr>
        <w:t>To what extent has</w:t>
      </w:r>
      <w:r w:rsidRPr="00241044">
        <w:rPr>
          <w:rFonts w:ascii="Gill Sans MT" w:hAnsi="Gill Sans MT" w:cs="Calibri"/>
          <w:color w:val="000000"/>
          <w:sz w:val="24"/>
          <w:szCs w:val="24"/>
        </w:rPr>
        <w:t xml:space="preserve"> gender equality and women’s empowerment</w:t>
      </w:r>
      <w:r>
        <w:rPr>
          <w:rFonts w:ascii="Gill Sans MT" w:hAnsi="Gill Sans MT" w:cs="Calibri"/>
          <w:color w:val="000000"/>
          <w:sz w:val="24"/>
          <w:szCs w:val="24"/>
        </w:rPr>
        <w:t xml:space="preserve"> been enhanced?</w:t>
      </w:r>
    </w:p>
    <w:p w14:paraId="02F9D80D" w14:textId="77777777" w:rsidR="00021ED4" w:rsidRPr="00241044" w:rsidRDefault="00021ED4" w:rsidP="007C2579">
      <w:pPr>
        <w:pStyle w:val="ListParagraph"/>
        <w:numPr>
          <w:ilvl w:val="0"/>
          <w:numId w:val="24"/>
        </w:numPr>
        <w:spacing w:after="160"/>
        <w:jc w:val="both"/>
        <w:rPr>
          <w:rFonts w:ascii="Gill Sans MT" w:hAnsi="Gill Sans MT" w:cs="Calibri"/>
          <w:color w:val="000000"/>
          <w:sz w:val="24"/>
          <w:szCs w:val="24"/>
        </w:rPr>
      </w:pPr>
      <w:r>
        <w:rPr>
          <w:rFonts w:ascii="Gill Sans MT" w:hAnsi="Gill Sans MT" w:cs="Calibri"/>
          <w:color w:val="000000"/>
          <w:sz w:val="24"/>
          <w:szCs w:val="24"/>
        </w:rPr>
        <w:t>To what extent has</w:t>
      </w:r>
      <w:r w:rsidRPr="00241044">
        <w:rPr>
          <w:rFonts w:ascii="Gill Sans MT" w:hAnsi="Gill Sans MT" w:cs="Calibri"/>
          <w:color w:val="000000"/>
          <w:sz w:val="24"/>
          <w:szCs w:val="24"/>
        </w:rPr>
        <w:t xml:space="preserve"> governance improve</w:t>
      </w:r>
      <w:r>
        <w:rPr>
          <w:rFonts w:ascii="Gill Sans MT" w:hAnsi="Gill Sans MT" w:cs="Calibri"/>
          <w:color w:val="000000"/>
          <w:sz w:val="24"/>
          <w:szCs w:val="24"/>
        </w:rPr>
        <w:t>d?</w:t>
      </w:r>
    </w:p>
    <w:p w14:paraId="45E22F22" w14:textId="77777777" w:rsidR="00021ED4" w:rsidRPr="00B828C8" w:rsidRDefault="00021ED4" w:rsidP="002859AE">
      <w:pPr>
        <w:rPr>
          <w:rFonts w:ascii="Gill Sans MT" w:hAnsi="Gill Sans MT"/>
          <w:sz w:val="24"/>
          <w:szCs w:val="24"/>
        </w:rPr>
      </w:pPr>
      <w:r w:rsidRPr="00B828C8">
        <w:rPr>
          <w:rFonts w:ascii="Gill Sans MT" w:hAnsi="Gill Sans MT" w:cs="Calibri"/>
          <w:b/>
          <w:color w:val="000000"/>
          <w:sz w:val="24"/>
          <w:szCs w:val="24"/>
        </w:rPr>
        <w:t xml:space="preserve">B. Progress Towards </w:t>
      </w:r>
      <w:r>
        <w:rPr>
          <w:rFonts w:ascii="Gill Sans MT" w:hAnsi="Gill Sans MT" w:cs="Calibri"/>
          <w:b/>
          <w:color w:val="000000"/>
          <w:sz w:val="24"/>
          <w:szCs w:val="24"/>
        </w:rPr>
        <w:t>Impact</w:t>
      </w:r>
    </w:p>
    <w:p w14:paraId="1136FEFA" w14:textId="77777777" w:rsidR="00021ED4" w:rsidRPr="00212C74" w:rsidRDefault="00021ED4" w:rsidP="002859AE">
      <w:pPr>
        <w:spacing w:after="0"/>
        <w:rPr>
          <w:rFonts w:ascii="Gill Sans MT" w:hAnsi="Gill Sans MT" w:cs="Calibri"/>
          <w:i/>
          <w:color w:val="0070C0"/>
          <w:sz w:val="24"/>
          <w:szCs w:val="24"/>
        </w:rPr>
      </w:pPr>
      <w:r w:rsidRPr="00212C74">
        <w:rPr>
          <w:rFonts w:ascii="Gill Sans MT" w:hAnsi="Gill Sans MT" w:cs="Calibri"/>
          <w:i/>
          <w:color w:val="0070C0"/>
          <w:sz w:val="24"/>
          <w:szCs w:val="24"/>
        </w:rPr>
        <w:t>Outcomes:</w:t>
      </w:r>
    </w:p>
    <w:p w14:paraId="05E07C37" w14:textId="77777777" w:rsidR="00021ED4" w:rsidRPr="00026E62" w:rsidRDefault="00021ED4" w:rsidP="007C2579">
      <w:pPr>
        <w:pStyle w:val="ListParagraph"/>
        <w:numPr>
          <w:ilvl w:val="0"/>
          <w:numId w:val="81"/>
        </w:numPr>
        <w:spacing w:after="160"/>
        <w:jc w:val="both"/>
        <w:rPr>
          <w:rFonts w:ascii="Gill Sans MT" w:hAnsi="Gill Sans MT" w:cs="Calibri"/>
          <w:color w:val="000000"/>
          <w:sz w:val="24"/>
          <w:szCs w:val="24"/>
        </w:rPr>
      </w:pPr>
      <w:r w:rsidRPr="00026E62">
        <w:rPr>
          <w:rFonts w:ascii="Gill Sans MT" w:hAnsi="Gill Sans MT" w:cs="Calibri"/>
          <w:color w:val="000000"/>
          <w:sz w:val="24"/>
          <w:szCs w:val="24"/>
        </w:rPr>
        <w:t>What progress, based on the log frame indicators, has been made towards the end-of-project targets?</w:t>
      </w:r>
    </w:p>
    <w:p w14:paraId="1009F0B9" w14:textId="77777777" w:rsidR="00021ED4" w:rsidRPr="00801E3A" w:rsidRDefault="00021ED4" w:rsidP="007C2579">
      <w:pPr>
        <w:pStyle w:val="ListParagraph"/>
        <w:numPr>
          <w:ilvl w:val="0"/>
          <w:numId w:val="25"/>
        </w:numPr>
        <w:spacing w:after="160"/>
        <w:jc w:val="both"/>
        <w:rPr>
          <w:rFonts w:ascii="Gill Sans MT" w:hAnsi="Gill Sans MT" w:cs="Calibri"/>
          <w:color w:val="000000"/>
          <w:sz w:val="24"/>
          <w:szCs w:val="24"/>
        </w:rPr>
      </w:pPr>
      <w:r w:rsidRPr="00801E3A">
        <w:rPr>
          <w:rFonts w:ascii="Gill Sans MT" w:hAnsi="Gill Sans MT" w:cs="Calibri"/>
          <w:color w:val="000000"/>
          <w:sz w:val="24"/>
          <w:szCs w:val="24"/>
        </w:rPr>
        <w:t>What are the most significant changes that U</w:t>
      </w:r>
      <w:r>
        <w:rPr>
          <w:rFonts w:ascii="Gill Sans MT" w:hAnsi="Gill Sans MT" w:cs="Calibri"/>
          <w:color w:val="000000"/>
          <w:sz w:val="24"/>
          <w:szCs w:val="24"/>
        </w:rPr>
        <w:t>NDP</w:t>
      </w:r>
      <w:r w:rsidRPr="00801E3A">
        <w:rPr>
          <w:rFonts w:ascii="Gill Sans MT" w:hAnsi="Gill Sans MT" w:cs="Calibri"/>
          <w:color w:val="000000"/>
          <w:sz w:val="24"/>
          <w:szCs w:val="24"/>
        </w:rPr>
        <w:t xml:space="preserve"> supported work has contributed to?</w:t>
      </w:r>
      <w:r>
        <w:rPr>
          <w:rFonts w:ascii="Gill Sans MT" w:hAnsi="Gill Sans MT" w:cs="Calibri"/>
          <w:color w:val="000000"/>
          <w:sz w:val="24"/>
          <w:szCs w:val="24"/>
        </w:rPr>
        <w:t xml:space="preserve"> </w:t>
      </w:r>
    </w:p>
    <w:p w14:paraId="68649929" w14:textId="77777777" w:rsidR="00021ED4" w:rsidRPr="005B3FF0" w:rsidRDefault="00021ED4" w:rsidP="007C2579">
      <w:pPr>
        <w:pStyle w:val="ListParagraph"/>
        <w:numPr>
          <w:ilvl w:val="0"/>
          <w:numId w:val="25"/>
        </w:numPr>
        <w:spacing w:after="160"/>
        <w:jc w:val="both"/>
        <w:rPr>
          <w:rFonts w:ascii="Gill Sans MT" w:hAnsi="Gill Sans MT" w:cs="Calibri"/>
          <w:color w:val="000000"/>
          <w:sz w:val="24"/>
          <w:szCs w:val="24"/>
        </w:rPr>
      </w:pPr>
      <w:r>
        <w:rPr>
          <w:rFonts w:ascii="Gill Sans MT" w:hAnsi="Gill Sans MT" w:cs="Calibri"/>
          <w:color w:val="000000"/>
          <w:sz w:val="24"/>
          <w:szCs w:val="24"/>
        </w:rPr>
        <w:t>I</w:t>
      </w:r>
      <w:r w:rsidRPr="005B3FF0">
        <w:rPr>
          <w:rFonts w:ascii="Gill Sans MT" w:hAnsi="Gill Sans MT" w:cs="Calibri"/>
          <w:color w:val="000000"/>
          <w:sz w:val="24"/>
          <w:szCs w:val="24"/>
        </w:rPr>
        <w:t>n what program areas has U</w:t>
      </w:r>
      <w:r>
        <w:rPr>
          <w:rFonts w:ascii="Gill Sans MT" w:hAnsi="Gill Sans MT" w:cs="Calibri"/>
          <w:color w:val="000000"/>
          <w:sz w:val="24"/>
          <w:szCs w:val="24"/>
        </w:rPr>
        <w:t>NDP</w:t>
      </w:r>
      <w:r w:rsidRPr="005B3FF0">
        <w:rPr>
          <w:rFonts w:ascii="Gill Sans MT" w:hAnsi="Gill Sans MT" w:cs="Calibri"/>
          <w:color w:val="000000"/>
          <w:sz w:val="24"/>
          <w:szCs w:val="24"/>
        </w:rPr>
        <w:t xml:space="preserve"> performed particularly well and why?</w:t>
      </w:r>
    </w:p>
    <w:p w14:paraId="76549D52" w14:textId="77777777" w:rsidR="00021ED4" w:rsidRPr="005B3FF0" w:rsidRDefault="00021ED4" w:rsidP="007C2579">
      <w:pPr>
        <w:pStyle w:val="ListParagraph"/>
        <w:numPr>
          <w:ilvl w:val="0"/>
          <w:numId w:val="25"/>
        </w:numPr>
        <w:spacing w:after="160"/>
        <w:jc w:val="both"/>
        <w:rPr>
          <w:rFonts w:ascii="Gill Sans MT" w:hAnsi="Gill Sans MT" w:cs="Calibri"/>
          <w:color w:val="000000"/>
          <w:sz w:val="24"/>
          <w:szCs w:val="24"/>
        </w:rPr>
      </w:pPr>
      <w:r>
        <w:rPr>
          <w:rFonts w:ascii="Gill Sans MT" w:hAnsi="Gill Sans MT" w:cs="Calibri"/>
          <w:color w:val="000000"/>
          <w:sz w:val="24"/>
          <w:szCs w:val="24"/>
        </w:rPr>
        <w:t>What elements of the program</w:t>
      </w:r>
      <w:r w:rsidRPr="005B3FF0">
        <w:rPr>
          <w:rFonts w:ascii="Gill Sans MT" w:hAnsi="Gill Sans MT" w:cs="Calibri"/>
          <w:color w:val="000000"/>
          <w:sz w:val="24"/>
          <w:szCs w:val="24"/>
        </w:rPr>
        <w:t xml:space="preserve"> have not worked well </w:t>
      </w:r>
      <w:r>
        <w:rPr>
          <w:rFonts w:ascii="Gill Sans MT" w:hAnsi="Gill Sans MT" w:cs="Calibri"/>
          <w:color w:val="000000"/>
          <w:sz w:val="24"/>
          <w:szCs w:val="24"/>
        </w:rPr>
        <w:t>and why</w:t>
      </w:r>
      <w:r w:rsidRPr="005B3FF0">
        <w:rPr>
          <w:rFonts w:ascii="Gill Sans MT" w:hAnsi="Gill Sans MT" w:cs="Calibri"/>
          <w:color w:val="000000"/>
          <w:sz w:val="24"/>
          <w:szCs w:val="24"/>
        </w:rPr>
        <w:t>?</w:t>
      </w:r>
    </w:p>
    <w:p w14:paraId="2724546B" w14:textId="77777777" w:rsidR="00021ED4" w:rsidRPr="00A43EAC" w:rsidRDefault="00021ED4" w:rsidP="007C2579">
      <w:pPr>
        <w:pStyle w:val="ListParagraph"/>
        <w:numPr>
          <w:ilvl w:val="0"/>
          <w:numId w:val="25"/>
        </w:numPr>
        <w:spacing w:after="160"/>
        <w:jc w:val="both"/>
        <w:rPr>
          <w:rFonts w:ascii="Gill Sans MT" w:hAnsi="Gill Sans MT" w:cs="Calibri"/>
          <w:color w:val="000000"/>
          <w:sz w:val="24"/>
          <w:szCs w:val="24"/>
        </w:rPr>
      </w:pPr>
      <w:r>
        <w:rPr>
          <w:rFonts w:ascii="Gill Sans MT" w:hAnsi="Gill Sans MT" w:cs="Calibri"/>
          <w:color w:val="000000"/>
          <w:sz w:val="24"/>
          <w:szCs w:val="24"/>
        </w:rPr>
        <w:t>Would there have been</w:t>
      </w:r>
      <w:r w:rsidRPr="005B3FF0">
        <w:rPr>
          <w:rFonts w:ascii="Gill Sans MT" w:hAnsi="Gill Sans MT" w:cs="Calibri"/>
          <w:color w:val="000000"/>
          <w:sz w:val="24"/>
          <w:szCs w:val="24"/>
        </w:rPr>
        <w:t xml:space="preserve"> a more effective way of addressing the problem(s) and satisfy</w:t>
      </w:r>
      <w:r w:rsidRPr="00A43EAC">
        <w:rPr>
          <w:rFonts w:ascii="Gill Sans MT" w:hAnsi="Gill Sans MT" w:cs="Calibri"/>
          <w:color w:val="000000"/>
          <w:sz w:val="24"/>
          <w:szCs w:val="24"/>
        </w:rPr>
        <w:t>ing the needs?</w:t>
      </w:r>
    </w:p>
    <w:p w14:paraId="37C749A4" w14:textId="77777777" w:rsidR="00021ED4" w:rsidRDefault="00021ED4" w:rsidP="007C2579">
      <w:pPr>
        <w:pStyle w:val="ListParagraph"/>
        <w:numPr>
          <w:ilvl w:val="0"/>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Was t</w:t>
      </w:r>
      <w:r w:rsidRPr="00726BF8">
        <w:rPr>
          <w:rFonts w:ascii="Gill Sans MT" w:hAnsi="Gill Sans MT" w:cs="Calibri"/>
          <w:color w:val="000000"/>
          <w:sz w:val="24"/>
          <w:szCs w:val="24"/>
        </w:rPr>
        <w:t>he capacity of local institutions for conflict prevention assessed</w:t>
      </w:r>
      <w:r>
        <w:rPr>
          <w:rFonts w:ascii="Gill Sans MT" w:hAnsi="Gill Sans MT" w:cs="Calibri"/>
          <w:color w:val="000000"/>
          <w:sz w:val="24"/>
          <w:szCs w:val="24"/>
        </w:rPr>
        <w:t xml:space="preserve"> at the project inception?</w:t>
      </w:r>
    </w:p>
    <w:p w14:paraId="7360D7F7" w14:textId="77777777" w:rsidR="00021ED4" w:rsidRPr="00726BF8" w:rsidRDefault="00021ED4" w:rsidP="007C2579">
      <w:pPr>
        <w:pStyle w:val="ListParagraph"/>
        <w:numPr>
          <w:ilvl w:val="1"/>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What were the results of the assessment? </w:t>
      </w:r>
    </w:p>
    <w:p w14:paraId="654A1231" w14:textId="77777777" w:rsidR="00021ED4" w:rsidRDefault="00021ED4" w:rsidP="007C2579">
      <w:pPr>
        <w:pStyle w:val="ListParagraph"/>
        <w:numPr>
          <w:ilvl w:val="0"/>
          <w:numId w:val="81"/>
        </w:numPr>
        <w:spacing w:after="160"/>
        <w:jc w:val="both"/>
        <w:rPr>
          <w:rFonts w:ascii="Gill Sans MT" w:hAnsi="Gill Sans MT" w:cs="Calibri"/>
          <w:color w:val="000000"/>
          <w:sz w:val="24"/>
          <w:szCs w:val="24"/>
        </w:rPr>
      </w:pPr>
      <w:r w:rsidRPr="00726BF8">
        <w:rPr>
          <w:rFonts w:ascii="Gill Sans MT" w:hAnsi="Gill Sans MT" w:cs="Calibri"/>
          <w:color w:val="000000"/>
          <w:sz w:val="24"/>
          <w:szCs w:val="24"/>
        </w:rPr>
        <w:t xml:space="preserve">Was a policy development framework </w:t>
      </w:r>
      <w:r>
        <w:rPr>
          <w:rFonts w:ascii="Gill Sans MT" w:hAnsi="Gill Sans MT" w:cs="Calibri"/>
          <w:color w:val="000000"/>
          <w:sz w:val="24"/>
          <w:szCs w:val="24"/>
        </w:rPr>
        <w:t>successfully realis</w:t>
      </w:r>
      <w:r w:rsidRPr="00726BF8">
        <w:rPr>
          <w:rFonts w:ascii="Gill Sans MT" w:hAnsi="Gill Sans MT" w:cs="Calibri"/>
          <w:color w:val="000000"/>
          <w:sz w:val="24"/>
          <w:szCs w:val="24"/>
        </w:rPr>
        <w:t>ed?</w:t>
      </w:r>
    </w:p>
    <w:p w14:paraId="65A8DE8E" w14:textId="77777777" w:rsidR="00021ED4" w:rsidRPr="00726BF8" w:rsidRDefault="00021ED4" w:rsidP="007C2579">
      <w:pPr>
        <w:pStyle w:val="ListParagraph"/>
        <w:numPr>
          <w:ilvl w:val="1"/>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How useful has this been during the project implementation?</w:t>
      </w:r>
    </w:p>
    <w:p w14:paraId="1A6ED7FD" w14:textId="77777777" w:rsidR="00021ED4" w:rsidRDefault="00021ED4" w:rsidP="007C2579">
      <w:pPr>
        <w:pStyle w:val="ListParagraph"/>
        <w:numPr>
          <w:ilvl w:val="0"/>
          <w:numId w:val="81"/>
        </w:numPr>
        <w:spacing w:after="160"/>
        <w:jc w:val="both"/>
        <w:rPr>
          <w:rFonts w:ascii="Gill Sans MT" w:hAnsi="Gill Sans MT" w:cs="Calibri"/>
          <w:color w:val="000000"/>
          <w:sz w:val="24"/>
          <w:szCs w:val="24"/>
        </w:rPr>
      </w:pPr>
      <w:r w:rsidRPr="00726BF8">
        <w:rPr>
          <w:rFonts w:ascii="Gill Sans MT" w:hAnsi="Gill Sans MT" w:cs="Calibri"/>
          <w:color w:val="000000"/>
          <w:sz w:val="24"/>
          <w:szCs w:val="24"/>
        </w:rPr>
        <w:t xml:space="preserve">Was the planning for cross border peace initiatives </w:t>
      </w:r>
      <w:r>
        <w:rPr>
          <w:rFonts w:ascii="Gill Sans MT" w:hAnsi="Gill Sans MT" w:cs="Calibri"/>
          <w:color w:val="000000"/>
          <w:sz w:val="24"/>
          <w:szCs w:val="24"/>
        </w:rPr>
        <w:t xml:space="preserve">effectively </w:t>
      </w:r>
      <w:r w:rsidRPr="00726BF8">
        <w:rPr>
          <w:rFonts w:ascii="Gill Sans MT" w:hAnsi="Gill Sans MT" w:cs="Calibri"/>
          <w:color w:val="000000"/>
          <w:sz w:val="24"/>
          <w:szCs w:val="24"/>
        </w:rPr>
        <w:t>conducted?</w:t>
      </w:r>
    </w:p>
    <w:p w14:paraId="2960B5B1" w14:textId="77777777" w:rsidR="00021ED4" w:rsidRPr="00726BF8" w:rsidRDefault="00021ED4" w:rsidP="007C2579">
      <w:pPr>
        <w:pStyle w:val="ListParagraph"/>
        <w:numPr>
          <w:ilvl w:val="1"/>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How has this been useful towards realizing the project goals?</w:t>
      </w:r>
    </w:p>
    <w:p w14:paraId="7E27044A" w14:textId="77777777" w:rsidR="00021ED4" w:rsidRDefault="00021ED4" w:rsidP="007C2579">
      <w:pPr>
        <w:pStyle w:val="ListParagraph"/>
        <w:numPr>
          <w:ilvl w:val="0"/>
          <w:numId w:val="81"/>
        </w:numPr>
        <w:spacing w:after="160"/>
        <w:jc w:val="both"/>
        <w:rPr>
          <w:rFonts w:ascii="Gill Sans MT" w:hAnsi="Gill Sans MT" w:cs="Calibri"/>
          <w:color w:val="000000"/>
          <w:sz w:val="24"/>
          <w:szCs w:val="24"/>
        </w:rPr>
      </w:pPr>
      <w:r w:rsidRPr="00726BF8">
        <w:rPr>
          <w:rFonts w:ascii="Gill Sans MT" w:hAnsi="Gill Sans MT" w:cs="Calibri"/>
          <w:color w:val="000000"/>
          <w:sz w:val="24"/>
          <w:szCs w:val="24"/>
        </w:rPr>
        <w:t>Were local government officials and /community members trained on conflict prevention, peacebuilding and small arms control?</w:t>
      </w:r>
    </w:p>
    <w:p w14:paraId="39DC858B" w14:textId="77777777" w:rsidR="00021ED4" w:rsidRPr="00726BF8" w:rsidRDefault="00021ED4" w:rsidP="007C2579">
      <w:pPr>
        <w:pStyle w:val="ListParagraph"/>
        <w:numPr>
          <w:ilvl w:val="1"/>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What has been the key outcome of the trainings?</w:t>
      </w:r>
    </w:p>
    <w:p w14:paraId="5BFBE64F" w14:textId="77777777" w:rsidR="00021ED4" w:rsidRDefault="00021ED4" w:rsidP="007C2579">
      <w:pPr>
        <w:pStyle w:val="ListParagraph"/>
        <w:numPr>
          <w:ilvl w:val="0"/>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Were c</w:t>
      </w:r>
      <w:r w:rsidRPr="00726BF8">
        <w:rPr>
          <w:rFonts w:ascii="Gill Sans MT" w:eastAsiaTheme="minorHAnsi" w:hAnsi="Gill Sans MT" w:cs="Calibri"/>
          <w:color w:val="000000"/>
          <w:sz w:val="24"/>
          <w:szCs w:val="24"/>
        </w:rPr>
        <w:t xml:space="preserve">ommunity members trained on </w:t>
      </w:r>
      <w:r w:rsidRPr="00726BF8">
        <w:rPr>
          <w:rFonts w:ascii="Gill Sans MT" w:hAnsi="Gill Sans MT" w:cs="Calibri"/>
          <w:color w:val="000000"/>
          <w:sz w:val="24"/>
          <w:szCs w:val="24"/>
        </w:rPr>
        <w:t>citizen participation in pe</w:t>
      </w:r>
      <w:r>
        <w:rPr>
          <w:rFonts w:ascii="Gill Sans MT" w:hAnsi="Gill Sans MT" w:cs="Calibri"/>
          <w:color w:val="000000"/>
          <w:sz w:val="24"/>
          <w:szCs w:val="24"/>
        </w:rPr>
        <w:t>acebuilding and social cohesion?</w:t>
      </w:r>
    </w:p>
    <w:p w14:paraId="69BF431B" w14:textId="77777777" w:rsidR="00021ED4" w:rsidRDefault="00021ED4" w:rsidP="007C2579">
      <w:pPr>
        <w:pStyle w:val="ListParagraph"/>
        <w:numPr>
          <w:ilvl w:val="1"/>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How effectively have they been participating in these?</w:t>
      </w:r>
    </w:p>
    <w:p w14:paraId="697E5DEA" w14:textId="77777777" w:rsidR="00021ED4" w:rsidRPr="00726BF8" w:rsidRDefault="00021ED4" w:rsidP="007C2579">
      <w:pPr>
        <w:pStyle w:val="ListParagraph"/>
        <w:numPr>
          <w:ilvl w:val="1"/>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lastRenderedPageBreak/>
        <w:t>What has been the key outcome of the trainings?</w:t>
      </w:r>
    </w:p>
    <w:p w14:paraId="2FE5C48F" w14:textId="77777777" w:rsidR="00021ED4" w:rsidRDefault="00021ED4" w:rsidP="007C2579">
      <w:pPr>
        <w:pStyle w:val="ListParagraph"/>
        <w:numPr>
          <w:ilvl w:val="0"/>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Were peace </w:t>
      </w:r>
      <w:r w:rsidRPr="00726BF8">
        <w:rPr>
          <w:rFonts w:ascii="Gill Sans MT" w:hAnsi="Gill Sans MT" w:cs="Calibri"/>
          <w:color w:val="000000"/>
          <w:sz w:val="24"/>
          <w:szCs w:val="24"/>
        </w:rPr>
        <w:t>Committee members in Marsabit County, Borana and Dawa Zones trained and mobilized to function on their roles in peace initiatives</w:t>
      </w:r>
      <w:r>
        <w:rPr>
          <w:rFonts w:ascii="Gill Sans MT" w:hAnsi="Gill Sans MT" w:cs="Calibri"/>
          <w:color w:val="000000"/>
          <w:sz w:val="24"/>
          <w:szCs w:val="24"/>
        </w:rPr>
        <w:t>?</w:t>
      </w:r>
    </w:p>
    <w:p w14:paraId="1CB260AB" w14:textId="77777777" w:rsidR="00021ED4" w:rsidRPr="00726BF8" w:rsidRDefault="00021ED4" w:rsidP="007C2579">
      <w:pPr>
        <w:pStyle w:val="ListParagraph"/>
        <w:numPr>
          <w:ilvl w:val="1"/>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How effectively are peace committee members functioning in their role in peace initiatives?</w:t>
      </w:r>
    </w:p>
    <w:p w14:paraId="023334E0" w14:textId="77777777" w:rsidR="00021ED4" w:rsidRDefault="00021ED4" w:rsidP="007C2579">
      <w:pPr>
        <w:pStyle w:val="ListParagraph"/>
        <w:numPr>
          <w:ilvl w:val="0"/>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How effectively were </w:t>
      </w:r>
      <w:r w:rsidRPr="00726BF8">
        <w:rPr>
          <w:rFonts w:ascii="Gill Sans MT" w:hAnsi="Gill Sans MT" w:cs="Calibri"/>
          <w:color w:val="000000"/>
          <w:sz w:val="24"/>
          <w:szCs w:val="24"/>
        </w:rPr>
        <w:t>Local communities (with a focus on youth and women) trained in environmental management and on conflict early warning systems (EWS) and attend annual policy dialogues for conflict prevention</w:t>
      </w:r>
      <w:r>
        <w:rPr>
          <w:rFonts w:ascii="Gill Sans MT" w:hAnsi="Gill Sans MT" w:cs="Calibri"/>
          <w:color w:val="000000"/>
          <w:sz w:val="24"/>
          <w:szCs w:val="24"/>
        </w:rPr>
        <w:t>?</w:t>
      </w:r>
    </w:p>
    <w:p w14:paraId="0180240F" w14:textId="77777777" w:rsidR="00021ED4" w:rsidRDefault="00021ED4" w:rsidP="007C2579">
      <w:pPr>
        <w:pStyle w:val="ListParagraph"/>
        <w:numPr>
          <w:ilvl w:val="1"/>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How effectively have they reinforced </w:t>
      </w:r>
      <w:r w:rsidRPr="00726BF8">
        <w:rPr>
          <w:rFonts w:ascii="Gill Sans MT" w:hAnsi="Gill Sans MT" w:cs="Calibri"/>
          <w:color w:val="000000"/>
          <w:sz w:val="24"/>
          <w:szCs w:val="24"/>
        </w:rPr>
        <w:t>environmental management</w:t>
      </w:r>
      <w:r>
        <w:rPr>
          <w:rFonts w:ascii="Gill Sans MT" w:hAnsi="Gill Sans MT" w:cs="Calibri"/>
          <w:color w:val="000000"/>
          <w:sz w:val="24"/>
          <w:szCs w:val="24"/>
        </w:rPr>
        <w:t xml:space="preserve"> practice?</w:t>
      </w:r>
    </w:p>
    <w:p w14:paraId="2BF40D26" w14:textId="77777777" w:rsidR="00021ED4" w:rsidRDefault="00021ED4" w:rsidP="007C2579">
      <w:pPr>
        <w:pStyle w:val="ListParagraph"/>
        <w:numPr>
          <w:ilvl w:val="1"/>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How effectively utilized </w:t>
      </w:r>
      <w:r w:rsidRPr="00726BF8">
        <w:rPr>
          <w:rFonts w:ascii="Gill Sans MT" w:hAnsi="Gill Sans MT" w:cs="Calibri"/>
          <w:color w:val="000000"/>
          <w:sz w:val="24"/>
          <w:szCs w:val="24"/>
        </w:rPr>
        <w:t>conflict early warning systems (EWS)</w:t>
      </w:r>
      <w:r>
        <w:rPr>
          <w:rFonts w:ascii="Gill Sans MT" w:hAnsi="Gill Sans MT" w:cs="Calibri"/>
          <w:color w:val="000000"/>
          <w:sz w:val="24"/>
          <w:szCs w:val="24"/>
        </w:rPr>
        <w:t>?</w:t>
      </w:r>
    </w:p>
    <w:p w14:paraId="4CA93008" w14:textId="77777777" w:rsidR="00021ED4" w:rsidRDefault="00021ED4" w:rsidP="007C2579">
      <w:pPr>
        <w:pStyle w:val="ListParagraph"/>
        <w:numPr>
          <w:ilvl w:val="1"/>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Have they attended </w:t>
      </w:r>
      <w:r w:rsidRPr="00726BF8">
        <w:rPr>
          <w:rFonts w:ascii="Gill Sans MT" w:hAnsi="Gill Sans MT" w:cs="Calibri"/>
          <w:color w:val="000000"/>
          <w:sz w:val="24"/>
          <w:szCs w:val="24"/>
        </w:rPr>
        <w:t>policy dialogues for conflict prevention</w:t>
      </w:r>
      <w:r>
        <w:rPr>
          <w:rFonts w:ascii="Gill Sans MT" w:hAnsi="Gill Sans MT" w:cs="Calibri"/>
          <w:color w:val="000000"/>
          <w:sz w:val="24"/>
          <w:szCs w:val="24"/>
        </w:rPr>
        <w:t>? With what results?</w:t>
      </w:r>
    </w:p>
    <w:p w14:paraId="11A489AC" w14:textId="77777777" w:rsidR="00021ED4" w:rsidRDefault="00021ED4" w:rsidP="007C2579">
      <w:pPr>
        <w:pStyle w:val="ListParagraph"/>
        <w:numPr>
          <w:ilvl w:val="0"/>
          <w:numId w:val="81"/>
        </w:numPr>
        <w:spacing w:after="160"/>
        <w:jc w:val="both"/>
        <w:rPr>
          <w:rFonts w:ascii="Gill Sans MT" w:hAnsi="Gill Sans MT" w:cs="Calibri"/>
          <w:color w:val="000000"/>
          <w:sz w:val="24"/>
          <w:szCs w:val="24"/>
        </w:rPr>
      </w:pPr>
      <w:r w:rsidRPr="008F2530">
        <w:rPr>
          <w:rFonts w:ascii="Gill Sans MT" w:hAnsi="Gill Sans MT" w:cs="Calibri"/>
          <w:color w:val="000000"/>
          <w:sz w:val="24"/>
          <w:szCs w:val="24"/>
        </w:rPr>
        <w:t>To what extent has IGAD’s Conflict Early Warning and Response Mechanism been stren</w:t>
      </w:r>
      <w:r>
        <w:rPr>
          <w:rFonts w:ascii="Gill Sans MT" w:hAnsi="Gill Sans MT" w:cs="Calibri"/>
          <w:color w:val="000000"/>
          <w:sz w:val="24"/>
          <w:szCs w:val="24"/>
        </w:rPr>
        <w:t>gthened for conflict prevention?</w:t>
      </w:r>
    </w:p>
    <w:p w14:paraId="704256B6" w14:textId="77777777" w:rsidR="00021ED4" w:rsidRDefault="00021ED4" w:rsidP="007C2579">
      <w:pPr>
        <w:pStyle w:val="ListParagraph"/>
        <w:numPr>
          <w:ilvl w:val="0"/>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What t</w:t>
      </w:r>
      <w:r w:rsidRPr="008F2530">
        <w:rPr>
          <w:rFonts w:ascii="Gill Sans MT" w:hAnsi="Gill Sans MT" w:cs="Calibri"/>
          <w:color w:val="000000"/>
          <w:sz w:val="24"/>
          <w:szCs w:val="24"/>
        </w:rPr>
        <w:t>angible peace dividends have been delivered to local communities</w:t>
      </w:r>
      <w:r>
        <w:rPr>
          <w:rFonts w:ascii="Gill Sans MT" w:hAnsi="Gill Sans MT" w:cs="Calibri"/>
          <w:color w:val="000000"/>
          <w:sz w:val="24"/>
          <w:szCs w:val="24"/>
        </w:rPr>
        <w:t>?</w:t>
      </w:r>
    </w:p>
    <w:p w14:paraId="3C056C0B" w14:textId="77777777" w:rsidR="00021ED4" w:rsidRDefault="00021ED4" w:rsidP="007C2579">
      <w:pPr>
        <w:pStyle w:val="ListParagraph"/>
        <w:numPr>
          <w:ilvl w:val="0"/>
          <w:numId w:val="81"/>
        </w:numPr>
        <w:spacing w:after="160"/>
        <w:jc w:val="both"/>
        <w:rPr>
          <w:rFonts w:ascii="Gill Sans MT" w:hAnsi="Gill Sans MT" w:cs="Calibri"/>
          <w:color w:val="000000"/>
          <w:sz w:val="24"/>
          <w:szCs w:val="24"/>
        </w:rPr>
      </w:pPr>
      <w:r w:rsidRPr="008F2530">
        <w:rPr>
          <w:rFonts w:ascii="Gill Sans MT" w:hAnsi="Gill Sans MT" w:cs="Calibri"/>
          <w:color w:val="000000"/>
          <w:sz w:val="24"/>
          <w:szCs w:val="24"/>
        </w:rPr>
        <w:t>How effective have the haymaking</w:t>
      </w:r>
      <w:r>
        <w:rPr>
          <w:rFonts w:ascii="Gill Sans MT" w:hAnsi="Gill Sans MT" w:cs="Calibri"/>
          <w:color w:val="000000"/>
          <w:sz w:val="24"/>
          <w:szCs w:val="24"/>
        </w:rPr>
        <w:t>,</w:t>
      </w:r>
      <w:r w:rsidRPr="008F2530">
        <w:rPr>
          <w:rFonts w:ascii="Gill Sans MT" w:hAnsi="Gill Sans MT" w:cs="Calibri"/>
          <w:color w:val="000000"/>
          <w:sz w:val="24"/>
          <w:szCs w:val="24"/>
        </w:rPr>
        <w:t xml:space="preserve"> equipping milk coolers</w:t>
      </w:r>
      <w:r>
        <w:rPr>
          <w:rFonts w:ascii="Gill Sans MT" w:hAnsi="Gill Sans MT" w:cs="Calibri"/>
          <w:color w:val="000000"/>
          <w:sz w:val="24"/>
          <w:szCs w:val="24"/>
        </w:rPr>
        <w:t xml:space="preserve"> and the </w:t>
      </w:r>
      <w:r w:rsidRPr="00137D77">
        <w:rPr>
          <w:rFonts w:ascii="Gill Sans MT" w:hAnsi="Gill Sans MT" w:cs="Calibri"/>
          <w:color w:val="000000"/>
          <w:sz w:val="24"/>
          <w:szCs w:val="24"/>
        </w:rPr>
        <w:t>distribution of energy saving stoves</w:t>
      </w:r>
      <w:r>
        <w:rPr>
          <w:rFonts w:ascii="Gill Sans MT" w:hAnsi="Gill Sans MT" w:cs="Calibri"/>
          <w:color w:val="000000"/>
          <w:sz w:val="24"/>
          <w:szCs w:val="24"/>
        </w:rPr>
        <w:t xml:space="preserve"> as dividends been?</w:t>
      </w:r>
    </w:p>
    <w:p w14:paraId="370EB970" w14:textId="77777777" w:rsidR="00021ED4" w:rsidRPr="008F2530" w:rsidRDefault="00021ED4" w:rsidP="007C2579">
      <w:pPr>
        <w:pStyle w:val="ListParagraph"/>
        <w:numPr>
          <w:ilvl w:val="1"/>
          <w:numId w:val="81"/>
        </w:numPr>
        <w:spacing w:after="160"/>
        <w:jc w:val="both"/>
        <w:rPr>
          <w:rFonts w:ascii="Gill Sans MT" w:hAnsi="Gill Sans MT" w:cs="Calibri"/>
          <w:color w:val="000000"/>
          <w:sz w:val="24"/>
          <w:szCs w:val="24"/>
        </w:rPr>
      </w:pPr>
      <w:r w:rsidRPr="008F2530">
        <w:rPr>
          <w:rFonts w:ascii="Gill Sans MT" w:hAnsi="Gill Sans MT" w:cs="Calibri"/>
          <w:color w:val="000000"/>
          <w:sz w:val="24"/>
          <w:szCs w:val="24"/>
        </w:rPr>
        <w:t>What benefits have been realised in the communities</w:t>
      </w:r>
      <w:r>
        <w:rPr>
          <w:rFonts w:ascii="Gill Sans MT" w:hAnsi="Gill Sans MT" w:cs="Calibri"/>
          <w:color w:val="000000"/>
          <w:sz w:val="24"/>
          <w:szCs w:val="24"/>
        </w:rPr>
        <w:t xml:space="preserve"> as a result of these</w:t>
      </w:r>
      <w:r w:rsidRPr="008F2530">
        <w:rPr>
          <w:rFonts w:ascii="Gill Sans MT" w:hAnsi="Gill Sans MT" w:cs="Calibri"/>
          <w:color w:val="000000"/>
          <w:sz w:val="24"/>
          <w:szCs w:val="24"/>
        </w:rPr>
        <w:t>?</w:t>
      </w:r>
    </w:p>
    <w:p w14:paraId="4AECD68D" w14:textId="77777777" w:rsidR="00021ED4" w:rsidRDefault="00021ED4" w:rsidP="007C2579">
      <w:pPr>
        <w:pStyle w:val="ListParagraph"/>
        <w:numPr>
          <w:ilvl w:val="0"/>
          <w:numId w:val="81"/>
        </w:numPr>
        <w:spacing w:after="160"/>
        <w:jc w:val="both"/>
        <w:rPr>
          <w:rFonts w:ascii="Gill Sans MT" w:hAnsi="Gill Sans MT" w:cs="Calibri"/>
          <w:color w:val="000000"/>
          <w:sz w:val="24"/>
          <w:szCs w:val="24"/>
        </w:rPr>
      </w:pPr>
      <w:r w:rsidRPr="00026E62">
        <w:rPr>
          <w:rFonts w:ascii="Gill Sans MT" w:hAnsi="Gill Sans MT" w:cs="Calibri"/>
          <w:color w:val="000000"/>
          <w:sz w:val="24"/>
          <w:szCs w:val="24"/>
        </w:rPr>
        <w:t xml:space="preserve">What </w:t>
      </w:r>
      <w:r>
        <w:rPr>
          <w:rFonts w:ascii="Gill Sans MT" w:hAnsi="Gill Sans MT" w:cs="Calibri"/>
          <w:color w:val="000000"/>
          <w:sz w:val="24"/>
          <w:szCs w:val="24"/>
        </w:rPr>
        <w:t>were</w:t>
      </w:r>
      <w:r w:rsidRPr="00026E62">
        <w:rPr>
          <w:rFonts w:ascii="Gill Sans MT" w:hAnsi="Gill Sans MT" w:cs="Calibri"/>
          <w:color w:val="000000"/>
          <w:sz w:val="24"/>
          <w:szCs w:val="24"/>
        </w:rPr>
        <w:t xml:space="preserve"> the </w:t>
      </w:r>
      <w:r>
        <w:rPr>
          <w:rFonts w:ascii="Gill Sans MT" w:hAnsi="Gill Sans MT" w:cs="Calibri"/>
          <w:color w:val="000000"/>
          <w:sz w:val="24"/>
          <w:szCs w:val="24"/>
        </w:rPr>
        <w:t>main</w:t>
      </w:r>
      <w:r w:rsidRPr="00026E62">
        <w:rPr>
          <w:rFonts w:ascii="Gill Sans MT" w:hAnsi="Gill Sans MT" w:cs="Calibri"/>
          <w:color w:val="000000"/>
          <w:sz w:val="24"/>
          <w:szCs w:val="24"/>
        </w:rPr>
        <w:t xml:space="preserve"> barriers to and challenges in achieving the project objective </w:t>
      </w:r>
      <w:r>
        <w:rPr>
          <w:rFonts w:ascii="Gill Sans MT" w:hAnsi="Gill Sans MT" w:cs="Calibri"/>
          <w:color w:val="000000"/>
          <w:sz w:val="24"/>
          <w:szCs w:val="24"/>
        </w:rPr>
        <w:t>during</w:t>
      </w:r>
      <w:r w:rsidRPr="00026E62">
        <w:rPr>
          <w:rFonts w:ascii="Gill Sans MT" w:hAnsi="Gill Sans MT" w:cs="Calibri"/>
          <w:color w:val="000000"/>
          <w:sz w:val="24"/>
          <w:szCs w:val="24"/>
        </w:rPr>
        <w:t xml:space="preserve"> the project implementation period?</w:t>
      </w:r>
    </w:p>
    <w:p w14:paraId="7AEFC965" w14:textId="77777777" w:rsidR="00021ED4" w:rsidRPr="00B133A8" w:rsidRDefault="00021ED4" w:rsidP="007C2579">
      <w:pPr>
        <w:pStyle w:val="ListParagraph"/>
        <w:numPr>
          <w:ilvl w:val="0"/>
          <w:numId w:val="81"/>
        </w:numPr>
        <w:spacing w:after="160"/>
        <w:jc w:val="both"/>
        <w:rPr>
          <w:rFonts w:ascii="Gill Sans MT" w:hAnsi="Gill Sans MT" w:cs="Calibri"/>
          <w:color w:val="000000"/>
          <w:sz w:val="24"/>
          <w:szCs w:val="24"/>
        </w:rPr>
      </w:pPr>
      <w:r w:rsidRPr="00B133A8">
        <w:rPr>
          <w:rFonts w:ascii="Gill Sans MT" w:hAnsi="Gill Sans MT" w:cs="Calibri"/>
          <w:color w:val="000000"/>
          <w:sz w:val="24"/>
          <w:szCs w:val="24"/>
        </w:rPr>
        <w:t xml:space="preserve">What are the key lessons and best practices that are worth taking forward? </w:t>
      </w:r>
    </w:p>
    <w:p w14:paraId="5C0E104A" w14:textId="77777777" w:rsidR="00021ED4" w:rsidRPr="00B828C8" w:rsidRDefault="00021ED4" w:rsidP="002859AE">
      <w:pPr>
        <w:rPr>
          <w:rFonts w:ascii="Gill Sans MT" w:hAnsi="Gill Sans MT"/>
          <w:sz w:val="24"/>
          <w:szCs w:val="24"/>
        </w:rPr>
      </w:pPr>
      <w:r w:rsidRPr="00B828C8">
        <w:rPr>
          <w:rFonts w:ascii="Gill Sans MT" w:hAnsi="Gill Sans MT" w:cs="Calibri"/>
          <w:b/>
          <w:bCs/>
          <w:sz w:val="24"/>
          <w:szCs w:val="24"/>
        </w:rPr>
        <w:t>C. Project Implementation and Adaptive Management</w:t>
      </w:r>
    </w:p>
    <w:p w14:paraId="2293D69A" w14:textId="77777777" w:rsidR="00021ED4" w:rsidRPr="00212C74" w:rsidRDefault="00021ED4" w:rsidP="002859AE">
      <w:pPr>
        <w:spacing w:after="0"/>
        <w:rPr>
          <w:rFonts w:ascii="Gill Sans MT" w:hAnsi="Gill Sans MT" w:cs="Calibri"/>
          <w:i/>
          <w:color w:val="0070C0"/>
          <w:sz w:val="24"/>
          <w:szCs w:val="24"/>
        </w:rPr>
      </w:pPr>
      <w:r w:rsidRPr="00212C74">
        <w:rPr>
          <w:rFonts w:ascii="Gill Sans MT" w:hAnsi="Gill Sans MT" w:cs="Calibri"/>
          <w:i/>
          <w:color w:val="0070C0"/>
          <w:sz w:val="24"/>
          <w:szCs w:val="24"/>
        </w:rPr>
        <w:t>Management Arrangements:</w:t>
      </w:r>
    </w:p>
    <w:p w14:paraId="1C9CA51E" w14:textId="77777777" w:rsidR="00021ED4" w:rsidRPr="005409D1" w:rsidRDefault="00021ED4" w:rsidP="007C2579">
      <w:pPr>
        <w:pStyle w:val="ListParagraph"/>
        <w:numPr>
          <w:ilvl w:val="0"/>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How effective was</w:t>
      </w:r>
      <w:r w:rsidRPr="005409D1">
        <w:rPr>
          <w:rFonts w:ascii="Gill Sans MT" w:hAnsi="Gill Sans MT" w:cs="Calibri"/>
          <w:color w:val="000000"/>
          <w:sz w:val="24"/>
          <w:szCs w:val="24"/>
        </w:rPr>
        <w:t xml:space="preserve"> the overall project management as outlined in the Project Document?</w:t>
      </w:r>
    </w:p>
    <w:p w14:paraId="40773B34" w14:textId="77777777" w:rsidR="00021ED4" w:rsidRPr="005409D1" w:rsidRDefault="00021ED4" w:rsidP="007C2579">
      <w:pPr>
        <w:pStyle w:val="ListParagraph"/>
        <w:numPr>
          <w:ilvl w:val="0"/>
          <w:numId w:val="11"/>
        </w:numPr>
        <w:spacing w:after="160"/>
        <w:jc w:val="both"/>
        <w:rPr>
          <w:rFonts w:ascii="Gill Sans MT" w:hAnsi="Gill Sans MT" w:cs="Calibri"/>
          <w:color w:val="000000"/>
          <w:sz w:val="24"/>
          <w:szCs w:val="24"/>
        </w:rPr>
      </w:pPr>
      <w:r>
        <w:rPr>
          <w:rFonts w:ascii="Gill Sans MT" w:hAnsi="Gill Sans MT" w:cs="Calibri"/>
          <w:color w:val="000000"/>
          <w:sz w:val="24"/>
          <w:szCs w:val="24"/>
        </w:rPr>
        <w:t>Were there any</w:t>
      </w:r>
      <w:r w:rsidRPr="005409D1">
        <w:rPr>
          <w:rFonts w:ascii="Gill Sans MT" w:hAnsi="Gill Sans MT" w:cs="Calibri"/>
          <w:color w:val="000000"/>
          <w:sz w:val="24"/>
          <w:szCs w:val="24"/>
        </w:rPr>
        <w:t xml:space="preserve"> changes made </w:t>
      </w:r>
      <w:r>
        <w:rPr>
          <w:rFonts w:ascii="Gill Sans MT" w:hAnsi="Gill Sans MT" w:cs="Calibri"/>
          <w:color w:val="000000"/>
          <w:sz w:val="24"/>
          <w:szCs w:val="24"/>
        </w:rPr>
        <w:t xml:space="preserve">on the </w:t>
      </w:r>
      <w:r w:rsidRPr="005409D1">
        <w:rPr>
          <w:rFonts w:ascii="Gill Sans MT" w:hAnsi="Gill Sans MT" w:cs="Calibri"/>
          <w:color w:val="000000"/>
          <w:sz w:val="24"/>
          <w:szCs w:val="24"/>
        </w:rPr>
        <w:t xml:space="preserve">project management and </w:t>
      </w:r>
      <w:r>
        <w:rPr>
          <w:rFonts w:ascii="Gill Sans MT" w:hAnsi="Gill Sans MT" w:cs="Calibri"/>
          <w:color w:val="000000"/>
          <w:sz w:val="24"/>
          <w:szCs w:val="24"/>
        </w:rPr>
        <w:t>were</w:t>
      </w:r>
      <w:r w:rsidRPr="005409D1">
        <w:rPr>
          <w:rFonts w:ascii="Gill Sans MT" w:hAnsi="Gill Sans MT" w:cs="Calibri"/>
          <w:color w:val="000000"/>
          <w:sz w:val="24"/>
          <w:szCs w:val="24"/>
        </w:rPr>
        <w:t xml:space="preserve"> they effective? </w:t>
      </w:r>
    </w:p>
    <w:p w14:paraId="3927026C" w14:textId="77777777" w:rsidR="00021ED4" w:rsidRPr="005409D1" w:rsidRDefault="00021ED4" w:rsidP="007C2579">
      <w:pPr>
        <w:pStyle w:val="ListParagraph"/>
        <w:numPr>
          <w:ilvl w:val="0"/>
          <w:numId w:val="11"/>
        </w:numPr>
        <w:spacing w:after="160"/>
        <w:jc w:val="both"/>
        <w:rPr>
          <w:rFonts w:ascii="Gill Sans MT" w:hAnsi="Gill Sans MT" w:cs="Calibri"/>
          <w:color w:val="000000"/>
          <w:sz w:val="24"/>
          <w:szCs w:val="24"/>
        </w:rPr>
      </w:pPr>
      <w:r>
        <w:rPr>
          <w:rFonts w:ascii="Gill Sans MT" w:hAnsi="Gill Sans MT" w:cs="Calibri"/>
          <w:color w:val="000000"/>
          <w:sz w:val="24"/>
          <w:szCs w:val="24"/>
        </w:rPr>
        <w:t>Were</w:t>
      </w:r>
      <w:r w:rsidRPr="005409D1">
        <w:rPr>
          <w:rFonts w:ascii="Gill Sans MT" w:hAnsi="Gill Sans MT" w:cs="Calibri"/>
          <w:color w:val="000000"/>
          <w:sz w:val="24"/>
          <w:szCs w:val="24"/>
        </w:rPr>
        <w:t xml:space="preserve"> responsibilities and reporting lines clear? </w:t>
      </w:r>
    </w:p>
    <w:p w14:paraId="2894BC7B" w14:textId="77777777" w:rsidR="00021ED4" w:rsidRPr="005409D1" w:rsidRDefault="00021ED4" w:rsidP="007C2579">
      <w:pPr>
        <w:pStyle w:val="ListParagraph"/>
        <w:numPr>
          <w:ilvl w:val="0"/>
          <w:numId w:val="11"/>
        </w:numPr>
        <w:spacing w:after="160"/>
        <w:jc w:val="both"/>
        <w:rPr>
          <w:rFonts w:ascii="Gill Sans MT" w:hAnsi="Gill Sans MT" w:cs="Calibri"/>
          <w:color w:val="000000"/>
          <w:sz w:val="24"/>
          <w:szCs w:val="24"/>
        </w:rPr>
      </w:pPr>
      <w:r>
        <w:rPr>
          <w:rFonts w:ascii="Gill Sans MT" w:hAnsi="Gill Sans MT" w:cs="Calibri"/>
          <w:color w:val="000000"/>
          <w:sz w:val="24"/>
          <w:szCs w:val="24"/>
        </w:rPr>
        <w:t>Was</w:t>
      </w:r>
      <w:r w:rsidRPr="005409D1">
        <w:rPr>
          <w:rFonts w:ascii="Gill Sans MT" w:hAnsi="Gill Sans MT" w:cs="Calibri"/>
          <w:color w:val="000000"/>
          <w:sz w:val="24"/>
          <w:szCs w:val="24"/>
        </w:rPr>
        <w:t xml:space="preserve"> decision-making transparent and undertaken in a timely manner?</w:t>
      </w:r>
    </w:p>
    <w:p w14:paraId="6D0F8CF4" w14:textId="77777777" w:rsidR="00021ED4" w:rsidRDefault="00021ED4" w:rsidP="007C2579">
      <w:pPr>
        <w:pStyle w:val="ListParagraph"/>
        <w:numPr>
          <w:ilvl w:val="0"/>
          <w:numId w:val="81"/>
        </w:numPr>
        <w:spacing w:after="160"/>
        <w:jc w:val="both"/>
        <w:rPr>
          <w:rFonts w:ascii="Gill Sans MT" w:hAnsi="Gill Sans MT" w:cs="Calibri"/>
          <w:color w:val="000000"/>
          <w:sz w:val="24"/>
          <w:szCs w:val="24"/>
        </w:rPr>
      </w:pPr>
      <w:r w:rsidRPr="00DD66EF">
        <w:rPr>
          <w:rFonts w:ascii="Gill Sans MT" w:hAnsi="Gill Sans MT" w:cs="Calibri"/>
          <w:color w:val="000000"/>
          <w:sz w:val="24"/>
          <w:szCs w:val="24"/>
        </w:rPr>
        <w:t>How efficient was the coordination mechanism among the two UNDP Cos in implementing the project?</w:t>
      </w:r>
      <w:r w:rsidRPr="005409D1">
        <w:rPr>
          <w:rFonts w:ascii="Gill Sans MT" w:hAnsi="Gill Sans MT" w:cs="Calibri"/>
          <w:color w:val="000000"/>
          <w:sz w:val="24"/>
          <w:szCs w:val="24"/>
        </w:rPr>
        <w:t xml:space="preserve"> </w:t>
      </w:r>
    </w:p>
    <w:p w14:paraId="089F576B" w14:textId="77777777" w:rsidR="00021ED4" w:rsidRDefault="00021ED4" w:rsidP="007C2579">
      <w:pPr>
        <w:pStyle w:val="ListParagraph"/>
        <w:numPr>
          <w:ilvl w:val="1"/>
          <w:numId w:val="81"/>
        </w:numPr>
        <w:spacing w:after="160"/>
        <w:ind w:left="1080"/>
        <w:jc w:val="both"/>
        <w:rPr>
          <w:rFonts w:ascii="Gill Sans MT" w:hAnsi="Gill Sans MT" w:cs="Calibri"/>
          <w:color w:val="000000"/>
          <w:sz w:val="24"/>
          <w:szCs w:val="24"/>
        </w:rPr>
      </w:pPr>
      <w:r>
        <w:rPr>
          <w:rFonts w:ascii="Gill Sans MT" w:hAnsi="Gill Sans MT" w:cs="Calibri"/>
          <w:color w:val="000000"/>
          <w:sz w:val="24"/>
          <w:szCs w:val="24"/>
        </w:rPr>
        <w:t>What could have been done to improve the coordination?</w:t>
      </w:r>
    </w:p>
    <w:p w14:paraId="63E95133" w14:textId="77777777" w:rsidR="00021ED4" w:rsidRDefault="00021ED4" w:rsidP="007C2579">
      <w:pPr>
        <w:pStyle w:val="ListParagraph"/>
        <w:numPr>
          <w:ilvl w:val="0"/>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How efficient was the</w:t>
      </w:r>
      <w:r w:rsidRPr="005409D1">
        <w:rPr>
          <w:rFonts w:ascii="Gill Sans MT" w:hAnsi="Gill Sans MT" w:cs="Calibri"/>
          <w:color w:val="000000"/>
          <w:sz w:val="24"/>
          <w:szCs w:val="24"/>
        </w:rPr>
        <w:t xml:space="preserve"> </w:t>
      </w:r>
      <w:r w:rsidRPr="00DD66EF">
        <w:rPr>
          <w:rFonts w:ascii="Gill Sans MT" w:hAnsi="Gill Sans MT" w:cs="Calibri"/>
          <w:color w:val="000000"/>
          <w:sz w:val="24"/>
          <w:szCs w:val="24"/>
        </w:rPr>
        <w:t xml:space="preserve">administrative/operational </w:t>
      </w:r>
      <w:r w:rsidRPr="005409D1">
        <w:rPr>
          <w:rFonts w:ascii="Gill Sans MT" w:hAnsi="Gill Sans MT" w:cs="Calibri"/>
          <w:color w:val="000000"/>
          <w:sz w:val="24"/>
          <w:szCs w:val="24"/>
        </w:rPr>
        <w:t xml:space="preserve">support provided by UNDP? </w:t>
      </w:r>
    </w:p>
    <w:p w14:paraId="08DD0D9D" w14:textId="77777777" w:rsidR="00021ED4" w:rsidRPr="005409D1" w:rsidRDefault="00021ED4" w:rsidP="007C2579">
      <w:pPr>
        <w:pStyle w:val="ListParagraph"/>
        <w:numPr>
          <w:ilvl w:val="0"/>
          <w:numId w:val="12"/>
        </w:numPr>
        <w:spacing w:after="160"/>
        <w:jc w:val="both"/>
        <w:rPr>
          <w:rFonts w:ascii="Gill Sans MT" w:hAnsi="Gill Sans MT" w:cs="Calibri"/>
          <w:color w:val="000000"/>
          <w:sz w:val="24"/>
          <w:szCs w:val="24"/>
        </w:rPr>
      </w:pPr>
      <w:r w:rsidRPr="005409D1">
        <w:rPr>
          <w:rFonts w:ascii="Gill Sans MT" w:hAnsi="Gill Sans MT" w:cs="Calibri"/>
          <w:color w:val="000000"/>
          <w:sz w:val="24"/>
          <w:szCs w:val="24"/>
        </w:rPr>
        <w:t xml:space="preserve">What areas </w:t>
      </w:r>
      <w:r>
        <w:rPr>
          <w:rFonts w:ascii="Gill Sans MT" w:hAnsi="Gill Sans MT" w:cs="Calibri"/>
          <w:color w:val="000000"/>
          <w:sz w:val="24"/>
          <w:szCs w:val="24"/>
        </w:rPr>
        <w:t>could have been done better</w:t>
      </w:r>
      <w:r w:rsidRPr="005409D1">
        <w:rPr>
          <w:rFonts w:ascii="Gill Sans MT" w:hAnsi="Gill Sans MT" w:cs="Calibri"/>
          <w:color w:val="000000"/>
          <w:sz w:val="24"/>
          <w:szCs w:val="24"/>
        </w:rPr>
        <w:t>?</w:t>
      </w:r>
    </w:p>
    <w:p w14:paraId="235FEBB8" w14:textId="77777777" w:rsidR="00021ED4" w:rsidRPr="00212C74" w:rsidRDefault="00021ED4" w:rsidP="002859AE">
      <w:pPr>
        <w:spacing w:after="0"/>
        <w:rPr>
          <w:rFonts w:ascii="Gill Sans MT" w:hAnsi="Gill Sans MT" w:cs="Calibri"/>
          <w:i/>
          <w:color w:val="0070C0"/>
          <w:sz w:val="24"/>
          <w:szCs w:val="24"/>
        </w:rPr>
      </w:pPr>
      <w:r w:rsidRPr="00212C74">
        <w:rPr>
          <w:rFonts w:ascii="Gill Sans MT" w:hAnsi="Gill Sans MT" w:cs="Calibri"/>
          <w:i/>
          <w:color w:val="0070C0"/>
          <w:sz w:val="24"/>
          <w:szCs w:val="24"/>
        </w:rPr>
        <w:t>Work Planning:</w:t>
      </w:r>
    </w:p>
    <w:p w14:paraId="31E2C7B6" w14:textId="77777777" w:rsidR="00021ED4" w:rsidRDefault="00021ED4" w:rsidP="007C2579">
      <w:pPr>
        <w:pStyle w:val="ListParagraph"/>
        <w:numPr>
          <w:ilvl w:val="0"/>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Were there any delays in project start</w:t>
      </w:r>
      <w:r w:rsidRPr="002D6E53">
        <w:rPr>
          <w:rFonts w:ascii="Gill Sans MT" w:hAnsi="Gill Sans MT" w:cs="Calibri"/>
          <w:color w:val="000000"/>
          <w:sz w:val="24"/>
          <w:szCs w:val="24"/>
        </w:rPr>
        <w:t xml:space="preserve"> and implementation? </w:t>
      </w:r>
    </w:p>
    <w:p w14:paraId="64147119" w14:textId="77777777" w:rsidR="00021ED4" w:rsidRDefault="00021ED4" w:rsidP="007C2579">
      <w:pPr>
        <w:pStyle w:val="ListParagraph"/>
        <w:numPr>
          <w:ilvl w:val="0"/>
          <w:numId w:val="13"/>
        </w:numPr>
        <w:spacing w:after="160"/>
        <w:jc w:val="both"/>
        <w:rPr>
          <w:rFonts w:ascii="Gill Sans MT" w:hAnsi="Gill Sans MT" w:cs="Calibri"/>
          <w:color w:val="000000"/>
          <w:sz w:val="24"/>
          <w:szCs w:val="24"/>
        </w:rPr>
      </w:pPr>
      <w:r w:rsidRPr="002D6E53">
        <w:rPr>
          <w:rFonts w:ascii="Gill Sans MT" w:hAnsi="Gill Sans MT" w:cs="Calibri"/>
          <w:color w:val="000000"/>
          <w:sz w:val="24"/>
          <w:szCs w:val="24"/>
        </w:rPr>
        <w:t xml:space="preserve">What </w:t>
      </w:r>
      <w:r>
        <w:rPr>
          <w:rFonts w:ascii="Gill Sans MT" w:hAnsi="Gill Sans MT" w:cs="Calibri"/>
          <w:color w:val="000000"/>
          <w:sz w:val="24"/>
          <w:szCs w:val="24"/>
        </w:rPr>
        <w:t>were</w:t>
      </w:r>
      <w:r w:rsidRPr="002D6E53">
        <w:rPr>
          <w:rFonts w:ascii="Gill Sans MT" w:hAnsi="Gill Sans MT" w:cs="Calibri"/>
          <w:color w:val="000000"/>
          <w:sz w:val="24"/>
          <w:szCs w:val="24"/>
        </w:rPr>
        <w:t xml:space="preserve"> the causes? </w:t>
      </w:r>
    </w:p>
    <w:p w14:paraId="7F43C011" w14:textId="77777777" w:rsidR="00021ED4" w:rsidRPr="002D6E53" w:rsidRDefault="00021ED4" w:rsidP="007C2579">
      <w:pPr>
        <w:pStyle w:val="ListParagraph"/>
        <w:numPr>
          <w:ilvl w:val="0"/>
          <w:numId w:val="13"/>
        </w:numPr>
        <w:spacing w:after="160"/>
        <w:jc w:val="both"/>
        <w:rPr>
          <w:rFonts w:ascii="Gill Sans MT" w:hAnsi="Gill Sans MT" w:cs="Calibri"/>
          <w:color w:val="000000"/>
          <w:sz w:val="24"/>
          <w:szCs w:val="24"/>
        </w:rPr>
      </w:pPr>
      <w:r>
        <w:rPr>
          <w:rFonts w:ascii="Gill Sans MT" w:hAnsi="Gill Sans MT" w:cs="Calibri"/>
          <w:color w:val="000000"/>
          <w:sz w:val="24"/>
          <w:szCs w:val="24"/>
        </w:rPr>
        <w:t>How were they</w:t>
      </w:r>
      <w:r w:rsidRPr="002D6E53">
        <w:rPr>
          <w:rFonts w:ascii="Gill Sans MT" w:hAnsi="Gill Sans MT" w:cs="Calibri"/>
          <w:color w:val="000000"/>
          <w:sz w:val="24"/>
          <w:szCs w:val="24"/>
        </w:rPr>
        <w:t xml:space="preserve"> resolved?</w:t>
      </w:r>
    </w:p>
    <w:p w14:paraId="652C5345" w14:textId="77777777" w:rsidR="00021ED4" w:rsidRDefault="00021ED4" w:rsidP="007C2579">
      <w:pPr>
        <w:pStyle w:val="ListParagraph"/>
        <w:numPr>
          <w:ilvl w:val="0"/>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Were</w:t>
      </w:r>
      <w:r w:rsidRPr="002D6E53">
        <w:rPr>
          <w:rFonts w:ascii="Gill Sans MT" w:hAnsi="Gill Sans MT" w:cs="Calibri"/>
          <w:color w:val="000000"/>
          <w:sz w:val="24"/>
          <w:szCs w:val="24"/>
        </w:rPr>
        <w:t xml:space="preserve"> work-planning processes results-based? </w:t>
      </w:r>
    </w:p>
    <w:p w14:paraId="70836B16" w14:textId="77777777" w:rsidR="00021ED4" w:rsidRPr="002D6E53" w:rsidRDefault="00021ED4" w:rsidP="007C2579">
      <w:pPr>
        <w:pStyle w:val="ListParagraph"/>
        <w:numPr>
          <w:ilvl w:val="0"/>
          <w:numId w:val="14"/>
        </w:numPr>
        <w:spacing w:after="160"/>
        <w:jc w:val="both"/>
        <w:rPr>
          <w:rFonts w:ascii="Gill Sans MT" w:hAnsi="Gill Sans MT" w:cs="Calibri"/>
          <w:color w:val="000000"/>
          <w:sz w:val="24"/>
          <w:szCs w:val="24"/>
        </w:rPr>
      </w:pPr>
      <w:r w:rsidRPr="002D6E53">
        <w:rPr>
          <w:rFonts w:ascii="Gill Sans MT" w:hAnsi="Gill Sans MT" w:cs="Calibri"/>
          <w:color w:val="000000"/>
          <w:sz w:val="24"/>
          <w:szCs w:val="24"/>
        </w:rPr>
        <w:t xml:space="preserve">If not, </w:t>
      </w:r>
      <w:r>
        <w:rPr>
          <w:rFonts w:ascii="Gill Sans MT" w:hAnsi="Gill Sans MT" w:cs="Calibri"/>
          <w:color w:val="000000"/>
          <w:sz w:val="24"/>
          <w:szCs w:val="24"/>
        </w:rPr>
        <w:t xml:space="preserve">how was work </w:t>
      </w:r>
      <w:r w:rsidRPr="002D6E53">
        <w:rPr>
          <w:rFonts w:ascii="Gill Sans MT" w:hAnsi="Gill Sans MT" w:cs="Calibri"/>
          <w:color w:val="000000"/>
          <w:sz w:val="24"/>
          <w:szCs w:val="24"/>
        </w:rPr>
        <w:t>planning re-orientate to focus on results?</w:t>
      </w:r>
    </w:p>
    <w:p w14:paraId="7CB00FD8" w14:textId="77777777" w:rsidR="00021ED4" w:rsidRPr="002D6E53" w:rsidRDefault="00021ED4" w:rsidP="007C2579">
      <w:pPr>
        <w:pStyle w:val="ListParagraph"/>
        <w:numPr>
          <w:ilvl w:val="0"/>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Was</w:t>
      </w:r>
      <w:r w:rsidRPr="002D6E53">
        <w:rPr>
          <w:rFonts w:ascii="Gill Sans MT" w:hAnsi="Gill Sans MT" w:cs="Calibri"/>
          <w:color w:val="000000"/>
          <w:sz w:val="24"/>
          <w:szCs w:val="24"/>
        </w:rPr>
        <w:t xml:space="preserve"> the sequencing of the action the most effective one to reach the intended project objectives?</w:t>
      </w:r>
    </w:p>
    <w:p w14:paraId="095CBE32" w14:textId="77777777" w:rsidR="00021ED4" w:rsidRPr="002D6E53" w:rsidRDefault="00021ED4" w:rsidP="007C2579">
      <w:pPr>
        <w:pStyle w:val="ListParagraph"/>
        <w:numPr>
          <w:ilvl w:val="0"/>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lastRenderedPageBreak/>
        <w:t>Were</w:t>
      </w:r>
      <w:r w:rsidRPr="002D6E53">
        <w:rPr>
          <w:rFonts w:ascii="Gill Sans MT" w:hAnsi="Gill Sans MT" w:cs="Calibri"/>
          <w:color w:val="000000"/>
          <w:sz w:val="24"/>
          <w:szCs w:val="24"/>
        </w:rPr>
        <w:t xml:space="preserve"> any changes made to </w:t>
      </w:r>
      <w:r>
        <w:rPr>
          <w:rFonts w:ascii="Gill Sans MT" w:hAnsi="Gill Sans MT" w:cs="Calibri"/>
          <w:color w:val="000000"/>
          <w:sz w:val="24"/>
          <w:szCs w:val="24"/>
        </w:rPr>
        <w:t xml:space="preserve">the </w:t>
      </w:r>
      <w:r w:rsidRPr="002D6E53">
        <w:rPr>
          <w:rFonts w:ascii="Gill Sans MT" w:hAnsi="Gill Sans MT" w:cs="Calibri"/>
          <w:color w:val="000000"/>
          <w:sz w:val="24"/>
          <w:szCs w:val="24"/>
        </w:rPr>
        <w:t>project’s results framework/ logframe since project start?</w:t>
      </w:r>
    </w:p>
    <w:p w14:paraId="45F926DB" w14:textId="77777777" w:rsidR="00021ED4" w:rsidRPr="00212C74" w:rsidRDefault="00021ED4" w:rsidP="002859AE">
      <w:pPr>
        <w:spacing w:after="0"/>
        <w:rPr>
          <w:rFonts w:ascii="Gill Sans MT" w:hAnsi="Gill Sans MT" w:cs="Calibri"/>
          <w:i/>
          <w:color w:val="0070C0"/>
          <w:sz w:val="24"/>
          <w:szCs w:val="24"/>
        </w:rPr>
      </w:pPr>
      <w:r w:rsidRPr="00212C74">
        <w:rPr>
          <w:rFonts w:ascii="Gill Sans MT" w:hAnsi="Gill Sans MT" w:cs="Calibri"/>
          <w:i/>
          <w:color w:val="0070C0"/>
          <w:sz w:val="24"/>
          <w:szCs w:val="24"/>
        </w:rPr>
        <w:t>Finance and co-finance:</w:t>
      </w:r>
    </w:p>
    <w:p w14:paraId="02547D39" w14:textId="77777777" w:rsidR="00021ED4" w:rsidRPr="002D6E53" w:rsidRDefault="00021ED4" w:rsidP="007C2579">
      <w:pPr>
        <w:pStyle w:val="ListParagraph"/>
        <w:numPr>
          <w:ilvl w:val="0"/>
          <w:numId w:val="81"/>
        </w:numPr>
        <w:spacing w:after="160"/>
        <w:jc w:val="both"/>
        <w:rPr>
          <w:rFonts w:ascii="Gill Sans MT" w:hAnsi="Gill Sans MT" w:cs="Calibri"/>
          <w:color w:val="000000"/>
          <w:sz w:val="24"/>
          <w:szCs w:val="24"/>
        </w:rPr>
      </w:pPr>
      <w:r w:rsidRPr="002D6E53">
        <w:rPr>
          <w:rFonts w:ascii="Gill Sans MT" w:hAnsi="Gill Sans MT" w:cs="Calibri"/>
          <w:color w:val="000000"/>
          <w:sz w:val="24"/>
          <w:szCs w:val="24"/>
        </w:rPr>
        <w:t xml:space="preserve">What financial management </w:t>
      </w:r>
      <w:r>
        <w:rPr>
          <w:rFonts w:ascii="Gill Sans MT" w:hAnsi="Gill Sans MT" w:cs="Calibri"/>
          <w:color w:val="000000"/>
          <w:sz w:val="24"/>
          <w:szCs w:val="24"/>
        </w:rPr>
        <w:t>did</w:t>
      </w:r>
      <w:r w:rsidRPr="002D6E53">
        <w:rPr>
          <w:rFonts w:ascii="Gill Sans MT" w:hAnsi="Gill Sans MT" w:cs="Calibri"/>
          <w:color w:val="000000"/>
          <w:sz w:val="24"/>
          <w:szCs w:val="24"/>
        </w:rPr>
        <w:t xml:space="preserve"> the project have</w:t>
      </w:r>
      <w:r>
        <w:rPr>
          <w:rFonts w:ascii="Gill Sans MT" w:hAnsi="Gill Sans MT" w:cs="Calibri"/>
          <w:color w:val="000000"/>
          <w:sz w:val="24"/>
          <w:szCs w:val="24"/>
        </w:rPr>
        <w:t>,</w:t>
      </w:r>
      <w:r w:rsidRPr="002D6E53">
        <w:rPr>
          <w:rFonts w:ascii="Gill Sans MT" w:hAnsi="Gill Sans MT" w:cs="Calibri"/>
          <w:color w:val="000000"/>
          <w:sz w:val="24"/>
          <w:szCs w:val="24"/>
        </w:rPr>
        <w:t xml:space="preserve"> especially with reference to the cost-effectiveness of interventions?</w:t>
      </w:r>
    </w:p>
    <w:p w14:paraId="7E54A921" w14:textId="77777777" w:rsidR="00021ED4" w:rsidRPr="002D6E53" w:rsidRDefault="00021ED4" w:rsidP="007C2579">
      <w:pPr>
        <w:pStyle w:val="ListParagraph"/>
        <w:numPr>
          <w:ilvl w:val="0"/>
          <w:numId w:val="81"/>
        </w:numPr>
        <w:spacing w:after="160"/>
        <w:jc w:val="both"/>
        <w:rPr>
          <w:rFonts w:ascii="Gill Sans MT" w:hAnsi="Gill Sans MT" w:cs="Calibri"/>
          <w:color w:val="000000"/>
          <w:sz w:val="24"/>
          <w:szCs w:val="24"/>
        </w:rPr>
      </w:pPr>
      <w:r w:rsidRPr="002D6E53">
        <w:rPr>
          <w:rFonts w:ascii="Gill Sans MT" w:hAnsi="Gill Sans MT" w:cs="Calibri"/>
          <w:color w:val="000000"/>
          <w:sz w:val="24"/>
          <w:szCs w:val="24"/>
        </w:rPr>
        <w:t>W</w:t>
      </w:r>
      <w:r>
        <w:rPr>
          <w:rFonts w:ascii="Gill Sans MT" w:hAnsi="Gill Sans MT" w:cs="Calibri"/>
          <w:color w:val="000000"/>
          <w:sz w:val="24"/>
          <w:szCs w:val="24"/>
        </w:rPr>
        <w:t>ere there budget revisions and w</w:t>
      </w:r>
      <w:r w:rsidRPr="002D6E53">
        <w:rPr>
          <w:rFonts w:ascii="Gill Sans MT" w:hAnsi="Gill Sans MT" w:cs="Calibri"/>
          <w:color w:val="000000"/>
          <w:sz w:val="24"/>
          <w:szCs w:val="24"/>
        </w:rPr>
        <w:t xml:space="preserve">hat changes </w:t>
      </w:r>
      <w:r>
        <w:rPr>
          <w:rFonts w:ascii="Gill Sans MT" w:hAnsi="Gill Sans MT" w:cs="Calibri"/>
          <w:color w:val="000000"/>
          <w:sz w:val="24"/>
          <w:szCs w:val="24"/>
        </w:rPr>
        <w:t>were</w:t>
      </w:r>
      <w:r w:rsidRPr="002D6E53">
        <w:rPr>
          <w:rFonts w:ascii="Gill Sans MT" w:hAnsi="Gill Sans MT" w:cs="Calibri"/>
          <w:color w:val="000000"/>
          <w:sz w:val="24"/>
          <w:szCs w:val="24"/>
        </w:rPr>
        <w:t xml:space="preserve"> made to fund allocations</w:t>
      </w:r>
      <w:r>
        <w:rPr>
          <w:rFonts w:ascii="Gill Sans MT" w:hAnsi="Gill Sans MT" w:cs="Calibri"/>
          <w:color w:val="000000"/>
          <w:sz w:val="24"/>
          <w:szCs w:val="24"/>
        </w:rPr>
        <w:t xml:space="preserve"> as a result</w:t>
      </w:r>
      <w:r w:rsidRPr="002D6E53">
        <w:rPr>
          <w:rFonts w:ascii="Gill Sans MT" w:hAnsi="Gill Sans MT" w:cs="Calibri"/>
          <w:color w:val="000000"/>
          <w:sz w:val="24"/>
          <w:szCs w:val="24"/>
        </w:rPr>
        <w:t>?</w:t>
      </w:r>
    </w:p>
    <w:p w14:paraId="10E94464" w14:textId="77777777" w:rsidR="00021ED4" w:rsidRPr="002D6E53" w:rsidRDefault="00021ED4" w:rsidP="007C2579">
      <w:pPr>
        <w:pStyle w:val="ListParagraph"/>
        <w:numPr>
          <w:ilvl w:val="0"/>
          <w:numId w:val="15"/>
        </w:numPr>
        <w:spacing w:after="160"/>
        <w:jc w:val="both"/>
        <w:rPr>
          <w:rFonts w:ascii="Gill Sans MT" w:hAnsi="Gill Sans MT" w:cs="Calibri"/>
          <w:color w:val="000000"/>
          <w:sz w:val="24"/>
          <w:szCs w:val="24"/>
        </w:rPr>
      </w:pPr>
      <w:r w:rsidRPr="002D6E53">
        <w:rPr>
          <w:rFonts w:ascii="Gill Sans MT" w:hAnsi="Gill Sans MT" w:cs="Calibri"/>
          <w:color w:val="000000"/>
          <w:sz w:val="24"/>
          <w:szCs w:val="24"/>
        </w:rPr>
        <w:t xml:space="preserve">How appropriate and relevant </w:t>
      </w:r>
      <w:r>
        <w:rPr>
          <w:rFonts w:ascii="Gill Sans MT" w:hAnsi="Gill Sans MT" w:cs="Calibri"/>
          <w:color w:val="000000"/>
          <w:sz w:val="24"/>
          <w:szCs w:val="24"/>
        </w:rPr>
        <w:t>were</w:t>
      </w:r>
      <w:r w:rsidRPr="002D6E53">
        <w:rPr>
          <w:rFonts w:ascii="Gill Sans MT" w:hAnsi="Gill Sans MT" w:cs="Calibri"/>
          <w:color w:val="000000"/>
          <w:sz w:val="24"/>
          <w:szCs w:val="24"/>
        </w:rPr>
        <w:t xml:space="preserve"> such revisions?</w:t>
      </w:r>
    </w:p>
    <w:p w14:paraId="5FF15C02" w14:textId="77777777" w:rsidR="00021ED4" w:rsidRDefault="00021ED4" w:rsidP="007C2579">
      <w:pPr>
        <w:pStyle w:val="ListParagraph"/>
        <w:numPr>
          <w:ilvl w:val="0"/>
          <w:numId w:val="81"/>
        </w:numPr>
        <w:spacing w:after="0"/>
        <w:jc w:val="both"/>
        <w:rPr>
          <w:rFonts w:ascii="Gill Sans MT" w:hAnsi="Gill Sans MT" w:cs="Calibri"/>
          <w:color w:val="000000"/>
          <w:sz w:val="24"/>
          <w:szCs w:val="24"/>
        </w:rPr>
      </w:pPr>
      <w:r>
        <w:rPr>
          <w:rFonts w:ascii="Gill Sans MT" w:hAnsi="Gill Sans MT" w:cs="Calibri"/>
          <w:color w:val="000000"/>
          <w:sz w:val="24"/>
          <w:szCs w:val="24"/>
        </w:rPr>
        <w:t>Did</w:t>
      </w:r>
      <w:r w:rsidRPr="002D6E53">
        <w:rPr>
          <w:rFonts w:ascii="Gill Sans MT" w:hAnsi="Gill Sans MT" w:cs="Calibri"/>
          <w:color w:val="000000"/>
          <w:sz w:val="24"/>
          <w:szCs w:val="24"/>
        </w:rPr>
        <w:t xml:space="preserve"> the project have the appropriate financial controls, including reporting and planning</w:t>
      </w:r>
      <w:r>
        <w:rPr>
          <w:rFonts w:ascii="Gill Sans MT" w:hAnsi="Gill Sans MT" w:cs="Calibri"/>
          <w:color w:val="000000"/>
          <w:sz w:val="24"/>
          <w:szCs w:val="24"/>
        </w:rPr>
        <w:t>?</w:t>
      </w:r>
    </w:p>
    <w:p w14:paraId="4963B4F5" w14:textId="77777777" w:rsidR="00021ED4" w:rsidRPr="002D6E53" w:rsidRDefault="00021ED4" w:rsidP="007C2579">
      <w:pPr>
        <w:pStyle w:val="ListParagraph"/>
        <w:numPr>
          <w:ilvl w:val="0"/>
          <w:numId w:val="32"/>
        </w:numPr>
        <w:spacing w:after="160"/>
        <w:jc w:val="both"/>
        <w:rPr>
          <w:rFonts w:ascii="Gill Sans MT" w:hAnsi="Gill Sans MT" w:cs="Calibri"/>
          <w:color w:val="000000"/>
          <w:sz w:val="24"/>
          <w:szCs w:val="24"/>
        </w:rPr>
      </w:pPr>
      <w:r>
        <w:rPr>
          <w:rFonts w:ascii="Gill Sans MT" w:hAnsi="Gill Sans MT" w:cs="Calibri"/>
          <w:color w:val="000000"/>
          <w:sz w:val="24"/>
          <w:szCs w:val="24"/>
        </w:rPr>
        <w:t>Did this</w:t>
      </w:r>
      <w:r w:rsidRPr="002D6E53">
        <w:rPr>
          <w:rFonts w:ascii="Gill Sans MT" w:hAnsi="Gill Sans MT" w:cs="Calibri"/>
          <w:color w:val="000000"/>
          <w:sz w:val="24"/>
          <w:szCs w:val="24"/>
        </w:rPr>
        <w:t xml:space="preserve"> allow management to make informed decisions regarding the budget and allow for timely flow of funds?</w:t>
      </w:r>
    </w:p>
    <w:p w14:paraId="1121FAFD" w14:textId="77777777" w:rsidR="00021ED4" w:rsidRPr="002D6E53" w:rsidRDefault="00021ED4" w:rsidP="007C2579">
      <w:pPr>
        <w:pStyle w:val="ListParagraph"/>
        <w:numPr>
          <w:ilvl w:val="0"/>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Was</w:t>
      </w:r>
      <w:r w:rsidRPr="002D6E53">
        <w:rPr>
          <w:rFonts w:ascii="Gill Sans MT" w:hAnsi="Gill Sans MT" w:cs="Calibri"/>
          <w:color w:val="000000"/>
          <w:sz w:val="24"/>
          <w:szCs w:val="24"/>
        </w:rPr>
        <w:t xml:space="preserve"> co-financing used strategically to help the objectives of the project? </w:t>
      </w:r>
    </w:p>
    <w:p w14:paraId="5FA68989" w14:textId="77777777" w:rsidR="00021ED4" w:rsidRPr="002D6E53" w:rsidRDefault="00021ED4" w:rsidP="007C2579">
      <w:pPr>
        <w:pStyle w:val="ListParagraph"/>
        <w:numPr>
          <w:ilvl w:val="0"/>
          <w:numId w:val="16"/>
        </w:numPr>
        <w:spacing w:after="160"/>
        <w:jc w:val="both"/>
        <w:rPr>
          <w:rFonts w:ascii="Gill Sans MT" w:hAnsi="Gill Sans MT" w:cs="Calibri"/>
          <w:color w:val="000000"/>
          <w:sz w:val="24"/>
          <w:szCs w:val="24"/>
        </w:rPr>
      </w:pPr>
      <w:r>
        <w:rPr>
          <w:rFonts w:ascii="Gill Sans MT" w:hAnsi="Gill Sans MT" w:cs="Calibri"/>
          <w:color w:val="000000"/>
          <w:sz w:val="24"/>
          <w:szCs w:val="24"/>
        </w:rPr>
        <w:t>Did</w:t>
      </w:r>
      <w:r w:rsidRPr="002D6E53">
        <w:rPr>
          <w:rFonts w:ascii="Gill Sans MT" w:hAnsi="Gill Sans MT" w:cs="Calibri"/>
          <w:color w:val="000000"/>
          <w:sz w:val="24"/>
          <w:szCs w:val="24"/>
        </w:rPr>
        <w:t xml:space="preserve"> the Project Team meet</w:t>
      </w:r>
      <w:r>
        <w:rPr>
          <w:rFonts w:ascii="Gill Sans MT" w:hAnsi="Gill Sans MT" w:cs="Calibri"/>
          <w:color w:val="000000"/>
          <w:sz w:val="24"/>
          <w:szCs w:val="24"/>
        </w:rPr>
        <w:t xml:space="preserve"> </w:t>
      </w:r>
      <w:r w:rsidRPr="002D6E53">
        <w:rPr>
          <w:rFonts w:ascii="Gill Sans MT" w:hAnsi="Gill Sans MT" w:cs="Calibri"/>
          <w:color w:val="000000"/>
          <w:sz w:val="24"/>
          <w:szCs w:val="24"/>
        </w:rPr>
        <w:t>regularly with all co-financing partners in order to align financing priorities and annual work plans?</w:t>
      </w:r>
      <w:r>
        <w:rPr>
          <w:rFonts w:ascii="Gill Sans MT" w:hAnsi="Gill Sans MT" w:cs="Calibri"/>
          <w:color w:val="000000"/>
          <w:sz w:val="24"/>
          <w:szCs w:val="24"/>
        </w:rPr>
        <w:t xml:space="preserve"> </w:t>
      </w:r>
    </w:p>
    <w:p w14:paraId="12F72D81" w14:textId="77777777" w:rsidR="00021ED4" w:rsidRPr="00212C74" w:rsidRDefault="00021ED4" w:rsidP="002859AE">
      <w:pPr>
        <w:spacing w:after="0"/>
        <w:rPr>
          <w:rFonts w:ascii="Gill Sans MT" w:hAnsi="Gill Sans MT" w:cs="Calibri"/>
          <w:i/>
          <w:color w:val="0070C0"/>
          <w:sz w:val="24"/>
          <w:szCs w:val="24"/>
        </w:rPr>
      </w:pPr>
      <w:r w:rsidRPr="00212C74">
        <w:rPr>
          <w:rFonts w:ascii="Gill Sans MT" w:hAnsi="Gill Sans MT" w:cs="Calibri"/>
          <w:i/>
          <w:color w:val="0070C0"/>
          <w:sz w:val="24"/>
          <w:szCs w:val="24"/>
        </w:rPr>
        <w:t>Project-level Monitoring and Evaluation Systems:</w:t>
      </w:r>
    </w:p>
    <w:p w14:paraId="2F997472" w14:textId="77777777" w:rsidR="00021ED4" w:rsidRPr="00AC6659" w:rsidRDefault="00021ED4" w:rsidP="007C2579">
      <w:pPr>
        <w:pStyle w:val="ListParagraph"/>
        <w:numPr>
          <w:ilvl w:val="0"/>
          <w:numId w:val="81"/>
        </w:numPr>
        <w:spacing w:after="160"/>
        <w:jc w:val="both"/>
        <w:rPr>
          <w:rFonts w:ascii="Gill Sans MT" w:hAnsi="Gill Sans MT" w:cs="Calibri"/>
          <w:color w:val="000000"/>
          <w:sz w:val="24"/>
          <w:szCs w:val="24"/>
        </w:rPr>
      </w:pPr>
      <w:r w:rsidRPr="00AC6659">
        <w:rPr>
          <w:rFonts w:ascii="Gill Sans MT" w:hAnsi="Gill Sans MT" w:cs="Calibri"/>
          <w:color w:val="000000"/>
          <w:sz w:val="24"/>
          <w:szCs w:val="24"/>
        </w:rPr>
        <w:t xml:space="preserve">How were the project activities monitored (reporting, physical supervision, meetings, discussion with target community)? </w:t>
      </w:r>
    </w:p>
    <w:p w14:paraId="2D15174D" w14:textId="77777777" w:rsidR="00021ED4" w:rsidRPr="00AC6659" w:rsidRDefault="00021ED4" w:rsidP="007C2579">
      <w:pPr>
        <w:pStyle w:val="ListParagraph"/>
        <w:numPr>
          <w:ilvl w:val="1"/>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Did these support</w:t>
      </w:r>
      <w:r w:rsidRPr="00AC6659">
        <w:rPr>
          <w:rFonts w:ascii="Gill Sans MT" w:hAnsi="Gill Sans MT" w:cs="Calibri"/>
          <w:color w:val="000000"/>
          <w:sz w:val="24"/>
          <w:szCs w:val="24"/>
        </w:rPr>
        <w:t xml:space="preserve"> revising some of the project activities?</w:t>
      </w:r>
    </w:p>
    <w:p w14:paraId="1D2BAF4E" w14:textId="77777777" w:rsidR="00021ED4" w:rsidRPr="00AC6659" w:rsidRDefault="00021ED4" w:rsidP="007C2579">
      <w:pPr>
        <w:pStyle w:val="ListParagraph"/>
        <w:numPr>
          <w:ilvl w:val="1"/>
          <w:numId w:val="81"/>
        </w:numPr>
        <w:spacing w:after="160"/>
        <w:jc w:val="both"/>
        <w:rPr>
          <w:rFonts w:ascii="Gill Sans MT" w:hAnsi="Gill Sans MT" w:cs="Calibri"/>
          <w:color w:val="000000"/>
          <w:sz w:val="24"/>
          <w:szCs w:val="24"/>
        </w:rPr>
      </w:pPr>
      <w:r w:rsidRPr="00AC6659">
        <w:rPr>
          <w:rFonts w:ascii="Gill Sans MT" w:hAnsi="Gill Sans MT" w:cs="Calibri"/>
          <w:color w:val="000000"/>
          <w:sz w:val="24"/>
          <w:szCs w:val="24"/>
        </w:rPr>
        <w:t xml:space="preserve">Was there a monitoring framework developed and agreed upon at the beginning of the project? </w:t>
      </w:r>
    </w:p>
    <w:p w14:paraId="2FF0FE02" w14:textId="77777777" w:rsidR="00021ED4" w:rsidRPr="00AC6659" w:rsidRDefault="00021ED4" w:rsidP="007C2579">
      <w:pPr>
        <w:pStyle w:val="ListParagraph"/>
        <w:numPr>
          <w:ilvl w:val="1"/>
          <w:numId w:val="81"/>
        </w:numPr>
        <w:spacing w:after="160"/>
        <w:jc w:val="both"/>
        <w:rPr>
          <w:rFonts w:ascii="Gill Sans MT" w:hAnsi="Gill Sans MT" w:cs="Calibri"/>
          <w:color w:val="000000"/>
          <w:sz w:val="24"/>
          <w:szCs w:val="24"/>
        </w:rPr>
      </w:pPr>
      <w:r w:rsidRPr="00AC6659">
        <w:rPr>
          <w:rFonts w:ascii="Gill Sans MT" w:hAnsi="Gill Sans MT" w:cs="Calibri"/>
          <w:color w:val="000000"/>
          <w:sz w:val="24"/>
          <w:szCs w:val="24"/>
        </w:rPr>
        <w:t>Was there any deviation from what has been planned?</w:t>
      </w:r>
    </w:p>
    <w:p w14:paraId="4B4D4ED2" w14:textId="77777777" w:rsidR="00021ED4" w:rsidRPr="00820B54" w:rsidRDefault="00021ED4" w:rsidP="007C2579">
      <w:pPr>
        <w:pStyle w:val="ListParagraph"/>
        <w:numPr>
          <w:ilvl w:val="0"/>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Did </w:t>
      </w:r>
      <w:r w:rsidRPr="00820B54">
        <w:rPr>
          <w:rFonts w:ascii="Gill Sans MT" w:hAnsi="Gill Sans MT" w:cs="Calibri"/>
          <w:color w:val="000000"/>
          <w:sz w:val="24"/>
          <w:szCs w:val="24"/>
        </w:rPr>
        <w:t>the monitoring tools used</w:t>
      </w:r>
      <w:r>
        <w:rPr>
          <w:rFonts w:ascii="Gill Sans MT" w:hAnsi="Gill Sans MT" w:cs="Calibri"/>
          <w:color w:val="000000"/>
          <w:sz w:val="24"/>
          <w:szCs w:val="24"/>
        </w:rPr>
        <w:t xml:space="preserve"> during the period of project implementation</w:t>
      </w:r>
      <w:r w:rsidRPr="00820B54">
        <w:rPr>
          <w:rFonts w:ascii="Gill Sans MT" w:hAnsi="Gill Sans MT" w:cs="Calibri"/>
          <w:color w:val="000000"/>
          <w:sz w:val="24"/>
          <w:szCs w:val="24"/>
        </w:rPr>
        <w:t xml:space="preserve"> provid</w:t>
      </w:r>
      <w:r>
        <w:rPr>
          <w:rFonts w:ascii="Gill Sans MT" w:hAnsi="Gill Sans MT" w:cs="Calibri"/>
          <w:color w:val="000000"/>
          <w:sz w:val="24"/>
          <w:szCs w:val="24"/>
        </w:rPr>
        <w:t xml:space="preserve">e </w:t>
      </w:r>
      <w:r w:rsidRPr="00820B54">
        <w:rPr>
          <w:rFonts w:ascii="Gill Sans MT" w:hAnsi="Gill Sans MT" w:cs="Calibri"/>
          <w:color w:val="000000"/>
          <w:sz w:val="24"/>
          <w:szCs w:val="24"/>
        </w:rPr>
        <w:t xml:space="preserve">the necessary information? </w:t>
      </w:r>
    </w:p>
    <w:p w14:paraId="6FD59BB0" w14:textId="77777777" w:rsidR="00021ED4" w:rsidRPr="00820B54" w:rsidRDefault="00021ED4" w:rsidP="007C2579">
      <w:pPr>
        <w:pStyle w:val="ListParagraph"/>
        <w:numPr>
          <w:ilvl w:val="0"/>
          <w:numId w:val="17"/>
        </w:numPr>
        <w:spacing w:after="160"/>
        <w:jc w:val="both"/>
        <w:rPr>
          <w:rFonts w:ascii="Gill Sans MT" w:hAnsi="Gill Sans MT" w:cs="Calibri"/>
          <w:color w:val="000000"/>
          <w:sz w:val="24"/>
          <w:szCs w:val="24"/>
        </w:rPr>
      </w:pPr>
      <w:r w:rsidRPr="00820B54">
        <w:rPr>
          <w:rFonts w:ascii="Gill Sans MT" w:hAnsi="Gill Sans MT" w:cs="Calibri"/>
          <w:color w:val="000000"/>
          <w:sz w:val="24"/>
          <w:szCs w:val="24"/>
        </w:rPr>
        <w:t>D</w:t>
      </w:r>
      <w:r>
        <w:rPr>
          <w:rFonts w:ascii="Gill Sans MT" w:hAnsi="Gill Sans MT" w:cs="Calibri"/>
          <w:color w:val="000000"/>
          <w:sz w:val="24"/>
          <w:szCs w:val="24"/>
        </w:rPr>
        <w:t>id</w:t>
      </w:r>
      <w:r w:rsidRPr="00820B54">
        <w:rPr>
          <w:rFonts w:ascii="Gill Sans MT" w:hAnsi="Gill Sans MT" w:cs="Calibri"/>
          <w:color w:val="000000"/>
          <w:sz w:val="24"/>
          <w:szCs w:val="24"/>
        </w:rPr>
        <w:t xml:space="preserve"> they involve key partners? </w:t>
      </w:r>
    </w:p>
    <w:p w14:paraId="70C2A120" w14:textId="77777777" w:rsidR="00021ED4" w:rsidRPr="00820B54" w:rsidRDefault="00021ED4" w:rsidP="007C2579">
      <w:pPr>
        <w:pStyle w:val="ListParagraph"/>
        <w:numPr>
          <w:ilvl w:val="0"/>
          <w:numId w:val="17"/>
        </w:numPr>
        <w:spacing w:after="160"/>
        <w:jc w:val="both"/>
        <w:rPr>
          <w:rFonts w:ascii="Gill Sans MT" w:hAnsi="Gill Sans MT" w:cs="Calibri"/>
          <w:color w:val="000000"/>
          <w:sz w:val="24"/>
          <w:szCs w:val="24"/>
        </w:rPr>
      </w:pPr>
      <w:r>
        <w:rPr>
          <w:rFonts w:ascii="Gill Sans MT" w:hAnsi="Gill Sans MT" w:cs="Calibri"/>
          <w:color w:val="000000"/>
          <w:sz w:val="24"/>
          <w:szCs w:val="24"/>
        </w:rPr>
        <w:t>Were</w:t>
      </w:r>
      <w:r w:rsidRPr="00820B54">
        <w:rPr>
          <w:rFonts w:ascii="Gill Sans MT" w:hAnsi="Gill Sans MT" w:cs="Calibri"/>
          <w:color w:val="000000"/>
          <w:sz w:val="24"/>
          <w:szCs w:val="24"/>
        </w:rPr>
        <w:t xml:space="preserve"> they aligned or mainstreamed with national systems? </w:t>
      </w:r>
    </w:p>
    <w:p w14:paraId="75AC41EE" w14:textId="77777777" w:rsidR="00021ED4" w:rsidRPr="00820B54" w:rsidRDefault="00021ED4" w:rsidP="007C2579">
      <w:pPr>
        <w:pStyle w:val="ListParagraph"/>
        <w:numPr>
          <w:ilvl w:val="0"/>
          <w:numId w:val="17"/>
        </w:numPr>
        <w:spacing w:after="160"/>
        <w:jc w:val="both"/>
        <w:rPr>
          <w:rFonts w:ascii="Gill Sans MT" w:hAnsi="Gill Sans MT" w:cs="Calibri"/>
          <w:color w:val="000000"/>
          <w:sz w:val="24"/>
          <w:szCs w:val="24"/>
        </w:rPr>
      </w:pPr>
      <w:r w:rsidRPr="00820B54">
        <w:rPr>
          <w:rFonts w:ascii="Gill Sans MT" w:hAnsi="Gill Sans MT" w:cs="Calibri"/>
          <w:color w:val="000000"/>
          <w:sz w:val="24"/>
          <w:szCs w:val="24"/>
        </w:rPr>
        <w:t>D</w:t>
      </w:r>
      <w:r>
        <w:rPr>
          <w:rFonts w:ascii="Gill Sans MT" w:hAnsi="Gill Sans MT" w:cs="Calibri"/>
          <w:color w:val="000000"/>
          <w:sz w:val="24"/>
          <w:szCs w:val="24"/>
        </w:rPr>
        <w:t>id</w:t>
      </w:r>
      <w:r w:rsidRPr="00820B54">
        <w:rPr>
          <w:rFonts w:ascii="Gill Sans MT" w:hAnsi="Gill Sans MT" w:cs="Calibri"/>
          <w:color w:val="000000"/>
          <w:sz w:val="24"/>
          <w:szCs w:val="24"/>
        </w:rPr>
        <w:t xml:space="preserve"> they use existing information? </w:t>
      </w:r>
    </w:p>
    <w:p w14:paraId="6C6A4AA8" w14:textId="77777777" w:rsidR="00021ED4" w:rsidRPr="00820B54" w:rsidRDefault="00021ED4" w:rsidP="007C2579">
      <w:pPr>
        <w:pStyle w:val="ListParagraph"/>
        <w:numPr>
          <w:ilvl w:val="0"/>
          <w:numId w:val="17"/>
        </w:numPr>
        <w:spacing w:after="160"/>
        <w:jc w:val="both"/>
        <w:rPr>
          <w:rFonts w:ascii="Gill Sans MT" w:hAnsi="Gill Sans MT" w:cs="Calibri"/>
          <w:color w:val="000000"/>
          <w:sz w:val="24"/>
          <w:szCs w:val="24"/>
        </w:rPr>
      </w:pPr>
      <w:r>
        <w:rPr>
          <w:rFonts w:ascii="Gill Sans MT" w:hAnsi="Gill Sans MT" w:cs="Calibri"/>
          <w:color w:val="000000"/>
          <w:sz w:val="24"/>
          <w:szCs w:val="24"/>
        </w:rPr>
        <w:t>Were</w:t>
      </w:r>
      <w:r w:rsidRPr="00820B54">
        <w:rPr>
          <w:rFonts w:ascii="Gill Sans MT" w:hAnsi="Gill Sans MT" w:cs="Calibri"/>
          <w:color w:val="000000"/>
          <w:sz w:val="24"/>
          <w:szCs w:val="24"/>
        </w:rPr>
        <w:t xml:space="preserve"> they efficient? </w:t>
      </w:r>
      <w:r>
        <w:rPr>
          <w:rFonts w:ascii="Gill Sans MT" w:hAnsi="Gill Sans MT" w:cs="Calibri"/>
          <w:color w:val="000000"/>
          <w:sz w:val="24"/>
          <w:szCs w:val="24"/>
        </w:rPr>
        <w:t>Were</w:t>
      </w:r>
      <w:r w:rsidRPr="00820B54">
        <w:rPr>
          <w:rFonts w:ascii="Gill Sans MT" w:hAnsi="Gill Sans MT" w:cs="Calibri"/>
          <w:color w:val="000000"/>
          <w:sz w:val="24"/>
          <w:szCs w:val="24"/>
        </w:rPr>
        <w:t xml:space="preserve"> they cost-effective? </w:t>
      </w:r>
    </w:p>
    <w:p w14:paraId="44BF1155" w14:textId="77777777" w:rsidR="00021ED4" w:rsidRPr="00820B54" w:rsidRDefault="00021ED4" w:rsidP="007C2579">
      <w:pPr>
        <w:pStyle w:val="ListParagraph"/>
        <w:numPr>
          <w:ilvl w:val="0"/>
          <w:numId w:val="17"/>
        </w:numPr>
        <w:spacing w:after="160"/>
        <w:jc w:val="both"/>
        <w:rPr>
          <w:rFonts w:ascii="Gill Sans MT" w:hAnsi="Gill Sans MT" w:cs="Calibri"/>
          <w:color w:val="000000"/>
          <w:sz w:val="24"/>
          <w:szCs w:val="24"/>
        </w:rPr>
      </w:pPr>
      <w:r>
        <w:rPr>
          <w:rFonts w:ascii="Gill Sans MT" w:hAnsi="Gill Sans MT" w:cs="Calibri"/>
          <w:color w:val="000000"/>
          <w:sz w:val="24"/>
          <w:szCs w:val="24"/>
        </w:rPr>
        <w:t>Were</w:t>
      </w:r>
      <w:r w:rsidRPr="00820B54">
        <w:rPr>
          <w:rFonts w:ascii="Gill Sans MT" w:hAnsi="Gill Sans MT" w:cs="Calibri"/>
          <w:color w:val="000000"/>
          <w:sz w:val="24"/>
          <w:szCs w:val="24"/>
        </w:rPr>
        <w:t xml:space="preserve"> additional tools required? </w:t>
      </w:r>
    </w:p>
    <w:p w14:paraId="7108BEEB" w14:textId="77777777" w:rsidR="00021ED4" w:rsidRPr="00820B54" w:rsidRDefault="00021ED4" w:rsidP="007C2579">
      <w:pPr>
        <w:pStyle w:val="ListParagraph"/>
        <w:numPr>
          <w:ilvl w:val="0"/>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Was</w:t>
      </w:r>
      <w:r w:rsidRPr="00820B54">
        <w:rPr>
          <w:rFonts w:ascii="Gill Sans MT" w:hAnsi="Gill Sans MT" w:cs="Calibri"/>
          <w:color w:val="000000"/>
          <w:sz w:val="24"/>
          <w:szCs w:val="24"/>
        </w:rPr>
        <w:t xml:space="preserve"> the financial management of the project monitoring and evaluation budget efficient? </w:t>
      </w:r>
    </w:p>
    <w:p w14:paraId="779143CA" w14:textId="77777777" w:rsidR="00021ED4" w:rsidRDefault="00021ED4" w:rsidP="007C2579">
      <w:pPr>
        <w:pStyle w:val="ListParagraph"/>
        <w:numPr>
          <w:ilvl w:val="0"/>
          <w:numId w:val="18"/>
        </w:numPr>
        <w:spacing w:after="160"/>
        <w:jc w:val="both"/>
        <w:rPr>
          <w:rFonts w:ascii="Gill Sans MT" w:hAnsi="Gill Sans MT" w:cs="Calibri"/>
          <w:color w:val="000000"/>
          <w:sz w:val="24"/>
          <w:szCs w:val="24"/>
        </w:rPr>
      </w:pPr>
      <w:r>
        <w:rPr>
          <w:rFonts w:ascii="Gill Sans MT" w:hAnsi="Gill Sans MT" w:cs="Calibri"/>
          <w:color w:val="000000"/>
          <w:sz w:val="24"/>
          <w:szCs w:val="24"/>
        </w:rPr>
        <w:t>Were</w:t>
      </w:r>
      <w:r w:rsidRPr="00820B54">
        <w:rPr>
          <w:rFonts w:ascii="Gill Sans MT" w:hAnsi="Gill Sans MT" w:cs="Calibri"/>
          <w:color w:val="000000"/>
          <w:sz w:val="24"/>
          <w:szCs w:val="24"/>
        </w:rPr>
        <w:t xml:space="preserve"> sufficient resources allocated to monitoring and evaluation? </w:t>
      </w:r>
    </w:p>
    <w:p w14:paraId="1AE2977E" w14:textId="77777777" w:rsidR="00021ED4" w:rsidRDefault="00021ED4" w:rsidP="007C2579">
      <w:pPr>
        <w:pStyle w:val="ListParagraph"/>
        <w:numPr>
          <w:ilvl w:val="0"/>
          <w:numId w:val="18"/>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Were </w:t>
      </w:r>
      <w:r w:rsidRPr="00820B54">
        <w:rPr>
          <w:rFonts w:ascii="Gill Sans MT" w:hAnsi="Gill Sans MT" w:cs="Calibri"/>
          <w:color w:val="000000"/>
          <w:sz w:val="24"/>
          <w:szCs w:val="24"/>
        </w:rPr>
        <w:t>these resources allocated effectively?</w:t>
      </w:r>
    </w:p>
    <w:p w14:paraId="01DA810A" w14:textId="77777777" w:rsidR="00021ED4" w:rsidRPr="00A45F1A" w:rsidRDefault="00021ED4" w:rsidP="007C2579">
      <w:pPr>
        <w:pStyle w:val="ListParagraph"/>
        <w:numPr>
          <w:ilvl w:val="0"/>
          <w:numId w:val="18"/>
        </w:numPr>
        <w:spacing w:after="160"/>
        <w:jc w:val="both"/>
        <w:rPr>
          <w:rFonts w:ascii="Gill Sans MT" w:hAnsi="Gill Sans MT" w:cs="Calibri"/>
          <w:color w:val="000000"/>
          <w:sz w:val="24"/>
          <w:szCs w:val="24"/>
        </w:rPr>
      </w:pPr>
      <w:r>
        <w:rPr>
          <w:rFonts w:ascii="Gill Sans MT" w:hAnsi="Gill Sans MT" w:cs="Calibri"/>
          <w:color w:val="000000"/>
          <w:sz w:val="24"/>
          <w:szCs w:val="24"/>
        </w:rPr>
        <w:t>Were</w:t>
      </w:r>
      <w:r w:rsidRPr="00820B54">
        <w:rPr>
          <w:rFonts w:ascii="Gill Sans MT" w:hAnsi="Gill Sans MT" w:cs="Calibri"/>
          <w:color w:val="000000"/>
          <w:sz w:val="24"/>
          <w:szCs w:val="24"/>
        </w:rPr>
        <w:t xml:space="preserve"> these resources </w:t>
      </w:r>
      <w:r>
        <w:rPr>
          <w:rFonts w:ascii="Gill Sans MT" w:hAnsi="Gill Sans MT" w:cs="Calibri"/>
          <w:color w:val="000000"/>
          <w:sz w:val="24"/>
          <w:szCs w:val="24"/>
        </w:rPr>
        <w:t>utiliz</w:t>
      </w:r>
      <w:r w:rsidRPr="00820B54">
        <w:rPr>
          <w:rFonts w:ascii="Gill Sans MT" w:hAnsi="Gill Sans MT" w:cs="Calibri"/>
          <w:color w:val="000000"/>
          <w:sz w:val="24"/>
          <w:szCs w:val="24"/>
        </w:rPr>
        <w:t>ed eff</w:t>
      </w:r>
      <w:r>
        <w:rPr>
          <w:rFonts w:ascii="Gill Sans MT" w:hAnsi="Gill Sans MT" w:cs="Calibri"/>
          <w:color w:val="000000"/>
          <w:sz w:val="24"/>
          <w:szCs w:val="24"/>
        </w:rPr>
        <w:t>icient</w:t>
      </w:r>
      <w:r w:rsidRPr="00820B54">
        <w:rPr>
          <w:rFonts w:ascii="Gill Sans MT" w:hAnsi="Gill Sans MT" w:cs="Calibri"/>
          <w:color w:val="000000"/>
          <w:sz w:val="24"/>
          <w:szCs w:val="24"/>
        </w:rPr>
        <w:t>ly?</w:t>
      </w:r>
    </w:p>
    <w:p w14:paraId="3694FBF4" w14:textId="77777777" w:rsidR="00021ED4" w:rsidRPr="00212C74" w:rsidRDefault="00021ED4" w:rsidP="002859AE">
      <w:pPr>
        <w:spacing w:after="0"/>
        <w:rPr>
          <w:rFonts w:ascii="Gill Sans MT" w:hAnsi="Gill Sans MT" w:cs="Calibri"/>
          <w:i/>
          <w:color w:val="0070C0"/>
          <w:sz w:val="24"/>
          <w:szCs w:val="24"/>
        </w:rPr>
      </w:pPr>
      <w:r w:rsidRPr="00212C74">
        <w:rPr>
          <w:rFonts w:ascii="Gill Sans MT" w:hAnsi="Gill Sans MT" w:cs="Calibri"/>
          <w:i/>
          <w:color w:val="0070C0"/>
          <w:sz w:val="24"/>
          <w:szCs w:val="24"/>
        </w:rPr>
        <w:t>Stakeholder Engagement:</w:t>
      </w:r>
    </w:p>
    <w:p w14:paraId="0C9296A3" w14:textId="77777777" w:rsidR="00021ED4" w:rsidRPr="00FC408F" w:rsidRDefault="00021ED4" w:rsidP="002859AE">
      <w:pPr>
        <w:pStyle w:val="ListParagraph"/>
        <w:jc w:val="both"/>
        <w:rPr>
          <w:rFonts w:ascii="Gill Sans MT" w:hAnsi="Gill Sans MT" w:cs="Calibri"/>
          <w:i/>
          <w:color w:val="000000"/>
          <w:sz w:val="24"/>
          <w:szCs w:val="24"/>
        </w:rPr>
      </w:pPr>
      <w:r w:rsidRPr="00FC408F">
        <w:rPr>
          <w:rFonts w:ascii="Gill Sans MT" w:hAnsi="Gill Sans MT" w:cs="Calibri"/>
          <w:i/>
          <w:color w:val="000000"/>
          <w:sz w:val="24"/>
          <w:szCs w:val="24"/>
        </w:rPr>
        <w:t xml:space="preserve">Project management: </w:t>
      </w:r>
    </w:p>
    <w:p w14:paraId="6EA9B145" w14:textId="77777777" w:rsidR="00021ED4" w:rsidRPr="007A267C" w:rsidRDefault="00021ED4" w:rsidP="007C2579">
      <w:pPr>
        <w:pStyle w:val="ListParagraph"/>
        <w:numPr>
          <w:ilvl w:val="0"/>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Did</w:t>
      </w:r>
      <w:r w:rsidRPr="007A267C">
        <w:rPr>
          <w:rFonts w:ascii="Gill Sans MT" w:hAnsi="Gill Sans MT" w:cs="Calibri"/>
          <w:color w:val="000000"/>
          <w:sz w:val="24"/>
          <w:szCs w:val="24"/>
        </w:rPr>
        <w:t xml:space="preserve"> the project develop and leverage the necessary and appropriate partnerships with direct and tangential stakeholders?</w:t>
      </w:r>
    </w:p>
    <w:p w14:paraId="7F029DE5" w14:textId="77777777" w:rsidR="00021ED4" w:rsidRPr="00FC408F" w:rsidRDefault="00021ED4" w:rsidP="002859AE">
      <w:pPr>
        <w:pStyle w:val="ListParagraph"/>
        <w:jc w:val="both"/>
        <w:rPr>
          <w:rFonts w:ascii="Gill Sans MT" w:hAnsi="Gill Sans MT" w:cs="Calibri"/>
          <w:i/>
          <w:color w:val="000000"/>
          <w:sz w:val="24"/>
          <w:szCs w:val="24"/>
        </w:rPr>
      </w:pPr>
      <w:r w:rsidRPr="00FC408F">
        <w:rPr>
          <w:rFonts w:ascii="Gill Sans MT" w:hAnsi="Gill Sans MT" w:cs="Calibri"/>
          <w:i/>
          <w:color w:val="000000"/>
          <w:sz w:val="24"/>
          <w:szCs w:val="24"/>
        </w:rPr>
        <w:t xml:space="preserve">Participation and country-driven processes: </w:t>
      </w:r>
    </w:p>
    <w:p w14:paraId="227067E2" w14:textId="77777777" w:rsidR="00021ED4" w:rsidRPr="00B133A8" w:rsidRDefault="00021ED4" w:rsidP="007C2579">
      <w:pPr>
        <w:pStyle w:val="ListParagraph"/>
        <w:numPr>
          <w:ilvl w:val="0"/>
          <w:numId w:val="81"/>
        </w:numPr>
        <w:spacing w:after="160"/>
        <w:jc w:val="both"/>
        <w:rPr>
          <w:rFonts w:ascii="Gill Sans MT" w:hAnsi="Gill Sans MT" w:cs="Calibri"/>
          <w:color w:val="000000"/>
          <w:sz w:val="24"/>
          <w:szCs w:val="24"/>
        </w:rPr>
      </w:pPr>
      <w:r w:rsidRPr="00B133A8">
        <w:rPr>
          <w:rFonts w:ascii="Gill Sans MT" w:hAnsi="Gill Sans MT" w:cs="Calibri"/>
          <w:color w:val="000000"/>
          <w:sz w:val="24"/>
          <w:szCs w:val="24"/>
        </w:rPr>
        <w:t>Did local and national government stakeholders have an active role in project decision-making that supported efficient and effective project implementation?</w:t>
      </w:r>
    </w:p>
    <w:p w14:paraId="4D4E0F29" w14:textId="77777777" w:rsidR="00021ED4" w:rsidRPr="00FC408F" w:rsidRDefault="00021ED4" w:rsidP="002859AE">
      <w:pPr>
        <w:pStyle w:val="ListParagraph"/>
        <w:jc w:val="both"/>
        <w:rPr>
          <w:rFonts w:ascii="Gill Sans MT" w:hAnsi="Gill Sans MT" w:cs="Calibri"/>
          <w:i/>
          <w:color w:val="000000"/>
          <w:sz w:val="24"/>
          <w:szCs w:val="24"/>
        </w:rPr>
      </w:pPr>
      <w:r w:rsidRPr="00FC408F">
        <w:rPr>
          <w:rFonts w:ascii="Gill Sans MT" w:hAnsi="Gill Sans MT" w:cs="Calibri"/>
          <w:i/>
          <w:color w:val="000000"/>
          <w:sz w:val="24"/>
          <w:szCs w:val="24"/>
        </w:rPr>
        <w:t xml:space="preserve">Participation and public awareness: </w:t>
      </w:r>
    </w:p>
    <w:p w14:paraId="46A86B5D" w14:textId="77777777" w:rsidR="00021ED4" w:rsidRPr="007A267C" w:rsidRDefault="00021ED4" w:rsidP="007C2579">
      <w:pPr>
        <w:pStyle w:val="ListParagraph"/>
        <w:numPr>
          <w:ilvl w:val="0"/>
          <w:numId w:val="81"/>
        </w:numPr>
        <w:spacing w:after="160"/>
        <w:jc w:val="both"/>
        <w:rPr>
          <w:rFonts w:ascii="Gill Sans MT" w:hAnsi="Gill Sans MT" w:cs="Calibri"/>
          <w:color w:val="000000"/>
          <w:sz w:val="24"/>
          <w:szCs w:val="24"/>
        </w:rPr>
      </w:pPr>
      <w:r w:rsidRPr="007A267C">
        <w:rPr>
          <w:rFonts w:ascii="Gill Sans MT" w:hAnsi="Gill Sans MT" w:cs="Calibri"/>
          <w:color w:val="000000"/>
          <w:sz w:val="24"/>
          <w:szCs w:val="24"/>
        </w:rPr>
        <w:lastRenderedPageBreak/>
        <w:t xml:space="preserve">To what extent </w:t>
      </w:r>
      <w:r>
        <w:rPr>
          <w:rFonts w:ascii="Gill Sans MT" w:hAnsi="Gill Sans MT" w:cs="Calibri"/>
          <w:color w:val="000000"/>
          <w:sz w:val="24"/>
          <w:szCs w:val="24"/>
        </w:rPr>
        <w:t>did</w:t>
      </w:r>
      <w:r w:rsidRPr="007A267C">
        <w:rPr>
          <w:rFonts w:ascii="Gill Sans MT" w:hAnsi="Gill Sans MT" w:cs="Calibri"/>
          <w:color w:val="000000"/>
          <w:sz w:val="24"/>
          <w:szCs w:val="24"/>
        </w:rPr>
        <w:t xml:space="preserve"> stakeholder involvement and public awareness contribute to the progress towards achievement of project objectives?</w:t>
      </w:r>
    </w:p>
    <w:p w14:paraId="462BB5F6" w14:textId="77777777" w:rsidR="00021ED4" w:rsidRPr="00FC408F" w:rsidRDefault="00021ED4" w:rsidP="002859AE">
      <w:pPr>
        <w:pStyle w:val="ListParagraph"/>
        <w:jc w:val="both"/>
        <w:rPr>
          <w:rFonts w:ascii="Gill Sans MT" w:hAnsi="Gill Sans MT" w:cs="Calibri"/>
          <w:i/>
          <w:color w:val="000000"/>
          <w:sz w:val="24"/>
          <w:szCs w:val="24"/>
        </w:rPr>
      </w:pPr>
      <w:r w:rsidRPr="00FC408F">
        <w:rPr>
          <w:rFonts w:ascii="Gill Sans MT" w:hAnsi="Gill Sans MT" w:cs="Calibri"/>
          <w:i/>
          <w:color w:val="000000"/>
          <w:sz w:val="24"/>
          <w:szCs w:val="24"/>
        </w:rPr>
        <w:t xml:space="preserve">Coordination: </w:t>
      </w:r>
    </w:p>
    <w:p w14:paraId="15F07CC8" w14:textId="77777777" w:rsidR="00021ED4" w:rsidRDefault="00021ED4" w:rsidP="007C2579">
      <w:pPr>
        <w:pStyle w:val="ListParagraph"/>
        <w:numPr>
          <w:ilvl w:val="0"/>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Was</w:t>
      </w:r>
      <w:r w:rsidRPr="007A267C">
        <w:rPr>
          <w:rFonts w:ascii="Gill Sans MT" w:hAnsi="Gill Sans MT" w:cs="Calibri"/>
          <w:color w:val="000000"/>
          <w:sz w:val="24"/>
          <w:szCs w:val="24"/>
        </w:rPr>
        <w:t xml:space="preserve"> there sufficient coordination among the different actors and stakeholders involved in the project to maximize pos</w:t>
      </w:r>
      <w:r>
        <w:rPr>
          <w:rFonts w:ascii="Gill Sans MT" w:hAnsi="Gill Sans MT" w:cs="Calibri"/>
          <w:color w:val="000000"/>
          <w:sz w:val="24"/>
          <w:szCs w:val="24"/>
        </w:rPr>
        <w:t>itive project results</w:t>
      </w:r>
      <w:r w:rsidRPr="007A267C">
        <w:rPr>
          <w:rFonts w:ascii="Gill Sans MT" w:hAnsi="Gill Sans MT" w:cs="Calibri"/>
          <w:color w:val="000000"/>
          <w:sz w:val="24"/>
          <w:szCs w:val="24"/>
        </w:rPr>
        <w:t xml:space="preserve">? </w:t>
      </w:r>
    </w:p>
    <w:p w14:paraId="45EFB309" w14:textId="77777777" w:rsidR="00021ED4" w:rsidRPr="007A267C" w:rsidRDefault="00021ED4" w:rsidP="007C2579">
      <w:pPr>
        <w:pStyle w:val="ListParagraph"/>
        <w:numPr>
          <w:ilvl w:val="0"/>
          <w:numId w:val="19"/>
        </w:numPr>
        <w:spacing w:after="160"/>
        <w:jc w:val="both"/>
        <w:rPr>
          <w:rFonts w:ascii="Gill Sans MT" w:hAnsi="Gill Sans MT" w:cs="Calibri"/>
          <w:color w:val="000000"/>
          <w:sz w:val="24"/>
          <w:szCs w:val="24"/>
        </w:rPr>
      </w:pPr>
      <w:r>
        <w:rPr>
          <w:rFonts w:ascii="Gill Sans MT" w:hAnsi="Gill Sans MT" w:cs="Calibri"/>
          <w:color w:val="000000"/>
          <w:sz w:val="24"/>
          <w:szCs w:val="24"/>
        </w:rPr>
        <w:t>Was</w:t>
      </w:r>
      <w:r w:rsidRPr="007A267C">
        <w:rPr>
          <w:rFonts w:ascii="Gill Sans MT" w:hAnsi="Gill Sans MT" w:cs="Calibri"/>
          <w:color w:val="000000"/>
          <w:sz w:val="24"/>
          <w:szCs w:val="24"/>
        </w:rPr>
        <w:t xml:space="preserve"> there sufficient awareness and capacity among the various stakeholder groups for them to benefit as intended?</w:t>
      </w:r>
    </w:p>
    <w:p w14:paraId="17B44AD2" w14:textId="77777777" w:rsidR="00021ED4" w:rsidRPr="00212C74" w:rsidRDefault="00021ED4" w:rsidP="002859AE">
      <w:pPr>
        <w:spacing w:after="0"/>
        <w:rPr>
          <w:rFonts w:ascii="Gill Sans MT" w:hAnsi="Gill Sans MT" w:cs="Calibri"/>
          <w:i/>
          <w:color w:val="0070C0"/>
          <w:sz w:val="24"/>
          <w:szCs w:val="24"/>
        </w:rPr>
      </w:pPr>
      <w:r w:rsidRPr="00212C74">
        <w:rPr>
          <w:rFonts w:ascii="Gill Sans MT" w:hAnsi="Gill Sans MT" w:cs="Calibri"/>
          <w:i/>
          <w:color w:val="0070C0"/>
          <w:sz w:val="24"/>
          <w:szCs w:val="24"/>
        </w:rPr>
        <w:t>Reporting:</w:t>
      </w:r>
    </w:p>
    <w:p w14:paraId="7AA71900" w14:textId="77777777" w:rsidR="00021ED4" w:rsidRPr="00FC408F" w:rsidRDefault="00021ED4" w:rsidP="007C2579">
      <w:pPr>
        <w:pStyle w:val="ListParagraph"/>
        <w:numPr>
          <w:ilvl w:val="0"/>
          <w:numId w:val="81"/>
        </w:numPr>
        <w:spacing w:after="160"/>
        <w:jc w:val="both"/>
        <w:rPr>
          <w:rFonts w:ascii="Gill Sans MT" w:hAnsi="Gill Sans MT" w:cs="Calibri"/>
          <w:color w:val="000000"/>
          <w:sz w:val="24"/>
          <w:szCs w:val="24"/>
        </w:rPr>
      </w:pPr>
      <w:r w:rsidRPr="00FC408F">
        <w:rPr>
          <w:rFonts w:ascii="Gill Sans MT" w:hAnsi="Gill Sans MT" w:cs="Calibri"/>
          <w:color w:val="000000"/>
          <w:sz w:val="24"/>
          <w:szCs w:val="24"/>
        </w:rPr>
        <w:t xml:space="preserve">How </w:t>
      </w:r>
      <w:r>
        <w:rPr>
          <w:rFonts w:ascii="Gill Sans MT" w:hAnsi="Gill Sans MT" w:cs="Calibri"/>
          <w:color w:val="000000"/>
          <w:sz w:val="24"/>
          <w:szCs w:val="24"/>
        </w:rPr>
        <w:t>were</w:t>
      </w:r>
      <w:r w:rsidRPr="00FC408F">
        <w:rPr>
          <w:rFonts w:ascii="Gill Sans MT" w:hAnsi="Gill Sans MT" w:cs="Calibri"/>
          <w:color w:val="000000"/>
          <w:sz w:val="24"/>
          <w:szCs w:val="24"/>
        </w:rPr>
        <w:t xml:space="preserve"> changes</w:t>
      </w:r>
      <w:r>
        <w:rPr>
          <w:rFonts w:ascii="Gill Sans MT" w:hAnsi="Gill Sans MT" w:cs="Calibri"/>
          <w:color w:val="000000"/>
          <w:sz w:val="24"/>
          <w:szCs w:val="24"/>
        </w:rPr>
        <w:t>/developments</w:t>
      </w:r>
      <w:r w:rsidRPr="00FC408F">
        <w:rPr>
          <w:rFonts w:ascii="Gill Sans MT" w:hAnsi="Gill Sans MT" w:cs="Calibri"/>
          <w:color w:val="000000"/>
          <w:sz w:val="24"/>
          <w:szCs w:val="24"/>
        </w:rPr>
        <w:t xml:space="preserve"> reported by the project management and shared with the Project Board?</w:t>
      </w:r>
    </w:p>
    <w:p w14:paraId="77771679" w14:textId="77777777" w:rsidR="00021ED4" w:rsidRDefault="00021ED4" w:rsidP="007C2579">
      <w:pPr>
        <w:pStyle w:val="ListParagraph"/>
        <w:numPr>
          <w:ilvl w:val="0"/>
          <w:numId w:val="20"/>
        </w:numPr>
        <w:spacing w:after="160"/>
        <w:jc w:val="both"/>
        <w:rPr>
          <w:rFonts w:ascii="Gill Sans MT" w:hAnsi="Gill Sans MT" w:cs="Calibri"/>
          <w:color w:val="000000"/>
          <w:sz w:val="24"/>
          <w:szCs w:val="24"/>
        </w:rPr>
      </w:pPr>
      <w:r w:rsidRPr="00FC408F">
        <w:rPr>
          <w:rFonts w:ascii="Gill Sans MT" w:hAnsi="Gill Sans MT" w:cs="Calibri"/>
          <w:color w:val="000000"/>
          <w:sz w:val="24"/>
          <w:szCs w:val="24"/>
        </w:rPr>
        <w:t xml:space="preserve">How well </w:t>
      </w:r>
      <w:r>
        <w:rPr>
          <w:rFonts w:ascii="Gill Sans MT" w:hAnsi="Gill Sans MT" w:cs="Calibri"/>
          <w:color w:val="000000"/>
          <w:sz w:val="24"/>
          <w:szCs w:val="24"/>
        </w:rPr>
        <w:t>did</w:t>
      </w:r>
      <w:r w:rsidRPr="00FC408F">
        <w:rPr>
          <w:rFonts w:ascii="Gill Sans MT" w:hAnsi="Gill Sans MT" w:cs="Calibri"/>
          <w:color w:val="000000"/>
          <w:sz w:val="24"/>
          <w:szCs w:val="24"/>
        </w:rPr>
        <w:t xml:space="preserve"> the Project Team and partners undertake and fulfil reporting requirements</w:t>
      </w:r>
      <w:r>
        <w:rPr>
          <w:rFonts w:ascii="Gill Sans MT" w:hAnsi="Gill Sans MT" w:cs="Calibri"/>
          <w:color w:val="000000"/>
          <w:sz w:val="24"/>
          <w:szCs w:val="24"/>
        </w:rPr>
        <w:t>?</w:t>
      </w:r>
      <w:r w:rsidRPr="00FC408F">
        <w:rPr>
          <w:rFonts w:ascii="Gill Sans MT" w:hAnsi="Gill Sans MT" w:cs="Calibri"/>
          <w:color w:val="000000"/>
          <w:sz w:val="24"/>
          <w:szCs w:val="24"/>
        </w:rPr>
        <w:t xml:space="preserve"> </w:t>
      </w:r>
    </w:p>
    <w:p w14:paraId="2EA61B5E" w14:textId="77777777" w:rsidR="00021ED4" w:rsidRPr="00FC408F" w:rsidRDefault="00021ED4" w:rsidP="007C2579">
      <w:pPr>
        <w:pStyle w:val="ListParagraph"/>
        <w:numPr>
          <w:ilvl w:val="0"/>
          <w:numId w:val="20"/>
        </w:numPr>
        <w:spacing w:after="160"/>
        <w:jc w:val="both"/>
        <w:rPr>
          <w:rFonts w:ascii="Gill Sans MT" w:hAnsi="Gill Sans MT" w:cs="Calibri"/>
          <w:color w:val="000000"/>
          <w:sz w:val="24"/>
          <w:szCs w:val="24"/>
        </w:rPr>
      </w:pPr>
      <w:r>
        <w:rPr>
          <w:rFonts w:ascii="Gill Sans MT" w:hAnsi="Gill Sans MT" w:cs="Calibri"/>
          <w:color w:val="000000"/>
          <w:sz w:val="24"/>
          <w:szCs w:val="24"/>
        </w:rPr>
        <w:t>H</w:t>
      </w:r>
      <w:r w:rsidRPr="00FC408F">
        <w:rPr>
          <w:rFonts w:ascii="Gill Sans MT" w:hAnsi="Gill Sans MT" w:cs="Calibri"/>
          <w:color w:val="000000"/>
          <w:sz w:val="24"/>
          <w:szCs w:val="24"/>
        </w:rPr>
        <w:t xml:space="preserve">ow </w:t>
      </w:r>
      <w:r>
        <w:rPr>
          <w:rFonts w:ascii="Gill Sans MT" w:hAnsi="Gill Sans MT" w:cs="Calibri"/>
          <w:color w:val="000000"/>
          <w:sz w:val="24"/>
          <w:szCs w:val="24"/>
        </w:rPr>
        <w:t>did</w:t>
      </w:r>
      <w:r w:rsidRPr="00FC408F">
        <w:rPr>
          <w:rFonts w:ascii="Gill Sans MT" w:hAnsi="Gill Sans MT" w:cs="Calibri"/>
          <w:color w:val="000000"/>
          <w:sz w:val="24"/>
          <w:szCs w:val="24"/>
        </w:rPr>
        <w:t xml:space="preserve"> they address po</w:t>
      </w:r>
      <w:r>
        <w:rPr>
          <w:rFonts w:ascii="Gill Sans MT" w:hAnsi="Gill Sans MT" w:cs="Calibri"/>
          <w:color w:val="000000"/>
          <w:sz w:val="24"/>
          <w:szCs w:val="24"/>
        </w:rPr>
        <w:t>orly rated PIRs, if applicable?</w:t>
      </w:r>
    </w:p>
    <w:p w14:paraId="35749EEB" w14:textId="77777777" w:rsidR="00021ED4" w:rsidRPr="00FC408F" w:rsidRDefault="00021ED4" w:rsidP="007C2579">
      <w:pPr>
        <w:pStyle w:val="ListParagraph"/>
        <w:numPr>
          <w:ilvl w:val="0"/>
          <w:numId w:val="81"/>
        </w:numPr>
        <w:spacing w:after="160"/>
        <w:jc w:val="both"/>
        <w:rPr>
          <w:rFonts w:ascii="Gill Sans MT" w:hAnsi="Gill Sans MT" w:cs="Calibri"/>
          <w:color w:val="000000"/>
          <w:sz w:val="24"/>
          <w:szCs w:val="24"/>
        </w:rPr>
      </w:pPr>
      <w:r w:rsidRPr="00FC408F">
        <w:rPr>
          <w:rFonts w:ascii="Gill Sans MT" w:hAnsi="Gill Sans MT" w:cs="Calibri"/>
          <w:color w:val="000000"/>
          <w:sz w:val="24"/>
          <w:szCs w:val="24"/>
        </w:rPr>
        <w:t xml:space="preserve">How </w:t>
      </w:r>
      <w:r>
        <w:rPr>
          <w:rFonts w:ascii="Gill Sans MT" w:hAnsi="Gill Sans MT" w:cs="Calibri"/>
          <w:color w:val="000000"/>
          <w:sz w:val="24"/>
          <w:szCs w:val="24"/>
        </w:rPr>
        <w:t>were</w:t>
      </w:r>
      <w:r w:rsidRPr="00FC408F">
        <w:rPr>
          <w:rFonts w:ascii="Gill Sans MT" w:hAnsi="Gill Sans MT" w:cs="Calibri"/>
          <w:color w:val="000000"/>
          <w:sz w:val="24"/>
          <w:szCs w:val="24"/>
        </w:rPr>
        <w:t xml:space="preserve"> lessons derived from the adaptive management process documented</w:t>
      </w:r>
      <w:r>
        <w:rPr>
          <w:rFonts w:ascii="Gill Sans MT" w:hAnsi="Gill Sans MT" w:cs="Calibri"/>
          <w:color w:val="000000"/>
          <w:sz w:val="24"/>
          <w:szCs w:val="24"/>
        </w:rPr>
        <w:t xml:space="preserve"> and</w:t>
      </w:r>
      <w:r w:rsidRPr="00FC408F">
        <w:rPr>
          <w:rFonts w:ascii="Gill Sans MT" w:hAnsi="Gill Sans MT" w:cs="Calibri"/>
          <w:color w:val="000000"/>
          <w:sz w:val="24"/>
          <w:szCs w:val="24"/>
        </w:rPr>
        <w:t xml:space="preserve"> shared with key partners?</w:t>
      </w:r>
    </w:p>
    <w:p w14:paraId="560178EF" w14:textId="77777777" w:rsidR="00021ED4" w:rsidRPr="00212C74" w:rsidRDefault="00021ED4" w:rsidP="002859AE">
      <w:pPr>
        <w:spacing w:after="0"/>
        <w:rPr>
          <w:rFonts w:ascii="Gill Sans MT" w:hAnsi="Gill Sans MT" w:cs="Calibri"/>
          <w:i/>
          <w:color w:val="0070C0"/>
          <w:sz w:val="24"/>
          <w:szCs w:val="24"/>
        </w:rPr>
      </w:pPr>
      <w:r w:rsidRPr="00212C74">
        <w:rPr>
          <w:rFonts w:ascii="Gill Sans MT" w:hAnsi="Gill Sans MT" w:cs="Calibri"/>
          <w:i/>
          <w:color w:val="0070C0"/>
          <w:sz w:val="24"/>
          <w:szCs w:val="24"/>
        </w:rPr>
        <w:t>Communications:</w:t>
      </w:r>
    </w:p>
    <w:p w14:paraId="11894151" w14:textId="77777777" w:rsidR="00021ED4" w:rsidRPr="00FC408F" w:rsidRDefault="00021ED4" w:rsidP="007C2579">
      <w:pPr>
        <w:pStyle w:val="ListParagraph"/>
        <w:numPr>
          <w:ilvl w:val="0"/>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Was</w:t>
      </w:r>
      <w:r w:rsidRPr="00FC408F">
        <w:rPr>
          <w:rFonts w:ascii="Gill Sans MT" w:hAnsi="Gill Sans MT" w:cs="Calibri"/>
          <w:color w:val="000000"/>
          <w:sz w:val="24"/>
          <w:szCs w:val="24"/>
        </w:rPr>
        <w:t xml:space="preserve"> project communication with stakeholders regular and effective?</w:t>
      </w:r>
    </w:p>
    <w:p w14:paraId="599B87C2" w14:textId="77777777" w:rsidR="00021ED4" w:rsidRPr="00FC408F" w:rsidRDefault="00021ED4" w:rsidP="007C2579">
      <w:pPr>
        <w:pStyle w:val="ListParagraph"/>
        <w:numPr>
          <w:ilvl w:val="0"/>
          <w:numId w:val="26"/>
        </w:numPr>
        <w:spacing w:after="160"/>
        <w:jc w:val="both"/>
        <w:rPr>
          <w:rFonts w:ascii="Gill Sans MT" w:hAnsi="Gill Sans MT" w:cs="Calibri"/>
          <w:color w:val="000000"/>
          <w:sz w:val="24"/>
          <w:szCs w:val="24"/>
        </w:rPr>
      </w:pPr>
      <w:r>
        <w:rPr>
          <w:rFonts w:ascii="Gill Sans MT" w:hAnsi="Gill Sans MT" w:cs="Calibri"/>
          <w:color w:val="000000"/>
          <w:sz w:val="24"/>
          <w:szCs w:val="24"/>
        </w:rPr>
        <w:t>Were</w:t>
      </w:r>
      <w:r w:rsidRPr="00FC408F">
        <w:rPr>
          <w:rFonts w:ascii="Gill Sans MT" w:hAnsi="Gill Sans MT" w:cs="Calibri"/>
          <w:color w:val="000000"/>
          <w:sz w:val="24"/>
          <w:szCs w:val="24"/>
        </w:rPr>
        <w:t xml:space="preserve"> </w:t>
      </w:r>
      <w:r>
        <w:rPr>
          <w:rFonts w:ascii="Gill Sans MT" w:hAnsi="Gill Sans MT" w:cs="Calibri"/>
          <w:color w:val="000000"/>
          <w:sz w:val="24"/>
          <w:szCs w:val="24"/>
        </w:rPr>
        <w:t xml:space="preserve">any </w:t>
      </w:r>
      <w:r w:rsidRPr="00FC408F">
        <w:rPr>
          <w:rFonts w:ascii="Gill Sans MT" w:hAnsi="Gill Sans MT" w:cs="Calibri"/>
          <w:color w:val="000000"/>
          <w:sz w:val="24"/>
          <w:szCs w:val="24"/>
        </w:rPr>
        <w:t xml:space="preserve">key stakeholders left out of communication? </w:t>
      </w:r>
    </w:p>
    <w:p w14:paraId="3EB3F452" w14:textId="77777777" w:rsidR="00021ED4" w:rsidRPr="00FC408F" w:rsidRDefault="00021ED4" w:rsidP="007C2579">
      <w:pPr>
        <w:pStyle w:val="ListParagraph"/>
        <w:numPr>
          <w:ilvl w:val="0"/>
          <w:numId w:val="81"/>
        </w:numPr>
        <w:spacing w:after="160"/>
        <w:jc w:val="both"/>
        <w:rPr>
          <w:rFonts w:ascii="Gill Sans MT" w:hAnsi="Gill Sans MT" w:cs="Calibri"/>
          <w:color w:val="000000"/>
          <w:sz w:val="24"/>
          <w:szCs w:val="24"/>
        </w:rPr>
      </w:pPr>
      <w:r w:rsidRPr="00FC408F">
        <w:rPr>
          <w:rFonts w:ascii="Gill Sans MT" w:hAnsi="Gill Sans MT" w:cs="Calibri"/>
          <w:color w:val="000000"/>
          <w:sz w:val="24"/>
          <w:szCs w:val="24"/>
        </w:rPr>
        <w:t>D</w:t>
      </w:r>
      <w:r>
        <w:rPr>
          <w:rFonts w:ascii="Gill Sans MT" w:hAnsi="Gill Sans MT" w:cs="Calibri"/>
          <w:color w:val="000000"/>
          <w:sz w:val="24"/>
          <w:szCs w:val="24"/>
        </w:rPr>
        <w:t>id</w:t>
      </w:r>
      <w:r w:rsidRPr="00FC408F">
        <w:rPr>
          <w:rFonts w:ascii="Gill Sans MT" w:hAnsi="Gill Sans MT" w:cs="Calibri"/>
          <w:color w:val="000000"/>
          <w:sz w:val="24"/>
          <w:szCs w:val="24"/>
        </w:rPr>
        <w:t xml:space="preserve"> communication wi</w:t>
      </w:r>
      <w:r>
        <w:rPr>
          <w:rFonts w:ascii="Gill Sans MT" w:hAnsi="Gill Sans MT" w:cs="Calibri"/>
          <w:color w:val="000000"/>
          <w:sz w:val="24"/>
          <w:szCs w:val="24"/>
        </w:rPr>
        <w:t>th stakeholders contribute to a r</w:t>
      </w:r>
      <w:r w:rsidRPr="00FC408F">
        <w:rPr>
          <w:rFonts w:ascii="Gill Sans MT" w:hAnsi="Gill Sans MT" w:cs="Calibri"/>
          <w:color w:val="000000"/>
          <w:sz w:val="24"/>
          <w:szCs w:val="24"/>
        </w:rPr>
        <w:t xml:space="preserve">ise </w:t>
      </w:r>
      <w:r>
        <w:rPr>
          <w:rFonts w:ascii="Gill Sans MT" w:hAnsi="Gill Sans MT" w:cs="Calibri"/>
          <w:color w:val="000000"/>
          <w:sz w:val="24"/>
          <w:szCs w:val="24"/>
        </w:rPr>
        <w:t xml:space="preserve">in </w:t>
      </w:r>
      <w:r w:rsidRPr="00FC408F">
        <w:rPr>
          <w:rFonts w:ascii="Gill Sans MT" w:hAnsi="Gill Sans MT" w:cs="Calibri"/>
          <w:color w:val="000000"/>
          <w:sz w:val="24"/>
          <w:szCs w:val="24"/>
        </w:rPr>
        <w:t>their awareness of project outcomes and activities and investment in the sustainability of project results?</w:t>
      </w:r>
    </w:p>
    <w:p w14:paraId="18B0B546" w14:textId="77777777" w:rsidR="00021ED4" w:rsidRDefault="00021ED4" w:rsidP="007C2579">
      <w:pPr>
        <w:pStyle w:val="ListParagraph"/>
        <w:numPr>
          <w:ilvl w:val="0"/>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Were</w:t>
      </w:r>
      <w:r w:rsidRPr="00FC408F">
        <w:rPr>
          <w:rFonts w:ascii="Gill Sans MT" w:hAnsi="Gill Sans MT" w:cs="Calibri"/>
          <w:color w:val="000000"/>
          <w:sz w:val="24"/>
          <w:szCs w:val="24"/>
        </w:rPr>
        <w:t xml:space="preserve"> proper means of communication established to express the project progress and intended impact to the public</w:t>
      </w:r>
      <w:r>
        <w:rPr>
          <w:rFonts w:ascii="Gill Sans MT" w:hAnsi="Gill Sans MT" w:cs="Calibri"/>
          <w:color w:val="000000"/>
          <w:sz w:val="24"/>
          <w:szCs w:val="24"/>
        </w:rPr>
        <w:t>?</w:t>
      </w:r>
      <w:r w:rsidRPr="00F42369">
        <w:rPr>
          <w:rFonts w:ascii="Gill Sans MT" w:hAnsi="Gill Sans MT" w:cs="Calibri"/>
          <w:color w:val="000000"/>
          <w:sz w:val="24"/>
          <w:szCs w:val="24"/>
        </w:rPr>
        <w:t xml:space="preserve"> </w:t>
      </w:r>
      <w:r w:rsidRPr="00FC408F">
        <w:rPr>
          <w:rFonts w:ascii="Gill Sans MT" w:hAnsi="Gill Sans MT" w:cs="Calibri"/>
          <w:color w:val="000000"/>
          <w:sz w:val="24"/>
          <w:szCs w:val="24"/>
        </w:rPr>
        <w:t>(External project communication)</w:t>
      </w:r>
      <w:r>
        <w:rPr>
          <w:rFonts w:ascii="Gill Sans MT" w:hAnsi="Gill Sans MT" w:cs="Calibri"/>
          <w:color w:val="000000"/>
          <w:sz w:val="24"/>
          <w:szCs w:val="24"/>
        </w:rPr>
        <w:t>.</w:t>
      </w:r>
    </w:p>
    <w:p w14:paraId="4E26FCD8" w14:textId="77777777" w:rsidR="00021ED4" w:rsidRDefault="00021ED4" w:rsidP="007C2579">
      <w:pPr>
        <w:pStyle w:val="ListParagraph"/>
        <w:numPr>
          <w:ilvl w:val="0"/>
          <w:numId w:val="27"/>
        </w:numPr>
        <w:spacing w:after="160"/>
        <w:jc w:val="both"/>
        <w:rPr>
          <w:rFonts w:ascii="Gill Sans MT" w:hAnsi="Gill Sans MT" w:cs="Calibri"/>
          <w:color w:val="000000"/>
          <w:sz w:val="24"/>
          <w:szCs w:val="24"/>
        </w:rPr>
      </w:pPr>
      <w:r>
        <w:rPr>
          <w:rFonts w:ascii="Gill Sans MT" w:hAnsi="Gill Sans MT" w:cs="Calibri"/>
          <w:color w:val="000000"/>
          <w:sz w:val="24"/>
          <w:szCs w:val="24"/>
        </w:rPr>
        <w:t>Is</w:t>
      </w:r>
      <w:r w:rsidRPr="00FC408F">
        <w:rPr>
          <w:rFonts w:ascii="Gill Sans MT" w:hAnsi="Gill Sans MT" w:cs="Calibri"/>
          <w:color w:val="000000"/>
          <w:sz w:val="24"/>
          <w:szCs w:val="24"/>
        </w:rPr>
        <w:t xml:space="preserve"> there a web presence, for example? </w:t>
      </w:r>
    </w:p>
    <w:p w14:paraId="48BED012" w14:textId="77777777" w:rsidR="00021ED4" w:rsidRPr="00FC408F" w:rsidRDefault="00021ED4" w:rsidP="007C2579">
      <w:pPr>
        <w:pStyle w:val="ListParagraph"/>
        <w:numPr>
          <w:ilvl w:val="0"/>
          <w:numId w:val="27"/>
        </w:numPr>
        <w:spacing w:after="160"/>
        <w:jc w:val="both"/>
        <w:rPr>
          <w:rFonts w:ascii="Gill Sans MT" w:hAnsi="Gill Sans MT" w:cs="Calibri"/>
          <w:color w:val="000000"/>
          <w:sz w:val="24"/>
          <w:szCs w:val="24"/>
        </w:rPr>
      </w:pPr>
      <w:r>
        <w:rPr>
          <w:rFonts w:ascii="Gill Sans MT" w:hAnsi="Gill Sans MT" w:cs="Calibri"/>
          <w:color w:val="000000"/>
          <w:sz w:val="24"/>
          <w:szCs w:val="24"/>
        </w:rPr>
        <w:t>D</w:t>
      </w:r>
      <w:r w:rsidRPr="00FC408F">
        <w:rPr>
          <w:rFonts w:ascii="Gill Sans MT" w:hAnsi="Gill Sans MT" w:cs="Calibri"/>
          <w:color w:val="000000"/>
          <w:sz w:val="24"/>
          <w:szCs w:val="24"/>
        </w:rPr>
        <w:t xml:space="preserve">id the project implement appropriate outreach and public </w:t>
      </w:r>
      <w:r>
        <w:rPr>
          <w:rFonts w:ascii="Gill Sans MT" w:hAnsi="Gill Sans MT" w:cs="Calibri"/>
          <w:color w:val="000000"/>
          <w:sz w:val="24"/>
          <w:szCs w:val="24"/>
        </w:rPr>
        <w:t xml:space="preserve">awareness campaigns? </w:t>
      </w:r>
    </w:p>
    <w:p w14:paraId="5B412811" w14:textId="77777777" w:rsidR="00021ED4" w:rsidRPr="00B828C8" w:rsidRDefault="00021ED4" w:rsidP="002859AE">
      <w:pPr>
        <w:rPr>
          <w:rFonts w:ascii="Gill Sans MT" w:hAnsi="Gill Sans MT"/>
          <w:sz w:val="24"/>
          <w:szCs w:val="24"/>
        </w:rPr>
      </w:pPr>
      <w:r w:rsidRPr="00B828C8">
        <w:rPr>
          <w:rFonts w:ascii="Gill Sans MT" w:hAnsi="Gill Sans MT" w:cs="Calibri"/>
          <w:b/>
          <w:bCs/>
          <w:sz w:val="24"/>
          <w:szCs w:val="24"/>
        </w:rPr>
        <w:t>D. Sustainability</w:t>
      </w:r>
    </w:p>
    <w:p w14:paraId="6DAAF2BC" w14:textId="77777777" w:rsidR="00021ED4" w:rsidRDefault="00021ED4" w:rsidP="002859AE">
      <w:pPr>
        <w:spacing w:after="0"/>
        <w:rPr>
          <w:rFonts w:ascii="Gill Sans MT" w:hAnsi="Gill Sans MT" w:cs="Calibri"/>
          <w:i/>
          <w:color w:val="0070C0"/>
          <w:sz w:val="24"/>
          <w:szCs w:val="24"/>
        </w:rPr>
      </w:pPr>
      <w:r w:rsidRPr="00212C74">
        <w:rPr>
          <w:rFonts w:ascii="Gill Sans MT" w:hAnsi="Gill Sans MT" w:cs="Calibri"/>
          <w:i/>
          <w:color w:val="0070C0"/>
          <w:sz w:val="24"/>
          <w:szCs w:val="24"/>
        </w:rPr>
        <w:t xml:space="preserve">Development and Global Environmental benefits </w:t>
      </w:r>
    </w:p>
    <w:p w14:paraId="522EF8FA" w14:textId="77777777" w:rsidR="00021ED4" w:rsidRDefault="00021ED4" w:rsidP="007C2579">
      <w:pPr>
        <w:pStyle w:val="ListParagraph"/>
        <w:numPr>
          <w:ilvl w:val="0"/>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To what extent</w:t>
      </w:r>
      <w:r w:rsidRPr="00F42369">
        <w:rPr>
          <w:rFonts w:ascii="Gill Sans MT" w:hAnsi="Gill Sans MT" w:cs="Calibri"/>
          <w:color w:val="000000"/>
          <w:sz w:val="24"/>
          <w:szCs w:val="24"/>
        </w:rPr>
        <w:t xml:space="preserve"> </w:t>
      </w:r>
      <w:r>
        <w:rPr>
          <w:rFonts w:ascii="Gill Sans MT" w:hAnsi="Gill Sans MT" w:cs="Calibri"/>
          <w:color w:val="000000"/>
          <w:sz w:val="24"/>
          <w:szCs w:val="24"/>
        </w:rPr>
        <w:t>did</w:t>
      </w:r>
      <w:r w:rsidRPr="00F42369">
        <w:rPr>
          <w:rFonts w:ascii="Gill Sans MT" w:hAnsi="Gill Sans MT" w:cs="Calibri"/>
          <w:color w:val="000000"/>
          <w:sz w:val="24"/>
          <w:szCs w:val="24"/>
        </w:rPr>
        <w:t xml:space="preserve"> </w:t>
      </w:r>
      <w:r>
        <w:rPr>
          <w:rFonts w:ascii="Gill Sans MT" w:hAnsi="Gill Sans MT" w:cs="Calibri"/>
          <w:color w:val="000000"/>
          <w:sz w:val="24"/>
          <w:szCs w:val="24"/>
        </w:rPr>
        <w:t>the project</w:t>
      </w:r>
      <w:r w:rsidRPr="00F42369">
        <w:rPr>
          <w:rFonts w:ascii="Gill Sans MT" w:hAnsi="Gill Sans MT" w:cs="Calibri"/>
          <w:color w:val="000000"/>
          <w:sz w:val="24"/>
          <w:szCs w:val="24"/>
        </w:rPr>
        <w:t xml:space="preserve"> contribut</w:t>
      </w:r>
      <w:r>
        <w:rPr>
          <w:rFonts w:ascii="Gill Sans MT" w:hAnsi="Gill Sans MT" w:cs="Calibri"/>
          <w:color w:val="000000"/>
          <w:sz w:val="24"/>
          <w:szCs w:val="24"/>
        </w:rPr>
        <w:t xml:space="preserve">e </w:t>
      </w:r>
      <w:r w:rsidRPr="00F42369">
        <w:rPr>
          <w:rFonts w:ascii="Gill Sans MT" w:hAnsi="Gill Sans MT" w:cs="Calibri"/>
          <w:color w:val="000000"/>
          <w:sz w:val="24"/>
          <w:szCs w:val="24"/>
        </w:rPr>
        <w:t xml:space="preserve">to </w:t>
      </w:r>
      <w:r>
        <w:rPr>
          <w:rFonts w:ascii="Gill Sans MT" w:hAnsi="Gill Sans MT" w:cs="Calibri"/>
          <w:color w:val="000000"/>
          <w:sz w:val="24"/>
          <w:szCs w:val="24"/>
        </w:rPr>
        <w:t>sustainable development benefits</w:t>
      </w:r>
      <w:r w:rsidRPr="00F42369">
        <w:rPr>
          <w:rFonts w:ascii="Gill Sans MT" w:hAnsi="Gill Sans MT" w:cs="Calibri"/>
          <w:color w:val="000000"/>
          <w:sz w:val="24"/>
          <w:szCs w:val="24"/>
        </w:rPr>
        <w:t>?</w:t>
      </w:r>
    </w:p>
    <w:p w14:paraId="6F127133" w14:textId="77777777" w:rsidR="00021ED4" w:rsidRDefault="00021ED4" w:rsidP="007C2579">
      <w:pPr>
        <w:pStyle w:val="ListParagraph"/>
        <w:numPr>
          <w:ilvl w:val="0"/>
          <w:numId w:val="28"/>
        </w:numPr>
        <w:spacing w:after="160"/>
        <w:jc w:val="both"/>
        <w:rPr>
          <w:rFonts w:ascii="Gill Sans MT" w:hAnsi="Gill Sans MT" w:cs="Calibri"/>
          <w:color w:val="000000"/>
          <w:sz w:val="24"/>
          <w:szCs w:val="24"/>
        </w:rPr>
      </w:pPr>
      <w:r w:rsidRPr="00F42369">
        <w:rPr>
          <w:rFonts w:ascii="Gill Sans MT" w:hAnsi="Gill Sans MT" w:cs="Calibri"/>
          <w:color w:val="000000"/>
          <w:sz w:val="24"/>
          <w:szCs w:val="24"/>
        </w:rPr>
        <w:t xml:space="preserve">To what extent </w:t>
      </w:r>
      <w:r>
        <w:rPr>
          <w:rFonts w:ascii="Gill Sans MT" w:hAnsi="Gill Sans MT" w:cs="Calibri"/>
          <w:color w:val="000000"/>
          <w:sz w:val="24"/>
          <w:szCs w:val="24"/>
        </w:rPr>
        <w:t>did</w:t>
      </w:r>
      <w:r w:rsidRPr="00F42369">
        <w:rPr>
          <w:rFonts w:ascii="Gill Sans MT" w:hAnsi="Gill Sans MT" w:cs="Calibri"/>
          <w:color w:val="000000"/>
          <w:sz w:val="24"/>
          <w:szCs w:val="24"/>
        </w:rPr>
        <w:t xml:space="preserve"> the project contribute to increased income from sustainable use of natural resour</w:t>
      </w:r>
      <w:r>
        <w:rPr>
          <w:rFonts w:ascii="Gill Sans MT" w:hAnsi="Gill Sans MT" w:cs="Calibri"/>
          <w:color w:val="000000"/>
          <w:sz w:val="24"/>
          <w:szCs w:val="24"/>
        </w:rPr>
        <w:t>ces?</w:t>
      </w:r>
    </w:p>
    <w:p w14:paraId="318D9E53" w14:textId="77777777" w:rsidR="00021ED4" w:rsidRDefault="00021ED4" w:rsidP="007C2579">
      <w:pPr>
        <w:pStyle w:val="ListParagraph"/>
        <w:numPr>
          <w:ilvl w:val="0"/>
          <w:numId w:val="28"/>
        </w:numPr>
        <w:spacing w:after="160"/>
        <w:jc w:val="both"/>
        <w:rPr>
          <w:rFonts w:ascii="Gill Sans MT" w:hAnsi="Gill Sans MT" w:cs="Calibri"/>
          <w:color w:val="000000"/>
          <w:sz w:val="24"/>
          <w:szCs w:val="24"/>
        </w:rPr>
      </w:pPr>
      <w:r w:rsidRPr="00F42369">
        <w:rPr>
          <w:rFonts w:ascii="Gill Sans MT" w:hAnsi="Gill Sans MT" w:cs="Calibri"/>
          <w:color w:val="000000"/>
          <w:sz w:val="24"/>
          <w:szCs w:val="24"/>
        </w:rPr>
        <w:t>What is the magnitude</w:t>
      </w:r>
      <w:r w:rsidRPr="00515125">
        <w:rPr>
          <w:rFonts w:ascii="Gill Sans MT" w:hAnsi="Gill Sans MT" w:cs="Calibri"/>
          <w:color w:val="000000"/>
          <w:sz w:val="24"/>
          <w:szCs w:val="24"/>
        </w:rPr>
        <w:t xml:space="preserve"> </w:t>
      </w:r>
      <w:r w:rsidRPr="00F42369">
        <w:rPr>
          <w:rFonts w:ascii="Gill Sans MT" w:hAnsi="Gill Sans MT" w:cs="Calibri"/>
          <w:color w:val="000000"/>
          <w:sz w:val="24"/>
          <w:szCs w:val="24"/>
        </w:rPr>
        <w:t>of any such increased income</w:t>
      </w:r>
      <w:r>
        <w:rPr>
          <w:rFonts w:ascii="Gill Sans MT" w:hAnsi="Gill Sans MT" w:cs="Calibri"/>
          <w:color w:val="000000"/>
          <w:sz w:val="24"/>
          <w:szCs w:val="24"/>
        </w:rPr>
        <w:t>?</w:t>
      </w:r>
    </w:p>
    <w:p w14:paraId="20FFA61A" w14:textId="77777777" w:rsidR="00021ED4" w:rsidRDefault="00021ED4" w:rsidP="007C2579">
      <w:pPr>
        <w:pStyle w:val="ListParagraph"/>
        <w:numPr>
          <w:ilvl w:val="0"/>
          <w:numId w:val="28"/>
        </w:numPr>
        <w:spacing w:after="160"/>
        <w:jc w:val="both"/>
        <w:rPr>
          <w:rFonts w:ascii="Gill Sans MT" w:hAnsi="Gill Sans MT" w:cs="Calibri"/>
          <w:color w:val="000000"/>
          <w:sz w:val="24"/>
          <w:szCs w:val="24"/>
        </w:rPr>
      </w:pPr>
      <w:r w:rsidRPr="00F42369">
        <w:rPr>
          <w:rFonts w:ascii="Gill Sans MT" w:hAnsi="Gill Sans MT" w:cs="Calibri"/>
          <w:color w:val="000000"/>
          <w:sz w:val="24"/>
          <w:szCs w:val="24"/>
        </w:rPr>
        <w:t>What is the distribution of any such increased income</w:t>
      </w:r>
      <w:r>
        <w:rPr>
          <w:rFonts w:ascii="Gill Sans MT" w:hAnsi="Gill Sans MT" w:cs="Calibri"/>
          <w:color w:val="000000"/>
          <w:sz w:val="24"/>
          <w:szCs w:val="24"/>
        </w:rPr>
        <w:t>?</w:t>
      </w:r>
      <w:r w:rsidRPr="00F42369">
        <w:rPr>
          <w:rFonts w:ascii="Gill Sans MT" w:hAnsi="Gill Sans MT" w:cs="Calibri"/>
          <w:color w:val="000000"/>
          <w:sz w:val="24"/>
          <w:szCs w:val="24"/>
        </w:rPr>
        <w:t xml:space="preserve"> </w:t>
      </w:r>
    </w:p>
    <w:p w14:paraId="0A940605" w14:textId="77777777" w:rsidR="00021ED4" w:rsidRDefault="00021ED4" w:rsidP="007C2579">
      <w:pPr>
        <w:pStyle w:val="ListParagraph"/>
        <w:numPr>
          <w:ilvl w:val="0"/>
          <w:numId w:val="28"/>
        </w:numPr>
        <w:spacing w:after="160"/>
        <w:jc w:val="both"/>
        <w:rPr>
          <w:rFonts w:ascii="Gill Sans MT" w:hAnsi="Gill Sans MT" w:cs="Calibri"/>
          <w:color w:val="000000"/>
          <w:sz w:val="24"/>
          <w:szCs w:val="24"/>
        </w:rPr>
      </w:pPr>
      <w:r w:rsidRPr="00F42369">
        <w:rPr>
          <w:rFonts w:ascii="Gill Sans MT" w:hAnsi="Gill Sans MT" w:cs="Calibri"/>
          <w:color w:val="000000"/>
          <w:sz w:val="24"/>
          <w:szCs w:val="24"/>
        </w:rPr>
        <w:t>What is the sustainability of any such increased income?</w:t>
      </w:r>
    </w:p>
    <w:p w14:paraId="6BB7A7BC" w14:textId="77777777" w:rsidR="00021ED4" w:rsidRPr="00E0475F" w:rsidRDefault="00021ED4" w:rsidP="007C2579">
      <w:pPr>
        <w:pStyle w:val="ListParagraph"/>
        <w:numPr>
          <w:ilvl w:val="0"/>
          <w:numId w:val="28"/>
        </w:numPr>
        <w:spacing w:after="160"/>
        <w:jc w:val="both"/>
        <w:rPr>
          <w:rFonts w:ascii="Gill Sans MT" w:hAnsi="Gill Sans MT" w:cs="Calibri"/>
          <w:color w:val="000000"/>
          <w:sz w:val="24"/>
          <w:szCs w:val="24"/>
        </w:rPr>
      </w:pPr>
      <w:r w:rsidRPr="00E0475F">
        <w:rPr>
          <w:rFonts w:ascii="Gill Sans MT" w:hAnsi="Gill Sans MT" w:cs="Calibri"/>
          <w:color w:val="000000"/>
          <w:sz w:val="24"/>
          <w:szCs w:val="24"/>
        </w:rPr>
        <w:t xml:space="preserve">What could </w:t>
      </w:r>
      <w:r>
        <w:rPr>
          <w:rFonts w:ascii="Gill Sans MT" w:hAnsi="Gill Sans MT" w:cs="Calibri"/>
          <w:color w:val="000000"/>
          <w:sz w:val="24"/>
          <w:szCs w:val="24"/>
        </w:rPr>
        <w:t xml:space="preserve">have </w:t>
      </w:r>
      <w:r w:rsidRPr="00E0475F">
        <w:rPr>
          <w:rFonts w:ascii="Gill Sans MT" w:hAnsi="Gill Sans MT" w:cs="Calibri"/>
          <w:color w:val="000000"/>
          <w:sz w:val="24"/>
          <w:szCs w:val="24"/>
        </w:rPr>
        <w:t>be</w:t>
      </w:r>
      <w:r>
        <w:rPr>
          <w:rFonts w:ascii="Gill Sans MT" w:hAnsi="Gill Sans MT" w:cs="Calibri"/>
          <w:color w:val="000000"/>
          <w:sz w:val="24"/>
          <w:szCs w:val="24"/>
        </w:rPr>
        <w:t>en</w:t>
      </w:r>
      <w:r w:rsidRPr="00E0475F">
        <w:rPr>
          <w:rFonts w:ascii="Gill Sans MT" w:hAnsi="Gill Sans MT" w:cs="Calibri"/>
          <w:color w:val="000000"/>
          <w:sz w:val="24"/>
          <w:szCs w:val="24"/>
        </w:rPr>
        <w:t xml:space="preserve"> done to improve sustainability?</w:t>
      </w:r>
      <w:r>
        <w:rPr>
          <w:rFonts w:ascii="Gill Sans MT" w:hAnsi="Gill Sans MT" w:cs="Calibri"/>
          <w:color w:val="000000"/>
          <w:sz w:val="24"/>
          <w:szCs w:val="24"/>
        </w:rPr>
        <w:t xml:space="preserve"> </w:t>
      </w:r>
    </w:p>
    <w:p w14:paraId="7FAAC0CB" w14:textId="77777777" w:rsidR="00021ED4" w:rsidRDefault="00021ED4" w:rsidP="007C2579">
      <w:pPr>
        <w:pStyle w:val="ListParagraph"/>
        <w:numPr>
          <w:ilvl w:val="0"/>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To what extent</w:t>
      </w:r>
      <w:r w:rsidRPr="00F42369">
        <w:rPr>
          <w:rFonts w:ascii="Gill Sans MT" w:hAnsi="Gill Sans MT" w:cs="Calibri"/>
          <w:color w:val="000000"/>
          <w:sz w:val="24"/>
          <w:szCs w:val="24"/>
        </w:rPr>
        <w:t xml:space="preserve"> </w:t>
      </w:r>
      <w:r>
        <w:rPr>
          <w:rFonts w:ascii="Gill Sans MT" w:hAnsi="Gill Sans MT" w:cs="Calibri"/>
          <w:color w:val="000000"/>
          <w:sz w:val="24"/>
          <w:szCs w:val="24"/>
        </w:rPr>
        <w:t>did</w:t>
      </w:r>
      <w:r w:rsidRPr="00F42369">
        <w:rPr>
          <w:rFonts w:ascii="Gill Sans MT" w:hAnsi="Gill Sans MT" w:cs="Calibri"/>
          <w:color w:val="000000"/>
          <w:sz w:val="24"/>
          <w:szCs w:val="24"/>
        </w:rPr>
        <w:t xml:space="preserve"> </w:t>
      </w:r>
      <w:r>
        <w:rPr>
          <w:rFonts w:ascii="Gill Sans MT" w:hAnsi="Gill Sans MT" w:cs="Calibri"/>
          <w:color w:val="000000"/>
          <w:sz w:val="24"/>
          <w:szCs w:val="24"/>
        </w:rPr>
        <w:t>the project</w:t>
      </w:r>
      <w:r w:rsidRPr="00F42369">
        <w:rPr>
          <w:rFonts w:ascii="Gill Sans MT" w:hAnsi="Gill Sans MT" w:cs="Calibri"/>
          <w:color w:val="000000"/>
          <w:sz w:val="24"/>
          <w:szCs w:val="24"/>
        </w:rPr>
        <w:t xml:space="preserve"> contribut</w:t>
      </w:r>
      <w:r>
        <w:rPr>
          <w:rFonts w:ascii="Gill Sans MT" w:hAnsi="Gill Sans MT" w:cs="Calibri"/>
          <w:color w:val="000000"/>
          <w:sz w:val="24"/>
          <w:szCs w:val="24"/>
        </w:rPr>
        <w:t>e</w:t>
      </w:r>
      <w:r w:rsidRPr="00F42369">
        <w:rPr>
          <w:rFonts w:ascii="Gill Sans MT" w:hAnsi="Gill Sans MT" w:cs="Calibri"/>
          <w:color w:val="000000"/>
          <w:sz w:val="24"/>
          <w:szCs w:val="24"/>
        </w:rPr>
        <w:t xml:space="preserve"> to </w:t>
      </w:r>
      <w:r>
        <w:rPr>
          <w:rFonts w:ascii="Gill Sans MT" w:hAnsi="Gill Sans MT" w:cs="Calibri"/>
          <w:color w:val="000000"/>
          <w:sz w:val="24"/>
          <w:szCs w:val="24"/>
        </w:rPr>
        <w:t xml:space="preserve">sustainable </w:t>
      </w:r>
      <w:r w:rsidRPr="00F42369">
        <w:rPr>
          <w:rFonts w:ascii="Gill Sans MT" w:hAnsi="Gill Sans MT" w:cs="Calibri"/>
          <w:color w:val="000000"/>
          <w:sz w:val="24"/>
          <w:szCs w:val="24"/>
        </w:rPr>
        <w:t>global environmental benefits</w:t>
      </w:r>
      <w:r>
        <w:rPr>
          <w:rFonts w:ascii="Gill Sans MT" w:hAnsi="Gill Sans MT" w:cs="Calibri"/>
          <w:color w:val="000000"/>
          <w:sz w:val="24"/>
          <w:szCs w:val="24"/>
        </w:rPr>
        <w:t>?</w:t>
      </w:r>
    </w:p>
    <w:p w14:paraId="54B3225B" w14:textId="77777777" w:rsidR="00021ED4" w:rsidRDefault="00021ED4" w:rsidP="007C2579">
      <w:pPr>
        <w:pStyle w:val="ListParagraph"/>
        <w:numPr>
          <w:ilvl w:val="0"/>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What were</w:t>
      </w:r>
      <w:r w:rsidRPr="00F42369">
        <w:rPr>
          <w:rFonts w:ascii="Gill Sans MT" w:hAnsi="Gill Sans MT" w:cs="Calibri"/>
          <w:color w:val="000000"/>
          <w:sz w:val="24"/>
          <w:szCs w:val="24"/>
        </w:rPr>
        <w:t xml:space="preserve"> the risks identified in the Project Document, Annual Project Review/PIRs and the ATLAS Risk Management Module? </w:t>
      </w:r>
    </w:p>
    <w:p w14:paraId="7739EB93" w14:textId="77777777" w:rsidR="00021ED4" w:rsidRDefault="00021ED4" w:rsidP="007C2579">
      <w:pPr>
        <w:pStyle w:val="ListParagraph"/>
        <w:numPr>
          <w:ilvl w:val="0"/>
          <w:numId w:val="29"/>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Were these </w:t>
      </w:r>
      <w:r w:rsidRPr="00F42369">
        <w:rPr>
          <w:rFonts w:ascii="Gill Sans MT" w:hAnsi="Gill Sans MT" w:cs="Calibri"/>
          <w:color w:val="000000"/>
          <w:sz w:val="24"/>
          <w:szCs w:val="24"/>
        </w:rPr>
        <w:t>the most important</w:t>
      </w:r>
      <w:r>
        <w:rPr>
          <w:rFonts w:ascii="Gill Sans MT" w:hAnsi="Gill Sans MT" w:cs="Calibri"/>
          <w:color w:val="000000"/>
          <w:sz w:val="24"/>
          <w:szCs w:val="24"/>
        </w:rPr>
        <w:t xml:space="preserve"> risks?</w:t>
      </w:r>
    </w:p>
    <w:p w14:paraId="040F6389" w14:textId="77777777" w:rsidR="00021ED4" w:rsidRDefault="00021ED4" w:rsidP="007C2579">
      <w:pPr>
        <w:pStyle w:val="ListParagraph"/>
        <w:numPr>
          <w:ilvl w:val="0"/>
          <w:numId w:val="29"/>
        </w:numPr>
        <w:spacing w:after="160"/>
        <w:jc w:val="both"/>
        <w:rPr>
          <w:rFonts w:ascii="Gill Sans MT" w:hAnsi="Gill Sans MT" w:cs="Calibri"/>
          <w:color w:val="000000"/>
          <w:sz w:val="24"/>
          <w:szCs w:val="24"/>
        </w:rPr>
      </w:pPr>
      <w:r>
        <w:rPr>
          <w:rFonts w:ascii="Gill Sans MT" w:hAnsi="Gill Sans MT" w:cs="Calibri"/>
          <w:color w:val="000000"/>
          <w:sz w:val="24"/>
          <w:szCs w:val="24"/>
        </w:rPr>
        <w:t>Were</w:t>
      </w:r>
      <w:r w:rsidRPr="00F42369">
        <w:rPr>
          <w:rFonts w:ascii="Gill Sans MT" w:hAnsi="Gill Sans MT" w:cs="Calibri"/>
          <w:color w:val="000000"/>
          <w:sz w:val="24"/>
          <w:szCs w:val="24"/>
        </w:rPr>
        <w:t xml:space="preserve"> the risk ratings applied appropriate and up to date? </w:t>
      </w:r>
    </w:p>
    <w:p w14:paraId="5D6A3F6E" w14:textId="77777777" w:rsidR="00021ED4" w:rsidRPr="00F42369" w:rsidRDefault="00021ED4" w:rsidP="007C2579">
      <w:pPr>
        <w:pStyle w:val="ListParagraph"/>
        <w:numPr>
          <w:ilvl w:val="0"/>
          <w:numId w:val="29"/>
        </w:numPr>
        <w:spacing w:after="160"/>
        <w:jc w:val="both"/>
        <w:rPr>
          <w:rFonts w:ascii="Gill Sans MT" w:hAnsi="Gill Sans MT" w:cs="Calibri"/>
          <w:color w:val="000000"/>
          <w:sz w:val="24"/>
          <w:szCs w:val="24"/>
        </w:rPr>
      </w:pPr>
      <w:r w:rsidRPr="00F42369">
        <w:rPr>
          <w:rFonts w:ascii="Gill Sans MT" w:hAnsi="Gill Sans MT" w:cs="Calibri"/>
          <w:color w:val="000000"/>
          <w:sz w:val="24"/>
          <w:szCs w:val="24"/>
        </w:rPr>
        <w:lastRenderedPageBreak/>
        <w:t>If not, explain why?</w:t>
      </w:r>
    </w:p>
    <w:p w14:paraId="501055CC" w14:textId="77777777" w:rsidR="00021ED4" w:rsidRPr="00212C74" w:rsidRDefault="00021ED4" w:rsidP="002859AE">
      <w:pPr>
        <w:spacing w:after="0"/>
        <w:rPr>
          <w:rFonts w:ascii="Gill Sans MT" w:hAnsi="Gill Sans MT" w:cs="Calibri"/>
          <w:i/>
          <w:color w:val="0070C0"/>
          <w:sz w:val="24"/>
          <w:szCs w:val="24"/>
        </w:rPr>
      </w:pPr>
      <w:r w:rsidRPr="00212C74">
        <w:rPr>
          <w:rFonts w:ascii="Gill Sans MT" w:hAnsi="Gill Sans MT" w:cs="Calibri"/>
          <w:i/>
          <w:color w:val="0070C0"/>
          <w:sz w:val="24"/>
          <w:szCs w:val="24"/>
        </w:rPr>
        <w:t>Financial risks to sustainability:</w:t>
      </w:r>
    </w:p>
    <w:p w14:paraId="1DB85019" w14:textId="77777777" w:rsidR="00021ED4" w:rsidRDefault="00021ED4" w:rsidP="007C2579">
      <w:pPr>
        <w:pStyle w:val="ListParagraph"/>
        <w:numPr>
          <w:ilvl w:val="0"/>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What </w:t>
      </w:r>
      <w:r w:rsidRPr="008427F9">
        <w:rPr>
          <w:rFonts w:ascii="Gill Sans MT" w:hAnsi="Gill Sans MT" w:cs="Calibri"/>
          <w:color w:val="000000"/>
          <w:sz w:val="24"/>
          <w:szCs w:val="24"/>
        </w:rPr>
        <w:t xml:space="preserve">financial and economic resources </w:t>
      </w:r>
      <w:r>
        <w:rPr>
          <w:rFonts w:ascii="Gill Sans MT" w:hAnsi="Gill Sans MT" w:cs="Calibri"/>
          <w:color w:val="000000"/>
          <w:sz w:val="24"/>
          <w:szCs w:val="24"/>
        </w:rPr>
        <w:t xml:space="preserve">are </w:t>
      </w:r>
      <w:r w:rsidRPr="008427F9">
        <w:rPr>
          <w:rFonts w:ascii="Gill Sans MT" w:hAnsi="Gill Sans MT" w:cs="Calibri"/>
          <w:color w:val="000000"/>
          <w:sz w:val="24"/>
          <w:szCs w:val="24"/>
        </w:rPr>
        <w:t xml:space="preserve">available </w:t>
      </w:r>
      <w:r>
        <w:rPr>
          <w:rFonts w:ascii="Gill Sans MT" w:hAnsi="Gill Sans MT" w:cs="Calibri"/>
          <w:color w:val="000000"/>
          <w:sz w:val="24"/>
          <w:szCs w:val="24"/>
        </w:rPr>
        <w:t>when the</w:t>
      </w:r>
      <w:r w:rsidRPr="008427F9">
        <w:rPr>
          <w:rFonts w:ascii="Gill Sans MT" w:hAnsi="Gill Sans MT" w:cs="Calibri"/>
          <w:color w:val="000000"/>
          <w:sz w:val="24"/>
          <w:szCs w:val="24"/>
        </w:rPr>
        <w:t xml:space="preserve"> funding </w:t>
      </w:r>
      <w:r>
        <w:rPr>
          <w:rFonts w:ascii="Gill Sans MT" w:hAnsi="Gill Sans MT" w:cs="Calibri"/>
          <w:color w:val="000000"/>
          <w:sz w:val="24"/>
          <w:szCs w:val="24"/>
        </w:rPr>
        <w:t xml:space="preserve">will have </w:t>
      </w:r>
      <w:r w:rsidRPr="008427F9">
        <w:rPr>
          <w:rFonts w:ascii="Gill Sans MT" w:hAnsi="Gill Sans MT" w:cs="Calibri"/>
          <w:color w:val="000000"/>
          <w:sz w:val="24"/>
          <w:szCs w:val="24"/>
        </w:rPr>
        <w:t>end</w:t>
      </w:r>
      <w:r>
        <w:rPr>
          <w:rFonts w:ascii="Gill Sans MT" w:hAnsi="Gill Sans MT" w:cs="Calibri"/>
          <w:color w:val="000000"/>
          <w:sz w:val="24"/>
          <w:szCs w:val="24"/>
        </w:rPr>
        <w:t>ed?</w:t>
      </w:r>
    </w:p>
    <w:p w14:paraId="42E59285" w14:textId="77777777" w:rsidR="00021ED4" w:rsidRDefault="00021ED4" w:rsidP="007C2579">
      <w:pPr>
        <w:pStyle w:val="ListParagraph"/>
        <w:numPr>
          <w:ilvl w:val="0"/>
          <w:numId w:val="21"/>
        </w:numPr>
        <w:spacing w:after="160"/>
        <w:jc w:val="both"/>
        <w:rPr>
          <w:rFonts w:ascii="Gill Sans MT" w:hAnsi="Gill Sans MT" w:cs="Calibri"/>
          <w:color w:val="000000"/>
          <w:sz w:val="24"/>
          <w:szCs w:val="24"/>
        </w:rPr>
      </w:pPr>
      <w:r>
        <w:rPr>
          <w:rFonts w:ascii="Gill Sans MT" w:hAnsi="Gill Sans MT" w:cs="Calibri"/>
          <w:color w:val="000000"/>
          <w:sz w:val="24"/>
          <w:szCs w:val="24"/>
        </w:rPr>
        <w:t>Were there</w:t>
      </w:r>
      <w:r w:rsidRPr="00A65E6F">
        <w:rPr>
          <w:rFonts w:ascii="Gill Sans MT" w:hAnsi="Gill Sans MT" w:cs="Calibri"/>
          <w:color w:val="000000"/>
          <w:sz w:val="24"/>
          <w:szCs w:val="24"/>
        </w:rPr>
        <w:t xml:space="preserve"> resources from multiple sources, such as the public and private sectors, income generating activities</w:t>
      </w:r>
      <w:r>
        <w:rPr>
          <w:rFonts w:ascii="Gill Sans MT" w:hAnsi="Gill Sans MT" w:cs="Calibri"/>
          <w:color w:val="000000"/>
          <w:sz w:val="24"/>
          <w:szCs w:val="24"/>
        </w:rPr>
        <w:t>?</w:t>
      </w:r>
    </w:p>
    <w:p w14:paraId="7C32BE12" w14:textId="77777777" w:rsidR="00021ED4" w:rsidRPr="00A65E6F" w:rsidRDefault="00021ED4" w:rsidP="007C2579">
      <w:pPr>
        <w:pStyle w:val="ListParagraph"/>
        <w:numPr>
          <w:ilvl w:val="0"/>
          <w:numId w:val="21"/>
        </w:numPr>
        <w:spacing w:after="160"/>
        <w:jc w:val="both"/>
        <w:rPr>
          <w:rFonts w:ascii="Gill Sans MT" w:hAnsi="Gill Sans MT" w:cs="Calibri"/>
          <w:color w:val="000000"/>
          <w:sz w:val="24"/>
          <w:szCs w:val="24"/>
        </w:rPr>
      </w:pPr>
      <w:r>
        <w:rPr>
          <w:rFonts w:ascii="Gill Sans MT" w:hAnsi="Gill Sans MT" w:cs="Calibri"/>
          <w:color w:val="000000"/>
          <w:sz w:val="24"/>
          <w:szCs w:val="24"/>
        </w:rPr>
        <w:t>Was there</w:t>
      </w:r>
      <w:r w:rsidRPr="00A65E6F">
        <w:rPr>
          <w:rFonts w:ascii="Gill Sans MT" w:hAnsi="Gill Sans MT" w:cs="Calibri"/>
          <w:color w:val="000000"/>
          <w:sz w:val="24"/>
          <w:szCs w:val="24"/>
        </w:rPr>
        <w:t xml:space="preserve"> other funding that is likely to be available for sustaining </w:t>
      </w:r>
      <w:r>
        <w:rPr>
          <w:rFonts w:ascii="Gill Sans MT" w:hAnsi="Gill Sans MT" w:cs="Calibri"/>
          <w:color w:val="000000"/>
          <w:sz w:val="24"/>
          <w:szCs w:val="24"/>
        </w:rPr>
        <w:t>project’s outcomes?</w:t>
      </w:r>
    </w:p>
    <w:p w14:paraId="41B2BCDD" w14:textId="77777777" w:rsidR="00021ED4" w:rsidRPr="00212C74" w:rsidRDefault="00021ED4" w:rsidP="002859AE">
      <w:pPr>
        <w:spacing w:after="0"/>
        <w:rPr>
          <w:rFonts w:ascii="Gill Sans MT" w:hAnsi="Gill Sans MT" w:cs="Calibri"/>
          <w:i/>
          <w:color w:val="0070C0"/>
          <w:sz w:val="24"/>
          <w:szCs w:val="24"/>
        </w:rPr>
      </w:pPr>
      <w:r w:rsidRPr="00212C74">
        <w:rPr>
          <w:rFonts w:ascii="Gill Sans MT" w:hAnsi="Gill Sans MT" w:cs="Calibri"/>
          <w:i/>
          <w:color w:val="0070C0"/>
          <w:sz w:val="24"/>
          <w:szCs w:val="24"/>
        </w:rPr>
        <w:t>Socio-economic risks to sustainability:</w:t>
      </w:r>
    </w:p>
    <w:p w14:paraId="01043BBD" w14:textId="77777777" w:rsidR="00021ED4" w:rsidRPr="00A65E6F" w:rsidRDefault="00021ED4" w:rsidP="007C2579">
      <w:pPr>
        <w:pStyle w:val="ListParagraph"/>
        <w:numPr>
          <w:ilvl w:val="0"/>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Are</w:t>
      </w:r>
      <w:r w:rsidRPr="00A65E6F">
        <w:rPr>
          <w:rFonts w:ascii="Gill Sans MT" w:hAnsi="Gill Sans MT" w:cs="Calibri"/>
          <w:color w:val="000000"/>
          <w:sz w:val="24"/>
          <w:szCs w:val="24"/>
        </w:rPr>
        <w:t xml:space="preserve"> there any social or political risks that </w:t>
      </w:r>
      <w:r>
        <w:rPr>
          <w:rFonts w:ascii="Gill Sans MT" w:hAnsi="Gill Sans MT" w:cs="Calibri"/>
          <w:color w:val="000000"/>
          <w:sz w:val="24"/>
          <w:szCs w:val="24"/>
        </w:rPr>
        <w:t>could</w:t>
      </w:r>
      <w:r w:rsidRPr="00A65E6F">
        <w:rPr>
          <w:rFonts w:ascii="Gill Sans MT" w:hAnsi="Gill Sans MT" w:cs="Calibri"/>
          <w:color w:val="000000"/>
          <w:sz w:val="24"/>
          <w:szCs w:val="24"/>
        </w:rPr>
        <w:t xml:space="preserve"> jeopardize sustainability of project outcomes?</w:t>
      </w:r>
    </w:p>
    <w:p w14:paraId="1A745FC9" w14:textId="77777777" w:rsidR="00021ED4" w:rsidRPr="00A65E6F" w:rsidRDefault="00021ED4" w:rsidP="007C2579">
      <w:pPr>
        <w:pStyle w:val="ListParagraph"/>
        <w:numPr>
          <w:ilvl w:val="0"/>
          <w:numId w:val="81"/>
        </w:numPr>
        <w:spacing w:after="160"/>
        <w:jc w:val="both"/>
        <w:rPr>
          <w:rFonts w:ascii="Gill Sans MT" w:hAnsi="Gill Sans MT" w:cs="Calibri"/>
          <w:color w:val="000000"/>
          <w:sz w:val="24"/>
          <w:szCs w:val="24"/>
        </w:rPr>
      </w:pPr>
      <w:r w:rsidRPr="00A65E6F">
        <w:rPr>
          <w:rFonts w:ascii="Gill Sans MT" w:hAnsi="Gill Sans MT" w:cs="Calibri"/>
          <w:color w:val="000000"/>
          <w:sz w:val="24"/>
          <w:szCs w:val="24"/>
        </w:rPr>
        <w:t xml:space="preserve">What </w:t>
      </w:r>
      <w:r>
        <w:rPr>
          <w:rFonts w:ascii="Gill Sans MT" w:hAnsi="Gill Sans MT" w:cs="Calibri"/>
          <w:color w:val="000000"/>
          <w:sz w:val="24"/>
          <w:szCs w:val="24"/>
        </w:rPr>
        <w:t>is</w:t>
      </w:r>
      <w:r w:rsidRPr="00A65E6F">
        <w:rPr>
          <w:rFonts w:ascii="Gill Sans MT" w:hAnsi="Gill Sans MT" w:cs="Calibri"/>
          <w:color w:val="000000"/>
          <w:sz w:val="24"/>
          <w:szCs w:val="24"/>
        </w:rPr>
        <w:t xml:space="preserve"> the risk that the level of stakeholder ownership (including ownership by governments and other key stakeholders) </w:t>
      </w:r>
      <w:r>
        <w:rPr>
          <w:rFonts w:ascii="Gill Sans MT" w:hAnsi="Gill Sans MT" w:cs="Calibri"/>
          <w:color w:val="000000"/>
          <w:sz w:val="24"/>
          <w:szCs w:val="24"/>
        </w:rPr>
        <w:t>would</w:t>
      </w:r>
      <w:r w:rsidRPr="00A65E6F">
        <w:rPr>
          <w:rFonts w:ascii="Gill Sans MT" w:hAnsi="Gill Sans MT" w:cs="Calibri"/>
          <w:color w:val="000000"/>
          <w:sz w:val="24"/>
          <w:szCs w:val="24"/>
        </w:rPr>
        <w:t xml:space="preserve"> be insufficient to allow for the project outcomes/benefits to be sustained? </w:t>
      </w:r>
    </w:p>
    <w:p w14:paraId="7D8B563E" w14:textId="77777777" w:rsidR="00021ED4" w:rsidRPr="00A65E6F" w:rsidRDefault="00021ED4" w:rsidP="007C2579">
      <w:pPr>
        <w:pStyle w:val="ListParagraph"/>
        <w:numPr>
          <w:ilvl w:val="0"/>
          <w:numId w:val="30"/>
        </w:numPr>
        <w:spacing w:after="160"/>
        <w:jc w:val="both"/>
        <w:rPr>
          <w:rFonts w:ascii="Gill Sans MT" w:hAnsi="Gill Sans MT" w:cs="Calibri"/>
          <w:color w:val="000000"/>
          <w:sz w:val="24"/>
          <w:szCs w:val="24"/>
        </w:rPr>
      </w:pPr>
      <w:r w:rsidRPr="00A65E6F">
        <w:rPr>
          <w:rFonts w:ascii="Gill Sans MT" w:hAnsi="Gill Sans MT" w:cs="Calibri"/>
          <w:color w:val="000000"/>
          <w:sz w:val="24"/>
          <w:szCs w:val="24"/>
        </w:rPr>
        <w:t>D</w:t>
      </w:r>
      <w:r>
        <w:rPr>
          <w:rFonts w:ascii="Gill Sans MT" w:hAnsi="Gill Sans MT" w:cs="Calibri"/>
          <w:color w:val="000000"/>
          <w:sz w:val="24"/>
          <w:szCs w:val="24"/>
        </w:rPr>
        <w:t>o</w:t>
      </w:r>
      <w:r w:rsidRPr="00A65E6F">
        <w:rPr>
          <w:rFonts w:ascii="Gill Sans MT" w:hAnsi="Gill Sans MT" w:cs="Calibri"/>
          <w:color w:val="000000"/>
          <w:sz w:val="24"/>
          <w:szCs w:val="24"/>
        </w:rPr>
        <w:t xml:space="preserve"> the various key stakeholders see that it </w:t>
      </w:r>
      <w:r>
        <w:rPr>
          <w:rFonts w:ascii="Gill Sans MT" w:hAnsi="Gill Sans MT" w:cs="Calibri"/>
          <w:color w:val="000000"/>
          <w:sz w:val="24"/>
          <w:szCs w:val="24"/>
        </w:rPr>
        <w:t>was</w:t>
      </w:r>
      <w:r w:rsidRPr="00A65E6F">
        <w:rPr>
          <w:rFonts w:ascii="Gill Sans MT" w:hAnsi="Gill Sans MT" w:cs="Calibri"/>
          <w:color w:val="000000"/>
          <w:sz w:val="24"/>
          <w:szCs w:val="24"/>
        </w:rPr>
        <w:t xml:space="preserve"> in their interest that the project benefits continue to flow? </w:t>
      </w:r>
    </w:p>
    <w:p w14:paraId="65788504" w14:textId="77777777" w:rsidR="00021ED4" w:rsidRDefault="00021ED4" w:rsidP="007C2579">
      <w:pPr>
        <w:pStyle w:val="ListParagraph"/>
        <w:numPr>
          <w:ilvl w:val="0"/>
          <w:numId w:val="30"/>
        </w:numPr>
        <w:spacing w:after="160"/>
        <w:jc w:val="both"/>
        <w:rPr>
          <w:rFonts w:ascii="Gill Sans MT" w:hAnsi="Gill Sans MT" w:cs="Calibri"/>
          <w:color w:val="000000"/>
          <w:sz w:val="24"/>
          <w:szCs w:val="24"/>
        </w:rPr>
      </w:pPr>
      <w:r>
        <w:rPr>
          <w:rFonts w:ascii="Gill Sans MT" w:hAnsi="Gill Sans MT" w:cs="Calibri"/>
          <w:color w:val="000000"/>
          <w:sz w:val="24"/>
          <w:szCs w:val="24"/>
        </w:rPr>
        <w:t>Is</w:t>
      </w:r>
      <w:r w:rsidRPr="00A65E6F">
        <w:rPr>
          <w:rFonts w:ascii="Gill Sans MT" w:hAnsi="Gill Sans MT" w:cs="Calibri"/>
          <w:color w:val="000000"/>
          <w:sz w:val="24"/>
          <w:szCs w:val="24"/>
        </w:rPr>
        <w:t xml:space="preserve"> there sufficient public / stakeholder awareness in support of the long-term objectives of the project?</w:t>
      </w:r>
    </w:p>
    <w:p w14:paraId="5B93CFAE" w14:textId="77777777" w:rsidR="00021ED4" w:rsidRPr="00D4400F" w:rsidRDefault="00021ED4" w:rsidP="007C2579">
      <w:pPr>
        <w:pStyle w:val="ListParagraph"/>
        <w:numPr>
          <w:ilvl w:val="0"/>
          <w:numId w:val="30"/>
        </w:numPr>
        <w:spacing w:after="160"/>
        <w:jc w:val="both"/>
        <w:rPr>
          <w:rFonts w:ascii="Gill Sans MT" w:hAnsi="Gill Sans MT" w:cs="Calibri"/>
          <w:color w:val="000000"/>
          <w:sz w:val="24"/>
          <w:szCs w:val="24"/>
        </w:rPr>
      </w:pPr>
      <w:r w:rsidRPr="00D4400F">
        <w:rPr>
          <w:rFonts w:ascii="Gill Sans MT" w:hAnsi="Gill Sans MT" w:cs="Calibri"/>
          <w:color w:val="000000"/>
          <w:sz w:val="24"/>
          <w:szCs w:val="24"/>
        </w:rPr>
        <w:t xml:space="preserve">What is the possibility that beneficiaries can sustain the benefits beyond </w:t>
      </w:r>
      <w:r>
        <w:rPr>
          <w:rFonts w:ascii="Gill Sans MT" w:hAnsi="Gill Sans MT" w:cs="Calibri"/>
          <w:color w:val="000000"/>
          <w:sz w:val="24"/>
          <w:szCs w:val="24"/>
        </w:rPr>
        <w:t>UNDP</w:t>
      </w:r>
      <w:r w:rsidRPr="00D4400F">
        <w:rPr>
          <w:rFonts w:ascii="Gill Sans MT" w:hAnsi="Gill Sans MT" w:cs="Calibri"/>
          <w:color w:val="000000"/>
          <w:sz w:val="24"/>
          <w:szCs w:val="24"/>
        </w:rPr>
        <w:t xml:space="preserve"> support?</w:t>
      </w:r>
    </w:p>
    <w:p w14:paraId="50932F42" w14:textId="77777777" w:rsidR="00021ED4" w:rsidRPr="00A65E6F" w:rsidRDefault="00021ED4" w:rsidP="007C2579">
      <w:pPr>
        <w:pStyle w:val="ListParagraph"/>
        <w:numPr>
          <w:ilvl w:val="0"/>
          <w:numId w:val="30"/>
        </w:numPr>
        <w:spacing w:after="160"/>
        <w:jc w:val="both"/>
        <w:rPr>
          <w:rFonts w:ascii="Gill Sans MT" w:hAnsi="Gill Sans MT" w:cs="Calibri"/>
          <w:color w:val="000000"/>
          <w:sz w:val="24"/>
          <w:szCs w:val="24"/>
        </w:rPr>
      </w:pPr>
      <w:r w:rsidRPr="00D4400F">
        <w:rPr>
          <w:rFonts w:ascii="Gill Sans MT" w:hAnsi="Gill Sans MT" w:cs="Calibri"/>
          <w:color w:val="000000"/>
          <w:sz w:val="24"/>
          <w:szCs w:val="24"/>
        </w:rPr>
        <w:t xml:space="preserve">Have exit strategies been developed and discussed with the beneficiaries? </w:t>
      </w:r>
      <w:r>
        <w:rPr>
          <w:rFonts w:ascii="Gill Sans MT" w:hAnsi="Gill Sans MT" w:cs="Calibri"/>
          <w:color w:val="000000"/>
          <w:sz w:val="24"/>
          <w:szCs w:val="24"/>
        </w:rPr>
        <w:t>Have</w:t>
      </w:r>
      <w:r w:rsidRPr="00D4400F">
        <w:rPr>
          <w:rFonts w:ascii="Gill Sans MT" w:hAnsi="Gill Sans MT" w:cs="Calibri"/>
          <w:color w:val="000000"/>
          <w:sz w:val="24"/>
          <w:szCs w:val="24"/>
        </w:rPr>
        <w:t xml:space="preserve"> these </w:t>
      </w:r>
      <w:r>
        <w:rPr>
          <w:rFonts w:ascii="Gill Sans MT" w:hAnsi="Gill Sans MT" w:cs="Calibri"/>
          <w:color w:val="000000"/>
          <w:sz w:val="24"/>
          <w:szCs w:val="24"/>
        </w:rPr>
        <w:t xml:space="preserve">been </w:t>
      </w:r>
      <w:r w:rsidRPr="00D4400F">
        <w:rPr>
          <w:rFonts w:ascii="Gill Sans MT" w:hAnsi="Gill Sans MT" w:cs="Calibri"/>
          <w:color w:val="000000"/>
          <w:sz w:val="24"/>
          <w:szCs w:val="24"/>
        </w:rPr>
        <w:t>implemented? Which ones and how?</w:t>
      </w:r>
    </w:p>
    <w:p w14:paraId="3988EA24" w14:textId="77777777" w:rsidR="00021ED4" w:rsidRPr="00212C74" w:rsidRDefault="00021ED4" w:rsidP="002859AE">
      <w:pPr>
        <w:spacing w:after="0"/>
        <w:rPr>
          <w:rFonts w:ascii="Gill Sans MT" w:hAnsi="Gill Sans MT" w:cs="Calibri"/>
          <w:i/>
          <w:color w:val="0070C0"/>
          <w:sz w:val="24"/>
          <w:szCs w:val="24"/>
        </w:rPr>
      </w:pPr>
      <w:r w:rsidRPr="00212C74">
        <w:rPr>
          <w:rFonts w:ascii="Gill Sans MT" w:hAnsi="Gill Sans MT" w:cs="Calibri"/>
          <w:i/>
          <w:color w:val="0070C0"/>
          <w:sz w:val="24"/>
          <w:szCs w:val="24"/>
        </w:rPr>
        <w:t>Process-related risks to sustainability:</w:t>
      </w:r>
    </w:p>
    <w:p w14:paraId="548B47E2" w14:textId="77777777" w:rsidR="00021ED4" w:rsidRPr="002C507A" w:rsidRDefault="00021ED4" w:rsidP="007C2579">
      <w:pPr>
        <w:pStyle w:val="ListParagraph"/>
        <w:numPr>
          <w:ilvl w:val="0"/>
          <w:numId w:val="81"/>
        </w:numPr>
        <w:spacing w:after="160"/>
        <w:jc w:val="both"/>
        <w:rPr>
          <w:rFonts w:ascii="Gill Sans MT" w:hAnsi="Gill Sans MT" w:cs="Calibri"/>
          <w:color w:val="000000"/>
          <w:sz w:val="24"/>
          <w:szCs w:val="24"/>
        </w:rPr>
      </w:pPr>
      <w:r w:rsidRPr="002C507A">
        <w:rPr>
          <w:rFonts w:ascii="Gill Sans MT" w:hAnsi="Gill Sans MT" w:cs="Calibri"/>
          <w:color w:val="000000"/>
          <w:sz w:val="24"/>
          <w:szCs w:val="24"/>
        </w:rPr>
        <w:t xml:space="preserve">What are </w:t>
      </w:r>
      <w:r>
        <w:rPr>
          <w:rFonts w:ascii="Gill Sans MT" w:hAnsi="Gill Sans MT" w:cs="Calibri"/>
          <w:color w:val="000000"/>
          <w:sz w:val="24"/>
          <w:szCs w:val="24"/>
        </w:rPr>
        <w:t xml:space="preserve">the challenges, and </w:t>
      </w:r>
      <w:r w:rsidRPr="002C507A">
        <w:rPr>
          <w:rFonts w:ascii="Gill Sans MT" w:hAnsi="Gill Sans MT" w:cs="Calibri"/>
          <w:color w:val="000000"/>
          <w:sz w:val="24"/>
          <w:szCs w:val="24"/>
        </w:rPr>
        <w:t>the key lessons</w:t>
      </w:r>
      <w:r>
        <w:rPr>
          <w:rFonts w:ascii="Gill Sans MT" w:hAnsi="Gill Sans MT" w:cs="Calibri"/>
          <w:color w:val="000000"/>
          <w:sz w:val="24"/>
          <w:szCs w:val="24"/>
        </w:rPr>
        <w:t xml:space="preserve"> learnt</w:t>
      </w:r>
      <w:r w:rsidRPr="002C507A">
        <w:rPr>
          <w:rFonts w:ascii="Gill Sans MT" w:hAnsi="Gill Sans MT" w:cs="Calibri"/>
          <w:color w:val="000000"/>
          <w:sz w:val="24"/>
          <w:szCs w:val="24"/>
        </w:rPr>
        <w:t xml:space="preserve"> that are worth </w:t>
      </w:r>
      <w:r>
        <w:rPr>
          <w:rFonts w:ascii="Gill Sans MT" w:hAnsi="Gill Sans MT" w:cs="Calibri"/>
          <w:color w:val="000000"/>
          <w:sz w:val="24"/>
          <w:szCs w:val="24"/>
        </w:rPr>
        <w:t>considering to ensure sustainability and ownership of the project by the target beneficiaries</w:t>
      </w:r>
      <w:r w:rsidRPr="002C507A">
        <w:rPr>
          <w:rFonts w:ascii="Gill Sans MT" w:hAnsi="Gill Sans MT" w:cs="Calibri"/>
          <w:color w:val="000000"/>
          <w:sz w:val="24"/>
          <w:szCs w:val="24"/>
        </w:rPr>
        <w:t xml:space="preserve">? </w:t>
      </w:r>
      <w:r>
        <w:rPr>
          <w:rFonts w:ascii="Gill Sans MT" w:hAnsi="Gill Sans MT" w:cs="Calibri"/>
          <w:color w:val="000000"/>
          <w:sz w:val="24"/>
          <w:szCs w:val="24"/>
        </w:rPr>
        <w:t xml:space="preserve"> </w:t>
      </w:r>
    </w:p>
    <w:p w14:paraId="7E519D03" w14:textId="77777777" w:rsidR="00021ED4" w:rsidRPr="002C507A" w:rsidRDefault="00021ED4" w:rsidP="007C2579">
      <w:pPr>
        <w:pStyle w:val="ListParagraph"/>
        <w:numPr>
          <w:ilvl w:val="0"/>
          <w:numId w:val="22"/>
        </w:numPr>
        <w:spacing w:after="160"/>
        <w:jc w:val="both"/>
        <w:rPr>
          <w:rFonts w:ascii="Gill Sans MT" w:hAnsi="Gill Sans MT" w:cs="Calibri"/>
          <w:color w:val="000000"/>
          <w:sz w:val="24"/>
          <w:szCs w:val="24"/>
        </w:rPr>
      </w:pPr>
      <w:r w:rsidRPr="00B828C8">
        <w:rPr>
          <w:rFonts w:ascii="Gill Sans MT" w:hAnsi="Gill Sans MT" w:cs="Calibri"/>
          <w:color w:val="000000"/>
          <w:sz w:val="24"/>
          <w:szCs w:val="24"/>
        </w:rPr>
        <w:t xml:space="preserve">What are the major areas of concern? </w:t>
      </w:r>
    </w:p>
    <w:p w14:paraId="1C017C38" w14:textId="77777777" w:rsidR="00021ED4" w:rsidRPr="002C507A" w:rsidRDefault="00021ED4" w:rsidP="007C2579">
      <w:pPr>
        <w:pStyle w:val="ListParagraph"/>
        <w:numPr>
          <w:ilvl w:val="0"/>
          <w:numId w:val="22"/>
        </w:numPr>
        <w:spacing w:after="160"/>
        <w:jc w:val="both"/>
        <w:rPr>
          <w:rFonts w:ascii="Gill Sans MT" w:hAnsi="Gill Sans MT" w:cs="Calibri"/>
          <w:color w:val="000000"/>
          <w:sz w:val="24"/>
          <w:szCs w:val="24"/>
        </w:rPr>
      </w:pPr>
      <w:r w:rsidRPr="002C507A">
        <w:rPr>
          <w:rFonts w:ascii="Gill Sans MT" w:hAnsi="Gill Sans MT" w:cs="Calibri"/>
          <w:color w:val="000000"/>
          <w:sz w:val="24"/>
          <w:szCs w:val="24"/>
        </w:rPr>
        <w:t xml:space="preserve">What recommendations can be made for </w:t>
      </w:r>
      <w:r>
        <w:rPr>
          <w:rFonts w:ascii="Gill Sans MT" w:hAnsi="Gill Sans MT" w:cs="Calibri"/>
          <w:color w:val="000000"/>
          <w:sz w:val="24"/>
          <w:szCs w:val="24"/>
        </w:rPr>
        <w:t>sustainability of the project</w:t>
      </w:r>
      <w:r w:rsidRPr="002C507A">
        <w:rPr>
          <w:rFonts w:ascii="Gill Sans MT" w:hAnsi="Gill Sans MT" w:cs="Calibri"/>
          <w:color w:val="000000"/>
          <w:sz w:val="24"/>
          <w:szCs w:val="24"/>
        </w:rPr>
        <w:t xml:space="preserve"> with regard to focus, relevance/ value adding, strategy, policies, approaches etc.?</w:t>
      </w:r>
      <w:r w:rsidRPr="00B828C8">
        <w:rPr>
          <w:rFonts w:ascii="Gill Sans MT" w:hAnsi="Gill Sans MT" w:cs="Calibri"/>
          <w:color w:val="000000"/>
          <w:sz w:val="24"/>
          <w:szCs w:val="24"/>
        </w:rPr>
        <w:t xml:space="preserve"> </w:t>
      </w:r>
    </w:p>
    <w:p w14:paraId="00073B34" w14:textId="77777777" w:rsidR="00021ED4" w:rsidRPr="00A65E6F" w:rsidRDefault="00021ED4" w:rsidP="007C2579">
      <w:pPr>
        <w:pStyle w:val="ListParagraph"/>
        <w:numPr>
          <w:ilvl w:val="0"/>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Were</w:t>
      </w:r>
      <w:r w:rsidRPr="00A65E6F">
        <w:rPr>
          <w:rFonts w:ascii="Gill Sans MT" w:hAnsi="Gill Sans MT" w:cs="Calibri"/>
          <w:color w:val="000000"/>
          <w:sz w:val="24"/>
          <w:szCs w:val="24"/>
        </w:rPr>
        <w:t xml:space="preserve"> lessons learned documented </w:t>
      </w:r>
      <w:r>
        <w:rPr>
          <w:rFonts w:ascii="Gill Sans MT" w:hAnsi="Gill Sans MT" w:cs="Calibri"/>
          <w:color w:val="000000"/>
          <w:sz w:val="24"/>
          <w:szCs w:val="24"/>
        </w:rPr>
        <w:t>and</w:t>
      </w:r>
      <w:r w:rsidRPr="00A65E6F">
        <w:rPr>
          <w:rFonts w:ascii="Gill Sans MT" w:hAnsi="Gill Sans MT" w:cs="Calibri"/>
          <w:color w:val="000000"/>
          <w:sz w:val="24"/>
          <w:szCs w:val="24"/>
        </w:rPr>
        <w:t xml:space="preserve"> shared/ transferred to appropriate parties who could learn from the project and potentially replicate and/or scale </w:t>
      </w:r>
      <w:r>
        <w:rPr>
          <w:rFonts w:ascii="Gill Sans MT" w:hAnsi="Gill Sans MT" w:cs="Calibri"/>
          <w:color w:val="000000"/>
          <w:sz w:val="24"/>
          <w:szCs w:val="24"/>
        </w:rPr>
        <w:t>them</w:t>
      </w:r>
      <w:r w:rsidRPr="00A65E6F">
        <w:rPr>
          <w:rFonts w:ascii="Gill Sans MT" w:hAnsi="Gill Sans MT" w:cs="Calibri"/>
          <w:color w:val="000000"/>
          <w:sz w:val="24"/>
          <w:szCs w:val="24"/>
        </w:rPr>
        <w:t>?</w:t>
      </w:r>
    </w:p>
    <w:p w14:paraId="3076D89D" w14:textId="77777777" w:rsidR="00021ED4" w:rsidRPr="00212C74" w:rsidRDefault="00021ED4" w:rsidP="002859AE">
      <w:pPr>
        <w:spacing w:after="0"/>
        <w:rPr>
          <w:rFonts w:ascii="Gill Sans MT" w:hAnsi="Gill Sans MT" w:cs="Calibri"/>
          <w:i/>
          <w:color w:val="0070C0"/>
          <w:sz w:val="24"/>
          <w:szCs w:val="24"/>
        </w:rPr>
      </w:pPr>
      <w:r w:rsidRPr="00212C74">
        <w:rPr>
          <w:rFonts w:ascii="Gill Sans MT" w:hAnsi="Gill Sans MT" w:cs="Calibri"/>
          <w:i/>
          <w:color w:val="0070C0"/>
          <w:sz w:val="24"/>
          <w:szCs w:val="24"/>
        </w:rPr>
        <w:t>Institutional Framework and Governance risks to sustainability:</w:t>
      </w:r>
    </w:p>
    <w:p w14:paraId="5A60C4A5" w14:textId="77777777" w:rsidR="00021ED4" w:rsidRPr="00C165F5" w:rsidRDefault="00021ED4" w:rsidP="007C2579">
      <w:pPr>
        <w:pStyle w:val="ListParagraph"/>
        <w:numPr>
          <w:ilvl w:val="0"/>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Are there</w:t>
      </w:r>
      <w:r w:rsidRPr="00C165F5">
        <w:rPr>
          <w:rFonts w:ascii="Gill Sans MT" w:hAnsi="Gill Sans MT" w:cs="Calibri"/>
          <w:color w:val="000000"/>
          <w:sz w:val="24"/>
          <w:szCs w:val="24"/>
        </w:rPr>
        <w:t xml:space="preserve"> legal frameworks, policies, governance structures and processes </w:t>
      </w:r>
      <w:r>
        <w:rPr>
          <w:rFonts w:ascii="Gill Sans MT" w:hAnsi="Gill Sans MT" w:cs="Calibri"/>
          <w:color w:val="000000"/>
          <w:sz w:val="24"/>
          <w:szCs w:val="24"/>
        </w:rPr>
        <w:t xml:space="preserve">that </w:t>
      </w:r>
      <w:r w:rsidRPr="00C165F5">
        <w:rPr>
          <w:rFonts w:ascii="Gill Sans MT" w:hAnsi="Gill Sans MT" w:cs="Calibri"/>
          <w:color w:val="000000"/>
          <w:sz w:val="24"/>
          <w:szCs w:val="24"/>
        </w:rPr>
        <w:t xml:space="preserve">pose risks that may jeopardize sustenance of project benefits? </w:t>
      </w:r>
    </w:p>
    <w:p w14:paraId="4D64CB9A" w14:textId="77777777" w:rsidR="00021ED4" w:rsidRPr="00C165F5" w:rsidRDefault="00021ED4" w:rsidP="007C2579">
      <w:pPr>
        <w:pStyle w:val="ListParagraph"/>
        <w:numPr>
          <w:ilvl w:val="0"/>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Are</w:t>
      </w:r>
      <w:r w:rsidRPr="00C165F5">
        <w:rPr>
          <w:rFonts w:ascii="Gill Sans MT" w:hAnsi="Gill Sans MT" w:cs="Calibri"/>
          <w:color w:val="000000"/>
          <w:sz w:val="24"/>
          <w:szCs w:val="24"/>
        </w:rPr>
        <w:t xml:space="preserve"> the required systems/ mechanisms for accountability, transparency, and technical knowledge transfer in place?</w:t>
      </w:r>
    </w:p>
    <w:p w14:paraId="2EE3AEBC" w14:textId="77777777" w:rsidR="00021ED4" w:rsidRPr="00212C74" w:rsidRDefault="00021ED4" w:rsidP="002859AE">
      <w:pPr>
        <w:spacing w:after="0"/>
        <w:rPr>
          <w:rFonts w:ascii="Gill Sans MT" w:hAnsi="Gill Sans MT" w:cs="Calibri"/>
          <w:i/>
          <w:color w:val="0070C0"/>
          <w:sz w:val="24"/>
          <w:szCs w:val="24"/>
        </w:rPr>
      </w:pPr>
      <w:r w:rsidRPr="00212C74">
        <w:rPr>
          <w:rFonts w:ascii="Gill Sans MT" w:hAnsi="Gill Sans MT" w:cs="Calibri"/>
          <w:i/>
          <w:color w:val="0070C0"/>
          <w:sz w:val="24"/>
          <w:szCs w:val="24"/>
        </w:rPr>
        <w:t>Environmental risks to sustainability:</w:t>
      </w:r>
    </w:p>
    <w:p w14:paraId="6FB32954" w14:textId="77777777" w:rsidR="00021ED4" w:rsidRDefault="00021ED4" w:rsidP="007C2579">
      <w:pPr>
        <w:pStyle w:val="ListParagraph"/>
        <w:numPr>
          <w:ilvl w:val="0"/>
          <w:numId w:val="81"/>
        </w:numPr>
        <w:spacing w:after="160"/>
        <w:jc w:val="both"/>
        <w:rPr>
          <w:rFonts w:ascii="Gill Sans MT" w:hAnsi="Gill Sans MT" w:cs="Calibri"/>
          <w:color w:val="000000"/>
          <w:sz w:val="24"/>
          <w:szCs w:val="24"/>
        </w:rPr>
      </w:pPr>
      <w:r>
        <w:rPr>
          <w:rFonts w:ascii="Gill Sans MT" w:hAnsi="Gill Sans MT" w:cs="Calibri"/>
          <w:color w:val="000000"/>
          <w:sz w:val="24"/>
          <w:szCs w:val="24"/>
        </w:rPr>
        <w:t>Are</w:t>
      </w:r>
      <w:r w:rsidRPr="000E4201">
        <w:rPr>
          <w:rFonts w:ascii="Gill Sans MT" w:hAnsi="Gill Sans MT" w:cs="Calibri"/>
          <w:color w:val="000000"/>
          <w:sz w:val="24"/>
          <w:szCs w:val="24"/>
        </w:rPr>
        <w:t xml:space="preserve"> there any environmental risks that may</w:t>
      </w:r>
      <w:r>
        <w:rPr>
          <w:rFonts w:ascii="Gill Sans MT" w:hAnsi="Gill Sans MT" w:cs="Calibri"/>
          <w:color w:val="000000"/>
          <w:sz w:val="24"/>
          <w:szCs w:val="24"/>
        </w:rPr>
        <w:t xml:space="preserve"> </w:t>
      </w:r>
      <w:r w:rsidRPr="000E4201">
        <w:rPr>
          <w:rFonts w:ascii="Gill Sans MT" w:hAnsi="Gill Sans MT" w:cs="Calibri"/>
          <w:color w:val="000000"/>
          <w:sz w:val="24"/>
          <w:szCs w:val="24"/>
        </w:rPr>
        <w:t>jeopardize sustenance of project outcomes?</w:t>
      </w:r>
    </w:p>
    <w:p w14:paraId="47455CD9" w14:textId="19567D67" w:rsidR="00021ED4" w:rsidRPr="00C806FB" w:rsidRDefault="00021ED4" w:rsidP="002859AE">
      <w:pPr>
        <w:spacing w:after="0"/>
        <w:rPr>
          <w:rFonts w:ascii="Gill Sans MT" w:hAnsi="Gill Sans MT" w:cs="Calibri"/>
          <w:b/>
          <w:bCs/>
          <w:sz w:val="24"/>
          <w:szCs w:val="24"/>
        </w:rPr>
      </w:pPr>
      <w:r>
        <w:rPr>
          <w:rFonts w:ascii="Gill Sans MT" w:hAnsi="Gill Sans MT" w:cs="Calibri"/>
          <w:b/>
          <w:bCs/>
          <w:sz w:val="24"/>
          <w:szCs w:val="24"/>
        </w:rPr>
        <w:t xml:space="preserve">E. </w:t>
      </w:r>
      <w:r w:rsidRPr="00C806FB">
        <w:rPr>
          <w:rFonts w:ascii="Gill Sans MT" w:hAnsi="Gill Sans MT" w:cs="Calibri"/>
          <w:b/>
          <w:bCs/>
          <w:sz w:val="24"/>
          <w:szCs w:val="24"/>
        </w:rPr>
        <w:t>Catalytic</w:t>
      </w:r>
      <w:r w:rsidR="00580EF5">
        <w:rPr>
          <w:rFonts w:ascii="Gill Sans MT" w:hAnsi="Gill Sans MT" w:cs="Calibri"/>
          <w:b/>
          <w:bCs/>
          <w:sz w:val="24"/>
          <w:szCs w:val="24"/>
        </w:rPr>
        <w:t xml:space="preserve"> Effects</w:t>
      </w:r>
    </w:p>
    <w:p w14:paraId="4B07C8DF" w14:textId="77777777" w:rsidR="00021ED4" w:rsidRPr="00C806FB" w:rsidRDefault="00021ED4" w:rsidP="007C2579">
      <w:pPr>
        <w:pStyle w:val="ListParagraph"/>
        <w:numPr>
          <w:ilvl w:val="0"/>
          <w:numId w:val="81"/>
        </w:numPr>
        <w:spacing w:after="0"/>
        <w:jc w:val="both"/>
        <w:rPr>
          <w:rFonts w:ascii="Gill Sans MT" w:hAnsi="Gill Sans MT" w:cs="Calibri"/>
          <w:color w:val="000000"/>
          <w:sz w:val="24"/>
          <w:szCs w:val="24"/>
        </w:rPr>
      </w:pPr>
      <w:r w:rsidRPr="00C806FB">
        <w:rPr>
          <w:rFonts w:ascii="Gill Sans MT" w:hAnsi="Gill Sans MT" w:cs="Calibri"/>
          <w:color w:val="000000"/>
          <w:sz w:val="24"/>
          <w:szCs w:val="24"/>
        </w:rPr>
        <w:t>Was the project financially and/or programmatically catalytic? How?</w:t>
      </w:r>
    </w:p>
    <w:p w14:paraId="04B1FD44" w14:textId="77777777" w:rsidR="00021ED4" w:rsidRPr="00C806FB" w:rsidRDefault="00021ED4" w:rsidP="007C2579">
      <w:pPr>
        <w:pStyle w:val="ListParagraph"/>
        <w:numPr>
          <w:ilvl w:val="1"/>
          <w:numId w:val="33"/>
        </w:numPr>
        <w:spacing w:after="160"/>
        <w:contextualSpacing w:val="0"/>
        <w:jc w:val="both"/>
        <w:rPr>
          <w:rFonts w:ascii="Gill Sans MT" w:hAnsi="Gill Sans MT" w:cs="Calibri"/>
          <w:sz w:val="24"/>
        </w:rPr>
      </w:pPr>
      <w:r w:rsidRPr="00C806FB">
        <w:rPr>
          <w:rFonts w:ascii="Gill Sans MT" w:hAnsi="Gill Sans MT" w:cs="Calibri"/>
          <w:sz w:val="24"/>
        </w:rPr>
        <w:t xml:space="preserve"> To what extent were the project related activities catalytic in shaping UN’s support? </w:t>
      </w:r>
    </w:p>
    <w:p w14:paraId="3B4DBC8C" w14:textId="77777777" w:rsidR="00021ED4" w:rsidRPr="00C806FB" w:rsidRDefault="00021ED4" w:rsidP="007C2579">
      <w:pPr>
        <w:pStyle w:val="ListParagraph"/>
        <w:numPr>
          <w:ilvl w:val="0"/>
          <w:numId w:val="81"/>
        </w:numPr>
        <w:spacing w:after="160"/>
        <w:jc w:val="both"/>
        <w:rPr>
          <w:rFonts w:ascii="Gill Sans MT" w:hAnsi="Gill Sans MT" w:cs="Calibri"/>
          <w:sz w:val="24"/>
        </w:rPr>
      </w:pPr>
      <w:r w:rsidRPr="00C806FB">
        <w:rPr>
          <w:rFonts w:ascii="Gill Sans MT" w:hAnsi="Gill Sans MT" w:cs="Calibri"/>
          <w:sz w:val="24"/>
        </w:rPr>
        <w:lastRenderedPageBreak/>
        <w:t>Has the project funding been used to scale-up other peacebuilding work?</w:t>
      </w:r>
    </w:p>
    <w:p w14:paraId="30470C18" w14:textId="77777777" w:rsidR="00021ED4" w:rsidRPr="00C806FB" w:rsidRDefault="00021ED4" w:rsidP="007C2579">
      <w:pPr>
        <w:pStyle w:val="ListParagraph"/>
        <w:numPr>
          <w:ilvl w:val="1"/>
          <w:numId w:val="81"/>
        </w:numPr>
        <w:spacing w:after="160"/>
        <w:ind w:left="1170"/>
        <w:jc w:val="both"/>
        <w:rPr>
          <w:rFonts w:ascii="Gill Sans MT" w:hAnsi="Gill Sans MT" w:cs="Calibri"/>
          <w:sz w:val="24"/>
        </w:rPr>
      </w:pPr>
      <w:r w:rsidRPr="00C806FB">
        <w:rPr>
          <w:rFonts w:ascii="Gill Sans MT" w:hAnsi="Gill Sans MT" w:cs="Calibri"/>
          <w:sz w:val="24"/>
        </w:rPr>
        <w:t>Has it helped to create broader platforms for peacebuilding?</w:t>
      </w:r>
    </w:p>
    <w:p w14:paraId="30A7C844" w14:textId="77777777" w:rsidR="00021ED4" w:rsidRPr="00345BB2" w:rsidRDefault="00021ED4" w:rsidP="002859AE">
      <w:pPr>
        <w:tabs>
          <w:tab w:val="left" w:pos="3722"/>
        </w:tabs>
        <w:spacing w:after="0"/>
        <w:jc w:val="both"/>
        <w:rPr>
          <w:rFonts w:cs="Calibri"/>
          <w:b/>
          <w:i/>
          <w:iCs/>
        </w:rPr>
      </w:pPr>
    </w:p>
    <w:p w14:paraId="2FBAA07C" w14:textId="77777777" w:rsidR="00021ED4" w:rsidRPr="00C806FB" w:rsidRDefault="00021ED4" w:rsidP="002859AE">
      <w:pPr>
        <w:spacing w:after="0"/>
        <w:rPr>
          <w:rFonts w:ascii="Gill Sans MT" w:hAnsi="Gill Sans MT" w:cs="Calibri"/>
          <w:b/>
          <w:bCs/>
          <w:sz w:val="24"/>
          <w:szCs w:val="24"/>
        </w:rPr>
      </w:pPr>
      <w:r>
        <w:rPr>
          <w:rFonts w:ascii="Gill Sans MT" w:hAnsi="Gill Sans MT" w:cs="Calibri"/>
          <w:b/>
          <w:bCs/>
          <w:sz w:val="24"/>
          <w:szCs w:val="24"/>
        </w:rPr>
        <w:t xml:space="preserve">F. </w:t>
      </w:r>
      <w:r w:rsidRPr="00C806FB">
        <w:rPr>
          <w:rFonts w:ascii="Gill Sans MT" w:hAnsi="Gill Sans MT" w:cs="Calibri"/>
          <w:b/>
          <w:bCs/>
          <w:sz w:val="24"/>
          <w:szCs w:val="24"/>
        </w:rPr>
        <w:t>Gender Equality</w:t>
      </w:r>
    </w:p>
    <w:p w14:paraId="25AB8F56" w14:textId="77777777" w:rsidR="00021ED4" w:rsidRDefault="00021ED4" w:rsidP="007C2579">
      <w:pPr>
        <w:pStyle w:val="ListParagraph"/>
        <w:numPr>
          <w:ilvl w:val="0"/>
          <w:numId w:val="81"/>
        </w:numPr>
        <w:spacing w:after="0"/>
        <w:contextualSpacing w:val="0"/>
        <w:jc w:val="both"/>
        <w:rPr>
          <w:rFonts w:ascii="Gill Sans MT" w:hAnsi="Gill Sans MT" w:cs="Calibri"/>
          <w:sz w:val="24"/>
        </w:rPr>
      </w:pPr>
      <w:r w:rsidRPr="00C806FB">
        <w:rPr>
          <w:rFonts w:ascii="Gill Sans MT" w:hAnsi="Gill Sans MT" w:cs="Calibri"/>
          <w:sz w:val="24"/>
        </w:rPr>
        <w:t>To what extent are relevant to gender issues included in the project design and implementation?</w:t>
      </w:r>
    </w:p>
    <w:p w14:paraId="41A6AB5C" w14:textId="77777777" w:rsidR="00021ED4" w:rsidRPr="00C806FB" w:rsidRDefault="00021ED4" w:rsidP="007C2579">
      <w:pPr>
        <w:pStyle w:val="ListParagraph"/>
        <w:numPr>
          <w:ilvl w:val="1"/>
          <w:numId w:val="81"/>
        </w:numPr>
        <w:spacing w:after="160"/>
        <w:jc w:val="both"/>
        <w:rPr>
          <w:rFonts w:ascii="Gill Sans MT" w:hAnsi="Gill Sans MT" w:cs="Calibri"/>
          <w:sz w:val="24"/>
        </w:rPr>
      </w:pPr>
      <w:r w:rsidRPr="00C806FB">
        <w:rPr>
          <w:rFonts w:cs="Calibri"/>
        </w:rPr>
        <w:t xml:space="preserve">Are the gender aspects of the project being monitored effectively? </w:t>
      </w:r>
    </w:p>
    <w:p w14:paraId="3208CF73" w14:textId="77777777" w:rsidR="00021ED4" w:rsidRDefault="00021ED4" w:rsidP="007C2579">
      <w:pPr>
        <w:pStyle w:val="ListParagraph"/>
        <w:numPr>
          <w:ilvl w:val="0"/>
          <w:numId w:val="81"/>
        </w:numPr>
        <w:spacing w:after="0"/>
        <w:jc w:val="both"/>
        <w:rPr>
          <w:rFonts w:ascii="Gill Sans MT" w:hAnsi="Gill Sans MT" w:cs="Calibri"/>
          <w:sz w:val="24"/>
        </w:rPr>
      </w:pPr>
      <w:r w:rsidRPr="00C806FB">
        <w:rPr>
          <w:rFonts w:ascii="Gill Sans MT" w:hAnsi="Gill Sans MT" w:cs="Calibri"/>
          <w:sz w:val="24"/>
        </w:rPr>
        <w:t>Is the</w:t>
      </w:r>
      <w:r>
        <w:rPr>
          <w:rFonts w:ascii="Gill Sans MT" w:hAnsi="Gill Sans MT" w:cs="Calibri"/>
          <w:sz w:val="24"/>
        </w:rPr>
        <w:t>re a</w:t>
      </w:r>
      <w:r w:rsidRPr="00C806FB">
        <w:rPr>
          <w:rFonts w:ascii="Gill Sans MT" w:hAnsi="Gill Sans MT" w:cs="Calibri"/>
          <w:sz w:val="24"/>
        </w:rPr>
        <w:t xml:space="preserve"> gender marker data assigned to this project</w:t>
      </w:r>
      <w:r>
        <w:rPr>
          <w:rFonts w:ascii="Gill Sans MT" w:hAnsi="Gill Sans MT" w:cs="Calibri"/>
          <w:sz w:val="24"/>
        </w:rPr>
        <w:t>?</w:t>
      </w:r>
    </w:p>
    <w:p w14:paraId="170B3F41" w14:textId="77777777" w:rsidR="00021ED4" w:rsidRPr="00C806FB" w:rsidRDefault="00021ED4" w:rsidP="007C2579">
      <w:pPr>
        <w:pStyle w:val="ListParagraph"/>
        <w:numPr>
          <w:ilvl w:val="1"/>
          <w:numId w:val="81"/>
        </w:numPr>
        <w:spacing w:after="160"/>
        <w:jc w:val="both"/>
        <w:rPr>
          <w:rFonts w:ascii="Gill Sans MT" w:hAnsi="Gill Sans MT" w:cs="Calibri"/>
          <w:sz w:val="24"/>
        </w:rPr>
      </w:pPr>
      <w:r>
        <w:rPr>
          <w:rFonts w:ascii="Gill Sans MT" w:hAnsi="Gill Sans MT" w:cs="Calibri"/>
          <w:sz w:val="24"/>
        </w:rPr>
        <w:t>Is it</w:t>
      </w:r>
      <w:r w:rsidRPr="00C806FB">
        <w:rPr>
          <w:rFonts w:ascii="Gill Sans MT" w:hAnsi="Gill Sans MT" w:cs="Calibri"/>
          <w:sz w:val="24"/>
        </w:rPr>
        <w:t xml:space="preserve"> representative of reality?</w:t>
      </w:r>
    </w:p>
    <w:p w14:paraId="2586573D" w14:textId="77777777" w:rsidR="00021ED4" w:rsidRDefault="00021ED4" w:rsidP="007C2579">
      <w:pPr>
        <w:pStyle w:val="ListParagraph"/>
        <w:numPr>
          <w:ilvl w:val="0"/>
          <w:numId w:val="81"/>
        </w:numPr>
        <w:spacing w:after="160"/>
        <w:jc w:val="both"/>
        <w:rPr>
          <w:rFonts w:ascii="Gill Sans MT" w:hAnsi="Gill Sans MT" w:cs="Calibri"/>
          <w:sz w:val="24"/>
        </w:rPr>
      </w:pPr>
      <w:r w:rsidRPr="00C806FB">
        <w:rPr>
          <w:rFonts w:ascii="Gill Sans MT" w:hAnsi="Gill Sans MT" w:cs="Calibri"/>
          <w:sz w:val="24"/>
        </w:rPr>
        <w:t xml:space="preserve">To what extent has the project promoted positive changes in women participation in the peacebuilding process? </w:t>
      </w:r>
    </w:p>
    <w:p w14:paraId="2DCD8299" w14:textId="77777777" w:rsidR="00021ED4" w:rsidRPr="00C806FB" w:rsidRDefault="00021ED4" w:rsidP="007C2579">
      <w:pPr>
        <w:pStyle w:val="ListParagraph"/>
        <w:numPr>
          <w:ilvl w:val="1"/>
          <w:numId w:val="81"/>
        </w:numPr>
        <w:spacing w:after="160"/>
        <w:jc w:val="both"/>
        <w:rPr>
          <w:rFonts w:ascii="Gill Sans MT" w:hAnsi="Gill Sans MT" w:cs="Calibri"/>
          <w:sz w:val="24"/>
        </w:rPr>
      </w:pPr>
      <w:r w:rsidRPr="00C806FB">
        <w:rPr>
          <w:rFonts w:cs="Calibri"/>
        </w:rPr>
        <w:t>Were there any unintended effects?</w:t>
      </w:r>
    </w:p>
    <w:p w14:paraId="4017ED57" w14:textId="77777777" w:rsidR="00021ED4" w:rsidRPr="00C806FB" w:rsidRDefault="00021ED4" w:rsidP="002859AE">
      <w:pPr>
        <w:spacing w:after="0"/>
        <w:rPr>
          <w:rFonts w:ascii="Gill Sans MT" w:hAnsi="Gill Sans MT" w:cs="Calibri"/>
          <w:b/>
          <w:bCs/>
          <w:sz w:val="24"/>
          <w:szCs w:val="24"/>
        </w:rPr>
      </w:pPr>
      <w:r>
        <w:rPr>
          <w:rFonts w:ascii="Gill Sans MT" w:hAnsi="Gill Sans MT" w:cs="Calibri"/>
          <w:b/>
          <w:bCs/>
          <w:sz w:val="24"/>
          <w:szCs w:val="24"/>
        </w:rPr>
        <w:t xml:space="preserve">G. </w:t>
      </w:r>
      <w:r w:rsidRPr="00C806FB">
        <w:rPr>
          <w:rFonts w:ascii="Gill Sans MT" w:hAnsi="Gill Sans MT" w:cs="Calibri"/>
          <w:b/>
          <w:bCs/>
          <w:sz w:val="24"/>
          <w:szCs w:val="24"/>
        </w:rPr>
        <w:t>Human Rights</w:t>
      </w:r>
    </w:p>
    <w:p w14:paraId="70F90090" w14:textId="77777777" w:rsidR="00021ED4" w:rsidRPr="00C806FB" w:rsidRDefault="00021ED4" w:rsidP="007C2579">
      <w:pPr>
        <w:pStyle w:val="ListParagraph"/>
        <w:numPr>
          <w:ilvl w:val="0"/>
          <w:numId w:val="81"/>
        </w:numPr>
        <w:spacing w:after="0"/>
        <w:jc w:val="both"/>
        <w:rPr>
          <w:rFonts w:ascii="Gill Sans MT" w:hAnsi="Gill Sans MT" w:cs="Calibri"/>
          <w:sz w:val="24"/>
        </w:rPr>
      </w:pPr>
      <w:r w:rsidRPr="00C806FB">
        <w:rPr>
          <w:rFonts w:ascii="Gill Sans MT" w:hAnsi="Gill Sans MT" w:cs="Calibri"/>
          <w:sz w:val="24"/>
        </w:rPr>
        <w:t xml:space="preserve">To what extent have disadvantaged and marginalized groups benefited from the project? </w:t>
      </w:r>
    </w:p>
    <w:p w14:paraId="1B978BFA" w14:textId="77777777" w:rsidR="00021ED4" w:rsidRPr="00C806FB" w:rsidRDefault="00021ED4" w:rsidP="002859AE">
      <w:pPr>
        <w:spacing w:after="0"/>
        <w:rPr>
          <w:rFonts w:ascii="Gill Sans MT" w:hAnsi="Gill Sans MT" w:cs="Calibri"/>
          <w:b/>
          <w:bCs/>
          <w:sz w:val="24"/>
          <w:szCs w:val="24"/>
        </w:rPr>
      </w:pPr>
      <w:r>
        <w:rPr>
          <w:rFonts w:ascii="Gill Sans MT" w:hAnsi="Gill Sans MT" w:cs="Calibri"/>
          <w:b/>
          <w:bCs/>
          <w:sz w:val="24"/>
          <w:szCs w:val="24"/>
        </w:rPr>
        <w:t>H. Coordination</w:t>
      </w:r>
    </w:p>
    <w:p w14:paraId="1FE1AC72" w14:textId="77777777" w:rsidR="00021ED4" w:rsidRDefault="00021ED4" w:rsidP="007C2579">
      <w:pPr>
        <w:pStyle w:val="ListParagraph"/>
        <w:numPr>
          <w:ilvl w:val="0"/>
          <w:numId w:val="81"/>
        </w:numPr>
        <w:spacing w:after="0"/>
        <w:jc w:val="both"/>
        <w:rPr>
          <w:rFonts w:ascii="Gill Sans MT" w:hAnsi="Gill Sans MT" w:cs="Calibri"/>
          <w:sz w:val="24"/>
        </w:rPr>
      </w:pPr>
      <w:r w:rsidRPr="00C806FB">
        <w:rPr>
          <w:rFonts w:ascii="Gill Sans MT" w:hAnsi="Gill Sans MT" w:cs="Calibri"/>
          <w:sz w:val="24"/>
        </w:rPr>
        <w:t xml:space="preserve">To what extent has the project been working in coordination with IGAD, SECCCI and other EUTF supported projects in the region? </w:t>
      </w:r>
    </w:p>
    <w:p w14:paraId="2FA154DA" w14:textId="77777777" w:rsidR="00021ED4" w:rsidRPr="00BE5DBD" w:rsidRDefault="00021ED4" w:rsidP="002859AE">
      <w:pPr>
        <w:ind w:left="360"/>
        <w:jc w:val="center"/>
        <w:rPr>
          <w:rFonts w:ascii="Gill Sans MT" w:eastAsiaTheme="minorHAnsi" w:hAnsi="Gill Sans MT" w:cs="Calibri"/>
          <w:b/>
          <w:i/>
          <w:sz w:val="32"/>
        </w:rPr>
      </w:pPr>
      <w:r w:rsidRPr="00BE5DBD">
        <w:rPr>
          <w:rFonts w:ascii="Gill Sans MT" w:hAnsi="Gill Sans MT" w:cs="Calibri"/>
          <w:b/>
          <w:i/>
          <w:sz w:val="32"/>
        </w:rPr>
        <w:t>The END</w:t>
      </w:r>
    </w:p>
    <w:p w14:paraId="5B40F4F4" w14:textId="77777777" w:rsidR="00021ED4" w:rsidRDefault="00021ED4" w:rsidP="002859AE">
      <w:pPr>
        <w:pStyle w:val="Heading2"/>
        <w:spacing w:line="276" w:lineRule="auto"/>
      </w:pPr>
      <w:bookmarkStart w:id="86" w:name="_Toc79765525"/>
      <w:bookmarkStart w:id="87" w:name="_Toc85732399"/>
      <w:r>
        <w:t>Annex 2</w:t>
      </w:r>
      <w:r w:rsidRPr="00021ED4">
        <w:t xml:space="preserve"> </w:t>
      </w:r>
      <w:r w:rsidRPr="00DE62C2">
        <w:t>Interview</w:t>
      </w:r>
      <w:r>
        <w:t xml:space="preserve"> / Discussion Guide - Peace </w:t>
      </w:r>
      <w:r w:rsidRPr="00DE62C2">
        <w:t>Committees</w:t>
      </w:r>
      <w:bookmarkEnd w:id="86"/>
      <w:bookmarkEnd w:id="87"/>
    </w:p>
    <w:p w14:paraId="66021299" w14:textId="77777777" w:rsidR="00021ED4" w:rsidRPr="00142D37" w:rsidRDefault="00021ED4" w:rsidP="002859AE">
      <w:pPr>
        <w:jc w:val="center"/>
        <w:rPr>
          <w:rStyle w:val="fontstyle01"/>
          <w:rFonts w:ascii="Gill Sans MT" w:hAnsi="Gill Sans MT"/>
        </w:rPr>
      </w:pPr>
      <w:r w:rsidRPr="00142D37">
        <w:rPr>
          <w:rStyle w:val="fontstyle01"/>
          <w:rFonts w:ascii="Gill Sans MT" w:hAnsi="Gill Sans MT"/>
        </w:rPr>
        <w:t xml:space="preserve">UNDP - CROSS BORDER PROJECT </w:t>
      </w:r>
      <w:r>
        <w:rPr>
          <w:rStyle w:val="fontstyle01"/>
          <w:rFonts w:ascii="Gill Sans MT" w:hAnsi="Gill Sans MT"/>
        </w:rPr>
        <w:t xml:space="preserve">END </w:t>
      </w:r>
      <w:r w:rsidRPr="00142D37">
        <w:rPr>
          <w:rStyle w:val="fontstyle01"/>
          <w:rFonts w:ascii="Gill Sans MT" w:hAnsi="Gill Sans MT"/>
        </w:rPr>
        <w:t xml:space="preserve">TERM </w:t>
      </w:r>
      <w:r>
        <w:rPr>
          <w:rStyle w:val="fontstyle01"/>
          <w:rFonts w:ascii="Gill Sans MT" w:hAnsi="Gill Sans MT"/>
        </w:rPr>
        <w:t>EVALUATION</w:t>
      </w:r>
    </w:p>
    <w:p w14:paraId="78906F3D" w14:textId="77777777" w:rsidR="00021ED4" w:rsidRPr="00142D37" w:rsidRDefault="00021ED4" w:rsidP="002859AE">
      <w:pPr>
        <w:jc w:val="center"/>
        <w:rPr>
          <w:rStyle w:val="fontstyle21"/>
          <w:rFonts w:ascii="Gill Sans MT" w:hAnsi="Gill Sans MT"/>
        </w:rPr>
      </w:pPr>
      <w:r w:rsidRPr="00142D37">
        <w:rPr>
          <w:rStyle w:val="fontstyle01"/>
          <w:rFonts w:ascii="Gill Sans MT" w:hAnsi="Gill Sans MT"/>
        </w:rPr>
        <w:t xml:space="preserve">Project title: </w:t>
      </w:r>
      <w:r w:rsidRPr="00142D37">
        <w:rPr>
          <w:rStyle w:val="fontstyle21"/>
          <w:rFonts w:ascii="Gill Sans MT" w:hAnsi="Gill Sans MT"/>
        </w:rPr>
        <w:t>Cross-border Cooperation between Ethiopia and Kenya for Conflict Prevention and</w:t>
      </w:r>
      <w:r w:rsidRPr="00142D37">
        <w:rPr>
          <w:rFonts w:ascii="Gill Sans MT" w:hAnsi="Gill Sans MT" w:cs="Calibri"/>
          <w:color w:val="000000"/>
        </w:rPr>
        <w:t xml:space="preserve"> </w:t>
      </w:r>
      <w:r w:rsidRPr="00142D37">
        <w:rPr>
          <w:rStyle w:val="fontstyle21"/>
          <w:rFonts w:ascii="Gill Sans MT" w:hAnsi="Gill Sans MT"/>
        </w:rPr>
        <w:t>Peace Building in Marsabit-Moyale Cluster</w:t>
      </w:r>
    </w:p>
    <w:p w14:paraId="58087A6F" w14:textId="77777777" w:rsidR="00021ED4" w:rsidRDefault="00021ED4" w:rsidP="002859AE">
      <w:pPr>
        <w:jc w:val="both"/>
        <w:rPr>
          <w:rFonts w:ascii="Gill Sans MT" w:hAnsi="Gill Sans MT"/>
        </w:rPr>
      </w:pPr>
    </w:p>
    <w:p w14:paraId="584DD727" w14:textId="77777777" w:rsidR="00021ED4" w:rsidRDefault="00021ED4" w:rsidP="002859AE">
      <w:pPr>
        <w:jc w:val="both"/>
        <w:rPr>
          <w:rFonts w:ascii="Gill Sans MT" w:hAnsi="Gill Sans MT"/>
          <w:sz w:val="24"/>
          <w:u w:val="single"/>
        </w:rPr>
      </w:pPr>
      <w:r w:rsidRPr="00DE62C2">
        <w:rPr>
          <w:rFonts w:ascii="Gill Sans MT" w:hAnsi="Gill Sans MT"/>
          <w:b/>
          <w:u w:val="single"/>
        </w:rPr>
        <w:t>Interview</w:t>
      </w:r>
      <w:r>
        <w:rPr>
          <w:rFonts w:ascii="Gill Sans MT" w:hAnsi="Gill Sans MT"/>
          <w:b/>
          <w:u w:val="single"/>
        </w:rPr>
        <w:t xml:space="preserve"> / Discussion </w:t>
      </w:r>
      <w:r w:rsidRPr="00DE62C2">
        <w:rPr>
          <w:rFonts w:ascii="Gill Sans MT" w:hAnsi="Gill Sans MT"/>
          <w:b/>
          <w:u w:val="single"/>
        </w:rPr>
        <w:t>Guide:</w:t>
      </w:r>
      <w:r>
        <w:rPr>
          <w:rFonts w:ascii="Gill Sans MT" w:hAnsi="Gill Sans MT"/>
          <w:sz w:val="24"/>
          <w:u w:val="single"/>
        </w:rPr>
        <w:t xml:space="preserve"> </w:t>
      </w:r>
      <w:r>
        <w:rPr>
          <w:bCs/>
          <w:u w:val="single"/>
        </w:rPr>
        <w:t xml:space="preserve">Peace </w:t>
      </w:r>
      <w:r w:rsidRPr="00DE62C2">
        <w:rPr>
          <w:bCs/>
          <w:u w:val="single"/>
        </w:rPr>
        <w:t>Committees</w:t>
      </w:r>
      <w:r>
        <w:rPr>
          <w:bCs/>
          <w:u w:val="single"/>
        </w:rPr>
        <w:t xml:space="preserve"> </w:t>
      </w:r>
      <w:r w:rsidRPr="00DE62C2">
        <w:rPr>
          <w:bCs/>
          <w:u w:val="single"/>
        </w:rPr>
        <w:t>(</w:t>
      </w:r>
      <w:r w:rsidRPr="00DE62C2">
        <w:rPr>
          <w:rFonts w:ascii="Gill Sans MT" w:hAnsi="Gill Sans MT"/>
          <w:sz w:val="24"/>
          <w:u w:val="single"/>
        </w:rPr>
        <w:t>Me</w:t>
      </w:r>
      <w:r>
        <w:rPr>
          <w:rFonts w:ascii="Gill Sans MT" w:hAnsi="Gill Sans MT"/>
          <w:sz w:val="24"/>
          <w:u w:val="single"/>
        </w:rPr>
        <w:t xml:space="preserve">mbers of the Cross-Border Peace </w:t>
      </w:r>
      <w:r w:rsidRPr="00DE62C2">
        <w:rPr>
          <w:rFonts w:ascii="Gill Sans MT" w:hAnsi="Gill Sans MT"/>
          <w:sz w:val="24"/>
          <w:u w:val="single"/>
        </w:rPr>
        <w:t>Committees</w:t>
      </w:r>
      <w:r>
        <w:rPr>
          <w:rFonts w:ascii="Gill Sans MT" w:hAnsi="Gill Sans MT"/>
          <w:sz w:val="24"/>
          <w:u w:val="single"/>
        </w:rPr>
        <w:t>)</w:t>
      </w:r>
    </w:p>
    <w:p w14:paraId="3D43E369" w14:textId="77777777" w:rsidR="00021ED4" w:rsidRDefault="00021ED4" w:rsidP="002859AE">
      <w:pPr>
        <w:jc w:val="both"/>
        <w:rPr>
          <w:rFonts w:ascii="Gill Sans MT" w:hAnsi="Gill Sans MT"/>
          <w:sz w:val="24"/>
          <w:u w:val="single"/>
        </w:rPr>
      </w:pPr>
      <w:r w:rsidRPr="008D52A5">
        <w:rPr>
          <w:rFonts w:ascii="Gill Sans MT" w:hAnsi="Gill Sans MT"/>
          <w:b/>
          <w:sz w:val="24"/>
          <w:u w:val="single"/>
        </w:rPr>
        <w:t>Time:</w:t>
      </w:r>
      <w:r>
        <w:rPr>
          <w:rFonts w:ascii="Gill Sans MT" w:hAnsi="Gill Sans MT"/>
          <w:sz w:val="24"/>
          <w:u w:val="single"/>
        </w:rPr>
        <w:t xml:space="preserve"> 1 to 1</w:t>
      </w:r>
      <w:r w:rsidRPr="008D52A5">
        <w:rPr>
          <w:rFonts w:ascii="Gill Sans MT" w:hAnsi="Gill Sans MT"/>
          <w:sz w:val="24"/>
          <w:u w:val="single"/>
          <w:vertAlign w:val="superscript"/>
        </w:rPr>
        <w:t>1/2</w:t>
      </w:r>
      <w:r>
        <w:rPr>
          <w:rFonts w:ascii="Gill Sans MT" w:hAnsi="Gill Sans MT"/>
          <w:sz w:val="24"/>
          <w:u w:val="single"/>
        </w:rPr>
        <w:t xml:space="preserve"> hours</w:t>
      </w:r>
    </w:p>
    <w:p w14:paraId="707810BA" w14:textId="77777777" w:rsidR="00021ED4" w:rsidRPr="004D28E0" w:rsidRDefault="00021ED4" w:rsidP="002859AE">
      <w:pPr>
        <w:rPr>
          <w:rFonts w:ascii="Gill Sans MT" w:hAnsi="Gill Sans MT" w:cs="Calibri"/>
          <w:b/>
          <w:color w:val="000000"/>
          <w:sz w:val="24"/>
          <w:szCs w:val="24"/>
        </w:rPr>
      </w:pPr>
      <w:r w:rsidRPr="004D28E0">
        <w:rPr>
          <w:rFonts w:ascii="Gill Sans MT" w:hAnsi="Gill Sans MT" w:cs="Calibri"/>
          <w:b/>
          <w:color w:val="000000"/>
          <w:sz w:val="24"/>
          <w:szCs w:val="24"/>
        </w:rPr>
        <w:t>Preliminary;</w:t>
      </w:r>
    </w:p>
    <w:p w14:paraId="4926AAC1" w14:textId="77777777" w:rsidR="00021ED4" w:rsidRPr="004D28E0" w:rsidRDefault="00021ED4" w:rsidP="002859AE">
      <w:pPr>
        <w:rPr>
          <w:rFonts w:ascii="Gill Sans MT" w:hAnsi="Gill Sans MT" w:cs="Calibri"/>
          <w:color w:val="000000"/>
          <w:sz w:val="24"/>
          <w:szCs w:val="24"/>
        </w:rPr>
      </w:pPr>
      <w:r>
        <w:rPr>
          <w:rFonts w:ascii="Gill Sans MT" w:hAnsi="Gill Sans MT" w:cs="Calibri"/>
          <w:color w:val="000000"/>
          <w:sz w:val="24"/>
          <w:szCs w:val="24"/>
        </w:rPr>
        <w:t>What was your role in the cross border project?</w:t>
      </w:r>
    </w:p>
    <w:p w14:paraId="6B717944" w14:textId="77777777" w:rsidR="00021ED4" w:rsidRPr="00B828C8" w:rsidRDefault="00021ED4" w:rsidP="002859AE">
      <w:pPr>
        <w:rPr>
          <w:rFonts w:ascii="Gill Sans MT" w:hAnsi="Gill Sans MT"/>
          <w:sz w:val="24"/>
          <w:szCs w:val="24"/>
        </w:rPr>
      </w:pPr>
      <w:r w:rsidRPr="00B828C8">
        <w:rPr>
          <w:rFonts w:ascii="Gill Sans MT" w:hAnsi="Gill Sans MT" w:cs="Calibri"/>
          <w:b/>
          <w:color w:val="000000"/>
          <w:sz w:val="24"/>
          <w:szCs w:val="24"/>
        </w:rPr>
        <w:t>A. Project Strategy</w:t>
      </w:r>
    </w:p>
    <w:p w14:paraId="7B4606A8" w14:textId="77777777" w:rsidR="00021ED4" w:rsidRPr="00B37D64" w:rsidRDefault="00021ED4" w:rsidP="002859AE">
      <w:pPr>
        <w:spacing w:after="0"/>
        <w:rPr>
          <w:rFonts w:ascii="Gill Sans MT" w:hAnsi="Gill Sans MT" w:cs="Calibri"/>
          <w:i/>
          <w:color w:val="0070C0"/>
          <w:sz w:val="24"/>
          <w:szCs w:val="24"/>
        </w:rPr>
      </w:pPr>
      <w:r w:rsidRPr="00B37D64">
        <w:rPr>
          <w:rFonts w:ascii="Gill Sans MT" w:hAnsi="Gill Sans MT" w:cs="Calibri"/>
          <w:i/>
          <w:color w:val="0070C0"/>
          <w:sz w:val="24"/>
          <w:szCs w:val="24"/>
        </w:rPr>
        <w:t>Project design:</w:t>
      </w:r>
    </w:p>
    <w:p w14:paraId="487A5D08" w14:textId="77777777" w:rsidR="00021ED4" w:rsidRDefault="00021ED4" w:rsidP="007C2579">
      <w:pPr>
        <w:pStyle w:val="ListParagraph"/>
        <w:numPr>
          <w:ilvl w:val="0"/>
          <w:numId w:val="34"/>
        </w:numPr>
        <w:spacing w:after="160"/>
        <w:jc w:val="both"/>
        <w:rPr>
          <w:rFonts w:ascii="Gill Sans MT" w:hAnsi="Gill Sans MT" w:cs="Calibri"/>
          <w:color w:val="000000"/>
          <w:sz w:val="24"/>
          <w:szCs w:val="24"/>
        </w:rPr>
      </w:pPr>
      <w:r w:rsidRPr="0025050E">
        <w:rPr>
          <w:rFonts w:ascii="Gill Sans MT" w:hAnsi="Gill Sans MT" w:cs="Calibri"/>
          <w:color w:val="000000"/>
          <w:sz w:val="24"/>
          <w:szCs w:val="24"/>
        </w:rPr>
        <w:t xml:space="preserve">What are the </w:t>
      </w:r>
      <w:r>
        <w:rPr>
          <w:rFonts w:ascii="Gill Sans MT" w:hAnsi="Gill Sans MT" w:cs="Calibri"/>
          <w:color w:val="000000"/>
          <w:sz w:val="24"/>
          <w:szCs w:val="24"/>
        </w:rPr>
        <w:t>current t</w:t>
      </w:r>
      <w:r w:rsidRPr="0025050E">
        <w:rPr>
          <w:rFonts w:ascii="Gill Sans MT" w:hAnsi="Gill Sans MT" w:cs="Calibri"/>
          <w:color w:val="000000"/>
          <w:sz w:val="24"/>
          <w:szCs w:val="24"/>
        </w:rPr>
        <w:t>rends</w:t>
      </w:r>
      <w:r>
        <w:rPr>
          <w:rFonts w:ascii="Gill Sans MT" w:hAnsi="Gill Sans MT" w:cs="Calibri"/>
          <w:color w:val="000000"/>
          <w:sz w:val="24"/>
          <w:szCs w:val="24"/>
        </w:rPr>
        <w:t xml:space="preserve"> </w:t>
      </w:r>
      <w:r w:rsidRPr="0025050E">
        <w:rPr>
          <w:rFonts w:ascii="Gill Sans MT" w:hAnsi="Gill Sans MT" w:cs="Calibri"/>
          <w:color w:val="000000"/>
          <w:sz w:val="24"/>
          <w:szCs w:val="24"/>
        </w:rPr>
        <w:t xml:space="preserve">/ developments </w:t>
      </w:r>
      <w:r>
        <w:rPr>
          <w:rFonts w:ascii="Gill Sans MT" w:hAnsi="Gill Sans MT" w:cs="Calibri"/>
          <w:color w:val="000000"/>
          <w:sz w:val="24"/>
          <w:szCs w:val="24"/>
        </w:rPr>
        <w:t xml:space="preserve">in </w:t>
      </w:r>
      <w:r w:rsidRPr="0025050E">
        <w:rPr>
          <w:rFonts w:ascii="Gill Sans MT" w:hAnsi="Gill Sans MT" w:cs="Calibri"/>
          <w:color w:val="000000"/>
          <w:sz w:val="24"/>
          <w:szCs w:val="24"/>
        </w:rPr>
        <w:t xml:space="preserve">peace building and prevention of violent conflict </w:t>
      </w:r>
      <w:r>
        <w:rPr>
          <w:rFonts w:ascii="Gill Sans MT" w:hAnsi="Gill Sans MT" w:cs="Calibri"/>
          <w:color w:val="000000"/>
          <w:sz w:val="24"/>
          <w:szCs w:val="24"/>
        </w:rPr>
        <w:t xml:space="preserve">situation </w:t>
      </w:r>
      <w:r w:rsidRPr="0025050E">
        <w:rPr>
          <w:rFonts w:ascii="Gill Sans MT" w:hAnsi="Gill Sans MT" w:cs="Calibri"/>
          <w:color w:val="000000"/>
          <w:sz w:val="24"/>
          <w:szCs w:val="24"/>
        </w:rPr>
        <w:t xml:space="preserve">in </w:t>
      </w:r>
      <w:r>
        <w:rPr>
          <w:rFonts w:ascii="Gill Sans MT" w:hAnsi="Gill Sans MT" w:cs="Calibri"/>
          <w:color w:val="000000"/>
          <w:sz w:val="24"/>
          <w:szCs w:val="24"/>
        </w:rPr>
        <w:t>your</w:t>
      </w:r>
      <w:r w:rsidRPr="0025050E">
        <w:rPr>
          <w:rFonts w:ascii="Gill Sans MT" w:hAnsi="Gill Sans MT" w:cs="Calibri"/>
          <w:color w:val="000000"/>
          <w:sz w:val="24"/>
          <w:szCs w:val="24"/>
        </w:rPr>
        <w:t xml:space="preserve"> area that </w:t>
      </w:r>
      <w:r>
        <w:rPr>
          <w:rFonts w:ascii="Gill Sans MT" w:hAnsi="Gill Sans MT" w:cs="Calibri"/>
          <w:color w:val="000000"/>
          <w:sz w:val="24"/>
          <w:szCs w:val="24"/>
        </w:rPr>
        <w:t>are related to</w:t>
      </w:r>
      <w:r w:rsidRPr="0025050E">
        <w:rPr>
          <w:rFonts w:ascii="Gill Sans MT" w:hAnsi="Gill Sans MT" w:cs="Calibri"/>
          <w:color w:val="000000"/>
          <w:sz w:val="24"/>
          <w:szCs w:val="24"/>
        </w:rPr>
        <w:t xml:space="preserve"> </w:t>
      </w:r>
      <w:r>
        <w:rPr>
          <w:rFonts w:ascii="Gill Sans MT" w:hAnsi="Gill Sans MT" w:cs="Calibri"/>
          <w:color w:val="000000"/>
          <w:sz w:val="24"/>
          <w:szCs w:val="24"/>
        </w:rPr>
        <w:t>UNDP</w:t>
      </w:r>
      <w:r w:rsidRPr="0025050E">
        <w:rPr>
          <w:rFonts w:ascii="Gill Sans MT" w:hAnsi="Gill Sans MT" w:cs="Calibri"/>
          <w:color w:val="000000"/>
          <w:sz w:val="24"/>
          <w:szCs w:val="24"/>
        </w:rPr>
        <w:t>’s work?</w:t>
      </w:r>
    </w:p>
    <w:p w14:paraId="194FDB71" w14:textId="77777777" w:rsidR="00021ED4" w:rsidRDefault="00021ED4" w:rsidP="007C2579">
      <w:pPr>
        <w:pStyle w:val="ListParagraph"/>
        <w:numPr>
          <w:ilvl w:val="0"/>
          <w:numId w:val="35"/>
        </w:numPr>
        <w:spacing w:after="160"/>
        <w:jc w:val="both"/>
        <w:rPr>
          <w:rFonts w:ascii="Gill Sans MT" w:hAnsi="Gill Sans MT" w:cs="Calibri"/>
          <w:color w:val="000000"/>
          <w:sz w:val="24"/>
          <w:szCs w:val="24"/>
        </w:rPr>
      </w:pPr>
      <w:r w:rsidRPr="00873D20">
        <w:rPr>
          <w:rFonts w:ascii="Gill Sans MT" w:hAnsi="Gill Sans MT" w:cs="Calibri"/>
          <w:color w:val="000000"/>
          <w:sz w:val="24"/>
          <w:szCs w:val="24"/>
        </w:rPr>
        <w:t xml:space="preserve">In your view, how important </w:t>
      </w:r>
      <w:r>
        <w:rPr>
          <w:rFonts w:ascii="Gill Sans MT" w:hAnsi="Gill Sans MT" w:cs="Calibri"/>
          <w:color w:val="000000"/>
          <w:sz w:val="24"/>
          <w:szCs w:val="24"/>
        </w:rPr>
        <w:t xml:space="preserve">has </w:t>
      </w:r>
      <w:r w:rsidRPr="00873D20">
        <w:rPr>
          <w:rFonts w:ascii="Gill Sans MT" w:hAnsi="Gill Sans MT" w:cs="Calibri"/>
          <w:color w:val="000000"/>
          <w:sz w:val="24"/>
          <w:szCs w:val="24"/>
        </w:rPr>
        <w:t xml:space="preserve">UNDP’s program </w:t>
      </w:r>
      <w:r>
        <w:rPr>
          <w:rFonts w:ascii="Gill Sans MT" w:hAnsi="Gill Sans MT" w:cs="Calibri"/>
          <w:color w:val="000000"/>
          <w:sz w:val="24"/>
          <w:szCs w:val="24"/>
        </w:rPr>
        <w:t>been to</w:t>
      </w:r>
      <w:r w:rsidRPr="00873D20">
        <w:rPr>
          <w:rFonts w:ascii="Gill Sans MT" w:hAnsi="Gill Sans MT" w:cs="Calibri"/>
          <w:color w:val="000000"/>
          <w:sz w:val="24"/>
          <w:szCs w:val="24"/>
        </w:rPr>
        <w:t xml:space="preserve"> b</w:t>
      </w:r>
      <w:r>
        <w:rPr>
          <w:rFonts w:ascii="Gill Sans MT" w:hAnsi="Gill Sans MT" w:cs="Calibri"/>
          <w:color w:val="000000"/>
          <w:sz w:val="24"/>
          <w:szCs w:val="24"/>
        </w:rPr>
        <w:t xml:space="preserve">eneficiaries’ </w:t>
      </w:r>
      <w:r w:rsidRPr="0025050E">
        <w:rPr>
          <w:rFonts w:ascii="Gill Sans MT" w:hAnsi="Gill Sans MT" w:cs="Calibri"/>
          <w:color w:val="000000"/>
          <w:sz w:val="24"/>
          <w:szCs w:val="24"/>
        </w:rPr>
        <w:t xml:space="preserve">peace building and prevention of violent conflict </w:t>
      </w:r>
      <w:r>
        <w:rPr>
          <w:rFonts w:ascii="Gill Sans MT" w:hAnsi="Gill Sans MT" w:cs="Calibri"/>
          <w:color w:val="000000"/>
          <w:sz w:val="24"/>
          <w:szCs w:val="24"/>
        </w:rPr>
        <w:t>needs/priorities?</w:t>
      </w:r>
    </w:p>
    <w:p w14:paraId="27A2483B" w14:textId="77777777" w:rsidR="00021ED4" w:rsidRPr="00873D20" w:rsidRDefault="00021ED4" w:rsidP="007C2579">
      <w:pPr>
        <w:pStyle w:val="ListParagraph"/>
        <w:numPr>
          <w:ilvl w:val="0"/>
          <w:numId w:val="35"/>
        </w:numPr>
        <w:spacing w:after="160"/>
        <w:jc w:val="both"/>
        <w:rPr>
          <w:rFonts w:ascii="Gill Sans MT" w:hAnsi="Gill Sans MT" w:cs="Calibri"/>
          <w:color w:val="000000"/>
          <w:sz w:val="24"/>
          <w:szCs w:val="24"/>
        </w:rPr>
      </w:pPr>
      <w:r>
        <w:rPr>
          <w:rFonts w:ascii="Gill Sans MT" w:hAnsi="Gill Sans MT" w:cs="Calibri"/>
          <w:color w:val="000000"/>
          <w:sz w:val="24"/>
          <w:szCs w:val="24"/>
        </w:rPr>
        <w:lastRenderedPageBreak/>
        <w:t>W</w:t>
      </w:r>
      <w:r w:rsidRPr="00873D20">
        <w:rPr>
          <w:rFonts w:ascii="Gill Sans MT" w:hAnsi="Gill Sans MT" w:cs="Calibri"/>
          <w:color w:val="000000"/>
          <w:sz w:val="24"/>
          <w:szCs w:val="24"/>
        </w:rPr>
        <w:t xml:space="preserve">hich products &amp; services </w:t>
      </w:r>
      <w:r>
        <w:rPr>
          <w:rFonts w:ascii="Gill Sans MT" w:hAnsi="Gill Sans MT" w:cs="Calibri"/>
          <w:color w:val="000000"/>
          <w:sz w:val="24"/>
          <w:szCs w:val="24"/>
        </w:rPr>
        <w:t xml:space="preserve">did </w:t>
      </w:r>
      <w:r w:rsidRPr="00873D20">
        <w:rPr>
          <w:rFonts w:ascii="Gill Sans MT" w:hAnsi="Gill Sans MT" w:cs="Calibri"/>
          <w:color w:val="000000"/>
          <w:sz w:val="24"/>
          <w:szCs w:val="24"/>
        </w:rPr>
        <w:t xml:space="preserve">UNDP offer to the communities to best serve their </w:t>
      </w:r>
      <w:r w:rsidRPr="0025050E">
        <w:rPr>
          <w:rFonts w:ascii="Gill Sans MT" w:hAnsi="Gill Sans MT" w:cs="Calibri"/>
          <w:color w:val="000000"/>
          <w:sz w:val="24"/>
          <w:szCs w:val="24"/>
        </w:rPr>
        <w:t xml:space="preserve">peace building and prevention of violent conflict </w:t>
      </w:r>
      <w:r w:rsidRPr="00873D20">
        <w:rPr>
          <w:rFonts w:ascii="Gill Sans MT" w:hAnsi="Gill Sans MT" w:cs="Calibri"/>
          <w:color w:val="000000"/>
          <w:sz w:val="24"/>
          <w:szCs w:val="24"/>
        </w:rPr>
        <w:t>needs?</w:t>
      </w:r>
      <w:r>
        <w:rPr>
          <w:rFonts w:ascii="Gill Sans MT" w:hAnsi="Gill Sans MT" w:cs="Calibri"/>
          <w:color w:val="000000"/>
          <w:sz w:val="24"/>
          <w:szCs w:val="24"/>
        </w:rPr>
        <w:t xml:space="preserve"> </w:t>
      </w:r>
    </w:p>
    <w:p w14:paraId="17B9D288" w14:textId="77777777" w:rsidR="00021ED4" w:rsidRPr="00B828C8" w:rsidRDefault="00021ED4" w:rsidP="007C2579">
      <w:pPr>
        <w:pStyle w:val="ListParagraph"/>
        <w:numPr>
          <w:ilvl w:val="0"/>
          <w:numId w:val="35"/>
        </w:numPr>
        <w:spacing w:after="160"/>
        <w:jc w:val="both"/>
        <w:rPr>
          <w:rFonts w:ascii="Gill Sans MT" w:hAnsi="Gill Sans MT" w:cs="Calibri"/>
          <w:color w:val="000000"/>
          <w:sz w:val="24"/>
          <w:szCs w:val="24"/>
        </w:rPr>
      </w:pPr>
      <w:r w:rsidRPr="00B828C8">
        <w:rPr>
          <w:rFonts w:ascii="Gill Sans MT" w:hAnsi="Gill Sans MT" w:cs="Calibri"/>
          <w:color w:val="000000"/>
          <w:sz w:val="24"/>
          <w:szCs w:val="24"/>
        </w:rPr>
        <w:t xml:space="preserve">Do the beneficiaries feel they own </w:t>
      </w:r>
      <w:r>
        <w:rPr>
          <w:rFonts w:ascii="Gill Sans MT" w:hAnsi="Gill Sans MT" w:cs="Calibri"/>
          <w:color w:val="000000"/>
          <w:sz w:val="24"/>
          <w:szCs w:val="24"/>
        </w:rPr>
        <w:t>the project</w:t>
      </w:r>
      <w:r w:rsidRPr="00B828C8">
        <w:rPr>
          <w:rFonts w:ascii="Gill Sans MT" w:hAnsi="Gill Sans MT" w:cs="Calibri"/>
          <w:color w:val="000000"/>
          <w:sz w:val="24"/>
          <w:szCs w:val="24"/>
        </w:rPr>
        <w:t>?</w:t>
      </w:r>
      <w:r>
        <w:rPr>
          <w:rFonts w:ascii="Gill Sans MT" w:hAnsi="Gill Sans MT" w:cs="Calibri"/>
          <w:color w:val="000000"/>
          <w:sz w:val="24"/>
          <w:szCs w:val="24"/>
        </w:rPr>
        <w:t xml:space="preserve"> </w:t>
      </w:r>
    </w:p>
    <w:p w14:paraId="4ECE6FBE" w14:textId="77777777" w:rsidR="00021ED4" w:rsidRPr="00B828C8" w:rsidRDefault="00021ED4" w:rsidP="007C2579">
      <w:pPr>
        <w:pStyle w:val="ListParagraph"/>
        <w:numPr>
          <w:ilvl w:val="0"/>
          <w:numId w:val="35"/>
        </w:numPr>
        <w:spacing w:after="160"/>
        <w:jc w:val="both"/>
        <w:rPr>
          <w:rFonts w:ascii="Gill Sans MT" w:hAnsi="Gill Sans MT" w:cstheme="minorHAnsi"/>
          <w:b/>
          <w:sz w:val="24"/>
          <w:szCs w:val="20"/>
        </w:rPr>
      </w:pPr>
      <w:r>
        <w:rPr>
          <w:rFonts w:ascii="Gill Sans MT" w:hAnsi="Gill Sans MT" w:cs="Calibri"/>
          <w:color w:val="000000"/>
          <w:sz w:val="24"/>
          <w:szCs w:val="24"/>
        </w:rPr>
        <w:t xml:space="preserve">Were your views </w:t>
      </w:r>
      <w:r w:rsidRPr="00B828C8">
        <w:rPr>
          <w:rFonts w:ascii="Gill Sans MT" w:hAnsi="Gill Sans MT" w:cs="Calibri"/>
          <w:color w:val="000000"/>
          <w:sz w:val="24"/>
          <w:szCs w:val="24"/>
        </w:rPr>
        <w:t xml:space="preserve">considered during project design processes? </w:t>
      </w:r>
    </w:p>
    <w:p w14:paraId="60A198AC" w14:textId="77777777" w:rsidR="00021ED4" w:rsidRPr="0012273B" w:rsidRDefault="00021ED4" w:rsidP="007C2579">
      <w:pPr>
        <w:pStyle w:val="ListParagraph"/>
        <w:numPr>
          <w:ilvl w:val="0"/>
          <w:numId w:val="34"/>
        </w:numPr>
        <w:spacing w:after="160"/>
        <w:jc w:val="both"/>
        <w:rPr>
          <w:rFonts w:ascii="Gill Sans MT" w:hAnsi="Gill Sans MT" w:cs="Calibri"/>
          <w:color w:val="000000"/>
          <w:sz w:val="24"/>
          <w:szCs w:val="24"/>
        </w:rPr>
      </w:pPr>
      <w:r w:rsidRPr="0012273B">
        <w:rPr>
          <w:rFonts w:ascii="Gill Sans MT" w:hAnsi="Gill Sans MT" w:cs="Calibri"/>
          <w:color w:val="000000"/>
          <w:sz w:val="24"/>
          <w:szCs w:val="24"/>
        </w:rPr>
        <w:t xml:space="preserve">To what extent </w:t>
      </w:r>
      <w:r>
        <w:rPr>
          <w:rFonts w:ascii="Gill Sans MT" w:hAnsi="Gill Sans MT" w:cs="Calibri"/>
          <w:color w:val="000000"/>
          <w:sz w:val="24"/>
          <w:szCs w:val="24"/>
        </w:rPr>
        <w:t>were</w:t>
      </w:r>
      <w:r w:rsidRPr="0012273B">
        <w:rPr>
          <w:rFonts w:ascii="Gill Sans MT" w:hAnsi="Gill Sans MT" w:cs="Calibri"/>
          <w:color w:val="000000"/>
          <w:sz w:val="24"/>
          <w:szCs w:val="24"/>
        </w:rPr>
        <w:t xml:space="preserve"> the project interventions useful to you as </w:t>
      </w:r>
      <w:r>
        <w:rPr>
          <w:rFonts w:ascii="Gill Sans MT" w:hAnsi="Gill Sans MT" w:cs="Calibri"/>
          <w:color w:val="000000"/>
          <w:sz w:val="24"/>
          <w:szCs w:val="24"/>
        </w:rPr>
        <w:t>members of the peace committee</w:t>
      </w:r>
      <w:r w:rsidRPr="0012273B">
        <w:rPr>
          <w:rFonts w:ascii="Gill Sans MT" w:hAnsi="Gill Sans MT" w:cs="Calibri"/>
          <w:color w:val="000000"/>
          <w:sz w:val="24"/>
          <w:szCs w:val="24"/>
        </w:rPr>
        <w:t>?</w:t>
      </w:r>
    </w:p>
    <w:p w14:paraId="326AF7B8" w14:textId="77777777" w:rsidR="00021ED4" w:rsidRDefault="00021ED4" w:rsidP="007C2579">
      <w:pPr>
        <w:pStyle w:val="ListParagraph"/>
        <w:numPr>
          <w:ilvl w:val="0"/>
          <w:numId w:val="36"/>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How have </w:t>
      </w:r>
      <w:r w:rsidRPr="0012273B">
        <w:rPr>
          <w:rFonts w:ascii="Gill Sans MT" w:hAnsi="Gill Sans MT" w:cs="Calibri"/>
          <w:color w:val="000000"/>
          <w:sz w:val="24"/>
          <w:szCs w:val="24"/>
        </w:rPr>
        <w:t xml:space="preserve">the interventions met </w:t>
      </w:r>
      <w:r>
        <w:rPr>
          <w:rFonts w:ascii="Gill Sans MT" w:hAnsi="Gill Sans MT" w:cs="Calibri"/>
          <w:color w:val="000000"/>
          <w:sz w:val="24"/>
          <w:szCs w:val="24"/>
        </w:rPr>
        <w:t xml:space="preserve">your </w:t>
      </w:r>
      <w:r w:rsidRPr="0012273B">
        <w:rPr>
          <w:rFonts w:ascii="Gill Sans MT" w:hAnsi="Gill Sans MT" w:cs="Calibri"/>
          <w:color w:val="000000"/>
          <w:sz w:val="24"/>
          <w:szCs w:val="24"/>
        </w:rPr>
        <w:t xml:space="preserve">felt </w:t>
      </w:r>
      <w:r w:rsidRPr="0025050E">
        <w:rPr>
          <w:rFonts w:ascii="Gill Sans MT" w:hAnsi="Gill Sans MT" w:cs="Calibri"/>
          <w:color w:val="000000"/>
          <w:sz w:val="24"/>
          <w:szCs w:val="24"/>
        </w:rPr>
        <w:t xml:space="preserve">peace building and prevention of violent conflict </w:t>
      </w:r>
      <w:r w:rsidRPr="0012273B">
        <w:rPr>
          <w:rFonts w:ascii="Gill Sans MT" w:hAnsi="Gill Sans MT" w:cs="Calibri"/>
          <w:color w:val="000000"/>
          <w:sz w:val="24"/>
          <w:szCs w:val="24"/>
        </w:rPr>
        <w:t>needs</w:t>
      </w:r>
      <w:r>
        <w:rPr>
          <w:rFonts w:ascii="Gill Sans MT" w:hAnsi="Gill Sans MT" w:cs="Calibri"/>
          <w:color w:val="000000"/>
          <w:sz w:val="24"/>
          <w:szCs w:val="24"/>
        </w:rPr>
        <w:t>?</w:t>
      </w:r>
    </w:p>
    <w:p w14:paraId="4CAE23A3" w14:textId="77777777" w:rsidR="00021ED4" w:rsidRPr="0012273B" w:rsidRDefault="00021ED4" w:rsidP="007C2579">
      <w:pPr>
        <w:pStyle w:val="ListParagraph"/>
        <w:numPr>
          <w:ilvl w:val="0"/>
          <w:numId w:val="36"/>
        </w:numPr>
        <w:spacing w:after="160"/>
        <w:jc w:val="both"/>
        <w:rPr>
          <w:rFonts w:ascii="Gill Sans MT" w:hAnsi="Gill Sans MT" w:cs="Calibri"/>
          <w:color w:val="000000"/>
          <w:sz w:val="24"/>
          <w:szCs w:val="24"/>
        </w:rPr>
      </w:pPr>
      <w:r>
        <w:rPr>
          <w:rFonts w:ascii="Gill Sans MT" w:hAnsi="Gill Sans MT" w:cs="Calibri"/>
          <w:color w:val="000000"/>
          <w:sz w:val="24"/>
          <w:szCs w:val="24"/>
        </w:rPr>
        <w:t>What other</w:t>
      </w:r>
      <w:r w:rsidRPr="0012273B">
        <w:rPr>
          <w:rFonts w:ascii="Gill Sans MT" w:hAnsi="Gill Sans MT" w:cs="Calibri"/>
          <w:color w:val="000000"/>
          <w:sz w:val="24"/>
          <w:szCs w:val="24"/>
        </w:rPr>
        <w:t xml:space="preserve"> needs or things </w:t>
      </w:r>
      <w:r>
        <w:rPr>
          <w:rFonts w:ascii="Gill Sans MT" w:hAnsi="Gill Sans MT" w:cs="Calibri"/>
          <w:color w:val="000000"/>
          <w:sz w:val="24"/>
          <w:szCs w:val="24"/>
        </w:rPr>
        <w:t>do you feel should have</w:t>
      </w:r>
      <w:r w:rsidRPr="0012273B">
        <w:rPr>
          <w:rFonts w:ascii="Gill Sans MT" w:hAnsi="Gill Sans MT" w:cs="Calibri"/>
          <w:color w:val="000000"/>
          <w:sz w:val="24"/>
          <w:szCs w:val="24"/>
        </w:rPr>
        <w:t xml:space="preserve"> be</w:t>
      </w:r>
      <w:r>
        <w:rPr>
          <w:rFonts w:ascii="Gill Sans MT" w:hAnsi="Gill Sans MT" w:cs="Calibri"/>
          <w:color w:val="000000"/>
          <w:sz w:val="24"/>
          <w:szCs w:val="24"/>
        </w:rPr>
        <w:t>en</w:t>
      </w:r>
      <w:r w:rsidRPr="0012273B">
        <w:rPr>
          <w:rFonts w:ascii="Gill Sans MT" w:hAnsi="Gill Sans MT" w:cs="Calibri"/>
          <w:color w:val="000000"/>
          <w:sz w:val="24"/>
          <w:szCs w:val="24"/>
        </w:rPr>
        <w:t xml:space="preserve"> taken into a</w:t>
      </w:r>
      <w:r>
        <w:rPr>
          <w:rFonts w:ascii="Gill Sans MT" w:hAnsi="Gill Sans MT" w:cs="Calibri"/>
          <w:color w:val="000000"/>
          <w:sz w:val="24"/>
          <w:szCs w:val="24"/>
        </w:rPr>
        <w:t xml:space="preserve">ccount during the project interventions? </w:t>
      </w:r>
    </w:p>
    <w:p w14:paraId="4F99FD3B" w14:textId="77777777" w:rsidR="00021ED4" w:rsidRPr="00026E62" w:rsidRDefault="00021ED4" w:rsidP="007C2579">
      <w:pPr>
        <w:pStyle w:val="ListParagraph"/>
        <w:numPr>
          <w:ilvl w:val="0"/>
          <w:numId w:val="34"/>
        </w:numPr>
        <w:spacing w:after="160"/>
        <w:jc w:val="both"/>
        <w:rPr>
          <w:rFonts w:ascii="Gill Sans MT" w:hAnsi="Gill Sans MT" w:cs="Calibri"/>
          <w:color w:val="000000"/>
          <w:sz w:val="24"/>
          <w:szCs w:val="24"/>
        </w:rPr>
      </w:pPr>
      <w:r w:rsidRPr="003C46BB">
        <w:rPr>
          <w:rFonts w:ascii="Gill Sans MT" w:hAnsi="Gill Sans MT" w:cs="Calibri"/>
          <w:color w:val="000000"/>
          <w:sz w:val="24"/>
          <w:szCs w:val="24"/>
        </w:rPr>
        <w:t xml:space="preserve">How would you rate </w:t>
      </w:r>
      <w:r>
        <w:rPr>
          <w:rFonts w:ascii="Gill Sans MT" w:hAnsi="Gill Sans MT" w:cs="Calibri"/>
          <w:color w:val="000000"/>
          <w:sz w:val="24"/>
          <w:szCs w:val="24"/>
        </w:rPr>
        <w:t>UNDP</w:t>
      </w:r>
      <w:r w:rsidRPr="003C46BB">
        <w:rPr>
          <w:rFonts w:ascii="Gill Sans MT" w:hAnsi="Gill Sans MT" w:cs="Calibri"/>
          <w:color w:val="000000"/>
          <w:sz w:val="24"/>
          <w:szCs w:val="24"/>
        </w:rPr>
        <w:t xml:space="preserve">’s responsiveness to the </w:t>
      </w:r>
      <w:r w:rsidRPr="0025050E">
        <w:rPr>
          <w:rFonts w:ascii="Gill Sans MT" w:hAnsi="Gill Sans MT" w:cs="Calibri"/>
          <w:color w:val="000000"/>
          <w:sz w:val="24"/>
          <w:szCs w:val="24"/>
        </w:rPr>
        <w:t xml:space="preserve">peace building and prevention of violent conflict </w:t>
      </w:r>
      <w:r w:rsidRPr="003C46BB">
        <w:rPr>
          <w:rFonts w:ascii="Gill Sans MT" w:hAnsi="Gill Sans MT" w:cs="Calibri"/>
          <w:color w:val="000000"/>
          <w:sz w:val="24"/>
          <w:szCs w:val="24"/>
        </w:rPr>
        <w:t>needs</w:t>
      </w:r>
      <w:r w:rsidRPr="0025050E">
        <w:rPr>
          <w:rFonts w:ascii="Gill Sans MT" w:hAnsi="Gill Sans MT" w:cs="Calibri"/>
          <w:color w:val="000000"/>
          <w:sz w:val="24"/>
          <w:szCs w:val="24"/>
        </w:rPr>
        <w:t xml:space="preserve"> in the project area</w:t>
      </w:r>
      <w:r>
        <w:rPr>
          <w:rFonts w:ascii="Gill Sans MT" w:hAnsi="Gill Sans MT" w:cs="Calibri"/>
          <w:color w:val="000000"/>
          <w:sz w:val="24"/>
          <w:szCs w:val="24"/>
        </w:rPr>
        <w:t>?</w:t>
      </w:r>
      <w:r w:rsidRPr="003C46BB">
        <w:rPr>
          <w:rFonts w:ascii="Gill Sans MT" w:hAnsi="Gill Sans MT" w:cs="Calibri"/>
          <w:color w:val="000000"/>
          <w:sz w:val="24"/>
          <w:szCs w:val="24"/>
        </w:rPr>
        <w:t xml:space="preserve"> </w:t>
      </w:r>
    </w:p>
    <w:p w14:paraId="6194922E" w14:textId="77777777" w:rsidR="00021ED4" w:rsidRDefault="00021ED4" w:rsidP="007C2579">
      <w:pPr>
        <w:pStyle w:val="ListParagraph"/>
        <w:numPr>
          <w:ilvl w:val="0"/>
          <w:numId w:val="37"/>
        </w:numPr>
        <w:spacing w:after="160"/>
        <w:jc w:val="both"/>
        <w:rPr>
          <w:rFonts w:ascii="Gill Sans MT" w:hAnsi="Gill Sans MT" w:cs="Calibri"/>
          <w:color w:val="000000"/>
          <w:sz w:val="24"/>
          <w:szCs w:val="24"/>
        </w:rPr>
      </w:pPr>
      <w:r w:rsidRPr="002C507A">
        <w:rPr>
          <w:rFonts w:ascii="Gill Sans MT" w:hAnsi="Gill Sans MT" w:cs="Calibri"/>
          <w:color w:val="000000"/>
          <w:sz w:val="24"/>
          <w:szCs w:val="24"/>
        </w:rPr>
        <w:t xml:space="preserve">What </w:t>
      </w:r>
      <w:r>
        <w:rPr>
          <w:rFonts w:ascii="Gill Sans MT" w:hAnsi="Gill Sans MT" w:cs="Calibri"/>
          <w:color w:val="000000"/>
          <w:sz w:val="24"/>
          <w:szCs w:val="24"/>
        </w:rPr>
        <w:t>areas of project</w:t>
      </w:r>
      <w:r w:rsidRPr="002C507A">
        <w:rPr>
          <w:rFonts w:ascii="Gill Sans MT" w:hAnsi="Gill Sans MT" w:cs="Calibri"/>
          <w:color w:val="000000"/>
          <w:sz w:val="24"/>
          <w:szCs w:val="24"/>
        </w:rPr>
        <w:t xml:space="preserve"> focus</w:t>
      </w:r>
      <w:r w:rsidRPr="00422623">
        <w:rPr>
          <w:rFonts w:ascii="Gill Sans MT" w:hAnsi="Gill Sans MT" w:cs="Calibri"/>
          <w:color w:val="000000"/>
          <w:sz w:val="24"/>
          <w:szCs w:val="24"/>
        </w:rPr>
        <w:t xml:space="preserve"> </w:t>
      </w:r>
      <w:r>
        <w:rPr>
          <w:rFonts w:ascii="Gill Sans MT" w:hAnsi="Gill Sans MT" w:cs="Calibri"/>
          <w:color w:val="000000"/>
          <w:sz w:val="24"/>
          <w:szCs w:val="24"/>
        </w:rPr>
        <w:t>do you think the project did not give adequate attention to</w:t>
      </w:r>
      <w:r w:rsidRPr="002C507A">
        <w:rPr>
          <w:rFonts w:ascii="Gill Sans MT" w:hAnsi="Gill Sans MT" w:cs="Calibri"/>
          <w:color w:val="000000"/>
          <w:sz w:val="24"/>
          <w:szCs w:val="24"/>
        </w:rPr>
        <w:t>?</w:t>
      </w:r>
    </w:p>
    <w:p w14:paraId="1BB8CF12" w14:textId="77777777" w:rsidR="00021ED4" w:rsidRDefault="00021ED4" w:rsidP="007C2579">
      <w:pPr>
        <w:pStyle w:val="ListParagraph"/>
        <w:numPr>
          <w:ilvl w:val="0"/>
          <w:numId w:val="37"/>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 </w:t>
      </w:r>
      <w:r w:rsidRPr="002C507A">
        <w:rPr>
          <w:rFonts w:ascii="Gill Sans MT" w:hAnsi="Gill Sans MT" w:cs="Calibri"/>
          <w:color w:val="000000"/>
          <w:sz w:val="24"/>
          <w:szCs w:val="24"/>
        </w:rPr>
        <w:t xml:space="preserve">What </w:t>
      </w:r>
      <w:r>
        <w:rPr>
          <w:rFonts w:ascii="Gill Sans MT" w:hAnsi="Gill Sans MT" w:cs="Calibri"/>
          <w:color w:val="000000"/>
          <w:sz w:val="24"/>
          <w:szCs w:val="24"/>
        </w:rPr>
        <w:t>areas of relevance do you think the project did not give adequate attention to</w:t>
      </w:r>
      <w:r w:rsidRPr="002C507A">
        <w:rPr>
          <w:rFonts w:ascii="Gill Sans MT" w:hAnsi="Gill Sans MT" w:cs="Calibri"/>
          <w:color w:val="000000"/>
          <w:sz w:val="24"/>
          <w:szCs w:val="24"/>
        </w:rPr>
        <w:t>?</w:t>
      </w:r>
    </w:p>
    <w:p w14:paraId="1BECAFA5" w14:textId="77777777" w:rsidR="00021ED4" w:rsidRDefault="00021ED4" w:rsidP="007C2579">
      <w:pPr>
        <w:pStyle w:val="ListParagraph"/>
        <w:numPr>
          <w:ilvl w:val="0"/>
          <w:numId w:val="37"/>
        </w:numPr>
        <w:spacing w:after="160"/>
        <w:jc w:val="both"/>
        <w:rPr>
          <w:rFonts w:ascii="Gill Sans MT" w:hAnsi="Gill Sans MT" w:cs="Calibri"/>
          <w:color w:val="000000"/>
          <w:sz w:val="24"/>
          <w:szCs w:val="24"/>
        </w:rPr>
      </w:pPr>
      <w:r w:rsidRPr="002C507A">
        <w:rPr>
          <w:rFonts w:ascii="Gill Sans MT" w:hAnsi="Gill Sans MT" w:cs="Calibri"/>
          <w:color w:val="000000"/>
          <w:sz w:val="24"/>
          <w:szCs w:val="24"/>
        </w:rPr>
        <w:t xml:space="preserve">What </w:t>
      </w:r>
      <w:r>
        <w:rPr>
          <w:rFonts w:ascii="Gill Sans MT" w:hAnsi="Gill Sans MT" w:cs="Calibri"/>
          <w:color w:val="000000"/>
          <w:sz w:val="24"/>
          <w:szCs w:val="24"/>
        </w:rPr>
        <w:t>areas of value adding do you think the project did not give adequate attention to</w:t>
      </w:r>
      <w:r w:rsidRPr="002C507A">
        <w:rPr>
          <w:rFonts w:ascii="Gill Sans MT" w:hAnsi="Gill Sans MT" w:cs="Calibri"/>
          <w:color w:val="000000"/>
          <w:sz w:val="24"/>
          <w:szCs w:val="24"/>
        </w:rPr>
        <w:t>?</w:t>
      </w:r>
    </w:p>
    <w:p w14:paraId="621B1911" w14:textId="77777777" w:rsidR="00021ED4" w:rsidRPr="002C507A" w:rsidRDefault="00021ED4" w:rsidP="007C2579">
      <w:pPr>
        <w:pStyle w:val="ListParagraph"/>
        <w:numPr>
          <w:ilvl w:val="0"/>
          <w:numId w:val="37"/>
        </w:numPr>
        <w:spacing w:after="160"/>
        <w:jc w:val="both"/>
        <w:rPr>
          <w:rFonts w:ascii="Gill Sans MT" w:hAnsi="Gill Sans MT" w:cs="Calibri"/>
          <w:color w:val="000000"/>
          <w:sz w:val="24"/>
          <w:szCs w:val="24"/>
        </w:rPr>
      </w:pPr>
      <w:r w:rsidRPr="002C507A">
        <w:rPr>
          <w:rFonts w:ascii="Gill Sans MT" w:hAnsi="Gill Sans MT" w:cs="Calibri"/>
          <w:color w:val="000000"/>
          <w:sz w:val="24"/>
          <w:szCs w:val="24"/>
        </w:rPr>
        <w:t xml:space="preserve">What </w:t>
      </w:r>
      <w:r>
        <w:rPr>
          <w:rFonts w:ascii="Gill Sans MT" w:hAnsi="Gill Sans MT" w:cs="Calibri"/>
          <w:color w:val="000000"/>
          <w:sz w:val="24"/>
          <w:szCs w:val="24"/>
        </w:rPr>
        <w:t xml:space="preserve">areas of </w:t>
      </w:r>
      <w:r w:rsidRPr="002C507A">
        <w:rPr>
          <w:rFonts w:ascii="Gill Sans MT" w:hAnsi="Gill Sans MT" w:cs="Calibri"/>
          <w:color w:val="000000"/>
          <w:sz w:val="24"/>
          <w:szCs w:val="24"/>
        </w:rPr>
        <w:t>strategy, policies, approaches etc.</w:t>
      </w:r>
      <w:r>
        <w:rPr>
          <w:rFonts w:ascii="Gill Sans MT" w:hAnsi="Gill Sans MT" w:cs="Calibri"/>
          <w:color w:val="000000"/>
          <w:sz w:val="24"/>
          <w:szCs w:val="24"/>
        </w:rPr>
        <w:t xml:space="preserve"> do you think the project did not give adequate attention to</w:t>
      </w:r>
      <w:r w:rsidRPr="002C507A">
        <w:rPr>
          <w:rFonts w:ascii="Gill Sans MT" w:hAnsi="Gill Sans MT" w:cs="Calibri"/>
          <w:color w:val="000000"/>
          <w:sz w:val="24"/>
          <w:szCs w:val="24"/>
        </w:rPr>
        <w:t>?</w:t>
      </w:r>
      <w:r w:rsidRPr="00B828C8">
        <w:rPr>
          <w:rFonts w:ascii="Gill Sans MT" w:hAnsi="Gill Sans MT" w:cs="Calibri"/>
          <w:color w:val="000000"/>
          <w:sz w:val="24"/>
          <w:szCs w:val="24"/>
        </w:rPr>
        <w:t xml:space="preserve"> </w:t>
      </w:r>
      <w:r>
        <w:rPr>
          <w:rFonts w:ascii="Gill Sans MT" w:hAnsi="Gill Sans MT" w:cs="Calibri"/>
          <w:color w:val="000000"/>
          <w:sz w:val="24"/>
          <w:szCs w:val="24"/>
        </w:rPr>
        <w:t xml:space="preserve"> </w:t>
      </w:r>
    </w:p>
    <w:p w14:paraId="449D8FFF" w14:textId="77777777" w:rsidR="00021ED4" w:rsidRPr="00B828C8" w:rsidRDefault="00021ED4" w:rsidP="002859AE">
      <w:pPr>
        <w:rPr>
          <w:rFonts w:ascii="Gill Sans MT" w:hAnsi="Gill Sans MT"/>
          <w:sz w:val="24"/>
          <w:szCs w:val="24"/>
        </w:rPr>
      </w:pPr>
      <w:r w:rsidRPr="00B828C8">
        <w:rPr>
          <w:rFonts w:ascii="Gill Sans MT" w:hAnsi="Gill Sans MT" w:cs="Calibri"/>
          <w:b/>
          <w:color w:val="000000"/>
          <w:sz w:val="24"/>
          <w:szCs w:val="24"/>
        </w:rPr>
        <w:t>B. Progress Towards Results</w:t>
      </w:r>
    </w:p>
    <w:p w14:paraId="6BA9F5E9" w14:textId="77777777" w:rsidR="00021ED4" w:rsidRPr="00B37D64" w:rsidRDefault="00021ED4" w:rsidP="002859AE">
      <w:pPr>
        <w:spacing w:after="0"/>
        <w:rPr>
          <w:rFonts w:ascii="Gill Sans MT" w:hAnsi="Gill Sans MT" w:cs="Calibri"/>
          <w:i/>
          <w:color w:val="0070C0"/>
          <w:sz w:val="24"/>
          <w:szCs w:val="24"/>
        </w:rPr>
      </w:pPr>
      <w:r w:rsidRPr="00B37D64">
        <w:rPr>
          <w:rFonts w:ascii="Gill Sans MT" w:hAnsi="Gill Sans MT" w:cs="Calibri"/>
          <w:i/>
          <w:color w:val="0070C0"/>
          <w:sz w:val="24"/>
          <w:szCs w:val="24"/>
        </w:rPr>
        <w:t>Progress Towards Outcomes:</w:t>
      </w:r>
    </w:p>
    <w:p w14:paraId="724BE866" w14:textId="77777777" w:rsidR="00021ED4" w:rsidRPr="005F5194" w:rsidRDefault="00021ED4" w:rsidP="007C2579">
      <w:pPr>
        <w:pStyle w:val="ListParagraph"/>
        <w:numPr>
          <w:ilvl w:val="0"/>
          <w:numId w:val="34"/>
        </w:numPr>
        <w:spacing w:after="160"/>
        <w:jc w:val="both"/>
        <w:rPr>
          <w:rFonts w:ascii="Gill Sans MT" w:hAnsi="Gill Sans MT" w:cs="Calibri"/>
          <w:color w:val="000000"/>
          <w:sz w:val="24"/>
          <w:szCs w:val="24"/>
        </w:rPr>
      </w:pPr>
      <w:r>
        <w:rPr>
          <w:rFonts w:ascii="Gill Sans MT" w:hAnsi="Gill Sans MT" w:cs="Calibri"/>
          <w:color w:val="000000"/>
          <w:sz w:val="24"/>
          <w:szCs w:val="24"/>
        </w:rPr>
        <w:t>What</w:t>
      </w:r>
      <w:r w:rsidRPr="005F5194">
        <w:rPr>
          <w:rFonts w:ascii="Gill Sans MT" w:hAnsi="Gill Sans MT" w:cs="Calibri"/>
          <w:color w:val="000000"/>
          <w:sz w:val="24"/>
          <w:szCs w:val="24"/>
        </w:rPr>
        <w:t xml:space="preserve"> are the most significant changes that UNDP supported work has brought /contributed to? </w:t>
      </w:r>
    </w:p>
    <w:p w14:paraId="651F7B87" w14:textId="77777777" w:rsidR="00021ED4" w:rsidRPr="005B3FF0" w:rsidRDefault="00021ED4" w:rsidP="007C2579">
      <w:pPr>
        <w:pStyle w:val="ListParagraph"/>
        <w:numPr>
          <w:ilvl w:val="0"/>
          <w:numId w:val="38"/>
        </w:numPr>
        <w:spacing w:after="160"/>
        <w:jc w:val="both"/>
        <w:rPr>
          <w:rFonts w:ascii="Gill Sans MT" w:hAnsi="Gill Sans MT" w:cs="Calibri"/>
          <w:color w:val="000000"/>
          <w:sz w:val="24"/>
          <w:szCs w:val="24"/>
        </w:rPr>
      </w:pPr>
      <w:r w:rsidRPr="005B3FF0">
        <w:rPr>
          <w:rFonts w:ascii="Gill Sans MT" w:hAnsi="Gill Sans MT" w:cs="Calibri"/>
          <w:color w:val="000000"/>
          <w:sz w:val="24"/>
          <w:szCs w:val="24"/>
        </w:rPr>
        <w:t>On what program areas has U</w:t>
      </w:r>
      <w:r>
        <w:rPr>
          <w:rFonts w:ascii="Gill Sans MT" w:hAnsi="Gill Sans MT" w:cs="Calibri"/>
          <w:color w:val="000000"/>
          <w:sz w:val="24"/>
          <w:szCs w:val="24"/>
        </w:rPr>
        <w:t>NDP</w:t>
      </w:r>
      <w:r w:rsidRPr="005B3FF0">
        <w:rPr>
          <w:rFonts w:ascii="Gill Sans MT" w:hAnsi="Gill Sans MT" w:cs="Calibri"/>
          <w:color w:val="000000"/>
          <w:sz w:val="24"/>
          <w:szCs w:val="24"/>
        </w:rPr>
        <w:t xml:space="preserve"> performed particularly well and why?</w:t>
      </w:r>
    </w:p>
    <w:p w14:paraId="03D2C83B" w14:textId="77777777" w:rsidR="00021ED4" w:rsidRPr="005B3FF0" w:rsidRDefault="00021ED4" w:rsidP="007C2579">
      <w:pPr>
        <w:pStyle w:val="ListParagraph"/>
        <w:numPr>
          <w:ilvl w:val="0"/>
          <w:numId w:val="38"/>
        </w:numPr>
        <w:spacing w:after="160"/>
        <w:jc w:val="both"/>
        <w:rPr>
          <w:rFonts w:ascii="Gill Sans MT" w:hAnsi="Gill Sans MT" w:cs="Calibri"/>
          <w:color w:val="000000"/>
          <w:sz w:val="24"/>
          <w:szCs w:val="24"/>
        </w:rPr>
      </w:pPr>
      <w:r w:rsidRPr="005B3FF0">
        <w:rPr>
          <w:rFonts w:ascii="Gill Sans MT" w:hAnsi="Gill Sans MT" w:cs="Calibri"/>
          <w:color w:val="000000"/>
          <w:sz w:val="24"/>
          <w:szCs w:val="24"/>
        </w:rPr>
        <w:t xml:space="preserve">Overall, what </w:t>
      </w:r>
      <w:r>
        <w:rPr>
          <w:rFonts w:ascii="Gill Sans MT" w:hAnsi="Gill Sans MT" w:cs="Calibri"/>
          <w:color w:val="000000"/>
          <w:sz w:val="24"/>
          <w:szCs w:val="24"/>
        </w:rPr>
        <w:t>a</w:t>
      </w:r>
      <w:r w:rsidRPr="005B3FF0">
        <w:rPr>
          <w:rFonts w:ascii="Gill Sans MT" w:hAnsi="Gill Sans MT" w:cs="Calibri"/>
          <w:color w:val="000000"/>
          <w:sz w:val="24"/>
          <w:szCs w:val="24"/>
        </w:rPr>
        <w:t>re the significant success stories?</w:t>
      </w:r>
    </w:p>
    <w:p w14:paraId="48583F46" w14:textId="77777777" w:rsidR="00021ED4" w:rsidRPr="005B3FF0" w:rsidRDefault="00021ED4" w:rsidP="007C2579">
      <w:pPr>
        <w:pStyle w:val="ListParagraph"/>
        <w:numPr>
          <w:ilvl w:val="0"/>
          <w:numId w:val="38"/>
        </w:numPr>
        <w:spacing w:after="160"/>
        <w:jc w:val="both"/>
        <w:rPr>
          <w:rFonts w:ascii="Gill Sans MT" w:hAnsi="Gill Sans MT" w:cs="Calibri"/>
          <w:color w:val="000000"/>
          <w:sz w:val="24"/>
          <w:szCs w:val="24"/>
        </w:rPr>
      </w:pPr>
      <w:r w:rsidRPr="005B3FF0">
        <w:rPr>
          <w:rFonts w:ascii="Gill Sans MT" w:hAnsi="Gill Sans MT" w:cs="Calibri"/>
          <w:color w:val="000000"/>
          <w:sz w:val="24"/>
          <w:szCs w:val="24"/>
        </w:rPr>
        <w:t xml:space="preserve">What elements of the programs have not worked well or should </w:t>
      </w:r>
      <w:r>
        <w:rPr>
          <w:rFonts w:ascii="Gill Sans MT" w:hAnsi="Gill Sans MT" w:cs="Calibri"/>
          <w:color w:val="000000"/>
          <w:sz w:val="24"/>
          <w:szCs w:val="24"/>
        </w:rPr>
        <w:t xml:space="preserve">have </w:t>
      </w:r>
      <w:r w:rsidRPr="005B3FF0">
        <w:rPr>
          <w:rFonts w:ascii="Gill Sans MT" w:hAnsi="Gill Sans MT" w:cs="Calibri"/>
          <w:color w:val="000000"/>
          <w:sz w:val="24"/>
          <w:szCs w:val="24"/>
        </w:rPr>
        <w:t>be</w:t>
      </w:r>
      <w:r>
        <w:rPr>
          <w:rFonts w:ascii="Gill Sans MT" w:hAnsi="Gill Sans MT" w:cs="Calibri"/>
          <w:color w:val="000000"/>
          <w:sz w:val="24"/>
          <w:szCs w:val="24"/>
        </w:rPr>
        <w:t>en</w:t>
      </w:r>
      <w:r w:rsidRPr="005B3FF0">
        <w:rPr>
          <w:rFonts w:ascii="Gill Sans MT" w:hAnsi="Gill Sans MT" w:cs="Calibri"/>
          <w:color w:val="000000"/>
          <w:sz w:val="24"/>
          <w:szCs w:val="24"/>
        </w:rPr>
        <w:t xml:space="preserve"> done differently </w:t>
      </w:r>
      <w:r>
        <w:rPr>
          <w:rFonts w:ascii="Gill Sans MT" w:hAnsi="Gill Sans MT" w:cs="Calibri"/>
          <w:color w:val="000000"/>
          <w:sz w:val="24"/>
          <w:szCs w:val="24"/>
        </w:rPr>
        <w:t xml:space="preserve">during the project implementation </w:t>
      </w:r>
      <w:r w:rsidRPr="005B3FF0">
        <w:rPr>
          <w:rFonts w:ascii="Gill Sans MT" w:hAnsi="Gill Sans MT" w:cs="Calibri"/>
          <w:color w:val="000000"/>
          <w:sz w:val="24"/>
          <w:szCs w:val="24"/>
        </w:rPr>
        <w:t>period?</w:t>
      </w:r>
    </w:p>
    <w:p w14:paraId="7C8030F9" w14:textId="77777777" w:rsidR="00021ED4" w:rsidRDefault="00021ED4" w:rsidP="007C2579">
      <w:pPr>
        <w:pStyle w:val="ListParagraph"/>
        <w:numPr>
          <w:ilvl w:val="1"/>
          <w:numId w:val="38"/>
        </w:numPr>
        <w:spacing w:after="160"/>
        <w:jc w:val="both"/>
        <w:rPr>
          <w:rFonts w:ascii="Calibri" w:eastAsia="Calibri" w:hAnsi="Calibri" w:cs="Calibri"/>
        </w:rPr>
      </w:pPr>
      <w:r>
        <w:rPr>
          <w:rFonts w:ascii="Gill Sans MT" w:hAnsi="Gill Sans MT" w:cs="Calibri"/>
          <w:color w:val="000000"/>
          <w:sz w:val="24"/>
          <w:szCs w:val="24"/>
        </w:rPr>
        <w:t>Would</w:t>
      </w:r>
      <w:r w:rsidRPr="005B3FF0">
        <w:rPr>
          <w:rFonts w:ascii="Gill Sans MT" w:hAnsi="Gill Sans MT" w:cs="Calibri"/>
          <w:color w:val="000000"/>
          <w:sz w:val="24"/>
          <w:szCs w:val="24"/>
        </w:rPr>
        <w:t xml:space="preserve"> there have been, a more effective way of addressing the problem(s) and satisfy</w:t>
      </w:r>
      <w:r w:rsidRPr="005B3FF0">
        <w:rPr>
          <w:rFonts w:ascii="Calibri" w:eastAsia="Calibri" w:hAnsi="Calibri" w:cs="Calibri"/>
        </w:rPr>
        <w:t>i</w:t>
      </w:r>
      <w:r w:rsidRPr="005B3FF0">
        <w:rPr>
          <w:rFonts w:ascii="Calibri" w:eastAsia="Calibri" w:hAnsi="Calibri" w:cs="Calibri"/>
          <w:spacing w:val="-1"/>
        </w:rPr>
        <w:t>n</w:t>
      </w:r>
      <w:r w:rsidRPr="005B3FF0">
        <w:rPr>
          <w:rFonts w:ascii="Calibri" w:eastAsia="Calibri" w:hAnsi="Calibri" w:cs="Calibri"/>
        </w:rPr>
        <w:t>g</w:t>
      </w:r>
      <w:r w:rsidRPr="005B3FF0">
        <w:rPr>
          <w:rFonts w:ascii="Calibri" w:eastAsia="Calibri" w:hAnsi="Calibri" w:cs="Calibri"/>
          <w:spacing w:val="-9"/>
        </w:rPr>
        <w:t xml:space="preserve"> </w:t>
      </w:r>
      <w:r w:rsidRPr="005B3FF0">
        <w:rPr>
          <w:rFonts w:ascii="Calibri" w:eastAsia="Calibri" w:hAnsi="Calibri" w:cs="Calibri"/>
        </w:rPr>
        <w:t>the</w:t>
      </w:r>
      <w:r w:rsidRPr="005B3FF0">
        <w:rPr>
          <w:rFonts w:ascii="Calibri" w:eastAsia="Calibri" w:hAnsi="Calibri" w:cs="Calibri"/>
          <w:spacing w:val="-9"/>
        </w:rPr>
        <w:t xml:space="preserve"> </w:t>
      </w:r>
      <w:r w:rsidRPr="005B3FF0">
        <w:rPr>
          <w:rFonts w:ascii="Calibri" w:eastAsia="Calibri" w:hAnsi="Calibri" w:cs="Calibri"/>
          <w:spacing w:val="-1"/>
        </w:rPr>
        <w:t>n</w:t>
      </w:r>
      <w:r w:rsidRPr="005B3FF0">
        <w:rPr>
          <w:rFonts w:ascii="Calibri" w:eastAsia="Calibri" w:hAnsi="Calibri" w:cs="Calibri"/>
        </w:rPr>
        <w:t>e</w:t>
      </w:r>
      <w:r w:rsidRPr="005B3FF0">
        <w:rPr>
          <w:rFonts w:ascii="Calibri" w:eastAsia="Calibri" w:hAnsi="Calibri" w:cs="Calibri"/>
          <w:spacing w:val="-1"/>
        </w:rPr>
        <w:t>ed</w:t>
      </w:r>
      <w:r w:rsidRPr="005B3FF0">
        <w:rPr>
          <w:rFonts w:ascii="Calibri" w:eastAsia="Calibri" w:hAnsi="Calibri" w:cs="Calibri"/>
        </w:rPr>
        <w:t>s?</w:t>
      </w:r>
    </w:p>
    <w:p w14:paraId="5CE3CAC6" w14:textId="77777777" w:rsidR="00021ED4" w:rsidRDefault="00021ED4" w:rsidP="007C2579">
      <w:pPr>
        <w:pStyle w:val="ListParagraph"/>
        <w:numPr>
          <w:ilvl w:val="0"/>
          <w:numId w:val="34"/>
        </w:numPr>
        <w:spacing w:after="160"/>
        <w:jc w:val="both"/>
        <w:rPr>
          <w:rFonts w:ascii="Gill Sans MT" w:hAnsi="Gill Sans MT" w:cs="Calibri"/>
          <w:color w:val="000000"/>
          <w:sz w:val="24"/>
          <w:szCs w:val="24"/>
        </w:rPr>
      </w:pPr>
      <w:r w:rsidRPr="00726BF8">
        <w:rPr>
          <w:rFonts w:ascii="Gill Sans MT" w:hAnsi="Gill Sans MT" w:cs="Calibri"/>
          <w:color w:val="000000"/>
          <w:sz w:val="24"/>
          <w:szCs w:val="24"/>
        </w:rPr>
        <w:t>Were local government officials and /community members trained on conflict prevention, peacebuilding and small arms control?</w:t>
      </w:r>
    </w:p>
    <w:p w14:paraId="29E6F3C2" w14:textId="77777777" w:rsidR="00021ED4" w:rsidRPr="00726BF8" w:rsidRDefault="00021ED4" w:rsidP="007C2579">
      <w:pPr>
        <w:pStyle w:val="ListParagraph"/>
        <w:numPr>
          <w:ilvl w:val="0"/>
          <w:numId w:val="44"/>
        </w:numPr>
        <w:spacing w:after="160"/>
        <w:jc w:val="both"/>
        <w:rPr>
          <w:rFonts w:ascii="Gill Sans MT" w:hAnsi="Gill Sans MT" w:cs="Calibri"/>
          <w:color w:val="000000"/>
          <w:sz w:val="24"/>
          <w:szCs w:val="24"/>
        </w:rPr>
      </w:pPr>
      <w:r>
        <w:rPr>
          <w:rFonts w:ascii="Gill Sans MT" w:hAnsi="Gill Sans MT" w:cs="Calibri"/>
          <w:color w:val="000000"/>
          <w:sz w:val="24"/>
          <w:szCs w:val="24"/>
        </w:rPr>
        <w:t>What has been the key outcome of the trainings?</w:t>
      </w:r>
    </w:p>
    <w:p w14:paraId="1C222D8C" w14:textId="77777777" w:rsidR="00021ED4" w:rsidRDefault="00021ED4" w:rsidP="007C2579">
      <w:pPr>
        <w:pStyle w:val="ListParagraph"/>
        <w:numPr>
          <w:ilvl w:val="0"/>
          <w:numId w:val="34"/>
        </w:numPr>
        <w:spacing w:after="160"/>
        <w:jc w:val="both"/>
        <w:rPr>
          <w:rFonts w:ascii="Gill Sans MT" w:hAnsi="Gill Sans MT" w:cs="Calibri"/>
          <w:color w:val="000000"/>
          <w:sz w:val="24"/>
          <w:szCs w:val="24"/>
        </w:rPr>
      </w:pPr>
      <w:r>
        <w:rPr>
          <w:rFonts w:ascii="Gill Sans MT" w:hAnsi="Gill Sans MT" w:cs="Calibri"/>
          <w:color w:val="000000"/>
          <w:sz w:val="24"/>
          <w:szCs w:val="24"/>
        </w:rPr>
        <w:t>Were c</w:t>
      </w:r>
      <w:r w:rsidRPr="00726BF8">
        <w:rPr>
          <w:rFonts w:ascii="Gill Sans MT" w:eastAsiaTheme="minorHAnsi" w:hAnsi="Gill Sans MT" w:cs="Calibri"/>
          <w:color w:val="000000"/>
          <w:sz w:val="24"/>
          <w:szCs w:val="24"/>
        </w:rPr>
        <w:t xml:space="preserve">ommunity members trained on </w:t>
      </w:r>
      <w:r w:rsidRPr="00726BF8">
        <w:rPr>
          <w:rFonts w:ascii="Gill Sans MT" w:hAnsi="Gill Sans MT" w:cs="Calibri"/>
          <w:color w:val="000000"/>
          <w:sz w:val="24"/>
          <w:szCs w:val="24"/>
        </w:rPr>
        <w:t>citizen participation in pe</w:t>
      </w:r>
      <w:r>
        <w:rPr>
          <w:rFonts w:ascii="Gill Sans MT" w:hAnsi="Gill Sans MT" w:cs="Calibri"/>
          <w:color w:val="000000"/>
          <w:sz w:val="24"/>
          <w:szCs w:val="24"/>
        </w:rPr>
        <w:t>acebuilding and social cohesion?</w:t>
      </w:r>
    </w:p>
    <w:p w14:paraId="663A260E" w14:textId="77777777" w:rsidR="00021ED4" w:rsidRDefault="00021ED4" w:rsidP="007C2579">
      <w:pPr>
        <w:pStyle w:val="ListParagraph"/>
        <w:numPr>
          <w:ilvl w:val="0"/>
          <w:numId w:val="45"/>
        </w:numPr>
        <w:spacing w:after="160"/>
        <w:jc w:val="both"/>
        <w:rPr>
          <w:rFonts w:ascii="Gill Sans MT" w:hAnsi="Gill Sans MT" w:cs="Calibri"/>
          <w:color w:val="000000"/>
          <w:sz w:val="24"/>
          <w:szCs w:val="24"/>
        </w:rPr>
      </w:pPr>
      <w:r>
        <w:rPr>
          <w:rFonts w:ascii="Gill Sans MT" w:hAnsi="Gill Sans MT" w:cs="Calibri"/>
          <w:color w:val="000000"/>
          <w:sz w:val="24"/>
          <w:szCs w:val="24"/>
        </w:rPr>
        <w:t>How effectively have they been participating in these?</w:t>
      </w:r>
    </w:p>
    <w:p w14:paraId="5FD2CAE4" w14:textId="77777777" w:rsidR="00021ED4" w:rsidRPr="00726BF8" w:rsidRDefault="00021ED4" w:rsidP="007C2579">
      <w:pPr>
        <w:pStyle w:val="ListParagraph"/>
        <w:numPr>
          <w:ilvl w:val="0"/>
          <w:numId w:val="45"/>
        </w:numPr>
        <w:spacing w:after="160"/>
        <w:jc w:val="both"/>
        <w:rPr>
          <w:rFonts w:ascii="Gill Sans MT" w:hAnsi="Gill Sans MT" w:cs="Calibri"/>
          <w:color w:val="000000"/>
          <w:sz w:val="24"/>
          <w:szCs w:val="24"/>
        </w:rPr>
      </w:pPr>
      <w:r>
        <w:rPr>
          <w:rFonts w:ascii="Gill Sans MT" w:hAnsi="Gill Sans MT" w:cs="Calibri"/>
          <w:color w:val="000000"/>
          <w:sz w:val="24"/>
          <w:szCs w:val="24"/>
        </w:rPr>
        <w:t>What has been the key outcome of the trainings?</w:t>
      </w:r>
    </w:p>
    <w:p w14:paraId="34BE6492" w14:textId="77777777" w:rsidR="00021ED4" w:rsidRDefault="00021ED4" w:rsidP="007C2579">
      <w:pPr>
        <w:pStyle w:val="ListParagraph"/>
        <w:numPr>
          <w:ilvl w:val="0"/>
          <w:numId w:val="34"/>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Were peace </w:t>
      </w:r>
      <w:r w:rsidRPr="00726BF8">
        <w:rPr>
          <w:rFonts w:ascii="Gill Sans MT" w:hAnsi="Gill Sans MT" w:cs="Calibri"/>
          <w:color w:val="000000"/>
          <w:sz w:val="24"/>
          <w:szCs w:val="24"/>
        </w:rPr>
        <w:t>Committee members in Marsabit County, Borana and Dawa Zones trained and mobilized to function on their roles in peace initiatives</w:t>
      </w:r>
      <w:r>
        <w:rPr>
          <w:rFonts w:ascii="Gill Sans MT" w:hAnsi="Gill Sans MT" w:cs="Calibri"/>
          <w:color w:val="000000"/>
          <w:sz w:val="24"/>
          <w:szCs w:val="24"/>
        </w:rPr>
        <w:t>?</w:t>
      </w:r>
    </w:p>
    <w:p w14:paraId="0725036B" w14:textId="77777777" w:rsidR="00021ED4" w:rsidRPr="00726BF8" w:rsidRDefault="00021ED4" w:rsidP="007C2579">
      <w:pPr>
        <w:pStyle w:val="ListParagraph"/>
        <w:numPr>
          <w:ilvl w:val="0"/>
          <w:numId w:val="46"/>
        </w:numPr>
        <w:spacing w:after="160"/>
        <w:jc w:val="both"/>
        <w:rPr>
          <w:rFonts w:ascii="Gill Sans MT" w:hAnsi="Gill Sans MT" w:cs="Calibri"/>
          <w:color w:val="000000"/>
          <w:sz w:val="24"/>
          <w:szCs w:val="24"/>
        </w:rPr>
      </w:pPr>
      <w:r>
        <w:rPr>
          <w:rFonts w:ascii="Gill Sans MT" w:hAnsi="Gill Sans MT" w:cs="Calibri"/>
          <w:color w:val="000000"/>
          <w:sz w:val="24"/>
          <w:szCs w:val="24"/>
        </w:rPr>
        <w:lastRenderedPageBreak/>
        <w:t>How effectively are peace committee members functioning in their role in peace initiatives?</w:t>
      </w:r>
    </w:p>
    <w:p w14:paraId="3200D333" w14:textId="77777777" w:rsidR="00021ED4" w:rsidRDefault="00021ED4" w:rsidP="007C2579">
      <w:pPr>
        <w:pStyle w:val="ListParagraph"/>
        <w:numPr>
          <w:ilvl w:val="0"/>
          <w:numId w:val="34"/>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How effectively were </w:t>
      </w:r>
      <w:r w:rsidRPr="00726BF8">
        <w:rPr>
          <w:rFonts w:ascii="Gill Sans MT" w:hAnsi="Gill Sans MT" w:cs="Calibri"/>
          <w:color w:val="000000"/>
          <w:sz w:val="24"/>
          <w:szCs w:val="24"/>
        </w:rPr>
        <w:t>Local communities (with a focus on youth and women) trained in environmental management and on conflict early warning systems (EWS) and attend annual policy dialogues for conflict prevention</w:t>
      </w:r>
      <w:r>
        <w:rPr>
          <w:rFonts w:ascii="Gill Sans MT" w:hAnsi="Gill Sans MT" w:cs="Calibri"/>
          <w:color w:val="000000"/>
          <w:sz w:val="24"/>
          <w:szCs w:val="24"/>
        </w:rPr>
        <w:t>?</w:t>
      </w:r>
    </w:p>
    <w:p w14:paraId="64B30F43" w14:textId="77777777" w:rsidR="00021ED4" w:rsidRDefault="00021ED4" w:rsidP="007C2579">
      <w:pPr>
        <w:pStyle w:val="ListParagraph"/>
        <w:numPr>
          <w:ilvl w:val="0"/>
          <w:numId w:val="47"/>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How effectively have they reinforced </w:t>
      </w:r>
      <w:r w:rsidRPr="00726BF8">
        <w:rPr>
          <w:rFonts w:ascii="Gill Sans MT" w:hAnsi="Gill Sans MT" w:cs="Calibri"/>
          <w:color w:val="000000"/>
          <w:sz w:val="24"/>
          <w:szCs w:val="24"/>
        </w:rPr>
        <w:t>environmental management</w:t>
      </w:r>
      <w:r>
        <w:rPr>
          <w:rFonts w:ascii="Gill Sans MT" w:hAnsi="Gill Sans MT" w:cs="Calibri"/>
          <w:color w:val="000000"/>
          <w:sz w:val="24"/>
          <w:szCs w:val="24"/>
        </w:rPr>
        <w:t xml:space="preserve"> practice?</w:t>
      </w:r>
    </w:p>
    <w:p w14:paraId="445D5EF9" w14:textId="77777777" w:rsidR="00021ED4" w:rsidRDefault="00021ED4" w:rsidP="007C2579">
      <w:pPr>
        <w:pStyle w:val="ListParagraph"/>
        <w:numPr>
          <w:ilvl w:val="0"/>
          <w:numId w:val="47"/>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How effectively have they utilized </w:t>
      </w:r>
      <w:r w:rsidRPr="00726BF8">
        <w:rPr>
          <w:rFonts w:ascii="Gill Sans MT" w:hAnsi="Gill Sans MT" w:cs="Calibri"/>
          <w:color w:val="000000"/>
          <w:sz w:val="24"/>
          <w:szCs w:val="24"/>
        </w:rPr>
        <w:t>conflict early warning systems (EWS)</w:t>
      </w:r>
      <w:r>
        <w:rPr>
          <w:rFonts w:ascii="Gill Sans MT" w:hAnsi="Gill Sans MT" w:cs="Calibri"/>
          <w:color w:val="000000"/>
          <w:sz w:val="24"/>
          <w:szCs w:val="24"/>
        </w:rPr>
        <w:t>?</w:t>
      </w:r>
    </w:p>
    <w:p w14:paraId="4D1143EF" w14:textId="77777777" w:rsidR="00021ED4" w:rsidRDefault="00021ED4" w:rsidP="007C2579">
      <w:pPr>
        <w:pStyle w:val="ListParagraph"/>
        <w:numPr>
          <w:ilvl w:val="0"/>
          <w:numId w:val="47"/>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Have they attended </w:t>
      </w:r>
      <w:r w:rsidRPr="00726BF8">
        <w:rPr>
          <w:rFonts w:ascii="Gill Sans MT" w:hAnsi="Gill Sans MT" w:cs="Calibri"/>
          <w:color w:val="000000"/>
          <w:sz w:val="24"/>
          <w:szCs w:val="24"/>
        </w:rPr>
        <w:t>policy dialogues for conflict prevention</w:t>
      </w:r>
      <w:r>
        <w:rPr>
          <w:rFonts w:ascii="Gill Sans MT" w:hAnsi="Gill Sans MT" w:cs="Calibri"/>
          <w:color w:val="000000"/>
          <w:sz w:val="24"/>
          <w:szCs w:val="24"/>
        </w:rPr>
        <w:t>? With what results?</w:t>
      </w:r>
    </w:p>
    <w:p w14:paraId="2A67FA9F" w14:textId="77777777" w:rsidR="00021ED4" w:rsidRDefault="00021ED4" w:rsidP="007C2579">
      <w:pPr>
        <w:pStyle w:val="ListParagraph"/>
        <w:numPr>
          <w:ilvl w:val="0"/>
          <w:numId w:val="34"/>
        </w:numPr>
        <w:spacing w:after="160"/>
        <w:jc w:val="both"/>
        <w:rPr>
          <w:rFonts w:ascii="Gill Sans MT" w:hAnsi="Gill Sans MT" w:cs="Calibri"/>
          <w:color w:val="000000"/>
          <w:sz w:val="24"/>
          <w:szCs w:val="24"/>
        </w:rPr>
      </w:pPr>
      <w:r>
        <w:rPr>
          <w:rFonts w:ascii="Gill Sans MT" w:hAnsi="Gill Sans MT" w:cs="Calibri"/>
          <w:color w:val="000000"/>
          <w:sz w:val="24"/>
          <w:szCs w:val="24"/>
        </w:rPr>
        <w:t>What t</w:t>
      </w:r>
      <w:r w:rsidRPr="008F2530">
        <w:rPr>
          <w:rFonts w:ascii="Gill Sans MT" w:hAnsi="Gill Sans MT" w:cs="Calibri"/>
          <w:color w:val="000000"/>
          <w:sz w:val="24"/>
          <w:szCs w:val="24"/>
        </w:rPr>
        <w:t>angible peace dividends have been delivered to local communities</w:t>
      </w:r>
      <w:r>
        <w:rPr>
          <w:rFonts w:ascii="Gill Sans MT" w:hAnsi="Gill Sans MT" w:cs="Calibri"/>
          <w:color w:val="000000"/>
          <w:sz w:val="24"/>
          <w:szCs w:val="24"/>
        </w:rPr>
        <w:t>?</w:t>
      </w:r>
    </w:p>
    <w:p w14:paraId="72067495" w14:textId="77777777" w:rsidR="00021ED4" w:rsidRDefault="00021ED4" w:rsidP="007C2579">
      <w:pPr>
        <w:pStyle w:val="ListParagraph"/>
        <w:numPr>
          <w:ilvl w:val="0"/>
          <w:numId w:val="48"/>
        </w:numPr>
        <w:spacing w:after="160"/>
        <w:jc w:val="both"/>
        <w:rPr>
          <w:rFonts w:ascii="Gill Sans MT" w:hAnsi="Gill Sans MT" w:cs="Calibri"/>
          <w:color w:val="000000"/>
          <w:sz w:val="24"/>
          <w:szCs w:val="24"/>
        </w:rPr>
      </w:pPr>
      <w:r w:rsidRPr="008F2530">
        <w:rPr>
          <w:rFonts w:ascii="Gill Sans MT" w:hAnsi="Gill Sans MT" w:cs="Calibri"/>
          <w:color w:val="000000"/>
          <w:sz w:val="24"/>
          <w:szCs w:val="24"/>
        </w:rPr>
        <w:t xml:space="preserve">How effective have the </w:t>
      </w:r>
      <w:r>
        <w:rPr>
          <w:rFonts w:ascii="Gill Sans MT" w:hAnsi="Gill Sans MT" w:cs="Calibri"/>
          <w:color w:val="000000"/>
          <w:sz w:val="24"/>
          <w:szCs w:val="24"/>
        </w:rPr>
        <w:t>haymaking,</w:t>
      </w:r>
      <w:r w:rsidRPr="008F2530">
        <w:rPr>
          <w:rFonts w:ascii="Gill Sans MT" w:hAnsi="Gill Sans MT" w:cs="Calibri"/>
          <w:color w:val="000000"/>
          <w:sz w:val="24"/>
          <w:szCs w:val="24"/>
        </w:rPr>
        <w:t xml:space="preserve"> equipping milk coolers</w:t>
      </w:r>
      <w:r>
        <w:rPr>
          <w:rFonts w:ascii="Gill Sans MT" w:hAnsi="Gill Sans MT" w:cs="Calibri"/>
          <w:color w:val="000000"/>
          <w:sz w:val="24"/>
          <w:szCs w:val="24"/>
        </w:rPr>
        <w:t xml:space="preserve"> and the </w:t>
      </w:r>
      <w:r w:rsidRPr="00136C53">
        <w:rPr>
          <w:rFonts w:ascii="Gill Sans MT" w:hAnsi="Gill Sans MT" w:cs="Calibri"/>
          <w:color w:val="000000"/>
          <w:sz w:val="24"/>
          <w:szCs w:val="24"/>
        </w:rPr>
        <w:t>distribution of energy saving stoves</w:t>
      </w:r>
      <w:r>
        <w:rPr>
          <w:rFonts w:ascii="Gill Sans MT" w:hAnsi="Gill Sans MT" w:cs="Calibri"/>
          <w:color w:val="000000"/>
          <w:sz w:val="24"/>
          <w:szCs w:val="24"/>
        </w:rPr>
        <w:t xml:space="preserve"> been</w:t>
      </w:r>
      <w:r w:rsidRPr="00F777FF">
        <w:rPr>
          <w:rFonts w:ascii="Gill Sans MT" w:hAnsi="Gill Sans MT" w:cs="Calibri"/>
          <w:color w:val="000000"/>
          <w:sz w:val="24"/>
          <w:szCs w:val="24"/>
        </w:rPr>
        <w:t xml:space="preserve"> </w:t>
      </w:r>
      <w:r>
        <w:rPr>
          <w:rFonts w:ascii="Gill Sans MT" w:hAnsi="Gill Sans MT" w:cs="Calibri"/>
          <w:color w:val="000000"/>
          <w:sz w:val="24"/>
          <w:szCs w:val="24"/>
        </w:rPr>
        <w:t>as dividends?</w:t>
      </w:r>
    </w:p>
    <w:p w14:paraId="7CB37BA0" w14:textId="77777777" w:rsidR="00021ED4" w:rsidRPr="008F2530" w:rsidRDefault="00021ED4" w:rsidP="007C2579">
      <w:pPr>
        <w:pStyle w:val="ListParagraph"/>
        <w:numPr>
          <w:ilvl w:val="0"/>
          <w:numId w:val="48"/>
        </w:numPr>
        <w:spacing w:after="160"/>
        <w:jc w:val="both"/>
        <w:rPr>
          <w:rFonts w:ascii="Gill Sans MT" w:hAnsi="Gill Sans MT" w:cs="Calibri"/>
          <w:color w:val="000000"/>
          <w:sz w:val="24"/>
          <w:szCs w:val="24"/>
        </w:rPr>
      </w:pPr>
      <w:r w:rsidRPr="008F2530">
        <w:rPr>
          <w:rFonts w:ascii="Gill Sans MT" w:hAnsi="Gill Sans MT" w:cs="Calibri"/>
          <w:color w:val="000000"/>
          <w:sz w:val="24"/>
          <w:szCs w:val="24"/>
        </w:rPr>
        <w:t>What benefits have been realised in the communities</w:t>
      </w:r>
      <w:r>
        <w:rPr>
          <w:rFonts w:ascii="Gill Sans MT" w:hAnsi="Gill Sans MT" w:cs="Calibri"/>
          <w:color w:val="000000"/>
          <w:sz w:val="24"/>
          <w:szCs w:val="24"/>
        </w:rPr>
        <w:t xml:space="preserve"> as a result of these dividends</w:t>
      </w:r>
      <w:r w:rsidRPr="008F2530">
        <w:rPr>
          <w:rFonts w:ascii="Gill Sans MT" w:hAnsi="Gill Sans MT" w:cs="Calibri"/>
          <w:color w:val="000000"/>
          <w:sz w:val="24"/>
          <w:szCs w:val="24"/>
        </w:rPr>
        <w:t>?</w:t>
      </w:r>
    </w:p>
    <w:p w14:paraId="0C9AA0F0" w14:textId="77777777" w:rsidR="00021ED4" w:rsidRPr="00B828C8" w:rsidRDefault="00021ED4" w:rsidP="002859AE">
      <w:pPr>
        <w:rPr>
          <w:rFonts w:ascii="Gill Sans MT" w:hAnsi="Gill Sans MT"/>
          <w:sz w:val="24"/>
          <w:szCs w:val="24"/>
        </w:rPr>
      </w:pPr>
      <w:r w:rsidRPr="00B828C8">
        <w:rPr>
          <w:rFonts w:ascii="Gill Sans MT" w:hAnsi="Gill Sans MT" w:cs="Calibri"/>
          <w:b/>
          <w:bCs/>
          <w:sz w:val="24"/>
          <w:szCs w:val="24"/>
        </w:rPr>
        <w:t>C. Project Implementation and Adaptive Management</w:t>
      </w:r>
    </w:p>
    <w:p w14:paraId="231CDBC0" w14:textId="77777777" w:rsidR="00021ED4" w:rsidRPr="00B37D64" w:rsidRDefault="00021ED4" w:rsidP="002859AE">
      <w:pPr>
        <w:spacing w:after="0"/>
        <w:rPr>
          <w:rFonts w:ascii="Gill Sans MT" w:hAnsi="Gill Sans MT" w:cs="Calibri"/>
          <w:i/>
          <w:color w:val="0070C0"/>
          <w:sz w:val="24"/>
          <w:szCs w:val="24"/>
        </w:rPr>
      </w:pPr>
      <w:r w:rsidRPr="00B37D64">
        <w:rPr>
          <w:rFonts w:ascii="Gill Sans MT" w:hAnsi="Gill Sans MT" w:cs="Calibri"/>
          <w:i/>
          <w:color w:val="0070C0"/>
          <w:sz w:val="24"/>
          <w:szCs w:val="24"/>
        </w:rPr>
        <w:t>Stakeholder Engagement:</w:t>
      </w:r>
    </w:p>
    <w:p w14:paraId="25270FF2" w14:textId="77777777" w:rsidR="00021ED4" w:rsidRPr="00FC408F" w:rsidRDefault="00021ED4" w:rsidP="002859AE">
      <w:pPr>
        <w:pStyle w:val="ListParagraph"/>
        <w:jc w:val="both"/>
        <w:rPr>
          <w:rFonts w:ascii="Gill Sans MT" w:hAnsi="Gill Sans MT" w:cs="Calibri"/>
          <w:i/>
          <w:color w:val="000000"/>
          <w:sz w:val="24"/>
          <w:szCs w:val="24"/>
        </w:rPr>
      </w:pPr>
      <w:r w:rsidRPr="00FC408F">
        <w:rPr>
          <w:rFonts w:ascii="Gill Sans MT" w:hAnsi="Gill Sans MT" w:cs="Calibri"/>
          <w:i/>
          <w:color w:val="000000"/>
          <w:sz w:val="24"/>
          <w:szCs w:val="24"/>
        </w:rPr>
        <w:t xml:space="preserve">Participation and public awareness: </w:t>
      </w:r>
    </w:p>
    <w:p w14:paraId="669B7D6B" w14:textId="77777777" w:rsidR="00021ED4" w:rsidRPr="007A267C" w:rsidRDefault="00021ED4" w:rsidP="007C2579">
      <w:pPr>
        <w:pStyle w:val="ListParagraph"/>
        <w:numPr>
          <w:ilvl w:val="0"/>
          <w:numId w:val="34"/>
        </w:numPr>
        <w:spacing w:after="160"/>
        <w:jc w:val="both"/>
        <w:rPr>
          <w:rFonts w:ascii="Gill Sans MT" w:hAnsi="Gill Sans MT" w:cs="Calibri"/>
          <w:color w:val="000000"/>
          <w:sz w:val="24"/>
          <w:szCs w:val="24"/>
        </w:rPr>
      </w:pPr>
      <w:r w:rsidRPr="007A267C">
        <w:rPr>
          <w:rFonts w:ascii="Gill Sans MT" w:hAnsi="Gill Sans MT" w:cs="Calibri"/>
          <w:color w:val="000000"/>
          <w:sz w:val="24"/>
          <w:szCs w:val="24"/>
        </w:rPr>
        <w:t xml:space="preserve">To what extent </w:t>
      </w:r>
      <w:r>
        <w:rPr>
          <w:rFonts w:ascii="Gill Sans MT" w:hAnsi="Gill Sans MT" w:cs="Calibri"/>
          <w:color w:val="000000"/>
          <w:sz w:val="24"/>
          <w:szCs w:val="24"/>
        </w:rPr>
        <w:t>did</w:t>
      </w:r>
      <w:r w:rsidRPr="007A267C">
        <w:rPr>
          <w:rFonts w:ascii="Gill Sans MT" w:hAnsi="Gill Sans MT" w:cs="Calibri"/>
          <w:color w:val="000000"/>
          <w:sz w:val="24"/>
          <w:szCs w:val="24"/>
        </w:rPr>
        <w:t xml:space="preserve"> </w:t>
      </w:r>
      <w:r>
        <w:rPr>
          <w:rFonts w:ascii="Gill Sans MT" w:hAnsi="Gill Sans MT" w:cs="Calibri"/>
          <w:color w:val="000000"/>
          <w:sz w:val="24"/>
          <w:szCs w:val="24"/>
        </w:rPr>
        <w:t>your</w:t>
      </w:r>
      <w:r w:rsidRPr="007A267C">
        <w:rPr>
          <w:rFonts w:ascii="Gill Sans MT" w:hAnsi="Gill Sans MT" w:cs="Calibri"/>
          <w:color w:val="000000"/>
          <w:sz w:val="24"/>
          <w:szCs w:val="24"/>
        </w:rPr>
        <w:t xml:space="preserve"> involvement contribute to the progress towards achievement of project objectives?</w:t>
      </w:r>
    </w:p>
    <w:p w14:paraId="76276F26" w14:textId="77777777" w:rsidR="00021ED4" w:rsidRPr="00FC408F" w:rsidRDefault="00021ED4" w:rsidP="002859AE">
      <w:pPr>
        <w:pStyle w:val="ListParagraph"/>
        <w:jc w:val="both"/>
        <w:rPr>
          <w:rFonts w:ascii="Gill Sans MT" w:hAnsi="Gill Sans MT" w:cs="Calibri"/>
          <w:i/>
          <w:color w:val="000000"/>
          <w:sz w:val="24"/>
          <w:szCs w:val="24"/>
        </w:rPr>
      </w:pPr>
      <w:r w:rsidRPr="00FC408F">
        <w:rPr>
          <w:rFonts w:ascii="Gill Sans MT" w:hAnsi="Gill Sans MT" w:cs="Calibri"/>
          <w:i/>
          <w:color w:val="000000"/>
          <w:sz w:val="24"/>
          <w:szCs w:val="24"/>
        </w:rPr>
        <w:t xml:space="preserve">Coordination: </w:t>
      </w:r>
    </w:p>
    <w:p w14:paraId="61DFF99E" w14:textId="77777777" w:rsidR="00021ED4" w:rsidRDefault="00021ED4" w:rsidP="007C2579">
      <w:pPr>
        <w:pStyle w:val="ListParagraph"/>
        <w:numPr>
          <w:ilvl w:val="0"/>
          <w:numId w:val="34"/>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What were the </w:t>
      </w:r>
      <w:r w:rsidRPr="007A267C">
        <w:rPr>
          <w:rFonts w:ascii="Gill Sans MT" w:hAnsi="Gill Sans MT" w:cs="Calibri"/>
          <w:color w:val="000000"/>
          <w:sz w:val="24"/>
          <w:szCs w:val="24"/>
        </w:rPr>
        <w:t xml:space="preserve">coordination </w:t>
      </w:r>
      <w:r>
        <w:rPr>
          <w:rFonts w:ascii="Gill Sans MT" w:hAnsi="Gill Sans MT" w:cs="Calibri"/>
          <w:color w:val="000000"/>
          <w:sz w:val="24"/>
          <w:szCs w:val="24"/>
        </w:rPr>
        <w:t xml:space="preserve">mechanisms for </w:t>
      </w:r>
      <w:r w:rsidRPr="007A267C">
        <w:rPr>
          <w:rFonts w:ascii="Gill Sans MT" w:hAnsi="Gill Sans MT" w:cs="Calibri"/>
          <w:color w:val="000000"/>
          <w:sz w:val="24"/>
          <w:szCs w:val="24"/>
        </w:rPr>
        <w:t>different actors and stakeholders involved in the project to maximize pos</w:t>
      </w:r>
      <w:r>
        <w:rPr>
          <w:rFonts w:ascii="Gill Sans MT" w:hAnsi="Gill Sans MT" w:cs="Calibri"/>
          <w:color w:val="000000"/>
          <w:sz w:val="24"/>
          <w:szCs w:val="24"/>
        </w:rPr>
        <w:t>itive project results</w:t>
      </w:r>
      <w:r w:rsidRPr="007A267C">
        <w:rPr>
          <w:rFonts w:ascii="Gill Sans MT" w:hAnsi="Gill Sans MT" w:cs="Calibri"/>
          <w:color w:val="000000"/>
          <w:sz w:val="24"/>
          <w:szCs w:val="24"/>
        </w:rPr>
        <w:t xml:space="preserve">? </w:t>
      </w:r>
    </w:p>
    <w:p w14:paraId="68780321" w14:textId="77777777" w:rsidR="00021ED4" w:rsidRPr="007A267C" w:rsidRDefault="00021ED4" w:rsidP="007C2579">
      <w:pPr>
        <w:pStyle w:val="ListParagraph"/>
        <w:numPr>
          <w:ilvl w:val="0"/>
          <w:numId w:val="39"/>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Was </w:t>
      </w:r>
      <w:r w:rsidRPr="007A267C">
        <w:rPr>
          <w:rFonts w:ascii="Gill Sans MT" w:hAnsi="Gill Sans MT" w:cs="Calibri"/>
          <w:color w:val="000000"/>
          <w:sz w:val="24"/>
          <w:szCs w:val="24"/>
        </w:rPr>
        <w:t>there sufficient awareness and capacity among the various stakeholder groups for them to benefit as intended?</w:t>
      </w:r>
    </w:p>
    <w:p w14:paraId="5F1CF5EF" w14:textId="77777777" w:rsidR="00021ED4" w:rsidRPr="00B37D64" w:rsidRDefault="00021ED4" w:rsidP="002859AE">
      <w:pPr>
        <w:spacing w:after="0"/>
        <w:rPr>
          <w:rFonts w:ascii="Gill Sans MT" w:hAnsi="Gill Sans MT" w:cs="Calibri"/>
          <w:i/>
          <w:color w:val="0070C0"/>
          <w:sz w:val="24"/>
          <w:szCs w:val="24"/>
        </w:rPr>
      </w:pPr>
      <w:r w:rsidRPr="00B37D64">
        <w:rPr>
          <w:rFonts w:ascii="Gill Sans MT" w:hAnsi="Gill Sans MT" w:cs="Calibri"/>
          <w:i/>
          <w:color w:val="0070C0"/>
          <w:sz w:val="24"/>
          <w:szCs w:val="24"/>
        </w:rPr>
        <w:t>Communications:</w:t>
      </w:r>
    </w:p>
    <w:p w14:paraId="7513AFB5" w14:textId="77777777" w:rsidR="00021ED4" w:rsidRPr="00FC408F" w:rsidRDefault="00021ED4" w:rsidP="007C2579">
      <w:pPr>
        <w:pStyle w:val="ListParagraph"/>
        <w:numPr>
          <w:ilvl w:val="0"/>
          <w:numId w:val="34"/>
        </w:numPr>
        <w:spacing w:after="160"/>
        <w:jc w:val="both"/>
        <w:rPr>
          <w:rFonts w:ascii="Gill Sans MT" w:hAnsi="Gill Sans MT" w:cs="Calibri"/>
          <w:color w:val="000000"/>
          <w:sz w:val="24"/>
          <w:szCs w:val="24"/>
        </w:rPr>
      </w:pPr>
      <w:r>
        <w:rPr>
          <w:rFonts w:ascii="Gill Sans MT" w:hAnsi="Gill Sans MT" w:cs="Calibri"/>
          <w:color w:val="000000"/>
          <w:sz w:val="24"/>
          <w:szCs w:val="24"/>
        </w:rPr>
        <w:t>How regular was the</w:t>
      </w:r>
      <w:r w:rsidRPr="00FC408F">
        <w:rPr>
          <w:rFonts w:ascii="Gill Sans MT" w:hAnsi="Gill Sans MT" w:cs="Calibri"/>
          <w:color w:val="000000"/>
          <w:sz w:val="24"/>
          <w:szCs w:val="24"/>
        </w:rPr>
        <w:t xml:space="preserve"> project communication with </w:t>
      </w:r>
      <w:r>
        <w:rPr>
          <w:rFonts w:ascii="Gill Sans MT" w:hAnsi="Gill Sans MT" w:cs="Calibri"/>
          <w:color w:val="000000"/>
          <w:sz w:val="24"/>
          <w:szCs w:val="24"/>
        </w:rPr>
        <w:t>the peace committee? What were the channels used for communication</w:t>
      </w:r>
      <w:r w:rsidRPr="00FC408F">
        <w:rPr>
          <w:rFonts w:ascii="Gill Sans MT" w:hAnsi="Gill Sans MT" w:cs="Calibri"/>
          <w:color w:val="000000"/>
          <w:sz w:val="24"/>
          <w:szCs w:val="24"/>
        </w:rPr>
        <w:t>?</w:t>
      </w:r>
    </w:p>
    <w:p w14:paraId="0F48A373" w14:textId="77777777" w:rsidR="00021ED4" w:rsidRPr="00FC408F" w:rsidRDefault="00021ED4" w:rsidP="007C2579">
      <w:pPr>
        <w:pStyle w:val="ListParagraph"/>
        <w:numPr>
          <w:ilvl w:val="0"/>
          <w:numId w:val="40"/>
        </w:numPr>
        <w:spacing w:after="160"/>
        <w:jc w:val="both"/>
        <w:rPr>
          <w:rFonts w:ascii="Gill Sans MT" w:hAnsi="Gill Sans MT" w:cs="Calibri"/>
          <w:color w:val="000000"/>
          <w:sz w:val="24"/>
          <w:szCs w:val="24"/>
        </w:rPr>
      </w:pPr>
      <w:r>
        <w:rPr>
          <w:rFonts w:ascii="Gill Sans MT" w:hAnsi="Gill Sans MT" w:cs="Calibri"/>
          <w:color w:val="000000"/>
          <w:sz w:val="24"/>
          <w:szCs w:val="24"/>
        </w:rPr>
        <w:t>Which</w:t>
      </w:r>
      <w:r w:rsidRPr="00FC408F">
        <w:rPr>
          <w:rFonts w:ascii="Gill Sans MT" w:hAnsi="Gill Sans MT" w:cs="Calibri"/>
          <w:color w:val="000000"/>
          <w:sz w:val="24"/>
          <w:szCs w:val="24"/>
        </w:rPr>
        <w:t xml:space="preserve"> key stakeholders </w:t>
      </w:r>
      <w:r>
        <w:rPr>
          <w:rFonts w:ascii="Gill Sans MT" w:hAnsi="Gill Sans MT" w:cs="Calibri"/>
          <w:color w:val="000000"/>
          <w:sz w:val="24"/>
          <w:szCs w:val="24"/>
        </w:rPr>
        <w:t>were involved in</w:t>
      </w:r>
      <w:r w:rsidRPr="00FC408F">
        <w:rPr>
          <w:rFonts w:ascii="Gill Sans MT" w:hAnsi="Gill Sans MT" w:cs="Calibri"/>
          <w:color w:val="000000"/>
          <w:sz w:val="24"/>
          <w:szCs w:val="24"/>
        </w:rPr>
        <w:t xml:space="preserve"> communication? </w:t>
      </w:r>
    </w:p>
    <w:p w14:paraId="70B32D72" w14:textId="77777777" w:rsidR="00021ED4" w:rsidRDefault="00021ED4" w:rsidP="007C2579">
      <w:pPr>
        <w:pStyle w:val="ListParagraph"/>
        <w:numPr>
          <w:ilvl w:val="0"/>
          <w:numId w:val="34"/>
        </w:numPr>
        <w:spacing w:after="160"/>
        <w:jc w:val="both"/>
        <w:rPr>
          <w:rFonts w:ascii="Gill Sans MT" w:hAnsi="Gill Sans MT" w:cs="Calibri"/>
          <w:color w:val="000000"/>
          <w:sz w:val="24"/>
          <w:szCs w:val="24"/>
        </w:rPr>
      </w:pPr>
      <w:r>
        <w:rPr>
          <w:rFonts w:ascii="Gill Sans MT" w:hAnsi="Gill Sans MT" w:cs="Calibri"/>
          <w:color w:val="000000"/>
          <w:sz w:val="24"/>
          <w:szCs w:val="24"/>
        </w:rPr>
        <w:t>What were the</w:t>
      </w:r>
      <w:r w:rsidRPr="00FC408F">
        <w:rPr>
          <w:rFonts w:ascii="Gill Sans MT" w:hAnsi="Gill Sans MT" w:cs="Calibri"/>
          <w:color w:val="000000"/>
          <w:sz w:val="24"/>
          <w:szCs w:val="24"/>
        </w:rPr>
        <w:t xml:space="preserve"> means of communication established to </w:t>
      </w:r>
      <w:r>
        <w:rPr>
          <w:rFonts w:ascii="Gill Sans MT" w:hAnsi="Gill Sans MT" w:cs="Calibri"/>
          <w:color w:val="000000"/>
          <w:sz w:val="24"/>
          <w:szCs w:val="24"/>
        </w:rPr>
        <w:t>share</w:t>
      </w:r>
      <w:r w:rsidRPr="00FC408F">
        <w:rPr>
          <w:rFonts w:ascii="Gill Sans MT" w:hAnsi="Gill Sans MT" w:cs="Calibri"/>
          <w:color w:val="000000"/>
          <w:sz w:val="24"/>
          <w:szCs w:val="24"/>
        </w:rPr>
        <w:t xml:space="preserve"> the project progress and intended impact to the public</w:t>
      </w:r>
      <w:r>
        <w:rPr>
          <w:rFonts w:ascii="Gill Sans MT" w:hAnsi="Gill Sans MT" w:cs="Calibri"/>
          <w:color w:val="000000"/>
          <w:sz w:val="24"/>
          <w:szCs w:val="24"/>
        </w:rPr>
        <w:t>?</w:t>
      </w:r>
    </w:p>
    <w:p w14:paraId="24E350DF" w14:textId="77777777" w:rsidR="00021ED4" w:rsidRDefault="00021ED4" w:rsidP="007C2579">
      <w:pPr>
        <w:pStyle w:val="ListParagraph"/>
        <w:numPr>
          <w:ilvl w:val="0"/>
          <w:numId w:val="41"/>
        </w:numPr>
        <w:spacing w:after="160"/>
        <w:jc w:val="both"/>
        <w:rPr>
          <w:rFonts w:ascii="Gill Sans MT" w:hAnsi="Gill Sans MT" w:cs="Calibri"/>
          <w:color w:val="000000"/>
          <w:sz w:val="24"/>
          <w:szCs w:val="24"/>
        </w:rPr>
      </w:pPr>
      <w:r>
        <w:rPr>
          <w:rFonts w:ascii="Gill Sans MT" w:hAnsi="Gill Sans MT" w:cs="Calibri"/>
          <w:color w:val="000000"/>
          <w:sz w:val="24"/>
          <w:szCs w:val="24"/>
        </w:rPr>
        <w:t>is there a web presence</w:t>
      </w:r>
      <w:r w:rsidRPr="00FC408F">
        <w:rPr>
          <w:rFonts w:ascii="Gill Sans MT" w:hAnsi="Gill Sans MT" w:cs="Calibri"/>
          <w:color w:val="000000"/>
          <w:sz w:val="24"/>
          <w:szCs w:val="24"/>
        </w:rPr>
        <w:t xml:space="preserve">? </w:t>
      </w:r>
    </w:p>
    <w:p w14:paraId="3FA24890" w14:textId="77777777" w:rsidR="00021ED4" w:rsidRPr="00FC408F" w:rsidRDefault="00021ED4" w:rsidP="007C2579">
      <w:pPr>
        <w:pStyle w:val="ListParagraph"/>
        <w:numPr>
          <w:ilvl w:val="0"/>
          <w:numId w:val="41"/>
        </w:numPr>
        <w:spacing w:after="160"/>
        <w:jc w:val="both"/>
        <w:rPr>
          <w:rFonts w:ascii="Gill Sans MT" w:hAnsi="Gill Sans MT" w:cs="Calibri"/>
          <w:color w:val="000000"/>
          <w:sz w:val="24"/>
          <w:szCs w:val="24"/>
        </w:rPr>
      </w:pPr>
      <w:r>
        <w:rPr>
          <w:rFonts w:ascii="Gill Sans MT" w:hAnsi="Gill Sans MT" w:cs="Calibri"/>
          <w:color w:val="000000"/>
          <w:sz w:val="24"/>
          <w:szCs w:val="24"/>
        </w:rPr>
        <w:t>What outreach and public awareness campaigns did the project</w:t>
      </w:r>
      <w:r w:rsidRPr="00FC408F">
        <w:rPr>
          <w:rFonts w:ascii="Gill Sans MT" w:hAnsi="Gill Sans MT" w:cs="Calibri"/>
          <w:color w:val="000000"/>
          <w:sz w:val="24"/>
          <w:szCs w:val="24"/>
        </w:rPr>
        <w:t xml:space="preserve"> implement</w:t>
      </w:r>
      <w:r>
        <w:rPr>
          <w:rFonts w:ascii="Gill Sans MT" w:hAnsi="Gill Sans MT" w:cs="Calibri"/>
          <w:color w:val="000000"/>
          <w:sz w:val="24"/>
          <w:szCs w:val="24"/>
        </w:rPr>
        <w:t xml:space="preserve">? </w:t>
      </w:r>
    </w:p>
    <w:p w14:paraId="4FC69613" w14:textId="77777777" w:rsidR="00021ED4" w:rsidRPr="00B828C8" w:rsidRDefault="00021ED4" w:rsidP="002859AE">
      <w:pPr>
        <w:rPr>
          <w:rFonts w:ascii="Gill Sans MT" w:hAnsi="Gill Sans MT"/>
          <w:sz w:val="24"/>
          <w:szCs w:val="24"/>
        </w:rPr>
      </w:pPr>
      <w:r w:rsidRPr="00B828C8">
        <w:rPr>
          <w:rFonts w:ascii="Gill Sans MT" w:hAnsi="Gill Sans MT" w:cs="Calibri"/>
          <w:b/>
          <w:bCs/>
          <w:sz w:val="24"/>
          <w:szCs w:val="24"/>
        </w:rPr>
        <w:t>D. Sustainability</w:t>
      </w:r>
    </w:p>
    <w:p w14:paraId="107847F9" w14:textId="77777777" w:rsidR="00021ED4" w:rsidRPr="00B37D64" w:rsidRDefault="00021ED4" w:rsidP="002859AE">
      <w:pPr>
        <w:spacing w:after="0"/>
        <w:rPr>
          <w:rFonts w:ascii="Gill Sans MT" w:hAnsi="Gill Sans MT" w:cs="Calibri"/>
          <w:i/>
          <w:color w:val="0070C0"/>
          <w:sz w:val="24"/>
          <w:szCs w:val="24"/>
        </w:rPr>
      </w:pPr>
      <w:r w:rsidRPr="00B37D64">
        <w:rPr>
          <w:rFonts w:ascii="Gill Sans MT" w:hAnsi="Gill Sans MT" w:cs="Calibri"/>
          <w:i/>
          <w:color w:val="0070C0"/>
          <w:sz w:val="24"/>
          <w:szCs w:val="24"/>
        </w:rPr>
        <w:t xml:space="preserve">Development and Global Environmental </w:t>
      </w:r>
      <w:r w:rsidR="00AC2B8B" w:rsidRPr="00B37D64">
        <w:rPr>
          <w:rFonts w:ascii="Gill Sans MT" w:hAnsi="Gill Sans MT" w:cs="Calibri"/>
          <w:i/>
          <w:color w:val="0070C0"/>
          <w:sz w:val="24"/>
          <w:szCs w:val="24"/>
        </w:rPr>
        <w:t>Benefits</w:t>
      </w:r>
      <w:r w:rsidRPr="00B37D64">
        <w:rPr>
          <w:rFonts w:ascii="Gill Sans MT" w:hAnsi="Gill Sans MT" w:cs="Calibri"/>
          <w:i/>
          <w:color w:val="0070C0"/>
          <w:sz w:val="24"/>
          <w:szCs w:val="24"/>
        </w:rPr>
        <w:t xml:space="preserve"> Sustainability</w:t>
      </w:r>
    </w:p>
    <w:p w14:paraId="716DD29A" w14:textId="77777777" w:rsidR="00021ED4" w:rsidRDefault="00021ED4" w:rsidP="007C2579">
      <w:pPr>
        <w:pStyle w:val="ListParagraph"/>
        <w:numPr>
          <w:ilvl w:val="0"/>
          <w:numId w:val="34"/>
        </w:numPr>
        <w:spacing w:after="160"/>
        <w:jc w:val="both"/>
        <w:rPr>
          <w:rFonts w:ascii="Gill Sans MT" w:hAnsi="Gill Sans MT" w:cs="Calibri"/>
          <w:color w:val="000000"/>
          <w:sz w:val="24"/>
          <w:szCs w:val="24"/>
        </w:rPr>
      </w:pPr>
      <w:r>
        <w:rPr>
          <w:rFonts w:ascii="Gill Sans MT" w:hAnsi="Gill Sans MT" w:cs="Calibri"/>
          <w:color w:val="000000"/>
          <w:sz w:val="24"/>
          <w:szCs w:val="24"/>
        </w:rPr>
        <w:t>Which sustainable development(s) has the project contributed to</w:t>
      </w:r>
      <w:r w:rsidRPr="00F42369">
        <w:rPr>
          <w:rFonts w:ascii="Gill Sans MT" w:hAnsi="Gill Sans MT" w:cs="Calibri"/>
          <w:color w:val="000000"/>
          <w:sz w:val="24"/>
          <w:szCs w:val="24"/>
        </w:rPr>
        <w:t>?</w:t>
      </w:r>
    </w:p>
    <w:p w14:paraId="1D355229" w14:textId="77777777" w:rsidR="00021ED4" w:rsidRDefault="00021ED4" w:rsidP="007C2579">
      <w:pPr>
        <w:pStyle w:val="ListParagraph"/>
        <w:numPr>
          <w:ilvl w:val="0"/>
          <w:numId w:val="42"/>
        </w:numPr>
        <w:spacing w:after="160"/>
        <w:jc w:val="both"/>
        <w:rPr>
          <w:rFonts w:ascii="Gill Sans MT" w:hAnsi="Gill Sans MT" w:cs="Calibri"/>
          <w:color w:val="000000"/>
          <w:sz w:val="24"/>
          <w:szCs w:val="24"/>
        </w:rPr>
      </w:pPr>
      <w:r w:rsidRPr="00F42369">
        <w:rPr>
          <w:rFonts w:ascii="Gill Sans MT" w:hAnsi="Gill Sans MT" w:cs="Calibri"/>
          <w:color w:val="000000"/>
          <w:sz w:val="24"/>
          <w:szCs w:val="24"/>
        </w:rPr>
        <w:t>To what extent has the project contributed to increased income from sustainable use of natural resour</w:t>
      </w:r>
      <w:r>
        <w:rPr>
          <w:rFonts w:ascii="Gill Sans MT" w:hAnsi="Gill Sans MT" w:cs="Calibri"/>
          <w:color w:val="000000"/>
          <w:sz w:val="24"/>
          <w:szCs w:val="24"/>
        </w:rPr>
        <w:t>ces?</w:t>
      </w:r>
    </w:p>
    <w:p w14:paraId="219DBE3F" w14:textId="77777777" w:rsidR="00021ED4" w:rsidRDefault="00021ED4" w:rsidP="007C2579">
      <w:pPr>
        <w:pStyle w:val="ListParagraph"/>
        <w:numPr>
          <w:ilvl w:val="0"/>
          <w:numId w:val="42"/>
        </w:numPr>
        <w:spacing w:after="160"/>
        <w:jc w:val="both"/>
        <w:rPr>
          <w:rFonts w:ascii="Gill Sans MT" w:hAnsi="Gill Sans MT" w:cs="Calibri"/>
          <w:color w:val="000000"/>
          <w:sz w:val="24"/>
          <w:szCs w:val="24"/>
        </w:rPr>
      </w:pPr>
      <w:r w:rsidRPr="00F42369">
        <w:rPr>
          <w:rFonts w:ascii="Gill Sans MT" w:hAnsi="Gill Sans MT" w:cs="Calibri"/>
          <w:color w:val="000000"/>
          <w:sz w:val="24"/>
          <w:szCs w:val="24"/>
        </w:rPr>
        <w:t>What is the magnitude, distribution and sustainability of any such increased income?</w:t>
      </w:r>
    </w:p>
    <w:p w14:paraId="3B983813" w14:textId="77777777" w:rsidR="00021ED4" w:rsidRPr="00E0475F" w:rsidRDefault="00021ED4" w:rsidP="007C2579">
      <w:pPr>
        <w:pStyle w:val="ListParagraph"/>
        <w:numPr>
          <w:ilvl w:val="0"/>
          <w:numId w:val="42"/>
        </w:numPr>
        <w:spacing w:after="160"/>
        <w:jc w:val="both"/>
        <w:rPr>
          <w:rFonts w:ascii="Gill Sans MT" w:hAnsi="Gill Sans MT" w:cs="Calibri"/>
          <w:color w:val="000000"/>
          <w:sz w:val="24"/>
          <w:szCs w:val="24"/>
        </w:rPr>
      </w:pPr>
      <w:r>
        <w:rPr>
          <w:rFonts w:ascii="Gill Sans MT" w:hAnsi="Gill Sans MT" w:cs="Calibri"/>
          <w:color w:val="000000"/>
          <w:sz w:val="24"/>
          <w:szCs w:val="24"/>
        </w:rPr>
        <w:t>How can</w:t>
      </w:r>
      <w:r w:rsidRPr="00E0475F">
        <w:rPr>
          <w:rFonts w:ascii="Gill Sans MT" w:hAnsi="Gill Sans MT" w:cs="Calibri"/>
          <w:color w:val="000000"/>
          <w:sz w:val="24"/>
          <w:szCs w:val="24"/>
        </w:rPr>
        <w:t xml:space="preserve"> </w:t>
      </w:r>
      <w:r>
        <w:rPr>
          <w:rFonts w:ascii="Gill Sans MT" w:hAnsi="Gill Sans MT" w:cs="Calibri"/>
          <w:color w:val="000000"/>
          <w:sz w:val="24"/>
          <w:szCs w:val="24"/>
        </w:rPr>
        <w:t xml:space="preserve">the benefits of this project be </w:t>
      </w:r>
      <w:r w:rsidRPr="00E0475F">
        <w:rPr>
          <w:rFonts w:ascii="Gill Sans MT" w:hAnsi="Gill Sans MT" w:cs="Calibri"/>
          <w:color w:val="000000"/>
          <w:sz w:val="24"/>
          <w:szCs w:val="24"/>
        </w:rPr>
        <w:t>sustain</w:t>
      </w:r>
      <w:r>
        <w:rPr>
          <w:rFonts w:ascii="Gill Sans MT" w:hAnsi="Gill Sans MT" w:cs="Calibri"/>
          <w:color w:val="000000"/>
          <w:sz w:val="24"/>
          <w:szCs w:val="24"/>
        </w:rPr>
        <w:t>ed</w:t>
      </w:r>
      <w:r w:rsidRPr="00E0475F">
        <w:rPr>
          <w:rFonts w:ascii="Gill Sans MT" w:hAnsi="Gill Sans MT" w:cs="Calibri"/>
          <w:color w:val="000000"/>
          <w:sz w:val="24"/>
          <w:szCs w:val="24"/>
        </w:rPr>
        <w:t>?</w:t>
      </w:r>
    </w:p>
    <w:p w14:paraId="59AC0BCA" w14:textId="77777777" w:rsidR="00021ED4" w:rsidRPr="00B37D64" w:rsidRDefault="00021ED4" w:rsidP="002859AE">
      <w:pPr>
        <w:spacing w:after="0"/>
        <w:rPr>
          <w:rFonts w:ascii="Gill Sans MT" w:hAnsi="Gill Sans MT" w:cs="Calibri"/>
          <w:i/>
          <w:color w:val="0070C0"/>
          <w:sz w:val="24"/>
          <w:szCs w:val="24"/>
        </w:rPr>
      </w:pPr>
      <w:r w:rsidRPr="00B37D64">
        <w:rPr>
          <w:rFonts w:ascii="Gill Sans MT" w:hAnsi="Gill Sans MT" w:cs="Calibri"/>
          <w:i/>
          <w:color w:val="0070C0"/>
          <w:sz w:val="24"/>
          <w:szCs w:val="24"/>
        </w:rPr>
        <w:lastRenderedPageBreak/>
        <w:t>Socio-economic risks to sustainability:</w:t>
      </w:r>
    </w:p>
    <w:p w14:paraId="384D2AE3" w14:textId="77777777" w:rsidR="00021ED4" w:rsidRPr="00A65E6F" w:rsidRDefault="00021ED4" w:rsidP="007C2579">
      <w:pPr>
        <w:pStyle w:val="ListParagraph"/>
        <w:numPr>
          <w:ilvl w:val="0"/>
          <w:numId w:val="34"/>
        </w:numPr>
        <w:spacing w:after="160"/>
        <w:jc w:val="both"/>
        <w:rPr>
          <w:rFonts w:ascii="Gill Sans MT" w:hAnsi="Gill Sans MT" w:cs="Calibri"/>
          <w:color w:val="000000"/>
          <w:sz w:val="24"/>
          <w:szCs w:val="24"/>
        </w:rPr>
      </w:pPr>
      <w:r>
        <w:rPr>
          <w:rFonts w:ascii="Gill Sans MT" w:hAnsi="Gill Sans MT" w:cs="Calibri"/>
          <w:color w:val="000000"/>
          <w:sz w:val="24"/>
          <w:szCs w:val="24"/>
        </w:rPr>
        <w:t>what were the social and political risks that slowed the achievement</w:t>
      </w:r>
      <w:r w:rsidRPr="00A65E6F">
        <w:rPr>
          <w:rFonts w:ascii="Gill Sans MT" w:hAnsi="Gill Sans MT" w:cs="Calibri"/>
          <w:color w:val="000000"/>
          <w:sz w:val="24"/>
          <w:szCs w:val="24"/>
        </w:rPr>
        <w:t xml:space="preserve"> of </w:t>
      </w:r>
      <w:r>
        <w:rPr>
          <w:rFonts w:ascii="Gill Sans MT" w:hAnsi="Gill Sans MT" w:cs="Calibri"/>
          <w:color w:val="000000"/>
          <w:sz w:val="24"/>
          <w:szCs w:val="24"/>
        </w:rPr>
        <w:t xml:space="preserve">the </w:t>
      </w:r>
      <w:r w:rsidRPr="00A65E6F">
        <w:rPr>
          <w:rFonts w:ascii="Gill Sans MT" w:hAnsi="Gill Sans MT" w:cs="Calibri"/>
          <w:color w:val="000000"/>
          <w:sz w:val="24"/>
          <w:szCs w:val="24"/>
        </w:rPr>
        <w:t>project outcomes?</w:t>
      </w:r>
    </w:p>
    <w:p w14:paraId="03730C87" w14:textId="77777777" w:rsidR="00021ED4" w:rsidRPr="00A65E6F" w:rsidRDefault="00021ED4" w:rsidP="007C2579">
      <w:pPr>
        <w:pStyle w:val="ListParagraph"/>
        <w:numPr>
          <w:ilvl w:val="0"/>
          <w:numId w:val="34"/>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Were there any impediments to </w:t>
      </w:r>
      <w:r w:rsidRPr="00A65E6F">
        <w:rPr>
          <w:rFonts w:ascii="Gill Sans MT" w:hAnsi="Gill Sans MT" w:cs="Calibri"/>
          <w:color w:val="000000"/>
          <w:sz w:val="24"/>
          <w:szCs w:val="24"/>
        </w:rPr>
        <w:t xml:space="preserve">stakeholder ownership (including ownership by governments and other key stakeholders) </w:t>
      </w:r>
      <w:r>
        <w:rPr>
          <w:rFonts w:ascii="Gill Sans MT" w:hAnsi="Gill Sans MT" w:cs="Calibri"/>
          <w:color w:val="000000"/>
          <w:sz w:val="24"/>
          <w:szCs w:val="24"/>
        </w:rPr>
        <w:t>that negatively affected</w:t>
      </w:r>
      <w:r w:rsidRPr="00A65E6F">
        <w:rPr>
          <w:rFonts w:ascii="Gill Sans MT" w:hAnsi="Gill Sans MT" w:cs="Calibri"/>
          <w:color w:val="000000"/>
          <w:sz w:val="24"/>
          <w:szCs w:val="24"/>
        </w:rPr>
        <w:t xml:space="preserve"> the </w:t>
      </w:r>
      <w:r>
        <w:rPr>
          <w:rFonts w:ascii="Gill Sans MT" w:hAnsi="Gill Sans MT" w:cs="Calibri"/>
          <w:color w:val="000000"/>
          <w:sz w:val="24"/>
          <w:szCs w:val="24"/>
        </w:rPr>
        <w:t xml:space="preserve">achievement of </w:t>
      </w:r>
      <w:r w:rsidRPr="00A65E6F">
        <w:rPr>
          <w:rFonts w:ascii="Gill Sans MT" w:hAnsi="Gill Sans MT" w:cs="Calibri"/>
          <w:color w:val="000000"/>
          <w:sz w:val="24"/>
          <w:szCs w:val="24"/>
        </w:rPr>
        <w:t xml:space="preserve">project outcomes/benefits? </w:t>
      </w:r>
    </w:p>
    <w:p w14:paraId="6FB44426" w14:textId="77777777" w:rsidR="00021ED4" w:rsidRPr="00A65E6F" w:rsidRDefault="00021ED4" w:rsidP="007C2579">
      <w:pPr>
        <w:pStyle w:val="ListParagraph"/>
        <w:numPr>
          <w:ilvl w:val="0"/>
          <w:numId w:val="43"/>
        </w:numPr>
        <w:spacing w:after="160"/>
        <w:jc w:val="both"/>
        <w:rPr>
          <w:rFonts w:ascii="Gill Sans MT" w:hAnsi="Gill Sans MT" w:cs="Calibri"/>
          <w:color w:val="000000"/>
          <w:sz w:val="24"/>
          <w:szCs w:val="24"/>
        </w:rPr>
      </w:pPr>
      <w:r>
        <w:rPr>
          <w:rFonts w:ascii="Gill Sans MT" w:hAnsi="Gill Sans MT" w:cs="Calibri"/>
          <w:color w:val="000000"/>
          <w:sz w:val="24"/>
          <w:szCs w:val="24"/>
        </w:rPr>
        <w:t>What interests of the peace committees were addressed by the project</w:t>
      </w:r>
      <w:r w:rsidRPr="00A65E6F">
        <w:rPr>
          <w:rFonts w:ascii="Gill Sans MT" w:hAnsi="Gill Sans MT" w:cs="Calibri"/>
          <w:color w:val="000000"/>
          <w:sz w:val="24"/>
          <w:szCs w:val="24"/>
        </w:rPr>
        <w:t>?</w:t>
      </w:r>
      <w:r>
        <w:rPr>
          <w:rFonts w:ascii="Gill Sans MT" w:hAnsi="Gill Sans MT" w:cs="Calibri"/>
          <w:color w:val="000000"/>
          <w:sz w:val="24"/>
          <w:szCs w:val="24"/>
        </w:rPr>
        <w:t xml:space="preserve"> Which ones were not addressed?</w:t>
      </w:r>
      <w:r w:rsidRPr="00A65E6F">
        <w:rPr>
          <w:rFonts w:ascii="Gill Sans MT" w:hAnsi="Gill Sans MT" w:cs="Calibri"/>
          <w:color w:val="000000"/>
          <w:sz w:val="24"/>
          <w:szCs w:val="24"/>
        </w:rPr>
        <w:t xml:space="preserve"> </w:t>
      </w:r>
    </w:p>
    <w:p w14:paraId="71A74CFA" w14:textId="77777777" w:rsidR="00021ED4" w:rsidRDefault="00021ED4" w:rsidP="007C2579">
      <w:pPr>
        <w:pStyle w:val="ListParagraph"/>
        <w:numPr>
          <w:ilvl w:val="0"/>
          <w:numId w:val="43"/>
        </w:numPr>
        <w:spacing w:after="160"/>
        <w:jc w:val="both"/>
        <w:rPr>
          <w:rFonts w:ascii="Gill Sans MT" w:hAnsi="Gill Sans MT" w:cs="Calibri"/>
          <w:color w:val="000000"/>
          <w:sz w:val="24"/>
          <w:szCs w:val="24"/>
        </w:rPr>
      </w:pPr>
      <w:r>
        <w:rPr>
          <w:rFonts w:ascii="Gill Sans MT" w:hAnsi="Gill Sans MT" w:cs="Calibri"/>
          <w:color w:val="000000"/>
          <w:sz w:val="24"/>
          <w:szCs w:val="24"/>
        </w:rPr>
        <w:t>What are the</w:t>
      </w:r>
      <w:r w:rsidRPr="00A65E6F">
        <w:rPr>
          <w:rFonts w:ascii="Gill Sans MT" w:hAnsi="Gill Sans MT" w:cs="Calibri"/>
          <w:color w:val="000000"/>
          <w:sz w:val="24"/>
          <w:szCs w:val="24"/>
        </w:rPr>
        <w:t xml:space="preserve"> public / stakeholder awareness in</w:t>
      </w:r>
      <w:r>
        <w:rPr>
          <w:rFonts w:ascii="Gill Sans MT" w:hAnsi="Gill Sans MT" w:cs="Calibri"/>
          <w:color w:val="000000"/>
          <w:sz w:val="24"/>
          <w:szCs w:val="24"/>
        </w:rPr>
        <w:t xml:space="preserve"> place in</w:t>
      </w:r>
      <w:r w:rsidRPr="00A65E6F">
        <w:rPr>
          <w:rFonts w:ascii="Gill Sans MT" w:hAnsi="Gill Sans MT" w:cs="Calibri"/>
          <w:color w:val="000000"/>
          <w:sz w:val="24"/>
          <w:szCs w:val="24"/>
        </w:rPr>
        <w:t xml:space="preserve"> support of the long-term objectives of the project?</w:t>
      </w:r>
    </w:p>
    <w:p w14:paraId="3A4117AB" w14:textId="77777777" w:rsidR="00021ED4" w:rsidRPr="00D4400F" w:rsidRDefault="00021ED4" w:rsidP="007C2579">
      <w:pPr>
        <w:pStyle w:val="ListParagraph"/>
        <w:numPr>
          <w:ilvl w:val="0"/>
          <w:numId w:val="43"/>
        </w:numPr>
        <w:spacing w:after="160"/>
        <w:jc w:val="both"/>
        <w:rPr>
          <w:rFonts w:ascii="Gill Sans MT" w:hAnsi="Gill Sans MT" w:cs="Calibri"/>
          <w:color w:val="000000"/>
          <w:sz w:val="24"/>
          <w:szCs w:val="24"/>
        </w:rPr>
      </w:pPr>
      <w:r>
        <w:rPr>
          <w:rFonts w:ascii="Gill Sans MT" w:hAnsi="Gill Sans MT" w:cs="Calibri"/>
          <w:color w:val="000000"/>
          <w:sz w:val="24"/>
          <w:szCs w:val="24"/>
        </w:rPr>
        <w:t>How can the peace committee</w:t>
      </w:r>
      <w:r w:rsidRPr="00D4400F">
        <w:rPr>
          <w:rFonts w:ascii="Gill Sans MT" w:hAnsi="Gill Sans MT" w:cs="Calibri"/>
          <w:color w:val="000000"/>
          <w:sz w:val="24"/>
          <w:szCs w:val="24"/>
        </w:rPr>
        <w:t xml:space="preserve"> sustain the benefits beyond </w:t>
      </w:r>
      <w:r>
        <w:rPr>
          <w:rFonts w:ascii="Gill Sans MT" w:hAnsi="Gill Sans MT" w:cs="Calibri"/>
          <w:color w:val="000000"/>
          <w:sz w:val="24"/>
          <w:szCs w:val="24"/>
        </w:rPr>
        <w:t>UNDP</w:t>
      </w:r>
      <w:r w:rsidRPr="00D4400F">
        <w:rPr>
          <w:rFonts w:ascii="Gill Sans MT" w:hAnsi="Gill Sans MT" w:cs="Calibri"/>
          <w:color w:val="000000"/>
          <w:sz w:val="24"/>
          <w:szCs w:val="24"/>
        </w:rPr>
        <w:t xml:space="preserve"> support?</w:t>
      </w:r>
      <w:r>
        <w:rPr>
          <w:rFonts w:ascii="Gill Sans MT" w:hAnsi="Gill Sans MT" w:cs="Calibri"/>
          <w:color w:val="000000"/>
          <w:sz w:val="24"/>
          <w:szCs w:val="24"/>
        </w:rPr>
        <w:t xml:space="preserve"> </w:t>
      </w:r>
    </w:p>
    <w:p w14:paraId="6E35D6E8" w14:textId="77777777" w:rsidR="00021ED4" w:rsidRDefault="00021ED4" w:rsidP="002859AE">
      <w:pPr>
        <w:pStyle w:val="ListParagraph"/>
        <w:ind w:left="1080"/>
        <w:jc w:val="both"/>
        <w:rPr>
          <w:rFonts w:ascii="Gill Sans MT" w:hAnsi="Gill Sans MT" w:cs="Calibri"/>
          <w:color w:val="000000"/>
          <w:sz w:val="24"/>
          <w:szCs w:val="24"/>
        </w:rPr>
      </w:pPr>
      <w:r w:rsidRPr="004445E0">
        <w:rPr>
          <w:rFonts w:ascii="Gill Sans MT" w:hAnsi="Gill Sans MT" w:cs="Calibri"/>
          <w:color w:val="000000"/>
          <w:sz w:val="24"/>
          <w:szCs w:val="24"/>
        </w:rPr>
        <w:t>What are the exit strategies in place for the peace committee to sustain the benefits of the project once UNDP exits? How do you intend to implement them?</w:t>
      </w:r>
    </w:p>
    <w:p w14:paraId="22826FAE" w14:textId="77777777" w:rsidR="00021ED4" w:rsidRPr="00C806FB" w:rsidRDefault="00021ED4" w:rsidP="002859AE">
      <w:pPr>
        <w:spacing w:after="0"/>
        <w:rPr>
          <w:rFonts w:ascii="Gill Sans MT" w:hAnsi="Gill Sans MT" w:cs="Calibri"/>
          <w:b/>
          <w:bCs/>
          <w:sz w:val="24"/>
          <w:szCs w:val="24"/>
        </w:rPr>
      </w:pPr>
      <w:r>
        <w:rPr>
          <w:rFonts w:ascii="Gill Sans MT" w:hAnsi="Gill Sans MT" w:cs="Calibri"/>
          <w:b/>
          <w:bCs/>
          <w:sz w:val="24"/>
          <w:szCs w:val="24"/>
        </w:rPr>
        <w:t xml:space="preserve">F. </w:t>
      </w:r>
      <w:r w:rsidRPr="00C806FB">
        <w:rPr>
          <w:rFonts w:ascii="Gill Sans MT" w:hAnsi="Gill Sans MT" w:cs="Calibri"/>
          <w:b/>
          <w:bCs/>
          <w:sz w:val="24"/>
          <w:szCs w:val="24"/>
        </w:rPr>
        <w:t>Gender Equality</w:t>
      </w:r>
    </w:p>
    <w:p w14:paraId="0103212F" w14:textId="77777777" w:rsidR="00021ED4" w:rsidRDefault="00021ED4" w:rsidP="007C2579">
      <w:pPr>
        <w:pStyle w:val="ListParagraph"/>
        <w:numPr>
          <w:ilvl w:val="0"/>
          <w:numId w:val="34"/>
        </w:numPr>
        <w:spacing w:after="160"/>
        <w:jc w:val="both"/>
        <w:rPr>
          <w:rFonts w:ascii="Gill Sans MT" w:hAnsi="Gill Sans MT" w:cs="Calibri"/>
          <w:sz w:val="24"/>
        </w:rPr>
      </w:pPr>
      <w:r w:rsidRPr="00AC2B8B">
        <w:rPr>
          <w:rFonts w:ascii="Gill Sans MT" w:hAnsi="Gill Sans MT" w:cs="Calibri"/>
          <w:color w:val="000000"/>
          <w:sz w:val="24"/>
          <w:szCs w:val="24"/>
        </w:rPr>
        <w:t>To</w:t>
      </w:r>
      <w:r w:rsidRPr="00C806FB">
        <w:rPr>
          <w:rFonts w:ascii="Gill Sans MT" w:hAnsi="Gill Sans MT" w:cs="Calibri"/>
          <w:sz w:val="24"/>
        </w:rPr>
        <w:t xml:space="preserve"> what extent are relevant to gender issues included in the project design and implementation?</w:t>
      </w:r>
    </w:p>
    <w:p w14:paraId="701CB9AD" w14:textId="77777777" w:rsidR="00021ED4" w:rsidRPr="00C806FB" w:rsidRDefault="00021ED4" w:rsidP="007C2579">
      <w:pPr>
        <w:pStyle w:val="ListParagraph"/>
        <w:numPr>
          <w:ilvl w:val="1"/>
          <w:numId w:val="81"/>
        </w:numPr>
        <w:spacing w:after="160"/>
        <w:jc w:val="both"/>
        <w:rPr>
          <w:rFonts w:ascii="Gill Sans MT" w:hAnsi="Gill Sans MT" w:cs="Calibri"/>
          <w:sz w:val="24"/>
        </w:rPr>
      </w:pPr>
      <w:r w:rsidRPr="00C806FB">
        <w:rPr>
          <w:rFonts w:cs="Calibri"/>
        </w:rPr>
        <w:t xml:space="preserve">Are the gender aspects of the project being monitored effectively? </w:t>
      </w:r>
    </w:p>
    <w:p w14:paraId="190C0522" w14:textId="77777777" w:rsidR="00021ED4" w:rsidRDefault="00021ED4" w:rsidP="007C2579">
      <w:pPr>
        <w:pStyle w:val="ListParagraph"/>
        <w:numPr>
          <w:ilvl w:val="0"/>
          <w:numId w:val="34"/>
        </w:numPr>
        <w:spacing w:after="160"/>
        <w:jc w:val="both"/>
        <w:rPr>
          <w:rFonts w:ascii="Gill Sans MT" w:hAnsi="Gill Sans MT" w:cs="Calibri"/>
          <w:sz w:val="24"/>
        </w:rPr>
      </w:pPr>
      <w:r w:rsidRPr="00C806FB">
        <w:rPr>
          <w:rFonts w:ascii="Gill Sans MT" w:hAnsi="Gill Sans MT" w:cs="Calibri"/>
          <w:sz w:val="24"/>
        </w:rPr>
        <w:t xml:space="preserve">To what extent has the project promoted positive changes in women participation in the peacebuilding process? </w:t>
      </w:r>
    </w:p>
    <w:p w14:paraId="7D2D9BED" w14:textId="77777777" w:rsidR="00021ED4" w:rsidRPr="00C806FB" w:rsidRDefault="00021ED4" w:rsidP="007C2579">
      <w:pPr>
        <w:pStyle w:val="ListParagraph"/>
        <w:numPr>
          <w:ilvl w:val="1"/>
          <w:numId w:val="81"/>
        </w:numPr>
        <w:spacing w:after="160"/>
        <w:jc w:val="both"/>
        <w:rPr>
          <w:rFonts w:ascii="Gill Sans MT" w:hAnsi="Gill Sans MT" w:cs="Calibri"/>
          <w:sz w:val="24"/>
        </w:rPr>
      </w:pPr>
      <w:r w:rsidRPr="00C806FB">
        <w:rPr>
          <w:rFonts w:cs="Calibri"/>
        </w:rPr>
        <w:t>Were there any unintended effects?</w:t>
      </w:r>
    </w:p>
    <w:p w14:paraId="59C3C43D" w14:textId="77777777" w:rsidR="00021ED4" w:rsidRPr="00C806FB" w:rsidRDefault="00021ED4" w:rsidP="002859AE">
      <w:pPr>
        <w:spacing w:after="0"/>
        <w:rPr>
          <w:rFonts w:ascii="Gill Sans MT" w:hAnsi="Gill Sans MT" w:cs="Calibri"/>
          <w:b/>
          <w:bCs/>
          <w:sz w:val="24"/>
          <w:szCs w:val="24"/>
        </w:rPr>
      </w:pPr>
      <w:r>
        <w:rPr>
          <w:rFonts w:ascii="Gill Sans MT" w:hAnsi="Gill Sans MT" w:cs="Calibri"/>
          <w:b/>
          <w:bCs/>
          <w:sz w:val="24"/>
          <w:szCs w:val="24"/>
        </w:rPr>
        <w:t xml:space="preserve">G. </w:t>
      </w:r>
      <w:r w:rsidRPr="00C806FB">
        <w:rPr>
          <w:rFonts w:ascii="Gill Sans MT" w:hAnsi="Gill Sans MT" w:cs="Calibri"/>
          <w:b/>
          <w:bCs/>
          <w:sz w:val="24"/>
          <w:szCs w:val="24"/>
        </w:rPr>
        <w:t>Human Rights</w:t>
      </w:r>
    </w:p>
    <w:p w14:paraId="464C3CCA" w14:textId="77777777" w:rsidR="00021ED4" w:rsidRPr="00C806FB" w:rsidRDefault="00021ED4" w:rsidP="007C2579">
      <w:pPr>
        <w:pStyle w:val="ListParagraph"/>
        <w:numPr>
          <w:ilvl w:val="0"/>
          <w:numId w:val="34"/>
        </w:numPr>
        <w:spacing w:after="160"/>
        <w:jc w:val="both"/>
        <w:rPr>
          <w:rFonts w:ascii="Gill Sans MT" w:hAnsi="Gill Sans MT" w:cs="Calibri"/>
          <w:sz w:val="24"/>
        </w:rPr>
      </w:pPr>
      <w:r w:rsidRPr="00C806FB">
        <w:rPr>
          <w:rFonts w:ascii="Gill Sans MT" w:hAnsi="Gill Sans MT" w:cs="Calibri"/>
          <w:sz w:val="24"/>
        </w:rPr>
        <w:t xml:space="preserve">To what extent have disadvantaged and marginalized groups benefited from the project? </w:t>
      </w:r>
    </w:p>
    <w:p w14:paraId="75C4E90C" w14:textId="77777777" w:rsidR="00021ED4" w:rsidRDefault="00021ED4" w:rsidP="002859AE">
      <w:pPr>
        <w:pStyle w:val="ListParagraph"/>
        <w:ind w:left="0"/>
        <w:jc w:val="both"/>
      </w:pPr>
    </w:p>
    <w:p w14:paraId="1E2D5F22" w14:textId="77777777" w:rsidR="00021ED4" w:rsidRDefault="00021ED4" w:rsidP="002859AE">
      <w:pPr>
        <w:pStyle w:val="ListParagraph"/>
        <w:ind w:left="0"/>
        <w:jc w:val="center"/>
        <w:rPr>
          <w:rFonts w:ascii="Gill Sans MT" w:hAnsi="Gill Sans MT"/>
          <w:b/>
          <w:sz w:val="36"/>
        </w:rPr>
      </w:pPr>
      <w:r w:rsidRPr="004D1058">
        <w:rPr>
          <w:rFonts w:ascii="Gill Sans MT" w:hAnsi="Gill Sans MT"/>
          <w:b/>
          <w:sz w:val="36"/>
        </w:rPr>
        <w:t>The END</w:t>
      </w:r>
    </w:p>
    <w:p w14:paraId="4DA752DF" w14:textId="77777777" w:rsidR="00021ED4" w:rsidRDefault="00021ED4" w:rsidP="002859AE">
      <w:pPr>
        <w:spacing w:after="160"/>
        <w:rPr>
          <w:rFonts w:ascii="Gill Sans MT" w:hAnsi="Gill Sans MT"/>
          <w:b/>
          <w:sz w:val="36"/>
        </w:rPr>
      </w:pPr>
      <w:r>
        <w:rPr>
          <w:rFonts w:ascii="Gill Sans MT" w:hAnsi="Gill Sans MT"/>
          <w:b/>
          <w:sz w:val="36"/>
        </w:rPr>
        <w:br w:type="page"/>
      </w:r>
    </w:p>
    <w:p w14:paraId="272325B5" w14:textId="77777777" w:rsidR="00021ED4" w:rsidRPr="00A42A95" w:rsidRDefault="00021ED4" w:rsidP="002859AE">
      <w:pPr>
        <w:pStyle w:val="Heading2"/>
        <w:spacing w:line="276" w:lineRule="auto"/>
        <w:rPr>
          <w:rFonts w:ascii="Gill Sans MT" w:hAnsi="Gill Sans MT"/>
        </w:rPr>
      </w:pPr>
      <w:bookmarkStart w:id="88" w:name="_Toc79765526"/>
      <w:bookmarkStart w:id="89" w:name="_Toc85732400"/>
      <w:r>
        <w:lastRenderedPageBreak/>
        <w:t xml:space="preserve">Annex 3 </w:t>
      </w:r>
      <w:r w:rsidRPr="00A42A95">
        <w:rPr>
          <w:rFonts w:ascii="Gill Sans MT" w:hAnsi="Gill Sans MT"/>
        </w:rPr>
        <w:t>Interview / Discussion Guide - Local Communities</w:t>
      </w:r>
      <w:bookmarkEnd w:id="88"/>
      <w:bookmarkEnd w:id="89"/>
    </w:p>
    <w:p w14:paraId="0A6A4B6D" w14:textId="77777777" w:rsidR="00021ED4" w:rsidRPr="00A42A95" w:rsidRDefault="00021ED4" w:rsidP="002859AE">
      <w:pPr>
        <w:jc w:val="center"/>
        <w:rPr>
          <w:rStyle w:val="fontstyle01"/>
          <w:rFonts w:ascii="Gill Sans MT" w:hAnsi="Gill Sans MT"/>
        </w:rPr>
      </w:pPr>
      <w:r w:rsidRPr="00A42A95">
        <w:rPr>
          <w:rStyle w:val="fontstyle01"/>
          <w:rFonts w:ascii="Gill Sans MT" w:hAnsi="Gill Sans MT"/>
        </w:rPr>
        <w:t>UNDP - CROSS BORDER PROJECT END TERM EVALUATION</w:t>
      </w:r>
    </w:p>
    <w:p w14:paraId="2ADC50B1" w14:textId="77777777" w:rsidR="00021ED4" w:rsidRPr="00A42A95" w:rsidRDefault="00021ED4" w:rsidP="002859AE">
      <w:pPr>
        <w:jc w:val="center"/>
        <w:rPr>
          <w:rStyle w:val="fontstyle21"/>
          <w:rFonts w:ascii="Gill Sans MT" w:hAnsi="Gill Sans MT"/>
        </w:rPr>
      </w:pPr>
      <w:r w:rsidRPr="00A42A95">
        <w:rPr>
          <w:rStyle w:val="fontstyle01"/>
          <w:rFonts w:ascii="Gill Sans MT" w:hAnsi="Gill Sans MT"/>
        </w:rPr>
        <w:t xml:space="preserve">Project title: </w:t>
      </w:r>
      <w:r w:rsidRPr="00A42A95">
        <w:rPr>
          <w:rStyle w:val="fontstyle21"/>
          <w:rFonts w:ascii="Gill Sans MT" w:hAnsi="Gill Sans MT"/>
        </w:rPr>
        <w:t>Cross-border Cooperation between Ethiopia and Kenya for Conflict Prevention and</w:t>
      </w:r>
      <w:r w:rsidRPr="00A42A95">
        <w:rPr>
          <w:rFonts w:ascii="Gill Sans MT" w:hAnsi="Gill Sans MT" w:cs="Calibri"/>
          <w:color w:val="000000"/>
        </w:rPr>
        <w:t xml:space="preserve"> </w:t>
      </w:r>
      <w:r w:rsidRPr="00A42A95">
        <w:rPr>
          <w:rStyle w:val="fontstyle21"/>
          <w:rFonts w:ascii="Gill Sans MT" w:hAnsi="Gill Sans MT"/>
        </w:rPr>
        <w:t>Peace Building in Marsabit-Moyale Cluster</w:t>
      </w:r>
    </w:p>
    <w:p w14:paraId="611063B3" w14:textId="77777777" w:rsidR="00021ED4" w:rsidRPr="00A42A95" w:rsidRDefault="00021ED4" w:rsidP="002859AE">
      <w:pPr>
        <w:jc w:val="both"/>
        <w:rPr>
          <w:rFonts w:ascii="Gill Sans MT" w:hAnsi="Gill Sans MT"/>
          <w:sz w:val="24"/>
          <w:u w:val="single"/>
        </w:rPr>
      </w:pPr>
      <w:r w:rsidRPr="00A42A95">
        <w:rPr>
          <w:rFonts w:ascii="Gill Sans MT" w:hAnsi="Gill Sans MT"/>
          <w:b/>
          <w:u w:val="single"/>
        </w:rPr>
        <w:t>Interview / Discussion Guide:</w:t>
      </w:r>
      <w:r w:rsidRPr="00A42A95">
        <w:rPr>
          <w:rFonts w:ascii="Gill Sans MT" w:hAnsi="Gill Sans MT"/>
          <w:sz w:val="24"/>
          <w:u w:val="single"/>
        </w:rPr>
        <w:t xml:space="preserve"> </w:t>
      </w:r>
      <w:r w:rsidRPr="00A42A95">
        <w:rPr>
          <w:rFonts w:ascii="Gill Sans MT" w:hAnsi="Gill Sans MT"/>
          <w:bCs/>
          <w:u w:val="single"/>
        </w:rPr>
        <w:t>Local Communities (</w:t>
      </w:r>
      <w:r w:rsidRPr="00A42A95">
        <w:rPr>
          <w:rFonts w:ascii="Gill Sans MT" w:hAnsi="Gill Sans MT"/>
          <w:sz w:val="24"/>
          <w:u w:val="single"/>
        </w:rPr>
        <w:t>Elders, Women, Youth and Religious Leaders)</w:t>
      </w:r>
    </w:p>
    <w:p w14:paraId="4CCDBC38" w14:textId="77777777" w:rsidR="00021ED4" w:rsidRPr="00A42A95" w:rsidRDefault="00021ED4" w:rsidP="002859AE">
      <w:pPr>
        <w:jc w:val="both"/>
        <w:rPr>
          <w:rFonts w:ascii="Gill Sans MT" w:hAnsi="Gill Sans MT"/>
          <w:sz w:val="24"/>
          <w:u w:val="single"/>
        </w:rPr>
      </w:pPr>
      <w:r w:rsidRPr="00A42A95">
        <w:rPr>
          <w:rFonts w:ascii="Gill Sans MT" w:hAnsi="Gill Sans MT"/>
          <w:b/>
          <w:sz w:val="24"/>
          <w:u w:val="single"/>
        </w:rPr>
        <w:t>Time:</w:t>
      </w:r>
      <w:r w:rsidRPr="00A42A95">
        <w:rPr>
          <w:rFonts w:ascii="Gill Sans MT" w:hAnsi="Gill Sans MT"/>
          <w:sz w:val="24"/>
          <w:u w:val="single"/>
        </w:rPr>
        <w:t xml:space="preserve"> 1 to 1</w:t>
      </w:r>
      <w:r w:rsidRPr="00A42A95">
        <w:rPr>
          <w:rFonts w:ascii="Gill Sans MT" w:hAnsi="Gill Sans MT"/>
          <w:sz w:val="24"/>
          <w:u w:val="single"/>
          <w:vertAlign w:val="superscript"/>
        </w:rPr>
        <w:t>1/2</w:t>
      </w:r>
      <w:r w:rsidRPr="00A42A95">
        <w:rPr>
          <w:rFonts w:ascii="Gill Sans MT" w:hAnsi="Gill Sans MT"/>
          <w:sz w:val="24"/>
          <w:u w:val="single"/>
        </w:rPr>
        <w:t xml:space="preserve"> hours</w:t>
      </w:r>
    </w:p>
    <w:p w14:paraId="0BBA834B" w14:textId="77777777" w:rsidR="00021ED4" w:rsidRPr="00A42A95" w:rsidRDefault="00021ED4" w:rsidP="002859AE">
      <w:pPr>
        <w:rPr>
          <w:rFonts w:ascii="Gill Sans MT" w:hAnsi="Gill Sans MT"/>
          <w:sz w:val="24"/>
          <w:szCs w:val="24"/>
        </w:rPr>
      </w:pPr>
      <w:r w:rsidRPr="00A42A95">
        <w:rPr>
          <w:rFonts w:ascii="Gill Sans MT" w:hAnsi="Gill Sans MT" w:cs="Calibri"/>
          <w:b/>
          <w:color w:val="000000"/>
          <w:sz w:val="24"/>
          <w:szCs w:val="24"/>
        </w:rPr>
        <w:t>A. Project Strategy</w:t>
      </w:r>
    </w:p>
    <w:p w14:paraId="0D4B8AA6" w14:textId="77777777" w:rsidR="00021ED4" w:rsidRPr="00A42A95" w:rsidRDefault="00021ED4" w:rsidP="002859AE">
      <w:pPr>
        <w:spacing w:after="0"/>
        <w:rPr>
          <w:rFonts w:ascii="Gill Sans MT" w:hAnsi="Gill Sans MT" w:cs="Calibri"/>
          <w:i/>
          <w:color w:val="0070C0"/>
          <w:sz w:val="24"/>
          <w:szCs w:val="24"/>
        </w:rPr>
      </w:pPr>
      <w:r w:rsidRPr="00A42A95">
        <w:rPr>
          <w:rFonts w:ascii="Gill Sans MT" w:hAnsi="Gill Sans MT" w:cs="Calibri"/>
          <w:i/>
          <w:color w:val="0070C0"/>
          <w:sz w:val="24"/>
          <w:szCs w:val="24"/>
        </w:rPr>
        <w:t>Project design:</w:t>
      </w:r>
    </w:p>
    <w:p w14:paraId="2612B0D6" w14:textId="77777777" w:rsidR="00021ED4" w:rsidRPr="00A42A95" w:rsidRDefault="00021ED4" w:rsidP="007C2579">
      <w:pPr>
        <w:pStyle w:val="ListParagraph"/>
        <w:numPr>
          <w:ilvl w:val="0"/>
          <w:numId w:val="51"/>
        </w:numPr>
        <w:spacing w:after="160"/>
        <w:jc w:val="both"/>
        <w:rPr>
          <w:rFonts w:ascii="Gill Sans MT" w:hAnsi="Gill Sans MT" w:cs="Calibri"/>
          <w:color w:val="000000"/>
          <w:sz w:val="24"/>
          <w:szCs w:val="24"/>
        </w:rPr>
      </w:pPr>
      <w:r w:rsidRPr="00A42A95">
        <w:rPr>
          <w:rFonts w:ascii="Gill Sans MT" w:hAnsi="Gill Sans MT" w:cs="Calibri"/>
          <w:color w:val="000000"/>
          <w:sz w:val="24"/>
          <w:szCs w:val="24"/>
        </w:rPr>
        <w:t xml:space="preserve">In your view, how important has UNDP’s program to been your </w:t>
      </w:r>
      <w:r w:rsidRPr="00A42A95">
        <w:rPr>
          <w:rFonts w:ascii="Gill Sans MT" w:hAnsi="Gill Sans MT"/>
        </w:rPr>
        <w:t>conflict prevention and</w:t>
      </w:r>
      <w:r w:rsidRPr="00A42A95">
        <w:rPr>
          <w:rFonts w:ascii="Gill Sans MT" w:hAnsi="Gill Sans MT" w:cs="Calibri"/>
          <w:color w:val="000000"/>
          <w:sz w:val="24"/>
          <w:szCs w:val="24"/>
        </w:rPr>
        <w:t xml:space="preserve"> </w:t>
      </w:r>
      <w:r w:rsidRPr="00A42A95">
        <w:rPr>
          <w:rFonts w:ascii="Gill Sans MT" w:hAnsi="Gill Sans MT"/>
        </w:rPr>
        <w:t>peace building</w:t>
      </w:r>
      <w:r w:rsidRPr="00A42A95">
        <w:rPr>
          <w:rFonts w:ascii="Gill Sans MT" w:hAnsi="Gill Sans MT" w:cs="Calibri"/>
          <w:color w:val="000000"/>
          <w:sz w:val="24"/>
          <w:szCs w:val="24"/>
        </w:rPr>
        <w:t xml:space="preserve"> needs/priorities?</w:t>
      </w:r>
    </w:p>
    <w:p w14:paraId="3616D3DD" w14:textId="77777777" w:rsidR="00021ED4" w:rsidRPr="00A42A95" w:rsidRDefault="00021ED4" w:rsidP="007C2579">
      <w:pPr>
        <w:pStyle w:val="ListParagraph"/>
        <w:numPr>
          <w:ilvl w:val="0"/>
          <w:numId w:val="50"/>
        </w:numPr>
        <w:spacing w:after="160"/>
        <w:jc w:val="both"/>
        <w:rPr>
          <w:rFonts w:ascii="Gill Sans MT" w:hAnsi="Gill Sans MT" w:cs="Calibri"/>
          <w:color w:val="000000"/>
          <w:sz w:val="24"/>
          <w:szCs w:val="24"/>
        </w:rPr>
      </w:pPr>
      <w:r w:rsidRPr="00A42A95">
        <w:rPr>
          <w:rFonts w:ascii="Gill Sans MT" w:hAnsi="Gill Sans MT" w:cs="Calibri"/>
          <w:color w:val="000000"/>
          <w:sz w:val="24"/>
          <w:szCs w:val="24"/>
        </w:rPr>
        <w:t xml:space="preserve">Which products &amp; services should UNDP have offered to the Elders/Women/Youth in order to best serve their </w:t>
      </w:r>
      <w:r w:rsidRPr="00A42A95">
        <w:rPr>
          <w:rFonts w:ascii="Gill Sans MT" w:hAnsi="Gill Sans MT"/>
        </w:rPr>
        <w:t>conflict prevention and</w:t>
      </w:r>
      <w:r w:rsidRPr="00A42A95">
        <w:rPr>
          <w:rFonts w:ascii="Gill Sans MT" w:hAnsi="Gill Sans MT" w:cs="Calibri"/>
          <w:color w:val="000000"/>
          <w:sz w:val="24"/>
          <w:szCs w:val="24"/>
        </w:rPr>
        <w:t xml:space="preserve"> </w:t>
      </w:r>
      <w:r w:rsidRPr="00A42A95">
        <w:rPr>
          <w:rFonts w:ascii="Gill Sans MT" w:hAnsi="Gill Sans MT"/>
        </w:rPr>
        <w:t>peace building</w:t>
      </w:r>
      <w:r w:rsidRPr="00A42A95">
        <w:rPr>
          <w:rFonts w:ascii="Gill Sans MT" w:hAnsi="Gill Sans MT" w:cs="Calibri"/>
          <w:color w:val="000000"/>
          <w:sz w:val="24"/>
          <w:szCs w:val="24"/>
        </w:rPr>
        <w:t xml:space="preserve"> needs? </w:t>
      </w:r>
    </w:p>
    <w:p w14:paraId="24CAA220" w14:textId="77777777" w:rsidR="00021ED4" w:rsidRPr="00A42A95" w:rsidRDefault="00021ED4" w:rsidP="007C2579">
      <w:pPr>
        <w:pStyle w:val="ListParagraph"/>
        <w:numPr>
          <w:ilvl w:val="0"/>
          <w:numId w:val="50"/>
        </w:numPr>
        <w:spacing w:after="160"/>
        <w:jc w:val="both"/>
        <w:rPr>
          <w:rFonts w:ascii="Gill Sans MT" w:hAnsi="Gill Sans MT" w:cs="Calibri"/>
          <w:color w:val="000000"/>
          <w:sz w:val="24"/>
          <w:szCs w:val="24"/>
        </w:rPr>
      </w:pPr>
      <w:r w:rsidRPr="00A42A95">
        <w:rPr>
          <w:rFonts w:ascii="Gill Sans MT" w:hAnsi="Gill Sans MT" w:cs="Calibri"/>
          <w:color w:val="000000"/>
          <w:sz w:val="24"/>
          <w:szCs w:val="24"/>
        </w:rPr>
        <w:t>Do you feel you own the project?</w:t>
      </w:r>
    </w:p>
    <w:p w14:paraId="0CBA5B21" w14:textId="77777777" w:rsidR="00021ED4" w:rsidRPr="00A42A95" w:rsidRDefault="00021ED4" w:rsidP="007C2579">
      <w:pPr>
        <w:pStyle w:val="ListParagraph"/>
        <w:numPr>
          <w:ilvl w:val="0"/>
          <w:numId w:val="49"/>
        </w:numPr>
        <w:spacing w:after="160"/>
        <w:jc w:val="both"/>
        <w:rPr>
          <w:rFonts w:ascii="Gill Sans MT" w:hAnsi="Gill Sans MT" w:cstheme="minorHAnsi"/>
          <w:b/>
          <w:sz w:val="24"/>
          <w:szCs w:val="20"/>
        </w:rPr>
      </w:pPr>
      <w:r w:rsidRPr="00A42A95">
        <w:rPr>
          <w:rFonts w:ascii="Gill Sans MT" w:hAnsi="Gill Sans MT" w:cs="Calibri"/>
          <w:color w:val="000000"/>
          <w:sz w:val="24"/>
          <w:szCs w:val="24"/>
        </w:rPr>
        <w:t xml:space="preserve">Were your views considered during project design processes? </w:t>
      </w:r>
    </w:p>
    <w:p w14:paraId="6446A8A0" w14:textId="77777777" w:rsidR="00021ED4" w:rsidRPr="00A42A95" w:rsidRDefault="00021ED4" w:rsidP="007C2579">
      <w:pPr>
        <w:pStyle w:val="ListParagraph"/>
        <w:numPr>
          <w:ilvl w:val="0"/>
          <w:numId w:val="51"/>
        </w:numPr>
        <w:spacing w:after="160"/>
        <w:jc w:val="both"/>
        <w:rPr>
          <w:rFonts w:ascii="Gill Sans MT" w:hAnsi="Gill Sans MT" w:cs="Calibri"/>
          <w:color w:val="000000"/>
          <w:sz w:val="24"/>
          <w:szCs w:val="24"/>
        </w:rPr>
      </w:pPr>
      <w:r w:rsidRPr="00A42A95">
        <w:rPr>
          <w:rFonts w:ascii="Gill Sans MT" w:hAnsi="Gill Sans MT" w:cs="Calibri"/>
          <w:color w:val="000000"/>
          <w:sz w:val="24"/>
          <w:szCs w:val="24"/>
        </w:rPr>
        <w:t>To what extent do you regard the project interventions as having been useful to you as members of the community?</w:t>
      </w:r>
      <w:r>
        <w:rPr>
          <w:rFonts w:ascii="Gill Sans MT" w:hAnsi="Gill Sans MT" w:cs="Calibri"/>
          <w:color w:val="000000"/>
          <w:sz w:val="24"/>
          <w:szCs w:val="24"/>
        </w:rPr>
        <w:t xml:space="preserve"> </w:t>
      </w:r>
    </w:p>
    <w:p w14:paraId="05BFDF57" w14:textId="77777777" w:rsidR="00021ED4" w:rsidRPr="00A42A95" w:rsidRDefault="00021ED4" w:rsidP="007C2579">
      <w:pPr>
        <w:pStyle w:val="ListParagraph"/>
        <w:numPr>
          <w:ilvl w:val="0"/>
          <w:numId w:val="52"/>
        </w:numPr>
        <w:spacing w:after="160"/>
        <w:jc w:val="both"/>
        <w:rPr>
          <w:rFonts w:ascii="Gill Sans MT" w:hAnsi="Gill Sans MT" w:cs="Calibri"/>
          <w:color w:val="000000"/>
          <w:sz w:val="24"/>
          <w:szCs w:val="24"/>
        </w:rPr>
      </w:pPr>
      <w:r w:rsidRPr="00A42A95">
        <w:rPr>
          <w:rFonts w:ascii="Gill Sans MT" w:hAnsi="Gill Sans MT" w:cs="Calibri"/>
          <w:color w:val="000000"/>
          <w:sz w:val="24"/>
          <w:szCs w:val="24"/>
        </w:rPr>
        <w:t xml:space="preserve">Have the interventions met your felt </w:t>
      </w:r>
      <w:r w:rsidRPr="00A42A95">
        <w:rPr>
          <w:rFonts w:ascii="Gill Sans MT" w:hAnsi="Gill Sans MT"/>
        </w:rPr>
        <w:t>conflict prevention and</w:t>
      </w:r>
      <w:r w:rsidRPr="00A42A95">
        <w:rPr>
          <w:rFonts w:ascii="Gill Sans MT" w:hAnsi="Gill Sans MT" w:cs="Calibri"/>
          <w:color w:val="000000"/>
          <w:sz w:val="24"/>
          <w:szCs w:val="24"/>
        </w:rPr>
        <w:t xml:space="preserve"> </w:t>
      </w:r>
      <w:r w:rsidRPr="00A42A95">
        <w:rPr>
          <w:rFonts w:ascii="Gill Sans MT" w:hAnsi="Gill Sans MT"/>
        </w:rPr>
        <w:t>peace building</w:t>
      </w:r>
      <w:r w:rsidRPr="00A42A95">
        <w:rPr>
          <w:rFonts w:ascii="Gill Sans MT" w:hAnsi="Gill Sans MT" w:cs="Calibri"/>
          <w:color w:val="000000"/>
          <w:sz w:val="24"/>
          <w:szCs w:val="24"/>
        </w:rPr>
        <w:t xml:space="preserve"> needs?</w:t>
      </w:r>
    </w:p>
    <w:p w14:paraId="2CE7BE96" w14:textId="77777777" w:rsidR="00021ED4" w:rsidRPr="00A42A95" w:rsidRDefault="00021ED4" w:rsidP="007C2579">
      <w:pPr>
        <w:pStyle w:val="ListParagraph"/>
        <w:numPr>
          <w:ilvl w:val="0"/>
          <w:numId w:val="52"/>
        </w:numPr>
        <w:spacing w:after="160"/>
        <w:jc w:val="both"/>
        <w:rPr>
          <w:rFonts w:ascii="Gill Sans MT" w:hAnsi="Gill Sans MT" w:cs="Calibri"/>
          <w:color w:val="000000"/>
          <w:sz w:val="24"/>
          <w:szCs w:val="24"/>
        </w:rPr>
      </w:pPr>
      <w:r w:rsidRPr="00A42A95">
        <w:rPr>
          <w:rFonts w:ascii="Gill Sans MT" w:hAnsi="Gill Sans MT" w:cs="Calibri"/>
          <w:color w:val="000000"/>
          <w:sz w:val="24"/>
          <w:szCs w:val="24"/>
        </w:rPr>
        <w:t xml:space="preserve">What are the community emerging needs or things that you </w:t>
      </w:r>
      <w:r>
        <w:rPr>
          <w:rFonts w:ascii="Gill Sans MT" w:hAnsi="Gill Sans MT" w:cs="Calibri"/>
          <w:color w:val="000000"/>
          <w:sz w:val="24"/>
          <w:szCs w:val="24"/>
        </w:rPr>
        <w:t>feel should be</w:t>
      </w:r>
      <w:r w:rsidRPr="00A42A95">
        <w:rPr>
          <w:rFonts w:ascii="Gill Sans MT" w:hAnsi="Gill Sans MT" w:cs="Calibri"/>
          <w:color w:val="000000"/>
          <w:sz w:val="24"/>
          <w:szCs w:val="24"/>
        </w:rPr>
        <w:t xml:space="preserve"> taken into account for future interventions?</w:t>
      </w:r>
      <w:r>
        <w:rPr>
          <w:rFonts w:ascii="Gill Sans MT" w:hAnsi="Gill Sans MT" w:cs="Calibri"/>
          <w:color w:val="000000"/>
          <w:sz w:val="24"/>
          <w:szCs w:val="24"/>
        </w:rPr>
        <w:t xml:space="preserve"> </w:t>
      </w:r>
    </w:p>
    <w:p w14:paraId="518739E3" w14:textId="77777777" w:rsidR="00021ED4" w:rsidRPr="00A42A95" w:rsidRDefault="00021ED4" w:rsidP="007C2579">
      <w:pPr>
        <w:pStyle w:val="ListParagraph"/>
        <w:numPr>
          <w:ilvl w:val="0"/>
          <w:numId w:val="51"/>
        </w:numPr>
        <w:spacing w:after="160"/>
        <w:jc w:val="both"/>
        <w:rPr>
          <w:rFonts w:ascii="Gill Sans MT" w:hAnsi="Gill Sans MT" w:cs="Calibri"/>
          <w:color w:val="000000"/>
          <w:sz w:val="24"/>
          <w:szCs w:val="24"/>
        </w:rPr>
      </w:pPr>
      <w:r w:rsidRPr="00A42A95">
        <w:rPr>
          <w:rFonts w:ascii="Gill Sans MT" w:hAnsi="Gill Sans MT" w:cs="Calibri"/>
          <w:color w:val="000000"/>
          <w:sz w:val="24"/>
          <w:szCs w:val="24"/>
        </w:rPr>
        <w:t xml:space="preserve">What recommendations can </w:t>
      </w:r>
      <w:r>
        <w:rPr>
          <w:rFonts w:ascii="Gill Sans MT" w:hAnsi="Gill Sans MT" w:cs="Calibri"/>
          <w:color w:val="000000"/>
          <w:sz w:val="24"/>
          <w:szCs w:val="24"/>
        </w:rPr>
        <w:t>you make</w:t>
      </w:r>
      <w:r w:rsidRPr="00A42A95">
        <w:rPr>
          <w:rFonts w:ascii="Gill Sans MT" w:hAnsi="Gill Sans MT" w:cs="Calibri"/>
          <w:color w:val="000000"/>
          <w:sz w:val="24"/>
          <w:szCs w:val="24"/>
        </w:rPr>
        <w:t xml:space="preserve"> to UNDP with regard to focus, relevance/ value adding, strategy, policies, approaches etc.? </w:t>
      </w:r>
    </w:p>
    <w:p w14:paraId="4BC4988C" w14:textId="77777777" w:rsidR="00021ED4" w:rsidRPr="00A42A95" w:rsidRDefault="00021ED4" w:rsidP="002859AE">
      <w:pPr>
        <w:rPr>
          <w:rFonts w:ascii="Gill Sans MT" w:hAnsi="Gill Sans MT"/>
          <w:sz w:val="24"/>
          <w:szCs w:val="24"/>
        </w:rPr>
      </w:pPr>
      <w:r w:rsidRPr="00A42A95">
        <w:rPr>
          <w:rFonts w:ascii="Gill Sans MT" w:hAnsi="Gill Sans MT" w:cs="Calibri"/>
          <w:b/>
          <w:color w:val="000000"/>
          <w:sz w:val="24"/>
          <w:szCs w:val="24"/>
        </w:rPr>
        <w:t>B. Progress Towards Results</w:t>
      </w:r>
    </w:p>
    <w:p w14:paraId="501D1FF4" w14:textId="77777777" w:rsidR="00021ED4" w:rsidRPr="00A42A95" w:rsidRDefault="00021ED4" w:rsidP="002859AE">
      <w:pPr>
        <w:spacing w:after="0"/>
        <w:rPr>
          <w:rFonts w:ascii="Gill Sans MT" w:hAnsi="Gill Sans MT" w:cs="Calibri"/>
          <w:i/>
          <w:color w:val="0070C0"/>
          <w:sz w:val="24"/>
          <w:szCs w:val="24"/>
        </w:rPr>
      </w:pPr>
      <w:r w:rsidRPr="00A42A95">
        <w:rPr>
          <w:rFonts w:ascii="Gill Sans MT" w:hAnsi="Gill Sans MT" w:cs="Calibri"/>
          <w:i/>
          <w:color w:val="0070C0"/>
          <w:sz w:val="24"/>
          <w:szCs w:val="24"/>
        </w:rPr>
        <w:t>Progress Towards Outcomes:</w:t>
      </w:r>
    </w:p>
    <w:p w14:paraId="085FBF77" w14:textId="77777777" w:rsidR="00021ED4" w:rsidRPr="00A42A95" w:rsidRDefault="00021ED4" w:rsidP="007C2579">
      <w:pPr>
        <w:pStyle w:val="ListParagraph"/>
        <w:numPr>
          <w:ilvl w:val="0"/>
          <w:numId w:val="51"/>
        </w:numPr>
        <w:spacing w:after="160"/>
        <w:jc w:val="both"/>
        <w:rPr>
          <w:rFonts w:ascii="Gill Sans MT" w:hAnsi="Gill Sans MT" w:cs="Calibri"/>
          <w:color w:val="000000"/>
          <w:sz w:val="24"/>
          <w:szCs w:val="24"/>
        </w:rPr>
      </w:pPr>
      <w:r w:rsidRPr="00A42A95">
        <w:rPr>
          <w:rFonts w:ascii="Gill Sans MT" w:hAnsi="Gill Sans MT" w:cs="Calibri"/>
          <w:color w:val="000000"/>
          <w:sz w:val="24"/>
          <w:szCs w:val="24"/>
        </w:rPr>
        <w:t xml:space="preserve">What are the most significant changes that UNDP supported work has brought to you/contributed to? </w:t>
      </w:r>
    </w:p>
    <w:p w14:paraId="5C40FA51" w14:textId="77777777" w:rsidR="00021ED4" w:rsidRPr="00A42A95" w:rsidRDefault="00021ED4" w:rsidP="007C2579">
      <w:pPr>
        <w:pStyle w:val="ListParagraph"/>
        <w:numPr>
          <w:ilvl w:val="0"/>
          <w:numId w:val="53"/>
        </w:numPr>
        <w:spacing w:after="160"/>
        <w:jc w:val="both"/>
        <w:rPr>
          <w:rFonts w:ascii="Gill Sans MT" w:hAnsi="Gill Sans MT" w:cs="Calibri"/>
          <w:color w:val="000000"/>
          <w:sz w:val="24"/>
          <w:szCs w:val="24"/>
        </w:rPr>
      </w:pPr>
      <w:r w:rsidRPr="00A42A95">
        <w:rPr>
          <w:rFonts w:ascii="Gill Sans MT" w:hAnsi="Gill Sans MT" w:cs="Calibri"/>
          <w:color w:val="000000"/>
          <w:sz w:val="24"/>
          <w:szCs w:val="24"/>
        </w:rPr>
        <w:t>On what program areas has UNDP performed particularly well and why?</w:t>
      </w:r>
    </w:p>
    <w:p w14:paraId="43CFD735" w14:textId="77777777" w:rsidR="00021ED4" w:rsidRPr="00A42A95" w:rsidRDefault="00021ED4" w:rsidP="007C2579">
      <w:pPr>
        <w:pStyle w:val="ListParagraph"/>
        <w:numPr>
          <w:ilvl w:val="0"/>
          <w:numId w:val="53"/>
        </w:numPr>
        <w:spacing w:after="160"/>
        <w:jc w:val="both"/>
        <w:rPr>
          <w:rFonts w:ascii="Gill Sans MT" w:hAnsi="Gill Sans MT" w:cs="Calibri"/>
          <w:color w:val="000000"/>
          <w:sz w:val="24"/>
          <w:szCs w:val="24"/>
        </w:rPr>
      </w:pPr>
      <w:r w:rsidRPr="00A42A95">
        <w:rPr>
          <w:rFonts w:ascii="Gill Sans MT" w:hAnsi="Gill Sans MT" w:cs="Calibri"/>
          <w:color w:val="000000"/>
          <w:sz w:val="24"/>
          <w:szCs w:val="24"/>
        </w:rPr>
        <w:t>Overall, what are the significant success stories?</w:t>
      </w:r>
    </w:p>
    <w:p w14:paraId="177FE7AB" w14:textId="77777777" w:rsidR="00021ED4" w:rsidRPr="00A42A95" w:rsidRDefault="00021ED4" w:rsidP="007C2579">
      <w:pPr>
        <w:pStyle w:val="ListParagraph"/>
        <w:numPr>
          <w:ilvl w:val="0"/>
          <w:numId w:val="53"/>
        </w:numPr>
        <w:spacing w:after="160"/>
        <w:jc w:val="both"/>
        <w:rPr>
          <w:rFonts w:ascii="Gill Sans MT" w:hAnsi="Gill Sans MT" w:cs="Calibri"/>
          <w:color w:val="000000"/>
          <w:sz w:val="24"/>
          <w:szCs w:val="24"/>
        </w:rPr>
      </w:pPr>
      <w:r w:rsidRPr="00A42A95">
        <w:rPr>
          <w:rFonts w:ascii="Gill Sans MT" w:hAnsi="Gill Sans MT" w:cs="Calibri"/>
          <w:color w:val="000000"/>
          <w:sz w:val="24"/>
          <w:szCs w:val="24"/>
        </w:rPr>
        <w:t>What elements of the programs have not worked well during the project implementation period?</w:t>
      </w:r>
    </w:p>
    <w:p w14:paraId="20E755AD" w14:textId="77777777" w:rsidR="00021ED4" w:rsidRDefault="00021ED4" w:rsidP="007C2579">
      <w:pPr>
        <w:pStyle w:val="ListParagraph"/>
        <w:numPr>
          <w:ilvl w:val="0"/>
          <w:numId w:val="53"/>
        </w:numPr>
        <w:spacing w:after="160"/>
        <w:jc w:val="both"/>
        <w:rPr>
          <w:rFonts w:ascii="Gill Sans MT" w:eastAsia="Calibri" w:hAnsi="Gill Sans MT" w:cs="Calibri"/>
        </w:rPr>
      </w:pPr>
      <w:r w:rsidRPr="00A42A95">
        <w:rPr>
          <w:rFonts w:ascii="Gill Sans MT" w:hAnsi="Gill Sans MT" w:cs="Calibri"/>
          <w:color w:val="000000"/>
          <w:sz w:val="24"/>
          <w:szCs w:val="24"/>
        </w:rPr>
        <w:t>Would there have been, a more effective way of addressing the problem(s) and satisfy</w:t>
      </w:r>
      <w:r w:rsidRPr="00A42A95">
        <w:rPr>
          <w:rFonts w:ascii="Gill Sans MT" w:eastAsia="Calibri" w:hAnsi="Gill Sans MT" w:cs="Calibri"/>
        </w:rPr>
        <w:t>i</w:t>
      </w:r>
      <w:r w:rsidRPr="00A42A95">
        <w:rPr>
          <w:rFonts w:ascii="Gill Sans MT" w:eastAsia="Calibri" w:hAnsi="Gill Sans MT" w:cs="Calibri"/>
          <w:spacing w:val="-1"/>
        </w:rPr>
        <w:t>n</w:t>
      </w:r>
      <w:r w:rsidRPr="00A42A95">
        <w:rPr>
          <w:rFonts w:ascii="Gill Sans MT" w:eastAsia="Calibri" w:hAnsi="Gill Sans MT" w:cs="Calibri"/>
        </w:rPr>
        <w:t>g</w:t>
      </w:r>
      <w:r w:rsidRPr="00A42A95">
        <w:rPr>
          <w:rFonts w:ascii="Gill Sans MT" w:eastAsia="Calibri" w:hAnsi="Gill Sans MT" w:cs="Calibri"/>
          <w:spacing w:val="-9"/>
        </w:rPr>
        <w:t xml:space="preserve"> </w:t>
      </w:r>
      <w:r w:rsidRPr="00A42A95">
        <w:rPr>
          <w:rFonts w:ascii="Gill Sans MT" w:eastAsia="Calibri" w:hAnsi="Gill Sans MT" w:cs="Calibri"/>
        </w:rPr>
        <w:t>the</w:t>
      </w:r>
      <w:r w:rsidRPr="00A42A95">
        <w:rPr>
          <w:rFonts w:ascii="Gill Sans MT" w:eastAsia="Calibri" w:hAnsi="Gill Sans MT" w:cs="Calibri"/>
          <w:spacing w:val="-9"/>
        </w:rPr>
        <w:t xml:space="preserve"> </w:t>
      </w:r>
      <w:r w:rsidRPr="00A42A95">
        <w:rPr>
          <w:rFonts w:ascii="Gill Sans MT" w:eastAsia="Calibri" w:hAnsi="Gill Sans MT" w:cs="Calibri"/>
          <w:spacing w:val="-1"/>
        </w:rPr>
        <w:t>n</w:t>
      </w:r>
      <w:r w:rsidRPr="00A42A95">
        <w:rPr>
          <w:rFonts w:ascii="Gill Sans MT" w:eastAsia="Calibri" w:hAnsi="Gill Sans MT" w:cs="Calibri"/>
        </w:rPr>
        <w:t>e</w:t>
      </w:r>
      <w:r w:rsidRPr="00A42A95">
        <w:rPr>
          <w:rFonts w:ascii="Gill Sans MT" w:eastAsia="Calibri" w:hAnsi="Gill Sans MT" w:cs="Calibri"/>
          <w:spacing w:val="-1"/>
        </w:rPr>
        <w:t>ed</w:t>
      </w:r>
      <w:r w:rsidRPr="00A42A95">
        <w:rPr>
          <w:rFonts w:ascii="Gill Sans MT" w:eastAsia="Calibri" w:hAnsi="Gill Sans MT" w:cs="Calibri"/>
        </w:rPr>
        <w:t>s?</w:t>
      </w:r>
    </w:p>
    <w:p w14:paraId="65CE9D6B" w14:textId="77777777" w:rsidR="00021ED4" w:rsidRDefault="00021ED4" w:rsidP="007C2579">
      <w:pPr>
        <w:pStyle w:val="ListParagraph"/>
        <w:numPr>
          <w:ilvl w:val="0"/>
          <w:numId w:val="51"/>
        </w:numPr>
        <w:spacing w:after="160"/>
        <w:jc w:val="both"/>
        <w:rPr>
          <w:rFonts w:ascii="Gill Sans MT" w:hAnsi="Gill Sans MT" w:cs="Calibri"/>
          <w:color w:val="000000"/>
          <w:sz w:val="24"/>
          <w:szCs w:val="24"/>
        </w:rPr>
      </w:pPr>
      <w:r>
        <w:rPr>
          <w:rFonts w:ascii="Gill Sans MT" w:hAnsi="Gill Sans MT" w:cs="Calibri"/>
          <w:color w:val="000000"/>
          <w:sz w:val="24"/>
          <w:szCs w:val="24"/>
        </w:rPr>
        <w:t>Were you</w:t>
      </w:r>
      <w:r w:rsidRPr="00726BF8">
        <w:rPr>
          <w:rFonts w:ascii="Gill Sans MT" w:eastAsiaTheme="minorHAnsi" w:hAnsi="Gill Sans MT" w:cs="Calibri"/>
          <w:color w:val="000000"/>
          <w:sz w:val="24"/>
          <w:szCs w:val="24"/>
        </w:rPr>
        <w:t xml:space="preserve"> trained on </w:t>
      </w:r>
      <w:r w:rsidRPr="00726BF8">
        <w:rPr>
          <w:rFonts w:ascii="Gill Sans MT" w:hAnsi="Gill Sans MT" w:cs="Calibri"/>
          <w:color w:val="000000"/>
          <w:sz w:val="24"/>
          <w:szCs w:val="24"/>
        </w:rPr>
        <w:t>citizen participation in pe</w:t>
      </w:r>
      <w:r>
        <w:rPr>
          <w:rFonts w:ascii="Gill Sans MT" w:hAnsi="Gill Sans MT" w:cs="Calibri"/>
          <w:color w:val="000000"/>
          <w:sz w:val="24"/>
          <w:szCs w:val="24"/>
        </w:rPr>
        <w:t>acebuilding and social cohesion?</w:t>
      </w:r>
    </w:p>
    <w:p w14:paraId="427A0E54" w14:textId="77777777" w:rsidR="00021ED4" w:rsidRDefault="00021ED4" w:rsidP="007C2579">
      <w:pPr>
        <w:pStyle w:val="ListParagraph"/>
        <w:numPr>
          <w:ilvl w:val="0"/>
          <w:numId w:val="45"/>
        </w:numPr>
        <w:spacing w:after="160"/>
        <w:jc w:val="both"/>
        <w:rPr>
          <w:rFonts w:ascii="Gill Sans MT" w:hAnsi="Gill Sans MT" w:cs="Calibri"/>
          <w:color w:val="000000"/>
          <w:sz w:val="24"/>
          <w:szCs w:val="24"/>
        </w:rPr>
      </w:pPr>
      <w:r>
        <w:rPr>
          <w:rFonts w:ascii="Gill Sans MT" w:hAnsi="Gill Sans MT" w:cs="Calibri"/>
          <w:color w:val="000000"/>
          <w:sz w:val="24"/>
          <w:szCs w:val="24"/>
        </w:rPr>
        <w:t>How effectively have they been participating in these?</w:t>
      </w:r>
    </w:p>
    <w:p w14:paraId="5F847B0A" w14:textId="77777777" w:rsidR="00021ED4" w:rsidRPr="00726BF8" w:rsidRDefault="00021ED4" w:rsidP="007C2579">
      <w:pPr>
        <w:pStyle w:val="ListParagraph"/>
        <w:numPr>
          <w:ilvl w:val="0"/>
          <w:numId w:val="45"/>
        </w:numPr>
        <w:spacing w:after="160"/>
        <w:jc w:val="both"/>
        <w:rPr>
          <w:rFonts w:ascii="Gill Sans MT" w:hAnsi="Gill Sans MT" w:cs="Calibri"/>
          <w:color w:val="000000"/>
          <w:sz w:val="24"/>
          <w:szCs w:val="24"/>
        </w:rPr>
      </w:pPr>
      <w:r>
        <w:rPr>
          <w:rFonts w:ascii="Gill Sans MT" w:hAnsi="Gill Sans MT" w:cs="Calibri"/>
          <w:color w:val="000000"/>
          <w:sz w:val="24"/>
          <w:szCs w:val="24"/>
        </w:rPr>
        <w:t>What has been the key outcome of the trainings?</w:t>
      </w:r>
    </w:p>
    <w:p w14:paraId="78711641" w14:textId="77777777" w:rsidR="00021ED4" w:rsidRDefault="00021ED4" w:rsidP="007C2579">
      <w:pPr>
        <w:pStyle w:val="ListParagraph"/>
        <w:numPr>
          <w:ilvl w:val="0"/>
          <w:numId w:val="51"/>
        </w:numPr>
        <w:spacing w:after="160"/>
        <w:jc w:val="both"/>
        <w:rPr>
          <w:rFonts w:ascii="Gill Sans MT" w:hAnsi="Gill Sans MT" w:cs="Calibri"/>
          <w:color w:val="000000"/>
          <w:sz w:val="24"/>
          <w:szCs w:val="24"/>
        </w:rPr>
      </w:pPr>
      <w:r>
        <w:rPr>
          <w:rFonts w:ascii="Gill Sans MT" w:hAnsi="Gill Sans MT" w:cs="Calibri"/>
          <w:color w:val="000000"/>
          <w:sz w:val="24"/>
          <w:szCs w:val="24"/>
        </w:rPr>
        <w:lastRenderedPageBreak/>
        <w:t>How effectively were you</w:t>
      </w:r>
      <w:r w:rsidRPr="00726BF8">
        <w:rPr>
          <w:rFonts w:ascii="Gill Sans MT" w:hAnsi="Gill Sans MT" w:cs="Calibri"/>
          <w:color w:val="000000"/>
          <w:sz w:val="24"/>
          <w:szCs w:val="24"/>
        </w:rPr>
        <w:t xml:space="preserve"> (with a focus on youth and women) trained in environmental management and on conflict early warning systems (EWS) and attend annual policy dialogues for conflict prevention</w:t>
      </w:r>
      <w:r>
        <w:rPr>
          <w:rFonts w:ascii="Gill Sans MT" w:hAnsi="Gill Sans MT" w:cs="Calibri"/>
          <w:color w:val="000000"/>
          <w:sz w:val="24"/>
          <w:szCs w:val="24"/>
        </w:rPr>
        <w:t>?</w:t>
      </w:r>
    </w:p>
    <w:p w14:paraId="256FC3D6" w14:textId="77777777" w:rsidR="00021ED4" w:rsidRDefault="00021ED4" w:rsidP="007C2579">
      <w:pPr>
        <w:pStyle w:val="ListParagraph"/>
        <w:numPr>
          <w:ilvl w:val="0"/>
          <w:numId w:val="47"/>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How effectively have they reinforced </w:t>
      </w:r>
      <w:r w:rsidRPr="00726BF8">
        <w:rPr>
          <w:rFonts w:ascii="Gill Sans MT" w:hAnsi="Gill Sans MT" w:cs="Calibri"/>
          <w:color w:val="000000"/>
          <w:sz w:val="24"/>
          <w:szCs w:val="24"/>
        </w:rPr>
        <w:t>environmental management</w:t>
      </w:r>
      <w:r>
        <w:rPr>
          <w:rFonts w:ascii="Gill Sans MT" w:hAnsi="Gill Sans MT" w:cs="Calibri"/>
          <w:color w:val="000000"/>
          <w:sz w:val="24"/>
          <w:szCs w:val="24"/>
        </w:rPr>
        <w:t xml:space="preserve"> practice?</w:t>
      </w:r>
    </w:p>
    <w:p w14:paraId="4BB8A4E9" w14:textId="77777777" w:rsidR="00021ED4" w:rsidRDefault="00021ED4" w:rsidP="007C2579">
      <w:pPr>
        <w:pStyle w:val="ListParagraph"/>
        <w:numPr>
          <w:ilvl w:val="0"/>
          <w:numId w:val="47"/>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How effectively have they utilized </w:t>
      </w:r>
      <w:r w:rsidRPr="00726BF8">
        <w:rPr>
          <w:rFonts w:ascii="Gill Sans MT" w:hAnsi="Gill Sans MT" w:cs="Calibri"/>
          <w:color w:val="000000"/>
          <w:sz w:val="24"/>
          <w:szCs w:val="24"/>
        </w:rPr>
        <w:t>conflict early warning systems (EWS)</w:t>
      </w:r>
      <w:r>
        <w:rPr>
          <w:rFonts w:ascii="Gill Sans MT" w:hAnsi="Gill Sans MT" w:cs="Calibri"/>
          <w:color w:val="000000"/>
          <w:sz w:val="24"/>
          <w:szCs w:val="24"/>
        </w:rPr>
        <w:t>?</w:t>
      </w:r>
    </w:p>
    <w:p w14:paraId="059B5305" w14:textId="77777777" w:rsidR="00021ED4" w:rsidRDefault="00021ED4" w:rsidP="007C2579">
      <w:pPr>
        <w:pStyle w:val="ListParagraph"/>
        <w:numPr>
          <w:ilvl w:val="0"/>
          <w:numId w:val="47"/>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Have they attended </w:t>
      </w:r>
      <w:r w:rsidRPr="00726BF8">
        <w:rPr>
          <w:rFonts w:ascii="Gill Sans MT" w:hAnsi="Gill Sans MT" w:cs="Calibri"/>
          <w:color w:val="000000"/>
          <w:sz w:val="24"/>
          <w:szCs w:val="24"/>
        </w:rPr>
        <w:t>policy dialogues for conflict prevention</w:t>
      </w:r>
      <w:r>
        <w:rPr>
          <w:rFonts w:ascii="Gill Sans MT" w:hAnsi="Gill Sans MT" w:cs="Calibri"/>
          <w:color w:val="000000"/>
          <w:sz w:val="24"/>
          <w:szCs w:val="24"/>
        </w:rPr>
        <w:t>? With what results?</w:t>
      </w:r>
    </w:p>
    <w:p w14:paraId="32CC8829" w14:textId="77777777" w:rsidR="00021ED4" w:rsidRDefault="00021ED4" w:rsidP="007C2579">
      <w:pPr>
        <w:pStyle w:val="ListParagraph"/>
        <w:numPr>
          <w:ilvl w:val="0"/>
          <w:numId w:val="51"/>
        </w:numPr>
        <w:spacing w:after="160"/>
        <w:jc w:val="both"/>
        <w:rPr>
          <w:rFonts w:ascii="Gill Sans MT" w:hAnsi="Gill Sans MT" w:cs="Calibri"/>
          <w:color w:val="000000"/>
          <w:sz w:val="24"/>
          <w:szCs w:val="24"/>
        </w:rPr>
      </w:pPr>
      <w:r>
        <w:rPr>
          <w:rFonts w:ascii="Gill Sans MT" w:hAnsi="Gill Sans MT" w:cs="Calibri"/>
          <w:color w:val="000000"/>
          <w:sz w:val="24"/>
          <w:szCs w:val="24"/>
        </w:rPr>
        <w:t>What t</w:t>
      </w:r>
      <w:r w:rsidRPr="008F2530">
        <w:rPr>
          <w:rFonts w:ascii="Gill Sans MT" w:hAnsi="Gill Sans MT" w:cs="Calibri"/>
          <w:color w:val="000000"/>
          <w:sz w:val="24"/>
          <w:szCs w:val="24"/>
        </w:rPr>
        <w:t>angible peace dividends have been delivered to local communities</w:t>
      </w:r>
      <w:r>
        <w:rPr>
          <w:rFonts w:ascii="Gill Sans MT" w:hAnsi="Gill Sans MT" w:cs="Calibri"/>
          <w:color w:val="000000"/>
          <w:sz w:val="24"/>
          <w:szCs w:val="24"/>
        </w:rPr>
        <w:t>?</w:t>
      </w:r>
    </w:p>
    <w:p w14:paraId="6B906036" w14:textId="77777777" w:rsidR="00021ED4" w:rsidRDefault="00021ED4" w:rsidP="007C2579">
      <w:pPr>
        <w:pStyle w:val="ListParagraph"/>
        <w:numPr>
          <w:ilvl w:val="0"/>
          <w:numId w:val="48"/>
        </w:numPr>
        <w:spacing w:after="160"/>
        <w:jc w:val="both"/>
        <w:rPr>
          <w:rFonts w:ascii="Gill Sans MT" w:hAnsi="Gill Sans MT" w:cs="Calibri"/>
          <w:color w:val="000000"/>
          <w:sz w:val="24"/>
          <w:szCs w:val="24"/>
        </w:rPr>
      </w:pPr>
      <w:r w:rsidRPr="008F2530">
        <w:rPr>
          <w:rFonts w:ascii="Gill Sans MT" w:hAnsi="Gill Sans MT" w:cs="Calibri"/>
          <w:color w:val="000000"/>
          <w:sz w:val="24"/>
          <w:szCs w:val="24"/>
        </w:rPr>
        <w:t xml:space="preserve">How effective have the </w:t>
      </w:r>
      <w:r>
        <w:rPr>
          <w:rFonts w:ascii="Gill Sans MT" w:hAnsi="Gill Sans MT" w:cs="Calibri"/>
          <w:color w:val="000000"/>
          <w:sz w:val="24"/>
          <w:szCs w:val="24"/>
        </w:rPr>
        <w:t>haymaking,</w:t>
      </w:r>
      <w:r w:rsidRPr="008F2530">
        <w:rPr>
          <w:rFonts w:ascii="Gill Sans MT" w:hAnsi="Gill Sans MT" w:cs="Calibri"/>
          <w:color w:val="000000"/>
          <w:sz w:val="24"/>
          <w:szCs w:val="24"/>
        </w:rPr>
        <w:t xml:space="preserve"> equipping milk coolers</w:t>
      </w:r>
      <w:r>
        <w:rPr>
          <w:rFonts w:ascii="Gill Sans MT" w:hAnsi="Gill Sans MT" w:cs="Calibri"/>
          <w:color w:val="000000"/>
          <w:sz w:val="24"/>
          <w:szCs w:val="24"/>
        </w:rPr>
        <w:t xml:space="preserve"> and the </w:t>
      </w:r>
      <w:r w:rsidRPr="00136C53">
        <w:rPr>
          <w:rFonts w:ascii="Gill Sans MT" w:hAnsi="Gill Sans MT" w:cs="Calibri"/>
          <w:color w:val="000000"/>
          <w:sz w:val="24"/>
          <w:szCs w:val="24"/>
        </w:rPr>
        <w:t>distribution of energy saving stoves</w:t>
      </w:r>
      <w:r>
        <w:rPr>
          <w:rFonts w:ascii="Gill Sans MT" w:hAnsi="Gill Sans MT" w:cs="Calibri"/>
          <w:color w:val="000000"/>
          <w:sz w:val="24"/>
          <w:szCs w:val="24"/>
        </w:rPr>
        <w:t xml:space="preserve"> been</w:t>
      </w:r>
      <w:r w:rsidRPr="00F777FF">
        <w:rPr>
          <w:rFonts w:ascii="Gill Sans MT" w:hAnsi="Gill Sans MT" w:cs="Calibri"/>
          <w:color w:val="000000"/>
          <w:sz w:val="24"/>
          <w:szCs w:val="24"/>
        </w:rPr>
        <w:t xml:space="preserve"> </w:t>
      </w:r>
      <w:r>
        <w:rPr>
          <w:rFonts w:ascii="Gill Sans MT" w:hAnsi="Gill Sans MT" w:cs="Calibri"/>
          <w:color w:val="000000"/>
          <w:sz w:val="24"/>
          <w:szCs w:val="24"/>
        </w:rPr>
        <w:t>as dividends?</w:t>
      </w:r>
    </w:p>
    <w:p w14:paraId="1CC7F739" w14:textId="77777777" w:rsidR="00021ED4" w:rsidRPr="008F2530" w:rsidRDefault="00021ED4" w:rsidP="007C2579">
      <w:pPr>
        <w:pStyle w:val="ListParagraph"/>
        <w:numPr>
          <w:ilvl w:val="0"/>
          <w:numId w:val="48"/>
        </w:numPr>
        <w:spacing w:after="160"/>
        <w:jc w:val="both"/>
        <w:rPr>
          <w:rFonts w:ascii="Gill Sans MT" w:hAnsi="Gill Sans MT" w:cs="Calibri"/>
          <w:color w:val="000000"/>
          <w:sz w:val="24"/>
          <w:szCs w:val="24"/>
        </w:rPr>
      </w:pPr>
      <w:r w:rsidRPr="008F2530">
        <w:rPr>
          <w:rFonts w:ascii="Gill Sans MT" w:hAnsi="Gill Sans MT" w:cs="Calibri"/>
          <w:color w:val="000000"/>
          <w:sz w:val="24"/>
          <w:szCs w:val="24"/>
        </w:rPr>
        <w:t>What benefits have been realised in the communities</w:t>
      </w:r>
      <w:r>
        <w:rPr>
          <w:rFonts w:ascii="Gill Sans MT" w:hAnsi="Gill Sans MT" w:cs="Calibri"/>
          <w:color w:val="000000"/>
          <w:sz w:val="24"/>
          <w:szCs w:val="24"/>
        </w:rPr>
        <w:t xml:space="preserve"> as a result of these dividends</w:t>
      </w:r>
      <w:r w:rsidRPr="008F2530">
        <w:rPr>
          <w:rFonts w:ascii="Gill Sans MT" w:hAnsi="Gill Sans MT" w:cs="Calibri"/>
          <w:color w:val="000000"/>
          <w:sz w:val="24"/>
          <w:szCs w:val="24"/>
        </w:rPr>
        <w:t>?</w:t>
      </w:r>
    </w:p>
    <w:p w14:paraId="3E640612" w14:textId="77777777" w:rsidR="00021ED4" w:rsidRPr="00A42A95" w:rsidRDefault="00021ED4" w:rsidP="002859AE">
      <w:pPr>
        <w:rPr>
          <w:rFonts w:ascii="Gill Sans MT" w:hAnsi="Gill Sans MT"/>
          <w:sz w:val="24"/>
          <w:szCs w:val="24"/>
        </w:rPr>
      </w:pPr>
      <w:r w:rsidRPr="00A42A95">
        <w:rPr>
          <w:rFonts w:ascii="Gill Sans MT" w:hAnsi="Gill Sans MT" w:cs="Calibri"/>
          <w:b/>
          <w:bCs/>
          <w:sz w:val="24"/>
          <w:szCs w:val="24"/>
        </w:rPr>
        <w:t>C. Project Implementation and Adaptive Management</w:t>
      </w:r>
    </w:p>
    <w:p w14:paraId="1E49BB81" w14:textId="77777777" w:rsidR="00021ED4" w:rsidRPr="00A42A95" w:rsidRDefault="00021ED4" w:rsidP="002859AE">
      <w:pPr>
        <w:spacing w:after="0"/>
        <w:rPr>
          <w:rFonts w:ascii="Gill Sans MT" w:hAnsi="Gill Sans MT" w:cs="Calibri"/>
          <w:i/>
          <w:color w:val="0070C0"/>
          <w:sz w:val="24"/>
          <w:szCs w:val="24"/>
        </w:rPr>
      </w:pPr>
      <w:r w:rsidRPr="00A42A95">
        <w:rPr>
          <w:rFonts w:ascii="Gill Sans MT" w:hAnsi="Gill Sans MT" w:cs="Calibri"/>
          <w:i/>
          <w:color w:val="0070C0"/>
          <w:sz w:val="24"/>
          <w:szCs w:val="24"/>
        </w:rPr>
        <w:t>Stakeholder Engagement:</w:t>
      </w:r>
    </w:p>
    <w:p w14:paraId="0DAB0AF9" w14:textId="77777777" w:rsidR="00021ED4" w:rsidRPr="00A42A95" w:rsidRDefault="00021ED4" w:rsidP="002859AE">
      <w:pPr>
        <w:pStyle w:val="ListParagraph"/>
        <w:jc w:val="both"/>
        <w:rPr>
          <w:rFonts w:ascii="Gill Sans MT" w:hAnsi="Gill Sans MT" w:cs="Calibri"/>
          <w:i/>
          <w:color w:val="000000"/>
          <w:sz w:val="24"/>
          <w:szCs w:val="24"/>
        </w:rPr>
      </w:pPr>
      <w:r w:rsidRPr="00A42A95">
        <w:rPr>
          <w:rFonts w:ascii="Gill Sans MT" w:hAnsi="Gill Sans MT" w:cs="Calibri"/>
          <w:i/>
          <w:color w:val="000000"/>
          <w:sz w:val="24"/>
          <w:szCs w:val="24"/>
        </w:rPr>
        <w:t xml:space="preserve">Participation and public awareness: </w:t>
      </w:r>
    </w:p>
    <w:p w14:paraId="75D0B464" w14:textId="77777777" w:rsidR="00021ED4" w:rsidRPr="00A42A95" w:rsidRDefault="00021ED4" w:rsidP="007C2579">
      <w:pPr>
        <w:pStyle w:val="ListParagraph"/>
        <w:numPr>
          <w:ilvl w:val="0"/>
          <w:numId w:val="51"/>
        </w:numPr>
        <w:spacing w:after="160"/>
        <w:jc w:val="both"/>
        <w:rPr>
          <w:rFonts w:ascii="Gill Sans MT" w:hAnsi="Gill Sans MT" w:cs="Calibri"/>
          <w:color w:val="000000"/>
          <w:sz w:val="24"/>
          <w:szCs w:val="24"/>
        </w:rPr>
      </w:pPr>
      <w:r w:rsidRPr="00A42A95">
        <w:rPr>
          <w:rFonts w:ascii="Gill Sans MT" w:hAnsi="Gill Sans MT" w:cs="Calibri"/>
          <w:color w:val="000000"/>
          <w:sz w:val="24"/>
          <w:szCs w:val="24"/>
        </w:rPr>
        <w:t>To what extent has your involvement contributed to the progress towards achievement of project objectives?</w:t>
      </w:r>
    </w:p>
    <w:p w14:paraId="62A55A89" w14:textId="77777777" w:rsidR="00021ED4" w:rsidRPr="00A42A95" w:rsidRDefault="00021ED4" w:rsidP="002859AE">
      <w:pPr>
        <w:spacing w:after="0"/>
        <w:rPr>
          <w:rFonts w:ascii="Gill Sans MT" w:hAnsi="Gill Sans MT" w:cs="Calibri"/>
          <w:i/>
          <w:color w:val="0070C0"/>
          <w:sz w:val="24"/>
          <w:szCs w:val="24"/>
        </w:rPr>
      </w:pPr>
      <w:r w:rsidRPr="00A42A95">
        <w:rPr>
          <w:rFonts w:ascii="Gill Sans MT" w:hAnsi="Gill Sans MT" w:cs="Calibri"/>
          <w:i/>
          <w:color w:val="0070C0"/>
          <w:sz w:val="24"/>
          <w:szCs w:val="24"/>
        </w:rPr>
        <w:t>Communications:</w:t>
      </w:r>
    </w:p>
    <w:p w14:paraId="7C8F1D7F" w14:textId="77777777" w:rsidR="00021ED4" w:rsidRPr="00A42A95" w:rsidRDefault="00021ED4" w:rsidP="007C2579">
      <w:pPr>
        <w:pStyle w:val="ListParagraph"/>
        <w:numPr>
          <w:ilvl w:val="0"/>
          <w:numId w:val="51"/>
        </w:numPr>
        <w:spacing w:after="160"/>
        <w:jc w:val="both"/>
        <w:rPr>
          <w:rFonts w:ascii="Gill Sans MT" w:hAnsi="Gill Sans MT" w:cs="Calibri"/>
          <w:color w:val="000000"/>
          <w:sz w:val="24"/>
          <w:szCs w:val="24"/>
        </w:rPr>
      </w:pPr>
      <w:r w:rsidRPr="00A42A95">
        <w:rPr>
          <w:rFonts w:ascii="Gill Sans MT" w:hAnsi="Gill Sans MT" w:cs="Calibri"/>
          <w:color w:val="000000"/>
          <w:sz w:val="24"/>
          <w:szCs w:val="24"/>
        </w:rPr>
        <w:t>Has the project communication with the community been regular and effective?</w:t>
      </w:r>
    </w:p>
    <w:p w14:paraId="196B8847" w14:textId="77777777" w:rsidR="00021ED4" w:rsidRPr="00A42A95" w:rsidRDefault="00021ED4" w:rsidP="007C2579">
      <w:pPr>
        <w:pStyle w:val="ListParagraph"/>
        <w:numPr>
          <w:ilvl w:val="0"/>
          <w:numId w:val="54"/>
        </w:numPr>
        <w:spacing w:after="160"/>
        <w:jc w:val="both"/>
        <w:rPr>
          <w:rFonts w:ascii="Gill Sans MT" w:hAnsi="Gill Sans MT" w:cs="Calibri"/>
          <w:color w:val="000000"/>
          <w:sz w:val="24"/>
          <w:szCs w:val="24"/>
        </w:rPr>
      </w:pPr>
      <w:r w:rsidRPr="00A42A95">
        <w:rPr>
          <w:rFonts w:ascii="Gill Sans MT" w:hAnsi="Gill Sans MT" w:cs="Calibri"/>
          <w:color w:val="000000"/>
          <w:sz w:val="24"/>
          <w:szCs w:val="24"/>
        </w:rPr>
        <w:t xml:space="preserve">Were there any key stakeholders left out of communication? </w:t>
      </w:r>
    </w:p>
    <w:p w14:paraId="4D57B813" w14:textId="77777777" w:rsidR="00021ED4" w:rsidRPr="00A42A95" w:rsidRDefault="00021ED4" w:rsidP="007C2579">
      <w:pPr>
        <w:pStyle w:val="ListParagraph"/>
        <w:numPr>
          <w:ilvl w:val="0"/>
          <w:numId w:val="51"/>
        </w:numPr>
        <w:spacing w:after="160"/>
        <w:jc w:val="both"/>
        <w:rPr>
          <w:rFonts w:ascii="Gill Sans MT" w:hAnsi="Gill Sans MT" w:cs="Calibri"/>
          <w:color w:val="000000"/>
          <w:sz w:val="24"/>
          <w:szCs w:val="24"/>
        </w:rPr>
      </w:pPr>
      <w:r w:rsidRPr="00A42A95">
        <w:rPr>
          <w:rFonts w:ascii="Gill Sans MT" w:hAnsi="Gill Sans MT" w:cs="Calibri"/>
          <w:color w:val="000000"/>
          <w:sz w:val="24"/>
          <w:szCs w:val="24"/>
        </w:rPr>
        <w:t>What were the means of communication established to share the project progress and intended impact to the public?</w:t>
      </w:r>
    </w:p>
    <w:p w14:paraId="393D9827" w14:textId="77777777" w:rsidR="00021ED4" w:rsidRPr="00A42A95" w:rsidRDefault="00021ED4" w:rsidP="007C2579">
      <w:pPr>
        <w:pStyle w:val="ListParagraph"/>
        <w:numPr>
          <w:ilvl w:val="0"/>
          <w:numId w:val="55"/>
        </w:numPr>
        <w:spacing w:after="160"/>
        <w:jc w:val="both"/>
        <w:rPr>
          <w:rFonts w:ascii="Gill Sans MT" w:hAnsi="Gill Sans MT" w:cs="Calibri"/>
          <w:color w:val="000000"/>
          <w:sz w:val="24"/>
          <w:szCs w:val="24"/>
        </w:rPr>
      </w:pPr>
      <w:r w:rsidRPr="00A42A95">
        <w:rPr>
          <w:rFonts w:ascii="Gill Sans MT" w:hAnsi="Gill Sans MT" w:cs="Calibri"/>
          <w:color w:val="000000"/>
          <w:sz w:val="24"/>
          <w:szCs w:val="24"/>
        </w:rPr>
        <w:t xml:space="preserve">Was there a web presence? </w:t>
      </w:r>
    </w:p>
    <w:p w14:paraId="0B02F58D" w14:textId="77777777" w:rsidR="00021ED4" w:rsidRPr="00A42A95" w:rsidRDefault="00021ED4" w:rsidP="007C2579">
      <w:pPr>
        <w:pStyle w:val="ListParagraph"/>
        <w:numPr>
          <w:ilvl w:val="0"/>
          <w:numId w:val="55"/>
        </w:numPr>
        <w:spacing w:after="160"/>
        <w:jc w:val="both"/>
        <w:rPr>
          <w:rFonts w:ascii="Gill Sans MT" w:hAnsi="Gill Sans MT" w:cs="Calibri"/>
          <w:color w:val="000000"/>
          <w:sz w:val="24"/>
          <w:szCs w:val="24"/>
        </w:rPr>
      </w:pPr>
      <w:r w:rsidRPr="00A42A95">
        <w:rPr>
          <w:rFonts w:ascii="Gill Sans MT" w:hAnsi="Gill Sans MT" w:cs="Calibri"/>
          <w:color w:val="000000"/>
          <w:sz w:val="24"/>
          <w:szCs w:val="24"/>
        </w:rPr>
        <w:t xml:space="preserve">What were the project outreach and public awareness campaigns that were put in place? </w:t>
      </w:r>
    </w:p>
    <w:p w14:paraId="0B92CC7C" w14:textId="77777777" w:rsidR="00021ED4" w:rsidRPr="00A42A95" w:rsidRDefault="00021ED4" w:rsidP="002859AE">
      <w:pPr>
        <w:rPr>
          <w:rFonts w:ascii="Gill Sans MT" w:hAnsi="Gill Sans MT"/>
          <w:sz w:val="24"/>
          <w:szCs w:val="24"/>
        </w:rPr>
      </w:pPr>
      <w:r w:rsidRPr="00A42A95">
        <w:rPr>
          <w:rFonts w:ascii="Gill Sans MT" w:hAnsi="Gill Sans MT" w:cs="Calibri"/>
          <w:b/>
          <w:bCs/>
          <w:sz w:val="24"/>
          <w:szCs w:val="24"/>
        </w:rPr>
        <w:t>D. Sustainability</w:t>
      </w:r>
    </w:p>
    <w:p w14:paraId="19BB759C" w14:textId="77777777" w:rsidR="00021ED4" w:rsidRPr="00A42A95" w:rsidRDefault="00021ED4" w:rsidP="002859AE">
      <w:pPr>
        <w:spacing w:after="0"/>
        <w:rPr>
          <w:rFonts w:ascii="Gill Sans MT" w:hAnsi="Gill Sans MT" w:cs="Calibri"/>
          <w:i/>
          <w:color w:val="0070C0"/>
          <w:sz w:val="24"/>
          <w:szCs w:val="24"/>
        </w:rPr>
      </w:pPr>
      <w:r w:rsidRPr="00A42A95">
        <w:rPr>
          <w:rFonts w:ascii="Gill Sans MT" w:hAnsi="Gill Sans MT" w:cs="Calibri"/>
          <w:i/>
          <w:color w:val="0070C0"/>
          <w:sz w:val="24"/>
          <w:szCs w:val="24"/>
        </w:rPr>
        <w:t xml:space="preserve">Development and Global Environmental </w:t>
      </w:r>
      <w:proofErr w:type="gramStart"/>
      <w:r w:rsidRPr="00A42A95">
        <w:rPr>
          <w:rFonts w:ascii="Gill Sans MT" w:hAnsi="Gill Sans MT" w:cs="Calibri"/>
          <w:i/>
          <w:color w:val="0070C0"/>
          <w:sz w:val="24"/>
          <w:szCs w:val="24"/>
        </w:rPr>
        <w:t>benefits</w:t>
      </w:r>
      <w:proofErr w:type="gramEnd"/>
      <w:r w:rsidRPr="00A42A95">
        <w:rPr>
          <w:rFonts w:ascii="Gill Sans MT" w:hAnsi="Gill Sans MT" w:cs="Calibri"/>
          <w:i/>
          <w:color w:val="0070C0"/>
          <w:sz w:val="24"/>
          <w:szCs w:val="24"/>
        </w:rPr>
        <w:t xml:space="preserve"> Sustainability</w:t>
      </w:r>
    </w:p>
    <w:p w14:paraId="479B9CDD" w14:textId="77777777" w:rsidR="00021ED4" w:rsidRPr="00A42A95" w:rsidRDefault="00021ED4" w:rsidP="007C2579">
      <w:pPr>
        <w:pStyle w:val="ListParagraph"/>
        <w:numPr>
          <w:ilvl w:val="0"/>
          <w:numId w:val="51"/>
        </w:numPr>
        <w:spacing w:after="160"/>
        <w:jc w:val="both"/>
        <w:rPr>
          <w:rFonts w:ascii="Gill Sans MT" w:hAnsi="Gill Sans MT" w:cs="Calibri"/>
          <w:color w:val="000000"/>
          <w:sz w:val="24"/>
          <w:szCs w:val="24"/>
        </w:rPr>
      </w:pPr>
      <w:r w:rsidRPr="00A42A95">
        <w:rPr>
          <w:rFonts w:ascii="Gill Sans MT" w:hAnsi="Gill Sans MT" w:cs="Calibri"/>
          <w:color w:val="000000"/>
          <w:sz w:val="24"/>
          <w:szCs w:val="24"/>
        </w:rPr>
        <w:t>How has the project contributed to sustainable development benefits?</w:t>
      </w:r>
    </w:p>
    <w:p w14:paraId="37DDB728" w14:textId="77777777" w:rsidR="00021ED4" w:rsidRPr="00A42A95" w:rsidRDefault="00021ED4" w:rsidP="007C2579">
      <w:pPr>
        <w:pStyle w:val="ListParagraph"/>
        <w:numPr>
          <w:ilvl w:val="0"/>
          <w:numId w:val="56"/>
        </w:numPr>
        <w:spacing w:after="160"/>
        <w:jc w:val="both"/>
        <w:rPr>
          <w:rFonts w:ascii="Gill Sans MT" w:hAnsi="Gill Sans MT" w:cs="Calibri"/>
          <w:color w:val="000000"/>
          <w:sz w:val="24"/>
          <w:szCs w:val="24"/>
        </w:rPr>
      </w:pPr>
      <w:r w:rsidRPr="00A42A95">
        <w:rPr>
          <w:rFonts w:ascii="Gill Sans MT" w:hAnsi="Gill Sans MT" w:cs="Calibri"/>
          <w:color w:val="000000"/>
          <w:sz w:val="24"/>
          <w:szCs w:val="24"/>
        </w:rPr>
        <w:t>To what extent has the project contributed to increased income from sustainable use of natural resources?</w:t>
      </w:r>
    </w:p>
    <w:p w14:paraId="4FC85073" w14:textId="77777777" w:rsidR="00021ED4" w:rsidRPr="00A42A95" w:rsidRDefault="00021ED4" w:rsidP="007C2579">
      <w:pPr>
        <w:pStyle w:val="ListParagraph"/>
        <w:numPr>
          <w:ilvl w:val="0"/>
          <w:numId w:val="56"/>
        </w:numPr>
        <w:spacing w:after="160"/>
        <w:jc w:val="both"/>
        <w:rPr>
          <w:rFonts w:ascii="Gill Sans MT" w:hAnsi="Gill Sans MT" w:cs="Calibri"/>
          <w:color w:val="000000"/>
          <w:sz w:val="24"/>
          <w:szCs w:val="24"/>
        </w:rPr>
      </w:pPr>
      <w:r w:rsidRPr="00A42A95">
        <w:rPr>
          <w:rFonts w:ascii="Gill Sans MT" w:hAnsi="Gill Sans MT" w:cs="Calibri"/>
          <w:color w:val="000000"/>
          <w:sz w:val="24"/>
          <w:szCs w:val="24"/>
        </w:rPr>
        <w:t>What is the magnitude, distribution and sustainability of any such increased income?</w:t>
      </w:r>
    </w:p>
    <w:p w14:paraId="52C31A3A" w14:textId="77777777" w:rsidR="00021ED4" w:rsidRPr="00A42A95" w:rsidRDefault="00021ED4" w:rsidP="007C2579">
      <w:pPr>
        <w:pStyle w:val="ListParagraph"/>
        <w:numPr>
          <w:ilvl w:val="0"/>
          <w:numId w:val="56"/>
        </w:numPr>
        <w:spacing w:after="160"/>
        <w:jc w:val="both"/>
        <w:rPr>
          <w:rFonts w:ascii="Gill Sans MT" w:hAnsi="Gill Sans MT" w:cs="Calibri"/>
          <w:color w:val="000000"/>
          <w:sz w:val="24"/>
          <w:szCs w:val="24"/>
        </w:rPr>
      </w:pPr>
      <w:r w:rsidRPr="00A42A95">
        <w:rPr>
          <w:rFonts w:ascii="Gill Sans MT" w:hAnsi="Gill Sans MT" w:cs="Calibri"/>
          <w:color w:val="000000"/>
          <w:sz w:val="24"/>
          <w:szCs w:val="24"/>
        </w:rPr>
        <w:t>What could be done to improve sustainability?</w:t>
      </w:r>
    </w:p>
    <w:p w14:paraId="21D203BB" w14:textId="77777777" w:rsidR="00021ED4" w:rsidRPr="00A42A95" w:rsidRDefault="00021ED4" w:rsidP="002859AE">
      <w:pPr>
        <w:spacing w:after="0"/>
        <w:rPr>
          <w:rFonts w:ascii="Gill Sans MT" w:hAnsi="Gill Sans MT" w:cs="Calibri"/>
          <w:i/>
          <w:color w:val="0070C0"/>
          <w:sz w:val="24"/>
          <w:szCs w:val="24"/>
        </w:rPr>
      </w:pPr>
      <w:r w:rsidRPr="00A42A95">
        <w:rPr>
          <w:rFonts w:ascii="Gill Sans MT" w:hAnsi="Gill Sans MT" w:cs="Calibri"/>
          <w:i/>
          <w:color w:val="0070C0"/>
          <w:sz w:val="24"/>
          <w:szCs w:val="24"/>
        </w:rPr>
        <w:t>Socio-economic risks to sustainability:</w:t>
      </w:r>
    </w:p>
    <w:p w14:paraId="10E5DC8D" w14:textId="77777777" w:rsidR="00021ED4" w:rsidRPr="00A42A95" w:rsidRDefault="00021ED4" w:rsidP="007C2579">
      <w:pPr>
        <w:pStyle w:val="ListParagraph"/>
        <w:numPr>
          <w:ilvl w:val="0"/>
          <w:numId w:val="51"/>
        </w:numPr>
        <w:spacing w:after="160"/>
        <w:jc w:val="both"/>
        <w:rPr>
          <w:rFonts w:ascii="Gill Sans MT" w:hAnsi="Gill Sans MT" w:cs="Calibri"/>
          <w:color w:val="000000"/>
          <w:sz w:val="24"/>
          <w:szCs w:val="24"/>
        </w:rPr>
      </w:pPr>
      <w:r w:rsidRPr="00A42A95">
        <w:rPr>
          <w:rFonts w:ascii="Gill Sans MT" w:hAnsi="Gill Sans MT" w:cs="Calibri"/>
          <w:color w:val="000000"/>
          <w:sz w:val="24"/>
          <w:szCs w:val="24"/>
        </w:rPr>
        <w:t>What social or political risks may jeopardize</w:t>
      </w:r>
      <w:r>
        <w:rPr>
          <w:rFonts w:ascii="Gill Sans MT" w:hAnsi="Gill Sans MT" w:cs="Calibri"/>
          <w:color w:val="000000"/>
          <w:sz w:val="24"/>
          <w:szCs w:val="24"/>
        </w:rPr>
        <w:t xml:space="preserve"> the</w:t>
      </w:r>
      <w:r w:rsidRPr="00A42A95">
        <w:rPr>
          <w:rFonts w:ascii="Gill Sans MT" w:hAnsi="Gill Sans MT" w:cs="Calibri"/>
          <w:color w:val="000000"/>
          <w:sz w:val="24"/>
          <w:szCs w:val="24"/>
        </w:rPr>
        <w:t xml:space="preserve"> sustainability of project outcomes?</w:t>
      </w:r>
    </w:p>
    <w:p w14:paraId="5D4AC8DD" w14:textId="77777777" w:rsidR="00021ED4" w:rsidRPr="00A42A95" w:rsidRDefault="00021ED4" w:rsidP="007C2579">
      <w:pPr>
        <w:pStyle w:val="ListParagraph"/>
        <w:numPr>
          <w:ilvl w:val="0"/>
          <w:numId w:val="51"/>
        </w:numPr>
        <w:spacing w:after="160"/>
        <w:jc w:val="both"/>
        <w:rPr>
          <w:rFonts w:ascii="Gill Sans MT" w:hAnsi="Gill Sans MT" w:cs="Calibri"/>
          <w:color w:val="000000"/>
          <w:sz w:val="24"/>
          <w:szCs w:val="24"/>
        </w:rPr>
      </w:pPr>
      <w:r>
        <w:rPr>
          <w:rFonts w:ascii="Gill Sans MT" w:hAnsi="Gill Sans MT" w:cs="Calibri"/>
          <w:color w:val="000000"/>
          <w:sz w:val="24"/>
          <w:szCs w:val="24"/>
        </w:rPr>
        <w:t>I</w:t>
      </w:r>
      <w:r w:rsidRPr="00A42A95">
        <w:rPr>
          <w:rFonts w:ascii="Gill Sans MT" w:hAnsi="Gill Sans MT" w:cs="Calibri"/>
          <w:color w:val="000000"/>
          <w:sz w:val="24"/>
          <w:szCs w:val="24"/>
        </w:rPr>
        <w:t>s there adequate community ownership of the project to allow for sustainable outcomes/benefits?</w:t>
      </w:r>
    </w:p>
    <w:p w14:paraId="1908B69B" w14:textId="77777777" w:rsidR="00021ED4" w:rsidRPr="00A42A95" w:rsidRDefault="00021ED4" w:rsidP="007C2579">
      <w:pPr>
        <w:pStyle w:val="ListParagraph"/>
        <w:numPr>
          <w:ilvl w:val="0"/>
          <w:numId w:val="57"/>
        </w:numPr>
        <w:spacing w:after="160"/>
        <w:jc w:val="both"/>
        <w:rPr>
          <w:rFonts w:ascii="Gill Sans MT" w:hAnsi="Gill Sans MT" w:cs="Calibri"/>
          <w:color w:val="000000"/>
          <w:sz w:val="24"/>
          <w:szCs w:val="24"/>
        </w:rPr>
      </w:pPr>
      <w:r>
        <w:rPr>
          <w:rFonts w:ascii="Gill Sans MT" w:hAnsi="Gill Sans MT" w:cs="Calibri"/>
          <w:color w:val="000000"/>
          <w:sz w:val="24"/>
          <w:szCs w:val="24"/>
        </w:rPr>
        <w:t>W</w:t>
      </w:r>
      <w:r w:rsidRPr="00A42A95">
        <w:rPr>
          <w:rFonts w:ascii="Gill Sans MT" w:hAnsi="Gill Sans MT" w:cs="Calibri"/>
          <w:color w:val="000000"/>
          <w:sz w:val="24"/>
          <w:szCs w:val="24"/>
        </w:rPr>
        <w:t xml:space="preserve">ere </w:t>
      </w:r>
      <w:r>
        <w:rPr>
          <w:rFonts w:ascii="Gill Sans MT" w:hAnsi="Gill Sans MT" w:cs="Calibri"/>
          <w:color w:val="000000"/>
          <w:sz w:val="24"/>
          <w:szCs w:val="24"/>
        </w:rPr>
        <w:t>your</w:t>
      </w:r>
      <w:r w:rsidRPr="00A42A95">
        <w:rPr>
          <w:rFonts w:ascii="Gill Sans MT" w:hAnsi="Gill Sans MT" w:cs="Calibri"/>
          <w:color w:val="000000"/>
          <w:sz w:val="24"/>
          <w:szCs w:val="24"/>
        </w:rPr>
        <w:t xml:space="preserve"> interests taken into account that enabled the project benefits to flow as required?</w:t>
      </w:r>
    </w:p>
    <w:p w14:paraId="7E52167F" w14:textId="77777777" w:rsidR="00021ED4" w:rsidRPr="00A42A95" w:rsidRDefault="00021ED4" w:rsidP="007C2579">
      <w:pPr>
        <w:pStyle w:val="ListParagraph"/>
        <w:numPr>
          <w:ilvl w:val="0"/>
          <w:numId w:val="57"/>
        </w:numPr>
        <w:spacing w:after="160"/>
        <w:jc w:val="both"/>
        <w:rPr>
          <w:rFonts w:ascii="Gill Sans MT" w:hAnsi="Gill Sans MT" w:cs="Calibri"/>
          <w:color w:val="000000"/>
          <w:sz w:val="24"/>
          <w:szCs w:val="24"/>
        </w:rPr>
      </w:pPr>
      <w:r w:rsidRPr="00A42A95">
        <w:rPr>
          <w:rFonts w:ascii="Gill Sans MT" w:hAnsi="Gill Sans MT" w:cs="Calibri"/>
          <w:color w:val="000000"/>
          <w:sz w:val="24"/>
          <w:szCs w:val="24"/>
        </w:rPr>
        <w:lastRenderedPageBreak/>
        <w:t>Was there sufficient public / community awareness in support of the long-term objectives of the project?</w:t>
      </w:r>
    </w:p>
    <w:p w14:paraId="2E35FD33" w14:textId="77777777" w:rsidR="00021ED4" w:rsidRPr="00A42A95" w:rsidRDefault="00021ED4" w:rsidP="007C2579">
      <w:pPr>
        <w:pStyle w:val="ListParagraph"/>
        <w:numPr>
          <w:ilvl w:val="0"/>
          <w:numId w:val="57"/>
        </w:numPr>
        <w:spacing w:after="160"/>
        <w:jc w:val="both"/>
        <w:rPr>
          <w:rFonts w:ascii="Gill Sans MT" w:hAnsi="Gill Sans MT" w:cs="Calibri"/>
          <w:color w:val="000000"/>
          <w:sz w:val="24"/>
          <w:szCs w:val="24"/>
        </w:rPr>
      </w:pPr>
      <w:r w:rsidRPr="00A42A95">
        <w:rPr>
          <w:rFonts w:ascii="Gill Sans MT" w:hAnsi="Gill Sans MT" w:cs="Calibri"/>
          <w:color w:val="000000"/>
          <w:sz w:val="24"/>
          <w:szCs w:val="24"/>
        </w:rPr>
        <w:t xml:space="preserve">How can </w:t>
      </w:r>
      <w:r>
        <w:rPr>
          <w:rFonts w:ascii="Gill Sans MT" w:hAnsi="Gill Sans MT" w:cs="Calibri"/>
          <w:color w:val="000000"/>
          <w:sz w:val="24"/>
          <w:szCs w:val="24"/>
        </w:rPr>
        <w:t>you</w:t>
      </w:r>
      <w:r w:rsidRPr="00A42A95">
        <w:rPr>
          <w:rFonts w:ascii="Gill Sans MT" w:hAnsi="Gill Sans MT" w:cs="Calibri"/>
          <w:color w:val="000000"/>
          <w:sz w:val="24"/>
          <w:szCs w:val="24"/>
        </w:rPr>
        <w:t xml:space="preserve"> sustain the benefits beyond UNDP support? </w:t>
      </w:r>
    </w:p>
    <w:p w14:paraId="683F5921" w14:textId="77777777" w:rsidR="00021ED4" w:rsidRPr="00A42A95" w:rsidRDefault="00021ED4" w:rsidP="007C2579">
      <w:pPr>
        <w:pStyle w:val="ListParagraph"/>
        <w:numPr>
          <w:ilvl w:val="0"/>
          <w:numId w:val="57"/>
        </w:numPr>
        <w:spacing w:after="160"/>
        <w:jc w:val="both"/>
        <w:rPr>
          <w:rFonts w:ascii="Gill Sans MT" w:hAnsi="Gill Sans MT" w:cs="Calibri"/>
          <w:color w:val="000000"/>
          <w:sz w:val="24"/>
          <w:szCs w:val="24"/>
        </w:rPr>
      </w:pPr>
      <w:r w:rsidRPr="00A42A95">
        <w:rPr>
          <w:rFonts w:ascii="Gill Sans MT" w:hAnsi="Gill Sans MT" w:cs="Calibri"/>
          <w:color w:val="000000"/>
          <w:sz w:val="24"/>
          <w:szCs w:val="24"/>
        </w:rPr>
        <w:t xml:space="preserve">Were the project exit strategies developed and discussed with </w:t>
      </w:r>
      <w:r>
        <w:rPr>
          <w:rFonts w:ascii="Gill Sans MT" w:hAnsi="Gill Sans MT" w:cs="Calibri"/>
          <w:color w:val="000000"/>
          <w:sz w:val="24"/>
          <w:szCs w:val="24"/>
        </w:rPr>
        <w:t>you</w:t>
      </w:r>
      <w:r w:rsidRPr="00A42A95">
        <w:rPr>
          <w:rFonts w:ascii="Gill Sans MT" w:hAnsi="Gill Sans MT" w:cs="Calibri"/>
          <w:color w:val="000000"/>
          <w:sz w:val="24"/>
          <w:szCs w:val="24"/>
        </w:rPr>
        <w:t xml:space="preserve">? Were these implemented? Which ones and how? </w:t>
      </w:r>
    </w:p>
    <w:p w14:paraId="614B2B64" w14:textId="77777777" w:rsidR="00021ED4" w:rsidRPr="00C806FB" w:rsidRDefault="00021ED4" w:rsidP="002859AE">
      <w:pPr>
        <w:spacing w:after="0"/>
        <w:rPr>
          <w:rFonts w:ascii="Gill Sans MT" w:hAnsi="Gill Sans MT" w:cs="Calibri"/>
          <w:b/>
          <w:bCs/>
          <w:sz w:val="24"/>
          <w:szCs w:val="24"/>
        </w:rPr>
      </w:pPr>
      <w:r>
        <w:rPr>
          <w:rFonts w:ascii="Gill Sans MT" w:hAnsi="Gill Sans MT" w:cs="Calibri"/>
          <w:b/>
          <w:bCs/>
          <w:sz w:val="24"/>
          <w:szCs w:val="24"/>
        </w:rPr>
        <w:t xml:space="preserve">F. </w:t>
      </w:r>
      <w:r w:rsidRPr="00C806FB">
        <w:rPr>
          <w:rFonts w:ascii="Gill Sans MT" w:hAnsi="Gill Sans MT" w:cs="Calibri"/>
          <w:b/>
          <w:bCs/>
          <w:sz w:val="24"/>
          <w:szCs w:val="24"/>
        </w:rPr>
        <w:t>Gender Equality</w:t>
      </w:r>
    </w:p>
    <w:p w14:paraId="1BCC8474" w14:textId="77777777" w:rsidR="00021ED4" w:rsidRDefault="00021ED4" w:rsidP="007C2579">
      <w:pPr>
        <w:pStyle w:val="ListParagraph"/>
        <w:numPr>
          <w:ilvl w:val="0"/>
          <w:numId w:val="51"/>
        </w:numPr>
        <w:spacing w:after="160"/>
        <w:jc w:val="both"/>
        <w:rPr>
          <w:rFonts w:ascii="Gill Sans MT" w:hAnsi="Gill Sans MT" w:cs="Calibri"/>
          <w:sz w:val="24"/>
        </w:rPr>
      </w:pPr>
      <w:r w:rsidRPr="00C806FB">
        <w:rPr>
          <w:rFonts w:ascii="Gill Sans MT" w:hAnsi="Gill Sans MT" w:cs="Calibri"/>
          <w:sz w:val="24"/>
        </w:rPr>
        <w:t>To what extent are relevant to gender issues included in the project design and implementation?</w:t>
      </w:r>
    </w:p>
    <w:p w14:paraId="100229EA" w14:textId="77777777" w:rsidR="00021ED4" w:rsidRPr="00C806FB" w:rsidRDefault="00021ED4" w:rsidP="007C2579">
      <w:pPr>
        <w:pStyle w:val="ListParagraph"/>
        <w:numPr>
          <w:ilvl w:val="1"/>
          <w:numId w:val="81"/>
        </w:numPr>
        <w:spacing w:after="160"/>
        <w:jc w:val="both"/>
        <w:rPr>
          <w:rFonts w:ascii="Gill Sans MT" w:hAnsi="Gill Sans MT" w:cs="Calibri"/>
          <w:sz w:val="24"/>
        </w:rPr>
      </w:pPr>
      <w:r w:rsidRPr="00C806FB">
        <w:rPr>
          <w:rFonts w:cs="Calibri"/>
        </w:rPr>
        <w:t xml:space="preserve">Are the gender aspects of the project being monitored effectively? </w:t>
      </w:r>
    </w:p>
    <w:p w14:paraId="3E0EAC55" w14:textId="77777777" w:rsidR="00021ED4" w:rsidRDefault="00021ED4" w:rsidP="007C2579">
      <w:pPr>
        <w:pStyle w:val="ListParagraph"/>
        <w:numPr>
          <w:ilvl w:val="0"/>
          <w:numId w:val="51"/>
        </w:numPr>
        <w:spacing w:after="160"/>
        <w:jc w:val="both"/>
        <w:rPr>
          <w:rFonts w:ascii="Gill Sans MT" w:hAnsi="Gill Sans MT" w:cs="Calibri"/>
          <w:sz w:val="24"/>
        </w:rPr>
      </w:pPr>
      <w:r w:rsidRPr="00C806FB">
        <w:rPr>
          <w:rFonts w:ascii="Gill Sans MT" w:hAnsi="Gill Sans MT" w:cs="Calibri"/>
          <w:sz w:val="24"/>
        </w:rPr>
        <w:t xml:space="preserve">To what extent has the project promoted positive changes in women participation in the peacebuilding process? </w:t>
      </w:r>
    </w:p>
    <w:p w14:paraId="53F606CE" w14:textId="77777777" w:rsidR="00021ED4" w:rsidRPr="00C806FB" w:rsidRDefault="00021ED4" w:rsidP="007C2579">
      <w:pPr>
        <w:pStyle w:val="ListParagraph"/>
        <w:numPr>
          <w:ilvl w:val="1"/>
          <w:numId w:val="81"/>
        </w:numPr>
        <w:spacing w:after="160"/>
        <w:jc w:val="both"/>
        <w:rPr>
          <w:rFonts w:ascii="Gill Sans MT" w:hAnsi="Gill Sans MT" w:cs="Calibri"/>
          <w:sz w:val="24"/>
        </w:rPr>
      </w:pPr>
      <w:r w:rsidRPr="00C806FB">
        <w:rPr>
          <w:rFonts w:cs="Calibri"/>
        </w:rPr>
        <w:t>Were there any unintended effects?</w:t>
      </w:r>
    </w:p>
    <w:p w14:paraId="206FE315" w14:textId="77777777" w:rsidR="00021ED4" w:rsidRPr="00C806FB" w:rsidRDefault="00021ED4" w:rsidP="002859AE">
      <w:pPr>
        <w:spacing w:after="0"/>
        <w:rPr>
          <w:rFonts w:ascii="Gill Sans MT" w:hAnsi="Gill Sans MT" w:cs="Calibri"/>
          <w:b/>
          <w:bCs/>
          <w:sz w:val="24"/>
          <w:szCs w:val="24"/>
        </w:rPr>
      </w:pPr>
      <w:r>
        <w:rPr>
          <w:rFonts w:ascii="Gill Sans MT" w:hAnsi="Gill Sans MT" w:cs="Calibri"/>
          <w:b/>
          <w:bCs/>
          <w:sz w:val="24"/>
          <w:szCs w:val="24"/>
        </w:rPr>
        <w:t xml:space="preserve">G. </w:t>
      </w:r>
      <w:r w:rsidRPr="00C806FB">
        <w:rPr>
          <w:rFonts w:ascii="Gill Sans MT" w:hAnsi="Gill Sans MT" w:cs="Calibri"/>
          <w:b/>
          <w:bCs/>
          <w:sz w:val="24"/>
          <w:szCs w:val="24"/>
        </w:rPr>
        <w:t>Human Rights</w:t>
      </w:r>
    </w:p>
    <w:p w14:paraId="7F6752B9" w14:textId="77777777" w:rsidR="00021ED4" w:rsidRPr="00C806FB" w:rsidRDefault="00021ED4" w:rsidP="007C2579">
      <w:pPr>
        <w:pStyle w:val="ListParagraph"/>
        <w:numPr>
          <w:ilvl w:val="0"/>
          <w:numId w:val="51"/>
        </w:numPr>
        <w:spacing w:after="160"/>
        <w:jc w:val="both"/>
        <w:rPr>
          <w:rFonts w:ascii="Gill Sans MT" w:hAnsi="Gill Sans MT" w:cs="Calibri"/>
          <w:sz w:val="24"/>
        </w:rPr>
      </w:pPr>
      <w:r w:rsidRPr="00C806FB">
        <w:rPr>
          <w:rFonts w:ascii="Gill Sans MT" w:hAnsi="Gill Sans MT" w:cs="Calibri"/>
          <w:sz w:val="24"/>
        </w:rPr>
        <w:t xml:space="preserve">To what extent have disadvantaged and marginalized groups benefited from the project? </w:t>
      </w:r>
    </w:p>
    <w:p w14:paraId="39DD88F4" w14:textId="77777777" w:rsidR="00021ED4" w:rsidRDefault="00021ED4" w:rsidP="002859AE">
      <w:pPr>
        <w:rPr>
          <w:rFonts w:ascii="Gill Sans MT" w:hAnsi="Gill Sans MT"/>
        </w:rPr>
      </w:pPr>
    </w:p>
    <w:p w14:paraId="02DBDB53" w14:textId="77777777" w:rsidR="00021ED4" w:rsidRDefault="00021ED4" w:rsidP="002859AE">
      <w:pPr>
        <w:jc w:val="center"/>
        <w:rPr>
          <w:rFonts w:ascii="Gill Sans MT" w:hAnsi="Gill Sans MT"/>
          <w:b/>
          <w:sz w:val="28"/>
        </w:rPr>
      </w:pPr>
      <w:r w:rsidRPr="00CA6601">
        <w:rPr>
          <w:rFonts w:ascii="Gill Sans MT" w:hAnsi="Gill Sans MT"/>
          <w:b/>
          <w:sz w:val="28"/>
        </w:rPr>
        <w:t>The END</w:t>
      </w:r>
    </w:p>
    <w:p w14:paraId="4779BB18" w14:textId="77777777" w:rsidR="00021ED4" w:rsidRDefault="00021ED4" w:rsidP="002859AE">
      <w:pPr>
        <w:spacing w:after="160"/>
        <w:rPr>
          <w:rFonts w:ascii="Gill Sans MT" w:hAnsi="Gill Sans MT"/>
          <w:b/>
          <w:sz w:val="28"/>
        </w:rPr>
      </w:pPr>
      <w:r>
        <w:rPr>
          <w:rFonts w:ascii="Gill Sans MT" w:hAnsi="Gill Sans MT"/>
          <w:b/>
          <w:sz w:val="28"/>
        </w:rPr>
        <w:br w:type="page"/>
      </w:r>
    </w:p>
    <w:p w14:paraId="240B6D8D" w14:textId="77777777" w:rsidR="00E20278" w:rsidRDefault="00021ED4" w:rsidP="002859AE">
      <w:pPr>
        <w:pStyle w:val="Heading2"/>
        <w:spacing w:line="276" w:lineRule="auto"/>
      </w:pPr>
      <w:bookmarkStart w:id="90" w:name="_Toc79765527"/>
      <w:bookmarkStart w:id="91" w:name="_Toc85732401"/>
      <w:r>
        <w:lastRenderedPageBreak/>
        <w:t xml:space="preserve">Annex 4 </w:t>
      </w:r>
      <w:r w:rsidR="00E20278">
        <w:t>Interview Guide - CSOs</w:t>
      </w:r>
      <w:bookmarkEnd w:id="90"/>
      <w:bookmarkEnd w:id="91"/>
    </w:p>
    <w:p w14:paraId="65767EEE" w14:textId="77777777" w:rsidR="00E20278" w:rsidRPr="000E4201" w:rsidRDefault="00E20278" w:rsidP="002859AE">
      <w:pPr>
        <w:jc w:val="center"/>
        <w:rPr>
          <w:rStyle w:val="fontstyle01"/>
          <w:rFonts w:ascii="Gill Sans MT" w:hAnsi="Gill Sans MT"/>
        </w:rPr>
      </w:pPr>
      <w:r w:rsidRPr="000E4201">
        <w:rPr>
          <w:rStyle w:val="fontstyle01"/>
          <w:rFonts w:ascii="Gill Sans MT" w:hAnsi="Gill Sans MT"/>
        </w:rPr>
        <w:t xml:space="preserve">UNDP - CROSS BORDER PROJECT </w:t>
      </w:r>
      <w:r>
        <w:rPr>
          <w:rStyle w:val="fontstyle01"/>
          <w:rFonts w:ascii="Gill Sans MT" w:hAnsi="Gill Sans MT"/>
        </w:rPr>
        <w:t>END</w:t>
      </w:r>
      <w:r w:rsidRPr="000E4201">
        <w:rPr>
          <w:rStyle w:val="fontstyle01"/>
          <w:rFonts w:ascii="Gill Sans MT" w:hAnsi="Gill Sans MT"/>
        </w:rPr>
        <w:t xml:space="preserve">TERM </w:t>
      </w:r>
      <w:r>
        <w:rPr>
          <w:rStyle w:val="fontstyle01"/>
          <w:rFonts w:ascii="Gill Sans MT" w:hAnsi="Gill Sans MT"/>
        </w:rPr>
        <w:t>EVALUATION</w:t>
      </w:r>
    </w:p>
    <w:p w14:paraId="0DF05FF5" w14:textId="77777777" w:rsidR="00E20278" w:rsidRPr="000E4201" w:rsidRDefault="00E20278" w:rsidP="002859AE">
      <w:pPr>
        <w:jc w:val="center"/>
        <w:rPr>
          <w:rStyle w:val="fontstyle21"/>
          <w:rFonts w:ascii="Gill Sans MT" w:hAnsi="Gill Sans MT"/>
        </w:rPr>
      </w:pPr>
      <w:r w:rsidRPr="000E4201">
        <w:rPr>
          <w:rStyle w:val="fontstyle01"/>
          <w:rFonts w:ascii="Gill Sans MT" w:hAnsi="Gill Sans MT"/>
        </w:rPr>
        <w:t xml:space="preserve">Project title: </w:t>
      </w:r>
      <w:r w:rsidRPr="000E4201">
        <w:rPr>
          <w:rStyle w:val="fontstyle21"/>
          <w:rFonts w:ascii="Gill Sans MT" w:hAnsi="Gill Sans MT"/>
        </w:rPr>
        <w:t>Cross-border Cooperation between Ethiopia and Kenya for Conflict Prevention and</w:t>
      </w:r>
      <w:r w:rsidRPr="000E4201">
        <w:rPr>
          <w:rFonts w:ascii="Gill Sans MT" w:hAnsi="Gill Sans MT" w:cs="Calibri"/>
          <w:color w:val="000000"/>
        </w:rPr>
        <w:t xml:space="preserve"> </w:t>
      </w:r>
      <w:r w:rsidRPr="000E4201">
        <w:rPr>
          <w:rStyle w:val="fontstyle21"/>
          <w:rFonts w:ascii="Gill Sans MT" w:hAnsi="Gill Sans MT"/>
        </w:rPr>
        <w:t>Peace Building in Marsabit-Moyale Cluster</w:t>
      </w:r>
    </w:p>
    <w:p w14:paraId="599DF845" w14:textId="77777777" w:rsidR="00E20278" w:rsidRPr="000E4201" w:rsidRDefault="00E20278" w:rsidP="002859AE">
      <w:pPr>
        <w:rPr>
          <w:rFonts w:ascii="Gill Sans MT" w:hAnsi="Gill Sans MT"/>
        </w:rPr>
      </w:pPr>
    </w:p>
    <w:p w14:paraId="1C4A46BC" w14:textId="77777777" w:rsidR="00E20278" w:rsidRPr="000E4201" w:rsidRDefault="00E20278" w:rsidP="002859AE">
      <w:pPr>
        <w:jc w:val="both"/>
        <w:rPr>
          <w:rFonts w:ascii="Gill Sans MT" w:hAnsi="Gill Sans MT"/>
          <w:bCs/>
          <w:sz w:val="24"/>
          <w:u w:val="single"/>
        </w:rPr>
      </w:pPr>
      <w:r w:rsidRPr="000E4201">
        <w:rPr>
          <w:rFonts w:ascii="Gill Sans MT" w:hAnsi="Gill Sans MT"/>
          <w:b/>
          <w:u w:val="single"/>
        </w:rPr>
        <w:t xml:space="preserve">Interview Guide: </w:t>
      </w:r>
      <w:r w:rsidRPr="000E4201">
        <w:rPr>
          <w:rFonts w:ascii="Gill Sans MT" w:hAnsi="Gill Sans MT"/>
          <w:bCs/>
          <w:sz w:val="24"/>
          <w:u w:val="single"/>
        </w:rPr>
        <w:t>CSOs</w:t>
      </w:r>
    </w:p>
    <w:p w14:paraId="688861B4" w14:textId="77777777" w:rsidR="00E20278" w:rsidRDefault="00E20278" w:rsidP="002859AE">
      <w:pPr>
        <w:jc w:val="both"/>
        <w:rPr>
          <w:rFonts w:ascii="Gill Sans MT" w:hAnsi="Gill Sans MT"/>
          <w:sz w:val="24"/>
          <w:u w:val="single"/>
        </w:rPr>
      </w:pPr>
      <w:r>
        <w:rPr>
          <w:rFonts w:ascii="Gill Sans MT" w:hAnsi="Gill Sans MT"/>
          <w:b/>
          <w:sz w:val="24"/>
          <w:u w:val="single"/>
        </w:rPr>
        <w:t>Time:</w:t>
      </w:r>
      <w:r>
        <w:rPr>
          <w:rFonts w:ascii="Gill Sans MT" w:hAnsi="Gill Sans MT"/>
          <w:sz w:val="24"/>
          <w:u w:val="single"/>
        </w:rPr>
        <w:t xml:space="preserve"> 45 </w:t>
      </w:r>
      <w:proofErr w:type="spellStart"/>
      <w:r>
        <w:rPr>
          <w:rFonts w:ascii="Gill Sans MT" w:hAnsi="Gill Sans MT"/>
          <w:sz w:val="24"/>
          <w:u w:val="single"/>
        </w:rPr>
        <w:t>Mins</w:t>
      </w:r>
      <w:proofErr w:type="spellEnd"/>
      <w:r>
        <w:rPr>
          <w:rFonts w:ascii="Gill Sans MT" w:hAnsi="Gill Sans MT"/>
          <w:sz w:val="24"/>
          <w:u w:val="single"/>
        </w:rPr>
        <w:t xml:space="preserve"> to 1 hour</w:t>
      </w:r>
    </w:p>
    <w:p w14:paraId="53191433" w14:textId="77777777" w:rsidR="00E20278" w:rsidRPr="00B828C8" w:rsidRDefault="00E20278" w:rsidP="002859AE">
      <w:pPr>
        <w:rPr>
          <w:rFonts w:ascii="Gill Sans MT" w:hAnsi="Gill Sans MT"/>
          <w:sz w:val="24"/>
          <w:szCs w:val="24"/>
        </w:rPr>
      </w:pPr>
      <w:r w:rsidRPr="00B828C8">
        <w:rPr>
          <w:rFonts w:ascii="Gill Sans MT" w:hAnsi="Gill Sans MT" w:cs="Calibri"/>
          <w:b/>
          <w:color w:val="000000"/>
          <w:sz w:val="24"/>
          <w:szCs w:val="24"/>
        </w:rPr>
        <w:t>A. Project Strategy</w:t>
      </w:r>
    </w:p>
    <w:p w14:paraId="0428D241" w14:textId="77777777" w:rsidR="00E20278" w:rsidRPr="002F1195" w:rsidRDefault="00E20278" w:rsidP="002859AE">
      <w:pPr>
        <w:spacing w:after="0"/>
        <w:rPr>
          <w:rFonts w:ascii="Gill Sans MT" w:hAnsi="Gill Sans MT" w:cs="Calibri"/>
          <w:i/>
          <w:color w:val="0070C0"/>
          <w:sz w:val="24"/>
          <w:szCs w:val="24"/>
        </w:rPr>
      </w:pPr>
      <w:r w:rsidRPr="002F1195">
        <w:rPr>
          <w:rFonts w:ascii="Gill Sans MT" w:hAnsi="Gill Sans MT" w:cs="Calibri"/>
          <w:i/>
          <w:color w:val="0070C0"/>
          <w:sz w:val="24"/>
          <w:szCs w:val="24"/>
        </w:rPr>
        <w:t>Project design:</w:t>
      </w:r>
    </w:p>
    <w:p w14:paraId="2D16C668" w14:textId="77777777" w:rsidR="00E20278" w:rsidRPr="00B828C8" w:rsidRDefault="00E20278" w:rsidP="007C2579">
      <w:pPr>
        <w:pStyle w:val="ListParagraph"/>
        <w:numPr>
          <w:ilvl w:val="0"/>
          <w:numId w:val="58"/>
        </w:numPr>
        <w:spacing w:after="160"/>
        <w:jc w:val="both"/>
        <w:rPr>
          <w:rFonts w:ascii="Gill Sans MT" w:hAnsi="Gill Sans MT" w:cstheme="minorHAnsi"/>
          <w:b/>
          <w:sz w:val="24"/>
          <w:szCs w:val="20"/>
        </w:rPr>
      </w:pPr>
      <w:r>
        <w:rPr>
          <w:rFonts w:ascii="Gill Sans MT" w:hAnsi="Gill Sans MT" w:cs="Calibri"/>
          <w:color w:val="000000"/>
          <w:sz w:val="24"/>
        </w:rPr>
        <w:t>What is the relevance of</w:t>
      </w:r>
      <w:r w:rsidRPr="00B828C8">
        <w:rPr>
          <w:rFonts w:ascii="Gill Sans MT" w:hAnsi="Gill Sans MT" w:cs="Calibri"/>
          <w:color w:val="000000"/>
          <w:sz w:val="24"/>
        </w:rPr>
        <w:t xml:space="preserve"> the </w:t>
      </w:r>
      <w:r w:rsidRPr="00B828C8">
        <w:rPr>
          <w:rFonts w:ascii="Gill Sans MT" w:hAnsi="Gill Sans MT" w:cs="Calibri"/>
          <w:color w:val="000000"/>
          <w:sz w:val="24"/>
          <w:szCs w:val="24"/>
        </w:rPr>
        <w:t>project strategy?</w:t>
      </w:r>
    </w:p>
    <w:p w14:paraId="5DC63F7F" w14:textId="77777777" w:rsidR="00E20278" w:rsidRDefault="00E20278" w:rsidP="007C2579">
      <w:pPr>
        <w:pStyle w:val="ListParagraph"/>
        <w:numPr>
          <w:ilvl w:val="0"/>
          <w:numId w:val="8"/>
        </w:numPr>
        <w:spacing w:after="160"/>
        <w:ind w:left="720"/>
        <w:jc w:val="both"/>
        <w:rPr>
          <w:rFonts w:ascii="Gill Sans MT" w:hAnsi="Gill Sans MT" w:cs="Calibri"/>
          <w:color w:val="000000"/>
          <w:sz w:val="24"/>
          <w:szCs w:val="24"/>
        </w:rPr>
      </w:pPr>
      <w:r w:rsidRPr="0025050E">
        <w:rPr>
          <w:rFonts w:ascii="Gill Sans MT" w:hAnsi="Gill Sans MT" w:cs="Calibri"/>
          <w:color w:val="000000"/>
          <w:sz w:val="24"/>
          <w:szCs w:val="24"/>
        </w:rPr>
        <w:t xml:space="preserve">What critical trends/ developments </w:t>
      </w:r>
      <w:r>
        <w:rPr>
          <w:rFonts w:ascii="Gill Sans MT" w:hAnsi="Gill Sans MT" w:cs="Calibri"/>
          <w:color w:val="000000"/>
          <w:sz w:val="24"/>
          <w:szCs w:val="24"/>
        </w:rPr>
        <w:t xml:space="preserve">in </w:t>
      </w:r>
      <w:r w:rsidRPr="0025050E">
        <w:rPr>
          <w:rFonts w:ascii="Gill Sans MT" w:hAnsi="Gill Sans MT" w:cs="Calibri"/>
          <w:color w:val="000000"/>
          <w:sz w:val="24"/>
          <w:szCs w:val="24"/>
        </w:rPr>
        <w:t xml:space="preserve">peace building and prevention of violent conflict </w:t>
      </w:r>
      <w:r>
        <w:rPr>
          <w:rFonts w:ascii="Gill Sans MT" w:hAnsi="Gill Sans MT" w:cs="Calibri"/>
          <w:color w:val="000000"/>
          <w:sz w:val="24"/>
          <w:szCs w:val="24"/>
        </w:rPr>
        <w:t>did</w:t>
      </w:r>
      <w:r w:rsidRPr="0025050E">
        <w:rPr>
          <w:rFonts w:ascii="Gill Sans MT" w:hAnsi="Gill Sans MT" w:cs="Calibri"/>
          <w:color w:val="000000"/>
          <w:sz w:val="24"/>
          <w:szCs w:val="24"/>
        </w:rPr>
        <w:t xml:space="preserve"> the project </w:t>
      </w:r>
      <w:r>
        <w:rPr>
          <w:rFonts w:ascii="Gill Sans MT" w:hAnsi="Gill Sans MT" w:cs="Calibri"/>
          <w:color w:val="000000"/>
          <w:sz w:val="24"/>
          <w:szCs w:val="24"/>
        </w:rPr>
        <w:t>address?</w:t>
      </w:r>
      <w:r w:rsidRPr="0025050E">
        <w:rPr>
          <w:rFonts w:ascii="Gill Sans MT" w:hAnsi="Gill Sans MT" w:cs="Calibri"/>
          <w:color w:val="000000"/>
          <w:sz w:val="24"/>
          <w:szCs w:val="24"/>
        </w:rPr>
        <w:t xml:space="preserve"> </w:t>
      </w:r>
    </w:p>
    <w:p w14:paraId="197EE26D" w14:textId="77777777" w:rsidR="00E20278" w:rsidRDefault="00E20278" w:rsidP="007C2579">
      <w:pPr>
        <w:pStyle w:val="ListParagraph"/>
        <w:numPr>
          <w:ilvl w:val="0"/>
          <w:numId w:val="8"/>
        </w:numPr>
        <w:spacing w:after="160"/>
        <w:ind w:left="720"/>
        <w:jc w:val="both"/>
        <w:rPr>
          <w:rFonts w:ascii="Gill Sans MT" w:hAnsi="Gill Sans MT" w:cs="Calibri"/>
          <w:color w:val="000000"/>
          <w:sz w:val="24"/>
          <w:szCs w:val="24"/>
        </w:rPr>
      </w:pPr>
      <w:r w:rsidRPr="005B3FF0">
        <w:rPr>
          <w:rFonts w:ascii="Gill Sans MT" w:hAnsi="Gill Sans MT" w:cs="Calibri"/>
          <w:color w:val="000000"/>
          <w:sz w:val="24"/>
          <w:szCs w:val="24"/>
        </w:rPr>
        <w:t xml:space="preserve">In your view, </w:t>
      </w:r>
      <w:r>
        <w:rPr>
          <w:rFonts w:ascii="Gill Sans MT" w:hAnsi="Gill Sans MT" w:cs="Calibri"/>
          <w:color w:val="000000"/>
          <w:sz w:val="24"/>
          <w:szCs w:val="24"/>
        </w:rPr>
        <w:t>what</w:t>
      </w:r>
      <w:r w:rsidRPr="005B3FF0">
        <w:rPr>
          <w:rFonts w:ascii="Gill Sans MT" w:hAnsi="Gill Sans MT" w:cs="Calibri"/>
          <w:color w:val="000000"/>
          <w:sz w:val="24"/>
          <w:szCs w:val="24"/>
        </w:rPr>
        <w:t xml:space="preserve"> </w:t>
      </w:r>
      <w:r>
        <w:rPr>
          <w:rFonts w:ascii="Gill Sans MT" w:hAnsi="Gill Sans MT" w:cs="Calibri"/>
          <w:color w:val="000000"/>
          <w:sz w:val="24"/>
          <w:szCs w:val="24"/>
        </w:rPr>
        <w:t>was the relevance of</w:t>
      </w:r>
      <w:r w:rsidRPr="005B3FF0">
        <w:rPr>
          <w:rFonts w:ascii="Gill Sans MT" w:hAnsi="Gill Sans MT" w:cs="Calibri"/>
          <w:color w:val="000000"/>
          <w:sz w:val="24"/>
          <w:szCs w:val="24"/>
        </w:rPr>
        <w:t xml:space="preserve"> U</w:t>
      </w:r>
      <w:r>
        <w:rPr>
          <w:rFonts w:ascii="Gill Sans MT" w:hAnsi="Gill Sans MT" w:cs="Calibri"/>
          <w:color w:val="000000"/>
          <w:sz w:val="24"/>
          <w:szCs w:val="24"/>
        </w:rPr>
        <w:t>NDP’s program portfolio to;</w:t>
      </w:r>
      <w:r w:rsidRPr="005B3FF0">
        <w:rPr>
          <w:rFonts w:ascii="Gill Sans MT" w:hAnsi="Gill Sans MT" w:cs="Calibri"/>
          <w:color w:val="000000"/>
          <w:sz w:val="24"/>
          <w:szCs w:val="24"/>
        </w:rPr>
        <w:t xml:space="preserve"> </w:t>
      </w:r>
    </w:p>
    <w:p w14:paraId="33C129AB" w14:textId="77777777" w:rsidR="00E20278" w:rsidRDefault="00E20278" w:rsidP="002859AE">
      <w:pPr>
        <w:pStyle w:val="ListParagraph"/>
        <w:jc w:val="both"/>
        <w:rPr>
          <w:rFonts w:ascii="Gill Sans MT" w:hAnsi="Gill Sans MT" w:cs="Calibri"/>
          <w:color w:val="000000"/>
          <w:sz w:val="24"/>
          <w:szCs w:val="24"/>
        </w:rPr>
      </w:pPr>
      <w:r>
        <w:rPr>
          <w:rFonts w:ascii="Gill Sans MT" w:hAnsi="Gill Sans MT" w:cs="Calibri"/>
          <w:color w:val="000000"/>
          <w:sz w:val="24"/>
          <w:szCs w:val="24"/>
        </w:rPr>
        <w:t>i) B</w:t>
      </w:r>
      <w:r w:rsidRPr="005B3FF0">
        <w:rPr>
          <w:rFonts w:ascii="Gill Sans MT" w:hAnsi="Gill Sans MT" w:cs="Calibri"/>
          <w:color w:val="000000"/>
          <w:sz w:val="24"/>
          <w:szCs w:val="24"/>
        </w:rPr>
        <w:t xml:space="preserve">eneficiaries’ needs/priorities; </w:t>
      </w:r>
    </w:p>
    <w:p w14:paraId="14685632" w14:textId="77777777" w:rsidR="00E20278" w:rsidRPr="00F43B3B" w:rsidRDefault="00E20278" w:rsidP="002859AE">
      <w:pPr>
        <w:ind w:left="720"/>
        <w:jc w:val="both"/>
        <w:rPr>
          <w:rFonts w:ascii="Gill Sans MT" w:hAnsi="Gill Sans MT" w:cs="Calibri"/>
          <w:color w:val="000000"/>
          <w:sz w:val="24"/>
          <w:szCs w:val="24"/>
        </w:rPr>
      </w:pPr>
      <w:r w:rsidRPr="00F43B3B">
        <w:rPr>
          <w:rFonts w:ascii="Gill Sans MT" w:hAnsi="Gill Sans MT" w:cs="Calibri"/>
          <w:color w:val="000000"/>
          <w:sz w:val="24"/>
          <w:szCs w:val="24"/>
        </w:rPr>
        <w:t>ii) National/regional and devolved development priorities/policies</w:t>
      </w:r>
    </w:p>
    <w:p w14:paraId="01BF842D" w14:textId="77777777" w:rsidR="00E20278" w:rsidRPr="005B3FF0" w:rsidRDefault="00E20278" w:rsidP="007C2579">
      <w:pPr>
        <w:pStyle w:val="ListParagraph"/>
        <w:numPr>
          <w:ilvl w:val="0"/>
          <w:numId w:val="8"/>
        </w:numPr>
        <w:spacing w:after="160"/>
        <w:ind w:left="720"/>
        <w:jc w:val="both"/>
        <w:rPr>
          <w:rFonts w:ascii="Gill Sans MT" w:hAnsi="Gill Sans MT" w:cs="Calibri"/>
          <w:color w:val="000000"/>
          <w:sz w:val="24"/>
          <w:szCs w:val="24"/>
        </w:rPr>
      </w:pPr>
      <w:r w:rsidRPr="005B3FF0">
        <w:rPr>
          <w:rFonts w:ascii="Gill Sans MT" w:hAnsi="Gill Sans MT" w:cs="Calibri"/>
          <w:color w:val="000000"/>
          <w:sz w:val="24"/>
          <w:szCs w:val="24"/>
        </w:rPr>
        <w:t xml:space="preserve">In your view, </w:t>
      </w:r>
      <w:r>
        <w:rPr>
          <w:rFonts w:ascii="Gill Sans MT" w:hAnsi="Gill Sans MT" w:cs="Calibri"/>
          <w:color w:val="000000"/>
          <w:sz w:val="24"/>
          <w:szCs w:val="24"/>
        </w:rPr>
        <w:t>how did the</w:t>
      </w:r>
      <w:r w:rsidRPr="005B3FF0">
        <w:rPr>
          <w:rFonts w:ascii="Gill Sans MT" w:hAnsi="Gill Sans MT" w:cs="Calibri"/>
          <w:color w:val="000000"/>
          <w:sz w:val="24"/>
          <w:szCs w:val="24"/>
        </w:rPr>
        <w:t xml:space="preserve"> products &amp; services </w:t>
      </w:r>
      <w:r>
        <w:rPr>
          <w:rFonts w:ascii="Gill Sans MT" w:hAnsi="Gill Sans MT" w:cs="Calibri"/>
          <w:color w:val="000000"/>
          <w:sz w:val="24"/>
          <w:szCs w:val="24"/>
        </w:rPr>
        <w:t>offered by</w:t>
      </w:r>
      <w:r w:rsidRPr="005B3FF0">
        <w:rPr>
          <w:rFonts w:ascii="Gill Sans MT" w:hAnsi="Gill Sans MT" w:cs="Calibri"/>
          <w:color w:val="000000"/>
          <w:sz w:val="24"/>
          <w:szCs w:val="24"/>
        </w:rPr>
        <w:t xml:space="preserve"> U</w:t>
      </w:r>
      <w:r>
        <w:rPr>
          <w:rFonts w:ascii="Gill Sans MT" w:hAnsi="Gill Sans MT" w:cs="Calibri"/>
          <w:color w:val="000000"/>
          <w:sz w:val="24"/>
          <w:szCs w:val="24"/>
        </w:rPr>
        <w:t>NDP</w:t>
      </w:r>
      <w:r w:rsidRPr="005B3FF0">
        <w:rPr>
          <w:rFonts w:ascii="Gill Sans MT" w:hAnsi="Gill Sans MT" w:cs="Calibri"/>
          <w:color w:val="000000"/>
          <w:sz w:val="24"/>
          <w:szCs w:val="24"/>
        </w:rPr>
        <w:t xml:space="preserve"> to the </w:t>
      </w:r>
      <w:r>
        <w:rPr>
          <w:rFonts w:ascii="Gill Sans MT" w:hAnsi="Gill Sans MT" w:cs="Calibri"/>
          <w:color w:val="000000"/>
          <w:sz w:val="24"/>
          <w:szCs w:val="24"/>
        </w:rPr>
        <w:t>communities</w:t>
      </w:r>
      <w:r w:rsidRPr="005B3FF0">
        <w:rPr>
          <w:rFonts w:ascii="Gill Sans MT" w:hAnsi="Gill Sans MT" w:cs="Calibri"/>
          <w:color w:val="000000"/>
          <w:sz w:val="24"/>
          <w:szCs w:val="24"/>
        </w:rPr>
        <w:t xml:space="preserve"> </w:t>
      </w:r>
      <w:r>
        <w:rPr>
          <w:rFonts w:ascii="Gill Sans MT" w:hAnsi="Gill Sans MT" w:cs="Calibri"/>
          <w:color w:val="000000"/>
          <w:sz w:val="24"/>
          <w:szCs w:val="24"/>
        </w:rPr>
        <w:t>best serve their needs</w:t>
      </w:r>
      <w:r w:rsidRPr="005B3FF0">
        <w:rPr>
          <w:rFonts w:ascii="Gill Sans MT" w:hAnsi="Gill Sans MT" w:cs="Calibri"/>
          <w:color w:val="000000"/>
          <w:sz w:val="24"/>
          <w:szCs w:val="24"/>
        </w:rPr>
        <w:t>?</w:t>
      </w:r>
    </w:p>
    <w:p w14:paraId="2B3E54D1" w14:textId="77777777" w:rsidR="00E20278" w:rsidRPr="00245BEB" w:rsidRDefault="00E20278" w:rsidP="007C2579">
      <w:pPr>
        <w:pStyle w:val="ListParagraph"/>
        <w:numPr>
          <w:ilvl w:val="0"/>
          <w:numId w:val="58"/>
        </w:numPr>
        <w:spacing w:after="160"/>
        <w:jc w:val="both"/>
        <w:rPr>
          <w:rFonts w:ascii="Gill Sans MT" w:hAnsi="Gill Sans MT" w:cs="Calibri"/>
          <w:color w:val="000000"/>
          <w:sz w:val="24"/>
          <w:szCs w:val="24"/>
        </w:rPr>
      </w:pPr>
      <w:r>
        <w:rPr>
          <w:rFonts w:ascii="Gill Sans MT" w:hAnsi="Gill Sans MT" w:cs="Calibri"/>
          <w:color w:val="000000"/>
          <w:sz w:val="24"/>
          <w:szCs w:val="24"/>
        </w:rPr>
        <w:t>How useful were</w:t>
      </w:r>
      <w:r w:rsidRPr="00245BEB">
        <w:rPr>
          <w:rFonts w:ascii="Gill Sans MT" w:hAnsi="Gill Sans MT" w:cs="Calibri"/>
          <w:color w:val="000000"/>
          <w:sz w:val="24"/>
          <w:szCs w:val="24"/>
        </w:rPr>
        <w:t xml:space="preserve"> </w:t>
      </w:r>
      <w:r>
        <w:rPr>
          <w:rFonts w:ascii="Gill Sans MT" w:hAnsi="Gill Sans MT" w:cs="Calibri"/>
          <w:color w:val="000000"/>
          <w:sz w:val="24"/>
          <w:szCs w:val="24"/>
        </w:rPr>
        <w:t xml:space="preserve">the </w:t>
      </w:r>
      <w:r w:rsidRPr="00245BEB">
        <w:rPr>
          <w:rFonts w:ascii="Gill Sans MT" w:hAnsi="Gill Sans MT" w:cs="Calibri"/>
          <w:color w:val="000000"/>
          <w:sz w:val="24"/>
          <w:szCs w:val="24"/>
        </w:rPr>
        <w:t xml:space="preserve">project interventions to </w:t>
      </w:r>
      <w:r>
        <w:rPr>
          <w:rFonts w:ascii="Gill Sans MT" w:hAnsi="Gill Sans MT" w:cs="Calibri"/>
          <w:color w:val="000000"/>
          <w:sz w:val="24"/>
          <w:szCs w:val="24"/>
        </w:rPr>
        <w:t>CSOs in the region</w:t>
      </w:r>
      <w:r w:rsidRPr="00245BEB">
        <w:rPr>
          <w:rFonts w:ascii="Gill Sans MT" w:hAnsi="Gill Sans MT" w:cs="Calibri"/>
          <w:color w:val="000000"/>
          <w:sz w:val="24"/>
          <w:szCs w:val="24"/>
        </w:rPr>
        <w:t>?</w:t>
      </w:r>
    </w:p>
    <w:p w14:paraId="11489EB0" w14:textId="77777777" w:rsidR="00E20278" w:rsidRDefault="00E20278" w:rsidP="007C2579">
      <w:pPr>
        <w:pStyle w:val="ListParagraph"/>
        <w:numPr>
          <w:ilvl w:val="0"/>
          <w:numId w:val="66"/>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What needs of CSOs did </w:t>
      </w:r>
      <w:r w:rsidRPr="0012273B">
        <w:rPr>
          <w:rFonts w:ascii="Gill Sans MT" w:hAnsi="Gill Sans MT" w:cs="Calibri"/>
          <w:color w:val="000000"/>
          <w:sz w:val="24"/>
          <w:szCs w:val="24"/>
        </w:rPr>
        <w:t xml:space="preserve">the interventions </w:t>
      </w:r>
      <w:r>
        <w:rPr>
          <w:rFonts w:ascii="Gill Sans MT" w:hAnsi="Gill Sans MT" w:cs="Calibri"/>
          <w:color w:val="000000"/>
          <w:sz w:val="24"/>
          <w:szCs w:val="24"/>
        </w:rPr>
        <w:t>address?</w:t>
      </w:r>
    </w:p>
    <w:p w14:paraId="29FC785E" w14:textId="77777777" w:rsidR="00E20278" w:rsidRDefault="00E20278" w:rsidP="007C2579">
      <w:pPr>
        <w:pStyle w:val="ListParagraph"/>
        <w:numPr>
          <w:ilvl w:val="0"/>
          <w:numId w:val="66"/>
        </w:numPr>
        <w:spacing w:after="160"/>
        <w:jc w:val="both"/>
        <w:rPr>
          <w:rFonts w:ascii="Gill Sans MT" w:hAnsi="Gill Sans MT" w:cs="Calibri"/>
          <w:color w:val="000000"/>
          <w:sz w:val="24"/>
          <w:szCs w:val="24"/>
        </w:rPr>
      </w:pPr>
      <w:r>
        <w:rPr>
          <w:rFonts w:ascii="Gill Sans MT" w:hAnsi="Gill Sans MT" w:cs="Calibri"/>
          <w:color w:val="000000"/>
          <w:sz w:val="24"/>
          <w:szCs w:val="24"/>
        </w:rPr>
        <w:t>Kindly identify</w:t>
      </w:r>
      <w:r w:rsidRPr="0012273B">
        <w:rPr>
          <w:rFonts w:ascii="Gill Sans MT" w:hAnsi="Gill Sans MT" w:cs="Calibri"/>
          <w:color w:val="000000"/>
          <w:sz w:val="24"/>
          <w:szCs w:val="24"/>
        </w:rPr>
        <w:t xml:space="preserve"> the interventions</w:t>
      </w:r>
      <w:r>
        <w:rPr>
          <w:rFonts w:ascii="Gill Sans MT" w:hAnsi="Gill Sans MT" w:cs="Calibri"/>
          <w:color w:val="000000"/>
          <w:sz w:val="24"/>
          <w:szCs w:val="24"/>
        </w:rPr>
        <w:t xml:space="preserve"> that were</w:t>
      </w:r>
      <w:r w:rsidRPr="0012273B">
        <w:rPr>
          <w:rFonts w:ascii="Gill Sans MT" w:hAnsi="Gill Sans MT" w:cs="Calibri"/>
          <w:color w:val="000000"/>
          <w:sz w:val="24"/>
          <w:szCs w:val="24"/>
        </w:rPr>
        <w:t xml:space="preserve"> most appreciated (why and why not)</w:t>
      </w:r>
      <w:r>
        <w:rPr>
          <w:rFonts w:ascii="Gill Sans MT" w:hAnsi="Gill Sans MT" w:cs="Calibri"/>
          <w:color w:val="000000"/>
          <w:sz w:val="24"/>
          <w:szCs w:val="24"/>
        </w:rPr>
        <w:t>?</w:t>
      </w:r>
      <w:r w:rsidRPr="0012273B">
        <w:rPr>
          <w:rFonts w:ascii="Gill Sans MT" w:hAnsi="Gill Sans MT" w:cs="Calibri"/>
          <w:color w:val="000000"/>
          <w:sz w:val="24"/>
          <w:szCs w:val="24"/>
        </w:rPr>
        <w:t xml:space="preserve"> </w:t>
      </w:r>
    </w:p>
    <w:p w14:paraId="55A26AFD" w14:textId="77777777" w:rsidR="00E20278" w:rsidRPr="0012273B" w:rsidRDefault="00E20278" w:rsidP="007C2579">
      <w:pPr>
        <w:pStyle w:val="ListParagraph"/>
        <w:numPr>
          <w:ilvl w:val="0"/>
          <w:numId w:val="66"/>
        </w:numPr>
        <w:spacing w:after="160"/>
        <w:jc w:val="both"/>
        <w:rPr>
          <w:rFonts w:ascii="Gill Sans MT" w:hAnsi="Gill Sans MT" w:cs="Calibri"/>
          <w:color w:val="000000"/>
          <w:sz w:val="24"/>
          <w:szCs w:val="24"/>
        </w:rPr>
      </w:pPr>
      <w:r>
        <w:rPr>
          <w:rFonts w:ascii="Gill Sans MT" w:hAnsi="Gill Sans MT" w:cs="Calibri"/>
          <w:color w:val="000000"/>
          <w:sz w:val="24"/>
          <w:szCs w:val="24"/>
        </w:rPr>
        <w:t>Which</w:t>
      </w:r>
      <w:r w:rsidRPr="0012273B">
        <w:rPr>
          <w:rFonts w:ascii="Gill Sans MT" w:hAnsi="Gill Sans MT" w:cs="Calibri"/>
          <w:color w:val="000000"/>
          <w:sz w:val="24"/>
          <w:szCs w:val="24"/>
        </w:rPr>
        <w:t xml:space="preserve"> </w:t>
      </w:r>
      <w:r>
        <w:rPr>
          <w:rFonts w:ascii="Gill Sans MT" w:hAnsi="Gill Sans MT" w:cs="Calibri"/>
          <w:color w:val="000000"/>
          <w:sz w:val="24"/>
          <w:szCs w:val="24"/>
        </w:rPr>
        <w:t xml:space="preserve">were </w:t>
      </w:r>
      <w:r w:rsidRPr="0012273B">
        <w:rPr>
          <w:rFonts w:ascii="Gill Sans MT" w:hAnsi="Gill Sans MT" w:cs="Calibri"/>
          <w:color w:val="000000"/>
          <w:sz w:val="24"/>
          <w:szCs w:val="24"/>
        </w:rPr>
        <w:t xml:space="preserve">emerging needs or </w:t>
      </w:r>
      <w:r>
        <w:rPr>
          <w:rFonts w:ascii="Gill Sans MT" w:hAnsi="Gill Sans MT" w:cs="Calibri"/>
          <w:color w:val="000000"/>
          <w:sz w:val="24"/>
          <w:szCs w:val="24"/>
        </w:rPr>
        <w:t>issue</w:t>
      </w:r>
      <w:r w:rsidRPr="0012273B">
        <w:rPr>
          <w:rFonts w:ascii="Gill Sans MT" w:hAnsi="Gill Sans MT" w:cs="Calibri"/>
          <w:color w:val="000000"/>
          <w:sz w:val="24"/>
          <w:szCs w:val="24"/>
        </w:rPr>
        <w:t xml:space="preserve">s that </w:t>
      </w:r>
      <w:r>
        <w:rPr>
          <w:rFonts w:ascii="Gill Sans MT" w:hAnsi="Gill Sans MT" w:cs="Calibri"/>
          <w:color w:val="000000"/>
          <w:sz w:val="24"/>
          <w:szCs w:val="24"/>
        </w:rPr>
        <w:t>were</w:t>
      </w:r>
      <w:r w:rsidRPr="0012273B">
        <w:rPr>
          <w:rFonts w:ascii="Gill Sans MT" w:hAnsi="Gill Sans MT" w:cs="Calibri"/>
          <w:color w:val="000000"/>
          <w:sz w:val="24"/>
          <w:szCs w:val="24"/>
        </w:rPr>
        <w:t xml:space="preserve"> taken into a</w:t>
      </w:r>
      <w:r>
        <w:rPr>
          <w:rFonts w:ascii="Gill Sans MT" w:hAnsi="Gill Sans MT" w:cs="Calibri"/>
          <w:color w:val="000000"/>
          <w:sz w:val="24"/>
          <w:szCs w:val="24"/>
        </w:rPr>
        <w:t>ccount during the intervention period of the project?</w:t>
      </w:r>
    </w:p>
    <w:p w14:paraId="52EF58A1" w14:textId="77777777" w:rsidR="00E20278" w:rsidRPr="00026E62" w:rsidRDefault="00E20278" w:rsidP="007C2579">
      <w:pPr>
        <w:pStyle w:val="ListParagraph"/>
        <w:numPr>
          <w:ilvl w:val="0"/>
          <w:numId w:val="58"/>
        </w:numPr>
        <w:spacing w:after="160"/>
        <w:jc w:val="both"/>
        <w:rPr>
          <w:rFonts w:ascii="Gill Sans MT" w:hAnsi="Gill Sans MT" w:cs="Calibri"/>
          <w:color w:val="000000"/>
          <w:sz w:val="24"/>
          <w:szCs w:val="24"/>
        </w:rPr>
      </w:pPr>
      <w:r w:rsidRPr="003C46BB">
        <w:rPr>
          <w:rFonts w:ascii="Gill Sans MT" w:hAnsi="Gill Sans MT" w:cs="Calibri"/>
          <w:color w:val="000000"/>
          <w:sz w:val="24"/>
          <w:szCs w:val="24"/>
        </w:rPr>
        <w:t xml:space="preserve">How </w:t>
      </w:r>
      <w:r>
        <w:rPr>
          <w:rFonts w:ascii="Gill Sans MT" w:hAnsi="Gill Sans MT" w:cs="Calibri"/>
          <w:color w:val="000000"/>
          <w:sz w:val="24"/>
          <w:szCs w:val="24"/>
        </w:rPr>
        <w:t>do</w:t>
      </w:r>
      <w:r w:rsidRPr="003C46BB">
        <w:rPr>
          <w:rFonts w:ascii="Gill Sans MT" w:hAnsi="Gill Sans MT" w:cs="Calibri"/>
          <w:color w:val="000000"/>
          <w:sz w:val="24"/>
          <w:szCs w:val="24"/>
        </w:rPr>
        <w:t xml:space="preserve"> you rate </w:t>
      </w:r>
      <w:r>
        <w:rPr>
          <w:rFonts w:ascii="Gill Sans MT" w:hAnsi="Gill Sans MT" w:cs="Calibri"/>
          <w:color w:val="000000"/>
          <w:sz w:val="24"/>
          <w:szCs w:val="24"/>
        </w:rPr>
        <w:t>UNDP</w:t>
      </w:r>
      <w:r w:rsidRPr="003C46BB">
        <w:rPr>
          <w:rFonts w:ascii="Gill Sans MT" w:hAnsi="Gill Sans MT" w:cs="Calibri"/>
          <w:color w:val="000000"/>
          <w:sz w:val="24"/>
          <w:szCs w:val="24"/>
        </w:rPr>
        <w:t xml:space="preserve">’s responsiveness to the </w:t>
      </w:r>
      <w:r w:rsidRPr="0025050E">
        <w:rPr>
          <w:rFonts w:ascii="Gill Sans MT" w:hAnsi="Gill Sans MT" w:cs="Calibri"/>
          <w:color w:val="000000"/>
          <w:sz w:val="24"/>
          <w:szCs w:val="24"/>
        </w:rPr>
        <w:t xml:space="preserve">peace building and prevention of violent conflict </w:t>
      </w:r>
      <w:r w:rsidRPr="003C46BB">
        <w:rPr>
          <w:rFonts w:ascii="Gill Sans MT" w:hAnsi="Gill Sans MT" w:cs="Calibri"/>
          <w:color w:val="000000"/>
          <w:sz w:val="24"/>
          <w:szCs w:val="24"/>
        </w:rPr>
        <w:t>needs</w:t>
      </w:r>
      <w:r w:rsidRPr="0025050E">
        <w:rPr>
          <w:rFonts w:ascii="Gill Sans MT" w:hAnsi="Gill Sans MT" w:cs="Calibri"/>
          <w:color w:val="000000"/>
          <w:sz w:val="24"/>
          <w:szCs w:val="24"/>
        </w:rPr>
        <w:t xml:space="preserve"> in the project area</w:t>
      </w:r>
      <w:r>
        <w:rPr>
          <w:rFonts w:ascii="Gill Sans MT" w:hAnsi="Gill Sans MT" w:cs="Calibri"/>
          <w:color w:val="000000"/>
          <w:sz w:val="24"/>
          <w:szCs w:val="24"/>
        </w:rPr>
        <w:t xml:space="preserve"> during the implementation period?</w:t>
      </w:r>
      <w:r w:rsidRPr="003C46BB">
        <w:rPr>
          <w:rFonts w:ascii="Gill Sans MT" w:hAnsi="Gill Sans MT" w:cs="Calibri"/>
          <w:color w:val="000000"/>
          <w:sz w:val="24"/>
          <w:szCs w:val="24"/>
        </w:rPr>
        <w:t xml:space="preserve"> </w:t>
      </w:r>
    </w:p>
    <w:p w14:paraId="432807D5" w14:textId="77777777" w:rsidR="00E20278" w:rsidRPr="002C507A" w:rsidRDefault="00E20278" w:rsidP="007C2579">
      <w:pPr>
        <w:pStyle w:val="ListParagraph"/>
        <w:numPr>
          <w:ilvl w:val="0"/>
          <w:numId w:val="59"/>
        </w:numPr>
        <w:spacing w:after="160"/>
        <w:jc w:val="both"/>
        <w:rPr>
          <w:rFonts w:ascii="Gill Sans MT" w:hAnsi="Gill Sans MT" w:cs="Calibri"/>
          <w:color w:val="000000"/>
          <w:sz w:val="24"/>
          <w:szCs w:val="24"/>
        </w:rPr>
      </w:pPr>
      <w:r w:rsidRPr="00B828C8">
        <w:rPr>
          <w:rFonts w:ascii="Gill Sans MT" w:hAnsi="Gill Sans MT" w:cs="Calibri"/>
          <w:color w:val="000000"/>
          <w:sz w:val="24"/>
          <w:szCs w:val="24"/>
        </w:rPr>
        <w:t xml:space="preserve">What </w:t>
      </w:r>
      <w:r>
        <w:rPr>
          <w:rFonts w:ascii="Gill Sans MT" w:hAnsi="Gill Sans MT" w:cs="Calibri"/>
          <w:color w:val="000000"/>
          <w:sz w:val="24"/>
          <w:szCs w:val="24"/>
        </w:rPr>
        <w:t>were</w:t>
      </w:r>
      <w:r w:rsidRPr="00B828C8">
        <w:rPr>
          <w:rFonts w:ascii="Gill Sans MT" w:hAnsi="Gill Sans MT" w:cs="Calibri"/>
          <w:color w:val="000000"/>
          <w:sz w:val="24"/>
          <w:szCs w:val="24"/>
        </w:rPr>
        <w:t xml:space="preserve"> the major areas of concern? </w:t>
      </w:r>
    </w:p>
    <w:p w14:paraId="71C14D11" w14:textId="77777777" w:rsidR="00E20278" w:rsidRDefault="00E20278" w:rsidP="007C2579">
      <w:pPr>
        <w:pStyle w:val="ListParagraph"/>
        <w:numPr>
          <w:ilvl w:val="0"/>
          <w:numId w:val="59"/>
        </w:numPr>
        <w:spacing w:after="160"/>
        <w:jc w:val="both"/>
        <w:rPr>
          <w:rFonts w:ascii="Gill Sans MT" w:hAnsi="Gill Sans MT" w:cs="Calibri"/>
          <w:color w:val="000000"/>
          <w:sz w:val="24"/>
          <w:szCs w:val="24"/>
        </w:rPr>
      </w:pPr>
      <w:r w:rsidRPr="002C507A">
        <w:rPr>
          <w:rFonts w:ascii="Gill Sans MT" w:hAnsi="Gill Sans MT" w:cs="Calibri"/>
          <w:color w:val="000000"/>
          <w:sz w:val="24"/>
          <w:szCs w:val="24"/>
        </w:rPr>
        <w:t xml:space="preserve">What </w:t>
      </w:r>
      <w:r>
        <w:rPr>
          <w:rFonts w:ascii="Gill Sans MT" w:hAnsi="Gill Sans MT" w:cs="Calibri"/>
          <w:color w:val="000000"/>
          <w:sz w:val="24"/>
          <w:szCs w:val="24"/>
        </w:rPr>
        <w:t>changes were necessary for consideration during</w:t>
      </w:r>
      <w:r w:rsidRPr="002C507A">
        <w:rPr>
          <w:rFonts w:ascii="Gill Sans MT" w:hAnsi="Gill Sans MT" w:cs="Calibri"/>
          <w:color w:val="000000"/>
          <w:sz w:val="24"/>
          <w:szCs w:val="24"/>
        </w:rPr>
        <w:t xml:space="preserve"> </w:t>
      </w:r>
      <w:r>
        <w:rPr>
          <w:rFonts w:ascii="Gill Sans MT" w:hAnsi="Gill Sans MT" w:cs="Calibri"/>
          <w:color w:val="000000"/>
          <w:sz w:val="24"/>
          <w:szCs w:val="24"/>
        </w:rPr>
        <w:t>project</w:t>
      </w:r>
      <w:r w:rsidRPr="002C507A">
        <w:rPr>
          <w:rFonts w:ascii="Gill Sans MT" w:hAnsi="Gill Sans MT" w:cs="Calibri"/>
          <w:color w:val="000000"/>
          <w:sz w:val="24"/>
          <w:szCs w:val="24"/>
        </w:rPr>
        <w:t xml:space="preserve"> </w:t>
      </w:r>
      <w:r>
        <w:rPr>
          <w:rFonts w:ascii="Gill Sans MT" w:hAnsi="Gill Sans MT" w:cs="Calibri"/>
          <w:color w:val="000000"/>
          <w:sz w:val="24"/>
          <w:szCs w:val="24"/>
        </w:rPr>
        <w:t>implementation in</w:t>
      </w:r>
      <w:r w:rsidRPr="002C507A">
        <w:rPr>
          <w:rFonts w:ascii="Gill Sans MT" w:hAnsi="Gill Sans MT" w:cs="Calibri"/>
          <w:color w:val="000000"/>
          <w:sz w:val="24"/>
          <w:szCs w:val="24"/>
        </w:rPr>
        <w:t xml:space="preserve"> regard to focus, relevance/ value adding, strategy, policies, approaches etc.?</w:t>
      </w:r>
      <w:r w:rsidRPr="00B828C8">
        <w:rPr>
          <w:rFonts w:ascii="Gill Sans MT" w:hAnsi="Gill Sans MT" w:cs="Calibri"/>
          <w:color w:val="000000"/>
          <w:sz w:val="24"/>
          <w:szCs w:val="24"/>
        </w:rPr>
        <w:t xml:space="preserve"> </w:t>
      </w:r>
    </w:p>
    <w:p w14:paraId="1FB68B73" w14:textId="77777777" w:rsidR="00E20278" w:rsidRPr="002C507A" w:rsidRDefault="00E20278" w:rsidP="007C2579">
      <w:pPr>
        <w:pStyle w:val="ListParagraph"/>
        <w:numPr>
          <w:ilvl w:val="0"/>
          <w:numId w:val="59"/>
        </w:numPr>
        <w:spacing w:after="160"/>
        <w:jc w:val="both"/>
        <w:rPr>
          <w:rFonts w:ascii="Gill Sans MT" w:hAnsi="Gill Sans MT" w:cs="Calibri"/>
          <w:color w:val="000000"/>
          <w:sz w:val="24"/>
          <w:szCs w:val="24"/>
        </w:rPr>
      </w:pPr>
      <w:r>
        <w:rPr>
          <w:rFonts w:ascii="Gill Sans MT" w:hAnsi="Gill Sans MT" w:cs="Calibri"/>
          <w:color w:val="000000"/>
          <w:sz w:val="24"/>
          <w:szCs w:val="24"/>
        </w:rPr>
        <w:t>How did UNDP respond to these</w:t>
      </w:r>
      <w:r w:rsidRPr="00F43B3B">
        <w:rPr>
          <w:rFonts w:ascii="Gill Sans MT" w:hAnsi="Gill Sans MT" w:cs="Calibri"/>
          <w:color w:val="000000"/>
          <w:sz w:val="24"/>
          <w:szCs w:val="24"/>
        </w:rPr>
        <w:t xml:space="preserve"> </w:t>
      </w:r>
      <w:r>
        <w:rPr>
          <w:rFonts w:ascii="Gill Sans MT" w:hAnsi="Gill Sans MT" w:cs="Calibri"/>
          <w:color w:val="000000"/>
          <w:sz w:val="24"/>
          <w:szCs w:val="24"/>
        </w:rPr>
        <w:t>in</w:t>
      </w:r>
      <w:r w:rsidRPr="002C507A">
        <w:rPr>
          <w:rFonts w:ascii="Gill Sans MT" w:hAnsi="Gill Sans MT" w:cs="Calibri"/>
          <w:color w:val="000000"/>
          <w:sz w:val="24"/>
          <w:szCs w:val="24"/>
        </w:rPr>
        <w:t xml:space="preserve"> regard to focus, relevance/ value adding, strategy, policies, approaches etc.</w:t>
      </w:r>
      <w:r>
        <w:rPr>
          <w:rFonts w:ascii="Gill Sans MT" w:hAnsi="Gill Sans MT" w:cs="Calibri"/>
          <w:color w:val="000000"/>
          <w:sz w:val="24"/>
          <w:szCs w:val="24"/>
        </w:rPr>
        <w:t>?</w:t>
      </w:r>
    </w:p>
    <w:p w14:paraId="3910816F" w14:textId="77777777" w:rsidR="00E20278" w:rsidRPr="00241044" w:rsidRDefault="00E20278" w:rsidP="002859AE">
      <w:pPr>
        <w:pStyle w:val="ListParagraph"/>
        <w:spacing w:after="0"/>
        <w:ind w:left="245"/>
        <w:rPr>
          <w:rFonts w:ascii="Gill Sans MT" w:hAnsi="Gill Sans MT" w:cs="Calibri"/>
          <w:i/>
          <w:color w:val="0070C0"/>
          <w:sz w:val="24"/>
          <w:szCs w:val="24"/>
        </w:rPr>
      </w:pPr>
      <w:r w:rsidRPr="00B828C8">
        <w:rPr>
          <w:rFonts w:ascii="Gill Sans MT" w:hAnsi="Gill Sans MT" w:cs="Calibri"/>
          <w:i/>
          <w:color w:val="0070C0"/>
          <w:sz w:val="24"/>
          <w:szCs w:val="24"/>
        </w:rPr>
        <w:t>Results Framework/Log frame</w:t>
      </w:r>
      <w:r w:rsidRPr="00B828C8">
        <w:rPr>
          <w:rFonts w:ascii="Gill Sans MT" w:hAnsi="Gill Sans MT" w:cs="Calibri"/>
          <w:color w:val="0070C0"/>
          <w:sz w:val="24"/>
          <w:szCs w:val="24"/>
        </w:rPr>
        <w:t>:</w:t>
      </w:r>
    </w:p>
    <w:p w14:paraId="4942642D" w14:textId="77777777" w:rsidR="00E20278" w:rsidRPr="000A3BC7" w:rsidRDefault="00E20278" w:rsidP="007C2579">
      <w:pPr>
        <w:pStyle w:val="ListParagraph"/>
        <w:numPr>
          <w:ilvl w:val="0"/>
          <w:numId w:val="60"/>
        </w:numPr>
        <w:spacing w:after="160"/>
        <w:jc w:val="both"/>
        <w:rPr>
          <w:rFonts w:ascii="Gill Sans MT" w:hAnsi="Gill Sans MT" w:cs="Calibri"/>
          <w:color w:val="000000"/>
          <w:sz w:val="24"/>
          <w:szCs w:val="24"/>
        </w:rPr>
      </w:pPr>
      <w:r w:rsidRPr="000A3BC7">
        <w:rPr>
          <w:rFonts w:ascii="Gill Sans MT" w:hAnsi="Gill Sans MT" w:cs="Calibri"/>
          <w:color w:val="000000"/>
          <w:sz w:val="24"/>
          <w:szCs w:val="24"/>
        </w:rPr>
        <w:t xml:space="preserve">Are the project’s objectives and outcomes or components </w:t>
      </w:r>
      <w:r>
        <w:rPr>
          <w:rFonts w:ascii="Gill Sans MT" w:hAnsi="Gill Sans MT" w:cs="Calibri"/>
          <w:color w:val="000000"/>
          <w:sz w:val="24"/>
          <w:szCs w:val="24"/>
        </w:rPr>
        <w:t xml:space="preserve">as you them </w:t>
      </w:r>
      <w:r w:rsidRPr="000A3BC7">
        <w:rPr>
          <w:rFonts w:ascii="Gill Sans MT" w:hAnsi="Gill Sans MT" w:cs="Calibri"/>
          <w:color w:val="000000"/>
          <w:sz w:val="24"/>
          <w:szCs w:val="24"/>
        </w:rPr>
        <w:t>clear, practical, and feasible within its time frame?</w:t>
      </w:r>
    </w:p>
    <w:p w14:paraId="1309FEEC" w14:textId="77777777" w:rsidR="00E20278" w:rsidRPr="000A3BC7" w:rsidRDefault="00E20278" w:rsidP="007C2579">
      <w:pPr>
        <w:pStyle w:val="ListParagraph"/>
        <w:numPr>
          <w:ilvl w:val="0"/>
          <w:numId w:val="60"/>
        </w:numPr>
        <w:spacing w:after="160"/>
        <w:jc w:val="both"/>
        <w:rPr>
          <w:rFonts w:ascii="Gill Sans MT" w:hAnsi="Gill Sans MT" w:cs="Calibri"/>
          <w:color w:val="000000"/>
          <w:sz w:val="24"/>
          <w:szCs w:val="24"/>
        </w:rPr>
      </w:pPr>
      <w:r>
        <w:rPr>
          <w:rFonts w:ascii="Gill Sans MT" w:hAnsi="Gill Sans MT" w:cs="Calibri"/>
          <w:color w:val="000000"/>
          <w:sz w:val="24"/>
          <w:szCs w:val="24"/>
        </w:rPr>
        <w:t>To what extent has</w:t>
      </w:r>
      <w:r w:rsidRPr="000A3BC7">
        <w:rPr>
          <w:rFonts w:ascii="Gill Sans MT" w:hAnsi="Gill Sans MT" w:cs="Calibri"/>
          <w:color w:val="000000"/>
          <w:sz w:val="24"/>
          <w:szCs w:val="24"/>
        </w:rPr>
        <w:t xml:space="preserve"> the project led to beneficial development effects (i.e. income generation, gender equality and women’s empowerment, improved governance etc...) that should be included in the fu</w:t>
      </w:r>
      <w:r>
        <w:rPr>
          <w:rFonts w:ascii="Gill Sans MT" w:hAnsi="Gill Sans MT" w:cs="Calibri"/>
          <w:color w:val="000000"/>
          <w:sz w:val="24"/>
          <w:szCs w:val="24"/>
        </w:rPr>
        <w:t>ture project results framework?</w:t>
      </w:r>
    </w:p>
    <w:p w14:paraId="01855EC8" w14:textId="77777777" w:rsidR="00E20278" w:rsidRPr="000A3BC7" w:rsidRDefault="00E20278" w:rsidP="007C2579">
      <w:pPr>
        <w:pStyle w:val="ListParagraph"/>
        <w:numPr>
          <w:ilvl w:val="1"/>
          <w:numId w:val="60"/>
        </w:numPr>
        <w:spacing w:after="160"/>
        <w:jc w:val="both"/>
        <w:rPr>
          <w:rFonts w:ascii="Gill Sans MT" w:hAnsi="Gill Sans MT" w:cs="Calibri"/>
          <w:color w:val="000000"/>
          <w:sz w:val="24"/>
          <w:szCs w:val="24"/>
        </w:rPr>
      </w:pPr>
      <w:r w:rsidRPr="000A3BC7">
        <w:rPr>
          <w:rFonts w:ascii="Gill Sans MT" w:hAnsi="Gill Sans MT" w:cs="Calibri"/>
          <w:color w:val="000000"/>
          <w:sz w:val="24"/>
          <w:szCs w:val="24"/>
        </w:rPr>
        <w:t xml:space="preserve">Have the broader development and gender aspects of the project </w:t>
      </w:r>
      <w:r>
        <w:rPr>
          <w:rFonts w:ascii="Gill Sans MT" w:hAnsi="Gill Sans MT" w:cs="Calibri"/>
          <w:color w:val="000000"/>
          <w:sz w:val="24"/>
          <w:szCs w:val="24"/>
        </w:rPr>
        <w:t>been achieved</w:t>
      </w:r>
      <w:r w:rsidRPr="000A3BC7">
        <w:rPr>
          <w:rFonts w:ascii="Gill Sans MT" w:hAnsi="Gill Sans MT" w:cs="Calibri"/>
          <w:color w:val="000000"/>
          <w:sz w:val="24"/>
          <w:szCs w:val="24"/>
        </w:rPr>
        <w:t>?</w:t>
      </w:r>
    </w:p>
    <w:p w14:paraId="7491D739" w14:textId="77777777" w:rsidR="00E20278" w:rsidRDefault="00E20278" w:rsidP="007C2579">
      <w:pPr>
        <w:pStyle w:val="ListParagraph"/>
        <w:numPr>
          <w:ilvl w:val="1"/>
          <w:numId w:val="60"/>
        </w:numPr>
        <w:spacing w:after="160"/>
        <w:jc w:val="both"/>
        <w:rPr>
          <w:rFonts w:ascii="Gill Sans MT" w:hAnsi="Gill Sans MT" w:cs="Calibri"/>
          <w:color w:val="000000"/>
          <w:sz w:val="24"/>
          <w:szCs w:val="24"/>
        </w:rPr>
      </w:pPr>
      <w:r>
        <w:rPr>
          <w:rFonts w:ascii="Gill Sans MT" w:hAnsi="Gill Sans MT" w:cs="Calibri"/>
          <w:color w:val="000000"/>
          <w:sz w:val="24"/>
          <w:szCs w:val="24"/>
        </w:rPr>
        <w:lastRenderedPageBreak/>
        <w:t>To what extent has</w:t>
      </w:r>
      <w:r w:rsidRPr="00241044">
        <w:rPr>
          <w:rFonts w:ascii="Gill Sans MT" w:hAnsi="Gill Sans MT" w:cs="Calibri"/>
          <w:color w:val="000000"/>
          <w:sz w:val="24"/>
          <w:szCs w:val="24"/>
        </w:rPr>
        <w:t xml:space="preserve"> gender equality and women’s empowerment</w:t>
      </w:r>
      <w:r>
        <w:rPr>
          <w:rFonts w:ascii="Gill Sans MT" w:hAnsi="Gill Sans MT" w:cs="Calibri"/>
          <w:color w:val="000000"/>
          <w:sz w:val="24"/>
          <w:szCs w:val="24"/>
        </w:rPr>
        <w:t xml:space="preserve"> been enhanced?</w:t>
      </w:r>
    </w:p>
    <w:p w14:paraId="19FAAB3C" w14:textId="77777777" w:rsidR="00E20278" w:rsidRPr="00241044" w:rsidRDefault="00E20278" w:rsidP="007C2579">
      <w:pPr>
        <w:pStyle w:val="ListParagraph"/>
        <w:numPr>
          <w:ilvl w:val="1"/>
          <w:numId w:val="60"/>
        </w:numPr>
        <w:spacing w:after="160"/>
        <w:jc w:val="both"/>
        <w:rPr>
          <w:rFonts w:ascii="Gill Sans MT" w:hAnsi="Gill Sans MT" w:cs="Calibri"/>
          <w:color w:val="000000"/>
          <w:sz w:val="24"/>
          <w:szCs w:val="24"/>
        </w:rPr>
      </w:pPr>
      <w:r>
        <w:rPr>
          <w:rFonts w:ascii="Gill Sans MT" w:hAnsi="Gill Sans MT" w:cs="Calibri"/>
          <w:color w:val="000000"/>
          <w:sz w:val="24"/>
          <w:szCs w:val="24"/>
        </w:rPr>
        <w:t>To what extent has</w:t>
      </w:r>
      <w:r w:rsidRPr="00241044">
        <w:rPr>
          <w:rFonts w:ascii="Gill Sans MT" w:hAnsi="Gill Sans MT" w:cs="Calibri"/>
          <w:color w:val="000000"/>
          <w:sz w:val="24"/>
          <w:szCs w:val="24"/>
        </w:rPr>
        <w:t xml:space="preserve"> governance improve</w:t>
      </w:r>
      <w:r>
        <w:rPr>
          <w:rFonts w:ascii="Gill Sans MT" w:hAnsi="Gill Sans MT" w:cs="Calibri"/>
          <w:color w:val="000000"/>
          <w:sz w:val="24"/>
          <w:szCs w:val="24"/>
        </w:rPr>
        <w:t>d?</w:t>
      </w:r>
    </w:p>
    <w:p w14:paraId="4087CFAC" w14:textId="77777777" w:rsidR="00E20278" w:rsidRPr="00B828C8" w:rsidRDefault="00E20278" w:rsidP="002859AE">
      <w:pPr>
        <w:rPr>
          <w:rFonts w:ascii="Gill Sans MT" w:hAnsi="Gill Sans MT"/>
          <w:sz w:val="24"/>
          <w:szCs w:val="24"/>
        </w:rPr>
      </w:pPr>
      <w:r w:rsidRPr="00B828C8">
        <w:rPr>
          <w:rFonts w:ascii="Gill Sans MT" w:hAnsi="Gill Sans MT" w:cs="Calibri"/>
          <w:b/>
          <w:color w:val="000000"/>
          <w:sz w:val="24"/>
          <w:szCs w:val="24"/>
        </w:rPr>
        <w:t>B. Progress Towards Results</w:t>
      </w:r>
    </w:p>
    <w:p w14:paraId="3536E023" w14:textId="77777777" w:rsidR="00E20278" w:rsidRPr="002F1195" w:rsidRDefault="00E20278" w:rsidP="002859AE">
      <w:pPr>
        <w:spacing w:after="0"/>
        <w:rPr>
          <w:rFonts w:ascii="Gill Sans MT" w:hAnsi="Gill Sans MT" w:cs="Calibri"/>
          <w:i/>
          <w:color w:val="0070C0"/>
          <w:sz w:val="24"/>
          <w:szCs w:val="24"/>
        </w:rPr>
      </w:pPr>
      <w:r w:rsidRPr="002F1195">
        <w:rPr>
          <w:rFonts w:ascii="Gill Sans MT" w:hAnsi="Gill Sans MT" w:cs="Calibri"/>
          <w:i/>
          <w:color w:val="0070C0"/>
          <w:sz w:val="24"/>
          <w:szCs w:val="24"/>
        </w:rPr>
        <w:t>Progress Towards Outcomes:</w:t>
      </w:r>
    </w:p>
    <w:p w14:paraId="154172B6" w14:textId="77777777" w:rsidR="00E20278" w:rsidRPr="00801E3A" w:rsidRDefault="00E20278" w:rsidP="007C2579">
      <w:pPr>
        <w:pStyle w:val="ListParagraph"/>
        <w:numPr>
          <w:ilvl w:val="0"/>
          <w:numId w:val="58"/>
        </w:numPr>
        <w:spacing w:after="160"/>
        <w:jc w:val="both"/>
        <w:rPr>
          <w:rFonts w:ascii="Gill Sans MT" w:hAnsi="Gill Sans MT" w:cs="Calibri"/>
          <w:color w:val="000000"/>
          <w:sz w:val="24"/>
          <w:szCs w:val="24"/>
        </w:rPr>
      </w:pPr>
      <w:r w:rsidRPr="00801E3A">
        <w:rPr>
          <w:rFonts w:ascii="Gill Sans MT" w:hAnsi="Gill Sans MT" w:cs="Calibri"/>
          <w:color w:val="000000"/>
          <w:sz w:val="24"/>
          <w:szCs w:val="24"/>
        </w:rPr>
        <w:t>What are the most significant changes that U</w:t>
      </w:r>
      <w:r>
        <w:rPr>
          <w:rFonts w:ascii="Gill Sans MT" w:hAnsi="Gill Sans MT" w:cs="Calibri"/>
          <w:color w:val="000000"/>
          <w:sz w:val="24"/>
          <w:szCs w:val="24"/>
        </w:rPr>
        <w:t>NDP</w:t>
      </w:r>
      <w:r w:rsidRPr="00801E3A">
        <w:rPr>
          <w:rFonts w:ascii="Gill Sans MT" w:hAnsi="Gill Sans MT" w:cs="Calibri"/>
          <w:color w:val="000000"/>
          <w:sz w:val="24"/>
          <w:szCs w:val="24"/>
        </w:rPr>
        <w:t xml:space="preserve"> supported work has contributed to?</w:t>
      </w:r>
      <w:r>
        <w:rPr>
          <w:rFonts w:ascii="Gill Sans MT" w:hAnsi="Gill Sans MT" w:cs="Calibri"/>
          <w:color w:val="000000"/>
          <w:sz w:val="24"/>
          <w:szCs w:val="24"/>
        </w:rPr>
        <w:t xml:space="preserve"> </w:t>
      </w:r>
    </w:p>
    <w:p w14:paraId="0ADA7B59" w14:textId="77777777" w:rsidR="00E20278" w:rsidRPr="005B3FF0" w:rsidRDefault="00E20278" w:rsidP="007C2579">
      <w:pPr>
        <w:pStyle w:val="ListParagraph"/>
        <w:numPr>
          <w:ilvl w:val="0"/>
          <w:numId w:val="65"/>
        </w:numPr>
        <w:spacing w:after="160"/>
        <w:jc w:val="both"/>
        <w:rPr>
          <w:rFonts w:ascii="Gill Sans MT" w:hAnsi="Gill Sans MT" w:cs="Calibri"/>
          <w:color w:val="000000"/>
          <w:sz w:val="24"/>
          <w:szCs w:val="24"/>
        </w:rPr>
      </w:pPr>
      <w:r w:rsidRPr="005B3FF0">
        <w:rPr>
          <w:rFonts w:ascii="Gill Sans MT" w:hAnsi="Gill Sans MT" w:cs="Calibri"/>
          <w:color w:val="000000"/>
          <w:sz w:val="24"/>
          <w:szCs w:val="24"/>
        </w:rPr>
        <w:t>On what program areas has U</w:t>
      </w:r>
      <w:r>
        <w:rPr>
          <w:rFonts w:ascii="Gill Sans MT" w:hAnsi="Gill Sans MT" w:cs="Calibri"/>
          <w:color w:val="000000"/>
          <w:sz w:val="24"/>
          <w:szCs w:val="24"/>
        </w:rPr>
        <w:t>NDP</w:t>
      </w:r>
      <w:r w:rsidRPr="005B3FF0">
        <w:rPr>
          <w:rFonts w:ascii="Gill Sans MT" w:hAnsi="Gill Sans MT" w:cs="Calibri"/>
          <w:color w:val="000000"/>
          <w:sz w:val="24"/>
          <w:szCs w:val="24"/>
        </w:rPr>
        <w:t xml:space="preserve"> performed particularly well and why?</w:t>
      </w:r>
    </w:p>
    <w:p w14:paraId="7ABAC6E4" w14:textId="77777777" w:rsidR="00E20278" w:rsidRPr="005B3FF0" w:rsidRDefault="00E20278" w:rsidP="007C2579">
      <w:pPr>
        <w:pStyle w:val="ListParagraph"/>
        <w:numPr>
          <w:ilvl w:val="0"/>
          <w:numId w:val="65"/>
        </w:numPr>
        <w:spacing w:after="160"/>
        <w:jc w:val="both"/>
        <w:rPr>
          <w:rFonts w:ascii="Gill Sans MT" w:hAnsi="Gill Sans MT" w:cs="Calibri"/>
          <w:color w:val="000000"/>
          <w:sz w:val="24"/>
          <w:szCs w:val="24"/>
        </w:rPr>
      </w:pPr>
      <w:r w:rsidRPr="005B3FF0">
        <w:rPr>
          <w:rFonts w:ascii="Gill Sans MT" w:hAnsi="Gill Sans MT" w:cs="Calibri"/>
          <w:color w:val="000000"/>
          <w:sz w:val="24"/>
          <w:szCs w:val="24"/>
        </w:rPr>
        <w:t xml:space="preserve">Overall, what </w:t>
      </w:r>
      <w:r>
        <w:rPr>
          <w:rFonts w:ascii="Gill Sans MT" w:hAnsi="Gill Sans MT" w:cs="Calibri"/>
          <w:color w:val="000000"/>
          <w:sz w:val="24"/>
          <w:szCs w:val="24"/>
        </w:rPr>
        <w:t>a</w:t>
      </w:r>
      <w:r w:rsidRPr="005B3FF0">
        <w:rPr>
          <w:rFonts w:ascii="Gill Sans MT" w:hAnsi="Gill Sans MT" w:cs="Calibri"/>
          <w:color w:val="000000"/>
          <w:sz w:val="24"/>
          <w:szCs w:val="24"/>
        </w:rPr>
        <w:t>re the significant success stories?</w:t>
      </w:r>
    </w:p>
    <w:p w14:paraId="6A6D168E" w14:textId="77777777" w:rsidR="00E20278" w:rsidRDefault="00E20278" w:rsidP="007C2579">
      <w:pPr>
        <w:pStyle w:val="ListParagraph"/>
        <w:numPr>
          <w:ilvl w:val="0"/>
          <w:numId w:val="65"/>
        </w:numPr>
        <w:spacing w:after="160"/>
        <w:jc w:val="both"/>
        <w:rPr>
          <w:rFonts w:ascii="Gill Sans MT" w:hAnsi="Gill Sans MT" w:cs="Calibri"/>
          <w:color w:val="000000"/>
          <w:sz w:val="24"/>
          <w:szCs w:val="24"/>
        </w:rPr>
      </w:pPr>
      <w:r w:rsidRPr="005B3FF0">
        <w:rPr>
          <w:rFonts w:ascii="Gill Sans MT" w:hAnsi="Gill Sans MT" w:cs="Calibri"/>
          <w:color w:val="000000"/>
          <w:sz w:val="24"/>
          <w:szCs w:val="24"/>
        </w:rPr>
        <w:t xml:space="preserve">What </w:t>
      </w:r>
      <w:r>
        <w:rPr>
          <w:rFonts w:ascii="Gill Sans MT" w:hAnsi="Gill Sans MT" w:cs="Calibri"/>
          <w:color w:val="000000"/>
          <w:sz w:val="24"/>
          <w:szCs w:val="24"/>
        </w:rPr>
        <w:t>are the challenges and lessons learnt during the project implementation</w:t>
      </w:r>
      <w:r w:rsidRPr="005B3FF0">
        <w:rPr>
          <w:rFonts w:ascii="Gill Sans MT" w:hAnsi="Gill Sans MT" w:cs="Calibri"/>
          <w:color w:val="000000"/>
          <w:sz w:val="24"/>
          <w:szCs w:val="24"/>
        </w:rPr>
        <w:t>?</w:t>
      </w:r>
      <w:r>
        <w:rPr>
          <w:rFonts w:ascii="Gill Sans MT" w:hAnsi="Gill Sans MT" w:cs="Calibri"/>
          <w:color w:val="000000"/>
          <w:sz w:val="24"/>
          <w:szCs w:val="24"/>
        </w:rPr>
        <w:t xml:space="preserve"> </w:t>
      </w:r>
    </w:p>
    <w:p w14:paraId="76073DFE" w14:textId="77777777" w:rsidR="00E20278" w:rsidRPr="005B3FF0" w:rsidRDefault="00E20278" w:rsidP="007C2579">
      <w:pPr>
        <w:pStyle w:val="ListParagraph"/>
        <w:numPr>
          <w:ilvl w:val="0"/>
          <w:numId w:val="65"/>
        </w:numPr>
        <w:spacing w:after="160"/>
        <w:jc w:val="both"/>
        <w:rPr>
          <w:rFonts w:ascii="Gill Sans MT" w:hAnsi="Gill Sans MT" w:cs="Calibri"/>
          <w:color w:val="000000"/>
          <w:sz w:val="24"/>
          <w:szCs w:val="24"/>
        </w:rPr>
      </w:pPr>
      <w:r>
        <w:rPr>
          <w:rFonts w:ascii="Gill Sans MT" w:hAnsi="Gill Sans MT" w:cs="Calibri"/>
          <w:color w:val="000000"/>
          <w:sz w:val="24"/>
          <w:szCs w:val="24"/>
        </w:rPr>
        <w:t>What are your recommendations for improvement?</w:t>
      </w:r>
    </w:p>
    <w:p w14:paraId="0EE23582" w14:textId="77777777" w:rsidR="00E20278" w:rsidRDefault="00E20278" w:rsidP="007C2579">
      <w:pPr>
        <w:pStyle w:val="ListParagraph"/>
        <w:numPr>
          <w:ilvl w:val="0"/>
          <w:numId w:val="58"/>
        </w:numPr>
        <w:spacing w:after="160"/>
        <w:jc w:val="both"/>
        <w:rPr>
          <w:rFonts w:ascii="Gill Sans MT" w:hAnsi="Gill Sans MT" w:cs="Calibri"/>
          <w:color w:val="000000"/>
          <w:sz w:val="24"/>
          <w:szCs w:val="24"/>
        </w:rPr>
      </w:pPr>
      <w:r>
        <w:rPr>
          <w:rFonts w:ascii="Gill Sans MT" w:hAnsi="Gill Sans MT" w:cs="Calibri"/>
          <w:color w:val="000000"/>
          <w:sz w:val="24"/>
          <w:szCs w:val="24"/>
        </w:rPr>
        <w:t>How can the project benefits be further expanded</w:t>
      </w:r>
      <w:r w:rsidRPr="00026E62">
        <w:rPr>
          <w:rFonts w:ascii="Gill Sans MT" w:hAnsi="Gill Sans MT" w:cs="Calibri"/>
          <w:color w:val="000000"/>
          <w:sz w:val="24"/>
          <w:szCs w:val="24"/>
        </w:rPr>
        <w:t>?</w:t>
      </w:r>
    </w:p>
    <w:p w14:paraId="172B7600" w14:textId="77777777" w:rsidR="00E20278" w:rsidRPr="00B828C8" w:rsidRDefault="00E20278" w:rsidP="002859AE">
      <w:pPr>
        <w:rPr>
          <w:rFonts w:ascii="Gill Sans MT" w:hAnsi="Gill Sans MT"/>
          <w:sz w:val="24"/>
          <w:szCs w:val="24"/>
        </w:rPr>
      </w:pPr>
      <w:r w:rsidRPr="00B828C8">
        <w:rPr>
          <w:rFonts w:ascii="Gill Sans MT" w:hAnsi="Gill Sans MT" w:cs="Calibri"/>
          <w:b/>
          <w:bCs/>
          <w:sz w:val="24"/>
          <w:szCs w:val="24"/>
        </w:rPr>
        <w:t>C. Project Implementation and Adaptive Management</w:t>
      </w:r>
    </w:p>
    <w:p w14:paraId="795A9332" w14:textId="77777777" w:rsidR="00E20278" w:rsidRPr="002F1195" w:rsidRDefault="00E20278" w:rsidP="002859AE">
      <w:pPr>
        <w:spacing w:after="0"/>
        <w:rPr>
          <w:rFonts w:ascii="Gill Sans MT" w:hAnsi="Gill Sans MT" w:cs="Calibri"/>
          <w:i/>
          <w:color w:val="0070C0"/>
          <w:sz w:val="24"/>
          <w:szCs w:val="24"/>
        </w:rPr>
      </w:pPr>
      <w:r w:rsidRPr="002F1195">
        <w:rPr>
          <w:rFonts w:ascii="Gill Sans MT" w:hAnsi="Gill Sans MT" w:cs="Calibri"/>
          <w:i/>
          <w:color w:val="0070C0"/>
          <w:sz w:val="24"/>
          <w:szCs w:val="24"/>
        </w:rPr>
        <w:t>Communications:</w:t>
      </w:r>
    </w:p>
    <w:p w14:paraId="22CDE405" w14:textId="77777777" w:rsidR="00E20278" w:rsidRPr="00FC408F" w:rsidRDefault="00E20278" w:rsidP="007C2579">
      <w:pPr>
        <w:pStyle w:val="ListParagraph"/>
        <w:numPr>
          <w:ilvl w:val="0"/>
          <w:numId w:val="58"/>
        </w:numPr>
        <w:spacing w:after="160"/>
        <w:jc w:val="both"/>
        <w:rPr>
          <w:rFonts w:ascii="Gill Sans MT" w:hAnsi="Gill Sans MT" w:cs="Calibri"/>
          <w:color w:val="000000"/>
          <w:sz w:val="24"/>
          <w:szCs w:val="24"/>
        </w:rPr>
      </w:pPr>
      <w:r>
        <w:rPr>
          <w:rFonts w:ascii="Gill Sans MT" w:hAnsi="Gill Sans MT" w:cs="Calibri"/>
          <w:color w:val="000000"/>
          <w:sz w:val="24"/>
          <w:szCs w:val="24"/>
        </w:rPr>
        <w:t>How regular and timely was the</w:t>
      </w:r>
      <w:r w:rsidRPr="00FC408F">
        <w:rPr>
          <w:rFonts w:ascii="Gill Sans MT" w:hAnsi="Gill Sans MT" w:cs="Calibri"/>
          <w:color w:val="000000"/>
          <w:sz w:val="24"/>
          <w:szCs w:val="24"/>
        </w:rPr>
        <w:t xml:space="preserve"> project communication with </w:t>
      </w:r>
      <w:r>
        <w:rPr>
          <w:rFonts w:ascii="Gill Sans MT" w:hAnsi="Gill Sans MT" w:cs="Calibri"/>
          <w:color w:val="000000"/>
          <w:sz w:val="24"/>
          <w:szCs w:val="24"/>
        </w:rPr>
        <w:t>your organization</w:t>
      </w:r>
      <w:r w:rsidRPr="00FC408F">
        <w:rPr>
          <w:rFonts w:ascii="Gill Sans MT" w:hAnsi="Gill Sans MT" w:cs="Calibri"/>
          <w:color w:val="000000"/>
          <w:sz w:val="24"/>
          <w:szCs w:val="24"/>
        </w:rPr>
        <w:t>?</w:t>
      </w:r>
    </w:p>
    <w:p w14:paraId="4FB15B39" w14:textId="77777777" w:rsidR="00E20278" w:rsidRPr="00FC408F" w:rsidRDefault="00E20278" w:rsidP="007C2579">
      <w:pPr>
        <w:pStyle w:val="ListParagraph"/>
        <w:numPr>
          <w:ilvl w:val="0"/>
          <w:numId w:val="61"/>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Which </w:t>
      </w:r>
      <w:r w:rsidRPr="00FC408F">
        <w:rPr>
          <w:rFonts w:ascii="Gill Sans MT" w:hAnsi="Gill Sans MT" w:cs="Calibri"/>
          <w:color w:val="000000"/>
          <w:sz w:val="24"/>
          <w:szCs w:val="24"/>
        </w:rPr>
        <w:t xml:space="preserve">key stakeholders </w:t>
      </w:r>
      <w:r>
        <w:rPr>
          <w:rFonts w:ascii="Gill Sans MT" w:hAnsi="Gill Sans MT" w:cs="Calibri"/>
          <w:color w:val="000000"/>
          <w:sz w:val="24"/>
          <w:szCs w:val="24"/>
        </w:rPr>
        <w:t xml:space="preserve">may have been </w:t>
      </w:r>
      <w:r w:rsidRPr="00FC408F">
        <w:rPr>
          <w:rFonts w:ascii="Gill Sans MT" w:hAnsi="Gill Sans MT" w:cs="Calibri"/>
          <w:color w:val="000000"/>
          <w:sz w:val="24"/>
          <w:szCs w:val="24"/>
        </w:rPr>
        <w:t xml:space="preserve">left out of communication? </w:t>
      </w:r>
    </w:p>
    <w:p w14:paraId="62057784" w14:textId="77777777" w:rsidR="00E20278" w:rsidRDefault="00E20278" w:rsidP="007C2579">
      <w:pPr>
        <w:pStyle w:val="ListParagraph"/>
        <w:numPr>
          <w:ilvl w:val="0"/>
          <w:numId w:val="58"/>
        </w:numPr>
        <w:spacing w:after="160"/>
        <w:jc w:val="both"/>
        <w:rPr>
          <w:rFonts w:ascii="Gill Sans MT" w:hAnsi="Gill Sans MT" w:cs="Calibri"/>
          <w:color w:val="000000"/>
          <w:sz w:val="24"/>
          <w:szCs w:val="24"/>
        </w:rPr>
      </w:pPr>
      <w:r>
        <w:rPr>
          <w:rFonts w:ascii="Gill Sans MT" w:hAnsi="Gill Sans MT" w:cs="Calibri"/>
          <w:color w:val="000000"/>
          <w:sz w:val="24"/>
          <w:szCs w:val="24"/>
        </w:rPr>
        <w:t>What</w:t>
      </w:r>
      <w:r w:rsidRPr="00FC408F">
        <w:rPr>
          <w:rFonts w:ascii="Gill Sans MT" w:hAnsi="Gill Sans MT" w:cs="Calibri"/>
          <w:color w:val="000000"/>
          <w:sz w:val="24"/>
          <w:szCs w:val="24"/>
        </w:rPr>
        <w:t xml:space="preserve"> means of communication </w:t>
      </w:r>
      <w:r>
        <w:rPr>
          <w:rFonts w:ascii="Gill Sans MT" w:hAnsi="Gill Sans MT" w:cs="Calibri"/>
          <w:color w:val="000000"/>
          <w:sz w:val="24"/>
          <w:szCs w:val="24"/>
        </w:rPr>
        <w:t xml:space="preserve">were </w:t>
      </w:r>
      <w:r w:rsidRPr="00FC408F">
        <w:rPr>
          <w:rFonts w:ascii="Gill Sans MT" w:hAnsi="Gill Sans MT" w:cs="Calibri"/>
          <w:color w:val="000000"/>
          <w:sz w:val="24"/>
          <w:szCs w:val="24"/>
        </w:rPr>
        <w:t xml:space="preserve">established to </w:t>
      </w:r>
      <w:r>
        <w:rPr>
          <w:rFonts w:ascii="Gill Sans MT" w:hAnsi="Gill Sans MT" w:cs="Calibri"/>
          <w:color w:val="000000"/>
          <w:sz w:val="24"/>
          <w:szCs w:val="24"/>
        </w:rPr>
        <w:t>share</w:t>
      </w:r>
      <w:r w:rsidRPr="00FC408F">
        <w:rPr>
          <w:rFonts w:ascii="Gill Sans MT" w:hAnsi="Gill Sans MT" w:cs="Calibri"/>
          <w:color w:val="000000"/>
          <w:sz w:val="24"/>
          <w:szCs w:val="24"/>
        </w:rPr>
        <w:t xml:space="preserve"> the project progress and intended impact to the public</w:t>
      </w:r>
      <w:r>
        <w:rPr>
          <w:rFonts w:ascii="Gill Sans MT" w:hAnsi="Gill Sans MT" w:cs="Calibri"/>
          <w:color w:val="000000"/>
          <w:sz w:val="24"/>
          <w:szCs w:val="24"/>
        </w:rPr>
        <w:t>/stakeholders?</w:t>
      </w:r>
    </w:p>
    <w:p w14:paraId="06C6ECAE" w14:textId="77777777" w:rsidR="00E20278" w:rsidRDefault="00E20278" w:rsidP="007C2579">
      <w:pPr>
        <w:pStyle w:val="ListParagraph"/>
        <w:numPr>
          <w:ilvl w:val="0"/>
          <w:numId w:val="62"/>
        </w:numPr>
        <w:spacing w:after="160"/>
        <w:jc w:val="both"/>
        <w:rPr>
          <w:rFonts w:ascii="Gill Sans MT" w:hAnsi="Gill Sans MT" w:cs="Calibri"/>
          <w:color w:val="000000"/>
          <w:sz w:val="24"/>
          <w:szCs w:val="24"/>
        </w:rPr>
      </w:pPr>
      <w:r>
        <w:rPr>
          <w:rFonts w:ascii="Gill Sans MT" w:hAnsi="Gill Sans MT" w:cs="Calibri"/>
          <w:color w:val="000000"/>
          <w:sz w:val="24"/>
          <w:szCs w:val="24"/>
        </w:rPr>
        <w:t>Is</w:t>
      </w:r>
      <w:r w:rsidRPr="00FC408F">
        <w:rPr>
          <w:rFonts w:ascii="Gill Sans MT" w:hAnsi="Gill Sans MT" w:cs="Calibri"/>
          <w:color w:val="000000"/>
          <w:sz w:val="24"/>
          <w:szCs w:val="24"/>
        </w:rPr>
        <w:t xml:space="preserve"> there a web presence, for example? </w:t>
      </w:r>
    </w:p>
    <w:p w14:paraId="18728E01" w14:textId="77777777" w:rsidR="00E20278" w:rsidRPr="00FC408F" w:rsidRDefault="00E20278" w:rsidP="007C2579">
      <w:pPr>
        <w:pStyle w:val="ListParagraph"/>
        <w:numPr>
          <w:ilvl w:val="0"/>
          <w:numId w:val="62"/>
        </w:numPr>
        <w:spacing w:after="160"/>
        <w:jc w:val="both"/>
        <w:rPr>
          <w:rFonts w:ascii="Gill Sans MT" w:hAnsi="Gill Sans MT" w:cs="Calibri"/>
          <w:color w:val="000000"/>
          <w:sz w:val="24"/>
          <w:szCs w:val="24"/>
        </w:rPr>
      </w:pPr>
      <w:r>
        <w:rPr>
          <w:rFonts w:ascii="Gill Sans MT" w:hAnsi="Gill Sans MT" w:cs="Calibri"/>
          <w:color w:val="000000"/>
          <w:sz w:val="24"/>
          <w:szCs w:val="24"/>
        </w:rPr>
        <w:t>Were there</w:t>
      </w:r>
      <w:r w:rsidRPr="00FC408F">
        <w:rPr>
          <w:rFonts w:ascii="Gill Sans MT" w:hAnsi="Gill Sans MT" w:cs="Calibri"/>
          <w:color w:val="000000"/>
          <w:sz w:val="24"/>
          <w:szCs w:val="24"/>
        </w:rPr>
        <w:t xml:space="preserve"> appropriate outreach and public </w:t>
      </w:r>
      <w:r>
        <w:rPr>
          <w:rFonts w:ascii="Gill Sans MT" w:hAnsi="Gill Sans MT" w:cs="Calibri"/>
          <w:color w:val="000000"/>
          <w:sz w:val="24"/>
          <w:szCs w:val="24"/>
        </w:rPr>
        <w:t xml:space="preserve">awareness campaigns for the project implementation? </w:t>
      </w:r>
    </w:p>
    <w:p w14:paraId="7DBE7814" w14:textId="77777777" w:rsidR="00E20278" w:rsidRPr="00B828C8" w:rsidRDefault="00E20278" w:rsidP="002859AE">
      <w:pPr>
        <w:rPr>
          <w:rFonts w:ascii="Gill Sans MT" w:hAnsi="Gill Sans MT"/>
          <w:sz w:val="24"/>
          <w:szCs w:val="24"/>
        </w:rPr>
      </w:pPr>
      <w:r w:rsidRPr="00B828C8">
        <w:rPr>
          <w:rFonts w:ascii="Gill Sans MT" w:hAnsi="Gill Sans MT" w:cs="Calibri"/>
          <w:b/>
          <w:bCs/>
          <w:sz w:val="24"/>
          <w:szCs w:val="24"/>
        </w:rPr>
        <w:t>D. Sustainability</w:t>
      </w:r>
    </w:p>
    <w:p w14:paraId="0F118E8E" w14:textId="77777777" w:rsidR="00E20278" w:rsidRPr="002F1195" w:rsidRDefault="00E20278" w:rsidP="002859AE">
      <w:pPr>
        <w:spacing w:after="0"/>
        <w:rPr>
          <w:rFonts w:ascii="Gill Sans MT" w:hAnsi="Gill Sans MT" w:cs="Calibri"/>
          <w:i/>
          <w:color w:val="0070C0"/>
          <w:sz w:val="24"/>
          <w:szCs w:val="24"/>
        </w:rPr>
      </w:pPr>
      <w:r w:rsidRPr="002F1195">
        <w:rPr>
          <w:rFonts w:ascii="Gill Sans MT" w:hAnsi="Gill Sans MT" w:cs="Calibri"/>
          <w:i/>
          <w:color w:val="0070C0"/>
          <w:sz w:val="24"/>
          <w:szCs w:val="24"/>
        </w:rPr>
        <w:t xml:space="preserve">Development and Global Environmental </w:t>
      </w:r>
      <w:proofErr w:type="gramStart"/>
      <w:r w:rsidRPr="002F1195">
        <w:rPr>
          <w:rFonts w:ascii="Gill Sans MT" w:hAnsi="Gill Sans MT" w:cs="Calibri"/>
          <w:i/>
          <w:color w:val="0070C0"/>
          <w:sz w:val="24"/>
          <w:szCs w:val="24"/>
        </w:rPr>
        <w:t>benefits</w:t>
      </w:r>
      <w:proofErr w:type="gramEnd"/>
      <w:r w:rsidRPr="002F1195">
        <w:rPr>
          <w:rFonts w:ascii="Gill Sans MT" w:hAnsi="Gill Sans MT" w:cs="Calibri"/>
          <w:i/>
          <w:color w:val="0070C0"/>
          <w:sz w:val="24"/>
          <w:szCs w:val="24"/>
        </w:rPr>
        <w:t xml:space="preserve"> Sustainability</w:t>
      </w:r>
    </w:p>
    <w:p w14:paraId="2F9697A8" w14:textId="77777777" w:rsidR="00E20278" w:rsidRDefault="00E20278" w:rsidP="007C2579">
      <w:pPr>
        <w:pStyle w:val="ListParagraph"/>
        <w:numPr>
          <w:ilvl w:val="0"/>
          <w:numId w:val="58"/>
        </w:numPr>
        <w:spacing w:after="160"/>
        <w:jc w:val="both"/>
        <w:rPr>
          <w:rFonts w:ascii="Gill Sans MT" w:hAnsi="Gill Sans MT" w:cs="Calibri"/>
          <w:color w:val="000000"/>
          <w:sz w:val="24"/>
          <w:szCs w:val="24"/>
        </w:rPr>
      </w:pPr>
      <w:r>
        <w:rPr>
          <w:rFonts w:ascii="Gill Sans MT" w:hAnsi="Gill Sans MT" w:cs="Calibri"/>
          <w:color w:val="000000"/>
          <w:sz w:val="24"/>
          <w:szCs w:val="24"/>
        </w:rPr>
        <w:t>Did</w:t>
      </w:r>
      <w:r w:rsidRPr="00F42369">
        <w:rPr>
          <w:rFonts w:ascii="Gill Sans MT" w:hAnsi="Gill Sans MT" w:cs="Calibri"/>
          <w:color w:val="000000"/>
          <w:sz w:val="24"/>
          <w:szCs w:val="24"/>
        </w:rPr>
        <w:t xml:space="preserve"> </w:t>
      </w:r>
      <w:r>
        <w:rPr>
          <w:rFonts w:ascii="Gill Sans MT" w:hAnsi="Gill Sans MT" w:cs="Calibri"/>
          <w:color w:val="000000"/>
          <w:sz w:val="24"/>
          <w:szCs w:val="24"/>
        </w:rPr>
        <w:t>the project</w:t>
      </w:r>
      <w:r w:rsidRPr="00F42369">
        <w:rPr>
          <w:rFonts w:ascii="Gill Sans MT" w:hAnsi="Gill Sans MT" w:cs="Calibri"/>
          <w:color w:val="000000"/>
          <w:sz w:val="24"/>
          <w:szCs w:val="24"/>
        </w:rPr>
        <w:t xml:space="preserve"> contribut</w:t>
      </w:r>
      <w:r>
        <w:rPr>
          <w:rFonts w:ascii="Gill Sans MT" w:hAnsi="Gill Sans MT" w:cs="Calibri"/>
          <w:color w:val="000000"/>
          <w:sz w:val="24"/>
          <w:szCs w:val="24"/>
        </w:rPr>
        <w:t>e to</w:t>
      </w:r>
      <w:r w:rsidRPr="00F42369">
        <w:rPr>
          <w:rFonts w:ascii="Gill Sans MT" w:hAnsi="Gill Sans MT" w:cs="Calibri"/>
          <w:color w:val="000000"/>
          <w:sz w:val="24"/>
          <w:szCs w:val="24"/>
        </w:rPr>
        <w:t xml:space="preserve"> </w:t>
      </w:r>
      <w:r>
        <w:rPr>
          <w:rFonts w:ascii="Gill Sans MT" w:hAnsi="Gill Sans MT" w:cs="Calibri"/>
          <w:color w:val="000000"/>
          <w:sz w:val="24"/>
          <w:szCs w:val="24"/>
        </w:rPr>
        <w:t>sustainable development benefits</w:t>
      </w:r>
      <w:r w:rsidRPr="00F42369">
        <w:rPr>
          <w:rFonts w:ascii="Gill Sans MT" w:hAnsi="Gill Sans MT" w:cs="Calibri"/>
          <w:color w:val="000000"/>
          <w:sz w:val="24"/>
          <w:szCs w:val="24"/>
        </w:rPr>
        <w:t>?</w:t>
      </w:r>
    </w:p>
    <w:p w14:paraId="3F44D91B" w14:textId="77777777" w:rsidR="00E20278" w:rsidRDefault="00E20278" w:rsidP="007C2579">
      <w:pPr>
        <w:pStyle w:val="ListParagraph"/>
        <w:numPr>
          <w:ilvl w:val="0"/>
          <w:numId w:val="63"/>
        </w:numPr>
        <w:spacing w:after="160"/>
        <w:jc w:val="both"/>
        <w:rPr>
          <w:rFonts w:ascii="Gill Sans MT" w:hAnsi="Gill Sans MT" w:cs="Calibri"/>
          <w:color w:val="000000"/>
          <w:sz w:val="24"/>
          <w:szCs w:val="24"/>
        </w:rPr>
      </w:pPr>
      <w:r>
        <w:rPr>
          <w:rFonts w:ascii="Gill Sans MT" w:hAnsi="Gill Sans MT" w:cs="Calibri"/>
          <w:color w:val="000000"/>
          <w:sz w:val="24"/>
          <w:szCs w:val="24"/>
        </w:rPr>
        <w:t>How did</w:t>
      </w:r>
      <w:r w:rsidRPr="00F42369">
        <w:rPr>
          <w:rFonts w:ascii="Gill Sans MT" w:hAnsi="Gill Sans MT" w:cs="Calibri"/>
          <w:color w:val="000000"/>
          <w:sz w:val="24"/>
          <w:szCs w:val="24"/>
        </w:rPr>
        <w:t xml:space="preserve"> the project contribute to increased income from sustainable use of natural resour</w:t>
      </w:r>
      <w:r>
        <w:rPr>
          <w:rFonts w:ascii="Gill Sans MT" w:hAnsi="Gill Sans MT" w:cs="Calibri"/>
          <w:color w:val="000000"/>
          <w:sz w:val="24"/>
          <w:szCs w:val="24"/>
        </w:rPr>
        <w:t>ces?</w:t>
      </w:r>
    </w:p>
    <w:p w14:paraId="4F49A8D0" w14:textId="77777777" w:rsidR="00E20278" w:rsidRPr="00E0475F" w:rsidRDefault="00E20278" w:rsidP="007C2579">
      <w:pPr>
        <w:pStyle w:val="ListParagraph"/>
        <w:numPr>
          <w:ilvl w:val="0"/>
          <w:numId w:val="63"/>
        </w:numPr>
        <w:spacing w:after="160"/>
        <w:jc w:val="both"/>
        <w:rPr>
          <w:rFonts w:ascii="Gill Sans MT" w:hAnsi="Gill Sans MT" w:cs="Calibri"/>
          <w:color w:val="000000"/>
          <w:sz w:val="24"/>
          <w:szCs w:val="24"/>
        </w:rPr>
      </w:pPr>
      <w:r w:rsidRPr="00E0475F">
        <w:rPr>
          <w:rFonts w:ascii="Gill Sans MT" w:hAnsi="Gill Sans MT" w:cs="Calibri"/>
          <w:color w:val="000000"/>
          <w:sz w:val="24"/>
          <w:szCs w:val="24"/>
        </w:rPr>
        <w:t xml:space="preserve">What </w:t>
      </w:r>
      <w:r>
        <w:rPr>
          <w:rFonts w:ascii="Gill Sans MT" w:hAnsi="Gill Sans MT" w:cs="Calibri"/>
          <w:color w:val="000000"/>
          <w:sz w:val="24"/>
          <w:szCs w:val="24"/>
        </w:rPr>
        <w:t>was</w:t>
      </w:r>
      <w:r w:rsidRPr="00E0475F">
        <w:rPr>
          <w:rFonts w:ascii="Gill Sans MT" w:hAnsi="Gill Sans MT" w:cs="Calibri"/>
          <w:color w:val="000000"/>
          <w:sz w:val="24"/>
          <w:szCs w:val="24"/>
        </w:rPr>
        <w:t xml:space="preserve"> done to improve sustainability?</w:t>
      </w:r>
    </w:p>
    <w:p w14:paraId="57DE22C1" w14:textId="77777777" w:rsidR="00E20278" w:rsidRPr="002F1195" w:rsidRDefault="00E20278" w:rsidP="002859AE">
      <w:pPr>
        <w:spacing w:after="0"/>
        <w:rPr>
          <w:rFonts w:ascii="Gill Sans MT" w:hAnsi="Gill Sans MT" w:cs="Calibri"/>
          <w:i/>
          <w:color w:val="0070C0"/>
          <w:sz w:val="24"/>
          <w:szCs w:val="24"/>
        </w:rPr>
      </w:pPr>
      <w:r w:rsidRPr="002F1195">
        <w:rPr>
          <w:rFonts w:ascii="Gill Sans MT" w:hAnsi="Gill Sans MT" w:cs="Calibri"/>
          <w:i/>
          <w:color w:val="0070C0"/>
          <w:sz w:val="24"/>
          <w:szCs w:val="24"/>
        </w:rPr>
        <w:t>Socio-economic risks to sustainability:</w:t>
      </w:r>
    </w:p>
    <w:p w14:paraId="7FE8353A" w14:textId="77777777" w:rsidR="00E20278" w:rsidRPr="00A65E6F" w:rsidRDefault="00E20278" w:rsidP="007C2579">
      <w:pPr>
        <w:pStyle w:val="ListParagraph"/>
        <w:numPr>
          <w:ilvl w:val="0"/>
          <w:numId w:val="58"/>
        </w:numPr>
        <w:spacing w:after="160"/>
        <w:jc w:val="both"/>
        <w:rPr>
          <w:rFonts w:ascii="Gill Sans MT" w:hAnsi="Gill Sans MT" w:cs="Calibri"/>
          <w:color w:val="000000"/>
          <w:sz w:val="24"/>
          <w:szCs w:val="24"/>
        </w:rPr>
      </w:pPr>
      <w:r>
        <w:rPr>
          <w:rFonts w:ascii="Gill Sans MT" w:hAnsi="Gill Sans MT" w:cs="Calibri"/>
          <w:color w:val="000000"/>
          <w:sz w:val="24"/>
          <w:szCs w:val="24"/>
        </w:rPr>
        <w:t>What were the</w:t>
      </w:r>
      <w:r w:rsidRPr="00A65E6F">
        <w:rPr>
          <w:rFonts w:ascii="Gill Sans MT" w:hAnsi="Gill Sans MT" w:cs="Calibri"/>
          <w:color w:val="000000"/>
          <w:sz w:val="24"/>
          <w:szCs w:val="24"/>
        </w:rPr>
        <w:t xml:space="preserve"> social or political risks that </w:t>
      </w:r>
      <w:r>
        <w:rPr>
          <w:rFonts w:ascii="Gill Sans MT" w:hAnsi="Gill Sans MT" w:cs="Calibri"/>
          <w:color w:val="000000"/>
          <w:sz w:val="24"/>
          <w:szCs w:val="24"/>
        </w:rPr>
        <w:t>slowed down or blocked the</w:t>
      </w:r>
      <w:r w:rsidRPr="00A65E6F">
        <w:rPr>
          <w:rFonts w:ascii="Gill Sans MT" w:hAnsi="Gill Sans MT" w:cs="Calibri"/>
          <w:color w:val="000000"/>
          <w:sz w:val="24"/>
          <w:szCs w:val="24"/>
        </w:rPr>
        <w:t xml:space="preserve"> sustainability of project outcomes?</w:t>
      </w:r>
    </w:p>
    <w:p w14:paraId="0A4F0096" w14:textId="77777777" w:rsidR="00E20278" w:rsidRPr="00CB4054" w:rsidRDefault="00E20278" w:rsidP="007C2579">
      <w:pPr>
        <w:pStyle w:val="ListParagraph"/>
        <w:numPr>
          <w:ilvl w:val="0"/>
          <w:numId w:val="58"/>
        </w:numPr>
        <w:spacing w:after="160"/>
        <w:jc w:val="both"/>
        <w:rPr>
          <w:rFonts w:ascii="Gill Sans MT" w:hAnsi="Gill Sans MT" w:cs="Calibri"/>
          <w:color w:val="000000"/>
          <w:sz w:val="24"/>
          <w:szCs w:val="24"/>
        </w:rPr>
      </w:pPr>
      <w:r w:rsidRPr="00CB4054">
        <w:rPr>
          <w:rFonts w:ascii="Gill Sans MT" w:hAnsi="Gill Sans MT" w:cs="Calibri"/>
          <w:color w:val="000000"/>
          <w:sz w:val="24"/>
          <w:szCs w:val="24"/>
        </w:rPr>
        <w:t xml:space="preserve">What was your organization’s interest to ensure that the project benefits continued to flow? </w:t>
      </w:r>
    </w:p>
    <w:p w14:paraId="13D6408E" w14:textId="77777777" w:rsidR="00E20278" w:rsidRDefault="00E20278" w:rsidP="007C2579">
      <w:pPr>
        <w:pStyle w:val="ListParagraph"/>
        <w:numPr>
          <w:ilvl w:val="0"/>
          <w:numId w:val="64"/>
        </w:numPr>
        <w:spacing w:after="160"/>
        <w:jc w:val="both"/>
        <w:rPr>
          <w:rFonts w:ascii="Gill Sans MT" w:hAnsi="Gill Sans MT" w:cs="Calibri"/>
          <w:color w:val="000000"/>
          <w:sz w:val="24"/>
          <w:szCs w:val="24"/>
        </w:rPr>
      </w:pPr>
      <w:r>
        <w:rPr>
          <w:rFonts w:ascii="Gill Sans MT" w:hAnsi="Gill Sans MT" w:cs="Calibri"/>
          <w:color w:val="000000"/>
          <w:sz w:val="24"/>
          <w:szCs w:val="24"/>
        </w:rPr>
        <w:t>Was</w:t>
      </w:r>
      <w:r w:rsidRPr="00A65E6F">
        <w:rPr>
          <w:rFonts w:ascii="Gill Sans MT" w:hAnsi="Gill Sans MT" w:cs="Calibri"/>
          <w:color w:val="000000"/>
          <w:sz w:val="24"/>
          <w:szCs w:val="24"/>
        </w:rPr>
        <w:t xml:space="preserve"> there sufficient public / stakeholder awareness </w:t>
      </w:r>
      <w:r>
        <w:rPr>
          <w:rFonts w:ascii="Gill Sans MT" w:hAnsi="Gill Sans MT" w:cs="Calibri"/>
          <w:color w:val="000000"/>
          <w:sz w:val="24"/>
          <w:szCs w:val="24"/>
        </w:rPr>
        <w:t>to s</w:t>
      </w:r>
      <w:r w:rsidRPr="00A65E6F">
        <w:rPr>
          <w:rFonts w:ascii="Gill Sans MT" w:hAnsi="Gill Sans MT" w:cs="Calibri"/>
          <w:color w:val="000000"/>
          <w:sz w:val="24"/>
          <w:szCs w:val="24"/>
        </w:rPr>
        <w:t>upport the long-term objectives of the project?</w:t>
      </w:r>
    </w:p>
    <w:p w14:paraId="1D7734B2" w14:textId="77777777" w:rsidR="00E20278" w:rsidRPr="00D4400F" w:rsidRDefault="00E20278" w:rsidP="007C2579">
      <w:pPr>
        <w:pStyle w:val="ListParagraph"/>
        <w:numPr>
          <w:ilvl w:val="0"/>
          <w:numId w:val="64"/>
        </w:numPr>
        <w:spacing w:after="160"/>
        <w:jc w:val="both"/>
        <w:rPr>
          <w:rFonts w:ascii="Gill Sans MT" w:hAnsi="Gill Sans MT" w:cs="Calibri"/>
          <w:color w:val="000000"/>
          <w:sz w:val="24"/>
          <w:szCs w:val="24"/>
        </w:rPr>
      </w:pPr>
      <w:r w:rsidRPr="00D4400F">
        <w:rPr>
          <w:rFonts w:ascii="Gill Sans MT" w:hAnsi="Gill Sans MT" w:cs="Calibri"/>
          <w:color w:val="000000"/>
          <w:sz w:val="24"/>
          <w:szCs w:val="24"/>
        </w:rPr>
        <w:t xml:space="preserve">What possibility </w:t>
      </w:r>
      <w:r>
        <w:rPr>
          <w:rFonts w:ascii="Gill Sans MT" w:hAnsi="Gill Sans MT" w:cs="Calibri"/>
          <w:color w:val="000000"/>
          <w:sz w:val="24"/>
          <w:szCs w:val="24"/>
        </w:rPr>
        <w:t xml:space="preserve">is there </w:t>
      </w:r>
      <w:r w:rsidRPr="00D4400F">
        <w:rPr>
          <w:rFonts w:ascii="Gill Sans MT" w:hAnsi="Gill Sans MT" w:cs="Calibri"/>
          <w:color w:val="000000"/>
          <w:sz w:val="24"/>
          <w:szCs w:val="24"/>
        </w:rPr>
        <w:t xml:space="preserve">that </w:t>
      </w:r>
      <w:r>
        <w:rPr>
          <w:rFonts w:ascii="Gill Sans MT" w:hAnsi="Gill Sans MT" w:cs="Calibri"/>
          <w:color w:val="000000"/>
          <w:sz w:val="24"/>
          <w:szCs w:val="24"/>
        </w:rPr>
        <w:t>the local CSOs</w:t>
      </w:r>
      <w:r w:rsidRPr="00D4400F">
        <w:rPr>
          <w:rFonts w:ascii="Gill Sans MT" w:hAnsi="Gill Sans MT" w:cs="Calibri"/>
          <w:color w:val="000000"/>
          <w:sz w:val="24"/>
          <w:szCs w:val="24"/>
        </w:rPr>
        <w:t xml:space="preserve"> can sustain the benefits beyond </w:t>
      </w:r>
      <w:r>
        <w:rPr>
          <w:rFonts w:ascii="Gill Sans MT" w:hAnsi="Gill Sans MT" w:cs="Calibri"/>
          <w:color w:val="000000"/>
          <w:sz w:val="24"/>
          <w:szCs w:val="24"/>
        </w:rPr>
        <w:t>UNDP</w:t>
      </w:r>
      <w:r w:rsidRPr="00D4400F">
        <w:rPr>
          <w:rFonts w:ascii="Gill Sans MT" w:hAnsi="Gill Sans MT" w:cs="Calibri"/>
          <w:color w:val="000000"/>
          <w:sz w:val="24"/>
          <w:szCs w:val="24"/>
        </w:rPr>
        <w:t xml:space="preserve"> support?</w:t>
      </w:r>
    </w:p>
    <w:p w14:paraId="012D517B" w14:textId="77777777" w:rsidR="00E20278" w:rsidRPr="00A65E6F" w:rsidRDefault="00E20278" w:rsidP="007C2579">
      <w:pPr>
        <w:pStyle w:val="ListParagraph"/>
        <w:numPr>
          <w:ilvl w:val="0"/>
          <w:numId w:val="64"/>
        </w:numPr>
        <w:spacing w:after="160"/>
        <w:jc w:val="both"/>
        <w:rPr>
          <w:rFonts w:ascii="Gill Sans MT" w:hAnsi="Gill Sans MT" w:cs="Calibri"/>
          <w:color w:val="000000"/>
          <w:sz w:val="24"/>
          <w:szCs w:val="24"/>
        </w:rPr>
      </w:pPr>
      <w:r>
        <w:rPr>
          <w:rFonts w:ascii="Gill Sans MT" w:hAnsi="Gill Sans MT" w:cs="Calibri"/>
          <w:color w:val="000000"/>
          <w:sz w:val="24"/>
          <w:szCs w:val="24"/>
        </w:rPr>
        <w:t>Are there</w:t>
      </w:r>
      <w:r w:rsidRPr="00D4400F">
        <w:rPr>
          <w:rFonts w:ascii="Gill Sans MT" w:hAnsi="Gill Sans MT" w:cs="Calibri"/>
          <w:color w:val="000000"/>
          <w:sz w:val="24"/>
          <w:szCs w:val="24"/>
        </w:rPr>
        <w:t xml:space="preserve"> exit strategies </w:t>
      </w:r>
      <w:r>
        <w:rPr>
          <w:rFonts w:ascii="Gill Sans MT" w:hAnsi="Gill Sans MT" w:cs="Calibri"/>
          <w:color w:val="000000"/>
          <w:sz w:val="24"/>
          <w:szCs w:val="24"/>
        </w:rPr>
        <w:t>in place and have they been discussed with</w:t>
      </w:r>
      <w:r w:rsidRPr="00D82961">
        <w:rPr>
          <w:rFonts w:ascii="Gill Sans MT" w:hAnsi="Gill Sans MT" w:cs="Calibri"/>
          <w:color w:val="000000"/>
          <w:sz w:val="24"/>
          <w:szCs w:val="24"/>
        </w:rPr>
        <w:t xml:space="preserve"> </w:t>
      </w:r>
      <w:r>
        <w:rPr>
          <w:rFonts w:ascii="Gill Sans MT" w:hAnsi="Gill Sans MT" w:cs="Calibri"/>
          <w:color w:val="000000"/>
          <w:sz w:val="24"/>
          <w:szCs w:val="24"/>
        </w:rPr>
        <w:t>the local CSOs</w:t>
      </w:r>
      <w:r w:rsidRPr="00D4400F">
        <w:rPr>
          <w:rFonts w:ascii="Gill Sans MT" w:hAnsi="Gill Sans MT" w:cs="Calibri"/>
          <w:color w:val="000000"/>
          <w:sz w:val="24"/>
          <w:szCs w:val="24"/>
        </w:rPr>
        <w:t xml:space="preserve">? </w:t>
      </w:r>
      <w:r>
        <w:rPr>
          <w:rFonts w:ascii="Gill Sans MT" w:hAnsi="Gill Sans MT" w:cs="Calibri"/>
          <w:color w:val="000000"/>
          <w:sz w:val="24"/>
          <w:szCs w:val="24"/>
        </w:rPr>
        <w:t>How are they going to be</w:t>
      </w:r>
      <w:r w:rsidRPr="00D4400F">
        <w:rPr>
          <w:rFonts w:ascii="Gill Sans MT" w:hAnsi="Gill Sans MT" w:cs="Calibri"/>
          <w:color w:val="000000"/>
          <w:sz w:val="24"/>
          <w:szCs w:val="24"/>
        </w:rPr>
        <w:t xml:space="preserve"> implemented? </w:t>
      </w:r>
    </w:p>
    <w:p w14:paraId="429B93BB" w14:textId="77777777" w:rsidR="00E20278" w:rsidRDefault="00E20278" w:rsidP="007C2579">
      <w:pPr>
        <w:pStyle w:val="ListParagraph"/>
        <w:numPr>
          <w:ilvl w:val="0"/>
          <w:numId w:val="58"/>
        </w:numPr>
        <w:spacing w:after="160"/>
        <w:jc w:val="both"/>
        <w:rPr>
          <w:rFonts w:ascii="Gill Sans MT" w:hAnsi="Gill Sans MT" w:cs="Calibri"/>
          <w:color w:val="000000"/>
          <w:sz w:val="24"/>
          <w:szCs w:val="24"/>
        </w:rPr>
      </w:pPr>
      <w:r>
        <w:rPr>
          <w:rFonts w:ascii="Gill Sans MT" w:hAnsi="Gill Sans MT" w:cs="Calibri"/>
          <w:color w:val="000000"/>
          <w:sz w:val="24"/>
          <w:szCs w:val="24"/>
        </w:rPr>
        <w:t>Wa</w:t>
      </w:r>
      <w:r w:rsidRPr="009B1002">
        <w:rPr>
          <w:rFonts w:ascii="Gill Sans MT" w:hAnsi="Gill Sans MT" w:cs="Calibri"/>
          <w:color w:val="000000"/>
          <w:sz w:val="24"/>
          <w:szCs w:val="24"/>
        </w:rPr>
        <w:t>s there enough coordination among the different actors and stakeholders involved in the project to maximize positive project results</w:t>
      </w:r>
      <w:r>
        <w:rPr>
          <w:rFonts w:ascii="Gill Sans MT" w:hAnsi="Gill Sans MT" w:cs="Calibri"/>
          <w:color w:val="000000"/>
          <w:sz w:val="24"/>
          <w:szCs w:val="24"/>
        </w:rPr>
        <w:t>?</w:t>
      </w:r>
    </w:p>
    <w:p w14:paraId="657F41AD" w14:textId="77777777" w:rsidR="00E20278" w:rsidRDefault="00E20278" w:rsidP="007C2579">
      <w:pPr>
        <w:pStyle w:val="ListParagraph"/>
        <w:numPr>
          <w:ilvl w:val="0"/>
          <w:numId w:val="58"/>
        </w:numPr>
        <w:spacing w:after="160"/>
        <w:jc w:val="both"/>
        <w:rPr>
          <w:rFonts w:ascii="Gill Sans MT" w:hAnsi="Gill Sans MT" w:cs="Calibri"/>
          <w:color w:val="000000"/>
          <w:sz w:val="24"/>
          <w:szCs w:val="24"/>
        </w:rPr>
      </w:pPr>
      <w:r>
        <w:rPr>
          <w:rFonts w:ascii="Gill Sans MT" w:hAnsi="Gill Sans MT" w:cs="Calibri"/>
          <w:color w:val="000000"/>
          <w:sz w:val="24"/>
          <w:szCs w:val="24"/>
        </w:rPr>
        <w:lastRenderedPageBreak/>
        <w:t>Was</w:t>
      </w:r>
      <w:r w:rsidRPr="009B1002">
        <w:rPr>
          <w:rFonts w:ascii="Gill Sans MT" w:hAnsi="Gill Sans MT" w:cs="Calibri"/>
          <w:color w:val="000000"/>
          <w:sz w:val="24"/>
          <w:szCs w:val="24"/>
        </w:rPr>
        <w:t xml:space="preserve"> there </w:t>
      </w:r>
      <w:r>
        <w:rPr>
          <w:rFonts w:ascii="Gill Sans MT" w:hAnsi="Gill Sans MT" w:cs="Calibri"/>
          <w:color w:val="000000"/>
          <w:sz w:val="24"/>
          <w:szCs w:val="24"/>
        </w:rPr>
        <w:t>e</w:t>
      </w:r>
      <w:r w:rsidRPr="009B1002">
        <w:rPr>
          <w:rFonts w:ascii="Gill Sans MT" w:hAnsi="Gill Sans MT" w:cs="Calibri"/>
          <w:color w:val="000000"/>
          <w:sz w:val="24"/>
          <w:szCs w:val="24"/>
        </w:rPr>
        <w:t>nough awareness and capacity among the various stakeholder groups for them to benefit as intended</w:t>
      </w:r>
      <w:r>
        <w:rPr>
          <w:rFonts w:ascii="Gill Sans MT" w:hAnsi="Gill Sans MT" w:cs="Calibri"/>
          <w:color w:val="000000"/>
          <w:sz w:val="24"/>
          <w:szCs w:val="24"/>
        </w:rPr>
        <w:t>?</w:t>
      </w:r>
    </w:p>
    <w:p w14:paraId="5E077FDC" w14:textId="77777777" w:rsidR="00E20278" w:rsidRPr="009B1002" w:rsidRDefault="00E20278" w:rsidP="007C2579">
      <w:pPr>
        <w:pStyle w:val="ListParagraph"/>
        <w:numPr>
          <w:ilvl w:val="1"/>
          <w:numId w:val="58"/>
        </w:numPr>
        <w:spacing w:after="160"/>
        <w:jc w:val="both"/>
        <w:rPr>
          <w:rFonts w:ascii="Gill Sans MT" w:hAnsi="Gill Sans MT" w:cs="Calibri"/>
          <w:color w:val="000000"/>
          <w:sz w:val="24"/>
          <w:szCs w:val="24"/>
        </w:rPr>
      </w:pPr>
      <w:r>
        <w:rPr>
          <w:rFonts w:ascii="Gill Sans MT" w:hAnsi="Gill Sans MT" w:cs="Calibri"/>
          <w:color w:val="000000"/>
          <w:sz w:val="24"/>
          <w:szCs w:val="24"/>
        </w:rPr>
        <w:t>What about in your organization?</w:t>
      </w:r>
    </w:p>
    <w:p w14:paraId="60C0F7FB" w14:textId="77777777" w:rsidR="00E20278" w:rsidRPr="009B1002" w:rsidRDefault="00E20278" w:rsidP="007C2579">
      <w:pPr>
        <w:pStyle w:val="ListParagraph"/>
        <w:numPr>
          <w:ilvl w:val="0"/>
          <w:numId w:val="58"/>
        </w:numPr>
        <w:spacing w:after="160"/>
        <w:jc w:val="both"/>
        <w:rPr>
          <w:rFonts w:ascii="Gill Sans MT" w:hAnsi="Gill Sans MT" w:cs="Calibri"/>
          <w:color w:val="000000"/>
          <w:sz w:val="24"/>
          <w:szCs w:val="24"/>
        </w:rPr>
      </w:pPr>
      <w:r w:rsidRPr="009B1002">
        <w:rPr>
          <w:rFonts w:ascii="Gill Sans MT" w:hAnsi="Gill Sans MT" w:cs="Calibri"/>
          <w:color w:val="000000"/>
          <w:sz w:val="24"/>
          <w:szCs w:val="24"/>
        </w:rPr>
        <w:t xml:space="preserve">To what extent </w:t>
      </w:r>
      <w:r>
        <w:rPr>
          <w:rFonts w:ascii="Gill Sans MT" w:hAnsi="Gill Sans MT" w:cs="Calibri"/>
          <w:color w:val="000000"/>
          <w:sz w:val="24"/>
          <w:szCs w:val="24"/>
        </w:rPr>
        <w:t>was your organization</w:t>
      </w:r>
      <w:r w:rsidRPr="009B1002">
        <w:rPr>
          <w:rFonts w:ascii="Gill Sans MT" w:hAnsi="Gill Sans MT" w:cs="Calibri"/>
          <w:color w:val="000000"/>
          <w:sz w:val="24"/>
          <w:szCs w:val="24"/>
        </w:rPr>
        <w:t xml:space="preserve"> consulted during the design and implementation stages of the project?</w:t>
      </w:r>
    </w:p>
    <w:p w14:paraId="65F648F3" w14:textId="77777777" w:rsidR="00E20278" w:rsidRPr="009B1002" w:rsidRDefault="00E20278" w:rsidP="007C2579">
      <w:pPr>
        <w:pStyle w:val="ListParagraph"/>
        <w:numPr>
          <w:ilvl w:val="0"/>
          <w:numId w:val="58"/>
        </w:numPr>
        <w:spacing w:after="160"/>
        <w:jc w:val="both"/>
        <w:rPr>
          <w:rFonts w:ascii="Gill Sans MT" w:hAnsi="Gill Sans MT" w:cs="Calibri"/>
          <w:color w:val="000000"/>
          <w:sz w:val="24"/>
          <w:szCs w:val="24"/>
        </w:rPr>
      </w:pPr>
      <w:r w:rsidRPr="009B1002">
        <w:rPr>
          <w:rFonts w:ascii="Gill Sans MT" w:hAnsi="Gill Sans MT" w:cs="Calibri"/>
          <w:color w:val="000000"/>
          <w:sz w:val="24"/>
          <w:szCs w:val="24"/>
        </w:rPr>
        <w:t xml:space="preserve">Did the project seek to promote and build </w:t>
      </w:r>
      <w:r>
        <w:rPr>
          <w:rFonts w:ascii="Gill Sans MT" w:hAnsi="Gill Sans MT" w:cs="Calibri"/>
          <w:color w:val="000000"/>
          <w:sz w:val="24"/>
          <w:szCs w:val="24"/>
        </w:rPr>
        <w:t xml:space="preserve">the </w:t>
      </w:r>
      <w:r w:rsidRPr="009B1002">
        <w:rPr>
          <w:rFonts w:ascii="Gill Sans MT" w:hAnsi="Gill Sans MT" w:cs="Calibri"/>
          <w:color w:val="000000"/>
          <w:sz w:val="24"/>
          <w:szCs w:val="24"/>
        </w:rPr>
        <w:t xml:space="preserve">capacities of </w:t>
      </w:r>
      <w:r>
        <w:rPr>
          <w:rFonts w:ascii="Gill Sans MT" w:hAnsi="Gill Sans MT" w:cs="Calibri"/>
          <w:color w:val="000000"/>
          <w:sz w:val="24"/>
          <w:szCs w:val="24"/>
        </w:rPr>
        <w:t>your organization</w:t>
      </w:r>
      <w:r w:rsidRPr="009B1002">
        <w:rPr>
          <w:rFonts w:ascii="Gill Sans MT" w:hAnsi="Gill Sans MT" w:cs="Calibri"/>
          <w:color w:val="000000"/>
          <w:sz w:val="24"/>
          <w:szCs w:val="24"/>
        </w:rPr>
        <w:t xml:space="preserve"> and how?</w:t>
      </w:r>
    </w:p>
    <w:p w14:paraId="34597A47" w14:textId="77777777" w:rsidR="00E20278" w:rsidRDefault="00E20278" w:rsidP="007C2579">
      <w:pPr>
        <w:pStyle w:val="ListParagraph"/>
        <w:numPr>
          <w:ilvl w:val="1"/>
          <w:numId w:val="58"/>
        </w:numPr>
        <w:spacing w:after="160"/>
        <w:jc w:val="both"/>
        <w:rPr>
          <w:rFonts w:ascii="Gill Sans MT" w:hAnsi="Gill Sans MT" w:cs="Calibri"/>
          <w:color w:val="000000"/>
          <w:sz w:val="24"/>
          <w:szCs w:val="24"/>
        </w:rPr>
      </w:pPr>
      <w:r>
        <w:rPr>
          <w:rFonts w:ascii="Gill Sans MT" w:hAnsi="Gill Sans MT" w:cs="Calibri"/>
          <w:color w:val="000000"/>
          <w:sz w:val="24"/>
          <w:szCs w:val="24"/>
        </w:rPr>
        <w:t>What about the capacities of other organizations?</w:t>
      </w:r>
    </w:p>
    <w:p w14:paraId="67B4D420" w14:textId="77777777" w:rsidR="00E20278" w:rsidRPr="00C806FB" w:rsidRDefault="00E20278" w:rsidP="002859AE">
      <w:pPr>
        <w:spacing w:after="0"/>
        <w:rPr>
          <w:rFonts w:ascii="Gill Sans MT" w:hAnsi="Gill Sans MT" w:cs="Calibri"/>
          <w:b/>
          <w:bCs/>
          <w:sz w:val="24"/>
          <w:szCs w:val="24"/>
        </w:rPr>
      </w:pPr>
      <w:r>
        <w:rPr>
          <w:rFonts w:ascii="Gill Sans MT" w:hAnsi="Gill Sans MT" w:cs="Calibri"/>
          <w:b/>
          <w:bCs/>
          <w:sz w:val="24"/>
          <w:szCs w:val="24"/>
        </w:rPr>
        <w:t xml:space="preserve">F. </w:t>
      </w:r>
      <w:r w:rsidRPr="00C806FB">
        <w:rPr>
          <w:rFonts w:ascii="Gill Sans MT" w:hAnsi="Gill Sans MT" w:cs="Calibri"/>
          <w:b/>
          <w:bCs/>
          <w:sz w:val="24"/>
          <w:szCs w:val="24"/>
        </w:rPr>
        <w:t>Gender Equality</w:t>
      </w:r>
    </w:p>
    <w:p w14:paraId="1F3AC3C4" w14:textId="77777777" w:rsidR="00E20278" w:rsidRDefault="00E20278" w:rsidP="007C2579">
      <w:pPr>
        <w:pStyle w:val="ListParagraph"/>
        <w:numPr>
          <w:ilvl w:val="0"/>
          <w:numId w:val="81"/>
        </w:numPr>
        <w:spacing w:after="0"/>
        <w:contextualSpacing w:val="0"/>
        <w:jc w:val="both"/>
        <w:rPr>
          <w:rFonts w:ascii="Gill Sans MT" w:hAnsi="Gill Sans MT" w:cs="Calibri"/>
          <w:sz w:val="24"/>
        </w:rPr>
      </w:pPr>
      <w:r w:rsidRPr="00C806FB">
        <w:rPr>
          <w:rFonts w:ascii="Gill Sans MT" w:hAnsi="Gill Sans MT" w:cs="Calibri"/>
          <w:sz w:val="24"/>
        </w:rPr>
        <w:t>To what extent are relevant to gender issues included in the project design and implementation?</w:t>
      </w:r>
    </w:p>
    <w:p w14:paraId="2C74FE83" w14:textId="77777777" w:rsidR="00E20278" w:rsidRPr="00C806FB" w:rsidRDefault="00E20278" w:rsidP="007C2579">
      <w:pPr>
        <w:pStyle w:val="ListParagraph"/>
        <w:numPr>
          <w:ilvl w:val="1"/>
          <w:numId w:val="81"/>
        </w:numPr>
        <w:spacing w:after="160"/>
        <w:jc w:val="both"/>
        <w:rPr>
          <w:rFonts w:ascii="Gill Sans MT" w:hAnsi="Gill Sans MT" w:cs="Calibri"/>
          <w:sz w:val="24"/>
        </w:rPr>
      </w:pPr>
      <w:r w:rsidRPr="00C806FB">
        <w:rPr>
          <w:rFonts w:cs="Calibri"/>
        </w:rPr>
        <w:t xml:space="preserve">Are the gender aspects of the project being monitored effectively? </w:t>
      </w:r>
    </w:p>
    <w:p w14:paraId="1F54A5EF" w14:textId="77777777" w:rsidR="00E20278" w:rsidRDefault="00E20278" w:rsidP="007C2579">
      <w:pPr>
        <w:pStyle w:val="ListParagraph"/>
        <w:numPr>
          <w:ilvl w:val="0"/>
          <w:numId w:val="81"/>
        </w:numPr>
        <w:spacing w:after="160"/>
        <w:jc w:val="both"/>
        <w:rPr>
          <w:rFonts w:ascii="Gill Sans MT" w:hAnsi="Gill Sans MT" w:cs="Calibri"/>
          <w:sz w:val="24"/>
        </w:rPr>
      </w:pPr>
      <w:r w:rsidRPr="00C806FB">
        <w:rPr>
          <w:rFonts w:ascii="Gill Sans MT" w:hAnsi="Gill Sans MT" w:cs="Calibri"/>
          <w:sz w:val="24"/>
        </w:rPr>
        <w:t xml:space="preserve">To what extent has the project promoted positive changes in women participation in the peacebuilding process? </w:t>
      </w:r>
    </w:p>
    <w:p w14:paraId="0D6E7A19" w14:textId="77777777" w:rsidR="00E20278" w:rsidRPr="00C806FB" w:rsidRDefault="00E20278" w:rsidP="007C2579">
      <w:pPr>
        <w:pStyle w:val="ListParagraph"/>
        <w:numPr>
          <w:ilvl w:val="1"/>
          <w:numId w:val="81"/>
        </w:numPr>
        <w:spacing w:after="160"/>
        <w:jc w:val="both"/>
        <w:rPr>
          <w:rFonts w:ascii="Gill Sans MT" w:hAnsi="Gill Sans MT" w:cs="Calibri"/>
          <w:sz w:val="24"/>
        </w:rPr>
      </w:pPr>
      <w:r w:rsidRPr="00C806FB">
        <w:rPr>
          <w:rFonts w:cs="Calibri"/>
        </w:rPr>
        <w:t>Were there any unintended effects?</w:t>
      </w:r>
    </w:p>
    <w:p w14:paraId="624ED45E" w14:textId="77777777" w:rsidR="00E20278" w:rsidRPr="00C806FB" w:rsidRDefault="00E20278" w:rsidP="002859AE">
      <w:pPr>
        <w:spacing w:after="0"/>
        <w:rPr>
          <w:rFonts w:ascii="Gill Sans MT" w:hAnsi="Gill Sans MT" w:cs="Calibri"/>
          <w:b/>
          <w:bCs/>
          <w:sz w:val="24"/>
          <w:szCs w:val="24"/>
        </w:rPr>
      </w:pPr>
      <w:r>
        <w:rPr>
          <w:rFonts w:ascii="Gill Sans MT" w:hAnsi="Gill Sans MT" w:cs="Calibri"/>
          <w:b/>
          <w:bCs/>
          <w:sz w:val="24"/>
          <w:szCs w:val="24"/>
        </w:rPr>
        <w:t xml:space="preserve">G. </w:t>
      </w:r>
      <w:r w:rsidRPr="00C806FB">
        <w:rPr>
          <w:rFonts w:ascii="Gill Sans MT" w:hAnsi="Gill Sans MT" w:cs="Calibri"/>
          <w:b/>
          <w:bCs/>
          <w:sz w:val="24"/>
          <w:szCs w:val="24"/>
        </w:rPr>
        <w:t>Human Rights</w:t>
      </w:r>
    </w:p>
    <w:p w14:paraId="0535F856" w14:textId="77777777" w:rsidR="00E20278" w:rsidRDefault="00E20278" w:rsidP="007C2579">
      <w:pPr>
        <w:pStyle w:val="ListParagraph"/>
        <w:numPr>
          <w:ilvl w:val="0"/>
          <w:numId w:val="81"/>
        </w:numPr>
        <w:spacing w:after="0"/>
        <w:jc w:val="both"/>
        <w:rPr>
          <w:rFonts w:ascii="Gill Sans MT" w:hAnsi="Gill Sans MT" w:cs="Calibri"/>
          <w:sz w:val="24"/>
        </w:rPr>
      </w:pPr>
      <w:r w:rsidRPr="00C806FB">
        <w:rPr>
          <w:rFonts w:ascii="Gill Sans MT" w:hAnsi="Gill Sans MT" w:cs="Calibri"/>
          <w:sz w:val="24"/>
        </w:rPr>
        <w:t xml:space="preserve">To what extent have disadvantaged and marginalized groups benefited from the project? </w:t>
      </w:r>
    </w:p>
    <w:p w14:paraId="0284BB16" w14:textId="77777777" w:rsidR="00E20278" w:rsidRPr="00A70155" w:rsidRDefault="00E20278" w:rsidP="002859AE">
      <w:pPr>
        <w:pStyle w:val="ListParagraph"/>
        <w:spacing w:after="0"/>
        <w:jc w:val="center"/>
        <w:rPr>
          <w:rFonts w:ascii="Gill Sans MT" w:hAnsi="Gill Sans MT" w:cs="Calibri"/>
          <w:b/>
          <w:sz w:val="28"/>
        </w:rPr>
      </w:pPr>
      <w:r w:rsidRPr="00A70155">
        <w:rPr>
          <w:rFonts w:ascii="Gill Sans MT" w:hAnsi="Gill Sans MT" w:cs="Calibri"/>
          <w:b/>
          <w:sz w:val="28"/>
        </w:rPr>
        <w:t>The END</w:t>
      </w:r>
    </w:p>
    <w:p w14:paraId="3909E52D" w14:textId="77777777" w:rsidR="00E20278" w:rsidRDefault="00E20278" w:rsidP="002859AE">
      <w:pPr>
        <w:pStyle w:val="Heading2"/>
        <w:spacing w:line="276" w:lineRule="auto"/>
      </w:pPr>
      <w:bookmarkStart w:id="92" w:name="_Toc79765528"/>
      <w:bookmarkStart w:id="93" w:name="_Toc85732402"/>
      <w:r>
        <w:t xml:space="preserve">Annex 5 Interview Guide - </w:t>
      </w:r>
      <w:r w:rsidRPr="005B5FFF">
        <w:t>Government</w:t>
      </w:r>
      <w:bookmarkEnd w:id="92"/>
      <w:bookmarkEnd w:id="93"/>
    </w:p>
    <w:p w14:paraId="4BA9D34E" w14:textId="77777777" w:rsidR="00E20278" w:rsidRPr="005B5FFF" w:rsidRDefault="00E20278" w:rsidP="002859AE">
      <w:pPr>
        <w:jc w:val="center"/>
        <w:rPr>
          <w:rStyle w:val="fontstyle01"/>
          <w:rFonts w:ascii="Gill Sans MT" w:hAnsi="Gill Sans MT"/>
        </w:rPr>
      </w:pPr>
      <w:r w:rsidRPr="005B5FFF">
        <w:rPr>
          <w:rStyle w:val="fontstyle01"/>
          <w:rFonts w:ascii="Gill Sans MT" w:hAnsi="Gill Sans MT"/>
        </w:rPr>
        <w:t xml:space="preserve">UNDP - CROSS BORDER PROJECT </w:t>
      </w:r>
      <w:r>
        <w:rPr>
          <w:rStyle w:val="fontstyle01"/>
          <w:rFonts w:ascii="Gill Sans MT" w:hAnsi="Gill Sans MT"/>
        </w:rPr>
        <w:t xml:space="preserve">END </w:t>
      </w:r>
      <w:r w:rsidRPr="005B5FFF">
        <w:rPr>
          <w:rStyle w:val="fontstyle01"/>
          <w:rFonts w:ascii="Gill Sans MT" w:hAnsi="Gill Sans MT"/>
        </w:rPr>
        <w:t xml:space="preserve">TERM </w:t>
      </w:r>
      <w:r>
        <w:rPr>
          <w:rStyle w:val="fontstyle01"/>
          <w:rFonts w:ascii="Gill Sans MT" w:hAnsi="Gill Sans MT"/>
        </w:rPr>
        <w:t>EVALUATION</w:t>
      </w:r>
    </w:p>
    <w:p w14:paraId="4D1C2DA7" w14:textId="77777777" w:rsidR="00E20278" w:rsidRPr="005B5FFF" w:rsidRDefault="00E20278" w:rsidP="002859AE">
      <w:pPr>
        <w:jc w:val="center"/>
        <w:rPr>
          <w:rStyle w:val="fontstyle21"/>
          <w:rFonts w:ascii="Gill Sans MT" w:hAnsi="Gill Sans MT"/>
        </w:rPr>
      </w:pPr>
      <w:r w:rsidRPr="005B5FFF">
        <w:rPr>
          <w:rStyle w:val="fontstyle01"/>
          <w:rFonts w:ascii="Gill Sans MT" w:hAnsi="Gill Sans MT"/>
        </w:rPr>
        <w:t xml:space="preserve">Project title: </w:t>
      </w:r>
      <w:r w:rsidRPr="005B5FFF">
        <w:rPr>
          <w:rStyle w:val="fontstyle21"/>
          <w:rFonts w:ascii="Gill Sans MT" w:hAnsi="Gill Sans MT"/>
        </w:rPr>
        <w:t>Cross-border Cooperation between Ethiopia and Kenya for Conflict Prevention and</w:t>
      </w:r>
      <w:r w:rsidRPr="005B5FFF">
        <w:rPr>
          <w:rFonts w:ascii="Gill Sans MT" w:hAnsi="Gill Sans MT" w:cs="Calibri"/>
          <w:color w:val="000000"/>
        </w:rPr>
        <w:t xml:space="preserve"> </w:t>
      </w:r>
      <w:r w:rsidRPr="005B5FFF">
        <w:rPr>
          <w:rStyle w:val="fontstyle21"/>
          <w:rFonts w:ascii="Gill Sans MT" w:hAnsi="Gill Sans MT"/>
        </w:rPr>
        <w:t>Peace Building in Marsabit-Moyale Cluster</w:t>
      </w:r>
    </w:p>
    <w:p w14:paraId="4D104319" w14:textId="77777777" w:rsidR="00E20278" w:rsidRDefault="00E20278" w:rsidP="002859AE"/>
    <w:p w14:paraId="03EAF159" w14:textId="77777777" w:rsidR="00E20278" w:rsidRPr="00531EE7" w:rsidRDefault="00E20278" w:rsidP="002859AE">
      <w:pPr>
        <w:jc w:val="both"/>
        <w:rPr>
          <w:rFonts w:ascii="Gill Sans MT" w:hAnsi="Gill Sans MT"/>
          <w:bCs/>
          <w:sz w:val="24"/>
          <w:u w:val="single"/>
        </w:rPr>
      </w:pPr>
      <w:r>
        <w:rPr>
          <w:rFonts w:ascii="Gill Sans MT" w:hAnsi="Gill Sans MT"/>
          <w:b/>
          <w:u w:val="single"/>
        </w:rPr>
        <w:t xml:space="preserve">Interview Guide: </w:t>
      </w:r>
      <w:r>
        <w:rPr>
          <w:rFonts w:ascii="Gill Sans MT" w:hAnsi="Gill Sans MT"/>
          <w:bCs/>
          <w:sz w:val="24"/>
          <w:u w:val="single"/>
        </w:rPr>
        <w:t>Government (</w:t>
      </w:r>
      <w:r w:rsidRPr="00531EE7">
        <w:rPr>
          <w:rFonts w:ascii="Gill Sans MT" w:hAnsi="Gill Sans MT"/>
          <w:bCs/>
          <w:sz w:val="24"/>
          <w:u w:val="single"/>
        </w:rPr>
        <w:t xml:space="preserve">County Government of Marsabit, Kenya, Regional Governments of Ethiopia, National Governments of Ethiopia and </w:t>
      </w:r>
      <w:r>
        <w:rPr>
          <w:rFonts w:ascii="Gill Sans MT" w:hAnsi="Gill Sans MT"/>
          <w:bCs/>
          <w:sz w:val="24"/>
          <w:u w:val="single"/>
        </w:rPr>
        <w:t>Kenya)</w:t>
      </w:r>
    </w:p>
    <w:p w14:paraId="67399FF2" w14:textId="77777777" w:rsidR="00E20278" w:rsidRDefault="00E20278" w:rsidP="002859AE">
      <w:pPr>
        <w:jc w:val="both"/>
        <w:rPr>
          <w:rFonts w:ascii="Gill Sans MT" w:hAnsi="Gill Sans MT"/>
          <w:sz w:val="24"/>
          <w:u w:val="single"/>
        </w:rPr>
      </w:pPr>
      <w:r>
        <w:rPr>
          <w:rFonts w:ascii="Gill Sans MT" w:hAnsi="Gill Sans MT"/>
          <w:b/>
          <w:sz w:val="24"/>
          <w:u w:val="single"/>
        </w:rPr>
        <w:t>Time:</w:t>
      </w:r>
      <w:r>
        <w:rPr>
          <w:rFonts w:ascii="Gill Sans MT" w:hAnsi="Gill Sans MT"/>
          <w:sz w:val="24"/>
          <w:u w:val="single"/>
        </w:rPr>
        <w:t xml:space="preserve"> 1 to 1</w:t>
      </w:r>
      <w:r>
        <w:rPr>
          <w:rFonts w:ascii="Gill Sans MT" w:hAnsi="Gill Sans MT"/>
          <w:sz w:val="24"/>
          <w:u w:val="single"/>
          <w:vertAlign w:val="superscript"/>
        </w:rPr>
        <w:t>1/2</w:t>
      </w:r>
      <w:r>
        <w:rPr>
          <w:rFonts w:ascii="Gill Sans MT" w:hAnsi="Gill Sans MT"/>
          <w:sz w:val="24"/>
          <w:u w:val="single"/>
        </w:rPr>
        <w:t xml:space="preserve"> hours</w:t>
      </w:r>
    </w:p>
    <w:p w14:paraId="28BA0518" w14:textId="77777777" w:rsidR="00E20278" w:rsidRPr="00B828C8" w:rsidRDefault="00E20278" w:rsidP="002859AE">
      <w:pPr>
        <w:rPr>
          <w:rFonts w:ascii="Gill Sans MT" w:hAnsi="Gill Sans MT"/>
          <w:sz w:val="24"/>
          <w:szCs w:val="24"/>
        </w:rPr>
      </w:pPr>
      <w:r w:rsidRPr="00B828C8">
        <w:rPr>
          <w:rFonts w:ascii="Gill Sans MT" w:hAnsi="Gill Sans MT" w:cs="Calibri"/>
          <w:b/>
          <w:color w:val="000000"/>
          <w:sz w:val="24"/>
          <w:szCs w:val="24"/>
        </w:rPr>
        <w:t>A. Project Strategy</w:t>
      </w:r>
    </w:p>
    <w:p w14:paraId="03623F11" w14:textId="77777777" w:rsidR="00E20278" w:rsidRPr="006854B1" w:rsidRDefault="00E20278" w:rsidP="002859AE">
      <w:pPr>
        <w:spacing w:after="0"/>
        <w:rPr>
          <w:rFonts w:ascii="Gill Sans MT" w:hAnsi="Gill Sans MT" w:cs="Calibri"/>
          <w:i/>
          <w:color w:val="0070C0"/>
          <w:sz w:val="24"/>
          <w:szCs w:val="24"/>
        </w:rPr>
      </w:pPr>
      <w:r w:rsidRPr="006854B1">
        <w:rPr>
          <w:rFonts w:ascii="Gill Sans MT" w:hAnsi="Gill Sans MT" w:cs="Calibri"/>
          <w:i/>
          <w:color w:val="0070C0"/>
          <w:sz w:val="24"/>
          <w:szCs w:val="24"/>
        </w:rPr>
        <w:t>Project design:</w:t>
      </w:r>
    </w:p>
    <w:p w14:paraId="6B1A1E61" w14:textId="77777777" w:rsidR="00E20278" w:rsidRPr="00B828C8" w:rsidRDefault="00E20278" w:rsidP="007C2579">
      <w:pPr>
        <w:pStyle w:val="ListParagraph"/>
        <w:numPr>
          <w:ilvl w:val="0"/>
          <w:numId w:val="79"/>
        </w:numPr>
        <w:spacing w:after="160"/>
        <w:jc w:val="both"/>
        <w:rPr>
          <w:rFonts w:ascii="Gill Sans MT" w:hAnsi="Gill Sans MT" w:cstheme="minorHAnsi"/>
          <w:b/>
          <w:sz w:val="24"/>
          <w:szCs w:val="20"/>
        </w:rPr>
      </w:pPr>
      <w:r>
        <w:rPr>
          <w:rFonts w:ascii="Gill Sans MT" w:hAnsi="Gill Sans MT" w:cs="Calibri"/>
          <w:color w:val="000000"/>
          <w:sz w:val="24"/>
        </w:rPr>
        <w:t xml:space="preserve">Was </w:t>
      </w:r>
      <w:r w:rsidRPr="00B828C8">
        <w:rPr>
          <w:rFonts w:ascii="Gill Sans MT" w:hAnsi="Gill Sans MT" w:cs="Calibri"/>
          <w:color w:val="000000"/>
          <w:sz w:val="24"/>
        </w:rPr>
        <w:t xml:space="preserve">the </w:t>
      </w:r>
      <w:r w:rsidRPr="00B828C8">
        <w:rPr>
          <w:rFonts w:ascii="Gill Sans MT" w:hAnsi="Gill Sans MT" w:cs="Calibri"/>
          <w:color w:val="000000"/>
          <w:sz w:val="24"/>
          <w:szCs w:val="24"/>
        </w:rPr>
        <w:t>project strategy relevant?</w:t>
      </w:r>
    </w:p>
    <w:p w14:paraId="640C59B6" w14:textId="77777777" w:rsidR="00E20278" w:rsidRDefault="00E20278" w:rsidP="007C2579">
      <w:pPr>
        <w:pStyle w:val="ListParagraph"/>
        <w:numPr>
          <w:ilvl w:val="0"/>
          <w:numId w:val="67"/>
        </w:numPr>
        <w:spacing w:after="160"/>
        <w:jc w:val="both"/>
        <w:rPr>
          <w:rFonts w:ascii="Gill Sans MT" w:hAnsi="Gill Sans MT" w:cs="Calibri"/>
          <w:color w:val="000000"/>
          <w:sz w:val="24"/>
          <w:szCs w:val="24"/>
        </w:rPr>
      </w:pPr>
      <w:r w:rsidRPr="005B3FF0">
        <w:rPr>
          <w:rFonts w:ascii="Gill Sans MT" w:hAnsi="Gill Sans MT" w:cs="Calibri"/>
          <w:color w:val="000000"/>
          <w:sz w:val="24"/>
          <w:szCs w:val="24"/>
        </w:rPr>
        <w:t xml:space="preserve">In your view, how relevant </w:t>
      </w:r>
      <w:r>
        <w:rPr>
          <w:rFonts w:ascii="Gill Sans MT" w:hAnsi="Gill Sans MT" w:cs="Calibri"/>
          <w:color w:val="000000"/>
          <w:sz w:val="24"/>
          <w:szCs w:val="24"/>
        </w:rPr>
        <w:t>was</w:t>
      </w:r>
      <w:r w:rsidRPr="005B3FF0">
        <w:rPr>
          <w:rFonts w:ascii="Gill Sans MT" w:hAnsi="Gill Sans MT" w:cs="Calibri"/>
          <w:color w:val="000000"/>
          <w:sz w:val="24"/>
          <w:szCs w:val="24"/>
        </w:rPr>
        <w:t xml:space="preserve"> U</w:t>
      </w:r>
      <w:r>
        <w:rPr>
          <w:rFonts w:ascii="Gill Sans MT" w:hAnsi="Gill Sans MT" w:cs="Calibri"/>
          <w:color w:val="000000"/>
          <w:sz w:val="24"/>
          <w:szCs w:val="24"/>
        </w:rPr>
        <w:t>NDP’s program portfolio to;</w:t>
      </w:r>
    </w:p>
    <w:p w14:paraId="48DA794D" w14:textId="77777777" w:rsidR="00E20278" w:rsidRDefault="00E20278" w:rsidP="007C2579">
      <w:pPr>
        <w:pStyle w:val="ListParagraph"/>
        <w:numPr>
          <w:ilvl w:val="1"/>
          <w:numId w:val="67"/>
        </w:numPr>
        <w:spacing w:after="160"/>
        <w:jc w:val="both"/>
        <w:rPr>
          <w:rFonts w:ascii="Gill Sans MT" w:hAnsi="Gill Sans MT" w:cs="Calibri"/>
          <w:color w:val="000000"/>
          <w:sz w:val="24"/>
          <w:szCs w:val="24"/>
        </w:rPr>
      </w:pPr>
      <w:r>
        <w:rPr>
          <w:rFonts w:ascii="Gill Sans MT" w:hAnsi="Gill Sans MT" w:cs="Calibri"/>
          <w:color w:val="000000"/>
          <w:sz w:val="24"/>
          <w:szCs w:val="24"/>
        </w:rPr>
        <w:t>Beneficiaries’ needs/priorities?</w:t>
      </w:r>
    </w:p>
    <w:p w14:paraId="006C652E" w14:textId="77777777" w:rsidR="00E20278" w:rsidRDefault="00E20278" w:rsidP="007C2579">
      <w:pPr>
        <w:pStyle w:val="ListParagraph"/>
        <w:numPr>
          <w:ilvl w:val="1"/>
          <w:numId w:val="67"/>
        </w:numPr>
        <w:spacing w:after="160"/>
        <w:jc w:val="both"/>
        <w:rPr>
          <w:rFonts w:ascii="Gill Sans MT" w:hAnsi="Gill Sans MT" w:cs="Calibri"/>
          <w:color w:val="000000"/>
          <w:sz w:val="24"/>
          <w:szCs w:val="24"/>
        </w:rPr>
      </w:pPr>
      <w:r w:rsidRPr="005B3FF0">
        <w:rPr>
          <w:rFonts w:ascii="Gill Sans MT" w:hAnsi="Gill Sans MT" w:cs="Calibri"/>
          <w:color w:val="000000"/>
          <w:sz w:val="24"/>
          <w:szCs w:val="24"/>
        </w:rPr>
        <w:t>National</w:t>
      </w:r>
      <w:r>
        <w:rPr>
          <w:rFonts w:ascii="Gill Sans MT" w:hAnsi="Gill Sans MT" w:cs="Calibri"/>
          <w:color w:val="000000"/>
          <w:sz w:val="24"/>
          <w:szCs w:val="24"/>
        </w:rPr>
        <w:t>/regional</w:t>
      </w:r>
      <w:r w:rsidRPr="005B3FF0">
        <w:rPr>
          <w:rFonts w:ascii="Gill Sans MT" w:hAnsi="Gill Sans MT" w:cs="Calibri"/>
          <w:color w:val="000000"/>
          <w:sz w:val="24"/>
          <w:szCs w:val="24"/>
        </w:rPr>
        <w:t xml:space="preserve"> development priorities/policies</w:t>
      </w:r>
      <w:r>
        <w:rPr>
          <w:rFonts w:ascii="Gill Sans MT" w:hAnsi="Gill Sans MT" w:cs="Calibri"/>
          <w:color w:val="000000"/>
          <w:sz w:val="24"/>
          <w:szCs w:val="24"/>
        </w:rPr>
        <w:t>?</w:t>
      </w:r>
      <w:r w:rsidRPr="005B3FF0">
        <w:rPr>
          <w:rFonts w:ascii="Gill Sans MT" w:hAnsi="Gill Sans MT" w:cs="Calibri"/>
          <w:color w:val="000000"/>
          <w:sz w:val="24"/>
          <w:szCs w:val="24"/>
        </w:rPr>
        <w:t xml:space="preserve"> </w:t>
      </w:r>
    </w:p>
    <w:p w14:paraId="59723FE5" w14:textId="77777777" w:rsidR="00E20278" w:rsidRPr="005B3FF0" w:rsidRDefault="00E20278" w:rsidP="007C2579">
      <w:pPr>
        <w:pStyle w:val="ListParagraph"/>
        <w:numPr>
          <w:ilvl w:val="1"/>
          <w:numId w:val="67"/>
        </w:numPr>
        <w:spacing w:after="160"/>
        <w:jc w:val="both"/>
        <w:rPr>
          <w:rFonts w:ascii="Gill Sans MT" w:hAnsi="Gill Sans MT" w:cs="Calibri"/>
          <w:color w:val="000000"/>
          <w:sz w:val="24"/>
          <w:szCs w:val="24"/>
        </w:rPr>
      </w:pPr>
      <w:r>
        <w:rPr>
          <w:rFonts w:ascii="Gill Sans MT" w:hAnsi="Gill Sans MT" w:cs="Calibri"/>
          <w:color w:val="000000"/>
          <w:sz w:val="24"/>
          <w:szCs w:val="24"/>
        </w:rPr>
        <w:t>D</w:t>
      </w:r>
      <w:r w:rsidRPr="005B3FF0">
        <w:rPr>
          <w:rFonts w:ascii="Gill Sans MT" w:hAnsi="Gill Sans MT" w:cs="Calibri"/>
          <w:color w:val="000000"/>
          <w:sz w:val="24"/>
          <w:szCs w:val="24"/>
        </w:rPr>
        <w:t>evolved development priorities/policies</w:t>
      </w:r>
      <w:r>
        <w:rPr>
          <w:rFonts w:ascii="Gill Sans MT" w:hAnsi="Gill Sans MT" w:cs="Calibri"/>
          <w:color w:val="000000"/>
          <w:sz w:val="24"/>
          <w:szCs w:val="24"/>
        </w:rPr>
        <w:t>?</w:t>
      </w:r>
    </w:p>
    <w:p w14:paraId="0F0A1826" w14:textId="77777777" w:rsidR="00E20278" w:rsidRPr="005B3FF0" w:rsidRDefault="00E20278" w:rsidP="007C2579">
      <w:pPr>
        <w:pStyle w:val="ListParagraph"/>
        <w:numPr>
          <w:ilvl w:val="0"/>
          <w:numId w:val="67"/>
        </w:numPr>
        <w:spacing w:after="160"/>
        <w:jc w:val="both"/>
        <w:rPr>
          <w:rFonts w:ascii="Gill Sans MT" w:hAnsi="Gill Sans MT" w:cs="Calibri"/>
          <w:color w:val="000000"/>
          <w:sz w:val="24"/>
          <w:szCs w:val="24"/>
        </w:rPr>
      </w:pPr>
      <w:r w:rsidRPr="005B3FF0">
        <w:rPr>
          <w:rFonts w:ascii="Gill Sans MT" w:hAnsi="Gill Sans MT" w:cs="Calibri"/>
          <w:color w:val="000000"/>
          <w:sz w:val="24"/>
          <w:szCs w:val="24"/>
        </w:rPr>
        <w:t>In your view, which products &amp; services should U</w:t>
      </w:r>
      <w:r>
        <w:rPr>
          <w:rFonts w:ascii="Gill Sans MT" w:hAnsi="Gill Sans MT" w:cs="Calibri"/>
          <w:color w:val="000000"/>
          <w:sz w:val="24"/>
          <w:szCs w:val="24"/>
        </w:rPr>
        <w:t>NDP have</w:t>
      </w:r>
      <w:r w:rsidRPr="005B3FF0">
        <w:rPr>
          <w:rFonts w:ascii="Gill Sans MT" w:hAnsi="Gill Sans MT" w:cs="Calibri"/>
          <w:color w:val="000000"/>
          <w:sz w:val="24"/>
          <w:szCs w:val="24"/>
        </w:rPr>
        <w:t xml:space="preserve"> offer</w:t>
      </w:r>
      <w:r>
        <w:rPr>
          <w:rFonts w:ascii="Gill Sans MT" w:hAnsi="Gill Sans MT" w:cs="Calibri"/>
          <w:color w:val="000000"/>
          <w:sz w:val="24"/>
          <w:szCs w:val="24"/>
        </w:rPr>
        <w:t>ed</w:t>
      </w:r>
      <w:r w:rsidRPr="005B3FF0">
        <w:rPr>
          <w:rFonts w:ascii="Gill Sans MT" w:hAnsi="Gill Sans MT" w:cs="Calibri"/>
          <w:color w:val="000000"/>
          <w:sz w:val="24"/>
          <w:szCs w:val="24"/>
        </w:rPr>
        <w:t xml:space="preserve"> to the </w:t>
      </w:r>
      <w:r>
        <w:rPr>
          <w:rFonts w:ascii="Gill Sans MT" w:hAnsi="Gill Sans MT" w:cs="Calibri"/>
          <w:color w:val="000000"/>
          <w:sz w:val="24"/>
          <w:szCs w:val="24"/>
        </w:rPr>
        <w:t>communities</w:t>
      </w:r>
      <w:r w:rsidRPr="005B3FF0">
        <w:rPr>
          <w:rFonts w:ascii="Gill Sans MT" w:hAnsi="Gill Sans MT" w:cs="Calibri"/>
          <w:color w:val="000000"/>
          <w:sz w:val="24"/>
          <w:szCs w:val="24"/>
        </w:rPr>
        <w:t xml:space="preserve"> in order to </w:t>
      </w:r>
      <w:r>
        <w:rPr>
          <w:rFonts w:ascii="Gill Sans MT" w:hAnsi="Gill Sans MT" w:cs="Calibri"/>
          <w:color w:val="000000"/>
          <w:sz w:val="24"/>
          <w:szCs w:val="24"/>
        </w:rPr>
        <w:t>best serve their needs</w:t>
      </w:r>
      <w:r w:rsidRPr="005B3FF0">
        <w:rPr>
          <w:rFonts w:ascii="Gill Sans MT" w:hAnsi="Gill Sans MT" w:cs="Calibri"/>
          <w:color w:val="000000"/>
          <w:sz w:val="24"/>
          <w:szCs w:val="24"/>
        </w:rPr>
        <w:t>?</w:t>
      </w:r>
    </w:p>
    <w:p w14:paraId="114D3496" w14:textId="77777777" w:rsidR="00E20278" w:rsidRPr="00245BEB" w:rsidRDefault="00E20278" w:rsidP="007C2579">
      <w:pPr>
        <w:pStyle w:val="ListParagraph"/>
        <w:numPr>
          <w:ilvl w:val="0"/>
          <w:numId w:val="79"/>
        </w:numPr>
        <w:spacing w:after="160"/>
        <w:jc w:val="both"/>
        <w:rPr>
          <w:rFonts w:ascii="Gill Sans MT" w:hAnsi="Gill Sans MT" w:cs="Calibri"/>
          <w:color w:val="000000"/>
          <w:sz w:val="24"/>
          <w:szCs w:val="24"/>
        </w:rPr>
      </w:pPr>
      <w:r w:rsidRPr="00245BEB">
        <w:rPr>
          <w:rFonts w:ascii="Gill Sans MT" w:hAnsi="Gill Sans MT" w:cs="Calibri"/>
          <w:color w:val="000000"/>
          <w:sz w:val="24"/>
          <w:szCs w:val="24"/>
        </w:rPr>
        <w:lastRenderedPageBreak/>
        <w:t xml:space="preserve">How </w:t>
      </w:r>
      <w:r>
        <w:rPr>
          <w:rFonts w:ascii="Gill Sans MT" w:hAnsi="Gill Sans MT" w:cs="Calibri"/>
          <w:color w:val="000000"/>
          <w:sz w:val="24"/>
          <w:szCs w:val="24"/>
        </w:rPr>
        <w:t>did</w:t>
      </w:r>
      <w:r w:rsidRPr="00245BEB">
        <w:rPr>
          <w:rFonts w:ascii="Gill Sans MT" w:hAnsi="Gill Sans MT" w:cs="Calibri"/>
          <w:color w:val="000000"/>
          <w:sz w:val="24"/>
          <w:szCs w:val="24"/>
        </w:rPr>
        <w:t xml:space="preserve"> the project address </w:t>
      </w:r>
      <w:r>
        <w:rPr>
          <w:rFonts w:ascii="Gill Sans MT" w:hAnsi="Gill Sans MT" w:cs="Calibri"/>
          <w:color w:val="000000"/>
          <w:sz w:val="24"/>
          <w:szCs w:val="24"/>
        </w:rPr>
        <w:t xml:space="preserve">your </w:t>
      </w:r>
      <w:r w:rsidRPr="00245BEB">
        <w:rPr>
          <w:rFonts w:ascii="Gill Sans MT" w:hAnsi="Gill Sans MT" w:cs="Calibri"/>
          <w:color w:val="000000"/>
          <w:sz w:val="24"/>
          <w:szCs w:val="24"/>
        </w:rPr>
        <w:t xml:space="preserve">Country/County and regional governments’ </w:t>
      </w:r>
      <w:r>
        <w:rPr>
          <w:rFonts w:ascii="Gill Sans MT" w:hAnsi="Gill Sans MT" w:cs="Calibri"/>
          <w:color w:val="000000"/>
          <w:sz w:val="24"/>
          <w:szCs w:val="24"/>
        </w:rPr>
        <w:t xml:space="preserve">peace building </w:t>
      </w:r>
      <w:r w:rsidRPr="00245BEB">
        <w:rPr>
          <w:rFonts w:ascii="Gill Sans MT" w:hAnsi="Gill Sans MT" w:cs="Calibri"/>
          <w:color w:val="000000"/>
          <w:sz w:val="24"/>
          <w:szCs w:val="24"/>
        </w:rPr>
        <w:t>priorities?</w:t>
      </w:r>
    </w:p>
    <w:p w14:paraId="59E71C9B" w14:textId="77777777" w:rsidR="00E20278" w:rsidRPr="00B828C8" w:rsidRDefault="00E20278" w:rsidP="007C2579">
      <w:pPr>
        <w:pStyle w:val="ListParagraph"/>
        <w:numPr>
          <w:ilvl w:val="0"/>
          <w:numId w:val="49"/>
        </w:numPr>
        <w:spacing w:after="160"/>
        <w:jc w:val="both"/>
        <w:rPr>
          <w:rFonts w:ascii="Gill Sans MT" w:hAnsi="Gill Sans MT" w:cs="Calibri"/>
          <w:color w:val="000000"/>
          <w:sz w:val="24"/>
          <w:szCs w:val="24"/>
        </w:rPr>
      </w:pPr>
      <w:r>
        <w:rPr>
          <w:rFonts w:ascii="Gill Sans MT" w:hAnsi="Gill Sans MT" w:cs="Calibri"/>
          <w:color w:val="000000"/>
          <w:sz w:val="24"/>
          <w:szCs w:val="24"/>
        </w:rPr>
        <w:t>Did</w:t>
      </w:r>
      <w:r w:rsidRPr="00B828C8">
        <w:rPr>
          <w:rFonts w:ascii="Gill Sans MT" w:hAnsi="Gill Sans MT" w:cs="Calibri"/>
          <w:color w:val="000000"/>
          <w:sz w:val="24"/>
          <w:szCs w:val="24"/>
        </w:rPr>
        <w:t xml:space="preserve"> the </w:t>
      </w:r>
      <w:r>
        <w:rPr>
          <w:rFonts w:ascii="Gill Sans MT" w:hAnsi="Gill Sans MT" w:cs="Calibri"/>
          <w:color w:val="000000"/>
          <w:sz w:val="24"/>
          <w:szCs w:val="24"/>
        </w:rPr>
        <w:t>government</w:t>
      </w:r>
      <w:r w:rsidRPr="00B828C8">
        <w:rPr>
          <w:rFonts w:ascii="Gill Sans MT" w:hAnsi="Gill Sans MT" w:cs="Calibri"/>
          <w:color w:val="000000"/>
          <w:sz w:val="24"/>
          <w:szCs w:val="24"/>
        </w:rPr>
        <w:t xml:space="preserve"> feel they own it?</w:t>
      </w:r>
    </w:p>
    <w:p w14:paraId="12415668" w14:textId="77777777" w:rsidR="00E20278" w:rsidRDefault="00E20278" w:rsidP="007C2579">
      <w:pPr>
        <w:pStyle w:val="ListParagraph"/>
        <w:numPr>
          <w:ilvl w:val="0"/>
          <w:numId w:val="49"/>
        </w:numPr>
        <w:spacing w:after="160"/>
        <w:jc w:val="both"/>
        <w:rPr>
          <w:rFonts w:ascii="Gill Sans MT" w:hAnsi="Gill Sans MT" w:cs="Calibri"/>
          <w:color w:val="000000"/>
          <w:sz w:val="24"/>
          <w:szCs w:val="24"/>
        </w:rPr>
      </w:pPr>
      <w:r w:rsidRPr="00B828C8">
        <w:rPr>
          <w:rFonts w:ascii="Gill Sans MT" w:hAnsi="Gill Sans MT" w:cs="Calibri"/>
          <w:color w:val="000000"/>
          <w:sz w:val="24"/>
          <w:szCs w:val="24"/>
        </w:rPr>
        <w:t xml:space="preserve">Was the project concept in line with </w:t>
      </w:r>
      <w:r>
        <w:rPr>
          <w:rFonts w:ascii="Gill Sans MT" w:hAnsi="Gill Sans MT" w:cs="Calibri"/>
          <w:color w:val="000000"/>
          <w:sz w:val="24"/>
          <w:szCs w:val="24"/>
        </w:rPr>
        <w:t>your</w:t>
      </w:r>
      <w:r w:rsidRPr="00B828C8">
        <w:rPr>
          <w:rFonts w:ascii="Gill Sans MT" w:hAnsi="Gill Sans MT" w:cs="Calibri"/>
          <w:color w:val="000000"/>
          <w:sz w:val="24"/>
          <w:szCs w:val="24"/>
        </w:rPr>
        <w:t xml:space="preserve"> national </w:t>
      </w:r>
      <w:r>
        <w:rPr>
          <w:rFonts w:ascii="Gill Sans MT" w:hAnsi="Gill Sans MT" w:cs="Calibri"/>
          <w:color w:val="000000"/>
          <w:sz w:val="24"/>
          <w:szCs w:val="24"/>
        </w:rPr>
        <w:t xml:space="preserve">(regional) </w:t>
      </w:r>
      <w:r w:rsidRPr="00B828C8">
        <w:rPr>
          <w:rFonts w:ascii="Gill Sans MT" w:hAnsi="Gill Sans MT" w:cs="Calibri"/>
          <w:color w:val="000000"/>
          <w:sz w:val="24"/>
          <w:szCs w:val="24"/>
        </w:rPr>
        <w:t>sector development priorities and plans</w:t>
      </w:r>
      <w:r>
        <w:rPr>
          <w:rFonts w:ascii="Gill Sans MT" w:hAnsi="Gill Sans MT" w:cs="Calibri"/>
          <w:color w:val="000000"/>
          <w:sz w:val="24"/>
          <w:szCs w:val="24"/>
        </w:rPr>
        <w:t>?</w:t>
      </w:r>
      <w:r w:rsidRPr="00B828C8">
        <w:rPr>
          <w:rFonts w:ascii="Gill Sans MT" w:hAnsi="Gill Sans MT" w:cs="Calibri"/>
          <w:color w:val="000000"/>
          <w:sz w:val="24"/>
          <w:szCs w:val="24"/>
        </w:rPr>
        <w:t xml:space="preserve"> </w:t>
      </w:r>
    </w:p>
    <w:p w14:paraId="6F9C7D10" w14:textId="77777777" w:rsidR="00E20278" w:rsidRPr="00B828C8" w:rsidRDefault="00E20278" w:rsidP="007C2579">
      <w:pPr>
        <w:pStyle w:val="ListParagraph"/>
        <w:numPr>
          <w:ilvl w:val="0"/>
          <w:numId w:val="49"/>
        </w:numPr>
        <w:spacing w:after="160"/>
        <w:jc w:val="both"/>
        <w:rPr>
          <w:rFonts w:ascii="Gill Sans MT" w:hAnsi="Gill Sans MT" w:cs="Calibri"/>
          <w:color w:val="000000"/>
          <w:sz w:val="24"/>
          <w:szCs w:val="24"/>
        </w:rPr>
      </w:pPr>
      <w:r w:rsidRPr="00B828C8">
        <w:rPr>
          <w:rFonts w:ascii="Gill Sans MT" w:hAnsi="Gill Sans MT" w:cs="Calibri"/>
          <w:color w:val="000000"/>
          <w:sz w:val="24"/>
          <w:szCs w:val="24"/>
        </w:rPr>
        <w:t xml:space="preserve">Was the project concept in line with </w:t>
      </w:r>
      <w:r>
        <w:rPr>
          <w:rFonts w:ascii="Gill Sans MT" w:hAnsi="Gill Sans MT" w:cs="Calibri"/>
          <w:color w:val="000000"/>
          <w:sz w:val="24"/>
          <w:szCs w:val="24"/>
        </w:rPr>
        <w:t>your</w:t>
      </w:r>
      <w:r w:rsidRPr="00B828C8">
        <w:rPr>
          <w:rFonts w:ascii="Gill Sans MT" w:hAnsi="Gill Sans MT" w:cs="Calibri"/>
          <w:color w:val="000000"/>
          <w:sz w:val="24"/>
          <w:szCs w:val="24"/>
        </w:rPr>
        <w:t xml:space="preserve"> County priorities as outlined in </w:t>
      </w:r>
      <w:r>
        <w:rPr>
          <w:rFonts w:ascii="Gill Sans MT" w:hAnsi="Gill Sans MT" w:cs="Calibri"/>
          <w:color w:val="000000"/>
          <w:sz w:val="24"/>
          <w:szCs w:val="24"/>
        </w:rPr>
        <w:t xml:space="preserve">the </w:t>
      </w:r>
      <w:r w:rsidRPr="00B828C8">
        <w:rPr>
          <w:rFonts w:ascii="Gill Sans MT" w:hAnsi="Gill Sans MT" w:cs="Calibri"/>
          <w:color w:val="000000"/>
          <w:sz w:val="24"/>
          <w:szCs w:val="24"/>
        </w:rPr>
        <w:t>County Integrated Development Plan?</w:t>
      </w:r>
    </w:p>
    <w:p w14:paraId="6176D23C" w14:textId="77777777" w:rsidR="00E20278" w:rsidRDefault="00E20278" w:rsidP="007C2579">
      <w:pPr>
        <w:pStyle w:val="ListParagraph"/>
        <w:numPr>
          <w:ilvl w:val="0"/>
          <w:numId w:val="49"/>
        </w:numPr>
        <w:spacing w:after="160"/>
        <w:jc w:val="both"/>
        <w:rPr>
          <w:rFonts w:ascii="Gill Sans MT" w:hAnsi="Gill Sans MT" w:cs="Calibri"/>
          <w:color w:val="000000"/>
          <w:sz w:val="24"/>
          <w:szCs w:val="24"/>
        </w:rPr>
      </w:pPr>
      <w:r w:rsidRPr="00245BEB">
        <w:rPr>
          <w:rFonts w:ascii="Gill Sans MT" w:hAnsi="Gill Sans MT" w:cs="Calibri"/>
          <w:color w:val="000000"/>
          <w:sz w:val="24"/>
          <w:szCs w:val="24"/>
        </w:rPr>
        <w:t xml:space="preserve">Were your perspectives considered during </w:t>
      </w:r>
      <w:r>
        <w:rPr>
          <w:rFonts w:ascii="Gill Sans MT" w:hAnsi="Gill Sans MT" w:cs="Calibri"/>
          <w:color w:val="000000"/>
          <w:sz w:val="24"/>
          <w:szCs w:val="24"/>
        </w:rPr>
        <w:t xml:space="preserve">the </w:t>
      </w:r>
      <w:r w:rsidRPr="00245BEB">
        <w:rPr>
          <w:rFonts w:ascii="Gill Sans MT" w:hAnsi="Gill Sans MT" w:cs="Calibri"/>
          <w:color w:val="000000"/>
          <w:sz w:val="24"/>
          <w:szCs w:val="24"/>
        </w:rPr>
        <w:t xml:space="preserve">project design processes? </w:t>
      </w:r>
    </w:p>
    <w:p w14:paraId="266C38B7" w14:textId="77777777" w:rsidR="00E20278" w:rsidRPr="00245BEB" w:rsidRDefault="00E20278" w:rsidP="007C2579">
      <w:pPr>
        <w:pStyle w:val="ListParagraph"/>
        <w:numPr>
          <w:ilvl w:val="0"/>
          <w:numId w:val="79"/>
        </w:numPr>
        <w:spacing w:after="160"/>
        <w:jc w:val="both"/>
        <w:rPr>
          <w:rFonts w:ascii="Gill Sans MT" w:hAnsi="Gill Sans MT" w:cs="Calibri"/>
          <w:color w:val="000000"/>
          <w:sz w:val="24"/>
          <w:szCs w:val="24"/>
        </w:rPr>
      </w:pPr>
      <w:r w:rsidRPr="00245BEB">
        <w:rPr>
          <w:rFonts w:ascii="Gill Sans MT" w:hAnsi="Gill Sans MT" w:cs="Calibri"/>
          <w:color w:val="000000"/>
          <w:sz w:val="24"/>
          <w:szCs w:val="24"/>
        </w:rPr>
        <w:t xml:space="preserve">To what extent do you regard the project interventions as </w:t>
      </w:r>
      <w:r>
        <w:rPr>
          <w:rFonts w:ascii="Gill Sans MT" w:hAnsi="Gill Sans MT" w:cs="Calibri"/>
          <w:color w:val="000000"/>
          <w:sz w:val="24"/>
          <w:szCs w:val="24"/>
        </w:rPr>
        <w:t>having been</w:t>
      </w:r>
      <w:r w:rsidRPr="00245BEB">
        <w:rPr>
          <w:rFonts w:ascii="Gill Sans MT" w:hAnsi="Gill Sans MT" w:cs="Calibri"/>
          <w:color w:val="000000"/>
          <w:sz w:val="24"/>
          <w:szCs w:val="24"/>
        </w:rPr>
        <w:t xml:space="preserve"> useful to you as the beneficiaries?</w:t>
      </w:r>
    </w:p>
    <w:p w14:paraId="20C8940E" w14:textId="77777777" w:rsidR="00E20278" w:rsidRDefault="00E20278" w:rsidP="007C2579">
      <w:pPr>
        <w:pStyle w:val="ListParagraph"/>
        <w:numPr>
          <w:ilvl w:val="0"/>
          <w:numId w:val="68"/>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Have </w:t>
      </w:r>
      <w:r w:rsidRPr="0012273B">
        <w:rPr>
          <w:rFonts w:ascii="Gill Sans MT" w:hAnsi="Gill Sans MT" w:cs="Calibri"/>
          <w:color w:val="000000"/>
          <w:sz w:val="24"/>
          <w:szCs w:val="24"/>
        </w:rPr>
        <w:t xml:space="preserve">the interventions met </w:t>
      </w:r>
      <w:r>
        <w:rPr>
          <w:rFonts w:ascii="Gill Sans MT" w:hAnsi="Gill Sans MT" w:cs="Calibri"/>
          <w:color w:val="000000"/>
          <w:sz w:val="24"/>
          <w:szCs w:val="24"/>
        </w:rPr>
        <w:t xml:space="preserve">your </w:t>
      </w:r>
      <w:r w:rsidRPr="0012273B">
        <w:rPr>
          <w:rFonts w:ascii="Gill Sans MT" w:hAnsi="Gill Sans MT" w:cs="Calibri"/>
          <w:color w:val="000000"/>
          <w:sz w:val="24"/>
          <w:szCs w:val="24"/>
        </w:rPr>
        <w:t xml:space="preserve">felt </w:t>
      </w:r>
      <w:r w:rsidRPr="0025050E">
        <w:rPr>
          <w:rFonts w:ascii="Gill Sans MT" w:hAnsi="Gill Sans MT" w:cs="Calibri"/>
          <w:color w:val="000000"/>
          <w:sz w:val="24"/>
          <w:szCs w:val="24"/>
        </w:rPr>
        <w:t>peace building and prevention of violent conflict</w:t>
      </w:r>
      <w:r>
        <w:rPr>
          <w:rFonts w:ascii="Gill Sans MT" w:hAnsi="Gill Sans MT" w:cs="Calibri"/>
          <w:color w:val="000000"/>
          <w:sz w:val="24"/>
          <w:szCs w:val="24"/>
        </w:rPr>
        <w:t xml:space="preserve"> needs?</w:t>
      </w:r>
    </w:p>
    <w:p w14:paraId="49E4B32E" w14:textId="77777777" w:rsidR="00E20278" w:rsidRDefault="00E20278" w:rsidP="007C2579">
      <w:pPr>
        <w:pStyle w:val="ListParagraph"/>
        <w:numPr>
          <w:ilvl w:val="0"/>
          <w:numId w:val="68"/>
        </w:numPr>
        <w:spacing w:after="160"/>
        <w:jc w:val="both"/>
        <w:rPr>
          <w:rFonts w:ascii="Gill Sans MT" w:hAnsi="Gill Sans MT" w:cs="Calibri"/>
          <w:color w:val="000000"/>
          <w:sz w:val="24"/>
          <w:szCs w:val="24"/>
        </w:rPr>
      </w:pPr>
      <w:r>
        <w:rPr>
          <w:rFonts w:ascii="Gill Sans MT" w:hAnsi="Gill Sans MT" w:cs="Calibri"/>
          <w:color w:val="000000"/>
          <w:sz w:val="24"/>
          <w:szCs w:val="24"/>
        </w:rPr>
        <w:t>Were</w:t>
      </w:r>
      <w:r w:rsidRPr="0012273B">
        <w:rPr>
          <w:rFonts w:ascii="Gill Sans MT" w:hAnsi="Gill Sans MT" w:cs="Calibri"/>
          <w:color w:val="000000"/>
          <w:sz w:val="24"/>
          <w:szCs w:val="24"/>
        </w:rPr>
        <w:t xml:space="preserve"> the interventions</w:t>
      </w:r>
      <w:r>
        <w:rPr>
          <w:rFonts w:ascii="Gill Sans MT" w:hAnsi="Gill Sans MT" w:cs="Calibri"/>
          <w:color w:val="000000"/>
          <w:sz w:val="24"/>
          <w:szCs w:val="24"/>
        </w:rPr>
        <w:t xml:space="preserve"> the</w:t>
      </w:r>
      <w:r w:rsidRPr="0012273B">
        <w:rPr>
          <w:rFonts w:ascii="Gill Sans MT" w:hAnsi="Gill Sans MT" w:cs="Calibri"/>
          <w:color w:val="000000"/>
          <w:sz w:val="24"/>
          <w:szCs w:val="24"/>
        </w:rPr>
        <w:t xml:space="preserve"> most appreciated (why and why not)</w:t>
      </w:r>
      <w:r>
        <w:rPr>
          <w:rFonts w:ascii="Gill Sans MT" w:hAnsi="Gill Sans MT" w:cs="Calibri"/>
          <w:color w:val="000000"/>
          <w:sz w:val="24"/>
          <w:szCs w:val="24"/>
        </w:rPr>
        <w:t>?</w:t>
      </w:r>
      <w:r w:rsidRPr="0012273B">
        <w:rPr>
          <w:rFonts w:ascii="Gill Sans MT" w:hAnsi="Gill Sans MT" w:cs="Calibri"/>
          <w:color w:val="000000"/>
          <w:sz w:val="24"/>
          <w:szCs w:val="24"/>
        </w:rPr>
        <w:t xml:space="preserve"> </w:t>
      </w:r>
    </w:p>
    <w:p w14:paraId="65BABA3C" w14:textId="77777777" w:rsidR="00E20278" w:rsidRPr="0012273B" w:rsidRDefault="00E20278" w:rsidP="007C2579">
      <w:pPr>
        <w:pStyle w:val="ListParagraph"/>
        <w:numPr>
          <w:ilvl w:val="0"/>
          <w:numId w:val="68"/>
        </w:numPr>
        <w:spacing w:after="160"/>
        <w:jc w:val="both"/>
        <w:rPr>
          <w:rFonts w:ascii="Gill Sans MT" w:hAnsi="Gill Sans MT" w:cs="Calibri"/>
          <w:color w:val="000000"/>
          <w:sz w:val="24"/>
          <w:szCs w:val="24"/>
        </w:rPr>
      </w:pPr>
      <w:r>
        <w:rPr>
          <w:rFonts w:ascii="Gill Sans MT" w:hAnsi="Gill Sans MT" w:cs="Calibri"/>
          <w:color w:val="000000"/>
          <w:sz w:val="24"/>
          <w:szCs w:val="24"/>
        </w:rPr>
        <w:t>What were your</w:t>
      </w:r>
      <w:r w:rsidRPr="0012273B">
        <w:rPr>
          <w:rFonts w:ascii="Gill Sans MT" w:hAnsi="Gill Sans MT" w:cs="Calibri"/>
          <w:color w:val="000000"/>
          <w:sz w:val="24"/>
          <w:szCs w:val="24"/>
        </w:rPr>
        <w:t xml:space="preserve"> </w:t>
      </w:r>
      <w:r w:rsidRPr="0025050E">
        <w:rPr>
          <w:rFonts w:ascii="Gill Sans MT" w:hAnsi="Gill Sans MT" w:cs="Calibri"/>
          <w:color w:val="000000"/>
          <w:sz w:val="24"/>
          <w:szCs w:val="24"/>
        </w:rPr>
        <w:t>peace building and prevention of violent conflict</w:t>
      </w:r>
      <w:r w:rsidRPr="0012273B">
        <w:rPr>
          <w:rFonts w:ascii="Gill Sans MT" w:hAnsi="Gill Sans MT" w:cs="Calibri"/>
          <w:color w:val="000000"/>
          <w:sz w:val="24"/>
          <w:szCs w:val="24"/>
        </w:rPr>
        <w:t xml:space="preserve"> needs or things that </w:t>
      </w:r>
      <w:r>
        <w:rPr>
          <w:rFonts w:ascii="Gill Sans MT" w:hAnsi="Gill Sans MT" w:cs="Calibri"/>
          <w:color w:val="000000"/>
          <w:sz w:val="24"/>
          <w:szCs w:val="24"/>
        </w:rPr>
        <w:t xml:space="preserve">you </w:t>
      </w:r>
      <w:r w:rsidRPr="0012273B">
        <w:rPr>
          <w:rFonts w:ascii="Gill Sans MT" w:hAnsi="Gill Sans MT" w:cs="Calibri"/>
          <w:color w:val="000000"/>
          <w:sz w:val="24"/>
          <w:szCs w:val="24"/>
        </w:rPr>
        <w:t>need</w:t>
      </w:r>
      <w:r>
        <w:rPr>
          <w:rFonts w:ascii="Gill Sans MT" w:hAnsi="Gill Sans MT" w:cs="Calibri"/>
          <w:color w:val="000000"/>
          <w:sz w:val="24"/>
          <w:szCs w:val="24"/>
        </w:rPr>
        <w:t>ed</w:t>
      </w:r>
      <w:r w:rsidRPr="0012273B">
        <w:rPr>
          <w:rFonts w:ascii="Gill Sans MT" w:hAnsi="Gill Sans MT" w:cs="Calibri"/>
          <w:color w:val="000000"/>
          <w:sz w:val="24"/>
          <w:szCs w:val="24"/>
        </w:rPr>
        <w:t xml:space="preserve"> to be taken into a</w:t>
      </w:r>
      <w:r>
        <w:rPr>
          <w:rFonts w:ascii="Gill Sans MT" w:hAnsi="Gill Sans MT" w:cs="Calibri"/>
          <w:color w:val="000000"/>
          <w:sz w:val="24"/>
          <w:szCs w:val="24"/>
        </w:rPr>
        <w:t>ccount for future interventions?</w:t>
      </w:r>
    </w:p>
    <w:p w14:paraId="4787776C" w14:textId="77777777" w:rsidR="00E20278" w:rsidRPr="00026E62" w:rsidRDefault="00E20278" w:rsidP="007C2579">
      <w:pPr>
        <w:pStyle w:val="ListParagraph"/>
        <w:numPr>
          <w:ilvl w:val="0"/>
          <w:numId w:val="79"/>
        </w:numPr>
        <w:spacing w:after="160"/>
        <w:jc w:val="both"/>
        <w:rPr>
          <w:rFonts w:ascii="Gill Sans MT" w:hAnsi="Gill Sans MT" w:cs="Calibri"/>
          <w:color w:val="000000"/>
          <w:sz w:val="24"/>
          <w:szCs w:val="24"/>
        </w:rPr>
      </w:pPr>
      <w:r w:rsidRPr="003C46BB">
        <w:rPr>
          <w:rFonts w:ascii="Gill Sans MT" w:hAnsi="Gill Sans MT" w:cs="Calibri"/>
          <w:color w:val="000000"/>
          <w:sz w:val="24"/>
          <w:szCs w:val="24"/>
        </w:rPr>
        <w:t xml:space="preserve">How </w:t>
      </w:r>
      <w:r>
        <w:rPr>
          <w:rFonts w:ascii="Gill Sans MT" w:hAnsi="Gill Sans MT" w:cs="Calibri"/>
          <w:color w:val="000000"/>
          <w:sz w:val="24"/>
          <w:szCs w:val="24"/>
        </w:rPr>
        <w:t>do</w:t>
      </w:r>
      <w:r w:rsidRPr="003C46BB">
        <w:rPr>
          <w:rFonts w:ascii="Gill Sans MT" w:hAnsi="Gill Sans MT" w:cs="Calibri"/>
          <w:color w:val="000000"/>
          <w:sz w:val="24"/>
          <w:szCs w:val="24"/>
        </w:rPr>
        <w:t xml:space="preserve"> you rate </w:t>
      </w:r>
      <w:r>
        <w:rPr>
          <w:rFonts w:ascii="Gill Sans MT" w:hAnsi="Gill Sans MT" w:cs="Calibri"/>
          <w:color w:val="000000"/>
          <w:sz w:val="24"/>
          <w:szCs w:val="24"/>
        </w:rPr>
        <w:t>UNDP</w:t>
      </w:r>
      <w:r w:rsidRPr="003C46BB">
        <w:rPr>
          <w:rFonts w:ascii="Gill Sans MT" w:hAnsi="Gill Sans MT" w:cs="Calibri"/>
          <w:color w:val="000000"/>
          <w:sz w:val="24"/>
          <w:szCs w:val="24"/>
        </w:rPr>
        <w:t xml:space="preserve">’s responsiveness to the </w:t>
      </w:r>
      <w:r w:rsidRPr="0025050E">
        <w:rPr>
          <w:rFonts w:ascii="Gill Sans MT" w:hAnsi="Gill Sans MT" w:cs="Calibri"/>
          <w:color w:val="000000"/>
          <w:sz w:val="24"/>
          <w:szCs w:val="24"/>
        </w:rPr>
        <w:t xml:space="preserve">peace building and prevention of violent conflict </w:t>
      </w:r>
      <w:r w:rsidRPr="003C46BB">
        <w:rPr>
          <w:rFonts w:ascii="Gill Sans MT" w:hAnsi="Gill Sans MT" w:cs="Calibri"/>
          <w:color w:val="000000"/>
          <w:sz w:val="24"/>
          <w:szCs w:val="24"/>
        </w:rPr>
        <w:t>needs</w:t>
      </w:r>
      <w:r w:rsidRPr="0025050E">
        <w:rPr>
          <w:rFonts w:ascii="Gill Sans MT" w:hAnsi="Gill Sans MT" w:cs="Calibri"/>
          <w:color w:val="000000"/>
          <w:sz w:val="24"/>
          <w:szCs w:val="24"/>
        </w:rPr>
        <w:t xml:space="preserve"> in the project area</w:t>
      </w:r>
      <w:r>
        <w:rPr>
          <w:rFonts w:ascii="Gill Sans MT" w:hAnsi="Gill Sans MT" w:cs="Calibri"/>
          <w:color w:val="000000"/>
          <w:sz w:val="24"/>
          <w:szCs w:val="24"/>
        </w:rPr>
        <w:t>?</w:t>
      </w:r>
      <w:r w:rsidRPr="003C46BB">
        <w:rPr>
          <w:rFonts w:ascii="Gill Sans MT" w:hAnsi="Gill Sans MT" w:cs="Calibri"/>
          <w:color w:val="000000"/>
          <w:sz w:val="24"/>
          <w:szCs w:val="24"/>
        </w:rPr>
        <w:t xml:space="preserve"> </w:t>
      </w:r>
    </w:p>
    <w:p w14:paraId="32FD4C18" w14:textId="77777777" w:rsidR="00E20278" w:rsidRPr="002C507A" w:rsidRDefault="00E20278" w:rsidP="007C2579">
      <w:pPr>
        <w:pStyle w:val="ListParagraph"/>
        <w:numPr>
          <w:ilvl w:val="0"/>
          <w:numId w:val="69"/>
        </w:numPr>
        <w:spacing w:after="160"/>
        <w:jc w:val="both"/>
        <w:rPr>
          <w:rFonts w:ascii="Gill Sans MT" w:hAnsi="Gill Sans MT" w:cs="Calibri"/>
          <w:color w:val="000000"/>
          <w:sz w:val="24"/>
          <w:szCs w:val="24"/>
        </w:rPr>
      </w:pPr>
      <w:r w:rsidRPr="00B828C8">
        <w:rPr>
          <w:rFonts w:ascii="Gill Sans MT" w:hAnsi="Gill Sans MT" w:cs="Calibri"/>
          <w:color w:val="000000"/>
          <w:sz w:val="24"/>
          <w:szCs w:val="24"/>
        </w:rPr>
        <w:t xml:space="preserve">What </w:t>
      </w:r>
      <w:r>
        <w:rPr>
          <w:rFonts w:ascii="Gill Sans MT" w:hAnsi="Gill Sans MT" w:cs="Calibri"/>
          <w:color w:val="000000"/>
          <w:sz w:val="24"/>
          <w:szCs w:val="24"/>
        </w:rPr>
        <w:t>were</w:t>
      </w:r>
      <w:r w:rsidRPr="00B828C8">
        <w:rPr>
          <w:rFonts w:ascii="Gill Sans MT" w:hAnsi="Gill Sans MT" w:cs="Calibri"/>
          <w:color w:val="000000"/>
          <w:sz w:val="24"/>
          <w:szCs w:val="24"/>
        </w:rPr>
        <w:t xml:space="preserve"> the major areas of concern? </w:t>
      </w:r>
    </w:p>
    <w:p w14:paraId="3A5CF0BD" w14:textId="77777777" w:rsidR="00E20278" w:rsidRPr="002C507A" w:rsidRDefault="00E20278" w:rsidP="007C2579">
      <w:pPr>
        <w:pStyle w:val="ListParagraph"/>
        <w:numPr>
          <w:ilvl w:val="0"/>
          <w:numId w:val="70"/>
        </w:numPr>
        <w:spacing w:after="160"/>
        <w:jc w:val="both"/>
        <w:rPr>
          <w:rFonts w:ascii="Gill Sans MT" w:hAnsi="Gill Sans MT" w:cs="Calibri"/>
          <w:color w:val="000000"/>
          <w:sz w:val="24"/>
          <w:szCs w:val="24"/>
        </w:rPr>
      </w:pPr>
      <w:r w:rsidRPr="002C507A">
        <w:rPr>
          <w:rFonts w:ascii="Gill Sans MT" w:hAnsi="Gill Sans MT" w:cs="Calibri"/>
          <w:color w:val="000000"/>
          <w:sz w:val="24"/>
          <w:szCs w:val="24"/>
        </w:rPr>
        <w:t xml:space="preserve">What recommendations </w:t>
      </w:r>
      <w:r>
        <w:rPr>
          <w:rFonts w:ascii="Gill Sans MT" w:hAnsi="Gill Sans MT" w:cs="Calibri"/>
          <w:color w:val="000000"/>
          <w:sz w:val="24"/>
          <w:szCs w:val="24"/>
        </w:rPr>
        <w:t>could</w:t>
      </w:r>
      <w:r w:rsidRPr="002C507A">
        <w:rPr>
          <w:rFonts w:ascii="Gill Sans MT" w:hAnsi="Gill Sans MT" w:cs="Calibri"/>
          <w:color w:val="000000"/>
          <w:sz w:val="24"/>
          <w:szCs w:val="24"/>
        </w:rPr>
        <w:t xml:space="preserve"> be made for the </w:t>
      </w:r>
      <w:r>
        <w:rPr>
          <w:rFonts w:ascii="Gill Sans MT" w:hAnsi="Gill Sans MT" w:cs="Calibri"/>
          <w:color w:val="000000"/>
          <w:sz w:val="24"/>
          <w:szCs w:val="24"/>
        </w:rPr>
        <w:t>project</w:t>
      </w:r>
      <w:r w:rsidRPr="002C507A">
        <w:rPr>
          <w:rFonts w:ascii="Gill Sans MT" w:hAnsi="Gill Sans MT" w:cs="Calibri"/>
          <w:color w:val="000000"/>
          <w:sz w:val="24"/>
          <w:szCs w:val="24"/>
        </w:rPr>
        <w:t xml:space="preserve"> period with regard to focus, relevance/ value adding, strategy, policies, approaches etc.?</w:t>
      </w:r>
      <w:r w:rsidRPr="00B828C8">
        <w:rPr>
          <w:rFonts w:ascii="Gill Sans MT" w:hAnsi="Gill Sans MT" w:cs="Calibri"/>
          <w:color w:val="000000"/>
          <w:sz w:val="24"/>
          <w:szCs w:val="24"/>
        </w:rPr>
        <w:t xml:space="preserve"> </w:t>
      </w:r>
    </w:p>
    <w:p w14:paraId="1A8C4918" w14:textId="77777777" w:rsidR="00E20278" w:rsidRPr="006854B1" w:rsidRDefault="00E20278" w:rsidP="002859AE">
      <w:pPr>
        <w:spacing w:after="0"/>
        <w:rPr>
          <w:rFonts w:ascii="Gill Sans MT" w:hAnsi="Gill Sans MT" w:cs="Calibri"/>
          <w:i/>
          <w:color w:val="0070C0"/>
          <w:sz w:val="24"/>
          <w:szCs w:val="24"/>
        </w:rPr>
      </w:pPr>
      <w:r w:rsidRPr="006854B1">
        <w:rPr>
          <w:rFonts w:ascii="Gill Sans MT" w:hAnsi="Gill Sans MT" w:cs="Calibri"/>
          <w:i/>
          <w:color w:val="0070C0"/>
          <w:sz w:val="24"/>
          <w:szCs w:val="24"/>
        </w:rPr>
        <w:t>Results Framework/Log frame</w:t>
      </w:r>
      <w:r w:rsidRPr="006854B1">
        <w:rPr>
          <w:rFonts w:ascii="Gill Sans MT" w:hAnsi="Gill Sans MT" w:cs="Calibri"/>
          <w:color w:val="0070C0"/>
          <w:sz w:val="24"/>
          <w:szCs w:val="24"/>
        </w:rPr>
        <w:t>:</w:t>
      </w:r>
    </w:p>
    <w:p w14:paraId="12DCEDAC" w14:textId="77777777" w:rsidR="00E20278" w:rsidRDefault="00E20278" w:rsidP="007C2579">
      <w:pPr>
        <w:pStyle w:val="ListParagraph"/>
        <w:numPr>
          <w:ilvl w:val="0"/>
          <w:numId w:val="79"/>
        </w:numPr>
        <w:spacing w:after="160"/>
        <w:jc w:val="both"/>
        <w:rPr>
          <w:rFonts w:ascii="Gill Sans MT" w:hAnsi="Gill Sans MT" w:cs="Calibri"/>
          <w:color w:val="000000"/>
          <w:sz w:val="24"/>
          <w:szCs w:val="24"/>
        </w:rPr>
      </w:pPr>
      <w:r>
        <w:rPr>
          <w:rFonts w:ascii="Gill Sans MT" w:hAnsi="Gill Sans MT" w:cs="Calibri"/>
          <w:color w:val="000000"/>
          <w:sz w:val="24"/>
          <w:szCs w:val="24"/>
        </w:rPr>
        <w:t>Has</w:t>
      </w:r>
      <w:r w:rsidRPr="00241044">
        <w:rPr>
          <w:rFonts w:ascii="Gill Sans MT" w:hAnsi="Gill Sans MT" w:cs="Calibri"/>
          <w:color w:val="000000"/>
          <w:sz w:val="24"/>
          <w:szCs w:val="24"/>
        </w:rPr>
        <w:t xml:space="preserve"> the progress so far le</w:t>
      </w:r>
      <w:r>
        <w:rPr>
          <w:rFonts w:ascii="Gill Sans MT" w:hAnsi="Gill Sans MT" w:cs="Calibri"/>
          <w:color w:val="000000"/>
          <w:sz w:val="24"/>
          <w:szCs w:val="24"/>
        </w:rPr>
        <w:t>a</w:t>
      </w:r>
      <w:r w:rsidRPr="00241044">
        <w:rPr>
          <w:rFonts w:ascii="Gill Sans MT" w:hAnsi="Gill Sans MT" w:cs="Calibri"/>
          <w:color w:val="000000"/>
          <w:sz w:val="24"/>
          <w:szCs w:val="24"/>
        </w:rPr>
        <w:t>d to beneficial development effects?</w:t>
      </w:r>
    </w:p>
    <w:p w14:paraId="40968BB1" w14:textId="77777777" w:rsidR="00E20278" w:rsidRDefault="00E20278" w:rsidP="007C2579">
      <w:pPr>
        <w:pStyle w:val="ListParagraph"/>
        <w:numPr>
          <w:ilvl w:val="0"/>
          <w:numId w:val="71"/>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To what extent has </w:t>
      </w:r>
      <w:r w:rsidRPr="00241044">
        <w:rPr>
          <w:rFonts w:ascii="Gill Sans MT" w:hAnsi="Gill Sans MT" w:cs="Calibri"/>
          <w:color w:val="000000"/>
          <w:sz w:val="24"/>
          <w:szCs w:val="24"/>
        </w:rPr>
        <w:t>income generation</w:t>
      </w:r>
      <w:r>
        <w:rPr>
          <w:rFonts w:ascii="Gill Sans MT" w:hAnsi="Gill Sans MT" w:cs="Calibri"/>
          <w:color w:val="000000"/>
          <w:sz w:val="24"/>
          <w:szCs w:val="24"/>
        </w:rPr>
        <w:t xml:space="preserve"> been enhanced?</w:t>
      </w:r>
    </w:p>
    <w:p w14:paraId="6A79E595" w14:textId="77777777" w:rsidR="00E20278" w:rsidRDefault="00E20278" w:rsidP="007C2579">
      <w:pPr>
        <w:pStyle w:val="ListParagraph"/>
        <w:numPr>
          <w:ilvl w:val="0"/>
          <w:numId w:val="71"/>
        </w:numPr>
        <w:spacing w:after="160"/>
        <w:jc w:val="both"/>
        <w:rPr>
          <w:rFonts w:ascii="Gill Sans MT" w:hAnsi="Gill Sans MT" w:cs="Calibri"/>
          <w:color w:val="000000"/>
          <w:sz w:val="24"/>
          <w:szCs w:val="24"/>
        </w:rPr>
      </w:pPr>
      <w:r>
        <w:rPr>
          <w:rFonts w:ascii="Gill Sans MT" w:hAnsi="Gill Sans MT" w:cs="Calibri"/>
          <w:color w:val="000000"/>
          <w:sz w:val="24"/>
          <w:szCs w:val="24"/>
        </w:rPr>
        <w:t>To what extent has</w:t>
      </w:r>
      <w:r w:rsidRPr="00241044">
        <w:rPr>
          <w:rFonts w:ascii="Gill Sans MT" w:hAnsi="Gill Sans MT" w:cs="Calibri"/>
          <w:color w:val="000000"/>
          <w:sz w:val="24"/>
          <w:szCs w:val="24"/>
        </w:rPr>
        <w:t xml:space="preserve"> gender equality and women’s empowerment</w:t>
      </w:r>
      <w:r>
        <w:rPr>
          <w:rFonts w:ascii="Gill Sans MT" w:hAnsi="Gill Sans MT" w:cs="Calibri"/>
          <w:color w:val="000000"/>
          <w:sz w:val="24"/>
          <w:szCs w:val="24"/>
        </w:rPr>
        <w:t xml:space="preserve"> been enhanced by the project?</w:t>
      </w:r>
    </w:p>
    <w:p w14:paraId="61696EA0" w14:textId="77777777" w:rsidR="00E20278" w:rsidRPr="00241044" w:rsidRDefault="00E20278" w:rsidP="007C2579">
      <w:pPr>
        <w:pStyle w:val="ListParagraph"/>
        <w:numPr>
          <w:ilvl w:val="0"/>
          <w:numId w:val="71"/>
        </w:numPr>
        <w:spacing w:after="160"/>
        <w:jc w:val="both"/>
        <w:rPr>
          <w:rFonts w:ascii="Gill Sans MT" w:hAnsi="Gill Sans MT" w:cs="Calibri"/>
          <w:color w:val="000000"/>
          <w:sz w:val="24"/>
          <w:szCs w:val="24"/>
        </w:rPr>
      </w:pPr>
      <w:r>
        <w:rPr>
          <w:rFonts w:ascii="Gill Sans MT" w:hAnsi="Gill Sans MT" w:cs="Calibri"/>
          <w:color w:val="000000"/>
          <w:sz w:val="24"/>
          <w:szCs w:val="24"/>
        </w:rPr>
        <w:t>To what extent has</w:t>
      </w:r>
      <w:r w:rsidRPr="00241044">
        <w:rPr>
          <w:rFonts w:ascii="Gill Sans MT" w:hAnsi="Gill Sans MT" w:cs="Calibri"/>
          <w:color w:val="000000"/>
          <w:sz w:val="24"/>
          <w:szCs w:val="24"/>
        </w:rPr>
        <w:t xml:space="preserve"> governance improve</w:t>
      </w:r>
      <w:r>
        <w:rPr>
          <w:rFonts w:ascii="Gill Sans MT" w:hAnsi="Gill Sans MT" w:cs="Calibri"/>
          <w:color w:val="000000"/>
          <w:sz w:val="24"/>
          <w:szCs w:val="24"/>
        </w:rPr>
        <w:t>d?</w:t>
      </w:r>
    </w:p>
    <w:p w14:paraId="24C5E6BD" w14:textId="77777777" w:rsidR="00E20278" w:rsidRPr="00B828C8" w:rsidRDefault="00E20278" w:rsidP="002859AE">
      <w:pPr>
        <w:rPr>
          <w:rFonts w:ascii="Gill Sans MT" w:hAnsi="Gill Sans MT"/>
          <w:sz w:val="24"/>
          <w:szCs w:val="24"/>
        </w:rPr>
      </w:pPr>
      <w:r w:rsidRPr="00B828C8">
        <w:rPr>
          <w:rFonts w:ascii="Gill Sans MT" w:hAnsi="Gill Sans MT" w:cs="Calibri"/>
          <w:b/>
          <w:color w:val="000000"/>
          <w:sz w:val="24"/>
          <w:szCs w:val="24"/>
        </w:rPr>
        <w:t>B. Progress Towards Results</w:t>
      </w:r>
    </w:p>
    <w:p w14:paraId="5731A8BD" w14:textId="77777777" w:rsidR="00E20278" w:rsidRPr="006854B1" w:rsidRDefault="00E20278" w:rsidP="002859AE">
      <w:pPr>
        <w:spacing w:after="0"/>
        <w:rPr>
          <w:rFonts w:ascii="Gill Sans MT" w:hAnsi="Gill Sans MT" w:cs="Calibri"/>
          <w:i/>
          <w:color w:val="0070C0"/>
          <w:sz w:val="24"/>
          <w:szCs w:val="24"/>
        </w:rPr>
      </w:pPr>
      <w:r w:rsidRPr="006854B1">
        <w:rPr>
          <w:rFonts w:ascii="Gill Sans MT" w:hAnsi="Gill Sans MT" w:cs="Calibri"/>
          <w:i/>
          <w:color w:val="0070C0"/>
          <w:sz w:val="24"/>
          <w:szCs w:val="24"/>
        </w:rPr>
        <w:t>Progress Towards Outcomes:</w:t>
      </w:r>
    </w:p>
    <w:p w14:paraId="272350D3" w14:textId="77777777" w:rsidR="00E20278" w:rsidRPr="00801E3A" w:rsidRDefault="00E20278" w:rsidP="007C2579">
      <w:pPr>
        <w:pStyle w:val="ListParagraph"/>
        <w:numPr>
          <w:ilvl w:val="0"/>
          <w:numId w:val="79"/>
        </w:numPr>
        <w:spacing w:after="160"/>
        <w:jc w:val="both"/>
        <w:rPr>
          <w:rFonts w:ascii="Gill Sans MT" w:hAnsi="Gill Sans MT" w:cs="Calibri"/>
          <w:color w:val="000000"/>
          <w:sz w:val="24"/>
          <w:szCs w:val="24"/>
        </w:rPr>
      </w:pPr>
      <w:r w:rsidRPr="00801E3A">
        <w:rPr>
          <w:rFonts w:ascii="Gill Sans MT" w:hAnsi="Gill Sans MT" w:cs="Calibri"/>
          <w:color w:val="000000"/>
          <w:sz w:val="24"/>
          <w:szCs w:val="24"/>
        </w:rPr>
        <w:t xml:space="preserve">What </w:t>
      </w:r>
      <w:r>
        <w:rPr>
          <w:rFonts w:ascii="Gill Sans MT" w:hAnsi="Gill Sans MT" w:cs="Calibri"/>
          <w:color w:val="000000"/>
          <w:sz w:val="24"/>
          <w:szCs w:val="24"/>
        </w:rPr>
        <w:t>are</w:t>
      </w:r>
      <w:r w:rsidRPr="00801E3A">
        <w:rPr>
          <w:rFonts w:ascii="Gill Sans MT" w:hAnsi="Gill Sans MT" w:cs="Calibri"/>
          <w:color w:val="000000"/>
          <w:sz w:val="24"/>
          <w:szCs w:val="24"/>
        </w:rPr>
        <w:t xml:space="preserve"> the most significant changes that U</w:t>
      </w:r>
      <w:r>
        <w:rPr>
          <w:rFonts w:ascii="Gill Sans MT" w:hAnsi="Gill Sans MT" w:cs="Calibri"/>
          <w:color w:val="000000"/>
          <w:sz w:val="24"/>
          <w:szCs w:val="24"/>
        </w:rPr>
        <w:t>NDP</w:t>
      </w:r>
      <w:r w:rsidRPr="00801E3A">
        <w:rPr>
          <w:rFonts w:ascii="Gill Sans MT" w:hAnsi="Gill Sans MT" w:cs="Calibri"/>
          <w:color w:val="000000"/>
          <w:sz w:val="24"/>
          <w:szCs w:val="24"/>
        </w:rPr>
        <w:t xml:space="preserve"> supported work contributed to?</w:t>
      </w:r>
      <w:r>
        <w:rPr>
          <w:rFonts w:ascii="Gill Sans MT" w:hAnsi="Gill Sans MT" w:cs="Calibri"/>
          <w:color w:val="000000"/>
          <w:sz w:val="24"/>
          <w:szCs w:val="24"/>
        </w:rPr>
        <w:t xml:space="preserve"> </w:t>
      </w:r>
    </w:p>
    <w:p w14:paraId="10E0734A" w14:textId="77777777" w:rsidR="00E20278" w:rsidRPr="005B3FF0" w:rsidRDefault="00E20278" w:rsidP="007C2579">
      <w:pPr>
        <w:pStyle w:val="ListParagraph"/>
        <w:numPr>
          <w:ilvl w:val="0"/>
          <w:numId w:val="72"/>
        </w:numPr>
        <w:spacing w:after="160"/>
        <w:jc w:val="both"/>
        <w:rPr>
          <w:rFonts w:ascii="Gill Sans MT" w:hAnsi="Gill Sans MT" w:cs="Calibri"/>
          <w:color w:val="000000"/>
          <w:sz w:val="24"/>
          <w:szCs w:val="24"/>
        </w:rPr>
      </w:pPr>
      <w:r w:rsidRPr="005B3FF0">
        <w:rPr>
          <w:rFonts w:ascii="Gill Sans MT" w:hAnsi="Gill Sans MT" w:cs="Calibri"/>
          <w:color w:val="000000"/>
          <w:sz w:val="24"/>
          <w:szCs w:val="24"/>
        </w:rPr>
        <w:t xml:space="preserve">On what program areas </w:t>
      </w:r>
      <w:r>
        <w:rPr>
          <w:rFonts w:ascii="Gill Sans MT" w:hAnsi="Gill Sans MT" w:cs="Calibri"/>
          <w:color w:val="000000"/>
          <w:sz w:val="24"/>
          <w:szCs w:val="24"/>
        </w:rPr>
        <w:t>did</w:t>
      </w:r>
      <w:r w:rsidRPr="005B3FF0">
        <w:rPr>
          <w:rFonts w:ascii="Gill Sans MT" w:hAnsi="Gill Sans MT" w:cs="Calibri"/>
          <w:color w:val="000000"/>
          <w:sz w:val="24"/>
          <w:szCs w:val="24"/>
        </w:rPr>
        <w:t xml:space="preserve"> U</w:t>
      </w:r>
      <w:r>
        <w:rPr>
          <w:rFonts w:ascii="Gill Sans MT" w:hAnsi="Gill Sans MT" w:cs="Calibri"/>
          <w:color w:val="000000"/>
          <w:sz w:val="24"/>
          <w:szCs w:val="24"/>
        </w:rPr>
        <w:t>NDP</w:t>
      </w:r>
      <w:r w:rsidRPr="005B3FF0">
        <w:rPr>
          <w:rFonts w:ascii="Gill Sans MT" w:hAnsi="Gill Sans MT" w:cs="Calibri"/>
          <w:color w:val="000000"/>
          <w:sz w:val="24"/>
          <w:szCs w:val="24"/>
        </w:rPr>
        <w:t xml:space="preserve"> perform particularly well and why?</w:t>
      </w:r>
    </w:p>
    <w:p w14:paraId="0DB3A00C" w14:textId="77777777" w:rsidR="00E20278" w:rsidRPr="005B3FF0" w:rsidRDefault="00E20278" w:rsidP="007C2579">
      <w:pPr>
        <w:pStyle w:val="ListParagraph"/>
        <w:numPr>
          <w:ilvl w:val="0"/>
          <w:numId w:val="72"/>
        </w:numPr>
        <w:spacing w:after="160"/>
        <w:jc w:val="both"/>
        <w:rPr>
          <w:rFonts w:ascii="Gill Sans MT" w:hAnsi="Gill Sans MT" w:cs="Calibri"/>
          <w:color w:val="000000"/>
          <w:sz w:val="24"/>
          <w:szCs w:val="24"/>
        </w:rPr>
      </w:pPr>
      <w:r w:rsidRPr="005B3FF0">
        <w:rPr>
          <w:rFonts w:ascii="Gill Sans MT" w:hAnsi="Gill Sans MT" w:cs="Calibri"/>
          <w:color w:val="000000"/>
          <w:sz w:val="24"/>
          <w:szCs w:val="24"/>
        </w:rPr>
        <w:t xml:space="preserve">Overall, what </w:t>
      </w:r>
      <w:r>
        <w:rPr>
          <w:rFonts w:ascii="Gill Sans MT" w:hAnsi="Gill Sans MT" w:cs="Calibri"/>
          <w:color w:val="000000"/>
          <w:sz w:val="24"/>
          <w:szCs w:val="24"/>
        </w:rPr>
        <w:t>a</w:t>
      </w:r>
      <w:r w:rsidRPr="005B3FF0">
        <w:rPr>
          <w:rFonts w:ascii="Gill Sans MT" w:hAnsi="Gill Sans MT" w:cs="Calibri"/>
          <w:color w:val="000000"/>
          <w:sz w:val="24"/>
          <w:szCs w:val="24"/>
        </w:rPr>
        <w:t>re the significant success stories?</w:t>
      </w:r>
    </w:p>
    <w:p w14:paraId="3F0FAEBF" w14:textId="77777777" w:rsidR="00E20278" w:rsidRPr="005B3FF0" w:rsidRDefault="00E20278" w:rsidP="007C2579">
      <w:pPr>
        <w:pStyle w:val="ListParagraph"/>
        <w:numPr>
          <w:ilvl w:val="0"/>
          <w:numId w:val="72"/>
        </w:numPr>
        <w:spacing w:after="160"/>
        <w:jc w:val="both"/>
        <w:rPr>
          <w:rFonts w:ascii="Gill Sans MT" w:hAnsi="Gill Sans MT" w:cs="Calibri"/>
          <w:color w:val="000000"/>
          <w:sz w:val="24"/>
          <w:szCs w:val="24"/>
        </w:rPr>
      </w:pPr>
      <w:r w:rsidRPr="005B3FF0">
        <w:rPr>
          <w:rFonts w:ascii="Gill Sans MT" w:hAnsi="Gill Sans MT" w:cs="Calibri"/>
          <w:color w:val="000000"/>
          <w:sz w:val="24"/>
          <w:szCs w:val="24"/>
        </w:rPr>
        <w:t xml:space="preserve">What elements of the programs have not worked well or should </w:t>
      </w:r>
      <w:r>
        <w:rPr>
          <w:rFonts w:ascii="Gill Sans MT" w:hAnsi="Gill Sans MT" w:cs="Calibri"/>
          <w:color w:val="000000"/>
          <w:sz w:val="24"/>
          <w:szCs w:val="24"/>
        </w:rPr>
        <w:t>have been</w:t>
      </w:r>
      <w:r w:rsidRPr="005B3FF0">
        <w:rPr>
          <w:rFonts w:ascii="Gill Sans MT" w:hAnsi="Gill Sans MT" w:cs="Calibri"/>
          <w:color w:val="000000"/>
          <w:sz w:val="24"/>
          <w:szCs w:val="24"/>
        </w:rPr>
        <w:t xml:space="preserve"> done differently </w:t>
      </w:r>
      <w:r>
        <w:rPr>
          <w:rFonts w:ascii="Gill Sans MT" w:hAnsi="Gill Sans MT" w:cs="Calibri"/>
          <w:color w:val="000000"/>
          <w:sz w:val="24"/>
          <w:szCs w:val="24"/>
        </w:rPr>
        <w:t>during the project implementation</w:t>
      </w:r>
      <w:r w:rsidRPr="005B3FF0">
        <w:rPr>
          <w:rFonts w:ascii="Gill Sans MT" w:hAnsi="Gill Sans MT" w:cs="Calibri"/>
          <w:color w:val="000000"/>
          <w:sz w:val="24"/>
          <w:szCs w:val="24"/>
        </w:rPr>
        <w:t xml:space="preserve"> period?</w:t>
      </w:r>
    </w:p>
    <w:p w14:paraId="57AFACAD" w14:textId="77777777" w:rsidR="00E20278" w:rsidRPr="005B3FF0" w:rsidRDefault="00E20278" w:rsidP="007C2579">
      <w:pPr>
        <w:pStyle w:val="ListParagraph"/>
        <w:numPr>
          <w:ilvl w:val="0"/>
          <w:numId w:val="72"/>
        </w:numPr>
        <w:spacing w:after="160"/>
        <w:jc w:val="both"/>
        <w:rPr>
          <w:rFonts w:ascii="Calibri" w:eastAsia="Calibri" w:hAnsi="Calibri" w:cs="Calibri"/>
        </w:rPr>
      </w:pPr>
      <w:r>
        <w:rPr>
          <w:rFonts w:ascii="Gill Sans MT" w:hAnsi="Gill Sans MT" w:cs="Calibri"/>
          <w:color w:val="000000"/>
          <w:sz w:val="24"/>
          <w:szCs w:val="24"/>
        </w:rPr>
        <w:t>W</w:t>
      </w:r>
      <w:r w:rsidRPr="005B3FF0">
        <w:rPr>
          <w:rFonts w:ascii="Gill Sans MT" w:hAnsi="Gill Sans MT" w:cs="Calibri"/>
          <w:color w:val="000000"/>
          <w:sz w:val="24"/>
          <w:szCs w:val="24"/>
        </w:rPr>
        <w:t>ould there have been, a more effective way of addressing the problem(s) and satisfy</w:t>
      </w:r>
      <w:r w:rsidRPr="005B3FF0">
        <w:rPr>
          <w:rFonts w:ascii="Calibri" w:eastAsia="Calibri" w:hAnsi="Calibri" w:cs="Calibri"/>
        </w:rPr>
        <w:t>i</w:t>
      </w:r>
      <w:r w:rsidRPr="005B3FF0">
        <w:rPr>
          <w:rFonts w:ascii="Calibri" w:eastAsia="Calibri" w:hAnsi="Calibri" w:cs="Calibri"/>
          <w:spacing w:val="-1"/>
        </w:rPr>
        <w:t>n</w:t>
      </w:r>
      <w:r w:rsidRPr="005B3FF0">
        <w:rPr>
          <w:rFonts w:ascii="Calibri" w:eastAsia="Calibri" w:hAnsi="Calibri" w:cs="Calibri"/>
        </w:rPr>
        <w:t>g</w:t>
      </w:r>
      <w:r w:rsidRPr="005B3FF0">
        <w:rPr>
          <w:rFonts w:ascii="Calibri" w:eastAsia="Calibri" w:hAnsi="Calibri" w:cs="Calibri"/>
          <w:spacing w:val="-9"/>
        </w:rPr>
        <w:t xml:space="preserve"> </w:t>
      </w:r>
      <w:r w:rsidRPr="005B3FF0">
        <w:rPr>
          <w:rFonts w:ascii="Calibri" w:eastAsia="Calibri" w:hAnsi="Calibri" w:cs="Calibri"/>
        </w:rPr>
        <w:t>the</w:t>
      </w:r>
      <w:r w:rsidRPr="005B3FF0">
        <w:rPr>
          <w:rFonts w:ascii="Calibri" w:eastAsia="Calibri" w:hAnsi="Calibri" w:cs="Calibri"/>
          <w:spacing w:val="-9"/>
        </w:rPr>
        <w:t xml:space="preserve"> </w:t>
      </w:r>
      <w:r w:rsidRPr="005B3FF0">
        <w:rPr>
          <w:rFonts w:ascii="Calibri" w:eastAsia="Calibri" w:hAnsi="Calibri" w:cs="Calibri"/>
          <w:spacing w:val="-1"/>
        </w:rPr>
        <w:t>n</w:t>
      </w:r>
      <w:r w:rsidRPr="005B3FF0">
        <w:rPr>
          <w:rFonts w:ascii="Calibri" w:eastAsia="Calibri" w:hAnsi="Calibri" w:cs="Calibri"/>
        </w:rPr>
        <w:t>e</w:t>
      </w:r>
      <w:r w:rsidRPr="005B3FF0">
        <w:rPr>
          <w:rFonts w:ascii="Calibri" w:eastAsia="Calibri" w:hAnsi="Calibri" w:cs="Calibri"/>
          <w:spacing w:val="-1"/>
        </w:rPr>
        <w:t>ed</w:t>
      </w:r>
      <w:r w:rsidRPr="005B3FF0">
        <w:rPr>
          <w:rFonts w:ascii="Calibri" w:eastAsia="Calibri" w:hAnsi="Calibri" w:cs="Calibri"/>
        </w:rPr>
        <w:t>s?</w:t>
      </w:r>
    </w:p>
    <w:p w14:paraId="09805A25" w14:textId="77777777" w:rsidR="00E20278" w:rsidRDefault="00E20278" w:rsidP="007C2579">
      <w:pPr>
        <w:pStyle w:val="ListParagraph"/>
        <w:numPr>
          <w:ilvl w:val="0"/>
          <w:numId w:val="79"/>
        </w:numPr>
        <w:spacing w:after="160"/>
        <w:jc w:val="both"/>
        <w:rPr>
          <w:rFonts w:ascii="Gill Sans MT" w:hAnsi="Gill Sans MT" w:cs="Calibri"/>
          <w:color w:val="000000"/>
          <w:sz w:val="24"/>
          <w:szCs w:val="24"/>
        </w:rPr>
      </w:pPr>
      <w:r>
        <w:rPr>
          <w:rFonts w:ascii="Gill Sans MT" w:hAnsi="Gill Sans MT" w:cs="Calibri"/>
          <w:color w:val="000000"/>
          <w:sz w:val="24"/>
          <w:szCs w:val="24"/>
        </w:rPr>
        <w:t>In what</w:t>
      </w:r>
      <w:r w:rsidRPr="00026E62">
        <w:rPr>
          <w:rFonts w:ascii="Gill Sans MT" w:hAnsi="Gill Sans MT" w:cs="Calibri"/>
          <w:color w:val="000000"/>
          <w:sz w:val="24"/>
          <w:szCs w:val="24"/>
        </w:rPr>
        <w:t xml:space="preserve"> ways </w:t>
      </w:r>
      <w:r>
        <w:rPr>
          <w:rFonts w:ascii="Gill Sans MT" w:hAnsi="Gill Sans MT" w:cs="Calibri"/>
          <w:color w:val="000000"/>
          <w:sz w:val="24"/>
          <w:szCs w:val="24"/>
        </w:rPr>
        <w:t>could</w:t>
      </w:r>
      <w:r w:rsidRPr="00026E62">
        <w:rPr>
          <w:rFonts w:ascii="Gill Sans MT" w:hAnsi="Gill Sans MT" w:cs="Calibri"/>
          <w:color w:val="000000"/>
          <w:sz w:val="24"/>
          <w:szCs w:val="24"/>
        </w:rPr>
        <w:t xml:space="preserve"> the project </w:t>
      </w:r>
      <w:r>
        <w:rPr>
          <w:rFonts w:ascii="Gill Sans MT" w:hAnsi="Gill Sans MT" w:cs="Calibri"/>
          <w:color w:val="000000"/>
          <w:sz w:val="24"/>
          <w:szCs w:val="24"/>
        </w:rPr>
        <w:t>have</w:t>
      </w:r>
      <w:r w:rsidRPr="00026E62">
        <w:rPr>
          <w:rFonts w:ascii="Gill Sans MT" w:hAnsi="Gill Sans MT" w:cs="Calibri"/>
          <w:color w:val="000000"/>
          <w:sz w:val="24"/>
          <w:szCs w:val="24"/>
        </w:rPr>
        <w:t xml:space="preserve"> further expanded these benefits (the aspects of the project that have already been successful)?</w:t>
      </w:r>
    </w:p>
    <w:p w14:paraId="1C0EE322" w14:textId="77777777" w:rsidR="00E20278" w:rsidRPr="00B828C8" w:rsidRDefault="00E20278" w:rsidP="002859AE">
      <w:pPr>
        <w:rPr>
          <w:rFonts w:ascii="Gill Sans MT" w:hAnsi="Gill Sans MT"/>
          <w:sz w:val="24"/>
          <w:szCs w:val="24"/>
        </w:rPr>
      </w:pPr>
      <w:r w:rsidRPr="00B828C8">
        <w:rPr>
          <w:rFonts w:ascii="Gill Sans MT" w:hAnsi="Gill Sans MT" w:cs="Calibri"/>
          <w:b/>
          <w:bCs/>
          <w:sz w:val="24"/>
          <w:szCs w:val="24"/>
        </w:rPr>
        <w:t>C. Project Implementation and Adaptive Management</w:t>
      </w:r>
    </w:p>
    <w:p w14:paraId="022C50D8" w14:textId="77777777" w:rsidR="00E20278" w:rsidRPr="006854B1" w:rsidRDefault="00E20278" w:rsidP="002859AE">
      <w:pPr>
        <w:spacing w:after="0"/>
        <w:rPr>
          <w:rFonts w:ascii="Gill Sans MT" w:hAnsi="Gill Sans MT" w:cs="Calibri"/>
          <w:i/>
          <w:color w:val="0070C0"/>
          <w:sz w:val="24"/>
          <w:szCs w:val="24"/>
        </w:rPr>
      </w:pPr>
      <w:r w:rsidRPr="006854B1">
        <w:rPr>
          <w:rFonts w:ascii="Gill Sans MT" w:hAnsi="Gill Sans MT" w:cs="Calibri"/>
          <w:i/>
          <w:color w:val="0070C0"/>
          <w:sz w:val="24"/>
          <w:szCs w:val="24"/>
        </w:rPr>
        <w:lastRenderedPageBreak/>
        <w:t>Stakeholder Engagement:</w:t>
      </w:r>
    </w:p>
    <w:p w14:paraId="79261880" w14:textId="77777777" w:rsidR="00E20278" w:rsidRPr="00FC408F" w:rsidRDefault="00E20278" w:rsidP="002859AE">
      <w:pPr>
        <w:pStyle w:val="ListParagraph"/>
        <w:jc w:val="both"/>
        <w:rPr>
          <w:rFonts w:ascii="Gill Sans MT" w:hAnsi="Gill Sans MT" w:cs="Calibri"/>
          <w:i/>
          <w:color w:val="000000"/>
          <w:sz w:val="24"/>
          <w:szCs w:val="24"/>
        </w:rPr>
      </w:pPr>
      <w:r w:rsidRPr="00FC408F">
        <w:rPr>
          <w:rFonts w:ascii="Gill Sans MT" w:hAnsi="Gill Sans MT" w:cs="Calibri"/>
          <w:i/>
          <w:color w:val="000000"/>
          <w:sz w:val="24"/>
          <w:szCs w:val="24"/>
        </w:rPr>
        <w:t xml:space="preserve">Participation and country-driven processes: </w:t>
      </w:r>
    </w:p>
    <w:p w14:paraId="4586E2E2" w14:textId="77777777" w:rsidR="00E20278" w:rsidRDefault="00E20278" w:rsidP="007C2579">
      <w:pPr>
        <w:pStyle w:val="ListParagraph"/>
        <w:numPr>
          <w:ilvl w:val="0"/>
          <w:numId w:val="79"/>
        </w:numPr>
        <w:spacing w:after="160"/>
        <w:jc w:val="both"/>
        <w:rPr>
          <w:rFonts w:ascii="Gill Sans MT" w:hAnsi="Gill Sans MT" w:cs="Calibri"/>
          <w:color w:val="000000"/>
          <w:sz w:val="24"/>
          <w:szCs w:val="24"/>
        </w:rPr>
      </w:pPr>
      <w:r>
        <w:rPr>
          <w:rFonts w:ascii="Gill Sans MT" w:hAnsi="Gill Sans MT" w:cs="Calibri"/>
          <w:color w:val="000000"/>
          <w:sz w:val="24"/>
          <w:szCs w:val="24"/>
        </w:rPr>
        <w:t>Did</w:t>
      </w:r>
      <w:r w:rsidRPr="007A267C">
        <w:rPr>
          <w:rFonts w:ascii="Gill Sans MT" w:hAnsi="Gill Sans MT" w:cs="Calibri"/>
          <w:color w:val="000000"/>
          <w:sz w:val="24"/>
          <w:szCs w:val="24"/>
        </w:rPr>
        <w:t xml:space="preserve"> </w:t>
      </w:r>
      <w:r>
        <w:rPr>
          <w:rFonts w:ascii="Gill Sans MT" w:hAnsi="Gill Sans MT" w:cs="Calibri"/>
          <w:color w:val="000000"/>
          <w:sz w:val="24"/>
          <w:szCs w:val="24"/>
        </w:rPr>
        <w:t>you</w:t>
      </w:r>
      <w:r w:rsidRPr="007A267C">
        <w:rPr>
          <w:rFonts w:ascii="Gill Sans MT" w:hAnsi="Gill Sans MT" w:cs="Calibri"/>
          <w:color w:val="000000"/>
          <w:sz w:val="24"/>
          <w:szCs w:val="24"/>
        </w:rPr>
        <w:t xml:space="preserve"> support the objectives of the project? </w:t>
      </w:r>
    </w:p>
    <w:p w14:paraId="62BAD6BC" w14:textId="77777777" w:rsidR="00E20278" w:rsidRPr="007A267C" w:rsidRDefault="00E20278" w:rsidP="007C2579">
      <w:pPr>
        <w:pStyle w:val="ListParagraph"/>
        <w:numPr>
          <w:ilvl w:val="0"/>
          <w:numId w:val="73"/>
        </w:numPr>
        <w:spacing w:after="160"/>
        <w:jc w:val="both"/>
        <w:rPr>
          <w:rFonts w:ascii="Gill Sans MT" w:hAnsi="Gill Sans MT" w:cs="Calibri"/>
          <w:color w:val="000000"/>
          <w:sz w:val="24"/>
          <w:szCs w:val="24"/>
        </w:rPr>
      </w:pPr>
      <w:r>
        <w:rPr>
          <w:rFonts w:ascii="Gill Sans MT" w:hAnsi="Gill Sans MT" w:cs="Calibri"/>
          <w:color w:val="000000"/>
          <w:sz w:val="24"/>
          <w:szCs w:val="24"/>
        </w:rPr>
        <w:t>Did</w:t>
      </w:r>
      <w:r w:rsidRPr="007A267C">
        <w:rPr>
          <w:rFonts w:ascii="Gill Sans MT" w:hAnsi="Gill Sans MT" w:cs="Calibri"/>
          <w:color w:val="000000"/>
          <w:sz w:val="24"/>
          <w:szCs w:val="24"/>
        </w:rPr>
        <w:t xml:space="preserve"> </w:t>
      </w:r>
      <w:r>
        <w:rPr>
          <w:rFonts w:ascii="Gill Sans MT" w:hAnsi="Gill Sans MT" w:cs="Calibri"/>
          <w:color w:val="000000"/>
          <w:sz w:val="24"/>
          <w:szCs w:val="24"/>
        </w:rPr>
        <w:t>you</w:t>
      </w:r>
      <w:r w:rsidRPr="007A267C">
        <w:rPr>
          <w:rFonts w:ascii="Gill Sans MT" w:hAnsi="Gill Sans MT" w:cs="Calibri"/>
          <w:color w:val="000000"/>
          <w:sz w:val="24"/>
          <w:szCs w:val="24"/>
        </w:rPr>
        <w:t xml:space="preserve"> have an active role in project decision-making that support</w:t>
      </w:r>
      <w:r>
        <w:rPr>
          <w:rFonts w:ascii="Gill Sans MT" w:hAnsi="Gill Sans MT" w:cs="Calibri"/>
          <w:color w:val="000000"/>
          <w:sz w:val="24"/>
          <w:szCs w:val="24"/>
        </w:rPr>
        <w:t>ed</w:t>
      </w:r>
      <w:r w:rsidRPr="007A267C">
        <w:rPr>
          <w:rFonts w:ascii="Gill Sans MT" w:hAnsi="Gill Sans MT" w:cs="Calibri"/>
          <w:color w:val="000000"/>
          <w:sz w:val="24"/>
          <w:szCs w:val="24"/>
        </w:rPr>
        <w:t xml:space="preserve"> efficient and effective project implementation?</w:t>
      </w:r>
    </w:p>
    <w:p w14:paraId="34CCD3F2" w14:textId="77777777" w:rsidR="00E20278" w:rsidRPr="00FC408F" w:rsidRDefault="00E20278" w:rsidP="002859AE">
      <w:pPr>
        <w:pStyle w:val="ListParagraph"/>
        <w:jc w:val="both"/>
        <w:rPr>
          <w:rFonts w:ascii="Gill Sans MT" w:hAnsi="Gill Sans MT" w:cs="Calibri"/>
          <w:i/>
          <w:color w:val="000000"/>
          <w:sz w:val="24"/>
          <w:szCs w:val="24"/>
        </w:rPr>
      </w:pPr>
      <w:r w:rsidRPr="00FC408F">
        <w:rPr>
          <w:rFonts w:ascii="Gill Sans MT" w:hAnsi="Gill Sans MT" w:cs="Calibri"/>
          <w:i/>
          <w:color w:val="000000"/>
          <w:sz w:val="24"/>
          <w:szCs w:val="24"/>
        </w:rPr>
        <w:t xml:space="preserve">Participation and public awareness: </w:t>
      </w:r>
    </w:p>
    <w:p w14:paraId="30EBC91A" w14:textId="77777777" w:rsidR="00E20278" w:rsidRPr="007A267C" w:rsidRDefault="00E20278" w:rsidP="007C2579">
      <w:pPr>
        <w:pStyle w:val="ListParagraph"/>
        <w:numPr>
          <w:ilvl w:val="0"/>
          <w:numId w:val="79"/>
        </w:numPr>
        <w:spacing w:after="160"/>
        <w:jc w:val="both"/>
        <w:rPr>
          <w:rFonts w:ascii="Gill Sans MT" w:hAnsi="Gill Sans MT" w:cs="Calibri"/>
          <w:color w:val="000000"/>
          <w:sz w:val="24"/>
          <w:szCs w:val="24"/>
        </w:rPr>
      </w:pPr>
      <w:r w:rsidRPr="007A267C">
        <w:rPr>
          <w:rFonts w:ascii="Gill Sans MT" w:hAnsi="Gill Sans MT" w:cs="Calibri"/>
          <w:color w:val="000000"/>
          <w:sz w:val="24"/>
          <w:szCs w:val="24"/>
        </w:rPr>
        <w:t xml:space="preserve">To what extent </w:t>
      </w:r>
      <w:r>
        <w:rPr>
          <w:rFonts w:ascii="Gill Sans MT" w:hAnsi="Gill Sans MT" w:cs="Calibri"/>
          <w:color w:val="000000"/>
          <w:sz w:val="24"/>
          <w:szCs w:val="24"/>
        </w:rPr>
        <w:t>did</w:t>
      </w:r>
      <w:r w:rsidRPr="007A267C">
        <w:rPr>
          <w:rFonts w:ascii="Gill Sans MT" w:hAnsi="Gill Sans MT" w:cs="Calibri"/>
          <w:color w:val="000000"/>
          <w:sz w:val="24"/>
          <w:szCs w:val="24"/>
        </w:rPr>
        <w:t xml:space="preserve"> </w:t>
      </w:r>
      <w:r>
        <w:rPr>
          <w:rFonts w:ascii="Gill Sans MT" w:hAnsi="Gill Sans MT" w:cs="Calibri"/>
          <w:color w:val="000000"/>
          <w:sz w:val="24"/>
          <w:szCs w:val="24"/>
        </w:rPr>
        <w:t>you</w:t>
      </w:r>
      <w:r w:rsidRPr="007A267C">
        <w:rPr>
          <w:rFonts w:ascii="Gill Sans MT" w:hAnsi="Gill Sans MT" w:cs="Calibri"/>
          <w:color w:val="000000"/>
          <w:sz w:val="24"/>
          <w:szCs w:val="24"/>
        </w:rPr>
        <w:t>r involvement and public awareness contribute to the progress towards achievement of project objectives?</w:t>
      </w:r>
    </w:p>
    <w:p w14:paraId="608EAA48" w14:textId="77777777" w:rsidR="00E20278" w:rsidRPr="00FC408F" w:rsidRDefault="00E20278" w:rsidP="002859AE">
      <w:pPr>
        <w:pStyle w:val="ListParagraph"/>
        <w:jc w:val="both"/>
        <w:rPr>
          <w:rFonts w:ascii="Gill Sans MT" w:hAnsi="Gill Sans MT" w:cs="Calibri"/>
          <w:i/>
          <w:color w:val="000000"/>
          <w:sz w:val="24"/>
          <w:szCs w:val="24"/>
        </w:rPr>
      </w:pPr>
      <w:r w:rsidRPr="00FC408F">
        <w:rPr>
          <w:rFonts w:ascii="Gill Sans MT" w:hAnsi="Gill Sans MT" w:cs="Calibri"/>
          <w:i/>
          <w:color w:val="000000"/>
          <w:sz w:val="24"/>
          <w:szCs w:val="24"/>
        </w:rPr>
        <w:t xml:space="preserve">Coordination: </w:t>
      </w:r>
    </w:p>
    <w:p w14:paraId="5C278311" w14:textId="77777777" w:rsidR="00E20278" w:rsidRDefault="00E20278" w:rsidP="007C2579">
      <w:pPr>
        <w:pStyle w:val="ListParagraph"/>
        <w:numPr>
          <w:ilvl w:val="0"/>
          <w:numId w:val="79"/>
        </w:numPr>
        <w:spacing w:after="160"/>
        <w:jc w:val="both"/>
        <w:rPr>
          <w:rFonts w:ascii="Gill Sans MT" w:hAnsi="Gill Sans MT" w:cs="Calibri"/>
          <w:color w:val="000000"/>
          <w:sz w:val="24"/>
          <w:szCs w:val="24"/>
        </w:rPr>
      </w:pPr>
      <w:r>
        <w:rPr>
          <w:rFonts w:ascii="Gill Sans MT" w:hAnsi="Gill Sans MT" w:cs="Calibri"/>
          <w:color w:val="000000"/>
          <w:sz w:val="24"/>
          <w:szCs w:val="24"/>
        </w:rPr>
        <w:t>Was</w:t>
      </w:r>
      <w:r w:rsidRPr="007A267C">
        <w:rPr>
          <w:rFonts w:ascii="Gill Sans MT" w:hAnsi="Gill Sans MT" w:cs="Calibri"/>
          <w:color w:val="000000"/>
          <w:sz w:val="24"/>
          <w:szCs w:val="24"/>
        </w:rPr>
        <w:t xml:space="preserve"> there sufficient coordination among the different actors and stakeholders involved in the project to maximize pos</w:t>
      </w:r>
      <w:r>
        <w:rPr>
          <w:rFonts w:ascii="Gill Sans MT" w:hAnsi="Gill Sans MT" w:cs="Calibri"/>
          <w:color w:val="000000"/>
          <w:sz w:val="24"/>
          <w:szCs w:val="24"/>
        </w:rPr>
        <w:t>itive project results</w:t>
      </w:r>
      <w:r w:rsidRPr="007A267C">
        <w:rPr>
          <w:rFonts w:ascii="Gill Sans MT" w:hAnsi="Gill Sans MT" w:cs="Calibri"/>
          <w:color w:val="000000"/>
          <w:sz w:val="24"/>
          <w:szCs w:val="24"/>
        </w:rPr>
        <w:t xml:space="preserve">? </w:t>
      </w:r>
    </w:p>
    <w:p w14:paraId="72DC0721" w14:textId="77777777" w:rsidR="00E20278" w:rsidRPr="006854B1" w:rsidRDefault="00E20278" w:rsidP="002859AE">
      <w:pPr>
        <w:spacing w:after="0"/>
        <w:rPr>
          <w:rFonts w:ascii="Gill Sans MT" w:hAnsi="Gill Sans MT" w:cs="Calibri"/>
          <w:i/>
          <w:color w:val="0070C0"/>
          <w:sz w:val="24"/>
          <w:szCs w:val="24"/>
        </w:rPr>
      </w:pPr>
      <w:r w:rsidRPr="006854B1">
        <w:rPr>
          <w:rFonts w:ascii="Gill Sans MT" w:hAnsi="Gill Sans MT" w:cs="Calibri"/>
          <w:i/>
          <w:color w:val="0070C0"/>
          <w:sz w:val="24"/>
          <w:szCs w:val="24"/>
        </w:rPr>
        <w:t>Communications:</w:t>
      </w:r>
    </w:p>
    <w:p w14:paraId="7E0A62AA" w14:textId="77777777" w:rsidR="00E20278" w:rsidRPr="00FC408F" w:rsidRDefault="00E20278" w:rsidP="007C2579">
      <w:pPr>
        <w:pStyle w:val="ListParagraph"/>
        <w:numPr>
          <w:ilvl w:val="0"/>
          <w:numId w:val="79"/>
        </w:numPr>
        <w:spacing w:after="160"/>
        <w:jc w:val="both"/>
        <w:rPr>
          <w:rFonts w:ascii="Gill Sans MT" w:hAnsi="Gill Sans MT" w:cs="Calibri"/>
          <w:color w:val="000000"/>
          <w:sz w:val="24"/>
          <w:szCs w:val="24"/>
        </w:rPr>
      </w:pPr>
      <w:r>
        <w:rPr>
          <w:rFonts w:ascii="Gill Sans MT" w:hAnsi="Gill Sans MT" w:cs="Calibri"/>
          <w:color w:val="000000"/>
          <w:sz w:val="24"/>
          <w:szCs w:val="24"/>
        </w:rPr>
        <w:t>Was</w:t>
      </w:r>
      <w:r w:rsidRPr="00FC408F">
        <w:rPr>
          <w:rFonts w:ascii="Gill Sans MT" w:hAnsi="Gill Sans MT" w:cs="Calibri"/>
          <w:color w:val="000000"/>
          <w:sz w:val="24"/>
          <w:szCs w:val="24"/>
        </w:rPr>
        <w:t xml:space="preserve"> project communication with </w:t>
      </w:r>
      <w:r>
        <w:rPr>
          <w:rFonts w:ascii="Gill Sans MT" w:hAnsi="Gill Sans MT" w:cs="Calibri"/>
          <w:color w:val="000000"/>
          <w:sz w:val="24"/>
          <w:szCs w:val="24"/>
        </w:rPr>
        <w:t>your office</w:t>
      </w:r>
      <w:r w:rsidRPr="00FC408F">
        <w:rPr>
          <w:rFonts w:ascii="Gill Sans MT" w:hAnsi="Gill Sans MT" w:cs="Calibri"/>
          <w:color w:val="000000"/>
          <w:sz w:val="24"/>
          <w:szCs w:val="24"/>
        </w:rPr>
        <w:t xml:space="preserve"> regular and effective?</w:t>
      </w:r>
    </w:p>
    <w:p w14:paraId="6F780054" w14:textId="77777777" w:rsidR="00E20278" w:rsidRPr="00FC408F" w:rsidRDefault="00E20278" w:rsidP="007C2579">
      <w:pPr>
        <w:pStyle w:val="ListParagraph"/>
        <w:numPr>
          <w:ilvl w:val="0"/>
          <w:numId w:val="74"/>
        </w:numPr>
        <w:spacing w:after="160"/>
        <w:jc w:val="both"/>
        <w:rPr>
          <w:rFonts w:ascii="Gill Sans MT" w:hAnsi="Gill Sans MT" w:cs="Calibri"/>
          <w:color w:val="000000"/>
          <w:sz w:val="24"/>
          <w:szCs w:val="24"/>
        </w:rPr>
      </w:pPr>
      <w:r>
        <w:rPr>
          <w:rFonts w:ascii="Gill Sans MT" w:hAnsi="Gill Sans MT" w:cs="Calibri"/>
          <w:color w:val="000000"/>
          <w:sz w:val="24"/>
          <w:szCs w:val="24"/>
        </w:rPr>
        <w:t>Were</w:t>
      </w:r>
      <w:r w:rsidRPr="00FC408F">
        <w:rPr>
          <w:rFonts w:ascii="Gill Sans MT" w:hAnsi="Gill Sans MT" w:cs="Calibri"/>
          <w:color w:val="000000"/>
          <w:sz w:val="24"/>
          <w:szCs w:val="24"/>
        </w:rPr>
        <w:t xml:space="preserve"> </w:t>
      </w:r>
      <w:r>
        <w:rPr>
          <w:rFonts w:ascii="Gill Sans MT" w:hAnsi="Gill Sans MT" w:cs="Calibri"/>
          <w:color w:val="000000"/>
          <w:sz w:val="24"/>
          <w:szCs w:val="24"/>
        </w:rPr>
        <w:t xml:space="preserve">any </w:t>
      </w:r>
      <w:r w:rsidRPr="00FC408F">
        <w:rPr>
          <w:rFonts w:ascii="Gill Sans MT" w:hAnsi="Gill Sans MT" w:cs="Calibri"/>
          <w:color w:val="000000"/>
          <w:sz w:val="24"/>
          <w:szCs w:val="24"/>
        </w:rPr>
        <w:t xml:space="preserve">key stakeholders left out of communication? </w:t>
      </w:r>
    </w:p>
    <w:p w14:paraId="69B177FF" w14:textId="77777777" w:rsidR="00E20278" w:rsidRDefault="00E20278" w:rsidP="007C2579">
      <w:pPr>
        <w:pStyle w:val="ListParagraph"/>
        <w:numPr>
          <w:ilvl w:val="0"/>
          <w:numId w:val="79"/>
        </w:numPr>
        <w:spacing w:after="160"/>
        <w:jc w:val="both"/>
        <w:rPr>
          <w:rFonts w:ascii="Gill Sans MT" w:hAnsi="Gill Sans MT" w:cs="Calibri"/>
          <w:color w:val="000000"/>
          <w:sz w:val="24"/>
          <w:szCs w:val="24"/>
        </w:rPr>
      </w:pPr>
      <w:r>
        <w:rPr>
          <w:rFonts w:ascii="Gill Sans MT" w:hAnsi="Gill Sans MT" w:cs="Calibri"/>
          <w:color w:val="000000"/>
          <w:sz w:val="24"/>
          <w:szCs w:val="24"/>
        </w:rPr>
        <w:t>Was there</w:t>
      </w:r>
      <w:r w:rsidRPr="00FC408F">
        <w:rPr>
          <w:rFonts w:ascii="Gill Sans MT" w:hAnsi="Gill Sans MT" w:cs="Calibri"/>
          <w:color w:val="000000"/>
          <w:sz w:val="24"/>
          <w:szCs w:val="24"/>
        </w:rPr>
        <w:t xml:space="preserve"> proper means of communication established to </w:t>
      </w:r>
      <w:r>
        <w:rPr>
          <w:rFonts w:ascii="Gill Sans MT" w:hAnsi="Gill Sans MT" w:cs="Calibri"/>
          <w:color w:val="000000"/>
          <w:sz w:val="24"/>
          <w:szCs w:val="24"/>
        </w:rPr>
        <w:t>share</w:t>
      </w:r>
      <w:r w:rsidRPr="00FC408F">
        <w:rPr>
          <w:rFonts w:ascii="Gill Sans MT" w:hAnsi="Gill Sans MT" w:cs="Calibri"/>
          <w:color w:val="000000"/>
          <w:sz w:val="24"/>
          <w:szCs w:val="24"/>
        </w:rPr>
        <w:t xml:space="preserve"> the project progress and impact to the public</w:t>
      </w:r>
      <w:r>
        <w:rPr>
          <w:rFonts w:ascii="Gill Sans MT" w:hAnsi="Gill Sans MT" w:cs="Calibri"/>
          <w:color w:val="000000"/>
          <w:sz w:val="24"/>
          <w:szCs w:val="24"/>
        </w:rPr>
        <w:t>?</w:t>
      </w:r>
    </w:p>
    <w:p w14:paraId="5855579D" w14:textId="77777777" w:rsidR="00E20278" w:rsidRDefault="00E20278" w:rsidP="007C2579">
      <w:pPr>
        <w:pStyle w:val="ListParagraph"/>
        <w:numPr>
          <w:ilvl w:val="0"/>
          <w:numId w:val="75"/>
        </w:numPr>
        <w:spacing w:after="160"/>
        <w:jc w:val="both"/>
        <w:rPr>
          <w:rFonts w:ascii="Gill Sans MT" w:hAnsi="Gill Sans MT" w:cs="Calibri"/>
          <w:color w:val="000000"/>
          <w:sz w:val="24"/>
          <w:szCs w:val="24"/>
        </w:rPr>
      </w:pPr>
      <w:r>
        <w:rPr>
          <w:rFonts w:ascii="Gill Sans MT" w:hAnsi="Gill Sans MT" w:cs="Calibri"/>
          <w:color w:val="000000"/>
          <w:sz w:val="24"/>
          <w:szCs w:val="24"/>
        </w:rPr>
        <w:t>Was</w:t>
      </w:r>
      <w:r w:rsidRPr="00FC408F">
        <w:rPr>
          <w:rFonts w:ascii="Gill Sans MT" w:hAnsi="Gill Sans MT" w:cs="Calibri"/>
          <w:color w:val="000000"/>
          <w:sz w:val="24"/>
          <w:szCs w:val="24"/>
        </w:rPr>
        <w:t xml:space="preserve"> there a web presence, for example? </w:t>
      </w:r>
    </w:p>
    <w:p w14:paraId="5D0F040A" w14:textId="77777777" w:rsidR="00E20278" w:rsidRPr="00FC408F" w:rsidRDefault="00E20278" w:rsidP="007C2579">
      <w:pPr>
        <w:pStyle w:val="ListParagraph"/>
        <w:numPr>
          <w:ilvl w:val="0"/>
          <w:numId w:val="75"/>
        </w:numPr>
        <w:spacing w:after="160"/>
        <w:jc w:val="both"/>
        <w:rPr>
          <w:rFonts w:ascii="Gill Sans MT" w:hAnsi="Gill Sans MT" w:cs="Calibri"/>
          <w:color w:val="000000"/>
          <w:sz w:val="24"/>
          <w:szCs w:val="24"/>
        </w:rPr>
      </w:pPr>
      <w:r>
        <w:rPr>
          <w:rFonts w:ascii="Gill Sans MT" w:hAnsi="Gill Sans MT" w:cs="Calibri"/>
          <w:color w:val="000000"/>
          <w:sz w:val="24"/>
          <w:szCs w:val="24"/>
        </w:rPr>
        <w:t>D</w:t>
      </w:r>
      <w:r w:rsidRPr="00FC408F">
        <w:rPr>
          <w:rFonts w:ascii="Gill Sans MT" w:hAnsi="Gill Sans MT" w:cs="Calibri"/>
          <w:color w:val="000000"/>
          <w:sz w:val="24"/>
          <w:szCs w:val="24"/>
        </w:rPr>
        <w:t xml:space="preserve">id the project implement appropriate outreach and public </w:t>
      </w:r>
      <w:r>
        <w:rPr>
          <w:rFonts w:ascii="Gill Sans MT" w:hAnsi="Gill Sans MT" w:cs="Calibri"/>
          <w:color w:val="000000"/>
          <w:sz w:val="24"/>
          <w:szCs w:val="24"/>
        </w:rPr>
        <w:t xml:space="preserve">awareness campaigns? </w:t>
      </w:r>
    </w:p>
    <w:p w14:paraId="241AE3F4" w14:textId="77777777" w:rsidR="00E20278" w:rsidRPr="00B828C8" w:rsidRDefault="00E20278" w:rsidP="002859AE">
      <w:pPr>
        <w:rPr>
          <w:rFonts w:ascii="Gill Sans MT" w:hAnsi="Gill Sans MT"/>
          <w:sz w:val="24"/>
          <w:szCs w:val="24"/>
        </w:rPr>
      </w:pPr>
      <w:r w:rsidRPr="00B828C8">
        <w:rPr>
          <w:rFonts w:ascii="Gill Sans MT" w:hAnsi="Gill Sans MT" w:cs="Calibri"/>
          <w:b/>
          <w:bCs/>
          <w:sz w:val="24"/>
          <w:szCs w:val="24"/>
        </w:rPr>
        <w:t>D. Sustainability</w:t>
      </w:r>
    </w:p>
    <w:p w14:paraId="36A7C5D5" w14:textId="77777777" w:rsidR="00E20278" w:rsidRPr="006854B1" w:rsidRDefault="00E20278" w:rsidP="002859AE">
      <w:pPr>
        <w:spacing w:after="0"/>
        <w:rPr>
          <w:rFonts w:ascii="Gill Sans MT" w:hAnsi="Gill Sans MT" w:cs="Calibri"/>
          <w:i/>
          <w:color w:val="0070C0"/>
          <w:sz w:val="24"/>
          <w:szCs w:val="24"/>
        </w:rPr>
      </w:pPr>
      <w:r w:rsidRPr="006854B1">
        <w:rPr>
          <w:rFonts w:ascii="Gill Sans MT" w:hAnsi="Gill Sans MT" w:cs="Calibri"/>
          <w:i/>
          <w:color w:val="0070C0"/>
          <w:sz w:val="24"/>
          <w:szCs w:val="24"/>
        </w:rPr>
        <w:t xml:space="preserve">Development and Global Environmental </w:t>
      </w:r>
      <w:proofErr w:type="gramStart"/>
      <w:r w:rsidRPr="006854B1">
        <w:rPr>
          <w:rFonts w:ascii="Gill Sans MT" w:hAnsi="Gill Sans MT" w:cs="Calibri"/>
          <w:i/>
          <w:color w:val="0070C0"/>
          <w:sz w:val="24"/>
          <w:szCs w:val="24"/>
        </w:rPr>
        <w:t>benefits</w:t>
      </w:r>
      <w:proofErr w:type="gramEnd"/>
      <w:r w:rsidRPr="006854B1">
        <w:rPr>
          <w:rFonts w:ascii="Gill Sans MT" w:hAnsi="Gill Sans MT" w:cs="Calibri"/>
          <w:i/>
          <w:color w:val="0070C0"/>
          <w:sz w:val="24"/>
          <w:szCs w:val="24"/>
        </w:rPr>
        <w:t xml:space="preserve"> Sustainability</w:t>
      </w:r>
    </w:p>
    <w:p w14:paraId="5D5D4D13" w14:textId="77777777" w:rsidR="00E20278" w:rsidRDefault="00E20278" w:rsidP="007C2579">
      <w:pPr>
        <w:pStyle w:val="ListParagraph"/>
        <w:numPr>
          <w:ilvl w:val="0"/>
          <w:numId w:val="79"/>
        </w:numPr>
        <w:spacing w:after="160"/>
        <w:jc w:val="both"/>
        <w:rPr>
          <w:rFonts w:ascii="Gill Sans MT" w:hAnsi="Gill Sans MT" w:cs="Calibri"/>
          <w:color w:val="000000"/>
          <w:sz w:val="24"/>
          <w:szCs w:val="24"/>
        </w:rPr>
      </w:pPr>
      <w:r>
        <w:rPr>
          <w:rFonts w:ascii="Gill Sans MT" w:hAnsi="Gill Sans MT" w:cs="Calibri"/>
          <w:color w:val="000000"/>
          <w:sz w:val="24"/>
          <w:szCs w:val="24"/>
        </w:rPr>
        <w:t>To what extent</w:t>
      </w:r>
      <w:r w:rsidRPr="00F42369">
        <w:rPr>
          <w:rFonts w:ascii="Gill Sans MT" w:hAnsi="Gill Sans MT" w:cs="Calibri"/>
          <w:color w:val="000000"/>
          <w:sz w:val="24"/>
          <w:szCs w:val="24"/>
        </w:rPr>
        <w:t xml:space="preserve"> </w:t>
      </w:r>
      <w:r>
        <w:rPr>
          <w:rFonts w:ascii="Gill Sans MT" w:hAnsi="Gill Sans MT" w:cs="Calibri"/>
          <w:color w:val="000000"/>
          <w:sz w:val="24"/>
          <w:szCs w:val="24"/>
        </w:rPr>
        <w:t>did</w:t>
      </w:r>
      <w:r w:rsidRPr="00F42369">
        <w:rPr>
          <w:rFonts w:ascii="Gill Sans MT" w:hAnsi="Gill Sans MT" w:cs="Calibri"/>
          <w:color w:val="000000"/>
          <w:sz w:val="24"/>
          <w:szCs w:val="24"/>
        </w:rPr>
        <w:t xml:space="preserve"> </w:t>
      </w:r>
      <w:r>
        <w:rPr>
          <w:rFonts w:ascii="Gill Sans MT" w:hAnsi="Gill Sans MT" w:cs="Calibri"/>
          <w:color w:val="000000"/>
          <w:sz w:val="24"/>
          <w:szCs w:val="24"/>
        </w:rPr>
        <w:t>the project</w:t>
      </w:r>
      <w:r w:rsidRPr="00F42369">
        <w:rPr>
          <w:rFonts w:ascii="Gill Sans MT" w:hAnsi="Gill Sans MT" w:cs="Calibri"/>
          <w:color w:val="000000"/>
          <w:sz w:val="24"/>
          <w:szCs w:val="24"/>
        </w:rPr>
        <w:t xml:space="preserve"> contribut</w:t>
      </w:r>
      <w:r>
        <w:rPr>
          <w:rFonts w:ascii="Gill Sans MT" w:hAnsi="Gill Sans MT" w:cs="Calibri"/>
          <w:color w:val="000000"/>
          <w:sz w:val="24"/>
          <w:szCs w:val="24"/>
        </w:rPr>
        <w:t>e to</w:t>
      </w:r>
      <w:r w:rsidRPr="00F42369">
        <w:rPr>
          <w:rFonts w:ascii="Gill Sans MT" w:hAnsi="Gill Sans MT" w:cs="Calibri"/>
          <w:color w:val="000000"/>
          <w:sz w:val="24"/>
          <w:szCs w:val="24"/>
        </w:rPr>
        <w:t xml:space="preserve"> </w:t>
      </w:r>
      <w:r>
        <w:rPr>
          <w:rFonts w:ascii="Gill Sans MT" w:hAnsi="Gill Sans MT" w:cs="Calibri"/>
          <w:color w:val="000000"/>
          <w:sz w:val="24"/>
          <w:szCs w:val="24"/>
        </w:rPr>
        <w:t>sustainable development benefits</w:t>
      </w:r>
      <w:r w:rsidRPr="00F42369">
        <w:rPr>
          <w:rFonts w:ascii="Gill Sans MT" w:hAnsi="Gill Sans MT" w:cs="Calibri"/>
          <w:color w:val="000000"/>
          <w:sz w:val="24"/>
          <w:szCs w:val="24"/>
        </w:rPr>
        <w:t>?</w:t>
      </w:r>
    </w:p>
    <w:p w14:paraId="5F62C3CB" w14:textId="77777777" w:rsidR="00E20278" w:rsidRDefault="00E20278" w:rsidP="007C2579">
      <w:pPr>
        <w:pStyle w:val="ListParagraph"/>
        <w:numPr>
          <w:ilvl w:val="0"/>
          <w:numId w:val="76"/>
        </w:numPr>
        <w:spacing w:after="160"/>
        <w:jc w:val="both"/>
        <w:rPr>
          <w:rFonts w:ascii="Gill Sans MT" w:hAnsi="Gill Sans MT" w:cs="Calibri"/>
          <w:color w:val="000000"/>
          <w:sz w:val="24"/>
          <w:szCs w:val="24"/>
        </w:rPr>
      </w:pPr>
      <w:r w:rsidRPr="00F42369">
        <w:rPr>
          <w:rFonts w:ascii="Gill Sans MT" w:hAnsi="Gill Sans MT" w:cs="Calibri"/>
          <w:color w:val="000000"/>
          <w:sz w:val="24"/>
          <w:szCs w:val="24"/>
        </w:rPr>
        <w:t xml:space="preserve">To what extent </w:t>
      </w:r>
      <w:r>
        <w:rPr>
          <w:rFonts w:ascii="Gill Sans MT" w:hAnsi="Gill Sans MT" w:cs="Calibri"/>
          <w:color w:val="000000"/>
          <w:sz w:val="24"/>
          <w:szCs w:val="24"/>
        </w:rPr>
        <w:t>did</w:t>
      </w:r>
      <w:r w:rsidRPr="00F42369">
        <w:rPr>
          <w:rFonts w:ascii="Gill Sans MT" w:hAnsi="Gill Sans MT" w:cs="Calibri"/>
          <w:color w:val="000000"/>
          <w:sz w:val="24"/>
          <w:szCs w:val="24"/>
        </w:rPr>
        <w:t xml:space="preserve"> the project contribute to increased income from sustainable use of natural resour</w:t>
      </w:r>
      <w:r>
        <w:rPr>
          <w:rFonts w:ascii="Gill Sans MT" w:hAnsi="Gill Sans MT" w:cs="Calibri"/>
          <w:color w:val="000000"/>
          <w:sz w:val="24"/>
          <w:szCs w:val="24"/>
        </w:rPr>
        <w:t xml:space="preserve">ces? </w:t>
      </w:r>
    </w:p>
    <w:p w14:paraId="6AFE202E" w14:textId="77777777" w:rsidR="00E20278" w:rsidRDefault="00E20278" w:rsidP="007C2579">
      <w:pPr>
        <w:pStyle w:val="ListParagraph"/>
        <w:numPr>
          <w:ilvl w:val="0"/>
          <w:numId w:val="76"/>
        </w:numPr>
        <w:spacing w:after="160"/>
        <w:jc w:val="both"/>
        <w:rPr>
          <w:rFonts w:ascii="Gill Sans MT" w:hAnsi="Gill Sans MT" w:cs="Calibri"/>
          <w:color w:val="000000"/>
          <w:sz w:val="24"/>
          <w:szCs w:val="24"/>
        </w:rPr>
      </w:pPr>
      <w:r w:rsidRPr="00F42369">
        <w:rPr>
          <w:rFonts w:ascii="Gill Sans MT" w:hAnsi="Gill Sans MT" w:cs="Calibri"/>
          <w:color w:val="000000"/>
          <w:sz w:val="24"/>
          <w:szCs w:val="24"/>
        </w:rPr>
        <w:t>What is the magnitude</w:t>
      </w:r>
      <w:r w:rsidRPr="00AD0970">
        <w:rPr>
          <w:rFonts w:ascii="Gill Sans MT" w:hAnsi="Gill Sans MT" w:cs="Calibri"/>
          <w:color w:val="000000"/>
          <w:sz w:val="24"/>
          <w:szCs w:val="24"/>
        </w:rPr>
        <w:t xml:space="preserve"> </w:t>
      </w:r>
      <w:r w:rsidRPr="00F42369">
        <w:rPr>
          <w:rFonts w:ascii="Gill Sans MT" w:hAnsi="Gill Sans MT" w:cs="Calibri"/>
          <w:color w:val="000000"/>
          <w:sz w:val="24"/>
          <w:szCs w:val="24"/>
        </w:rPr>
        <w:t xml:space="preserve">of </w:t>
      </w:r>
      <w:r>
        <w:rPr>
          <w:rFonts w:ascii="Gill Sans MT" w:hAnsi="Gill Sans MT" w:cs="Calibri"/>
          <w:color w:val="000000"/>
          <w:sz w:val="24"/>
          <w:szCs w:val="24"/>
        </w:rPr>
        <w:t>the</w:t>
      </w:r>
      <w:r w:rsidRPr="00F42369">
        <w:rPr>
          <w:rFonts w:ascii="Gill Sans MT" w:hAnsi="Gill Sans MT" w:cs="Calibri"/>
          <w:color w:val="000000"/>
          <w:sz w:val="24"/>
          <w:szCs w:val="24"/>
        </w:rPr>
        <w:t xml:space="preserve"> increased income?</w:t>
      </w:r>
    </w:p>
    <w:p w14:paraId="322571F5" w14:textId="77777777" w:rsidR="00E20278" w:rsidRDefault="00E20278" w:rsidP="007C2579">
      <w:pPr>
        <w:pStyle w:val="ListParagraph"/>
        <w:numPr>
          <w:ilvl w:val="0"/>
          <w:numId w:val="76"/>
        </w:numPr>
        <w:spacing w:after="160"/>
        <w:jc w:val="both"/>
        <w:rPr>
          <w:rFonts w:ascii="Gill Sans MT" w:hAnsi="Gill Sans MT" w:cs="Calibri"/>
          <w:color w:val="000000"/>
          <w:sz w:val="24"/>
          <w:szCs w:val="24"/>
        </w:rPr>
      </w:pPr>
      <w:r w:rsidRPr="00F42369">
        <w:rPr>
          <w:rFonts w:ascii="Gill Sans MT" w:hAnsi="Gill Sans MT" w:cs="Calibri"/>
          <w:color w:val="000000"/>
          <w:sz w:val="24"/>
          <w:szCs w:val="24"/>
        </w:rPr>
        <w:t xml:space="preserve">What is the distribution of </w:t>
      </w:r>
      <w:r>
        <w:rPr>
          <w:rFonts w:ascii="Gill Sans MT" w:hAnsi="Gill Sans MT" w:cs="Calibri"/>
          <w:color w:val="000000"/>
          <w:sz w:val="24"/>
          <w:szCs w:val="24"/>
        </w:rPr>
        <w:t>the</w:t>
      </w:r>
      <w:r w:rsidRPr="00F42369">
        <w:rPr>
          <w:rFonts w:ascii="Gill Sans MT" w:hAnsi="Gill Sans MT" w:cs="Calibri"/>
          <w:color w:val="000000"/>
          <w:sz w:val="24"/>
          <w:szCs w:val="24"/>
        </w:rPr>
        <w:t xml:space="preserve"> increased income?</w:t>
      </w:r>
    </w:p>
    <w:p w14:paraId="6191978C" w14:textId="77777777" w:rsidR="00E20278" w:rsidRDefault="00E20278" w:rsidP="007C2579">
      <w:pPr>
        <w:pStyle w:val="ListParagraph"/>
        <w:numPr>
          <w:ilvl w:val="0"/>
          <w:numId w:val="76"/>
        </w:numPr>
        <w:spacing w:after="160"/>
        <w:jc w:val="both"/>
        <w:rPr>
          <w:rFonts w:ascii="Gill Sans MT" w:hAnsi="Gill Sans MT" w:cs="Calibri"/>
          <w:color w:val="000000"/>
          <w:sz w:val="24"/>
          <w:szCs w:val="24"/>
        </w:rPr>
      </w:pPr>
      <w:r w:rsidRPr="00F42369">
        <w:rPr>
          <w:rFonts w:ascii="Gill Sans MT" w:hAnsi="Gill Sans MT" w:cs="Calibri"/>
          <w:color w:val="000000"/>
          <w:sz w:val="24"/>
          <w:szCs w:val="24"/>
        </w:rPr>
        <w:t xml:space="preserve">What is the sustainability of </w:t>
      </w:r>
      <w:r>
        <w:rPr>
          <w:rFonts w:ascii="Gill Sans MT" w:hAnsi="Gill Sans MT" w:cs="Calibri"/>
          <w:color w:val="000000"/>
          <w:sz w:val="24"/>
          <w:szCs w:val="24"/>
        </w:rPr>
        <w:t>the</w:t>
      </w:r>
      <w:r w:rsidRPr="00F42369">
        <w:rPr>
          <w:rFonts w:ascii="Gill Sans MT" w:hAnsi="Gill Sans MT" w:cs="Calibri"/>
          <w:color w:val="000000"/>
          <w:sz w:val="24"/>
          <w:szCs w:val="24"/>
        </w:rPr>
        <w:t xml:space="preserve"> increased income?</w:t>
      </w:r>
    </w:p>
    <w:p w14:paraId="296FC401" w14:textId="77777777" w:rsidR="00E20278" w:rsidRPr="00E0475F" w:rsidRDefault="00E20278" w:rsidP="007C2579">
      <w:pPr>
        <w:pStyle w:val="ListParagraph"/>
        <w:numPr>
          <w:ilvl w:val="0"/>
          <w:numId w:val="76"/>
        </w:numPr>
        <w:spacing w:after="160"/>
        <w:jc w:val="both"/>
        <w:rPr>
          <w:rFonts w:ascii="Gill Sans MT" w:hAnsi="Gill Sans MT" w:cs="Calibri"/>
          <w:color w:val="000000"/>
          <w:sz w:val="24"/>
          <w:szCs w:val="24"/>
        </w:rPr>
      </w:pPr>
      <w:r w:rsidRPr="00E0475F">
        <w:rPr>
          <w:rFonts w:ascii="Gill Sans MT" w:hAnsi="Gill Sans MT" w:cs="Calibri"/>
          <w:color w:val="000000"/>
          <w:sz w:val="24"/>
          <w:szCs w:val="24"/>
        </w:rPr>
        <w:t xml:space="preserve">What could be </w:t>
      </w:r>
      <w:r>
        <w:rPr>
          <w:rFonts w:ascii="Gill Sans MT" w:hAnsi="Gill Sans MT" w:cs="Calibri"/>
          <w:color w:val="000000"/>
          <w:sz w:val="24"/>
          <w:szCs w:val="24"/>
        </w:rPr>
        <w:t xml:space="preserve">have been </w:t>
      </w:r>
      <w:r w:rsidRPr="00E0475F">
        <w:rPr>
          <w:rFonts w:ascii="Gill Sans MT" w:hAnsi="Gill Sans MT" w:cs="Calibri"/>
          <w:color w:val="000000"/>
          <w:sz w:val="24"/>
          <w:szCs w:val="24"/>
        </w:rPr>
        <w:t>done to improve sustainability?</w:t>
      </w:r>
    </w:p>
    <w:p w14:paraId="3FBF34A7" w14:textId="77777777" w:rsidR="00E20278" w:rsidRPr="00A45FC7" w:rsidRDefault="00E20278" w:rsidP="007C2579">
      <w:pPr>
        <w:pStyle w:val="ListParagraph"/>
        <w:numPr>
          <w:ilvl w:val="0"/>
          <w:numId w:val="79"/>
        </w:numPr>
        <w:spacing w:after="160"/>
        <w:jc w:val="both"/>
        <w:rPr>
          <w:rFonts w:ascii="Gill Sans MT" w:hAnsi="Gill Sans MT" w:cs="Calibri"/>
          <w:color w:val="000000"/>
          <w:sz w:val="24"/>
          <w:szCs w:val="24"/>
        </w:rPr>
      </w:pPr>
      <w:r>
        <w:rPr>
          <w:rFonts w:ascii="Gill Sans MT" w:hAnsi="Gill Sans MT" w:cs="Calibri"/>
          <w:color w:val="000000"/>
          <w:sz w:val="24"/>
          <w:szCs w:val="24"/>
        </w:rPr>
        <w:t>To what extent</w:t>
      </w:r>
      <w:r w:rsidRPr="00F42369">
        <w:rPr>
          <w:rFonts w:ascii="Gill Sans MT" w:hAnsi="Gill Sans MT" w:cs="Calibri"/>
          <w:color w:val="000000"/>
          <w:sz w:val="24"/>
          <w:szCs w:val="24"/>
        </w:rPr>
        <w:t xml:space="preserve"> </w:t>
      </w:r>
      <w:r>
        <w:rPr>
          <w:rFonts w:ascii="Gill Sans MT" w:hAnsi="Gill Sans MT" w:cs="Calibri"/>
          <w:color w:val="000000"/>
          <w:sz w:val="24"/>
          <w:szCs w:val="24"/>
        </w:rPr>
        <w:t>did</w:t>
      </w:r>
      <w:r w:rsidRPr="00F42369">
        <w:rPr>
          <w:rFonts w:ascii="Gill Sans MT" w:hAnsi="Gill Sans MT" w:cs="Calibri"/>
          <w:color w:val="000000"/>
          <w:sz w:val="24"/>
          <w:szCs w:val="24"/>
        </w:rPr>
        <w:t xml:space="preserve"> </w:t>
      </w:r>
      <w:r>
        <w:rPr>
          <w:rFonts w:ascii="Gill Sans MT" w:hAnsi="Gill Sans MT" w:cs="Calibri"/>
          <w:color w:val="000000"/>
          <w:sz w:val="24"/>
          <w:szCs w:val="24"/>
        </w:rPr>
        <w:t>the project</w:t>
      </w:r>
      <w:r w:rsidRPr="00F42369">
        <w:rPr>
          <w:rFonts w:ascii="Gill Sans MT" w:hAnsi="Gill Sans MT" w:cs="Calibri"/>
          <w:color w:val="000000"/>
          <w:sz w:val="24"/>
          <w:szCs w:val="24"/>
        </w:rPr>
        <w:t xml:space="preserve"> contribut</w:t>
      </w:r>
      <w:r>
        <w:rPr>
          <w:rFonts w:ascii="Gill Sans MT" w:hAnsi="Gill Sans MT" w:cs="Calibri"/>
          <w:color w:val="000000"/>
          <w:sz w:val="24"/>
          <w:szCs w:val="24"/>
        </w:rPr>
        <w:t>e</w:t>
      </w:r>
      <w:r w:rsidRPr="00F42369">
        <w:rPr>
          <w:rFonts w:ascii="Gill Sans MT" w:hAnsi="Gill Sans MT" w:cs="Calibri"/>
          <w:color w:val="000000"/>
          <w:sz w:val="24"/>
          <w:szCs w:val="24"/>
        </w:rPr>
        <w:t xml:space="preserve"> to </w:t>
      </w:r>
      <w:r>
        <w:rPr>
          <w:rFonts w:ascii="Gill Sans MT" w:hAnsi="Gill Sans MT" w:cs="Calibri"/>
          <w:color w:val="000000"/>
          <w:sz w:val="24"/>
          <w:szCs w:val="24"/>
        </w:rPr>
        <w:t xml:space="preserve">sustainable </w:t>
      </w:r>
      <w:r w:rsidRPr="00F42369">
        <w:rPr>
          <w:rFonts w:ascii="Gill Sans MT" w:hAnsi="Gill Sans MT" w:cs="Calibri"/>
          <w:color w:val="000000"/>
          <w:sz w:val="24"/>
          <w:szCs w:val="24"/>
        </w:rPr>
        <w:t>global environmental benefits</w:t>
      </w:r>
      <w:r>
        <w:rPr>
          <w:rFonts w:ascii="Gill Sans MT" w:hAnsi="Gill Sans MT" w:cs="Calibri"/>
          <w:color w:val="000000"/>
          <w:sz w:val="24"/>
          <w:szCs w:val="24"/>
        </w:rPr>
        <w:t>?</w:t>
      </w:r>
    </w:p>
    <w:p w14:paraId="2553BFCA" w14:textId="77777777" w:rsidR="00E20278" w:rsidRPr="006854B1" w:rsidRDefault="00E20278" w:rsidP="002859AE">
      <w:pPr>
        <w:spacing w:after="0"/>
        <w:rPr>
          <w:rFonts w:ascii="Gill Sans MT" w:hAnsi="Gill Sans MT" w:cs="Calibri"/>
          <w:i/>
          <w:color w:val="0070C0"/>
          <w:sz w:val="24"/>
          <w:szCs w:val="24"/>
        </w:rPr>
      </w:pPr>
      <w:r w:rsidRPr="006854B1">
        <w:rPr>
          <w:rFonts w:ascii="Gill Sans MT" w:hAnsi="Gill Sans MT" w:cs="Calibri"/>
          <w:i/>
          <w:color w:val="0070C0"/>
          <w:sz w:val="24"/>
          <w:szCs w:val="24"/>
        </w:rPr>
        <w:t>Financial risks to sustainability:</w:t>
      </w:r>
    </w:p>
    <w:p w14:paraId="18F1690C" w14:textId="77777777" w:rsidR="00E20278" w:rsidRDefault="00E20278" w:rsidP="007C2579">
      <w:pPr>
        <w:pStyle w:val="ListParagraph"/>
        <w:numPr>
          <w:ilvl w:val="0"/>
          <w:numId w:val="79"/>
        </w:numPr>
        <w:spacing w:after="160"/>
        <w:jc w:val="both"/>
        <w:rPr>
          <w:rFonts w:ascii="Gill Sans MT" w:hAnsi="Gill Sans MT" w:cs="Calibri"/>
          <w:color w:val="000000"/>
          <w:sz w:val="24"/>
          <w:szCs w:val="24"/>
        </w:rPr>
      </w:pPr>
      <w:r>
        <w:rPr>
          <w:rFonts w:ascii="Gill Sans MT" w:hAnsi="Gill Sans MT" w:cs="Calibri"/>
          <w:color w:val="000000"/>
          <w:sz w:val="24"/>
          <w:szCs w:val="24"/>
        </w:rPr>
        <w:t>Are</w:t>
      </w:r>
      <w:r w:rsidRPr="008427F9">
        <w:rPr>
          <w:rFonts w:ascii="Gill Sans MT" w:hAnsi="Gill Sans MT" w:cs="Calibri"/>
          <w:color w:val="000000"/>
          <w:sz w:val="24"/>
          <w:szCs w:val="24"/>
        </w:rPr>
        <w:t xml:space="preserve"> financial and economic resources likely to be available once the funding </w:t>
      </w:r>
      <w:r>
        <w:rPr>
          <w:rFonts w:ascii="Gill Sans MT" w:hAnsi="Gill Sans MT" w:cs="Calibri"/>
          <w:color w:val="000000"/>
          <w:sz w:val="24"/>
          <w:szCs w:val="24"/>
        </w:rPr>
        <w:t xml:space="preserve">has </w:t>
      </w:r>
      <w:r w:rsidRPr="008427F9">
        <w:rPr>
          <w:rFonts w:ascii="Gill Sans MT" w:hAnsi="Gill Sans MT" w:cs="Calibri"/>
          <w:color w:val="000000"/>
          <w:sz w:val="24"/>
          <w:szCs w:val="24"/>
        </w:rPr>
        <w:t>end</w:t>
      </w:r>
      <w:r>
        <w:rPr>
          <w:rFonts w:ascii="Gill Sans MT" w:hAnsi="Gill Sans MT" w:cs="Calibri"/>
          <w:color w:val="000000"/>
          <w:sz w:val="24"/>
          <w:szCs w:val="24"/>
        </w:rPr>
        <w:t>ed?</w:t>
      </w:r>
    </w:p>
    <w:p w14:paraId="0057C1D6" w14:textId="77777777" w:rsidR="00E20278" w:rsidRDefault="00E20278" w:rsidP="007C2579">
      <w:pPr>
        <w:pStyle w:val="ListParagraph"/>
        <w:numPr>
          <w:ilvl w:val="0"/>
          <w:numId w:val="77"/>
        </w:numPr>
        <w:spacing w:after="160"/>
        <w:jc w:val="both"/>
        <w:rPr>
          <w:rFonts w:ascii="Gill Sans MT" w:hAnsi="Gill Sans MT" w:cs="Calibri"/>
          <w:color w:val="000000"/>
          <w:sz w:val="24"/>
          <w:szCs w:val="24"/>
        </w:rPr>
      </w:pPr>
      <w:r>
        <w:rPr>
          <w:rFonts w:ascii="Gill Sans MT" w:hAnsi="Gill Sans MT" w:cs="Calibri"/>
          <w:color w:val="000000"/>
          <w:sz w:val="24"/>
          <w:szCs w:val="24"/>
        </w:rPr>
        <w:t>Are there</w:t>
      </w:r>
      <w:r w:rsidRPr="00A65E6F">
        <w:rPr>
          <w:rFonts w:ascii="Gill Sans MT" w:hAnsi="Gill Sans MT" w:cs="Calibri"/>
          <w:color w:val="000000"/>
          <w:sz w:val="24"/>
          <w:szCs w:val="24"/>
        </w:rPr>
        <w:t xml:space="preserve"> potential resources from </w:t>
      </w:r>
      <w:r>
        <w:rPr>
          <w:rFonts w:ascii="Gill Sans MT" w:hAnsi="Gill Sans MT" w:cs="Calibri"/>
          <w:color w:val="000000"/>
          <w:sz w:val="24"/>
          <w:szCs w:val="24"/>
        </w:rPr>
        <w:t>other</w:t>
      </w:r>
      <w:r w:rsidRPr="00A65E6F">
        <w:rPr>
          <w:rFonts w:ascii="Gill Sans MT" w:hAnsi="Gill Sans MT" w:cs="Calibri"/>
          <w:color w:val="000000"/>
          <w:sz w:val="24"/>
          <w:szCs w:val="24"/>
        </w:rPr>
        <w:t xml:space="preserve"> sources </w:t>
      </w:r>
      <w:r>
        <w:rPr>
          <w:rFonts w:ascii="Gill Sans MT" w:hAnsi="Gill Sans MT" w:cs="Calibri"/>
          <w:color w:val="000000"/>
          <w:sz w:val="24"/>
          <w:szCs w:val="24"/>
        </w:rPr>
        <w:t>(</w:t>
      </w:r>
      <w:r w:rsidRPr="00A65E6F">
        <w:rPr>
          <w:rFonts w:ascii="Gill Sans MT" w:hAnsi="Gill Sans MT" w:cs="Calibri"/>
          <w:color w:val="000000"/>
          <w:sz w:val="24"/>
          <w:szCs w:val="24"/>
        </w:rPr>
        <w:t>the public and private sectors, income generating activities</w:t>
      </w:r>
      <w:r>
        <w:rPr>
          <w:rFonts w:ascii="Gill Sans MT" w:hAnsi="Gill Sans MT" w:cs="Calibri"/>
          <w:color w:val="000000"/>
          <w:sz w:val="24"/>
          <w:szCs w:val="24"/>
        </w:rPr>
        <w:t>)</w:t>
      </w:r>
      <w:r w:rsidRPr="00AD0970">
        <w:rPr>
          <w:rFonts w:ascii="Gill Sans MT" w:hAnsi="Gill Sans MT" w:cs="Calibri"/>
          <w:color w:val="000000"/>
          <w:sz w:val="24"/>
          <w:szCs w:val="24"/>
        </w:rPr>
        <w:t xml:space="preserve"> </w:t>
      </w:r>
      <w:r w:rsidRPr="008427F9">
        <w:rPr>
          <w:rFonts w:ascii="Gill Sans MT" w:hAnsi="Gill Sans MT" w:cs="Calibri"/>
          <w:color w:val="000000"/>
          <w:sz w:val="24"/>
          <w:szCs w:val="24"/>
        </w:rPr>
        <w:t xml:space="preserve">once the funding </w:t>
      </w:r>
      <w:r>
        <w:rPr>
          <w:rFonts w:ascii="Gill Sans MT" w:hAnsi="Gill Sans MT" w:cs="Calibri"/>
          <w:color w:val="000000"/>
          <w:sz w:val="24"/>
          <w:szCs w:val="24"/>
        </w:rPr>
        <w:t xml:space="preserve">has </w:t>
      </w:r>
      <w:r w:rsidRPr="008427F9">
        <w:rPr>
          <w:rFonts w:ascii="Gill Sans MT" w:hAnsi="Gill Sans MT" w:cs="Calibri"/>
          <w:color w:val="000000"/>
          <w:sz w:val="24"/>
          <w:szCs w:val="24"/>
        </w:rPr>
        <w:t>end</w:t>
      </w:r>
      <w:r>
        <w:rPr>
          <w:rFonts w:ascii="Gill Sans MT" w:hAnsi="Gill Sans MT" w:cs="Calibri"/>
          <w:color w:val="000000"/>
          <w:sz w:val="24"/>
          <w:szCs w:val="24"/>
        </w:rPr>
        <w:t>ed</w:t>
      </w:r>
      <w:r w:rsidRPr="00AD0970">
        <w:rPr>
          <w:rFonts w:ascii="Gill Sans MT" w:hAnsi="Gill Sans MT" w:cs="Calibri"/>
          <w:color w:val="000000"/>
          <w:sz w:val="24"/>
          <w:szCs w:val="24"/>
        </w:rPr>
        <w:t xml:space="preserve"> </w:t>
      </w:r>
      <w:r w:rsidRPr="00A65E6F">
        <w:rPr>
          <w:rFonts w:ascii="Gill Sans MT" w:hAnsi="Gill Sans MT" w:cs="Calibri"/>
          <w:color w:val="000000"/>
          <w:sz w:val="24"/>
          <w:szCs w:val="24"/>
        </w:rPr>
        <w:t xml:space="preserve">for sustaining </w:t>
      </w:r>
      <w:r>
        <w:rPr>
          <w:rFonts w:ascii="Gill Sans MT" w:hAnsi="Gill Sans MT" w:cs="Calibri"/>
          <w:color w:val="000000"/>
          <w:sz w:val="24"/>
          <w:szCs w:val="24"/>
        </w:rPr>
        <w:t>project’s outcomes?</w:t>
      </w:r>
    </w:p>
    <w:p w14:paraId="41B3E55D" w14:textId="77777777" w:rsidR="00E20278" w:rsidRPr="006854B1" w:rsidRDefault="00E20278" w:rsidP="002859AE">
      <w:pPr>
        <w:spacing w:after="0"/>
        <w:rPr>
          <w:rFonts w:ascii="Gill Sans MT" w:hAnsi="Gill Sans MT" w:cs="Calibri"/>
          <w:i/>
          <w:color w:val="0070C0"/>
          <w:sz w:val="24"/>
          <w:szCs w:val="24"/>
        </w:rPr>
      </w:pPr>
      <w:r w:rsidRPr="006854B1">
        <w:rPr>
          <w:rFonts w:ascii="Gill Sans MT" w:hAnsi="Gill Sans MT" w:cs="Calibri"/>
          <w:i/>
          <w:color w:val="0070C0"/>
          <w:sz w:val="24"/>
          <w:szCs w:val="24"/>
        </w:rPr>
        <w:t>Socio-economic risks to sustainability:</w:t>
      </w:r>
    </w:p>
    <w:p w14:paraId="2D730A96" w14:textId="77777777" w:rsidR="00E20278" w:rsidRPr="00A65E6F" w:rsidRDefault="00E20278" w:rsidP="007C2579">
      <w:pPr>
        <w:pStyle w:val="ListParagraph"/>
        <w:numPr>
          <w:ilvl w:val="0"/>
          <w:numId w:val="79"/>
        </w:numPr>
        <w:spacing w:after="160"/>
        <w:jc w:val="both"/>
        <w:rPr>
          <w:rFonts w:ascii="Gill Sans MT" w:hAnsi="Gill Sans MT" w:cs="Calibri"/>
          <w:color w:val="000000"/>
          <w:sz w:val="24"/>
          <w:szCs w:val="24"/>
        </w:rPr>
      </w:pPr>
      <w:r>
        <w:rPr>
          <w:rFonts w:ascii="Gill Sans MT" w:hAnsi="Gill Sans MT" w:cs="Calibri"/>
          <w:color w:val="000000"/>
          <w:sz w:val="24"/>
          <w:szCs w:val="24"/>
        </w:rPr>
        <w:t xml:space="preserve">Are </w:t>
      </w:r>
      <w:r w:rsidRPr="00A65E6F">
        <w:rPr>
          <w:rFonts w:ascii="Gill Sans MT" w:hAnsi="Gill Sans MT" w:cs="Calibri"/>
          <w:color w:val="000000"/>
          <w:sz w:val="24"/>
          <w:szCs w:val="24"/>
        </w:rPr>
        <w:t>there any social or political risks that may jeopardize sustainability of project outcomes?</w:t>
      </w:r>
    </w:p>
    <w:p w14:paraId="3169F0A3" w14:textId="77777777" w:rsidR="00E20278" w:rsidRPr="00A65E6F" w:rsidRDefault="00E20278" w:rsidP="007C2579">
      <w:pPr>
        <w:pStyle w:val="ListParagraph"/>
        <w:numPr>
          <w:ilvl w:val="0"/>
          <w:numId w:val="79"/>
        </w:numPr>
        <w:spacing w:after="160"/>
        <w:jc w:val="both"/>
        <w:rPr>
          <w:rFonts w:ascii="Gill Sans MT" w:hAnsi="Gill Sans MT" w:cs="Calibri"/>
          <w:color w:val="000000"/>
          <w:sz w:val="24"/>
          <w:szCs w:val="24"/>
        </w:rPr>
      </w:pPr>
      <w:r w:rsidRPr="00A65E6F">
        <w:rPr>
          <w:rFonts w:ascii="Gill Sans MT" w:hAnsi="Gill Sans MT" w:cs="Calibri"/>
          <w:color w:val="000000"/>
          <w:sz w:val="24"/>
          <w:szCs w:val="24"/>
        </w:rPr>
        <w:lastRenderedPageBreak/>
        <w:t xml:space="preserve">What </w:t>
      </w:r>
      <w:r>
        <w:rPr>
          <w:rFonts w:ascii="Gill Sans MT" w:hAnsi="Gill Sans MT" w:cs="Calibri"/>
          <w:color w:val="000000"/>
          <w:sz w:val="24"/>
          <w:szCs w:val="24"/>
        </w:rPr>
        <w:t>is</w:t>
      </w:r>
      <w:r w:rsidRPr="00A65E6F">
        <w:rPr>
          <w:rFonts w:ascii="Gill Sans MT" w:hAnsi="Gill Sans MT" w:cs="Calibri"/>
          <w:color w:val="000000"/>
          <w:sz w:val="24"/>
          <w:szCs w:val="24"/>
        </w:rPr>
        <w:t xml:space="preserve"> the risk that the level of stakeholder ownership (including ownership by governments and other key stakeholders) </w:t>
      </w:r>
      <w:r>
        <w:rPr>
          <w:rFonts w:ascii="Gill Sans MT" w:hAnsi="Gill Sans MT" w:cs="Calibri"/>
          <w:color w:val="000000"/>
          <w:sz w:val="24"/>
          <w:szCs w:val="24"/>
        </w:rPr>
        <w:t>would</w:t>
      </w:r>
      <w:r w:rsidRPr="00A65E6F">
        <w:rPr>
          <w:rFonts w:ascii="Gill Sans MT" w:hAnsi="Gill Sans MT" w:cs="Calibri"/>
          <w:color w:val="000000"/>
          <w:sz w:val="24"/>
          <w:szCs w:val="24"/>
        </w:rPr>
        <w:t xml:space="preserve"> be insufficient to allow for the project outcomes/benefits to be sustained? </w:t>
      </w:r>
    </w:p>
    <w:p w14:paraId="48417661" w14:textId="77777777" w:rsidR="00E20278" w:rsidRPr="00A65E6F" w:rsidRDefault="00E20278" w:rsidP="007C2579">
      <w:pPr>
        <w:pStyle w:val="ListParagraph"/>
        <w:numPr>
          <w:ilvl w:val="0"/>
          <w:numId w:val="78"/>
        </w:numPr>
        <w:spacing w:after="160"/>
        <w:jc w:val="both"/>
        <w:rPr>
          <w:rFonts w:ascii="Gill Sans MT" w:hAnsi="Gill Sans MT" w:cs="Calibri"/>
          <w:color w:val="000000"/>
          <w:sz w:val="24"/>
          <w:szCs w:val="24"/>
        </w:rPr>
      </w:pPr>
      <w:r>
        <w:rPr>
          <w:rFonts w:ascii="Gill Sans MT" w:hAnsi="Gill Sans MT" w:cs="Calibri"/>
          <w:color w:val="000000"/>
          <w:sz w:val="24"/>
          <w:szCs w:val="24"/>
        </w:rPr>
        <w:t>Does the government (local/national)</w:t>
      </w:r>
      <w:r w:rsidRPr="00D4400F">
        <w:rPr>
          <w:rFonts w:ascii="Gill Sans MT" w:hAnsi="Gill Sans MT" w:cs="Calibri"/>
          <w:color w:val="000000"/>
          <w:sz w:val="24"/>
          <w:szCs w:val="24"/>
        </w:rPr>
        <w:t xml:space="preserve"> </w:t>
      </w:r>
      <w:r w:rsidRPr="00A65E6F">
        <w:rPr>
          <w:rFonts w:ascii="Gill Sans MT" w:hAnsi="Gill Sans MT" w:cs="Calibri"/>
          <w:color w:val="000000"/>
          <w:sz w:val="24"/>
          <w:szCs w:val="24"/>
        </w:rPr>
        <w:t xml:space="preserve">see that it is in their interest that the project benefits continue to flow? </w:t>
      </w:r>
    </w:p>
    <w:p w14:paraId="126746ED" w14:textId="77777777" w:rsidR="00E20278" w:rsidRDefault="00E20278" w:rsidP="007C2579">
      <w:pPr>
        <w:pStyle w:val="ListParagraph"/>
        <w:numPr>
          <w:ilvl w:val="0"/>
          <w:numId w:val="78"/>
        </w:numPr>
        <w:spacing w:after="160"/>
        <w:jc w:val="both"/>
        <w:rPr>
          <w:rFonts w:ascii="Gill Sans MT" w:hAnsi="Gill Sans MT" w:cs="Calibri"/>
          <w:color w:val="000000"/>
          <w:sz w:val="24"/>
          <w:szCs w:val="24"/>
        </w:rPr>
      </w:pPr>
      <w:r>
        <w:rPr>
          <w:rFonts w:ascii="Gill Sans MT" w:hAnsi="Gill Sans MT" w:cs="Calibri"/>
          <w:color w:val="000000"/>
          <w:sz w:val="24"/>
          <w:szCs w:val="24"/>
        </w:rPr>
        <w:t>Is</w:t>
      </w:r>
      <w:r w:rsidRPr="00A65E6F">
        <w:rPr>
          <w:rFonts w:ascii="Gill Sans MT" w:hAnsi="Gill Sans MT" w:cs="Calibri"/>
          <w:color w:val="000000"/>
          <w:sz w:val="24"/>
          <w:szCs w:val="24"/>
        </w:rPr>
        <w:t xml:space="preserve"> there sufficient public / stakeholder awareness in support of the long-term objectives of the project?</w:t>
      </w:r>
    </w:p>
    <w:p w14:paraId="1F18A3DA" w14:textId="77777777" w:rsidR="00E20278" w:rsidRPr="00D4400F" w:rsidRDefault="00E20278" w:rsidP="007C2579">
      <w:pPr>
        <w:pStyle w:val="ListParagraph"/>
        <w:numPr>
          <w:ilvl w:val="0"/>
          <w:numId w:val="79"/>
        </w:numPr>
        <w:spacing w:after="160"/>
        <w:jc w:val="both"/>
        <w:rPr>
          <w:rFonts w:ascii="Gill Sans MT" w:hAnsi="Gill Sans MT" w:cs="Calibri"/>
          <w:color w:val="000000"/>
          <w:sz w:val="24"/>
          <w:szCs w:val="24"/>
        </w:rPr>
      </w:pPr>
      <w:r w:rsidRPr="00D4400F">
        <w:rPr>
          <w:rFonts w:ascii="Gill Sans MT" w:hAnsi="Gill Sans MT" w:cs="Calibri"/>
          <w:color w:val="000000"/>
          <w:sz w:val="24"/>
          <w:szCs w:val="24"/>
        </w:rPr>
        <w:t xml:space="preserve">What </w:t>
      </w:r>
      <w:r>
        <w:rPr>
          <w:rFonts w:ascii="Gill Sans MT" w:hAnsi="Gill Sans MT" w:cs="Calibri"/>
          <w:color w:val="000000"/>
          <w:sz w:val="24"/>
          <w:szCs w:val="24"/>
        </w:rPr>
        <w:t>is</w:t>
      </w:r>
      <w:r w:rsidRPr="00D4400F">
        <w:rPr>
          <w:rFonts w:ascii="Gill Sans MT" w:hAnsi="Gill Sans MT" w:cs="Calibri"/>
          <w:color w:val="000000"/>
          <w:sz w:val="24"/>
          <w:szCs w:val="24"/>
        </w:rPr>
        <w:t xml:space="preserve"> the possibility that </w:t>
      </w:r>
      <w:r>
        <w:rPr>
          <w:rFonts w:ascii="Gill Sans MT" w:hAnsi="Gill Sans MT" w:cs="Calibri"/>
          <w:color w:val="000000"/>
          <w:sz w:val="24"/>
          <w:szCs w:val="24"/>
        </w:rPr>
        <w:t>the government (local/national)</w:t>
      </w:r>
      <w:r w:rsidRPr="00D4400F">
        <w:rPr>
          <w:rFonts w:ascii="Gill Sans MT" w:hAnsi="Gill Sans MT" w:cs="Calibri"/>
          <w:color w:val="000000"/>
          <w:sz w:val="24"/>
          <w:szCs w:val="24"/>
        </w:rPr>
        <w:t xml:space="preserve"> </w:t>
      </w:r>
      <w:r>
        <w:rPr>
          <w:rFonts w:ascii="Gill Sans MT" w:hAnsi="Gill Sans MT" w:cs="Calibri"/>
          <w:color w:val="000000"/>
          <w:sz w:val="24"/>
          <w:szCs w:val="24"/>
        </w:rPr>
        <w:t>could</w:t>
      </w:r>
      <w:r w:rsidRPr="00D4400F">
        <w:rPr>
          <w:rFonts w:ascii="Gill Sans MT" w:hAnsi="Gill Sans MT" w:cs="Calibri"/>
          <w:color w:val="000000"/>
          <w:sz w:val="24"/>
          <w:szCs w:val="24"/>
        </w:rPr>
        <w:t xml:space="preserve"> sustain the benefits beyond </w:t>
      </w:r>
      <w:r>
        <w:rPr>
          <w:rFonts w:ascii="Gill Sans MT" w:hAnsi="Gill Sans MT" w:cs="Calibri"/>
          <w:color w:val="000000"/>
          <w:sz w:val="24"/>
          <w:szCs w:val="24"/>
        </w:rPr>
        <w:t>UNDP</w:t>
      </w:r>
      <w:r w:rsidRPr="00D4400F">
        <w:rPr>
          <w:rFonts w:ascii="Gill Sans MT" w:hAnsi="Gill Sans MT" w:cs="Calibri"/>
          <w:color w:val="000000"/>
          <w:sz w:val="24"/>
          <w:szCs w:val="24"/>
        </w:rPr>
        <w:t xml:space="preserve"> support?</w:t>
      </w:r>
    </w:p>
    <w:p w14:paraId="0F52AD0D" w14:textId="77777777" w:rsidR="00E20278" w:rsidRDefault="00E20278" w:rsidP="007C2579">
      <w:pPr>
        <w:pStyle w:val="ListParagraph"/>
        <w:numPr>
          <w:ilvl w:val="0"/>
          <w:numId w:val="79"/>
        </w:numPr>
        <w:spacing w:after="160"/>
        <w:jc w:val="both"/>
        <w:rPr>
          <w:rFonts w:ascii="Gill Sans MT" w:hAnsi="Gill Sans MT" w:cs="Calibri"/>
          <w:color w:val="000000"/>
          <w:sz w:val="24"/>
          <w:szCs w:val="24"/>
        </w:rPr>
      </w:pPr>
      <w:r w:rsidRPr="00D4400F">
        <w:rPr>
          <w:rFonts w:ascii="Gill Sans MT" w:hAnsi="Gill Sans MT" w:cs="Calibri"/>
          <w:color w:val="000000"/>
          <w:sz w:val="24"/>
          <w:szCs w:val="24"/>
        </w:rPr>
        <w:t>Have exit strategies bee</w:t>
      </w:r>
      <w:r>
        <w:rPr>
          <w:rFonts w:ascii="Gill Sans MT" w:hAnsi="Gill Sans MT" w:cs="Calibri"/>
          <w:color w:val="000000"/>
          <w:sz w:val="24"/>
          <w:szCs w:val="24"/>
        </w:rPr>
        <w:t>n developed and discussed with</w:t>
      </w:r>
      <w:r w:rsidRPr="00D82961">
        <w:rPr>
          <w:rFonts w:ascii="Gill Sans MT" w:hAnsi="Gill Sans MT" w:cs="Calibri"/>
          <w:color w:val="000000"/>
          <w:sz w:val="24"/>
          <w:szCs w:val="24"/>
        </w:rPr>
        <w:t xml:space="preserve"> </w:t>
      </w:r>
      <w:r>
        <w:rPr>
          <w:rFonts w:ascii="Gill Sans MT" w:hAnsi="Gill Sans MT" w:cs="Calibri"/>
          <w:color w:val="000000"/>
          <w:sz w:val="24"/>
          <w:szCs w:val="24"/>
        </w:rPr>
        <w:t>the government (local /national)?</w:t>
      </w:r>
    </w:p>
    <w:p w14:paraId="71C590CE" w14:textId="77777777" w:rsidR="00E20278" w:rsidRDefault="00E20278" w:rsidP="007C2579">
      <w:pPr>
        <w:pStyle w:val="ListParagraph"/>
        <w:numPr>
          <w:ilvl w:val="1"/>
          <w:numId w:val="79"/>
        </w:numPr>
        <w:spacing w:after="160"/>
        <w:jc w:val="both"/>
        <w:rPr>
          <w:rFonts w:ascii="Gill Sans MT" w:hAnsi="Gill Sans MT" w:cs="Calibri"/>
          <w:color w:val="000000"/>
          <w:sz w:val="24"/>
          <w:szCs w:val="24"/>
        </w:rPr>
      </w:pPr>
      <w:r>
        <w:rPr>
          <w:rFonts w:ascii="Gill Sans MT" w:hAnsi="Gill Sans MT" w:cs="Calibri"/>
          <w:color w:val="000000"/>
          <w:sz w:val="24"/>
          <w:szCs w:val="24"/>
        </w:rPr>
        <w:t>How are</w:t>
      </w:r>
      <w:r w:rsidRPr="00D4400F">
        <w:rPr>
          <w:rFonts w:ascii="Gill Sans MT" w:hAnsi="Gill Sans MT" w:cs="Calibri"/>
          <w:color w:val="000000"/>
          <w:sz w:val="24"/>
          <w:szCs w:val="24"/>
        </w:rPr>
        <w:t xml:space="preserve"> these </w:t>
      </w:r>
      <w:r>
        <w:rPr>
          <w:rFonts w:ascii="Gill Sans MT" w:hAnsi="Gill Sans MT" w:cs="Calibri"/>
          <w:color w:val="000000"/>
          <w:sz w:val="24"/>
          <w:szCs w:val="24"/>
        </w:rPr>
        <w:t xml:space="preserve">to be </w:t>
      </w:r>
      <w:r w:rsidRPr="00D4400F">
        <w:rPr>
          <w:rFonts w:ascii="Gill Sans MT" w:hAnsi="Gill Sans MT" w:cs="Calibri"/>
          <w:color w:val="000000"/>
          <w:sz w:val="24"/>
          <w:szCs w:val="24"/>
        </w:rPr>
        <w:t xml:space="preserve">implemented? </w:t>
      </w:r>
    </w:p>
    <w:p w14:paraId="43511ACF" w14:textId="77777777" w:rsidR="00E20278" w:rsidRPr="00A65E6F" w:rsidRDefault="00E20278" w:rsidP="007C2579">
      <w:pPr>
        <w:pStyle w:val="ListParagraph"/>
        <w:numPr>
          <w:ilvl w:val="1"/>
          <w:numId w:val="79"/>
        </w:numPr>
        <w:spacing w:after="160"/>
        <w:jc w:val="both"/>
        <w:rPr>
          <w:rFonts w:ascii="Gill Sans MT" w:hAnsi="Gill Sans MT" w:cs="Calibri"/>
          <w:color w:val="000000"/>
          <w:sz w:val="24"/>
          <w:szCs w:val="24"/>
        </w:rPr>
      </w:pPr>
      <w:r w:rsidRPr="00D4400F">
        <w:rPr>
          <w:rFonts w:ascii="Gill Sans MT" w:hAnsi="Gill Sans MT" w:cs="Calibri"/>
          <w:color w:val="000000"/>
          <w:sz w:val="24"/>
          <w:szCs w:val="24"/>
        </w:rPr>
        <w:t>Which ones and how?</w:t>
      </w:r>
    </w:p>
    <w:p w14:paraId="197E474D" w14:textId="77777777" w:rsidR="00E20278" w:rsidRPr="00C806FB" w:rsidRDefault="00E20278" w:rsidP="002859AE">
      <w:pPr>
        <w:spacing w:after="0"/>
        <w:rPr>
          <w:rFonts w:ascii="Gill Sans MT" w:hAnsi="Gill Sans MT" w:cs="Calibri"/>
          <w:b/>
          <w:bCs/>
          <w:sz w:val="24"/>
          <w:szCs w:val="24"/>
        </w:rPr>
      </w:pPr>
      <w:r>
        <w:rPr>
          <w:rFonts w:ascii="Gill Sans MT" w:hAnsi="Gill Sans MT" w:cs="Calibri"/>
          <w:b/>
          <w:bCs/>
          <w:sz w:val="24"/>
          <w:szCs w:val="24"/>
        </w:rPr>
        <w:t xml:space="preserve">F. </w:t>
      </w:r>
      <w:r w:rsidRPr="00C806FB">
        <w:rPr>
          <w:rFonts w:ascii="Gill Sans MT" w:hAnsi="Gill Sans MT" w:cs="Calibri"/>
          <w:b/>
          <w:bCs/>
          <w:sz w:val="24"/>
          <w:szCs w:val="24"/>
        </w:rPr>
        <w:t>Gender Equality</w:t>
      </w:r>
    </w:p>
    <w:p w14:paraId="1C820F1F" w14:textId="77777777" w:rsidR="00E20278" w:rsidRDefault="00E20278" w:rsidP="007C2579">
      <w:pPr>
        <w:pStyle w:val="ListParagraph"/>
        <w:numPr>
          <w:ilvl w:val="0"/>
          <w:numId w:val="79"/>
        </w:numPr>
        <w:spacing w:after="160"/>
        <w:jc w:val="both"/>
        <w:rPr>
          <w:rFonts w:ascii="Gill Sans MT" w:hAnsi="Gill Sans MT" w:cs="Calibri"/>
          <w:sz w:val="24"/>
        </w:rPr>
      </w:pPr>
      <w:r w:rsidRPr="00C806FB">
        <w:rPr>
          <w:rFonts w:ascii="Gill Sans MT" w:hAnsi="Gill Sans MT" w:cs="Calibri"/>
          <w:sz w:val="24"/>
        </w:rPr>
        <w:t>To what extent are relevant to gender issues included in the project design and implementation?</w:t>
      </w:r>
    </w:p>
    <w:p w14:paraId="448AC9F0" w14:textId="77777777" w:rsidR="00E20278" w:rsidRPr="00C806FB" w:rsidRDefault="00E20278" w:rsidP="007C2579">
      <w:pPr>
        <w:pStyle w:val="ListParagraph"/>
        <w:numPr>
          <w:ilvl w:val="1"/>
          <w:numId w:val="81"/>
        </w:numPr>
        <w:spacing w:after="160"/>
        <w:jc w:val="both"/>
        <w:rPr>
          <w:rFonts w:ascii="Gill Sans MT" w:hAnsi="Gill Sans MT" w:cs="Calibri"/>
          <w:sz w:val="24"/>
        </w:rPr>
      </w:pPr>
      <w:r w:rsidRPr="00C806FB">
        <w:rPr>
          <w:rFonts w:cs="Calibri"/>
        </w:rPr>
        <w:t xml:space="preserve">Are the gender aspects of the project being monitored effectively? </w:t>
      </w:r>
    </w:p>
    <w:p w14:paraId="1B71E670" w14:textId="77777777" w:rsidR="00E20278" w:rsidRDefault="00E20278" w:rsidP="007C2579">
      <w:pPr>
        <w:pStyle w:val="ListParagraph"/>
        <w:numPr>
          <w:ilvl w:val="0"/>
          <w:numId w:val="79"/>
        </w:numPr>
        <w:spacing w:after="160"/>
        <w:jc w:val="both"/>
        <w:rPr>
          <w:rFonts w:ascii="Gill Sans MT" w:hAnsi="Gill Sans MT" w:cs="Calibri"/>
          <w:sz w:val="24"/>
        </w:rPr>
      </w:pPr>
      <w:r w:rsidRPr="00C806FB">
        <w:rPr>
          <w:rFonts w:ascii="Gill Sans MT" w:hAnsi="Gill Sans MT" w:cs="Calibri"/>
          <w:sz w:val="24"/>
        </w:rPr>
        <w:t xml:space="preserve">To what extent has the project promoted positive changes in women participation in the peacebuilding process? </w:t>
      </w:r>
    </w:p>
    <w:p w14:paraId="7BA21FE4" w14:textId="77777777" w:rsidR="00E20278" w:rsidRPr="00C806FB" w:rsidRDefault="00E20278" w:rsidP="007C2579">
      <w:pPr>
        <w:pStyle w:val="ListParagraph"/>
        <w:numPr>
          <w:ilvl w:val="1"/>
          <w:numId w:val="81"/>
        </w:numPr>
        <w:spacing w:after="160"/>
        <w:jc w:val="both"/>
        <w:rPr>
          <w:rFonts w:ascii="Gill Sans MT" w:hAnsi="Gill Sans MT" w:cs="Calibri"/>
          <w:sz w:val="24"/>
        </w:rPr>
      </w:pPr>
      <w:r w:rsidRPr="00C806FB">
        <w:rPr>
          <w:rFonts w:cs="Calibri"/>
        </w:rPr>
        <w:t>Were there any unintended effects?</w:t>
      </w:r>
    </w:p>
    <w:p w14:paraId="15AE596E" w14:textId="77777777" w:rsidR="00E20278" w:rsidRPr="00C806FB" w:rsidRDefault="00E20278" w:rsidP="002859AE">
      <w:pPr>
        <w:spacing w:after="0"/>
        <w:rPr>
          <w:rFonts w:ascii="Gill Sans MT" w:hAnsi="Gill Sans MT" w:cs="Calibri"/>
          <w:b/>
          <w:bCs/>
          <w:sz w:val="24"/>
          <w:szCs w:val="24"/>
        </w:rPr>
      </w:pPr>
      <w:r>
        <w:rPr>
          <w:rFonts w:ascii="Gill Sans MT" w:hAnsi="Gill Sans MT" w:cs="Calibri"/>
          <w:b/>
          <w:bCs/>
          <w:sz w:val="24"/>
          <w:szCs w:val="24"/>
        </w:rPr>
        <w:t xml:space="preserve">G. </w:t>
      </w:r>
      <w:r w:rsidRPr="00C806FB">
        <w:rPr>
          <w:rFonts w:ascii="Gill Sans MT" w:hAnsi="Gill Sans MT" w:cs="Calibri"/>
          <w:b/>
          <w:bCs/>
          <w:sz w:val="24"/>
          <w:szCs w:val="24"/>
        </w:rPr>
        <w:t>Human Rights</w:t>
      </w:r>
    </w:p>
    <w:p w14:paraId="5CA97E24" w14:textId="77777777" w:rsidR="00E20278" w:rsidRDefault="00E20278" w:rsidP="007C2579">
      <w:pPr>
        <w:pStyle w:val="ListParagraph"/>
        <w:numPr>
          <w:ilvl w:val="0"/>
          <w:numId w:val="79"/>
        </w:numPr>
        <w:spacing w:after="160"/>
        <w:jc w:val="both"/>
        <w:rPr>
          <w:rFonts w:ascii="Gill Sans MT" w:hAnsi="Gill Sans MT" w:cs="Calibri"/>
          <w:sz w:val="24"/>
        </w:rPr>
      </w:pPr>
      <w:r w:rsidRPr="00C806FB">
        <w:rPr>
          <w:rFonts w:ascii="Gill Sans MT" w:hAnsi="Gill Sans MT" w:cs="Calibri"/>
          <w:sz w:val="24"/>
        </w:rPr>
        <w:t xml:space="preserve">To what extent have disadvantaged and marginalized groups benefited from the project? </w:t>
      </w:r>
    </w:p>
    <w:p w14:paraId="6D591938" w14:textId="77777777" w:rsidR="00E20278" w:rsidRDefault="00E20278" w:rsidP="002859AE"/>
    <w:p w14:paraId="0E297A00" w14:textId="17E89FB9" w:rsidR="00E20278" w:rsidRDefault="00E20278" w:rsidP="002859AE">
      <w:pPr>
        <w:jc w:val="center"/>
        <w:rPr>
          <w:rFonts w:ascii="Gill Sans MT" w:hAnsi="Gill Sans MT"/>
          <w:b/>
          <w:i/>
          <w:sz w:val="32"/>
        </w:rPr>
      </w:pPr>
      <w:r w:rsidRPr="00A37E65">
        <w:rPr>
          <w:rFonts w:ascii="Gill Sans MT" w:hAnsi="Gill Sans MT"/>
          <w:b/>
          <w:i/>
          <w:sz w:val="32"/>
        </w:rPr>
        <w:t>The END</w:t>
      </w:r>
    </w:p>
    <w:p w14:paraId="52443A19" w14:textId="225DB912" w:rsidR="00514D34" w:rsidRDefault="00514D34" w:rsidP="002859AE">
      <w:pPr>
        <w:jc w:val="center"/>
        <w:rPr>
          <w:rFonts w:ascii="Gill Sans MT" w:hAnsi="Gill Sans MT"/>
          <w:b/>
          <w:i/>
          <w:sz w:val="32"/>
        </w:rPr>
      </w:pPr>
    </w:p>
    <w:p w14:paraId="0091A728" w14:textId="2DD58DE8" w:rsidR="00514D34" w:rsidRDefault="00514D34" w:rsidP="002859AE">
      <w:pPr>
        <w:jc w:val="center"/>
        <w:rPr>
          <w:rFonts w:ascii="Gill Sans MT" w:hAnsi="Gill Sans MT"/>
          <w:b/>
          <w:i/>
          <w:sz w:val="32"/>
        </w:rPr>
      </w:pPr>
    </w:p>
    <w:p w14:paraId="2ABDD624" w14:textId="39D99368" w:rsidR="00514D34" w:rsidRDefault="00514D34" w:rsidP="00514D34">
      <w:pPr>
        <w:pStyle w:val="Heading2"/>
        <w:spacing w:line="276" w:lineRule="auto"/>
        <w:ind w:left="0" w:firstLine="0"/>
        <w:rPr>
          <w:bCs w:val="0"/>
        </w:rPr>
      </w:pPr>
    </w:p>
    <w:p w14:paraId="73A12567" w14:textId="77777777" w:rsidR="00822E0E" w:rsidRDefault="00822E0E">
      <w:pPr>
        <w:spacing w:after="160" w:line="259" w:lineRule="auto"/>
        <w:rPr>
          <w:rFonts w:ascii="Calibri Light" w:eastAsia="Times New Roman" w:hAnsi="Calibri Light" w:cs="Times New Roman"/>
          <w:bCs/>
          <w:color w:val="5B9BD5" w:themeColor="accent1"/>
          <w:sz w:val="24"/>
          <w:szCs w:val="26"/>
        </w:rPr>
      </w:pPr>
      <w:r>
        <w:br w:type="page"/>
      </w:r>
    </w:p>
    <w:p w14:paraId="60F6E614" w14:textId="2281D8A7" w:rsidR="00822E0E" w:rsidRDefault="00822E0E" w:rsidP="00822E0E">
      <w:pPr>
        <w:pStyle w:val="Heading2"/>
        <w:spacing w:before="0"/>
        <w:rPr>
          <w:rStyle w:val="Heading2Char"/>
        </w:rPr>
      </w:pPr>
      <w:bookmarkStart w:id="94" w:name="_Toc85732403"/>
      <w:r>
        <w:lastRenderedPageBreak/>
        <w:t xml:space="preserve">Annex </w:t>
      </w:r>
      <w:r w:rsidR="002F113E">
        <w:t>6</w:t>
      </w:r>
      <w:r>
        <w:t xml:space="preserve">. </w:t>
      </w:r>
      <w:r w:rsidRPr="00EE3423">
        <w:rPr>
          <w:rStyle w:val="Heading2Char"/>
        </w:rPr>
        <w:t>Project Information Table</w:t>
      </w:r>
      <w:bookmarkEnd w:id="94"/>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1890"/>
        <w:gridCol w:w="4770"/>
      </w:tblGrid>
      <w:tr w:rsidR="00822E0E" w:rsidRPr="00772D87" w14:paraId="24689EA3" w14:textId="77777777" w:rsidTr="00822E0E">
        <w:trPr>
          <w:trHeight w:val="593"/>
        </w:trPr>
        <w:tc>
          <w:tcPr>
            <w:tcW w:w="2695" w:type="dxa"/>
            <w:shd w:val="clear" w:color="auto" w:fill="auto"/>
          </w:tcPr>
          <w:p w14:paraId="359CCE4E" w14:textId="77777777" w:rsidR="00822E0E" w:rsidRPr="00772D87" w:rsidRDefault="00822E0E" w:rsidP="00822E0E">
            <w:pPr>
              <w:rPr>
                <w:rFonts w:ascii="Calibri Light" w:hAnsi="Calibri Light" w:cs="Calibri Light"/>
                <w:b/>
                <w:sz w:val="20"/>
                <w:szCs w:val="20"/>
              </w:rPr>
            </w:pPr>
            <w:r w:rsidRPr="00772D87">
              <w:rPr>
                <w:rFonts w:ascii="Calibri Light" w:hAnsi="Calibri Light" w:cs="Calibri Light"/>
                <w:b/>
                <w:sz w:val="20"/>
                <w:szCs w:val="20"/>
              </w:rPr>
              <w:t>Contributing Outcome (UNDAF/CPD, RPD or GPD):</w:t>
            </w:r>
          </w:p>
        </w:tc>
        <w:tc>
          <w:tcPr>
            <w:tcW w:w="6660" w:type="dxa"/>
            <w:gridSpan w:val="2"/>
            <w:shd w:val="clear" w:color="auto" w:fill="auto"/>
            <w:vAlign w:val="center"/>
          </w:tcPr>
          <w:p w14:paraId="5BA357B5" w14:textId="77777777" w:rsidR="00822E0E" w:rsidRPr="00995360" w:rsidRDefault="00822E0E" w:rsidP="00822E0E">
            <w:pPr>
              <w:spacing w:after="0"/>
              <w:rPr>
                <w:rFonts w:ascii="Calibri Light" w:hAnsi="Calibri Light" w:cs="Calibri Light"/>
                <w:sz w:val="20"/>
                <w:szCs w:val="20"/>
              </w:rPr>
            </w:pPr>
            <w:r w:rsidRPr="00772D87">
              <w:rPr>
                <w:rFonts w:ascii="Calibri Light" w:hAnsi="Calibri Light" w:cs="Calibri Light"/>
                <w:sz w:val="20"/>
                <w:szCs w:val="20"/>
              </w:rPr>
              <w:t xml:space="preserve">By </w:t>
            </w:r>
            <w:r>
              <w:rPr>
                <w:rFonts w:ascii="Calibri Light" w:hAnsi="Calibri Light" w:cs="Calibri Light"/>
                <w:sz w:val="20"/>
                <w:szCs w:val="20"/>
              </w:rPr>
              <w:t>2021</w:t>
            </w:r>
            <w:r w:rsidRPr="00772D87">
              <w:rPr>
                <w:rFonts w:ascii="Calibri Light" w:hAnsi="Calibri Light" w:cs="Calibri Light"/>
                <w:sz w:val="20"/>
                <w:szCs w:val="20"/>
              </w:rPr>
              <w:t xml:space="preserve"> Kenya</w:t>
            </w:r>
            <w:r>
              <w:rPr>
                <w:rFonts w:ascii="Calibri Light" w:hAnsi="Calibri Light" w:cs="Calibri Light"/>
                <w:sz w:val="20"/>
                <w:szCs w:val="20"/>
              </w:rPr>
              <w:t xml:space="preserve"> and Ethiopia are</w:t>
            </w:r>
            <w:r w:rsidRPr="00772D87">
              <w:rPr>
                <w:rFonts w:ascii="Calibri Light" w:hAnsi="Calibri Light" w:cs="Calibri Light"/>
                <w:sz w:val="20"/>
                <w:szCs w:val="20"/>
              </w:rPr>
              <w:t xml:space="preserve"> peaceful, secure and inclusive</w:t>
            </w:r>
          </w:p>
        </w:tc>
      </w:tr>
      <w:tr w:rsidR="00822E0E" w:rsidRPr="00772D87" w14:paraId="5C242B2F" w14:textId="77777777" w:rsidTr="00822E0E">
        <w:trPr>
          <w:trHeight w:val="528"/>
        </w:trPr>
        <w:tc>
          <w:tcPr>
            <w:tcW w:w="2695" w:type="dxa"/>
            <w:shd w:val="clear" w:color="auto" w:fill="auto"/>
          </w:tcPr>
          <w:p w14:paraId="5C9A8B8F" w14:textId="77777777" w:rsidR="00822E0E" w:rsidRPr="00772D87" w:rsidRDefault="00822E0E" w:rsidP="00822E0E">
            <w:pPr>
              <w:rPr>
                <w:rFonts w:ascii="Calibri Light" w:hAnsi="Calibri Light" w:cs="Calibri Light"/>
                <w:b/>
                <w:sz w:val="20"/>
                <w:szCs w:val="20"/>
              </w:rPr>
            </w:pPr>
            <w:r w:rsidRPr="00772D87">
              <w:rPr>
                <w:rFonts w:ascii="Calibri Light" w:hAnsi="Calibri Light" w:cs="Calibri Light"/>
                <w:b/>
                <w:sz w:val="20"/>
                <w:szCs w:val="20"/>
              </w:rPr>
              <w:t xml:space="preserve">Indicative Output(s): </w:t>
            </w:r>
          </w:p>
          <w:p w14:paraId="2FE8DD91" w14:textId="77777777" w:rsidR="00822E0E" w:rsidRPr="00772D87" w:rsidRDefault="00822E0E" w:rsidP="00822E0E">
            <w:pPr>
              <w:spacing w:before="60"/>
              <w:rPr>
                <w:rFonts w:ascii="Calibri Light" w:hAnsi="Calibri Light" w:cs="Calibri Light"/>
                <w:b/>
                <w:sz w:val="20"/>
                <w:szCs w:val="20"/>
              </w:rPr>
            </w:pPr>
          </w:p>
        </w:tc>
        <w:tc>
          <w:tcPr>
            <w:tcW w:w="6660" w:type="dxa"/>
            <w:gridSpan w:val="2"/>
            <w:shd w:val="clear" w:color="auto" w:fill="auto"/>
            <w:vAlign w:val="center"/>
          </w:tcPr>
          <w:p w14:paraId="1388DDBE" w14:textId="77777777" w:rsidR="00822E0E" w:rsidRDefault="00822E0E" w:rsidP="00822E0E">
            <w:pPr>
              <w:spacing w:after="0"/>
              <w:jc w:val="both"/>
              <w:rPr>
                <w:rFonts w:ascii="Calibri Light" w:hAnsi="Calibri Light" w:cs="Calibri Light"/>
                <w:sz w:val="20"/>
                <w:szCs w:val="20"/>
              </w:rPr>
            </w:pPr>
            <w:r w:rsidRPr="00772D87">
              <w:rPr>
                <w:rFonts w:ascii="Calibri Light" w:hAnsi="Calibri Light" w:cs="Calibri Light"/>
                <w:sz w:val="20"/>
                <w:szCs w:val="20"/>
              </w:rPr>
              <w:t xml:space="preserve">a) </w:t>
            </w:r>
            <w:r>
              <w:rPr>
                <w:rFonts w:ascii="Calibri Light" w:hAnsi="Calibri Light" w:cs="Calibri Light"/>
                <w:sz w:val="20"/>
                <w:szCs w:val="20"/>
              </w:rPr>
              <w:t xml:space="preserve">Government and non-state actors </w:t>
            </w:r>
            <w:r w:rsidRPr="00772D87">
              <w:rPr>
                <w:rFonts w:ascii="Calibri Light" w:hAnsi="Calibri Light" w:cs="Calibri Light"/>
                <w:sz w:val="20"/>
                <w:szCs w:val="20"/>
              </w:rPr>
              <w:t>have t</w:t>
            </w:r>
            <w:r>
              <w:rPr>
                <w:rFonts w:ascii="Calibri Light" w:hAnsi="Calibri Light" w:cs="Calibri Light"/>
                <w:sz w:val="20"/>
                <w:szCs w:val="20"/>
              </w:rPr>
              <w:t xml:space="preserve">echnical and financial capacity </w:t>
            </w:r>
            <w:r w:rsidRPr="00772D87">
              <w:rPr>
                <w:rFonts w:ascii="Calibri Light" w:hAnsi="Calibri Light" w:cs="Calibri Light"/>
                <w:sz w:val="20"/>
                <w:szCs w:val="20"/>
              </w:rPr>
              <w:t>to</w:t>
            </w:r>
            <w:r>
              <w:rPr>
                <w:rFonts w:ascii="Calibri Light" w:hAnsi="Calibri Light" w:cs="Calibri Light"/>
                <w:sz w:val="20"/>
                <w:szCs w:val="20"/>
              </w:rPr>
              <w:t xml:space="preserve"> promote reconciliation, social </w:t>
            </w:r>
            <w:r w:rsidRPr="00772D87">
              <w:rPr>
                <w:rFonts w:ascii="Calibri Light" w:hAnsi="Calibri Light" w:cs="Calibri Light"/>
                <w:sz w:val="20"/>
                <w:szCs w:val="20"/>
              </w:rPr>
              <w:t>c</w:t>
            </w:r>
            <w:r>
              <w:rPr>
                <w:rFonts w:ascii="Calibri Light" w:hAnsi="Calibri Light" w:cs="Calibri Light"/>
                <w:sz w:val="20"/>
                <w:szCs w:val="20"/>
              </w:rPr>
              <w:t xml:space="preserve">ohesion and integration through dialogue, mediation/alternative </w:t>
            </w:r>
            <w:r w:rsidRPr="00772D87">
              <w:rPr>
                <w:rFonts w:ascii="Calibri Light" w:hAnsi="Calibri Light" w:cs="Calibri Light"/>
                <w:sz w:val="20"/>
                <w:szCs w:val="20"/>
              </w:rPr>
              <w:t xml:space="preserve">dispute resolution (ADR); </w:t>
            </w:r>
          </w:p>
          <w:p w14:paraId="04AF823E" w14:textId="77777777" w:rsidR="00822E0E" w:rsidRPr="00772D87" w:rsidRDefault="00822E0E" w:rsidP="00822E0E">
            <w:pPr>
              <w:spacing w:after="0"/>
              <w:jc w:val="both"/>
              <w:rPr>
                <w:rFonts w:ascii="Calibri Light" w:hAnsi="Calibri Light" w:cs="Calibri Light"/>
                <w:sz w:val="20"/>
                <w:szCs w:val="20"/>
              </w:rPr>
            </w:pPr>
            <w:r w:rsidRPr="00772D87">
              <w:rPr>
                <w:rFonts w:ascii="Calibri Light" w:hAnsi="Calibri Light" w:cs="Calibri Light"/>
                <w:sz w:val="20"/>
                <w:szCs w:val="20"/>
              </w:rPr>
              <w:t>b) Government institutions have capacities for formulation and implementation of gender and human rights responsive strategies and action plans on</w:t>
            </w:r>
            <w:r>
              <w:rPr>
                <w:rFonts w:ascii="Calibri Light" w:hAnsi="Calibri Light" w:cs="Calibri Light"/>
                <w:sz w:val="20"/>
                <w:szCs w:val="20"/>
              </w:rPr>
              <w:t xml:space="preserve"> </w:t>
            </w:r>
            <w:r w:rsidRPr="00435CFD">
              <w:rPr>
                <w:rFonts w:ascii="Calibri Light" w:hAnsi="Calibri Light" w:cs="Calibri Light"/>
                <w:sz w:val="20"/>
                <w:szCs w:val="20"/>
              </w:rPr>
              <w:t>Prevention and Countering of Violent Extremism </w:t>
            </w:r>
            <w:r>
              <w:rPr>
                <w:rFonts w:ascii="Calibri Light" w:hAnsi="Calibri Light" w:cs="Calibri Light"/>
                <w:sz w:val="20"/>
                <w:szCs w:val="20"/>
              </w:rPr>
              <w:t>(</w:t>
            </w:r>
            <w:r w:rsidRPr="00772D87">
              <w:rPr>
                <w:rFonts w:ascii="Calibri Light" w:hAnsi="Calibri Light" w:cs="Calibri Light"/>
                <w:sz w:val="20"/>
                <w:szCs w:val="20"/>
              </w:rPr>
              <w:t>P/CVE</w:t>
            </w:r>
            <w:r>
              <w:rPr>
                <w:rFonts w:ascii="Calibri Light" w:hAnsi="Calibri Light" w:cs="Calibri Light"/>
                <w:sz w:val="20"/>
                <w:szCs w:val="20"/>
              </w:rPr>
              <w:t>)</w:t>
            </w:r>
            <w:r w:rsidRPr="00772D87">
              <w:rPr>
                <w:rFonts w:ascii="Calibri Light" w:hAnsi="Calibri Light" w:cs="Calibri Light"/>
                <w:sz w:val="20"/>
                <w:szCs w:val="20"/>
              </w:rPr>
              <w:t>.</w:t>
            </w:r>
          </w:p>
        </w:tc>
      </w:tr>
      <w:tr w:rsidR="00822E0E" w:rsidRPr="00772D87" w14:paraId="62A8C113" w14:textId="77777777" w:rsidTr="00822E0E">
        <w:trPr>
          <w:trHeight w:val="152"/>
        </w:trPr>
        <w:tc>
          <w:tcPr>
            <w:tcW w:w="2695" w:type="dxa"/>
            <w:vMerge w:val="restart"/>
            <w:shd w:val="clear" w:color="auto" w:fill="auto"/>
          </w:tcPr>
          <w:p w14:paraId="72999FC9" w14:textId="77777777" w:rsidR="00822E0E" w:rsidRPr="00772D87" w:rsidRDefault="00822E0E" w:rsidP="00822E0E">
            <w:pPr>
              <w:spacing w:before="60" w:after="0"/>
              <w:rPr>
                <w:rFonts w:ascii="Calibri Light" w:hAnsi="Calibri Light" w:cs="Calibri Light"/>
                <w:b/>
                <w:sz w:val="20"/>
                <w:szCs w:val="20"/>
              </w:rPr>
            </w:pPr>
            <w:r w:rsidRPr="00772D87">
              <w:rPr>
                <w:rFonts w:ascii="Calibri Light" w:hAnsi="Calibri Light" w:cs="Calibri Light"/>
                <w:b/>
                <w:sz w:val="20"/>
                <w:szCs w:val="20"/>
              </w:rPr>
              <w:t>Total resources required:</w:t>
            </w:r>
          </w:p>
        </w:tc>
        <w:tc>
          <w:tcPr>
            <w:tcW w:w="6660" w:type="dxa"/>
            <w:gridSpan w:val="2"/>
            <w:shd w:val="clear" w:color="auto" w:fill="auto"/>
            <w:vAlign w:val="center"/>
          </w:tcPr>
          <w:p w14:paraId="0A93C993" w14:textId="77777777" w:rsidR="00822E0E" w:rsidRPr="00772D87" w:rsidRDefault="00822E0E" w:rsidP="00822E0E">
            <w:pPr>
              <w:spacing w:after="0"/>
              <w:jc w:val="right"/>
              <w:rPr>
                <w:rFonts w:ascii="Calibri Light" w:hAnsi="Calibri Light" w:cs="Calibri Light"/>
                <w:sz w:val="20"/>
                <w:szCs w:val="20"/>
              </w:rPr>
            </w:pPr>
            <w:r>
              <w:rPr>
                <w:rFonts w:ascii="Calibri Light" w:hAnsi="Calibri Light" w:cs="Calibri Light"/>
                <w:sz w:val="20"/>
                <w:szCs w:val="20"/>
              </w:rPr>
              <w:t xml:space="preserve">USD </w:t>
            </w:r>
            <w:r w:rsidRPr="00772D87">
              <w:rPr>
                <w:rFonts w:ascii="Calibri Light" w:hAnsi="Calibri Light" w:cs="Calibri Light"/>
                <w:sz w:val="20"/>
                <w:szCs w:val="20"/>
              </w:rPr>
              <w:t>2,037,238</w:t>
            </w:r>
            <w:r w:rsidRPr="00772D87">
              <w:rPr>
                <w:rStyle w:val="FootnoteReference"/>
                <w:rFonts w:ascii="Calibri Light" w:hAnsi="Calibri Light" w:cs="Calibri Light"/>
                <w:sz w:val="20"/>
                <w:szCs w:val="20"/>
              </w:rPr>
              <w:footnoteReference w:id="13"/>
            </w:r>
          </w:p>
        </w:tc>
      </w:tr>
      <w:tr w:rsidR="00822E0E" w:rsidRPr="00772D87" w14:paraId="0098C651" w14:textId="77777777" w:rsidTr="00822E0E">
        <w:trPr>
          <w:trHeight w:val="152"/>
        </w:trPr>
        <w:tc>
          <w:tcPr>
            <w:tcW w:w="2695" w:type="dxa"/>
            <w:vMerge/>
            <w:shd w:val="clear" w:color="auto" w:fill="auto"/>
          </w:tcPr>
          <w:p w14:paraId="7F03EA56" w14:textId="77777777" w:rsidR="00822E0E" w:rsidRPr="00772D87" w:rsidRDefault="00822E0E" w:rsidP="00822E0E">
            <w:pPr>
              <w:spacing w:before="60" w:after="0"/>
              <w:rPr>
                <w:rFonts w:ascii="Calibri Light" w:hAnsi="Calibri Light" w:cs="Calibri Light"/>
                <w:b/>
                <w:sz w:val="20"/>
                <w:szCs w:val="20"/>
              </w:rPr>
            </w:pPr>
          </w:p>
        </w:tc>
        <w:tc>
          <w:tcPr>
            <w:tcW w:w="6660" w:type="dxa"/>
            <w:gridSpan w:val="2"/>
            <w:shd w:val="clear" w:color="auto" w:fill="auto"/>
            <w:vAlign w:val="center"/>
          </w:tcPr>
          <w:p w14:paraId="5441EFC9" w14:textId="77777777" w:rsidR="00822E0E" w:rsidRPr="00772D87" w:rsidRDefault="00822E0E" w:rsidP="00822E0E">
            <w:pPr>
              <w:spacing w:after="0"/>
              <w:rPr>
                <w:rFonts w:ascii="Calibri Light" w:hAnsi="Calibri Light" w:cs="Calibri Light"/>
                <w:sz w:val="20"/>
                <w:szCs w:val="20"/>
              </w:rPr>
            </w:pPr>
            <w:r>
              <w:rPr>
                <w:rFonts w:ascii="Calibri Light" w:hAnsi="Calibri Light" w:cs="Calibri Light"/>
                <w:sz w:val="20"/>
                <w:szCs w:val="20"/>
              </w:rPr>
              <w:t xml:space="preserve">Kenya                                                                                                           USD </w:t>
            </w:r>
            <w:r w:rsidRPr="00187B30">
              <w:rPr>
                <w:rFonts w:asciiTheme="majorHAnsi" w:hAnsiTheme="majorHAnsi" w:cstheme="majorHAnsi"/>
                <w:sz w:val="20"/>
              </w:rPr>
              <w:t>974</w:t>
            </w:r>
            <w:r>
              <w:rPr>
                <w:rFonts w:asciiTheme="majorHAnsi" w:hAnsiTheme="majorHAnsi" w:cstheme="majorHAnsi"/>
                <w:sz w:val="20"/>
              </w:rPr>
              <w:t>,</w:t>
            </w:r>
            <w:r w:rsidRPr="00187B30">
              <w:rPr>
                <w:rFonts w:asciiTheme="majorHAnsi" w:hAnsiTheme="majorHAnsi" w:cstheme="majorHAnsi"/>
                <w:sz w:val="20"/>
              </w:rPr>
              <w:t>682</w:t>
            </w:r>
            <w:r>
              <w:rPr>
                <w:rFonts w:ascii="Calibri Light" w:hAnsi="Calibri Light" w:cs="Calibri Light"/>
                <w:sz w:val="20"/>
                <w:szCs w:val="20"/>
              </w:rPr>
              <w:t xml:space="preserve"> </w:t>
            </w:r>
          </w:p>
        </w:tc>
      </w:tr>
      <w:tr w:rsidR="00822E0E" w:rsidRPr="00772D87" w14:paraId="1AB1F382" w14:textId="77777777" w:rsidTr="00822E0E">
        <w:trPr>
          <w:trHeight w:val="152"/>
        </w:trPr>
        <w:tc>
          <w:tcPr>
            <w:tcW w:w="2695" w:type="dxa"/>
            <w:vMerge/>
            <w:shd w:val="clear" w:color="auto" w:fill="auto"/>
          </w:tcPr>
          <w:p w14:paraId="7FFCD229" w14:textId="77777777" w:rsidR="00822E0E" w:rsidRPr="00772D87" w:rsidRDefault="00822E0E" w:rsidP="00822E0E">
            <w:pPr>
              <w:spacing w:before="60" w:after="0"/>
              <w:rPr>
                <w:rFonts w:ascii="Calibri Light" w:hAnsi="Calibri Light" w:cs="Calibri Light"/>
                <w:b/>
                <w:sz w:val="20"/>
                <w:szCs w:val="20"/>
              </w:rPr>
            </w:pPr>
          </w:p>
        </w:tc>
        <w:tc>
          <w:tcPr>
            <w:tcW w:w="6660" w:type="dxa"/>
            <w:gridSpan w:val="2"/>
            <w:shd w:val="clear" w:color="auto" w:fill="auto"/>
            <w:vAlign w:val="center"/>
          </w:tcPr>
          <w:p w14:paraId="21176CB4" w14:textId="77777777" w:rsidR="00822E0E" w:rsidRPr="00772D87" w:rsidRDefault="00822E0E" w:rsidP="00822E0E">
            <w:pPr>
              <w:spacing w:after="0"/>
              <w:rPr>
                <w:rFonts w:ascii="Calibri Light" w:hAnsi="Calibri Light" w:cs="Calibri Light"/>
                <w:sz w:val="20"/>
                <w:szCs w:val="20"/>
              </w:rPr>
            </w:pPr>
            <w:r>
              <w:rPr>
                <w:rFonts w:ascii="Calibri Light" w:hAnsi="Calibri Light" w:cs="Calibri Light"/>
                <w:sz w:val="20"/>
                <w:szCs w:val="20"/>
              </w:rPr>
              <w:t xml:space="preserve">Ethiopia                                                                                                     USD </w:t>
            </w:r>
            <w:r w:rsidRPr="000E5262">
              <w:rPr>
                <w:rFonts w:ascii="Calibri Light" w:hAnsi="Calibri Light" w:cs="Calibri Light"/>
                <w:sz w:val="20"/>
                <w:szCs w:val="20"/>
              </w:rPr>
              <w:t>1,633,649</w:t>
            </w:r>
          </w:p>
        </w:tc>
      </w:tr>
      <w:tr w:rsidR="00822E0E" w:rsidRPr="00772D87" w14:paraId="083C3457" w14:textId="77777777" w:rsidTr="00822E0E">
        <w:trPr>
          <w:trHeight w:val="236"/>
        </w:trPr>
        <w:tc>
          <w:tcPr>
            <w:tcW w:w="2695" w:type="dxa"/>
            <w:vMerge w:val="restart"/>
            <w:shd w:val="clear" w:color="auto" w:fill="auto"/>
          </w:tcPr>
          <w:p w14:paraId="37D78BF5" w14:textId="77777777" w:rsidR="00822E0E" w:rsidRPr="00772D87" w:rsidRDefault="00822E0E" w:rsidP="00822E0E">
            <w:pPr>
              <w:rPr>
                <w:rFonts w:ascii="Calibri Light" w:hAnsi="Calibri Light" w:cs="Calibri Light"/>
                <w:sz w:val="20"/>
                <w:szCs w:val="20"/>
              </w:rPr>
            </w:pPr>
          </w:p>
        </w:tc>
        <w:tc>
          <w:tcPr>
            <w:tcW w:w="1890" w:type="dxa"/>
            <w:shd w:val="clear" w:color="auto" w:fill="auto"/>
            <w:vAlign w:val="center"/>
          </w:tcPr>
          <w:p w14:paraId="632105A7" w14:textId="77777777" w:rsidR="00822E0E" w:rsidRPr="00772D87" w:rsidRDefault="00822E0E" w:rsidP="00822E0E">
            <w:pPr>
              <w:spacing w:after="0"/>
              <w:jc w:val="right"/>
              <w:rPr>
                <w:rFonts w:ascii="Calibri Light" w:hAnsi="Calibri Light" w:cs="Calibri Light"/>
                <w:b/>
                <w:sz w:val="20"/>
                <w:szCs w:val="20"/>
              </w:rPr>
            </w:pPr>
            <w:r w:rsidRPr="00772D87">
              <w:rPr>
                <w:rFonts w:ascii="Calibri Light" w:hAnsi="Calibri Light" w:cs="Calibri Light"/>
                <w:b/>
                <w:sz w:val="20"/>
                <w:szCs w:val="20"/>
              </w:rPr>
              <w:t>UNDP TRAC:</w:t>
            </w:r>
          </w:p>
        </w:tc>
        <w:tc>
          <w:tcPr>
            <w:tcW w:w="4770" w:type="dxa"/>
            <w:shd w:val="clear" w:color="auto" w:fill="auto"/>
            <w:vAlign w:val="center"/>
          </w:tcPr>
          <w:p w14:paraId="04E2B4BC" w14:textId="77777777" w:rsidR="00822E0E" w:rsidRPr="00772D87" w:rsidRDefault="00822E0E" w:rsidP="00822E0E">
            <w:pPr>
              <w:spacing w:after="0"/>
              <w:jc w:val="right"/>
              <w:rPr>
                <w:rFonts w:ascii="Calibri Light" w:hAnsi="Calibri Light" w:cs="Calibri Light"/>
                <w:sz w:val="20"/>
                <w:szCs w:val="20"/>
              </w:rPr>
            </w:pPr>
          </w:p>
        </w:tc>
      </w:tr>
      <w:tr w:rsidR="00822E0E" w:rsidRPr="00772D87" w14:paraId="2F1EFF7C" w14:textId="77777777" w:rsidTr="00822E0E">
        <w:trPr>
          <w:trHeight w:val="250"/>
        </w:trPr>
        <w:tc>
          <w:tcPr>
            <w:tcW w:w="2695" w:type="dxa"/>
            <w:vMerge/>
            <w:shd w:val="clear" w:color="auto" w:fill="auto"/>
          </w:tcPr>
          <w:p w14:paraId="08B0AF3F" w14:textId="77777777" w:rsidR="00822E0E" w:rsidRPr="00772D87" w:rsidRDefault="00822E0E" w:rsidP="00822E0E">
            <w:pPr>
              <w:rPr>
                <w:rFonts w:ascii="Calibri Light" w:hAnsi="Calibri Light" w:cs="Calibri Light"/>
                <w:sz w:val="20"/>
                <w:szCs w:val="20"/>
              </w:rPr>
            </w:pPr>
          </w:p>
        </w:tc>
        <w:tc>
          <w:tcPr>
            <w:tcW w:w="1890" w:type="dxa"/>
            <w:shd w:val="clear" w:color="auto" w:fill="auto"/>
            <w:vAlign w:val="center"/>
          </w:tcPr>
          <w:p w14:paraId="7D3FBBDB" w14:textId="77777777" w:rsidR="00822E0E" w:rsidRPr="00772D87" w:rsidRDefault="00822E0E" w:rsidP="00822E0E">
            <w:pPr>
              <w:spacing w:after="0"/>
              <w:jc w:val="right"/>
              <w:rPr>
                <w:rFonts w:ascii="Calibri Light" w:hAnsi="Calibri Light" w:cs="Calibri Light"/>
                <w:b/>
                <w:sz w:val="20"/>
                <w:szCs w:val="20"/>
              </w:rPr>
            </w:pPr>
            <w:r w:rsidRPr="00772D87">
              <w:rPr>
                <w:rFonts w:ascii="Calibri Light" w:hAnsi="Calibri Light" w:cs="Calibri Light"/>
                <w:b/>
                <w:sz w:val="20"/>
                <w:szCs w:val="20"/>
              </w:rPr>
              <w:t xml:space="preserve">EU: </w:t>
            </w:r>
          </w:p>
        </w:tc>
        <w:tc>
          <w:tcPr>
            <w:tcW w:w="4770" w:type="dxa"/>
            <w:shd w:val="clear" w:color="auto" w:fill="auto"/>
            <w:vAlign w:val="center"/>
          </w:tcPr>
          <w:p w14:paraId="1116B4B3" w14:textId="69080B33" w:rsidR="00822E0E" w:rsidRPr="00772D87" w:rsidRDefault="002F113E" w:rsidP="00822E0E">
            <w:pPr>
              <w:spacing w:after="0"/>
              <w:jc w:val="right"/>
              <w:rPr>
                <w:rFonts w:ascii="Calibri Light" w:hAnsi="Calibri Light" w:cs="Calibri Light"/>
                <w:sz w:val="20"/>
                <w:szCs w:val="20"/>
              </w:rPr>
            </w:pPr>
            <w:r w:rsidRPr="002F113E">
              <w:rPr>
                <w:rFonts w:ascii="Calibri Light" w:hAnsi="Calibri Light" w:cs="Calibri Light"/>
                <w:sz w:val="20"/>
                <w:szCs w:val="20"/>
              </w:rPr>
              <w:t>EUR 2 million</w:t>
            </w:r>
            <w:r>
              <w:t xml:space="preserve"> </w:t>
            </w:r>
            <w:r w:rsidR="00822E0E">
              <w:rPr>
                <w:rStyle w:val="FootnoteReference"/>
                <w:rFonts w:cs="Calibri Light"/>
                <w:szCs w:val="20"/>
              </w:rPr>
              <w:footnoteReference w:id="14"/>
            </w:r>
          </w:p>
        </w:tc>
      </w:tr>
      <w:tr w:rsidR="00822E0E" w:rsidRPr="00772D87" w14:paraId="71773855" w14:textId="77777777" w:rsidTr="00822E0E">
        <w:trPr>
          <w:trHeight w:val="250"/>
        </w:trPr>
        <w:tc>
          <w:tcPr>
            <w:tcW w:w="2695" w:type="dxa"/>
            <w:vMerge/>
            <w:shd w:val="clear" w:color="auto" w:fill="auto"/>
          </w:tcPr>
          <w:p w14:paraId="533C0453" w14:textId="77777777" w:rsidR="00822E0E" w:rsidRPr="00772D87" w:rsidRDefault="00822E0E" w:rsidP="00822E0E">
            <w:pPr>
              <w:rPr>
                <w:rFonts w:ascii="Calibri Light" w:hAnsi="Calibri Light" w:cs="Calibri Light"/>
                <w:sz w:val="20"/>
                <w:szCs w:val="20"/>
              </w:rPr>
            </w:pPr>
          </w:p>
        </w:tc>
        <w:tc>
          <w:tcPr>
            <w:tcW w:w="1890" w:type="dxa"/>
            <w:shd w:val="clear" w:color="auto" w:fill="auto"/>
            <w:vAlign w:val="center"/>
          </w:tcPr>
          <w:p w14:paraId="407EBA8C" w14:textId="77777777" w:rsidR="00822E0E" w:rsidRPr="00772D87" w:rsidRDefault="00822E0E" w:rsidP="00822E0E">
            <w:pPr>
              <w:spacing w:after="0"/>
              <w:ind w:left="-103"/>
              <w:rPr>
                <w:rFonts w:ascii="Calibri Light" w:hAnsi="Calibri Light" w:cs="Calibri Light"/>
                <w:b/>
                <w:sz w:val="20"/>
                <w:szCs w:val="20"/>
              </w:rPr>
            </w:pPr>
            <w:r w:rsidRPr="00772D87">
              <w:rPr>
                <w:rFonts w:ascii="Calibri Light" w:hAnsi="Calibri Light" w:cs="Calibri Light"/>
                <w:b/>
                <w:sz w:val="20"/>
                <w:szCs w:val="20"/>
              </w:rPr>
              <w:t>Government (10%)</w:t>
            </w:r>
          </w:p>
        </w:tc>
        <w:tc>
          <w:tcPr>
            <w:tcW w:w="4770" w:type="dxa"/>
            <w:shd w:val="clear" w:color="auto" w:fill="auto"/>
            <w:vAlign w:val="center"/>
          </w:tcPr>
          <w:p w14:paraId="58C750E5" w14:textId="77777777" w:rsidR="00822E0E" w:rsidRPr="00772D87" w:rsidRDefault="00822E0E" w:rsidP="00822E0E">
            <w:pPr>
              <w:spacing w:after="0"/>
              <w:jc w:val="right"/>
              <w:rPr>
                <w:rFonts w:ascii="Calibri Light" w:hAnsi="Calibri Light" w:cs="Calibri Light"/>
                <w:sz w:val="20"/>
                <w:szCs w:val="20"/>
              </w:rPr>
            </w:pPr>
          </w:p>
        </w:tc>
      </w:tr>
      <w:tr w:rsidR="00822E0E" w:rsidRPr="00772D87" w14:paraId="44821B33" w14:textId="77777777" w:rsidTr="00822E0E">
        <w:trPr>
          <w:trHeight w:val="209"/>
        </w:trPr>
        <w:tc>
          <w:tcPr>
            <w:tcW w:w="2695" w:type="dxa"/>
            <w:shd w:val="clear" w:color="auto" w:fill="auto"/>
            <w:vAlign w:val="center"/>
          </w:tcPr>
          <w:p w14:paraId="05B8F83D" w14:textId="77777777" w:rsidR="00822E0E" w:rsidRPr="00772D87" w:rsidRDefault="00822E0E" w:rsidP="00822E0E">
            <w:pPr>
              <w:spacing w:after="0"/>
              <w:rPr>
                <w:rFonts w:ascii="Calibri Light" w:hAnsi="Calibri Light" w:cs="Calibri Light"/>
                <w:sz w:val="20"/>
                <w:szCs w:val="20"/>
              </w:rPr>
            </w:pPr>
            <w:r w:rsidRPr="00772D87">
              <w:rPr>
                <w:rFonts w:ascii="Calibri Light" w:hAnsi="Calibri Light" w:cs="Calibri Light"/>
                <w:b/>
                <w:sz w:val="20"/>
                <w:szCs w:val="20"/>
              </w:rPr>
              <w:t>Unfunded:</w:t>
            </w:r>
          </w:p>
        </w:tc>
        <w:tc>
          <w:tcPr>
            <w:tcW w:w="6660" w:type="dxa"/>
            <w:gridSpan w:val="2"/>
            <w:shd w:val="clear" w:color="auto" w:fill="auto"/>
            <w:vAlign w:val="center"/>
          </w:tcPr>
          <w:p w14:paraId="2417EA3E" w14:textId="77777777" w:rsidR="00822E0E" w:rsidRPr="004E3DEB" w:rsidRDefault="00822E0E" w:rsidP="00822E0E">
            <w:pPr>
              <w:keepNext/>
              <w:spacing w:after="0"/>
              <w:rPr>
                <w:rFonts w:ascii="Calibri Light" w:hAnsi="Calibri Light" w:cs="Calibri Light"/>
                <w:color w:val="000000"/>
              </w:rPr>
            </w:pPr>
            <w:r>
              <w:rPr>
                <w:rFonts w:ascii="Calibri Light" w:hAnsi="Calibri Light" w:cs="Calibri Light"/>
                <w:sz w:val="20"/>
                <w:szCs w:val="20"/>
              </w:rPr>
              <w:t xml:space="preserve">GOK                                                                                                               </w:t>
            </w:r>
          </w:p>
        </w:tc>
      </w:tr>
    </w:tbl>
    <w:p w14:paraId="7D5809D7" w14:textId="3DB24168" w:rsidR="00C134BF" w:rsidRPr="00B11E45" w:rsidRDefault="00C134BF" w:rsidP="00C134BF">
      <w:pPr>
        <w:pStyle w:val="Caption"/>
        <w:spacing w:line="276" w:lineRule="auto"/>
        <w:rPr>
          <w:lang w:val="fr-BE"/>
        </w:rPr>
      </w:pPr>
      <w:r w:rsidRPr="00B11E45">
        <w:rPr>
          <w:lang w:val="fr-BE"/>
        </w:rPr>
        <w:t xml:space="preserve">Table </w:t>
      </w:r>
      <w:r w:rsidRPr="00F019E4">
        <w:fldChar w:fldCharType="begin"/>
      </w:r>
      <w:r w:rsidRPr="00B11E45">
        <w:rPr>
          <w:lang w:val="fr-BE"/>
        </w:rPr>
        <w:instrText xml:space="preserve"> SEQ Table \* ARABIC </w:instrText>
      </w:r>
      <w:r w:rsidRPr="00F019E4">
        <w:fldChar w:fldCharType="separate"/>
      </w:r>
      <w:r>
        <w:rPr>
          <w:noProof/>
          <w:lang w:val="fr-BE"/>
        </w:rPr>
        <w:t>1</w:t>
      </w:r>
      <w:r w:rsidRPr="00F019E4">
        <w:fldChar w:fldCharType="end"/>
      </w:r>
      <w:r w:rsidRPr="00B11E45">
        <w:rPr>
          <w:lang w:val="fr-BE"/>
        </w:rPr>
        <w:t xml:space="preserve"> Project Information (Source: Project Document)</w:t>
      </w:r>
    </w:p>
    <w:p w14:paraId="2428214A" w14:textId="779CD881" w:rsidR="002F113E" w:rsidRPr="002F113E" w:rsidRDefault="00630E50" w:rsidP="00630E50">
      <w:pPr>
        <w:pStyle w:val="Heading2"/>
        <w:ind w:left="0" w:firstLine="0"/>
      </w:pPr>
      <w:bookmarkStart w:id="95" w:name="_Toc85732404"/>
      <w:r>
        <w:t>Annex 7</w:t>
      </w:r>
      <w:r w:rsidRPr="00C134BF">
        <w:t>.</w:t>
      </w:r>
      <w:r>
        <w:t xml:space="preserve"> List of Stakeholders reached</w:t>
      </w:r>
      <w:bookmarkEnd w:id="95"/>
    </w:p>
    <w:tbl>
      <w:tblPr>
        <w:tblStyle w:val="TableGrid"/>
        <w:tblW w:w="9810" w:type="dxa"/>
        <w:tblLook w:val="04A0" w:firstRow="1" w:lastRow="0" w:firstColumn="1" w:lastColumn="0" w:noHBand="0" w:noVBand="1"/>
      </w:tblPr>
      <w:tblGrid>
        <w:gridCol w:w="2970"/>
        <w:gridCol w:w="900"/>
        <w:gridCol w:w="5940"/>
      </w:tblGrid>
      <w:tr w:rsidR="00F21D8F" w:rsidRPr="00C021A6" w14:paraId="4D9BA804" w14:textId="77777777" w:rsidTr="00D820EF">
        <w:tc>
          <w:tcPr>
            <w:tcW w:w="2970" w:type="dxa"/>
          </w:tcPr>
          <w:p w14:paraId="0730DDD1" w14:textId="77777777" w:rsidR="00F21D8F" w:rsidRPr="0011375D" w:rsidRDefault="00F21D8F" w:rsidP="00D820EF">
            <w:pPr>
              <w:spacing w:after="0" w:line="240" w:lineRule="auto"/>
              <w:jc w:val="center"/>
              <w:rPr>
                <w:rFonts w:asciiTheme="majorHAnsi" w:hAnsiTheme="majorHAnsi" w:cstheme="majorHAnsi"/>
                <w:b/>
                <w:sz w:val="20"/>
                <w:szCs w:val="20"/>
              </w:rPr>
            </w:pPr>
            <w:r w:rsidRPr="0011375D">
              <w:rPr>
                <w:rFonts w:asciiTheme="majorHAnsi" w:hAnsiTheme="majorHAnsi" w:cstheme="majorHAnsi"/>
                <w:b/>
                <w:sz w:val="20"/>
                <w:szCs w:val="20"/>
              </w:rPr>
              <w:t>Name</w:t>
            </w:r>
          </w:p>
        </w:tc>
        <w:tc>
          <w:tcPr>
            <w:tcW w:w="900" w:type="dxa"/>
          </w:tcPr>
          <w:p w14:paraId="78BA43FC" w14:textId="77777777" w:rsidR="00F21D8F" w:rsidRPr="0011375D" w:rsidRDefault="00F21D8F" w:rsidP="00D820EF">
            <w:pPr>
              <w:spacing w:after="0" w:line="240" w:lineRule="auto"/>
              <w:jc w:val="center"/>
              <w:rPr>
                <w:rFonts w:asciiTheme="majorHAnsi" w:hAnsiTheme="majorHAnsi" w:cstheme="majorHAnsi"/>
                <w:b/>
                <w:sz w:val="20"/>
                <w:szCs w:val="20"/>
              </w:rPr>
            </w:pPr>
            <w:r w:rsidRPr="0011375D">
              <w:rPr>
                <w:rFonts w:asciiTheme="majorHAnsi" w:hAnsiTheme="majorHAnsi" w:cstheme="majorHAnsi"/>
                <w:b/>
                <w:sz w:val="20"/>
                <w:szCs w:val="20"/>
              </w:rPr>
              <w:t>Region</w:t>
            </w:r>
          </w:p>
        </w:tc>
        <w:tc>
          <w:tcPr>
            <w:tcW w:w="5940" w:type="dxa"/>
          </w:tcPr>
          <w:p w14:paraId="1CCF0912" w14:textId="77777777" w:rsidR="00F21D8F" w:rsidRPr="0011375D" w:rsidRDefault="00F21D8F" w:rsidP="00D820EF">
            <w:pPr>
              <w:spacing w:after="0" w:line="240" w:lineRule="auto"/>
              <w:jc w:val="center"/>
              <w:rPr>
                <w:rFonts w:asciiTheme="majorHAnsi" w:hAnsiTheme="majorHAnsi" w:cstheme="majorHAnsi"/>
                <w:b/>
                <w:sz w:val="20"/>
                <w:szCs w:val="20"/>
              </w:rPr>
            </w:pPr>
            <w:r w:rsidRPr="0011375D">
              <w:rPr>
                <w:rFonts w:asciiTheme="majorHAnsi" w:hAnsiTheme="majorHAnsi" w:cstheme="majorHAnsi"/>
                <w:b/>
                <w:sz w:val="20"/>
                <w:szCs w:val="20"/>
              </w:rPr>
              <w:t>Position/Role</w:t>
            </w:r>
          </w:p>
        </w:tc>
      </w:tr>
      <w:tr w:rsidR="00F21D8F" w:rsidRPr="00C021A6" w14:paraId="5797E234" w14:textId="77777777" w:rsidTr="00D820EF">
        <w:tc>
          <w:tcPr>
            <w:tcW w:w="2970" w:type="dxa"/>
          </w:tcPr>
          <w:p w14:paraId="67898F4C"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 xml:space="preserve">Dr. </w:t>
            </w:r>
            <w:proofErr w:type="spellStart"/>
            <w:r w:rsidRPr="00737C19">
              <w:rPr>
                <w:rFonts w:asciiTheme="majorHAnsi" w:hAnsiTheme="majorHAnsi" w:cstheme="majorHAnsi"/>
                <w:sz w:val="20"/>
                <w:szCs w:val="20"/>
              </w:rPr>
              <w:t>Asfwa</w:t>
            </w:r>
            <w:proofErr w:type="spellEnd"/>
            <w:r w:rsidRPr="00737C19">
              <w:rPr>
                <w:rFonts w:asciiTheme="majorHAnsi" w:hAnsiTheme="majorHAnsi" w:cstheme="majorHAnsi"/>
                <w:sz w:val="20"/>
                <w:szCs w:val="20"/>
              </w:rPr>
              <w:t xml:space="preserve"> </w:t>
            </w:r>
            <w:proofErr w:type="spellStart"/>
            <w:r w:rsidRPr="00737C19">
              <w:rPr>
                <w:rFonts w:asciiTheme="majorHAnsi" w:hAnsiTheme="majorHAnsi" w:cstheme="majorHAnsi"/>
                <w:sz w:val="20"/>
                <w:szCs w:val="20"/>
              </w:rPr>
              <w:t>Kumsa</w:t>
            </w:r>
            <w:proofErr w:type="spellEnd"/>
          </w:p>
        </w:tc>
        <w:tc>
          <w:tcPr>
            <w:tcW w:w="900" w:type="dxa"/>
          </w:tcPr>
          <w:p w14:paraId="234B3B64"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Kenya</w:t>
            </w:r>
          </w:p>
        </w:tc>
        <w:tc>
          <w:tcPr>
            <w:tcW w:w="5940" w:type="dxa"/>
          </w:tcPr>
          <w:p w14:paraId="18322A92"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UNDP project staff</w:t>
            </w:r>
          </w:p>
        </w:tc>
      </w:tr>
      <w:tr w:rsidR="00F21D8F" w:rsidRPr="00C021A6" w14:paraId="371FA9E6" w14:textId="77777777" w:rsidTr="00D820EF">
        <w:tc>
          <w:tcPr>
            <w:tcW w:w="2970" w:type="dxa"/>
          </w:tcPr>
          <w:p w14:paraId="78CDC372" w14:textId="22A522B0"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Dida Galm</w:t>
            </w:r>
          </w:p>
        </w:tc>
        <w:tc>
          <w:tcPr>
            <w:tcW w:w="900" w:type="dxa"/>
          </w:tcPr>
          <w:p w14:paraId="08CFF576"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 xml:space="preserve">Kenya </w:t>
            </w:r>
          </w:p>
        </w:tc>
        <w:tc>
          <w:tcPr>
            <w:tcW w:w="5940" w:type="dxa"/>
          </w:tcPr>
          <w:p w14:paraId="2D086BE3"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Capacity Development, Peace Building and Conflict Prevention officer, UNDP Kenya, Moyale Field Office.</w:t>
            </w:r>
          </w:p>
        </w:tc>
      </w:tr>
      <w:tr w:rsidR="00F21D8F" w:rsidRPr="00C021A6" w14:paraId="526E58CF" w14:textId="77777777" w:rsidTr="00D820EF">
        <w:tc>
          <w:tcPr>
            <w:tcW w:w="2970" w:type="dxa"/>
          </w:tcPr>
          <w:p w14:paraId="54C5AC81" w14:textId="343073DC"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 xml:space="preserve">Shimels Assefa </w:t>
            </w:r>
          </w:p>
        </w:tc>
        <w:tc>
          <w:tcPr>
            <w:tcW w:w="900" w:type="dxa"/>
          </w:tcPr>
          <w:p w14:paraId="3E77A36F"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Ethiopia</w:t>
            </w:r>
          </w:p>
        </w:tc>
        <w:tc>
          <w:tcPr>
            <w:tcW w:w="5940" w:type="dxa"/>
          </w:tcPr>
          <w:p w14:paraId="0EC5B99C"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Team Leader-Governance and Capacity Development, UNDP Ethiopia.</w:t>
            </w:r>
          </w:p>
        </w:tc>
      </w:tr>
      <w:tr w:rsidR="00F21D8F" w:rsidRPr="00C021A6" w14:paraId="7CE1E494" w14:textId="77777777" w:rsidTr="00D820EF">
        <w:tc>
          <w:tcPr>
            <w:tcW w:w="2970" w:type="dxa"/>
          </w:tcPr>
          <w:p w14:paraId="6E51CD72" w14:textId="41D9820F"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Fisseha Mekonnen</w:t>
            </w:r>
          </w:p>
        </w:tc>
        <w:tc>
          <w:tcPr>
            <w:tcW w:w="900" w:type="dxa"/>
          </w:tcPr>
          <w:p w14:paraId="53437CDC"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Ethiopia</w:t>
            </w:r>
          </w:p>
        </w:tc>
        <w:tc>
          <w:tcPr>
            <w:tcW w:w="5940" w:type="dxa"/>
          </w:tcPr>
          <w:p w14:paraId="5F19D3DE"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Programme Specialist- Governance and Capacity Development, UNDP Ethiopia.</w:t>
            </w:r>
          </w:p>
        </w:tc>
      </w:tr>
      <w:tr w:rsidR="00F21D8F" w:rsidRPr="00C021A6" w14:paraId="3E3F6C46" w14:textId="77777777" w:rsidTr="00D820EF">
        <w:tc>
          <w:tcPr>
            <w:tcW w:w="2970" w:type="dxa"/>
          </w:tcPr>
          <w:p w14:paraId="010B086A"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 xml:space="preserve">Dr. </w:t>
            </w:r>
            <w:proofErr w:type="spellStart"/>
            <w:r w:rsidRPr="00737C19">
              <w:rPr>
                <w:rFonts w:asciiTheme="majorHAnsi" w:hAnsiTheme="majorHAnsi" w:cstheme="majorHAnsi"/>
                <w:sz w:val="20"/>
                <w:szCs w:val="20"/>
              </w:rPr>
              <w:t>Temesggn</w:t>
            </w:r>
            <w:proofErr w:type="spellEnd"/>
            <w:r w:rsidRPr="00737C19">
              <w:rPr>
                <w:rFonts w:asciiTheme="majorHAnsi" w:hAnsiTheme="majorHAnsi" w:cstheme="majorHAnsi"/>
                <w:sz w:val="20"/>
                <w:szCs w:val="20"/>
              </w:rPr>
              <w:t xml:space="preserve"> Baysa </w:t>
            </w:r>
          </w:p>
        </w:tc>
        <w:tc>
          <w:tcPr>
            <w:tcW w:w="900" w:type="dxa"/>
          </w:tcPr>
          <w:p w14:paraId="1F4E8DB9"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Ethiopia</w:t>
            </w:r>
          </w:p>
        </w:tc>
        <w:tc>
          <w:tcPr>
            <w:tcW w:w="5940" w:type="dxa"/>
          </w:tcPr>
          <w:p w14:paraId="239FA310"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Advisor, Oromia Regional Government, Ethiopia.</w:t>
            </w:r>
          </w:p>
        </w:tc>
      </w:tr>
      <w:tr w:rsidR="00F21D8F" w:rsidRPr="00C021A6" w14:paraId="7E19A47C" w14:textId="77777777" w:rsidTr="00D820EF">
        <w:tc>
          <w:tcPr>
            <w:tcW w:w="2970" w:type="dxa"/>
          </w:tcPr>
          <w:p w14:paraId="22299841" w14:textId="505F49B2"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Megbaru Ayalew</w:t>
            </w:r>
          </w:p>
        </w:tc>
        <w:tc>
          <w:tcPr>
            <w:tcW w:w="900" w:type="dxa"/>
          </w:tcPr>
          <w:p w14:paraId="30C2B71A"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Ethiopia</w:t>
            </w:r>
          </w:p>
        </w:tc>
        <w:tc>
          <w:tcPr>
            <w:tcW w:w="5940" w:type="dxa"/>
          </w:tcPr>
          <w:p w14:paraId="38F730D8"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Director General, Early Warning, Response &amp; Sustainable Solutions, Ministry of Peace</w:t>
            </w:r>
          </w:p>
        </w:tc>
      </w:tr>
      <w:tr w:rsidR="00F21D8F" w:rsidRPr="00C021A6" w14:paraId="1B9A026B" w14:textId="77777777" w:rsidTr="00D820EF">
        <w:tc>
          <w:tcPr>
            <w:tcW w:w="2970" w:type="dxa"/>
          </w:tcPr>
          <w:p w14:paraId="38C816F8"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Ali Ibrahim Dida</w:t>
            </w:r>
          </w:p>
        </w:tc>
        <w:tc>
          <w:tcPr>
            <w:tcW w:w="900" w:type="dxa"/>
          </w:tcPr>
          <w:p w14:paraId="6F25ED8D"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Kenya</w:t>
            </w:r>
          </w:p>
        </w:tc>
        <w:tc>
          <w:tcPr>
            <w:tcW w:w="5940" w:type="dxa"/>
          </w:tcPr>
          <w:p w14:paraId="1D1722AD"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Representative of CSOs</w:t>
            </w:r>
          </w:p>
        </w:tc>
      </w:tr>
      <w:tr w:rsidR="00F21D8F" w:rsidRPr="00C021A6" w14:paraId="247ECD2F" w14:textId="77777777" w:rsidTr="00D820EF">
        <w:tc>
          <w:tcPr>
            <w:tcW w:w="2970" w:type="dxa"/>
          </w:tcPr>
          <w:p w14:paraId="7E5B85DA"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 xml:space="preserve">Hon. </w:t>
            </w:r>
            <w:proofErr w:type="spellStart"/>
            <w:r w:rsidRPr="00737C19">
              <w:rPr>
                <w:rFonts w:asciiTheme="majorHAnsi" w:hAnsiTheme="majorHAnsi" w:cstheme="majorHAnsi"/>
                <w:sz w:val="20"/>
                <w:szCs w:val="20"/>
              </w:rPr>
              <w:t>Galmo</w:t>
            </w:r>
            <w:proofErr w:type="spellEnd"/>
            <w:r w:rsidRPr="00737C19">
              <w:rPr>
                <w:rFonts w:asciiTheme="majorHAnsi" w:hAnsiTheme="majorHAnsi" w:cstheme="majorHAnsi"/>
                <w:sz w:val="20"/>
                <w:szCs w:val="20"/>
              </w:rPr>
              <w:t xml:space="preserve"> Boru</w:t>
            </w:r>
          </w:p>
        </w:tc>
        <w:tc>
          <w:tcPr>
            <w:tcW w:w="900" w:type="dxa"/>
          </w:tcPr>
          <w:p w14:paraId="182B0B3C"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Kenya</w:t>
            </w:r>
          </w:p>
        </w:tc>
        <w:tc>
          <w:tcPr>
            <w:tcW w:w="5940" w:type="dxa"/>
          </w:tcPr>
          <w:p w14:paraId="465ACD32"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County Chief Officer For Culture, Gender Inclusivity, Women and Vulnerable Groups like People Living With Disabilities</w:t>
            </w:r>
          </w:p>
        </w:tc>
      </w:tr>
      <w:tr w:rsidR="00F21D8F" w:rsidRPr="00C021A6" w14:paraId="58896FB2" w14:textId="77777777" w:rsidTr="00D820EF">
        <w:tc>
          <w:tcPr>
            <w:tcW w:w="2970" w:type="dxa"/>
          </w:tcPr>
          <w:p w14:paraId="2F924BA2" w14:textId="729B201B" w:rsidR="00F21D8F" w:rsidRPr="00737C19" w:rsidRDefault="00F21D8F" w:rsidP="00D820EF">
            <w:pPr>
              <w:spacing w:after="0" w:line="240" w:lineRule="auto"/>
              <w:rPr>
                <w:rFonts w:asciiTheme="majorHAnsi" w:hAnsiTheme="majorHAnsi" w:cstheme="majorHAnsi"/>
                <w:color w:val="00B050"/>
                <w:sz w:val="20"/>
                <w:szCs w:val="20"/>
              </w:rPr>
            </w:pPr>
            <w:r w:rsidRPr="00737C19">
              <w:rPr>
                <w:rFonts w:asciiTheme="majorHAnsi" w:hAnsiTheme="majorHAnsi" w:cstheme="majorHAnsi"/>
                <w:sz w:val="20"/>
                <w:szCs w:val="20"/>
              </w:rPr>
              <w:t xml:space="preserve">Jeremy </w:t>
            </w:r>
            <w:proofErr w:type="spellStart"/>
            <w:r w:rsidRPr="00737C19">
              <w:rPr>
                <w:rFonts w:asciiTheme="majorHAnsi" w:hAnsiTheme="majorHAnsi" w:cstheme="majorHAnsi"/>
                <w:sz w:val="20"/>
                <w:szCs w:val="20"/>
              </w:rPr>
              <w:t>Lethany</w:t>
            </w:r>
            <w:proofErr w:type="spellEnd"/>
          </w:p>
        </w:tc>
        <w:tc>
          <w:tcPr>
            <w:tcW w:w="900" w:type="dxa"/>
          </w:tcPr>
          <w:p w14:paraId="1A6C4B3D"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Kenya</w:t>
            </w:r>
          </w:p>
        </w:tc>
        <w:tc>
          <w:tcPr>
            <w:tcW w:w="5940" w:type="dxa"/>
          </w:tcPr>
          <w:p w14:paraId="478F1E47"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Representative of Cohesion Department of The Marsabit County Government</w:t>
            </w:r>
          </w:p>
        </w:tc>
      </w:tr>
      <w:tr w:rsidR="00F21D8F" w:rsidRPr="00C021A6" w14:paraId="4FFC465D" w14:textId="77777777" w:rsidTr="00D820EF">
        <w:tc>
          <w:tcPr>
            <w:tcW w:w="2970" w:type="dxa"/>
          </w:tcPr>
          <w:p w14:paraId="2B8EDAB4"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 xml:space="preserve">Mohammed </w:t>
            </w:r>
            <w:proofErr w:type="spellStart"/>
            <w:r w:rsidRPr="00737C19">
              <w:rPr>
                <w:rFonts w:asciiTheme="majorHAnsi" w:hAnsiTheme="majorHAnsi" w:cstheme="majorHAnsi"/>
                <w:sz w:val="20"/>
                <w:szCs w:val="20"/>
              </w:rPr>
              <w:t>Hapicha</w:t>
            </w:r>
            <w:proofErr w:type="spellEnd"/>
          </w:p>
        </w:tc>
        <w:tc>
          <w:tcPr>
            <w:tcW w:w="900" w:type="dxa"/>
          </w:tcPr>
          <w:p w14:paraId="2268F978"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Ethiopia</w:t>
            </w:r>
          </w:p>
        </w:tc>
        <w:tc>
          <w:tcPr>
            <w:tcW w:w="5940" w:type="dxa"/>
          </w:tcPr>
          <w:p w14:paraId="30372E69"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 xml:space="preserve">Dawa Zone </w:t>
            </w:r>
            <w:proofErr w:type="spellStart"/>
            <w:r w:rsidRPr="00737C19">
              <w:rPr>
                <w:rFonts w:asciiTheme="majorHAnsi" w:hAnsiTheme="majorHAnsi" w:cstheme="majorHAnsi"/>
                <w:sz w:val="20"/>
                <w:szCs w:val="20"/>
              </w:rPr>
              <w:t>Dept</w:t>
            </w:r>
            <w:proofErr w:type="spellEnd"/>
            <w:r w:rsidRPr="00737C19">
              <w:rPr>
                <w:rFonts w:asciiTheme="majorHAnsi" w:hAnsiTheme="majorHAnsi" w:cstheme="majorHAnsi"/>
                <w:sz w:val="20"/>
                <w:szCs w:val="20"/>
              </w:rPr>
              <w:t xml:space="preserve"> Administrator</w:t>
            </w:r>
          </w:p>
        </w:tc>
      </w:tr>
      <w:tr w:rsidR="00F21D8F" w:rsidRPr="00C021A6" w14:paraId="1C41A2C3" w14:textId="77777777" w:rsidTr="00D820EF">
        <w:tc>
          <w:tcPr>
            <w:tcW w:w="2970" w:type="dxa"/>
          </w:tcPr>
          <w:p w14:paraId="1C243DEC" w14:textId="77777777" w:rsidR="00F21D8F" w:rsidRPr="00737C19" w:rsidRDefault="00F21D8F" w:rsidP="00D820EF">
            <w:pPr>
              <w:spacing w:after="0" w:line="240" w:lineRule="auto"/>
              <w:rPr>
                <w:rFonts w:asciiTheme="majorHAnsi" w:hAnsiTheme="majorHAnsi" w:cstheme="majorHAnsi"/>
                <w:sz w:val="20"/>
                <w:szCs w:val="20"/>
              </w:rPr>
            </w:pPr>
            <w:proofErr w:type="spellStart"/>
            <w:r w:rsidRPr="00737C19">
              <w:rPr>
                <w:rFonts w:asciiTheme="majorHAnsi" w:hAnsiTheme="majorHAnsi" w:cstheme="majorHAnsi"/>
                <w:sz w:val="20"/>
                <w:szCs w:val="20"/>
              </w:rPr>
              <w:t>Habibo</w:t>
            </w:r>
            <w:proofErr w:type="spellEnd"/>
            <w:r w:rsidRPr="00737C19">
              <w:rPr>
                <w:rFonts w:asciiTheme="majorHAnsi" w:hAnsiTheme="majorHAnsi" w:cstheme="majorHAnsi"/>
                <w:sz w:val="20"/>
                <w:szCs w:val="20"/>
              </w:rPr>
              <w:t xml:space="preserve"> </w:t>
            </w:r>
            <w:proofErr w:type="spellStart"/>
            <w:r w:rsidRPr="00737C19">
              <w:rPr>
                <w:rFonts w:asciiTheme="majorHAnsi" w:hAnsiTheme="majorHAnsi" w:cstheme="majorHAnsi"/>
                <w:sz w:val="20"/>
                <w:szCs w:val="20"/>
              </w:rPr>
              <w:t>Jattani</w:t>
            </w:r>
            <w:proofErr w:type="spellEnd"/>
          </w:p>
        </w:tc>
        <w:tc>
          <w:tcPr>
            <w:tcW w:w="900" w:type="dxa"/>
          </w:tcPr>
          <w:p w14:paraId="35683BEF"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Ethiopia</w:t>
            </w:r>
          </w:p>
        </w:tc>
        <w:tc>
          <w:tcPr>
            <w:tcW w:w="5940" w:type="dxa"/>
          </w:tcPr>
          <w:p w14:paraId="7AD01850"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Moyale Woreda Women’s affairs Head</w:t>
            </w:r>
          </w:p>
        </w:tc>
      </w:tr>
      <w:tr w:rsidR="00F21D8F" w:rsidRPr="00C021A6" w14:paraId="6737DB12" w14:textId="77777777" w:rsidTr="00D820EF">
        <w:tc>
          <w:tcPr>
            <w:tcW w:w="2970" w:type="dxa"/>
          </w:tcPr>
          <w:p w14:paraId="1D0DC352" w14:textId="77777777" w:rsidR="00F21D8F" w:rsidRPr="00737C19" w:rsidRDefault="00F21D8F" w:rsidP="00D820EF">
            <w:pPr>
              <w:spacing w:after="0" w:line="240" w:lineRule="auto"/>
              <w:rPr>
                <w:rFonts w:asciiTheme="majorHAnsi" w:hAnsiTheme="majorHAnsi" w:cstheme="majorHAnsi"/>
                <w:sz w:val="20"/>
                <w:szCs w:val="20"/>
              </w:rPr>
            </w:pPr>
            <w:proofErr w:type="spellStart"/>
            <w:r w:rsidRPr="00737C19">
              <w:rPr>
                <w:rFonts w:asciiTheme="majorHAnsi" w:hAnsiTheme="majorHAnsi" w:cstheme="majorHAnsi"/>
                <w:sz w:val="20"/>
                <w:szCs w:val="20"/>
              </w:rPr>
              <w:t>Tiya</w:t>
            </w:r>
            <w:proofErr w:type="spellEnd"/>
            <w:r w:rsidRPr="00737C19">
              <w:rPr>
                <w:rFonts w:asciiTheme="majorHAnsi" w:hAnsiTheme="majorHAnsi" w:cstheme="majorHAnsi"/>
                <w:sz w:val="20"/>
                <w:szCs w:val="20"/>
              </w:rPr>
              <w:t xml:space="preserve"> Miyo</w:t>
            </w:r>
          </w:p>
        </w:tc>
        <w:tc>
          <w:tcPr>
            <w:tcW w:w="900" w:type="dxa"/>
          </w:tcPr>
          <w:p w14:paraId="340AE846"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Ethiopia</w:t>
            </w:r>
          </w:p>
        </w:tc>
        <w:tc>
          <w:tcPr>
            <w:tcW w:w="5940" w:type="dxa"/>
          </w:tcPr>
          <w:p w14:paraId="217D83D9"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Borena Zone Women affairs Head</w:t>
            </w:r>
          </w:p>
        </w:tc>
      </w:tr>
      <w:tr w:rsidR="00F21D8F" w:rsidRPr="00C021A6" w14:paraId="63516C33" w14:textId="77777777" w:rsidTr="00D820EF">
        <w:tc>
          <w:tcPr>
            <w:tcW w:w="2970" w:type="dxa"/>
          </w:tcPr>
          <w:p w14:paraId="64DC2711" w14:textId="77777777" w:rsidR="00F21D8F" w:rsidRPr="00737C19" w:rsidRDefault="00F21D8F" w:rsidP="00D820EF">
            <w:pPr>
              <w:spacing w:after="0" w:line="240" w:lineRule="auto"/>
              <w:rPr>
                <w:rFonts w:asciiTheme="majorHAnsi" w:hAnsiTheme="majorHAnsi" w:cstheme="majorHAnsi"/>
                <w:sz w:val="20"/>
                <w:szCs w:val="20"/>
              </w:rPr>
            </w:pPr>
            <w:proofErr w:type="spellStart"/>
            <w:r w:rsidRPr="00737C19">
              <w:rPr>
                <w:rFonts w:asciiTheme="majorHAnsi" w:hAnsiTheme="majorHAnsi" w:cstheme="majorHAnsi"/>
                <w:sz w:val="20"/>
                <w:szCs w:val="20"/>
              </w:rPr>
              <w:t>Dabala</w:t>
            </w:r>
            <w:proofErr w:type="spellEnd"/>
            <w:r w:rsidRPr="00737C19">
              <w:rPr>
                <w:rFonts w:asciiTheme="majorHAnsi" w:hAnsiTheme="majorHAnsi" w:cstheme="majorHAnsi"/>
                <w:sz w:val="20"/>
                <w:szCs w:val="20"/>
              </w:rPr>
              <w:t xml:space="preserve"> </w:t>
            </w:r>
            <w:proofErr w:type="spellStart"/>
            <w:r w:rsidRPr="00737C19">
              <w:rPr>
                <w:rFonts w:asciiTheme="majorHAnsi" w:hAnsiTheme="majorHAnsi" w:cstheme="majorHAnsi"/>
                <w:sz w:val="20"/>
                <w:szCs w:val="20"/>
              </w:rPr>
              <w:t>Ayano</w:t>
            </w:r>
            <w:proofErr w:type="spellEnd"/>
          </w:p>
        </w:tc>
        <w:tc>
          <w:tcPr>
            <w:tcW w:w="900" w:type="dxa"/>
          </w:tcPr>
          <w:p w14:paraId="6CD395BC"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Ethiopia</w:t>
            </w:r>
          </w:p>
        </w:tc>
        <w:tc>
          <w:tcPr>
            <w:tcW w:w="5940" w:type="dxa"/>
          </w:tcPr>
          <w:p w14:paraId="0C242FFB"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eastAsia="Times New Roman" w:hAnsiTheme="majorHAnsi" w:cstheme="majorHAnsi"/>
                <w:color w:val="222222"/>
                <w:sz w:val="20"/>
                <w:szCs w:val="20"/>
              </w:rPr>
              <w:t>Moyale Woreda Sport Commission – Borena</w:t>
            </w:r>
          </w:p>
        </w:tc>
      </w:tr>
      <w:tr w:rsidR="00F21D8F" w:rsidRPr="00C021A6" w14:paraId="0A1F92BD" w14:textId="77777777" w:rsidTr="00D820EF">
        <w:tc>
          <w:tcPr>
            <w:tcW w:w="2970" w:type="dxa"/>
          </w:tcPr>
          <w:p w14:paraId="45B0CD53" w14:textId="77777777" w:rsidR="00F21D8F" w:rsidRPr="00737C19" w:rsidRDefault="00F21D8F" w:rsidP="00D820EF">
            <w:pPr>
              <w:spacing w:after="0" w:line="240" w:lineRule="auto"/>
              <w:rPr>
                <w:rFonts w:asciiTheme="majorHAnsi" w:hAnsiTheme="majorHAnsi" w:cstheme="majorHAnsi"/>
                <w:sz w:val="20"/>
                <w:szCs w:val="20"/>
              </w:rPr>
            </w:pPr>
            <w:proofErr w:type="spellStart"/>
            <w:r w:rsidRPr="00737C19">
              <w:rPr>
                <w:rFonts w:asciiTheme="majorHAnsi" w:hAnsiTheme="majorHAnsi" w:cstheme="majorHAnsi"/>
                <w:sz w:val="20"/>
                <w:szCs w:val="20"/>
              </w:rPr>
              <w:t>Galma</w:t>
            </w:r>
            <w:proofErr w:type="spellEnd"/>
            <w:r w:rsidRPr="00737C19">
              <w:rPr>
                <w:rFonts w:asciiTheme="majorHAnsi" w:hAnsiTheme="majorHAnsi" w:cstheme="majorHAnsi"/>
                <w:sz w:val="20"/>
                <w:szCs w:val="20"/>
              </w:rPr>
              <w:t xml:space="preserve"> </w:t>
            </w:r>
            <w:proofErr w:type="spellStart"/>
            <w:r w:rsidRPr="00737C19">
              <w:rPr>
                <w:rFonts w:asciiTheme="majorHAnsi" w:hAnsiTheme="majorHAnsi" w:cstheme="majorHAnsi"/>
                <w:sz w:val="20"/>
                <w:szCs w:val="20"/>
              </w:rPr>
              <w:t>Dabaso</w:t>
            </w:r>
            <w:proofErr w:type="spellEnd"/>
          </w:p>
        </w:tc>
        <w:tc>
          <w:tcPr>
            <w:tcW w:w="900" w:type="dxa"/>
          </w:tcPr>
          <w:p w14:paraId="2AC1B91A"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Kenya</w:t>
            </w:r>
          </w:p>
        </w:tc>
        <w:tc>
          <w:tcPr>
            <w:tcW w:w="5940" w:type="dxa"/>
          </w:tcPr>
          <w:p w14:paraId="64E6ED04" w14:textId="77777777" w:rsidR="00F21D8F" w:rsidRPr="00737C19" w:rsidRDefault="00F21D8F" w:rsidP="00D820EF">
            <w:pPr>
              <w:spacing w:after="0" w:line="240" w:lineRule="auto"/>
              <w:rPr>
                <w:rFonts w:asciiTheme="majorHAnsi" w:eastAsia="Times New Roman" w:hAnsiTheme="majorHAnsi" w:cstheme="majorHAnsi"/>
                <w:color w:val="222222"/>
                <w:sz w:val="20"/>
                <w:szCs w:val="20"/>
              </w:rPr>
            </w:pPr>
            <w:r w:rsidRPr="00737C19">
              <w:rPr>
                <w:rFonts w:asciiTheme="majorHAnsi" w:eastAsia="Times New Roman" w:hAnsiTheme="majorHAnsi" w:cstheme="majorHAnsi"/>
                <w:color w:val="222222"/>
                <w:sz w:val="20"/>
                <w:szCs w:val="20"/>
              </w:rPr>
              <w:t>Traditional Leader – Marsabit</w:t>
            </w:r>
          </w:p>
        </w:tc>
      </w:tr>
      <w:tr w:rsidR="00F21D8F" w:rsidRPr="00C021A6" w14:paraId="06733E89" w14:textId="77777777" w:rsidTr="00D820EF">
        <w:tc>
          <w:tcPr>
            <w:tcW w:w="2970" w:type="dxa"/>
          </w:tcPr>
          <w:p w14:paraId="784D1FCB" w14:textId="77777777" w:rsidR="00F21D8F" w:rsidRPr="00737C19" w:rsidRDefault="00F21D8F" w:rsidP="00D820EF">
            <w:pPr>
              <w:spacing w:after="0" w:line="240" w:lineRule="auto"/>
              <w:rPr>
                <w:rFonts w:asciiTheme="majorHAnsi" w:hAnsiTheme="majorHAnsi" w:cstheme="majorHAnsi"/>
                <w:sz w:val="20"/>
                <w:szCs w:val="20"/>
              </w:rPr>
            </w:pPr>
            <w:proofErr w:type="spellStart"/>
            <w:r w:rsidRPr="00737C19">
              <w:rPr>
                <w:rFonts w:asciiTheme="majorHAnsi" w:eastAsia="Times New Roman" w:hAnsiTheme="majorHAnsi" w:cstheme="majorHAnsi"/>
                <w:color w:val="000000"/>
                <w:sz w:val="20"/>
                <w:szCs w:val="20"/>
              </w:rPr>
              <w:t>Halkano</w:t>
            </w:r>
            <w:proofErr w:type="spellEnd"/>
            <w:r w:rsidRPr="00737C19">
              <w:rPr>
                <w:rFonts w:asciiTheme="majorHAnsi" w:eastAsia="Times New Roman" w:hAnsiTheme="majorHAnsi" w:cstheme="majorHAnsi"/>
                <w:color w:val="000000"/>
                <w:sz w:val="20"/>
                <w:szCs w:val="20"/>
              </w:rPr>
              <w:t xml:space="preserve"> Dida</w:t>
            </w:r>
          </w:p>
        </w:tc>
        <w:tc>
          <w:tcPr>
            <w:tcW w:w="900" w:type="dxa"/>
          </w:tcPr>
          <w:p w14:paraId="41C9A55C"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Kenya</w:t>
            </w:r>
          </w:p>
        </w:tc>
        <w:tc>
          <w:tcPr>
            <w:tcW w:w="5940" w:type="dxa"/>
          </w:tcPr>
          <w:p w14:paraId="6FD98293" w14:textId="77777777" w:rsidR="00F21D8F" w:rsidRPr="00737C19" w:rsidRDefault="00F21D8F" w:rsidP="00D820EF">
            <w:pPr>
              <w:spacing w:after="0" w:line="240" w:lineRule="auto"/>
              <w:rPr>
                <w:rFonts w:asciiTheme="majorHAnsi" w:eastAsia="Times New Roman" w:hAnsiTheme="majorHAnsi" w:cstheme="majorHAnsi"/>
                <w:color w:val="222222"/>
                <w:sz w:val="20"/>
                <w:szCs w:val="20"/>
              </w:rPr>
            </w:pPr>
            <w:r w:rsidRPr="00B92790">
              <w:rPr>
                <w:rFonts w:asciiTheme="majorHAnsi" w:eastAsia="Times New Roman" w:hAnsiTheme="majorHAnsi" w:cstheme="majorHAnsi"/>
                <w:color w:val="222222"/>
                <w:sz w:val="20"/>
                <w:szCs w:val="20"/>
              </w:rPr>
              <w:t>Peace committee member – Marsabit</w:t>
            </w:r>
          </w:p>
        </w:tc>
      </w:tr>
      <w:tr w:rsidR="00F21D8F" w:rsidRPr="00C021A6" w14:paraId="43885D85" w14:textId="77777777" w:rsidTr="00D820EF">
        <w:tc>
          <w:tcPr>
            <w:tcW w:w="2970" w:type="dxa"/>
          </w:tcPr>
          <w:p w14:paraId="0E32CE70"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eastAsia="Times New Roman" w:hAnsiTheme="majorHAnsi" w:cstheme="majorHAnsi"/>
                <w:color w:val="000000"/>
                <w:sz w:val="20"/>
                <w:szCs w:val="20"/>
              </w:rPr>
              <w:t xml:space="preserve">Mohammed </w:t>
            </w:r>
            <w:proofErr w:type="spellStart"/>
            <w:r w:rsidRPr="00737C19">
              <w:rPr>
                <w:rFonts w:asciiTheme="majorHAnsi" w:eastAsia="Times New Roman" w:hAnsiTheme="majorHAnsi" w:cstheme="majorHAnsi"/>
                <w:color w:val="000000"/>
                <w:sz w:val="20"/>
                <w:szCs w:val="20"/>
              </w:rPr>
              <w:t>Guyo</w:t>
            </w:r>
            <w:proofErr w:type="spellEnd"/>
          </w:p>
        </w:tc>
        <w:tc>
          <w:tcPr>
            <w:tcW w:w="900" w:type="dxa"/>
          </w:tcPr>
          <w:p w14:paraId="4E2648CC" w14:textId="77777777" w:rsidR="00F21D8F" w:rsidRPr="00737C19" w:rsidRDefault="00F21D8F" w:rsidP="00D820EF">
            <w:pPr>
              <w:spacing w:after="0" w:line="240" w:lineRule="auto"/>
              <w:rPr>
                <w:rFonts w:asciiTheme="majorHAnsi" w:hAnsiTheme="majorHAnsi" w:cstheme="majorHAnsi"/>
                <w:sz w:val="20"/>
                <w:szCs w:val="20"/>
              </w:rPr>
            </w:pPr>
            <w:r w:rsidRPr="00737C19">
              <w:rPr>
                <w:rFonts w:asciiTheme="majorHAnsi" w:hAnsiTheme="majorHAnsi" w:cstheme="majorHAnsi"/>
                <w:sz w:val="20"/>
                <w:szCs w:val="20"/>
              </w:rPr>
              <w:t>Kenya</w:t>
            </w:r>
          </w:p>
        </w:tc>
        <w:tc>
          <w:tcPr>
            <w:tcW w:w="5940" w:type="dxa"/>
          </w:tcPr>
          <w:p w14:paraId="2DC39719" w14:textId="77777777" w:rsidR="00F21D8F" w:rsidRPr="00737C19" w:rsidRDefault="00F21D8F" w:rsidP="00D820EF">
            <w:pPr>
              <w:spacing w:after="0" w:line="240" w:lineRule="auto"/>
              <w:rPr>
                <w:rFonts w:asciiTheme="majorHAnsi" w:eastAsia="Times New Roman" w:hAnsiTheme="majorHAnsi" w:cstheme="majorHAnsi"/>
                <w:color w:val="222222"/>
                <w:sz w:val="20"/>
                <w:szCs w:val="20"/>
              </w:rPr>
            </w:pPr>
            <w:r w:rsidRPr="00B92790">
              <w:rPr>
                <w:rFonts w:asciiTheme="majorHAnsi" w:eastAsia="Times New Roman" w:hAnsiTheme="majorHAnsi" w:cstheme="majorHAnsi"/>
                <w:color w:val="222222"/>
                <w:sz w:val="20"/>
                <w:szCs w:val="20"/>
              </w:rPr>
              <w:t>Peace Committee member – Marsabit</w:t>
            </w:r>
          </w:p>
        </w:tc>
      </w:tr>
    </w:tbl>
    <w:p w14:paraId="3119B8E7" w14:textId="77777777" w:rsidR="002F113E" w:rsidRPr="002F113E" w:rsidRDefault="002F113E" w:rsidP="002F113E"/>
    <w:p w14:paraId="5A240B40" w14:textId="77777777" w:rsidR="002F113E" w:rsidRPr="002F113E" w:rsidRDefault="002F113E" w:rsidP="002F113E"/>
    <w:p w14:paraId="7D7B1EAD" w14:textId="6F683555" w:rsidR="00822E0E" w:rsidRPr="002F113E" w:rsidRDefault="00822E0E" w:rsidP="002F113E">
      <w:pPr>
        <w:sectPr w:rsidR="00822E0E" w:rsidRPr="002F113E" w:rsidSect="002F113E">
          <w:headerReference w:type="even" r:id="rId16"/>
          <w:headerReference w:type="default" r:id="rId17"/>
          <w:footerReference w:type="default" r:id="rId18"/>
          <w:headerReference w:type="first" r:id="rId19"/>
          <w:pgSz w:w="12240" w:h="15840"/>
          <w:pgMar w:top="1440" w:right="1440" w:bottom="994" w:left="1440" w:header="187" w:footer="720" w:gutter="0"/>
          <w:cols w:space="720"/>
          <w:docGrid w:linePitch="360"/>
        </w:sectPr>
      </w:pPr>
    </w:p>
    <w:p w14:paraId="527EB2E2" w14:textId="48B67EA3" w:rsidR="002F113E" w:rsidRPr="002F113E" w:rsidRDefault="002F113E" w:rsidP="002F113E"/>
    <w:p w14:paraId="22717B28" w14:textId="3DFA9FD2" w:rsidR="00822E0E" w:rsidRPr="00A44F3D" w:rsidRDefault="00822E0E" w:rsidP="00822E0E">
      <w:pPr>
        <w:pStyle w:val="Heading2"/>
        <w:rPr>
          <w:i/>
        </w:rPr>
      </w:pPr>
      <w:bookmarkStart w:id="96" w:name="_Toc85732405"/>
      <w:r>
        <w:t xml:space="preserve">Annex 8. </w:t>
      </w:r>
      <w:r w:rsidRPr="00A44F3D">
        <w:t>Results Matrix (Achievement of outcomes against End-of-project Targets)</w:t>
      </w:r>
      <w:bookmarkEnd w:id="96"/>
    </w:p>
    <w:tbl>
      <w:tblPr>
        <w:tblW w:w="14400" w:type="dxa"/>
        <w:tblInd w:w="-2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20"/>
        <w:gridCol w:w="2880"/>
        <w:gridCol w:w="3240"/>
        <w:gridCol w:w="2610"/>
        <w:gridCol w:w="1530"/>
        <w:gridCol w:w="1620"/>
      </w:tblGrid>
      <w:tr w:rsidR="00822E0E" w:rsidRPr="00746F6B" w14:paraId="4B27927B" w14:textId="77777777" w:rsidTr="00630E50">
        <w:tc>
          <w:tcPr>
            <w:tcW w:w="2520" w:type="dxa"/>
            <w:tcBorders>
              <w:top w:val="single" w:sz="4" w:space="0" w:color="auto"/>
              <w:left w:val="single" w:sz="4" w:space="0" w:color="auto"/>
              <w:bottom w:val="single" w:sz="4" w:space="0" w:color="auto"/>
              <w:right w:val="single" w:sz="4" w:space="0" w:color="auto"/>
            </w:tcBorders>
            <w:vAlign w:val="center"/>
            <w:hideMark/>
          </w:tcPr>
          <w:p w14:paraId="4F321B24" w14:textId="77777777" w:rsidR="00822E0E" w:rsidRPr="00746F6B" w:rsidRDefault="00822E0E" w:rsidP="00822E0E">
            <w:pPr>
              <w:spacing w:after="0" w:line="240" w:lineRule="auto"/>
              <w:jc w:val="center"/>
              <w:rPr>
                <w:rFonts w:asciiTheme="majorHAnsi" w:eastAsia="Times New Roman" w:hAnsiTheme="majorHAnsi" w:cstheme="majorHAnsi"/>
                <w:sz w:val="18"/>
                <w:szCs w:val="18"/>
              </w:rPr>
            </w:pPr>
            <w:r w:rsidRPr="00746F6B">
              <w:rPr>
                <w:rFonts w:asciiTheme="majorHAnsi" w:eastAsia="Times New Roman" w:hAnsiTheme="majorHAnsi" w:cstheme="majorHAnsi"/>
                <w:b/>
                <w:bCs/>
                <w:color w:val="000000"/>
                <w:sz w:val="18"/>
                <w:szCs w:val="18"/>
              </w:rPr>
              <w:t>Project</w:t>
            </w:r>
            <w:r w:rsidRPr="00746F6B">
              <w:rPr>
                <w:rFonts w:asciiTheme="majorHAnsi" w:eastAsia="Times New Roman" w:hAnsiTheme="majorHAnsi" w:cstheme="majorHAnsi"/>
                <w:b/>
                <w:bCs/>
                <w:color w:val="000000"/>
                <w:sz w:val="18"/>
                <w:szCs w:val="18"/>
              </w:rPr>
              <w:br/>
              <w:t>Strategy</w:t>
            </w:r>
          </w:p>
        </w:tc>
        <w:tc>
          <w:tcPr>
            <w:tcW w:w="2880" w:type="dxa"/>
            <w:tcBorders>
              <w:top w:val="single" w:sz="4" w:space="0" w:color="auto"/>
              <w:left w:val="single" w:sz="4" w:space="0" w:color="auto"/>
              <w:bottom w:val="single" w:sz="4" w:space="0" w:color="auto"/>
              <w:right w:val="single" w:sz="4" w:space="0" w:color="auto"/>
            </w:tcBorders>
            <w:vAlign w:val="center"/>
            <w:hideMark/>
          </w:tcPr>
          <w:p w14:paraId="5048053A" w14:textId="77777777" w:rsidR="00822E0E" w:rsidRPr="00746F6B" w:rsidRDefault="00822E0E" w:rsidP="00822E0E">
            <w:pPr>
              <w:spacing w:after="0" w:line="240" w:lineRule="auto"/>
              <w:jc w:val="center"/>
              <w:rPr>
                <w:rFonts w:asciiTheme="majorHAnsi" w:eastAsia="Times New Roman" w:hAnsiTheme="majorHAnsi" w:cstheme="majorHAnsi"/>
                <w:sz w:val="18"/>
                <w:szCs w:val="18"/>
              </w:rPr>
            </w:pPr>
          </w:p>
        </w:tc>
        <w:tc>
          <w:tcPr>
            <w:tcW w:w="3240" w:type="dxa"/>
            <w:tcBorders>
              <w:top w:val="single" w:sz="4" w:space="0" w:color="auto"/>
              <w:left w:val="single" w:sz="4" w:space="0" w:color="auto"/>
              <w:bottom w:val="single" w:sz="4" w:space="0" w:color="auto"/>
              <w:right w:val="single" w:sz="4" w:space="0" w:color="auto"/>
            </w:tcBorders>
          </w:tcPr>
          <w:p w14:paraId="75FD510B" w14:textId="77777777" w:rsidR="00822E0E" w:rsidRPr="00746F6B" w:rsidRDefault="00822E0E" w:rsidP="00822E0E">
            <w:pPr>
              <w:spacing w:after="0" w:line="240" w:lineRule="auto"/>
              <w:jc w:val="center"/>
              <w:rPr>
                <w:rFonts w:asciiTheme="majorHAnsi" w:eastAsia="Times New Roman" w:hAnsiTheme="majorHAnsi" w:cstheme="majorHAnsi"/>
                <w:b/>
                <w:bCs/>
                <w:color w:val="000000"/>
                <w:sz w:val="18"/>
                <w:szCs w:val="18"/>
              </w:rPr>
            </w:pPr>
          </w:p>
          <w:p w14:paraId="121AFE12" w14:textId="77777777" w:rsidR="00822E0E" w:rsidRPr="00746F6B" w:rsidRDefault="00822E0E" w:rsidP="00822E0E">
            <w:pPr>
              <w:spacing w:after="0" w:line="240" w:lineRule="auto"/>
              <w:jc w:val="center"/>
              <w:rPr>
                <w:rFonts w:asciiTheme="majorHAnsi" w:eastAsia="Times New Roman" w:hAnsiTheme="majorHAnsi" w:cstheme="majorHAnsi"/>
                <w:b/>
                <w:bCs/>
                <w:color w:val="000000"/>
                <w:sz w:val="18"/>
                <w:szCs w:val="18"/>
              </w:rPr>
            </w:pPr>
            <w:r w:rsidRPr="00746F6B">
              <w:rPr>
                <w:rFonts w:asciiTheme="majorHAnsi" w:eastAsia="Times New Roman" w:hAnsiTheme="majorHAnsi" w:cstheme="majorHAnsi"/>
                <w:b/>
                <w:bCs/>
                <w:color w:val="000000"/>
                <w:sz w:val="18"/>
                <w:szCs w:val="18"/>
              </w:rPr>
              <w:t>Indicator</w:t>
            </w:r>
            <w:r w:rsidRPr="00746F6B">
              <w:rPr>
                <w:rStyle w:val="FootnoteReference"/>
                <w:rFonts w:asciiTheme="majorHAnsi" w:hAnsiTheme="majorHAnsi" w:cstheme="majorHAnsi"/>
                <w:b/>
                <w:bCs/>
                <w:color w:val="000000"/>
                <w:szCs w:val="18"/>
              </w:rPr>
              <w:footnoteReference w:id="15"/>
            </w:r>
          </w:p>
        </w:tc>
        <w:tc>
          <w:tcPr>
            <w:tcW w:w="2610" w:type="dxa"/>
            <w:tcBorders>
              <w:top w:val="single" w:sz="4" w:space="0" w:color="auto"/>
              <w:left w:val="single" w:sz="4" w:space="0" w:color="auto"/>
              <w:bottom w:val="single" w:sz="4" w:space="0" w:color="auto"/>
              <w:right w:val="single" w:sz="4" w:space="0" w:color="auto"/>
            </w:tcBorders>
            <w:vAlign w:val="center"/>
            <w:hideMark/>
          </w:tcPr>
          <w:p w14:paraId="3091C1BF"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sidRPr="00746F6B">
              <w:rPr>
                <w:rFonts w:asciiTheme="majorHAnsi" w:eastAsia="Times New Roman" w:hAnsiTheme="majorHAnsi" w:cstheme="majorHAnsi"/>
                <w:b/>
                <w:bCs/>
                <w:color w:val="000000"/>
                <w:sz w:val="18"/>
                <w:szCs w:val="18"/>
              </w:rPr>
              <w:t>Baseline Level</w:t>
            </w:r>
            <w:r w:rsidRPr="00746F6B">
              <w:rPr>
                <w:rStyle w:val="FootnoteReference"/>
                <w:rFonts w:asciiTheme="majorHAnsi" w:hAnsiTheme="majorHAnsi" w:cstheme="majorHAnsi"/>
                <w:b/>
                <w:bCs/>
                <w:color w:val="000000"/>
                <w:szCs w:val="18"/>
              </w:rPr>
              <w:footnoteReference w:id="16"/>
            </w:r>
          </w:p>
        </w:tc>
        <w:tc>
          <w:tcPr>
            <w:tcW w:w="1530" w:type="dxa"/>
            <w:tcBorders>
              <w:top w:val="single" w:sz="4" w:space="0" w:color="auto"/>
              <w:left w:val="single" w:sz="4" w:space="0" w:color="auto"/>
              <w:bottom w:val="single" w:sz="4" w:space="0" w:color="auto"/>
              <w:right w:val="single" w:sz="4" w:space="0" w:color="auto"/>
            </w:tcBorders>
            <w:vAlign w:val="center"/>
            <w:hideMark/>
          </w:tcPr>
          <w:p w14:paraId="62C2819E" w14:textId="77777777" w:rsidR="00822E0E" w:rsidRPr="00746F6B" w:rsidRDefault="00822E0E" w:rsidP="00822E0E">
            <w:pPr>
              <w:spacing w:after="0" w:line="240" w:lineRule="auto"/>
              <w:jc w:val="center"/>
              <w:rPr>
                <w:rFonts w:asciiTheme="majorHAnsi" w:eastAsia="Times New Roman" w:hAnsiTheme="majorHAnsi" w:cstheme="majorHAnsi"/>
                <w:sz w:val="18"/>
                <w:szCs w:val="18"/>
              </w:rPr>
            </w:pPr>
            <w:r>
              <w:rPr>
                <w:rFonts w:asciiTheme="majorHAnsi" w:eastAsia="Times New Roman" w:hAnsiTheme="majorHAnsi" w:cstheme="majorHAnsi"/>
                <w:b/>
                <w:bCs/>
                <w:color w:val="000000"/>
                <w:sz w:val="18"/>
                <w:szCs w:val="18"/>
              </w:rPr>
              <w:t xml:space="preserve">End of project </w:t>
            </w:r>
            <w:r w:rsidRPr="00746F6B">
              <w:rPr>
                <w:rFonts w:asciiTheme="majorHAnsi" w:eastAsia="Times New Roman" w:hAnsiTheme="majorHAnsi" w:cstheme="majorHAnsi"/>
                <w:b/>
                <w:bCs/>
                <w:color w:val="000000"/>
                <w:sz w:val="18"/>
                <w:szCs w:val="18"/>
              </w:rPr>
              <w:t>Target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AF3844E"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Pr>
                <w:rFonts w:asciiTheme="majorHAnsi" w:eastAsia="Times New Roman" w:hAnsiTheme="majorHAnsi" w:cstheme="majorHAnsi"/>
                <w:b/>
                <w:bCs/>
                <w:color w:val="000000"/>
                <w:sz w:val="18"/>
                <w:szCs w:val="18"/>
              </w:rPr>
              <w:t>End of project Achieved</w:t>
            </w:r>
          </w:p>
        </w:tc>
      </w:tr>
      <w:tr w:rsidR="00822E0E" w:rsidRPr="00746F6B" w14:paraId="75385820" w14:textId="77777777" w:rsidTr="00630E50">
        <w:tc>
          <w:tcPr>
            <w:tcW w:w="2520" w:type="dxa"/>
            <w:tcBorders>
              <w:top w:val="single" w:sz="4" w:space="0" w:color="auto"/>
              <w:left w:val="single" w:sz="4" w:space="0" w:color="auto"/>
              <w:bottom w:val="single" w:sz="4" w:space="0" w:color="auto"/>
              <w:right w:val="single" w:sz="4" w:space="0" w:color="auto"/>
            </w:tcBorders>
            <w:vAlign w:val="center"/>
            <w:hideMark/>
          </w:tcPr>
          <w:p w14:paraId="482B52F9" w14:textId="77777777" w:rsidR="00822E0E" w:rsidRPr="00746F6B" w:rsidRDefault="00822E0E" w:rsidP="00822E0E">
            <w:pPr>
              <w:spacing w:after="0" w:line="240" w:lineRule="auto"/>
              <w:rPr>
                <w:rFonts w:asciiTheme="majorHAnsi" w:eastAsia="Times New Roman" w:hAnsiTheme="majorHAnsi" w:cstheme="majorHAnsi"/>
                <w:sz w:val="18"/>
                <w:szCs w:val="18"/>
              </w:rPr>
            </w:pPr>
            <w:r w:rsidRPr="00746F6B">
              <w:rPr>
                <w:rFonts w:asciiTheme="majorHAnsi" w:eastAsia="Times New Roman" w:hAnsiTheme="majorHAnsi" w:cstheme="majorHAnsi"/>
                <w:b/>
                <w:bCs/>
                <w:color w:val="000000"/>
                <w:sz w:val="18"/>
                <w:szCs w:val="18"/>
              </w:rPr>
              <w:t>Objective:</w:t>
            </w:r>
          </w:p>
        </w:tc>
        <w:tc>
          <w:tcPr>
            <w:tcW w:w="2880" w:type="dxa"/>
            <w:tcBorders>
              <w:top w:val="single" w:sz="4" w:space="0" w:color="auto"/>
              <w:left w:val="single" w:sz="4" w:space="0" w:color="auto"/>
              <w:bottom w:val="single" w:sz="4" w:space="0" w:color="auto"/>
              <w:right w:val="single" w:sz="4" w:space="0" w:color="auto"/>
            </w:tcBorders>
            <w:vAlign w:val="center"/>
            <w:hideMark/>
          </w:tcPr>
          <w:p w14:paraId="411AEF93"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3240" w:type="dxa"/>
          </w:tcPr>
          <w:p w14:paraId="4165C16E"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2610" w:type="dxa"/>
            <w:vAlign w:val="center"/>
            <w:hideMark/>
          </w:tcPr>
          <w:p w14:paraId="77BA696E"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p>
        </w:tc>
        <w:tc>
          <w:tcPr>
            <w:tcW w:w="1530" w:type="dxa"/>
            <w:vAlign w:val="center"/>
            <w:hideMark/>
          </w:tcPr>
          <w:p w14:paraId="456BA44F"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1620" w:type="dxa"/>
            <w:vAlign w:val="center"/>
            <w:hideMark/>
          </w:tcPr>
          <w:p w14:paraId="4D8B5493"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p>
        </w:tc>
      </w:tr>
      <w:tr w:rsidR="00822E0E" w:rsidRPr="00746F6B" w14:paraId="647DB651" w14:textId="77777777" w:rsidTr="00630E50">
        <w:trPr>
          <w:trHeight w:val="372"/>
        </w:trPr>
        <w:tc>
          <w:tcPr>
            <w:tcW w:w="2520" w:type="dxa"/>
            <w:vMerge w:val="restart"/>
            <w:tcBorders>
              <w:top w:val="single" w:sz="4" w:space="0" w:color="auto"/>
              <w:left w:val="single" w:sz="4" w:space="0" w:color="auto"/>
              <w:right w:val="single" w:sz="4" w:space="0" w:color="auto"/>
            </w:tcBorders>
            <w:vAlign w:val="center"/>
            <w:hideMark/>
          </w:tcPr>
          <w:p w14:paraId="0D99C3D5" w14:textId="77777777" w:rsidR="00822E0E" w:rsidRPr="00746F6B" w:rsidRDefault="00822E0E" w:rsidP="00822E0E">
            <w:pPr>
              <w:spacing w:after="0" w:line="240" w:lineRule="auto"/>
              <w:rPr>
                <w:rFonts w:asciiTheme="majorHAnsi" w:eastAsia="Times New Roman" w:hAnsiTheme="majorHAnsi" w:cstheme="majorHAnsi"/>
                <w:color w:val="000000"/>
                <w:sz w:val="18"/>
                <w:szCs w:val="18"/>
              </w:rPr>
            </w:pPr>
            <w:r w:rsidRPr="00746F6B">
              <w:rPr>
                <w:rFonts w:asciiTheme="majorHAnsi" w:eastAsia="Times New Roman" w:hAnsiTheme="majorHAnsi" w:cstheme="majorHAnsi"/>
                <w:b/>
                <w:color w:val="000000"/>
                <w:sz w:val="18"/>
                <w:szCs w:val="18"/>
              </w:rPr>
              <w:t xml:space="preserve">Outcome 1: </w:t>
            </w:r>
            <w:r w:rsidRPr="00746F6B">
              <w:rPr>
                <w:rFonts w:asciiTheme="majorHAnsi" w:eastAsia="Times New Roman" w:hAnsiTheme="majorHAnsi" w:cstheme="majorHAnsi"/>
                <w:color w:val="000000"/>
                <w:sz w:val="18"/>
                <w:szCs w:val="18"/>
              </w:rPr>
              <w:t>Improve the capacity of local governments to prevent conflict and promote sustainable peace</w:t>
            </w:r>
          </w:p>
        </w:tc>
        <w:tc>
          <w:tcPr>
            <w:tcW w:w="2880" w:type="dxa"/>
            <w:vMerge w:val="restart"/>
            <w:tcBorders>
              <w:top w:val="single" w:sz="4" w:space="0" w:color="auto"/>
              <w:left w:val="single" w:sz="4" w:space="0" w:color="auto"/>
              <w:right w:val="single" w:sz="4" w:space="0" w:color="auto"/>
            </w:tcBorders>
            <w:hideMark/>
          </w:tcPr>
          <w:p w14:paraId="5EFA6DC3" w14:textId="77777777" w:rsidR="00822E0E" w:rsidRPr="00746F6B" w:rsidRDefault="00822E0E" w:rsidP="00822E0E">
            <w:pPr>
              <w:spacing w:after="0" w:line="240" w:lineRule="auto"/>
              <w:rPr>
                <w:rFonts w:asciiTheme="majorHAnsi" w:hAnsiTheme="majorHAnsi" w:cstheme="majorHAnsi"/>
                <w:sz w:val="18"/>
                <w:szCs w:val="18"/>
              </w:rPr>
            </w:pPr>
            <w:r w:rsidRPr="00746F6B">
              <w:rPr>
                <w:rFonts w:asciiTheme="majorHAnsi" w:hAnsiTheme="majorHAnsi" w:cstheme="majorHAnsi"/>
                <w:b/>
                <w:sz w:val="18"/>
                <w:szCs w:val="18"/>
              </w:rPr>
              <w:t xml:space="preserve">1.1 </w:t>
            </w:r>
            <w:r w:rsidRPr="00746F6B">
              <w:rPr>
                <w:rFonts w:asciiTheme="majorHAnsi" w:hAnsiTheme="majorHAnsi" w:cstheme="majorHAnsi"/>
                <w:sz w:val="18"/>
                <w:szCs w:val="18"/>
              </w:rPr>
              <w:t xml:space="preserve">Capacity of local institutions for conflict prevention assessed </w:t>
            </w:r>
          </w:p>
        </w:tc>
        <w:tc>
          <w:tcPr>
            <w:tcW w:w="3240" w:type="dxa"/>
          </w:tcPr>
          <w:p w14:paraId="4851B233" w14:textId="77777777" w:rsidR="00822E0E" w:rsidRPr="00746F6B" w:rsidDel="00A84123" w:rsidRDefault="00822E0E" w:rsidP="00822E0E">
            <w:pPr>
              <w:spacing w:after="0" w:line="240" w:lineRule="auto"/>
              <w:rPr>
                <w:rFonts w:asciiTheme="majorHAnsi" w:hAnsiTheme="majorHAnsi" w:cstheme="majorHAnsi"/>
                <w:sz w:val="18"/>
                <w:szCs w:val="18"/>
              </w:rPr>
            </w:pPr>
            <w:r w:rsidRPr="00746F6B">
              <w:rPr>
                <w:rFonts w:asciiTheme="majorHAnsi" w:hAnsiTheme="majorHAnsi" w:cstheme="majorHAnsi"/>
                <w:b/>
                <w:sz w:val="18"/>
                <w:szCs w:val="18"/>
              </w:rPr>
              <w:t xml:space="preserve">1.1.1 </w:t>
            </w:r>
            <w:r w:rsidRPr="00746F6B">
              <w:rPr>
                <w:rFonts w:asciiTheme="majorHAnsi" w:hAnsiTheme="majorHAnsi" w:cstheme="majorHAnsi"/>
                <w:sz w:val="18"/>
                <w:szCs w:val="18"/>
              </w:rPr>
              <w:t xml:space="preserve">Capacity Assessment Reports finalized/published /disseminated. </w:t>
            </w:r>
          </w:p>
        </w:tc>
        <w:tc>
          <w:tcPr>
            <w:tcW w:w="2610" w:type="dxa"/>
            <w:vAlign w:val="center"/>
            <w:hideMark/>
          </w:tcPr>
          <w:p w14:paraId="012E18A3" w14:textId="77777777" w:rsidR="00822E0E" w:rsidRPr="00746F6B" w:rsidRDefault="00822E0E" w:rsidP="00285BB5">
            <w:pPr>
              <w:spacing w:after="0" w:line="240" w:lineRule="auto"/>
              <w:rPr>
                <w:rFonts w:asciiTheme="majorHAnsi" w:eastAsia="Times New Roman" w:hAnsiTheme="majorHAnsi" w:cstheme="majorHAnsi"/>
                <w:sz w:val="18"/>
                <w:szCs w:val="18"/>
              </w:rPr>
            </w:pPr>
            <w:r w:rsidRPr="00621906">
              <w:rPr>
                <w:rFonts w:ascii="Calibri" w:hAnsi="Calibri" w:cs="Calibri"/>
                <w:sz w:val="18"/>
                <w:szCs w:val="18"/>
              </w:rPr>
              <w:t>No capacity assessment report yet</w:t>
            </w:r>
          </w:p>
        </w:tc>
        <w:tc>
          <w:tcPr>
            <w:tcW w:w="1530" w:type="dxa"/>
            <w:vAlign w:val="center"/>
            <w:hideMark/>
          </w:tcPr>
          <w:p w14:paraId="6073CAFA"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1620" w:type="dxa"/>
            <w:vAlign w:val="center"/>
            <w:hideMark/>
          </w:tcPr>
          <w:p w14:paraId="553EC7A4" w14:textId="00D10882" w:rsidR="00822E0E" w:rsidRPr="00746F6B" w:rsidRDefault="00351077" w:rsidP="00285BB5">
            <w:pPr>
              <w:spacing w:after="0" w:line="240" w:lineRule="auto"/>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38</w:t>
            </w:r>
          </w:p>
        </w:tc>
      </w:tr>
      <w:tr w:rsidR="00822E0E" w:rsidRPr="00746F6B" w14:paraId="06F26957" w14:textId="77777777" w:rsidTr="00630E50">
        <w:trPr>
          <w:trHeight w:val="372"/>
        </w:trPr>
        <w:tc>
          <w:tcPr>
            <w:tcW w:w="2520" w:type="dxa"/>
            <w:vMerge/>
            <w:tcBorders>
              <w:left w:val="single" w:sz="4" w:space="0" w:color="auto"/>
              <w:right w:val="single" w:sz="4" w:space="0" w:color="auto"/>
            </w:tcBorders>
            <w:vAlign w:val="center"/>
          </w:tcPr>
          <w:p w14:paraId="45C8362A" w14:textId="77777777" w:rsidR="00822E0E" w:rsidRPr="00746F6B" w:rsidRDefault="00822E0E" w:rsidP="00822E0E">
            <w:pPr>
              <w:spacing w:after="0" w:line="240" w:lineRule="auto"/>
              <w:rPr>
                <w:rFonts w:asciiTheme="majorHAnsi" w:eastAsia="Times New Roman" w:hAnsiTheme="majorHAnsi" w:cstheme="majorHAnsi"/>
                <w:b/>
                <w:color w:val="000000"/>
                <w:sz w:val="18"/>
                <w:szCs w:val="18"/>
              </w:rPr>
            </w:pPr>
          </w:p>
        </w:tc>
        <w:tc>
          <w:tcPr>
            <w:tcW w:w="2880" w:type="dxa"/>
            <w:vMerge/>
            <w:tcBorders>
              <w:left w:val="single" w:sz="4" w:space="0" w:color="auto"/>
              <w:right w:val="single" w:sz="4" w:space="0" w:color="auto"/>
            </w:tcBorders>
          </w:tcPr>
          <w:p w14:paraId="2CD2C2F3" w14:textId="77777777" w:rsidR="00822E0E" w:rsidRPr="00746F6B" w:rsidRDefault="00822E0E" w:rsidP="00822E0E">
            <w:pPr>
              <w:spacing w:before="60"/>
              <w:rPr>
                <w:rFonts w:asciiTheme="majorHAnsi" w:hAnsiTheme="majorHAnsi" w:cstheme="majorHAnsi"/>
                <w:b/>
                <w:sz w:val="18"/>
                <w:szCs w:val="18"/>
              </w:rPr>
            </w:pPr>
          </w:p>
        </w:tc>
        <w:tc>
          <w:tcPr>
            <w:tcW w:w="3240" w:type="dxa"/>
          </w:tcPr>
          <w:p w14:paraId="2C8DA804" w14:textId="77777777" w:rsidR="00822E0E" w:rsidRPr="00746F6B" w:rsidRDefault="00822E0E" w:rsidP="00822E0E">
            <w:pPr>
              <w:pStyle w:val="Header"/>
              <w:spacing w:before="60"/>
              <w:rPr>
                <w:rFonts w:asciiTheme="majorHAnsi" w:hAnsiTheme="majorHAnsi" w:cstheme="majorHAnsi"/>
                <w:sz w:val="18"/>
                <w:szCs w:val="18"/>
              </w:rPr>
            </w:pPr>
            <w:r w:rsidRPr="00746F6B">
              <w:rPr>
                <w:rFonts w:asciiTheme="majorHAnsi" w:hAnsiTheme="majorHAnsi" w:cstheme="majorHAnsi"/>
                <w:b/>
                <w:sz w:val="18"/>
                <w:szCs w:val="18"/>
              </w:rPr>
              <w:t xml:space="preserve">1.1.2 </w:t>
            </w:r>
            <w:r w:rsidRPr="00746F6B">
              <w:rPr>
                <w:rFonts w:asciiTheme="majorHAnsi" w:hAnsiTheme="majorHAnsi" w:cstheme="majorHAnsi"/>
                <w:sz w:val="18"/>
                <w:szCs w:val="18"/>
              </w:rPr>
              <w:t>Drivers of conflict and conflict prone areas identified.</w:t>
            </w:r>
          </w:p>
        </w:tc>
        <w:tc>
          <w:tcPr>
            <w:tcW w:w="2610" w:type="dxa"/>
            <w:vAlign w:val="center"/>
          </w:tcPr>
          <w:p w14:paraId="51735CB8" w14:textId="6A04962F" w:rsidR="00822E0E" w:rsidRPr="00746F6B" w:rsidRDefault="00822E0E" w:rsidP="00285BB5">
            <w:pPr>
              <w:spacing w:after="0" w:line="240" w:lineRule="auto"/>
              <w:rPr>
                <w:rFonts w:asciiTheme="majorHAnsi" w:eastAsia="Times New Roman" w:hAnsiTheme="majorHAnsi" w:cstheme="majorHAnsi"/>
                <w:sz w:val="18"/>
                <w:szCs w:val="18"/>
              </w:rPr>
            </w:pPr>
            <w:r w:rsidRPr="00621906">
              <w:rPr>
                <w:rFonts w:ascii="Calibri" w:hAnsi="Calibri" w:cs="Calibri"/>
                <w:sz w:val="18"/>
                <w:szCs w:val="18"/>
              </w:rPr>
              <w:t>One participatory action research conducted on drivers of conflict prone areas</w:t>
            </w:r>
          </w:p>
        </w:tc>
        <w:tc>
          <w:tcPr>
            <w:tcW w:w="1530" w:type="dxa"/>
            <w:vAlign w:val="center"/>
          </w:tcPr>
          <w:p w14:paraId="51B8F2AF"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1620" w:type="dxa"/>
            <w:vAlign w:val="center"/>
          </w:tcPr>
          <w:p w14:paraId="3F42F65F"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r>
      <w:tr w:rsidR="00822E0E" w:rsidRPr="00746F6B" w14:paraId="3ABB3318" w14:textId="77777777" w:rsidTr="00630E50">
        <w:tc>
          <w:tcPr>
            <w:tcW w:w="2520" w:type="dxa"/>
            <w:vMerge/>
            <w:tcBorders>
              <w:left w:val="single" w:sz="4" w:space="0" w:color="auto"/>
              <w:right w:val="single" w:sz="4" w:space="0" w:color="auto"/>
            </w:tcBorders>
            <w:vAlign w:val="center"/>
          </w:tcPr>
          <w:p w14:paraId="1CBFE561"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2880" w:type="dxa"/>
            <w:vMerge w:val="restart"/>
          </w:tcPr>
          <w:p w14:paraId="08CF8B9D" w14:textId="77777777" w:rsidR="00822E0E" w:rsidRPr="00746F6B" w:rsidRDefault="00822E0E" w:rsidP="00822E0E">
            <w:pPr>
              <w:spacing w:after="0" w:line="240" w:lineRule="auto"/>
              <w:rPr>
                <w:rFonts w:asciiTheme="majorHAnsi" w:hAnsiTheme="majorHAnsi" w:cstheme="majorHAnsi"/>
                <w:sz w:val="18"/>
                <w:szCs w:val="18"/>
              </w:rPr>
            </w:pPr>
            <w:r w:rsidRPr="00746F6B">
              <w:rPr>
                <w:rFonts w:asciiTheme="majorHAnsi" w:hAnsiTheme="majorHAnsi" w:cstheme="majorHAnsi"/>
                <w:b/>
                <w:sz w:val="18"/>
                <w:szCs w:val="18"/>
              </w:rPr>
              <w:t xml:space="preserve">1.2 </w:t>
            </w:r>
            <w:r w:rsidRPr="00746F6B">
              <w:rPr>
                <w:rFonts w:asciiTheme="majorHAnsi" w:hAnsiTheme="majorHAnsi" w:cstheme="majorHAnsi"/>
                <w:sz w:val="18"/>
                <w:szCs w:val="18"/>
              </w:rPr>
              <w:t>Delivery of policy development framework and planning for cross border peace initiatives conducted.</w:t>
            </w:r>
          </w:p>
        </w:tc>
        <w:tc>
          <w:tcPr>
            <w:tcW w:w="3240" w:type="dxa"/>
          </w:tcPr>
          <w:p w14:paraId="1D2BC38E" w14:textId="77777777" w:rsidR="00822E0E" w:rsidRPr="00746F6B" w:rsidRDefault="00822E0E" w:rsidP="00822E0E">
            <w:pPr>
              <w:spacing w:after="0" w:line="240" w:lineRule="auto"/>
              <w:rPr>
                <w:rFonts w:asciiTheme="majorHAnsi" w:eastAsia="Times New Roman" w:hAnsiTheme="majorHAnsi" w:cstheme="majorHAnsi"/>
                <w:sz w:val="18"/>
                <w:szCs w:val="18"/>
              </w:rPr>
            </w:pPr>
            <w:r w:rsidRPr="00746F6B">
              <w:rPr>
                <w:rFonts w:asciiTheme="majorHAnsi" w:hAnsiTheme="majorHAnsi" w:cstheme="majorHAnsi"/>
                <w:b/>
                <w:sz w:val="18"/>
                <w:szCs w:val="18"/>
              </w:rPr>
              <w:t xml:space="preserve">1.2.1. </w:t>
            </w:r>
            <w:r w:rsidRPr="00746F6B">
              <w:rPr>
                <w:rFonts w:asciiTheme="majorHAnsi" w:hAnsiTheme="majorHAnsi" w:cstheme="majorHAnsi"/>
                <w:sz w:val="18"/>
                <w:szCs w:val="18"/>
              </w:rPr>
              <w:t>Policy and legal frameworks developed on conflict prevention</w:t>
            </w:r>
            <w:r w:rsidRPr="00746F6B">
              <w:rPr>
                <w:rFonts w:asciiTheme="majorHAnsi" w:hAnsiTheme="majorHAnsi" w:cstheme="majorHAnsi"/>
                <w:b/>
                <w:sz w:val="18"/>
                <w:szCs w:val="18"/>
              </w:rPr>
              <w:t>.</w:t>
            </w:r>
          </w:p>
        </w:tc>
        <w:tc>
          <w:tcPr>
            <w:tcW w:w="2610" w:type="dxa"/>
            <w:vAlign w:val="center"/>
          </w:tcPr>
          <w:p w14:paraId="32F9D6EF" w14:textId="77777777" w:rsidR="00822E0E" w:rsidRPr="00746F6B" w:rsidRDefault="00822E0E" w:rsidP="00285BB5">
            <w:pPr>
              <w:spacing w:after="0" w:line="240" w:lineRule="auto"/>
              <w:rPr>
                <w:rFonts w:asciiTheme="majorHAnsi" w:eastAsia="Times New Roman" w:hAnsiTheme="majorHAnsi" w:cstheme="majorHAnsi"/>
                <w:sz w:val="18"/>
                <w:szCs w:val="18"/>
              </w:rPr>
            </w:pPr>
            <w:r w:rsidRPr="00621906">
              <w:rPr>
                <w:rFonts w:ascii="Calibri" w:hAnsi="Calibri" w:cs="Calibri"/>
                <w:sz w:val="18"/>
                <w:szCs w:val="18"/>
              </w:rPr>
              <w:t>No policy framework.</w:t>
            </w:r>
          </w:p>
        </w:tc>
        <w:tc>
          <w:tcPr>
            <w:tcW w:w="1530" w:type="dxa"/>
            <w:vAlign w:val="center"/>
          </w:tcPr>
          <w:p w14:paraId="35B75914"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1620" w:type="dxa"/>
            <w:vAlign w:val="center"/>
          </w:tcPr>
          <w:p w14:paraId="55E12E54"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r>
      <w:tr w:rsidR="00822E0E" w:rsidRPr="00746F6B" w14:paraId="05093CE1" w14:textId="77777777" w:rsidTr="00630E50">
        <w:tc>
          <w:tcPr>
            <w:tcW w:w="2520" w:type="dxa"/>
            <w:vMerge/>
            <w:tcBorders>
              <w:left w:val="single" w:sz="4" w:space="0" w:color="auto"/>
              <w:right w:val="single" w:sz="4" w:space="0" w:color="auto"/>
            </w:tcBorders>
            <w:vAlign w:val="center"/>
          </w:tcPr>
          <w:p w14:paraId="3AA3ECBF"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2880" w:type="dxa"/>
            <w:vMerge/>
          </w:tcPr>
          <w:p w14:paraId="3DBE2ABC" w14:textId="77777777" w:rsidR="00822E0E" w:rsidRPr="00746F6B" w:rsidRDefault="00822E0E" w:rsidP="00822E0E">
            <w:pPr>
              <w:spacing w:before="60" w:after="0"/>
              <w:rPr>
                <w:rFonts w:asciiTheme="majorHAnsi" w:hAnsiTheme="majorHAnsi" w:cstheme="majorHAnsi"/>
                <w:b/>
                <w:sz w:val="18"/>
                <w:szCs w:val="18"/>
              </w:rPr>
            </w:pPr>
          </w:p>
        </w:tc>
        <w:tc>
          <w:tcPr>
            <w:tcW w:w="3240" w:type="dxa"/>
          </w:tcPr>
          <w:p w14:paraId="437A55D9" w14:textId="77777777" w:rsidR="00822E0E" w:rsidRPr="00746F6B" w:rsidRDefault="00822E0E" w:rsidP="00822E0E">
            <w:pPr>
              <w:spacing w:after="0" w:line="240" w:lineRule="auto"/>
              <w:rPr>
                <w:rFonts w:asciiTheme="majorHAnsi" w:eastAsia="Times New Roman" w:hAnsiTheme="majorHAnsi" w:cstheme="majorHAnsi"/>
                <w:sz w:val="18"/>
                <w:szCs w:val="18"/>
              </w:rPr>
            </w:pPr>
            <w:r w:rsidRPr="00746F6B">
              <w:rPr>
                <w:rFonts w:asciiTheme="majorHAnsi" w:hAnsiTheme="majorHAnsi" w:cstheme="majorHAnsi"/>
                <w:b/>
                <w:sz w:val="18"/>
                <w:szCs w:val="18"/>
              </w:rPr>
              <w:t xml:space="preserve">1.2.3. </w:t>
            </w:r>
            <w:r w:rsidRPr="00746F6B">
              <w:rPr>
                <w:rFonts w:asciiTheme="majorHAnsi" w:hAnsiTheme="majorHAnsi" w:cstheme="majorHAnsi"/>
                <w:sz w:val="18"/>
                <w:szCs w:val="18"/>
              </w:rPr>
              <w:t>Planning and M&amp;E tools for enforcement of Legal framework developed for peace building.</w:t>
            </w:r>
          </w:p>
        </w:tc>
        <w:tc>
          <w:tcPr>
            <w:tcW w:w="2610" w:type="dxa"/>
            <w:vAlign w:val="center"/>
          </w:tcPr>
          <w:p w14:paraId="473C40B8" w14:textId="4D027B90" w:rsidR="00822E0E" w:rsidRPr="00746F6B" w:rsidRDefault="00822E0E" w:rsidP="00285BB5">
            <w:pPr>
              <w:spacing w:after="0" w:line="240" w:lineRule="auto"/>
              <w:rPr>
                <w:rFonts w:asciiTheme="majorHAnsi" w:eastAsia="Times New Roman" w:hAnsiTheme="majorHAnsi" w:cstheme="majorHAnsi"/>
                <w:sz w:val="18"/>
                <w:szCs w:val="18"/>
              </w:rPr>
            </w:pPr>
            <w:r w:rsidRPr="00621906">
              <w:rPr>
                <w:rFonts w:ascii="Calibri" w:hAnsi="Calibri" w:cs="Calibri"/>
                <w:sz w:val="18"/>
                <w:szCs w:val="18"/>
              </w:rPr>
              <w:t>No baseline survey report and M&amp;E tools</w:t>
            </w:r>
          </w:p>
        </w:tc>
        <w:tc>
          <w:tcPr>
            <w:tcW w:w="1530" w:type="dxa"/>
            <w:vAlign w:val="center"/>
          </w:tcPr>
          <w:p w14:paraId="6D8BB958" w14:textId="77777777" w:rsidR="00822E0E" w:rsidRPr="00746F6B" w:rsidRDefault="00822E0E" w:rsidP="00822E0E">
            <w:pPr>
              <w:spacing w:after="0" w:line="240" w:lineRule="auto"/>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1620" w:type="dxa"/>
            <w:vAlign w:val="center"/>
          </w:tcPr>
          <w:p w14:paraId="24525164"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r>
      <w:tr w:rsidR="00822E0E" w:rsidRPr="00746F6B" w14:paraId="7D4E33B9" w14:textId="77777777" w:rsidTr="00630E50">
        <w:tc>
          <w:tcPr>
            <w:tcW w:w="2520" w:type="dxa"/>
            <w:vMerge w:val="restart"/>
            <w:tcBorders>
              <w:top w:val="single" w:sz="4" w:space="0" w:color="auto"/>
              <w:left w:val="single" w:sz="4" w:space="0" w:color="auto"/>
              <w:right w:val="single" w:sz="4" w:space="0" w:color="auto"/>
            </w:tcBorders>
            <w:vAlign w:val="center"/>
          </w:tcPr>
          <w:p w14:paraId="4E712528" w14:textId="77777777" w:rsidR="00822E0E" w:rsidRPr="00746F6B" w:rsidRDefault="00822E0E" w:rsidP="00822E0E">
            <w:pPr>
              <w:spacing w:after="0" w:line="240" w:lineRule="auto"/>
              <w:rPr>
                <w:rFonts w:asciiTheme="majorHAnsi" w:eastAsia="Times New Roman" w:hAnsiTheme="majorHAnsi" w:cstheme="majorHAnsi"/>
                <w:b/>
                <w:bCs/>
                <w:color w:val="000000"/>
                <w:sz w:val="18"/>
                <w:szCs w:val="18"/>
              </w:rPr>
            </w:pPr>
            <w:r w:rsidRPr="00746F6B">
              <w:rPr>
                <w:rFonts w:asciiTheme="majorHAnsi" w:eastAsia="Times New Roman" w:hAnsiTheme="majorHAnsi" w:cstheme="majorHAnsi"/>
                <w:b/>
                <w:bCs/>
                <w:color w:val="000000"/>
                <w:sz w:val="18"/>
                <w:szCs w:val="18"/>
              </w:rPr>
              <w:t>Outcome 2:</w:t>
            </w:r>
          </w:p>
          <w:p w14:paraId="65AB49D1" w14:textId="77777777" w:rsidR="00822E0E" w:rsidRPr="00746F6B" w:rsidRDefault="00822E0E" w:rsidP="00822E0E">
            <w:pPr>
              <w:spacing w:after="0" w:line="240" w:lineRule="auto"/>
              <w:rPr>
                <w:rFonts w:asciiTheme="majorHAnsi" w:eastAsia="Times New Roman" w:hAnsiTheme="majorHAnsi" w:cstheme="majorHAnsi"/>
                <w:sz w:val="18"/>
                <w:szCs w:val="18"/>
              </w:rPr>
            </w:pPr>
            <w:r w:rsidRPr="00746F6B">
              <w:rPr>
                <w:rFonts w:asciiTheme="majorHAnsi" w:eastAsia="Times New Roman" w:hAnsiTheme="majorHAnsi" w:cstheme="majorHAnsi"/>
                <w:color w:val="000000"/>
                <w:sz w:val="18"/>
                <w:szCs w:val="18"/>
              </w:rPr>
              <w:t>Enhance peace and strengthen community resilience to prevent conflict and withstand shocks</w:t>
            </w:r>
          </w:p>
        </w:tc>
        <w:tc>
          <w:tcPr>
            <w:tcW w:w="2880" w:type="dxa"/>
            <w:vMerge w:val="restart"/>
            <w:vAlign w:val="center"/>
          </w:tcPr>
          <w:p w14:paraId="773BD268" w14:textId="77777777" w:rsidR="00822E0E" w:rsidRPr="00746F6B" w:rsidRDefault="00822E0E" w:rsidP="00822E0E">
            <w:pPr>
              <w:spacing w:before="60"/>
              <w:rPr>
                <w:rFonts w:asciiTheme="majorHAnsi" w:eastAsia="Times New Roman" w:hAnsiTheme="majorHAnsi" w:cstheme="majorHAnsi"/>
                <w:sz w:val="18"/>
                <w:szCs w:val="18"/>
              </w:rPr>
            </w:pPr>
            <w:r w:rsidRPr="00746F6B">
              <w:rPr>
                <w:rFonts w:asciiTheme="majorHAnsi" w:hAnsiTheme="majorHAnsi" w:cstheme="majorHAnsi"/>
                <w:b/>
                <w:sz w:val="18"/>
                <w:szCs w:val="18"/>
              </w:rPr>
              <w:t xml:space="preserve">2.1 </w:t>
            </w:r>
            <w:r w:rsidRPr="00746F6B">
              <w:rPr>
                <w:rFonts w:asciiTheme="majorHAnsi" w:hAnsiTheme="majorHAnsi" w:cstheme="majorHAnsi"/>
                <w:sz w:val="18"/>
                <w:szCs w:val="18"/>
              </w:rPr>
              <w:t>Local government officials and /community members are trained on conflict prevention, peacebuilding and small arms control.</w:t>
            </w:r>
          </w:p>
        </w:tc>
        <w:tc>
          <w:tcPr>
            <w:tcW w:w="3240" w:type="dxa"/>
          </w:tcPr>
          <w:p w14:paraId="4D03C6CF" w14:textId="77777777" w:rsidR="00822E0E" w:rsidRPr="00746F6B" w:rsidRDefault="00822E0E" w:rsidP="00822E0E">
            <w:pPr>
              <w:pStyle w:val="PlainText"/>
              <w:spacing w:line="240" w:lineRule="exact"/>
              <w:contextualSpacing/>
              <w:rPr>
                <w:rFonts w:asciiTheme="majorHAnsi" w:hAnsiTheme="majorHAnsi" w:cstheme="majorHAnsi"/>
                <w:sz w:val="18"/>
                <w:szCs w:val="18"/>
              </w:rPr>
            </w:pPr>
            <w:r w:rsidRPr="00746F6B">
              <w:rPr>
                <w:rFonts w:asciiTheme="majorHAnsi" w:hAnsiTheme="majorHAnsi" w:cstheme="majorHAnsi"/>
                <w:b/>
                <w:sz w:val="18"/>
                <w:szCs w:val="18"/>
              </w:rPr>
              <w:t>2.1.1.</w:t>
            </w:r>
            <w:r w:rsidRPr="00746F6B">
              <w:rPr>
                <w:rFonts w:asciiTheme="majorHAnsi" w:hAnsiTheme="majorHAnsi" w:cstheme="majorHAnsi"/>
                <w:sz w:val="18"/>
                <w:szCs w:val="18"/>
              </w:rPr>
              <w:t xml:space="preserve"> No local government officials trained on conflict prevention and small arms control.</w:t>
            </w:r>
          </w:p>
        </w:tc>
        <w:tc>
          <w:tcPr>
            <w:tcW w:w="2610" w:type="dxa"/>
            <w:vAlign w:val="center"/>
          </w:tcPr>
          <w:p w14:paraId="24EEC3C0"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sidRPr="00621906">
              <w:rPr>
                <w:rFonts w:ascii="Calibri" w:hAnsi="Calibri" w:cs="Calibri"/>
                <w:sz w:val="18"/>
                <w:szCs w:val="18"/>
              </w:rPr>
              <w:t>0</w:t>
            </w:r>
          </w:p>
        </w:tc>
        <w:tc>
          <w:tcPr>
            <w:tcW w:w="1530" w:type="dxa"/>
            <w:vAlign w:val="center"/>
          </w:tcPr>
          <w:p w14:paraId="76D85A57"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1620" w:type="dxa"/>
            <w:vAlign w:val="center"/>
          </w:tcPr>
          <w:p w14:paraId="650EA148"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34</w:t>
            </w:r>
          </w:p>
        </w:tc>
      </w:tr>
      <w:tr w:rsidR="00822E0E" w:rsidRPr="00746F6B" w14:paraId="61567219" w14:textId="77777777" w:rsidTr="00630E50">
        <w:tc>
          <w:tcPr>
            <w:tcW w:w="2520" w:type="dxa"/>
            <w:vMerge/>
            <w:tcBorders>
              <w:left w:val="single" w:sz="4" w:space="0" w:color="auto"/>
              <w:right w:val="single" w:sz="4" w:space="0" w:color="auto"/>
            </w:tcBorders>
            <w:vAlign w:val="center"/>
          </w:tcPr>
          <w:p w14:paraId="3C2347FA" w14:textId="77777777" w:rsidR="00822E0E" w:rsidRPr="00746F6B" w:rsidRDefault="00822E0E" w:rsidP="00822E0E">
            <w:pPr>
              <w:spacing w:after="0" w:line="240" w:lineRule="auto"/>
              <w:rPr>
                <w:rFonts w:asciiTheme="majorHAnsi" w:eastAsia="Times New Roman" w:hAnsiTheme="majorHAnsi" w:cstheme="majorHAnsi"/>
                <w:b/>
                <w:bCs/>
                <w:color w:val="000000"/>
                <w:sz w:val="18"/>
                <w:szCs w:val="18"/>
              </w:rPr>
            </w:pPr>
          </w:p>
        </w:tc>
        <w:tc>
          <w:tcPr>
            <w:tcW w:w="2880" w:type="dxa"/>
            <w:vMerge/>
            <w:vAlign w:val="center"/>
          </w:tcPr>
          <w:p w14:paraId="308D20C1" w14:textId="77777777" w:rsidR="00822E0E" w:rsidRPr="00746F6B" w:rsidRDefault="00822E0E" w:rsidP="00822E0E">
            <w:pPr>
              <w:spacing w:before="60"/>
              <w:rPr>
                <w:rFonts w:asciiTheme="majorHAnsi" w:hAnsiTheme="majorHAnsi" w:cstheme="majorHAnsi"/>
                <w:b/>
                <w:sz w:val="18"/>
                <w:szCs w:val="18"/>
              </w:rPr>
            </w:pPr>
          </w:p>
        </w:tc>
        <w:tc>
          <w:tcPr>
            <w:tcW w:w="3240" w:type="dxa"/>
          </w:tcPr>
          <w:p w14:paraId="312E6B46" w14:textId="77777777" w:rsidR="00822E0E" w:rsidRPr="00746F6B" w:rsidRDefault="00822E0E" w:rsidP="00822E0E">
            <w:pPr>
              <w:spacing w:after="0" w:line="240" w:lineRule="auto"/>
              <w:rPr>
                <w:rFonts w:asciiTheme="majorHAnsi" w:eastAsia="Times New Roman" w:hAnsiTheme="majorHAnsi" w:cstheme="majorHAnsi"/>
                <w:sz w:val="18"/>
                <w:szCs w:val="18"/>
              </w:rPr>
            </w:pPr>
            <w:r w:rsidRPr="00746F6B">
              <w:rPr>
                <w:rFonts w:asciiTheme="majorHAnsi" w:hAnsiTheme="majorHAnsi" w:cstheme="majorHAnsi"/>
                <w:b/>
                <w:sz w:val="18"/>
                <w:szCs w:val="18"/>
              </w:rPr>
              <w:t>2.1.2</w:t>
            </w:r>
            <w:r w:rsidRPr="00746F6B">
              <w:rPr>
                <w:rFonts w:asciiTheme="majorHAnsi" w:hAnsiTheme="majorHAnsi" w:cstheme="majorHAnsi"/>
                <w:sz w:val="18"/>
                <w:szCs w:val="18"/>
              </w:rPr>
              <w:t>. Number of community members trained on peace initiatives in the region</w:t>
            </w:r>
          </w:p>
        </w:tc>
        <w:tc>
          <w:tcPr>
            <w:tcW w:w="2610" w:type="dxa"/>
            <w:vAlign w:val="center"/>
          </w:tcPr>
          <w:p w14:paraId="5CD62A21"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sidRPr="00621906">
              <w:rPr>
                <w:rFonts w:ascii="Calibri" w:hAnsi="Calibri" w:cs="Calibri"/>
                <w:sz w:val="18"/>
                <w:szCs w:val="18"/>
              </w:rPr>
              <w:t>0</w:t>
            </w:r>
          </w:p>
        </w:tc>
        <w:tc>
          <w:tcPr>
            <w:tcW w:w="1530" w:type="dxa"/>
            <w:vAlign w:val="center"/>
          </w:tcPr>
          <w:p w14:paraId="1F1B1BB1"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1620" w:type="dxa"/>
            <w:vAlign w:val="center"/>
          </w:tcPr>
          <w:p w14:paraId="6E0217C2"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116</w:t>
            </w:r>
          </w:p>
        </w:tc>
      </w:tr>
      <w:tr w:rsidR="00822E0E" w:rsidRPr="00746F6B" w14:paraId="79A63973" w14:textId="77777777" w:rsidTr="00630E50">
        <w:tc>
          <w:tcPr>
            <w:tcW w:w="2520" w:type="dxa"/>
            <w:vMerge/>
            <w:tcBorders>
              <w:left w:val="single" w:sz="4" w:space="0" w:color="auto"/>
              <w:right w:val="single" w:sz="4" w:space="0" w:color="auto"/>
            </w:tcBorders>
            <w:vAlign w:val="center"/>
          </w:tcPr>
          <w:p w14:paraId="4C641667" w14:textId="77777777" w:rsidR="00822E0E" w:rsidRPr="00746F6B" w:rsidRDefault="00822E0E" w:rsidP="00822E0E">
            <w:pPr>
              <w:spacing w:after="0" w:line="240" w:lineRule="auto"/>
              <w:rPr>
                <w:rFonts w:asciiTheme="majorHAnsi" w:eastAsia="Times New Roman" w:hAnsiTheme="majorHAnsi" w:cstheme="majorHAnsi"/>
                <w:b/>
                <w:bCs/>
                <w:color w:val="000000"/>
                <w:sz w:val="18"/>
                <w:szCs w:val="18"/>
              </w:rPr>
            </w:pPr>
          </w:p>
        </w:tc>
        <w:tc>
          <w:tcPr>
            <w:tcW w:w="2880" w:type="dxa"/>
            <w:vMerge/>
            <w:vAlign w:val="center"/>
          </w:tcPr>
          <w:p w14:paraId="36BC47C8" w14:textId="77777777" w:rsidR="00822E0E" w:rsidRPr="00746F6B" w:rsidRDefault="00822E0E" w:rsidP="00822E0E">
            <w:pPr>
              <w:spacing w:before="60"/>
              <w:rPr>
                <w:rFonts w:asciiTheme="majorHAnsi" w:hAnsiTheme="majorHAnsi" w:cstheme="majorHAnsi"/>
                <w:b/>
                <w:sz w:val="18"/>
                <w:szCs w:val="18"/>
              </w:rPr>
            </w:pPr>
          </w:p>
        </w:tc>
        <w:tc>
          <w:tcPr>
            <w:tcW w:w="3240" w:type="dxa"/>
          </w:tcPr>
          <w:p w14:paraId="701A9FBE" w14:textId="77777777" w:rsidR="00822E0E" w:rsidRPr="00746F6B" w:rsidRDefault="00822E0E" w:rsidP="00822E0E">
            <w:pPr>
              <w:pStyle w:val="PlainText"/>
              <w:spacing w:line="240" w:lineRule="exact"/>
              <w:contextualSpacing/>
              <w:rPr>
                <w:rFonts w:asciiTheme="majorHAnsi" w:hAnsiTheme="majorHAnsi" w:cstheme="majorHAnsi"/>
                <w:sz w:val="18"/>
                <w:szCs w:val="18"/>
              </w:rPr>
            </w:pPr>
            <w:r w:rsidRPr="00746F6B">
              <w:rPr>
                <w:rFonts w:asciiTheme="majorHAnsi" w:hAnsiTheme="majorHAnsi" w:cstheme="majorHAnsi"/>
                <w:b/>
                <w:sz w:val="18"/>
                <w:szCs w:val="18"/>
              </w:rPr>
              <w:t>2.1.3.</w:t>
            </w:r>
            <w:r w:rsidRPr="00746F6B">
              <w:rPr>
                <w:rFonts w:asciiTheme="majorHAnsi" w:hAnsiTheme="majorHAnsi" w:cstheme="majorHAnsi"/>
                <w:sz w:val="18"/>
                <w:szCs w:val="18"/>
              </w:rPr>
              <w:t xml:space="preserve"> Number of police posts equipped with communications equipment. </w:t>
            </w:r>
          </w:p>
        </w:tc>
        <w:tc>
          <w:tcPr>
            <w:tcW w:w="2610" w:type="dxa"/>
            <w:vAlign w:val="center"/>
          </w:tcPr>
          <w:p w14:paraId="486F1EEE"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sidRPr="00621906">
              <w:rPr>
                <w:rFonts w:ascii="Calibri" w:hAnsi="Calibri" w:cs="Calibri"/>
                <w:sz w:val="18"/>
                <w:szCs w:val="18"/>
              </w:rPr>
              <w:t>0</w:t>
            </w:r>
          </w:p>
        </w:tc>
        <w:tc>
          <w:tcPr>
            <w:tcW w:w="1530" w:type="dxa"/>
            <w:vAlign w:val="center"/>
          </w:tcPr>
          <w:p w14:paraId="6A02614E"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1620" w:type="dxa"/>
            <w:vAlign w:val="center"/>
          </w:tcPr>
          <w:p w14:paraId="785BED29"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r>
      <w:tr w:rsidR="00822E0E" w:rsidRPr="00746F6B" w14:paraId="4B8CF5A7" w14:textId="77777777" w:rsidTr="00630E50">
        <w:tc>
          <w:tcPr>
            <w:tcW w:w="2520" w:type="dxa"/>
            <w:vMerge/>
            <w:tcBorders>
              <w:left w:val="single" w:sz="4" w:space="0" w:color="auto"/>
              <w:right w:val="single" w:sz="4" w:space="0" w:color="auto"/>
            </w:tcBorders>
            <w:vAlign w:val="center"/>
          </w:tcPr>
          <w:p w14:paraId="78F6DED8" w14:textId="77777777" w:rsidR="00822E0E" w:rsidRPr="00746F6B" w:rsidRDefault="00822E0E" w:rsidP="00822E0E">
            <w:pPr>
              <w:spacing w:after="0" w:line="240" w:lineRule="auto"/>
              <w:rPr>
                <w:rFonts w:asciiTheme="majorHAnsi" w:eastAsia="Times New Roman" w:hAnsiTheme="majorHAnsi" w:cstheme="majorHAnsi"/>
                <w:b/>
                <w:bCs/>
                <w:color w:val="000000"/>
                <w:sz w:val="18"/>
                <w:szCs w:val="18"/>
              </w:rPr>
            </w:pPr>
          </w:p>
        </w:tc>
        <w:tc>
          <w:tcPr>
            <w:tcW w:w="2880" w:type="dxa"/>
            <w:vMerge/>
            <w:vAlign w:val="center"/>
          </w:tcPr>
          <w:p w14:paraId="31CFFE3A" w14:textId="77777777" w:rsidR="00822E0E" w:rsidRPr="00746F6B" w:rsidRDefault="00822E0E" w:rsidP="00822E0E">
            <w:pPr>
              <w:spacing w:before="60"/>
              <w:rPr>
                <w:rFonts w:asciiTheme="majorHAnsi" w:hAnsiTheme="majorHAnsi" w:cstheme="majorHAnsi"/>
                <w:b/>
                <w:sz w:val="18"/>
                <w:szCs w:val="18"/>
              </w:rPr>
            </w:pPr>
          </w:p>
        </w:tc>
        <w:tc>
          <w:tcPr>
            <w:tcW w:w="3240" w:type="dxa"/>
          </w:tcPr>
          <w:p w14:paraId="1358D75B" w14:textId="77777777" w:rsidR="00822E0E" w:rsidRPr="00746F6B" w:rsidRDefault="00822E0E" w:rsidP="00822E0E">
            <w:pPr>
              <w:spacing w:after="0" w:line="240" w:lineRule="auto"/>
              <w:rPr>
                <w:rFonts w:asciiTheme="majorHAnsi" w:eastAsia="Times New Roman" w:hAnsiTheme="majorHAnsi" w:cstheme="majorHAnsi"/>
                <w:sz w:val="18"/>
                <w:szCs w:val="18"/>
              </w:rPr>
            </w:pPr>
            <w:r w:rsidRPr="00746F6B">
              <w:rPr>
                <w:rFonts w:asciiTheme="majorHAnsi" w:hAnsiTheme="majorHAnsi" w:cstheme="majorHAnsi"/>
                <w:b/>
                <w:sz w:val="18"/>
                <w:szCs w:val="18"/>
              </w:rPr>
              <w:t>2.1.4</w:t>
            </w:r>
            <w:r w:rsidRPr="00746F6B">
              <w:rPr>
                <w:rFonts w:asciiTheme="majorHAnsi" w:hAnsiTheme="majorHAnsi" w:cstheme="majorHAnsi"/>
                <w:sz w:val="18"/>
                <w:szCs w:val="18"/>
              </w:rPr>
              <w:t>. Number of people benefiting from capacity building.</w:t>
            </w:r>
          </w:p>
        </w:tc>
        <w:tc>
          <w:tcPr>
            <w:tcW w:w="2610" w:type="dxa"/>
            <w:vAlign w:val="center"/>
          </w:tcPr>
          <w:p w14:paraId="524A8132"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sidRPr="00621906">
              <w:rPr>
                <w:rFonts w:ascii="Calibri" w:hAnsi="Calibri" w:cs="Calibri"/>
                <w:sz w:val="18"/>
                <w:szCs w:val="18"/>
              </w:rPr>
              <w:t>0</w:t>
            </w:r>
          </w:p>
        </w:tc>
        <w:tc>
          <w:tcPr>
            <w:tcW w:w="1530" w:type="dxa"/>
            <w:vAlign w:val="center"/>
          </w:tcPr>
          <w:p w14:paraId="0F4B2B6A"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1620" w:type="dxa"/>
            <w:vAlign w:val="center"/>
          </w:tcPr>
          <w:p w14:paraId="51CD4997"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150</w:t>
            </w:r>
          </w:p>
        </w:tc>
      </w:tr>
      <w:tr w:rsidR="00822E0E" w:rsidRPr="00746F6B" w14:paraId="26D568AF" w14:textId="77777777" w:rsidTr="00630E50">
        <w:tc>
          <w:tcPr>
            <w:tcW w:w="2520" w:type="dxa"/>
            <w:vMerge/>
            <w:tcBorders>
              <w:left w:val="single" w:sz="4" w:space="0" w:color="auto"/>
              <w:right w:val="single" w:sz="4" w:space="0" w:color="auto"/>
            </w:tcBorders>
            <w:vAlign w:val="center"/>
            <w:hideMark/>
          </w:tcPr>
          <w:p w14:paraId="79B8F2AA"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2880" w:type="dxa"/>
            <w:vMerge w:val="restart"/>
            <w:tcBorders>
              <w:top w:val="single" w:sz="4" w:space="0" w:color="auto"/>
              <w:left w:val="single" w:sz="4" w:space="0" w:color="auto"/>
              <w:right w:val="single" w:sz="4" w:space="0" w:color="auto"/>
            </w:tcBorders>
            <w:vAlign w:val="center"/>
          </w:tcPr>
          <w:p w14:paraId="47424C48" w14:textId="77777777" w:rsidR="00822E0E" w:rsidRPr="00746F6B" w:rsidRDefault="00822E0E" w:rsidP="00822E0E">
            <w:pPr>
              <w:spacing w:after="0" w:line="240" w:lineRule="auto"/>
              <w:rPr>
                <w:rFonts w:asciiTheme="majorHAnsi" w:eastAsia="Times New Roman" w:hAnsiTheme="majorHAnsi" w:cstheme="majorHAnsi"/>
                <w:sz w:val="18"/>
                <w:szCs w:val="18"/>
              </w:rPr>
            </w:pPr>
            <w:r w:rsidRPr="00746F6B">
              <w:rPr>
                <w:rFonts w:asciiTheme="majorHAnsi" w:hAnsiTheme="majorHAnsi" w:cstheme="majorHAnsi"/>
                <w:b/>
                <w:color w:val="000000"/>
                <w:spacing w:val="1"/>
                <w:sz w:val="18"/>
                <w:szCs w:val="18"/>
                <w:lang w:eastAsia="x-none"/>
              </w:rPr>
              <w:t>2.2</w:t>
            </w:r>
            <w:r w:rsidRPr="00746F6B">
              <w:rPr>
                <w:rFonts w:asciiTheme="majorHAnsi" w:hAnsiTheme="majorHAnsi" w:cstheme="majorHAnsi"/>
                <w:color w:val="000000"/>
                <w:spacing w:val="1"/>
                <w:sz w:val="18"/>
                <w:szCs w:val="18"/>
                <w:lang w:eastAsia="x-none"/>
              </w:rPr>
              <w:t xml:space="preserve">. Community members trained on </w:t>
            </w:r>
            <w:r w:rsidRPr="00746F6B">
              <w:rPr>
                <w:rFonts w:asciiTheme="majorHAnsi" w:hAnsiTheme="majorHAnsi" w:cstheme="majorHAnsi"/>
                <w:sz w:val="18"/>
                <w:szCs w:val="18"/>
              </w:rPr>
              <w:t>citizen participation in peacebuilding and social cohesion.</w:t>
            </w:r>
          </w:p>
        </w:tc>
        <w:tc>
          <w:tcPr>
            <w:tcW w:w="3240" w:type="dxa"/>
          </w:tcPr>
          <w:p w14:paraId="55754EFB" w14:textId="77777777" w:rsidR="00822E0E" w:rsidRPr="00746F6B" w:rsidRDefault="00822E0E" w:rsidP="00822E0E">
            <w:pPr>
              <w:spacing w:after="0" w:line="240" w:lineRule="auto"/>
              <w:rPr>
                <w:rFonts w:asciiTheme="majorHAnsi" w:eastAsia="Times New Roman" w:hAnsiTheme="majorHAnsi" w:cstheme="majorHAnsi"/>
                <w:sz w:val="18"/>
                <w:szCs w:val="18"/>
              </w:rPr>
            </w:pPr>
            <w:r w:rsidRPr="00746F6B">
              <w:rPr>
                <w:rFonts w:asciiTheme="majorHAnsi" w:hAnsiTheme="majorHAnsi" w:cstheme="majorHAnsi"/>
                <w:b/>
                <w:sz w:val="18"/>
                <w:szCs w:val="18"/>
              </w:rPr>
              <w:t>2.2.1.</w:t>
            </w:r>
            <w:r w:rsidRPr="00746F6B">
              <w:rPr>
                <w:rFonts w:asciiTheme="majorHAnsi" w:hAnsiTheme="majorHAnsi" w:cstheme="majorHAnsi"/>
                <w:sz w:val="18"/>
                <w:szCs w:val="18"/>
              </w:rPr>
              <w:t xml:space="preserve"> Number women and youth who are trained on participation in democratic governance and electoral process</w:t>
            </w:r>
          </w:p>
        </w:tc>
        <w:tc>
          <w:tcPr>
            <w:tcW w:w="2610" w:type="dxa"/>
            <w:vAlign w:val="center"/>
            <w:hideMark/>
          </w:tcPr>
          <w:p w14:paraId="1063D172"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sidRPr="00621906">
              <w:rPr>
                <w:rFonts w:ascii="Calibri" w:hAnsi="Calibri" w:cs="Calibri"/>
                <w:sz w:val="18"/>
                <w:szCs w:val="18"/>
              </w:rPr>
              <w:t>0</w:t>
            </w:r>
          </w:p>
        </w:tc>
        <w:tc>
          <w:tcPr>
            <w:tcW w:w="1530" w:type="dxa"/>
            <w:vAlign w:val="center"/>
            <w:hideMark/>
          </w:tcPr>
          <w:p w14:paraId="6066C938"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1620" w:type="dxa"/>
            <w:vAlign w:val="center"/>
            <w:hideMark/>
          </w:tcPr>
          <w:p w14:paraId="62425C22"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80</w:t>
            </w:r>
          </w:p>
        </w:tc>
      </w:tr>
      <w:tr w:rsidR="00822E0E" w:rsidRPr="00746F6B" w14:paraId="5F9497A9" w14:textId="77777777" w:rsidTr="00630E50">
        <w:tc>
          <w:tcPr>
            <w:tcW w:w="2520" w:type="dxa"/>
            <w:vMerge/>
            <w:tcBorders>
              <w:left w:val="single" w:sz="4" w:space="0" w:color="auto"/>
              <w:right w:val="single" w:sz="4" w:space="0" w:color="auto"/>
            </w:tcBorders>
            <w:vAlign w:val="center"/>
          </w:tcPr>
          <w:p w14:paraId="641DBD5D"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2880" w:type="dxa"/>
            <w:vMerge/>
            <w:tcBorders>
              <w:left w:val="single" w:sz="4" w:space="0" w:color="auto"/>
              <w:bottom w:val="single" w:sz="4" w:space="0" w:color="auto"/>
              <w:right w:val="single" w:sz="4" w:space="0" w:color="auto"/>
            </w:tcBorders>
            <w:vAlign w:val="center"/>
          </w:tcPr>
          <w:p w14:paraId="63F6970A" w14:textId="77777777" w:rsidR="00822E0E" w:rsidRPr="00746F6B" w:rsidRDefault="00822E0E" w:rsidP="00822E0E">
            <w:pPr>
              <w:spacing w:after="0" w:line="240" w:lineRule="auto"/>
              <w:rPr>
                <w:rFonts w:asciiTheme="majorHAnsi" w:hAnsiTheme="majorHAnsi" w:cstheme="majorHAnsi"/>
                <w:b/>
                <w:color w:val="000000"/>
                <w:spacing w:val="1"/>
                <w:sz w:val="18"/>
                <w:szCs w:val="18"/>
                <w:lang w:eastAsia="x-none"/>
              </w:rPr>
            </w:pPr>
          </w:p>
        </w:tc>
        <w:tc>
          <w:tcPr>
            <w:tcW w:w="3240" w:type="dxa"/>
          </w:tcPr>
          <w:p w14:paraId="060D36F3" w14:textId="77777777" w:rsidR="00822E0E" w:rsidRPr="00746F6B" w:rsidRDefault="00822E0E" w:rsidP="00822E0E">
            <w:pPr>
              <w:pStyle w:val="PlainText"/>
              <w:spacing w:line="240" w:lineRule="exact"/>
              <w:contextualSpacing/>
              <w:rPr>
                <w:rFonts w:asciiTheme="majorHAnsi" w:hAnsiTheme="majorHAnsi" w:cstheme="majorHAnsi"/>
                <w:sz w:val="18"/>
                <w:szCs w:val="18"/>
              </w:rPr>
            </w:pPr>
            <w:r w:rsidRPr="00746F6B">
              <w:rPr>
                <w:rFonts w:asciiTheme="majorHAnsi" w:hAnsiTheme="majorHAnsi" w:cstheme="majorHAnsi"/>
                <w:b/>
                <w:sz w:val="18"/>
                <w:szCs w:val="18"/>
              </w:rPr>
              <w:t>2.2.2.</w:t>
            </w:r>
            <w:r w:rsidRPr="00746F6B">
              <w:rPr>
                <w:rFonts w:asciiTheme="majorHAnsi" w:hAnsiTheme="majorHAnsi" w:cstheme="majorHAnsi"/>
                <w:sz w:val="18"/>
                <w:szCs w:val="18"/>
              </w:rPr>
              <w:t xml:space="preserve"> Number of social and cultural activities organized for community peacebuilding.</w:t>
            </w:r>
          </w:p>
        </w:tc>
        <w:tc>
          <w:tcPr>
            <w:tcW w:w="2610" w:type="dxa"/>
            <w:vAlign w:val="center"/>
          </w:tcPr>
          <w:p w14:paraId="4401B35C"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sidRPr="00621906">
              <w:rPr>
                <w:rFonts w:ascii="Calibri" w:hAnsi="Calibri" w:cs="Calibri"/>
                <w:sz w:val="18"/>
                <w:szCs w:val="18"/>
              </w:rPr>
              <w:t>0</w:t>
            </w:r>
          </w:p>
        </w:tc>
        <w:tc>
          <w:tcPr>
            <w:tcW w:w="1530" w:type="dxa"/>
            <w:vAlign w:val="center"/>
          </w:tcPr>
          <w:p w14:paraId="104ABB46"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1620" w:type="dxa"/>
            <w:vAlign w:val="center"/>
          </w:tcPr>
          <w:p w14:paraId="1DFF20A8"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w:t>
            </w:r>
          </w:p>
        </w:tc>
      </w:tr>
      <w:tr w:rsidR="00822E0E" w:rsidRPr="00746F6B" w14:paraId="31B28F4F" w14:textId="77777777" w:rsidTr="00630E50">
        <w:tc>
          <w:tcPr>
            <w:tcW w:w="2520" w:type="dxa"/>
            <w:vMerge/>
            <w:tcBorders>
              <w:left w:val="single" w:sz="4" w:space="0" w:color="auto"/>
              <w:right w:val="single" w:sz="4" w:space="0" w:color="auto"/>
            </w:tcBorders>
            <w:vAlign w:val="center"/>
            <w:hideMark/>
          </w:tcPr>
          <w:p w14:paraId="628B04EF"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2880" w:type="dxa"/>
            <w:vMerge w:val="restart"/>
            <w:vAlign w:val="center"/>
          </w:tcPr>
          <w:p w14:paraId="0A493D2A" w14:textId="77777777" w:rsidR="00822E0E" w:rsidRPr="00746F6B" w:rsidRDefault="00822E0E" w:rsidP="00822E0E">
            <w:pPr>
              <w:spacing w:after="0"/>
              <w:rPr>
                <w:rFonts w:asciiTheme="majorHAnsi" w:hAnsiTheme="majorHAnsi" w:cstheme="majorHAnsi"/>
                <w:sz w:val="18"/>
                <w:szCs w:val="18"/>
              </w:rPr>
            </w:pPr>
            <w:r w:rsidRPr="00746F6B">
              <w:rPr>
                <w:rFonts w:asciiTheme="majorHAnsi" w:hAnsiTheme="majorHAnsi" w:cstheme="majorHAnsi"/>
                <w:b/>
                <w:sz w:val="18"/>
                <w:szCs w:val="18"/>
              </w:rPr>
              <w:t xml:space="preserve">2.3. </w:t>
            </w:r>
            <w:r w:rsidRPr="00746F6B">
              <w:rPr>
                <w:rFonts w:asciiTheme="majorHAnsi" w:hAnsiTheme="majorHAnsi" w:cstheme="majorHAnsi"/>
                <w:sz w:val="18"/>
                <w:szCs w:val="18"/>
              </w:rPr>
              <w:t xml:space="preserve">Peace Committee members in Marsabit County, Borana and Dawa Zones trained and mobilized to </w:t>
            </w:r>
            <w:r w:rsidRPr="00746F6B">
              <w:rPr>
                <w:rFonts w:asciiTheme="majorHAnsi" w:hAnsiTheme="majorHAnsi" w:cstheme="majorHAnsi"/>
                <w:sz w:val="18"/>
                <w:szCs w:val="18"/>
              </w:rPr>
              <w:lastRenderedPageBreak/>
              <w:t>function on their roles in peace initiatives.</w:t>
            </w:r>
          </w:p>
        </w:tc>
        <w:tc>
          <w:tcPr>
            <w:tcW w:w="3240" w:type="dxa"/>
          </w:tcPr>
          <w:p w14:paraId="36BC1CCB" w14:textId="77777777" w:rsidR="00822E0E" w:rsidRPr="00746F6B" w:rsidRDefault="00822E0E" w:rsidP="00822E0E">
            <w:pPr>
              <w:pStyle w:val="PlainText"/>
              <w:spacing w:line="240" w:lineRule="exact"/>
              <w:contextualSpacing/>
              <w:rPr>
                <w:rFonts w:asciiTheme="majorHAnsi" w:hAnsiTheme="majorHAnsi" w:cstheme="majorHAnsi"/>
                <w:sz w:val="18"/>
                <w:szCs w:val="18"/>
              </w:rPr>
            </w:pPr>
            <w:r w:rsidRPr="00746F6B">
              <w:rPr>
                <w:rFonts w:asciiTheme="majorHAnsi" w:hAnsiTheme="majorHAnsi" w:cstheme="majorHAnsi"/>
                <w:b/>
                <w:sz w:val="18"/>
                <w:szCs w:val="18"/>
              </w:rPr>
              <w:lastRenderedPageBreak/>
              <w:t xml:space="preserve">2.3.1. </w:t>
            </w:r>
            <w:r w:rsidRPr="00746F6B">
              <w:rPr>
                <w:rFonts w:asciiTheme="majorHAnsi" w:hAnsiTheme="majorHAnsi" w:cstheme="majorHAnsi"/>
                <w:sz w:val="18"/>
                <w:szCs w:val="18"/>
              </w:rPr>
              <w:t>Number of peace committee members trained on their roles.</w:t>
            </w:r>
          </w:p>
        </w:tc>
        <w:tc>
          <w:tcPr>
            <w:tcW w:w="2610" w:type="dxa"/>
            <w:vAlign w:val="center"/>
            <w:hideMark/>
          </w:tcPr>
          <w:p w14:paraId="69A97BD9"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sidRPr="00621906">
              <w:rPr>
                <w:rFonts w:ascii="Calibri" w:hAnsi="Calibri" w:cs="Calibri"/>
                <w:sz w:val="18"/>
                <w:szCs w:val="18"/>
              </w:rPr>
              <w:t>0</w:t>
            </w:r>
          </w:p>
        </w:tc>
        <w:tc>
          <w:tcPr>
            <w:tcW w:w="1530" w:type="dxa"/>
            <w:vAlign w:val="center"/>
            <w:hideMark/>
          </w:tcPr>
          <w:p w14:paraId="26012773"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1620" w:type="dxa"/>
            <w:vAlign w:val="center"/>
            <w:hideMark/>
          </w:tcPr>
          <w:p w14:paraId="155324AC"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145 (50+80+15)</w:t>
            </w:r>
          </w:p>
        </w:tc>
      </w:tr>
      <w:tr w:rsidR="00822E0E" w:rsidRPr="00746F6B" w14:paraId="2F7EE534" w14:textId="77777777" w:rsidTr="00630E50">
        <w:tc>
          <w:tcPr>
            <w:tcW w:w="2520" w:type="dxa"/>
            <w:vMerge/>
            <w:tcBorders>
              <w:left w:val="single" w:sz="4" w:space="0" w:color="auto"/>
              <w:right w:val="single" w:sz="4" w:space="0" w:color="auto"/>
            </w:tcBorders>
            <w:vAlign w:val="center"/>
          </w:tcPr>
          <w:p w14:paraId="2A30A5B6"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2880" w:type="dxa"/>
            <w:vMerge/>
            <w:vAlign w:val="center"/>
          </w:tcPr>
          <w:p w14:paraId="2752130E" w14:textId="77777777" w:rsidR="00822E0E" w:rsidRPr="00746F6B" w:rsidRDefault="00822E0E" w:rsidP="00822E0E">
            <w:pPr>
              <w:spacing w:after="0"/>
              <w:rPr>
                <w:rFonts w:asciiTheme="majorHAnsi" w:hAnsiTheme="majorHAnsi" w:cstheme="majorHAnsi"/>
                <w:b/>
                <w:sz w:val="18"/>
                <w:szCs w:val="18"/>
              </w:rPr>
            </w:pPr>
          </w:p>
        </w:tc>
        <w:tc>
          <w:tcPr>
            <w:tcW w:w="3240" w:type="dxa"/>
          </w:tcPr>
          <w:p w14:paraId="12B1D50F" w14:textId="77777777" w:rsidR="00822E0E" w:rsidRPr="00746F6B" w:rsidRDefault="00822E0E" w:rsidP="00822E0E">
            <w:pPr>
              <w:pStyle w:val="PlainText"/>
              <w:spacing w:line="240" w:lineRule="exact"/>
              <w:contextualSpacing/>
              <w:rPr>
                <w:rFonts w:asciiTheme="majorHAnsi" w:hAnsiTheme="majorHAnsi" w:cstheme="majorHAnsi"/>
                <w:sz w:val="18"/>
                <w:szCs w:val="18"/>
              </w:rPr>
            </w:pPr>
            <w:r w:rsidRPr="00746F6B">
              <w:rPr>
                <w:rFonts w:asciiTheme="majorHAnsi" w:hAnsiTheme="majorHAnsi" w:cstheme="majorHAnsi"/>
                <w:b/>
                <w:sz w:val="18"/>
                <w:szCs w:val="18"/>
              </w:rPr>
              <w:t>2.3.2.</w:t>
            </w:r>
            <w:r w:rsidRPr="00746F6B">
              <w:rPr>
                <w:rFonts w:asciiTheme="majorHAnsi" w:hAnsiTheme="majorHAnsi" w:cstheme="majorHAnsi"/>
                <w:sz w:val="18"/>
                <w:szCs w:val="18"/>
              </w:rPr>
              <w:t xml:space="preserve"> Number of women and youth elected into peace committees.</w:t>
            </w:r>
          </w:p>
        </w:tc>
        <w:tc>
          <w:tcPr>
            <w:tcW w:w="2610" w:type="dxa"/>
            <w:vAlign w:val="center"/>
          </w:tcPr>
          <w:p w14:paraId="4B47532D"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sidRPr="00621906">
              <w:rPr>
                <w:rFonts w:ascii="Calibri" w:hAnsi="Calibri" w:cs="Calibri"/>
                <w:sz w:val="18"/>
                <w:szCs w:val="18"/>
              </w:rPr>
              <w:t>0</w:t>
            </w:r>
          </w:p>
        </w:tc>
        <w:tc>
          <w:tcPr>
            <w:tcW w:w="1530" w:type="dxa"/>
            <w:vAlign w:val="center"/>
          </w:tcPr>
          <w:p w14:paraId="0A4EBE11"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1620" w:type="dxa"/>
            <w:vAlign w:val="center"/>
          </w:tcPr>
          <w:p w14:paraId="09DE480E"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r>
      <w:tr w:rsidR="00822E0E" w:rsidRPr="00746F6B" w14:paraId="294533FC" w14:textId="77777777" w:rsidTr="00630E50">
        <w:tc>
          <w:tcPr>
            <w:tcW w:w="2520" w:type="dxa"/>
            <w:vMerge/>
            <w:tcBorders>
              <w:left w:val="single" w:sz="4" w:space="0" w:color="auto"/>
              <w:right w:val="single" w:sz="4" w:space="0" w:color="auto"/>
            </w:tcBorders>
            <w:vAlign w:val="center"/>
          </w:tcPr>
          <w:p w14:paraId="322BC47F"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2880" w:type="dxa"/>
            <w:vMerge w:val="restart"/>
            <w:vAlign w:val="center"/>
          </w:tcPr>
          <w:p w14:paraId="541E1659" w14:textId="77777777" w:rsidR="00822E0E" w:rsidRPr="00746F6B" w:rsidRDefault="00822E0E" w:rsidP="00822E0E">
            <w:pPr>
              <w:spacing w:after="0" w:line="240" w:lineRule="auto"/>
              <w:rPr>
                <w:rFonts w:asciiTheme="majorHAnsi" w:eastAsia="Times New Roman" w:hAnsiTheme="majorHAnsi" w:cstheme="majorHAnsi"/>
                <w:sz w:val="18"/>
                <w:szCs w:val="18"/>
              </w:rPr>
            </w:pPr>
            <w:r w:rsidRPr="00746F6B">
              <w:rPr>
                <w:rFonts w:asciiTheme="majorHAnsi" w:hAnsiTheme="majorHAnsi" w:cstheme="majorHAnsi"/>
                <w:b/>
                <w:sz w:val="18"/>
                <w:szCs w:val="18"/>
              </w:rPr>
              <w:t>2.4.</w:t>
            </w:r>
            <w:r w:rsidRPr="00746F6B">
              <w:rPr>
                <w:rFonts w:asciiTheme="majorHAnsi" w:hAnsiTheme="majorHAnsi" w:cstheme="majorHAnsi"/>
                <w:sz w:val="18"/>
                <w:szCs w:val="18"/>
              </w:rPr>
              <w:t xml:space="preserve"> Local communities (with a focus on youth and women) trained in environmental management and on conflict early warning systems (EWS) and attend annual policy dialogues for conflict prevention.</w:t>
            </w:r>
          </w:p>
        </w:tc>
        <w:tc>
          <w:tcPr>
            <w:tcW w:w="3240" w:type="dxa"/>
          </w:tcPr>
          <w:p w14:paraId="214C48D9" w14:textId="77777777" w:rsidR="00822E0E" w:rsidRPr="00746F6B" w:rsidRDefault="00822E0E" w:rsidP="00822E0E">
            <w:pPr>
              <w:pStyle w:val="PlainText"/>
              <w:spacing w:line="240" w:lineRule="exact"/>
              <w:contextualSpacing/>
              <w:rPr>
                <w:rFonts w:asciiTheme="majorHAnsi" w:hAnsiTheme="majorHAnsi" w:cstheme="majorHAnsi"/>
                <w:sz w:val="18"/>
                <w:szCs w:val="18"/>
              </w:rPr>
            </w:pPr>
            <w:r w:rsidRPr="00746F6B">
              <w:rPr>
                <w:rFonts w:asciiTheme="majorHAnsi" w:hAnsiTheme="majorHAnsi" w:cstheme="majorHAnsi"/>
                <w:b/>
                <w:sz w:val="18"/>
                <w:szCs w:val="18"/>
              </w:rPr>
              <w:t>2.4.1.</w:t>
            </w:r>
            <w:r w:rsidRPr="00746F6B">
              <w:rPr>
                <w:rFonts w:asciiTheme="majorHAnsi" w:hAnsiTheme="majorHAnsi" w:cstheme="majorHAnsi"/>
                <w:sz w:val="18"/>
                <w:szCs w:val="18"/>
              </w:rPr>
              <w:t xml:space="preserve"> Annual policy dialogues held. </w:t>
            </w:r>
          </w:p>
        </w:tc>
        <w:tc>
          <w:tcPr>
            <w:tcW w:w="2610" w:type="dxa"/>
            <w:vAlign w:val="center"/>
          </w:tcPr>
          <w:p w14:paraId="0693719F"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sidRPr="00621906">
              <w:rPr>
                <w:rFonts w:ascii="Calibri" w:hAnsi="Calibri" w:cs="Calibri"/>
                <w:sz w:val="18"/>
                <w:szCs w:val="18"/>
              </w:rPr>
              <w:t>0</w:t>
            </w:r>
          </w:p>
        </w:tc>
        <w:tc>
          <w:tcPr>
            <w:tcW w:w="1530" w:type="dxa"/>
            <w:vAlign w:val="center"/>
          </w:tcPr>
          <w:p w14:paraId="617A8A7F"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1620" w:type="dxa"/>
            <w:vAlign w:val="center"/>
          </w:tcPr>
          <w:p w14:paraId="35200AA5"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w:t>
            </w:r>
          </w:p>
        </w:tc>
      </w:tr>
      <w:tr w:rsidR="00822E0E" w:rsidRPr="00746F6B" w14:paraId="7ABE18BB" w14:textId="77777777" w:rsidTr="00630E50">
        <w:tc>
          <w:tcPr>
            <w:tcW w:w="2520" w:type="dxa"/>
            <w:vMerge/>
            <w:tcBorders>
              <w:left w:val="single" w:sz="4" w:space="0" w:color="auto"/>
              <w:right w:val="single" w:sz="4" w:space="0" w:color="auto"/>
            </w:tcBorders>
            <w:vAlign w:val="center"/>
          </w:tcPr>
          <w:p w14:paraId="5EE80E6E"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2880" w:type="dxa"/>
            <w:vMerge/>
            <w:vAlign w:val="center"/>
          </w:tcPr>
          <w:p w14:paraId="077E8188" w14:textId="77777777" w:rsidR="00822E0E" w:rsidRPr="00746F6B" w:rsidRDefault="00822E0E" w:rsidP="00822E0E">
            <w:pPr>
              <w:spacing w:after="0" w:line="240" w:lineRule="auto"/>
              <w:rPr>
                <w:rFonts w:asciiTheme="majorHAnsi" w:hAnsiTheme="majorHAnsi" w:cstheme="majorHAnsi"/>
                <w:b/>
                <w:sz w:val="18"/>
                <w:szCs w:val="18"/>
              </w:rPr>
            </w:pPr>
          </w:p>
        </w:tc>
        <w:tc>
          <w:tcPr>
            <w:tcW w:w="3240" w:type="dxa"/>
          </w:tcPr>
          <w:p w14:paraId="1B3C03A4" w14:textId="77777777" w:rsidR="00822E0E" w:rsidRPr="00746F6B" w:rsidRDefault="00822E0E" w:rsidP="00822E0E">
            <w:pPr>
              <w:pStyle w:val="PlainText"/>
              <w:spacing w:line="240" w:lineRule="exact"/>
              <w:contextualSpacing/>
              <w:rPr>
                <w:rFonts w:asciiTheme="majorHAnsi" w:hAnsiTheme="majorHAnsi" w:cstheme="majorHAnsi"/>
                <w:sz w:val="18"/>
                <w:szCs w:val="18"/>
              </w:rPr>
            </w:pPr>
            <w:r w:rsidRPr="00746F6B">
              <w:rPr>
                <w:rFonts w:asciiTheme="majorHAnsi" w:hAnsiTheme="majorHAnsi" w:cstheme="majorHAnsi"/>
                <w:b/>
                <w:sz w:val="18"/>
                <w:szCs w:val="18"/>
              </w:rPr>
              <w:t>2.4.2.</w:t>
            </w:r>
            <w:r w:rsidRPr="00746F6B">
              <w:rPr>
                <w:rFonts w:asciiTheme="majorHAnsi" w:hAnsiTheme="majorHAnsi" w:cstheme="majorHAnsi"/>
                <w:sz w:val="18"/>
                <w:szCs w:val="18"/>
              </w:rPr>
              <w:t xml:space="preserve"> Conflict early warning systems being used. </w:t>
            </w:r>
          </w:p>
        </w:tc>
        <w:tc>
          <w:tcPr>
            <w:tcW w:w="2610" w:type="dxa"/>
            <w:vAlign w:val="center"/>
          </w:tcPr>
          <w:p w14:paraId="68647E1F"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sidRPr="00621906">
              <w:rPr>
                <w:rFonts w:ascii="Calibri" w:hAnsi="Calibri" w:cs="Calibri"/>
                <w:sz w:val="18"/>
                <w:szCs w:val="18"/>
              </w:rPr>
              <w:t>0</w:t>
            </w:r>
          </w:p>
        </w:tc>
        <w:tc>
          <w:tcPr>
            <w:tcW w:w="1530" w:type="dxa"/>
            <w:vAlign w:val="center"/>
          </w:tcPr>
          <w:p w14:paraId="72475967"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1620" w:type="dxa"/>
            <w:vAlign w:val="center"/>
          </w:tcPr>
          <w:p w14:paraId="363DC512"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w:t>
            </w:r>
          </w:p>
        </w:tc>
      </w:tr>
      <w:tr w:rsidR="00822E0E" w:rsidRPr="00746F6B" w14:paraId="224DA422" w14:textId="77777777" w:rsidTr="00630E50">
        <w:tc>
          <w:tcPr>
            <w:tcW w:w="2520" w:type="dxa"/>
            <w:vMerge/>
            <w:tcBorders>
              <w:left w:val="single" w:sz="4" w:space="0" w:color="auto"/>
              <w:right w:val="single" w:sz="4" w:space="0" w:color="auto"/>
            </w:tcBorders>
            <w:vAlign w:val="center"/>
          </w:tcPr>
          <w:p w14:paraId="69C7ABED"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2880" w:type="dxa"/>
            <w:vMerge/>
            <w:vAlign w:val="center"/>
          </w:tcPr>
          <w:p w14:paraId="2C1B95D0" w14:textId="77777777" w:rsidR="00822E0E" w:rsidRPr="00746F6B" w:rsidRDefault="00822E0E" w:rsidP="00822E0E">
            <w:pPr>
              <w:spacing w:after="0" w:line="240" w:lineRule="auto"/>
              <w:rPr>
                <w:rFonts w:asciiTheme="majorHAnsi" w:hAnsiTheme="majorHAnsi" w:cstheme="majorHAnsi"/>
                <w:b/>
                <w:sz w:val="18"/>
                <w:szCs w:val="18"/>
              </w:rPr>
            </w:pPr>
          </w:p>
        </w:tc>
        <w:tc>
          <w:tcPr>
            <w:tcW w:w="3240" w:type="dxa"/>
          </w:tcPr>
          <w:p w14:paraId="394F29ED" w14:textId="77777777" w:rsidR="00822E0E" w:rsidRPr="00746F6B" w:rsidRDefault="00822E0E" w:rsidP="00822E0E">
            <w:pPr>
              <w:pStyle w:val="PlainText"/>
              <w:spacing w:line="240" w:lineRule="exact"/>
              <w:contextualSpacing/>
              <w:rPr>
                <w:rFonts w:asciiTheme="majorHAnsi" w:hAnsiTheme="majorHAnsi" w:cstheme="majorHAnsi"/>
                <w:sz w:val="18"/>
                <w:szCs w:val="18"/>
              </w:rPr>
            </w:pPr>
            <w:r w:rsidRPr="00746F6B">
              <w:rPr>
                <w:rFonts w:asciiTheme="majorHAnsi" w:hAnsiTheme="majorHAnsi" w:cstheme="majorHAnsi"/>
                <w:b/>
                <w:sz w:val="18"/>
                <w:szCs w:val="18"/>
              </w:rPr>
              <w:t>2.4.3</w:t>
            </w:r>
            <w:r w:rsidRPr="00746F6B">
              <w:rPr>
                <w:rFonts w:asciiTheme="majorHAnsi" w:hAnsiTheme="majorHAnsi" w:cstheme="majorHAnsi"/>
                <w:sz w:val="18"/>
                <w:szCs w:val="18"/>
              </w:rPr>
              <w:t>. Number of youth engaged EWS and environmental management.</w:t>
            </w:r>
          </w:p>
        </w:tc>
        <w:tc>
          <w:tcPr>
            <w:tcW w:w="2610" w:type="dxa"/>
            <w:vAlign w:val="center"/>
          </w:tcPr>
          <w:p w14:paraId="2D082903"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sidRPr="00621906">
              <w:rPr>
                <w:rFonts w:ascii="Calibri" w:hAnsi="Calibri" w:cs="Calibri"/>
                <w:sz w:val="18"/>
                <w:szCs w:val="18"/>
              </w:rPr>
              <w:t>0</w:t>
            </w:r>
          </w:p>
        </w:tc>
        <w:tc>
          <w:tcPr>
            <w:tcW w:w="1530" w:type="dxa"/>
            <w:vAlign w:val="center"/>
          </w:tcPr>
          <w:p w14:paraId="2D1A2F9C"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1620" w:type="dxa"/>
            <w:vAlign w:val="center"/>
          </w:tcPr>
          <w:p w14:paraId="60A12D24"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r>
      <w:tr w:rsidR="00822E0E" w:rsidRPr="00746F6B" w14:paraId="5C3716EE" w14:textId="77777777" w:rsidTr="00630E50">
        <w:tc>
          <w:tcPr>
            <w:tcW w:w="2520" w:type="dxa"/>
            <w:vMerge/>
            <w:tcBorders>
              <w:left w:val="single" w:sz="4" w:space="0" w:color="auto"/>
              <w:right w:val="single" w:sz="4" w:space="0" w:color="auto"/>
            </w:tcBorders>
            <w:vAlign w:val="center"/>
          </w:tcPr>
          <w:p w14:paraId="179E6EF7"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2880" w:type="dxa"/>
            <w:vMerge/>
            <w:vAlign w:val="center"/>
          </w:tcPr>
          <w:p w14:paraId="3413BF91" w14:textId="77777777" w:rsidR="00822E0E" w:rsidRPr="00746F6B" w:rsidRDefault="00822E0E" w:rsidP="00822E0E">
            <w:pPr>
              <w:spacing w:after="0" w:line="240" w:lineRule="auto"/>
              <w:rPr>
                <w:rFonts w:asciiTheme="majorHAnsi" w:hAnsiTheme="majorHAnsi" w:cstheme="majorHAnsi"/>
                <w:b/>
                <w:sz w:val="18"/>
                <w:szCs w:val="18"/>
              </w:rPr>
            </w:pPr>
          </w:p>
        </w:tc>
        <w:tc>
          <w:tcPr>
            <w:tcW w:w="3240" w:type="dxa"/>
          </w:tcPr>
          <w:p w14:paraId="74A8DC3D" w14:textId="77777777" w:rsidR="00822E0E" w:rsidRPr="00746F6B" w:rsidRDefault="00822E0E" w:rsidP="00822E0E">
            <w:pPr>
              <w:pStyle w:val="PlainText"/>
              <w:spacing w:line="240" w:lineRule="exact"/>
              <w:contextualSpacing/>
              <w:rPr>
                <w:rFonts w:asciiTheme="majorHAnsi" w:hAnsiTheme="majorHAnsi" w:cstheme="majorHAnsi"/>
                <w:sz w:val="18"/>
                <w:szCs w:val="18"/>
              </w:rPr>
            </w:pPr>
            <w:r w:rsidRPr="00746F6B">
              <w:rPr>
                <w:rFonts w:asciiTheme="majorHAnsi" w:hAnsiTheme="majorHAnsi" w:cstheme="majorHAnsi"/>
                <w:b/>
                <w:sz w:val="18"/>
                <w:szCs w:val="18"/>
              </w:rPr>
              <w:t>2.4.4</w:t>
            </w:r>
            <w:r w:rsidRPr="00746F6B">
              <w:rPr>
                <w:rFonts w:asciiTheme="majorHAnsi" w:hAnsiTheme="majorHAnsi" w:cstheme="majorHAnsi"/>
                <w:sz w:val="18"/>
                <w:szCs w:val="18"/>
              </w:rPr>
              <w:t xml:space="preserve">. Number of Women engaged in resource managements and EWS activities. </w:t>
            </w:r>
          </w:p>
        </w:tc>
        <w:tc>
          <w:tcPr>
            <w:tcW w:w="2610" w:type="dxa"/>
            <w:vAlign w:val="center"/>
          </w:tcPr>
          <w:p w14:paraId="0D1603B4"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sidRPr="00621906">
              <w:rPr>
                <w:rFonts w:ascii="Calibri" w:hAnsi="Calibri" w:cs="Calibri"/>
                <w:sz w:val="18"/>
                <w:szCs w:val="18"/>
              </w:rPr>
              <w:t>0</w:t>
            </w:r>
          </w:p>
        </w:tc>
        <w:tc>
          <w:tcPr>
            <w:tcW w:w="1530" w:type="dxa"/>
            <w:vAlign w:val="center"/>
          </w:tcPr>
          <w:p w14:paraId="2098C777"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1620" w:type="dxa"/>
            <w:vAlign w:val="center"/>
          </w:tcPr>
          <w:p w14:paraId="2028E71D"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r>
      <w:tr w:rsidR="00822E0E" w:rsidRPr="00746F6B" w14:paraId="45421EE5" w14:textId="77777777" w:rsidTr="00630E50">
        <w:tc>
          <w:tcPr>
            <w:tcW w:w="2520" w:type="dxa"/>
            <w:vMerge/>
            <w:tcBorders>
              <w:left w:val="single" w:sz="4" w:space="0" w:color="auto"/>
              <w:right w:val="single" w:sz="4" w:space="0" w:color="auto"/>
            </w:tcBorders>
            <w:vAlign w:val="center"/>
          </w:tcPr>
          <w:p w14:paraId="487788AB"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2880" w:type="dxa"/>
            <w:vMerge w:val="restart"/>
            <w:vAlign w:val="center"/>
          </w:tcPr>
          <w:p w14:paraId="2CC2EAA7" w14:textId="77777777" w:rsidR="00822E0E" w:rsidRPr="00746F6B" w:rsidRDefault="00822E0E" w:rsidP="00822E0E">
            <w:pPr>
              <w:spacing w:after="0"/>
              <w:rPr>
                <w:rFonts w:asciiTheme="majorHAnsi" w:hAnsiTheme="majorHAnsi" w:cstheme="majorHAnsi"/>
                <w:sz w:val="18"/>
                <w:szCs w:val="18"/>
              </w:rPr>
            </w:pPr>
            <w:r w:rsidRPr="00746F6B">
              <w:rPr>
                <w:rFonts w:asciiTheme="majorHAnsi" w:hAnsiTheme="majorHAnsi" w:cstheme="majorHAnsi"/>
                <w:b/>
                <w:sz w:val="18"/>
                <w:szCs w:val="18"/>
              </w:rPr>
              <w:t>2.5:</w:t>
            </w:r>
            <w:r w:rsidRPr="00746F6B">
              <w:rPr>
                <w:rFonts w:asciiTheme="majorHAnsi" w:hAnsiTheme="majorHAnsi" w:cstheme="majorHAnsi"/>
                <w:sz w:val="18"/>
                <w:szCs w:val="18"/>
              </w:rPr>
              <w:t xml:space="preserve"> IGAD’s Conflict Early Warning and Response Mechanism strengthened for conflict prevention.</w:t>
            </w:r>
          </w:p>
        </w:tc>
        <w:tc>
          <w:tcPr>
            <w:tcW w:w="3240" w:type="dxa"/>
          </w:tcPr>
          <w:p w14:paraId="4CB0DD09" w14:textId="77777777" w:rsidR="00822E0E" w:rsidRPr="00746F6B" w:rsidRDefault="00822E0E" w:rsidP="00822E0E">
            <w:pPr>
              <w:spacing w:after="0" w:line="240" w:lineRule="auto"/>
              <w:rPr>
                <w:rFonts w:asciiTheme="majorHAnsi" w:eastAsia="Times New Roman" w:hAnsiTheme="majorHAnsi" w:cstheme="majorHAnsi"/>
                <w:sz w:val="18"/>
                <w:szCs w:val="18"/>
              </w:rPr>
            </w:pPr>
            <w:r w:rsidRPr="00746F6B">
              <w:rPr>
                <w:rFonts w:asciiTheme="majorHAnsi" w:hAnsiTheme="majorHAnsi" w:cstheme="majorHAnsi"/>
                <w:b/>
                <w:sz w:val="18"/>
                <w:szCs w:val="18"/>
              </w:rPr>
              <w:t>2.5.1.</w:t>
            </w:r>
            <w:r w:rsidRPr="00746F6B">
              <w:rPr>
                <w:rFonts w:asciiTheme="majorHAnsi" w:hAnsiTheme="majorHAnsi" w:cstheme="majorHAnsi"/>
                <w:sz w:val="18"/>
                <w:szCs w:val="18"/>
              </w:rPr>
              <w:t xml:space="preserve"> Number of additional areas being covered by IGAD’s EWRS</w:t>
            </w:r>
          </w:p>
        </w:tc>
        <w:tc>
          <w:tcPr>
            <w:tcW w:w="2610" w:type="dxa"/>
            <w:vAlign w:val="center"/>
          </w:tcPr>
          <w:p w14:paraId="381C9057"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sidRPr="00621906">
              <w:rPr>
                <w:rFonts w:ascii="Calibri" w:hAnsi="Calibri" w:cs="Calibri"/>
                <w:sz w:val="18"/>
                <w:szCs w:val="18"/>
              </w:rPr>
              <w:t>0</w:t>
            </w:r>
          </w:p>
        </w:tc>
        <w:tc>
          <w:tcPr>
            <w:tcW w:w="1530" w:type="dxa"/>
            <w:vAlign w:val="center"/>
          </w:tcPr>
          <w:p w14:paraId="3ADA2CED"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1620" w:type="dxa"/>
            <w:vAlign w:val="center"/>
          </w:tcPr>
          <w:p w14:paraId="5EFA5956"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r>
      <w:tr w:rsidR="00822E0E" w:rsidRPr="00746F6B" w14:paraId="76EB85EC" w14:textId="77777777" w:rsidTr="00630E50">
        <w:tc>
          <w:tcPr>
            <w:tcW w:w="2520" w:type="dxa"/>
            <w:vMerge/>
            <w:tcBorders>
              <w:left w:val="single" w:sz="4" w:space="0" w:color="auto"/>
              <w:right w:val="single" w:sz="4" w:space="0" w:color="auto"/>
            </w:tcBorders>
            <w:vAlign w:val="center"/>
          </w:tcPr>
          <w:p w14:paraId="14A80B30"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2880" w:type="dxa"/>
            <w:vMerge/>
            <w:vAlign w:val="center"/>
          </w:tcPr>
          <w:p w14:paraId="0DC1FBAB" w14:textId="77777777" w:rsidR="00822E0E" w:rsidRPr="00746F6B" w:rsidRDefault="00822E0E" w:rsidP="00822E0E">
            <w:pPr>
              <w:spacing w:after="0"/>
              <w:rPr>
                <w:rFonts w:asciiTheme="majorHAnsi" w:hAnsiTheme="majorHAnsi" w:cstheme="majorHAnsi"/>
                <w:b/>
                <w:sz w:val="18"/>
                <w:szCs w:val="18"/>
              </w:rPr>
            </w:pPr>
          </w:p>
        </w:tc>
        <w:tc>
          <w:tcPr>
            <w:tcW w:w="3240" w:type="dxa"/>
          </w:tcPr>
          <w:p w14:paraId="65E090AE" w14:textId="77777777" w:rsidR="00822E0E" w:rsidRPr="00746F6B" w:rsidRDefault="00822E0E" w:rsidP="00822E0E">
            <w:pPr>
              <w:pStyle w:val="PlainText"/>
              <w:spacing w:line="240" w:lineRule="exact"/>
              <w:contextualSpacing/>
              <w:rPr>
                <w:rFonts w:asciiTheme="majorHAnsi" w:hAnsiTheme="majorHAnsi" w:cstheme="majorHAnsi"/>
                <w:sz w:val="18"/>
                <w:szCs w:val="18"/>
              </w:rPr>
            </w:pPr>
            <w:r w:rsidRPr="00746F6B">
              <w:rPr>
                <w:rFonts w:asciiTheme="majorHAnsi" w:hAnsiTheme="majorHAnsi" w:cstheme="majorHAnsi"/>
                <w:b/>
                <w:sz w:val="18"/>
                <w:szCs w:val="18"/>
              </w:rPr>
              <w:t>2.5.2.</w:t>
            </w:r>
            <w:r w:rsidRPr="00746F6B">
              <w:rPr>
                <w:rFonts w:asciiTheme="majorHAnsi" w:hAnsiTheme="majorHAnsi" w:cstheme="majorHAnsi"/>
                <w:sz w:val="18"/>
                <w:szCs w:val="18"/>
              </w:rPr>
              <w:t xml:space="preserve"> Equipment provided for conflict prevention.</w:t>
            </w:r>
          </w:p>
        </w:tc>
        <w:tc>
          <w:tcPr>
            <w:tcW w:w="2610" w:type="dxa"/>
            <w:vAlign w:val="center"/>
          </w:tcPr>
          <w:p w14:paraId="731B60F0"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sidRPr="00621906">
              <w:rPr>
                <w:rFonts w:ascii="Calibri" w:hAnsi="Calibri" w:cs="Calibri"/>
                <w:sz w:val="18"/>
                <w:szCs w:val="18"/>
              </w:rPr>
              <w:t>0</w:t>
            </w:r>
          </w:p>
        </w:tc>
        <w:tc>
          <w:tcPr>
            <w:tcW w:w="1530" w:type="dxa"/>
            <w:vAlign w:val="center"/>
          </w:tcPr>
          <w:p w14:paraId="7C62CF72"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1620" w:type="dxa"/>
            <w:vAlign w:val="center"/>
          </w:tcPr>
          <w:p w14:paraId="75BD36C8"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294</w:t>
            </w:r>
          </w:p>
        </w:tc>
      </w:tr>
      <w:tr w:rsidR="00822E0E" w:rsidRPr="00746F6B" w14:paraId="7875D781" w14:textId="77777777" w:rsidTr="00630E50">
        <w:tc>
          <w:tcPr>
            <w:tcW w:w="2520" w:type="dxa"/>
            <w:vMerge/>
            <w:tcBorders>
              <w:left w:val="single" w:sz="4" w:space="0" w:color="auto"/>
              <w:right w:val="single" w:sz="4" w:space="0" w:color="auto"/>
            </w:tcBorders>
            <w:vAlign w:val="center"/>
          </w:tcPr>
          <w:p w14:paraId="447DA4E5"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2880" w:type="dxa"/>
            <w:vMerge/>
            <w:vAlign w:val="center"/>
          </w:tcPr>
          <w:p w14:paraId="232BD044" w14:textId="77777777" w:rsidR="00822E0E" w:rsidRPr="00746F6B" w:rsidRDefault="00822E0E" w:rsidP="00822E0E">
            <w:pPr>
              <w:spacing w:after="0"/>
              <w:rPr>
                <w:rFonts w:asciiTheme="majorHAnsi" w:hAnsiTheme="majorHAnsi" w:cstheme="majorHAnsi"/>
                <w:b/>
                <w:sz w:val="18"/>
                <w:szCs w:val="18"/>
              </w:rPr>
            </w:pPr>
          </w:p>
        </w:tc>
        <w:tc>
          <w:tcPr>
            <w:tcW w:w="3240" w:type="dxa"/>
          </w:tcPr>
          <w:p w14:paraId="62E189D5" w14:textId="77777777" w:rsidR="00822E0E" w:rsidRPr="00746F6B" w:rsidRDefault="00822E0E" w:rsidP="00822E0E">
            <w:pPr>
              <w:pStyle w:val="PlainText"/>
              <w:spacing w:line="240" w:lineRule="exact"/>
              <w:contextualSpacing/>
              <w:rPr>
                <w:rFonts w:asciiTheme="majorHAnsi" w:hAnsiTheme="majorHAnsi" w:cstheme="majorHAnsi"/>
                <w:sz w:val="18"/>
                <w:szCs w:val="18"/>
              </w:rPr>
            </w:pPr>
            <w:r w:rsidRPr="00746F6B">
              <w:rPr>
                <w:rFonts w:asciiTheme="majorHAnsi" w:hAnsiTheme="majorHAnsi" w:cstheme="majorHAnsi"/>
                <w:b/>
                <w:sz w:val="18"/>
                <w:szCs w:val="18"/>
              </w:rPr>
              <w:t>2.5.3.</w:t>
            </w:r>
            <w:r w:rsidRPr="00746F6B">
              <w:rPr>
                <w:rFonts w:asciiTheme="majorHAnsi" w:hAnsiTheme="majorHAnsi" w:cstheme="majorHAnsi"/>
                <w:sz w:val="18"/>
                <w:szCs w:val="18"/>
              </w:rPr>
              <w:t xml:space="preserve"> Number of successful information sharing incidences.</w:t>
            </w:r>
          </w:p>
        </w:tc>
        <w:tc>
          <w:tcPr>
            <w:tcW w:w="2610" w:type="dxa"/>
            <w:vAlign w:val="center"/>
          </w:tcPr>
          <w:p w14:paraId="01719503"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sidRPr="00621906">
              <w:rPr>
                <w:rFonts w:ascii="Calibri" w:hAnsi="Calibri" w:cs="Calibri"/>
                <w:sz w:val="18"/>
                <w:szCs w:val="18"/>
              </w:rPr>
              <w:t>0</w:t>
            </w:r>
          </w:p>
        </w:tc>
        <w:tc>
          <w:tcPr>
            <w:tcW w:w="1530" w:type="dxa"/>
            <w:vAlign w:val="center"/>
          </w:tcPr>
          <w:p w14:paraId="7D6E4564"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1620" w:type="dxa"/>
            <w:vAlign w:val="center"/>
          </w:tcPr>
          <w:p w14:paraId="0A68FB1A"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2</w:t>
            </w:r>
          </w:p>
        </w:tc>
      </w:tr>
      <w:tr w:rsidR="00822E0E" w:rsidRPr="00746F6B" w14:paraId="63D46D95" w14:textId="77777777" w:rsidTr="00630E50">
        <w:tc>
          <w:tcPr>
            <w:tcW w:w="2520" w:type="dxa"/>
            <w:vMerge/>
            <w:tcBorders>
              <w:left w:val="single" w:sz="4" w:space="0" w:color="auto"/>
              <w:right w:val="single" w:sz="4" w:space="0" w:color="auto"/>
            </w:tcBorders>
            <w:vAlign w:val="center"/>
          </w:tcPr>
          <w:p w14:paraId="5BD95F81"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2880" w:type="dxa"/>
            <w:vMerge w:val="restart"/>
            <w:vAlign w:val="center"/>
          </w:tcPr>
          <w:p w14:paraId="3D31CA94" w14:textId="77777777" w:rsidR="00822E0E" w:rsidRPr="00746F6B" w:rsidRDefault="00822E0E" w:rsidP="00822E0E">
            <w:pPr>
              <w:spacing w:after="0"/>
              <w:rPr>
                <w:rFonts w:asciiTheme="majorHAnsi" w:hAnsiTheme="majorHAnsi" w:cstheme="majorHAnsi"/>
                <w:b/>
                <w:sz w:val="18"/>
                <w:szCs w:val="18"/>
              </w:rPr>
            </w:pPr>
            <w:r w:rsidRPr="00746F6B">
              <w:rPr>
                <w:rFonts w:asciiTheme="majorHAnsi" w:hAnsiTheme="majorHAnsi" w:cstheme="majorHAnsi"/>
                <w:b/>
                <w:sz w:val="18"/>
                <w:szCs w:val="18"/>
              </w:rPr>
              <w:t xml:space="preserve">2.6 </w:t>
            </w:r>
            <w:r w:rsidRPr="00746F6B">
              <w:rPr>
                <w:rFonts w:asciiTheme="majorHAnsi" w:hAnsiTheme="majorHAnsi" w:cstheme="majorHAnsi"/>
                <w:sz w:val="18"/>
                <w:szCs w:val="18"/>
              </w:rPr>
              <w:t>Tangible peace dividends (such as hay making and equipping milk coolers) are delivered to local communities with a focus on effective natural resource management</w:t>
            </w:r>
          </w:p>
        </w:tc>
        <w:tc>
          <w:tcPr>
            <w:tcW w:w="3240" w:type="dxa"/>
          </w:tcPr>
          <w:p w14:paraId="3A356D21" w14:textId="77777777" w:rsidR="00822E0E" w:rsidRPr="00746F6B" w:rsidRDefault="00822E0E" w:rsidP="00822E0E">
            <w:pPr>
              <w:pStyle w:val="PlainText"/>
              <w:spacing w:line="240" w:lineRule="exact"/>
              <w:contextualSpacing/>
              <w:rPr>
                <w:rFonts w:asciiTheme="majorHAnsi" w:hAnsiTheme="majorHAnsi" w:cstheme="majorHAnsi"/>
                <w:sz w:val="18"/>
                <w:szCs w:val="18"/>
              </w:rPr>
            </w:pPr>
            <w:r w:rsidRPr="00746F6B">
              <w:rPr>
                <w:rFonts w:asciiTheme="majorHAnsi" w:hAnsiTheme="majorHAnsi" w:cstheme="majorHAnsi"/>
                <w:b/>
                <w:sz w:val="18"/>
                <w:szCs w:val="18"/>
              </w:rPr>
              <w:t>2.6.1.</w:t>
            </w:r>
            <w:r>
              <w:rPr>
                <w:rFonts w:asciiTheme="majorHAnsi" w:hAnsiTheme="majorHAnsi" w:cstheme="majorHAnsi"/>
                <w:sz w:val="18"/>
                <w:szCs w:val="18"/>
              </w:rPr>
              <w:t xml:space="preserve"> No/of </w:t>
            </w:r>
            <w:r w:rsidRPr="00746F6B">
              <w:rPr>
                <w:rFonts w:asciiTheme="majorHAnsi" w:hAnsiTheme="majorHAnsi" w:cstheme="majorHAnsi"/>
                <w:sz w:val="18"/>
                <w:szCs w:val="18"/>
              </w:rPr>
              <w:t>Hay made &amp; stored by pastoralists.</w:t>
            </w:r>
          </w:p>
        </w:tc>
        <w:tc>
          <w:tcPr>
            <w:tcW w:w="2610" w:type="dxa"/>
            <w:vAlign w:val="center"/>
          </w:tcPr>
          <w:p w14:paraId="2EA84AE7"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sidRPr="00621906">
              <w:rPr>
                <w:rFonts w:ascii="Calibri" w:hAnsi="Calibri" w:cs="Calibri"/>
                <w:sz w:val="18"/>
                <w:szCs w:val="18"/>
              </w:rPr>
              <w:t>0</w:t>
            </w:r>
          </w:p>
        </w:tc>
        <w:tc>
          <w:tcPr>
            <w:tcW w:w="1530" w:type="dxa"/>
            <w:vAlign w:val="center"/>
          </w:tcPr>
          <w:p w14:paraId="094E5770"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1620" w:type="dxa"/>
            <w:vAlign w:val="center"/>
          </w:tcPr>
          <w:p w14:paraId="1D7D1D29"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r>
      <w:tr w:rsidR="00822E0E" w:rsidRPr="00746F6B" w14:paraId="45E395AA" w14:textId="77777777" w:rsidTr="00630E50">
        <w:tc>
          <w:tcPr>
            <w:tcW w:w="2520" w:type="dxa"/>
            <w:vMerge/>
            <w:tcBorders>
              <w:left w:val="single" w:sz="4" w:space="0" w:color="auto"/>
              <w:right w:val="single" w:sz="4" w:space="0" w:color="auto"/>
            </w:tcBorders>
            <w:vAlign w:val="center"/>
          </w:tcPr>
          <w:p w14:paraId="677CD61A"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2880" w:type="dxa"/>
            <w:vMerge/>
            <w:vAlign w:val="center"/>
          </w:tcPr>
          <w:p w14:paraId="3B2E8FA4" w14:textId="77777777" w:rsidR="00822E0E" w:rsidRPr="00746F6B" w:rsidRDefault="00822E0E" w:rsidP="00822E0E">
            <w:pPr>
              <w:spacing w:after="0"/>
              <w:rPr>
                <w:rFonts w:asciiTheme="majorHAnsi" w:hAnsiTheme="majorHAnsi" w:cstheme="majorHAnsi"/>
                <w:b/>
                <w:sz w:val="18"/>
                <w:szCs w:val="18"/>
              </w:rPr>
            </w:pPr>
          </w:p>
        </w:tc>
        <w:tc>
          <w:tcPr>
            <w:tcW w:w="3240" w:type="dxa"/>
          </w:tcPr>
          <w:p w14:paraId="04496B83" w14:textId="77777777" w:rsidR="00822E0E" w:rsidRPr="00746F6B" w:rsidRDefault="00822E0E" w:rsidP="00822E0E">
            <w:pPr>
              <w:pStyle w:val="PlainText"/>
              <w:spacing w:line="240" w:lineRule="exact"/>
              <w:contextualSpacing/>
              <w:rPr>
                <w:rFonts w:asciiTheme="majorHAnsi" w:hAnsiTheme="majorHAnsi" w:cstheme="majorHAnsi"/>
                <w:sz w:val="18"/>
                <w:szCs w:val="18"/>
              </w:rPr>
            </w:pPr>
            <w:r w:rsidRPr="00746F6B">
              <w:rPr>
                <w:rFonts w:asciiTheme="majorHAnsi" w:hAnsiTheme="majorHAnsi" w:cstheme="majorHAnsi"/>
                <w:b/>
                <w:sz w:val="18"/>
                <w:szCs w:val="18"/>
              </w:rPr>
              <w:t xml:space="preserve">2.6.2. </w:t>
            </w:r>
            <w:r w:rsidRPr="00746F6B">
              <w:rPr>
                <w:rFonts w:asciiTheme="majorHAnsi" w:hAnsiTheme="majorHAnsi" w:cstheme="majorHAnsi"/>
                <w:sz w:val="18"/>
                <w:szCs w:val="18"/>
              </w:rPr>
              <w:t>Number of Milk coolers in the region.</w:t>
            </w:r>
          </w:p>
        </w:tc>
        <w:tc>
          <w:tcPr>
            <w:tcW w:w="2610" w:type="dxa"/>
            <w:vAlign w:val="center"/>
          </w:tcPr>
          <w:p w14:paraId="0FAE2768"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sidRPr="00621906">
              <w:rPr>
                <w:rFonts w:ascii="Calibri" w:hAnsi="Calibri" w:cs="Calibri"/>
                <w:sz w:val="18"/>
                <w:szCs w:val="18"/>
              </w:rPr>
              <w:t>0</w:t>
            </w:r>
          </w:p>
        </w:tc>
        <w:tc>
          <w:tcPr>
            <w:tcW w:w="1530" w:type="dxa"/>
            <w:vAlign w:val="center"/>
          </w:tcPr>
          <w:p w14:paraId="272A77B5"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1620" w:type="dxa"/>
            <w:vAlign w:val="center"/>
          </w:tcPr>
          <w:p w14:paraId="233F13B4"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r>
      <w:tr w:rsidR="00822E0E" w:rsidRPr="00746F6B" w14:paraId="56B506C5" w14:textId="77777777" w:rsidTr="00630E50">
        <w:tc>
          <w:tcPr>
            <w:tcW w:w="2520" w:type="dxa"/>
            <w:vMerge/>
            <w:tcBorders>
              <w:left w:val="single" w:sz="4" w:space="0" w:color="auto"/>
              <w:right w:val="single" w:sz="4" w:space="0" w:color="auto"/>
            </w:tcBorders>
            <w:vAlign w:val="center"/>
          </w:tcPr>
          <w:p w14:paraId="46F17A37"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2880" w:type="dxa"/>
            <w:vMerge/>
            <w:vAlign w:val="center"/>
          </w:tcPr>
          <w:p w14:paraId="38EA798E" w14:textId="77777777" w:rsidR="00822E0E" w:rsidRPr="00746F6B" w:rsidRDefault="00822E0E" w:rsidP="00822E0E">
            <w:pPr>
              <w:spacing w:after="0"/>
              <w:rPr>
                <w:rFonts w:asciiTheme="majorHAnsi" w:hAnsiTheme="majorHAnsi" w:cstheme="majorHAnsi"/>
                <w:b/>
                <w:sz w:val="18"/>
                <w:szCs w:val="18"/>
              </w:rPr>
            </w:pPr>
          </w:p>
        </w:tc>
        <w:tc>
          <w:tcPr>
            <w:tcW w:w="3240" w:type="dxa"/>
          </w:tcPr>
          <w:p w14:paraId="164613CE" w14:textId="77777777" w:rsidR="00822E0E" w:rsidRPr="00746F6B" w:rsidRDefault="00822E0E" w:rsidP="00822E0E">
            <w:pPr>
              <w:pStyle w:val="PlainText"/>
              <w:spacing w:line="240" w:lineRule="exact"/>
              <w:contextualSpacing/>
              <w:rPr>
                <w:rFonts w:asciiTheme="majorHAnsi" w:hAnsiTheme="majorHAnsi" w:cstheme="majorHAnsi"/>
                <w:sz w:val="18"/>
                <w:szCs w:val="18"/>
              </w:rPr>
            </w:pPr>
            <w:r w:rsidRPr="00746F6B">
              <w:rPr>
                <w:rFonts w:asciiTheme="majorHAnsi" w:hAnsiTheme="majorHAnsi" w:cstheme="majorHAnsi"/>
                <w:b/>
                <w:sz w:val="18"/>
                <w:szCs w:val="18"/>
              </w:rPr>
              <w:t>2.6.3</w:t>
            </w:r>
            <w:r w:rsidRPr="00746F6B">
              <w:rPr>
                <w:rFonts w:asciiTheme="majorHAnsi" w:hAnsiTheme="majorHAnsi" w:cstheme="majorHAnsi"/>
                <w:sz w:val="18"/>
                <w:szCs w:val="18"/>
              </w:rPr>
              <w:t>. No of boreholes rehabilitated.</w:t>
            </w:r>
          </w:p>
        </w:tc>
        <w:tc>
          <w:tcPr>
            <w:tcW w:w="2610" w:type="dxa"/>
            <w:vAlign w:val="center"/>
          </w:tcPr>
          <w:p w14:paraId="197289CC"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sidRPr="00621906">
              <w:rPr>
                <w:rFonts w:ascii="Calibri" w:hAnsi="Calibri" w:cs="Calibri"/>
                <w:sz w:val="18"/>
                <w:szCs w:val="18"/>
              </w:rPr>
              <w:t>0</w:t>
            </w:r>
          </w:p>
        </w:tc>
        <w:tc>
          <w:tcPr>
            <w:tcW w:w="1530" w:type="dxa"/>
            <w:vAlign w:val="center"/>
          </w:tcPr>
          <w:p w14:paraId="5A1D2748"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1620" w:type="dxa"/>
            <w:vAlign w:val="center"/>
          </w:tcPr>
          <w:p w14:paraId="2B78DCA2"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r>
      <w:tr w:rsidR="00822E0E" w:rsidRPr="00746F6B" w14:paraId="6DEC78F0" w14:textId="77777777" w:rsidTr="00630E50">
        <w:tc>
          <w:tcPr>
            <w:tcW w:w="2520" w:type="dxa"/>
            <w:vMerge/>
            <w:tcBorders>
              <w:left w:val="single" w:sz="4" w:space="0" w:color="auto"/>
              <w:bottom w:val="single" w:sz="4" w:space="0" w:color="auto"/>
              <w:right w:val="single" w:sz="4" w:space="0" w:color="auto"/>
            </w:tcBorders>
            <w:vAlign w:val="center"/>
          </w:tcPr>
          <w:p w14:paraId="79D19E30"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2880" w:type="dxa"/>
            <w:vMerge/>
            <w:vAlign w:val="center"/>
          </w:tcPr>
          <w:p w14:paraId="79AE837B" w14:textId="77777777" w:rsidR="00822E0E" w:rsidRPr="00746F6B" w:rsidRDefault="00822E0E" w:rsidP="00822E0E">
            <w:pPr>
              <w:spacing w:after="0"/>
              <w:rPr>
                <w:rFonts w:asciiTheme="majorHAnsi" w:hAnsiTheme="majorHAnsi" w:cstheme="majorHAnsi"/>
                <w:b/>
                <w:sz w:val="18"/>
                <w:szCs w:val="18"/>
              </w:rPr>
            </w:pPr>
          </w:p>
        </w:tc>
        <w:tc>
          <w:tcPr>
            <w:tcW w:w="3240" w:type="dxa"/>
          </w:tcPr>
          <w:p w14:paraId="36F70330" w14:textId="77777777" w:rsidR="00822E0E" w:rsidRPr="00746F6B" w:rsidRDefault="00822E0E" w:rsidP="00822E0E">
            <w:pPr>
              <w:pStyle w:val="PlainText"/>
              <w:spacing w:line="240" w:lineRule="exact"/>
              <w:contextualSpacing/>
              <w:rPr>
                <w:rFonts w:asciiTheme="majorHAnsi" w:hAnsiTheme="majorHAnsi" w:cstheme="majorHAnsi"/>
                <w:sz w:val="18"/>
                <w:szCs w:val="18"/>
              </w:rPr>
            </w:pPr>
            <w:r w:rsidRPr="00746F6B">
              <w:rPr>
                <w:rFonts w:asciiTheme="majorHAnsi" w:hAnsiTheme="majorHAnsi" w:cstheme="majorHAnsi"/>
                <w:b/>
                <w:sz w:val="18"/>
                <w:szCs w:val="18"/>
              </w:rPr>
              <w:t>2.6.4</w:t>
            </w:r>
            <w:r w:rsidRPr="00746F6B">
              <w:rPr>
                <w:rFonts w:asciiTheme="majorHAnsi" w:hAnsiTheme="majorHAnsi" w:cstheme="majorHAnsi"/>
                <w:sz w:val="18"/>
                <w:szCs w:val="18"/>
              </w:rPr>
              <w:t>. Number of people trained on management of resources.</w:t>
            </w:r>
          </w:p>
        </w:tc>
        <w:tc>
          <w:tcPr>
            <w:tcW w:w="2610" w:type="dxa"/>
            <w:vAlign w:val="center"/>
          </w:tcPr>
          <w:p w14:paraId="3D422BDE"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sidRPr="00621906">
              <w:rPr>
                <w:rFonts w:ascii="Calibri" w:hAnsi="Calibri" w:cs="Calibri"/>
                <w:sz w:val="18"/>
                <w:szCs w:val="18"/>
              </w:rPr>
              <w:t>0</w:t>
            </w:r>
          </w:p>
        </w:tc>
        <w:tc>
          <w:tcPr>
            <w:tcW w:w="1530" w:type="dxa"/>
            <w:vAlign w:val="center"/>
          </w:tcPr>
          <w:p w14:paraId="2E99BEEA"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1620" w:type="dxa"/>
            <w:vAlign w:val="center"/>
          </w:tcPr>
          <w:p w14:paraId="5B3DD3A0"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p>
        </w:tc>
      </w:tr>
      <w:tr w:rsidR="00822E0E" w:rsidRPr="00746F6B" w14:paraId="29AEE540" w14:textId="77777777" w:rsidTr="00630E50">
        <w:tc>
          <w:tcPr>
            <w:tcW w:w="2520" w:type="dxa"/>
            <w:vMerge w:val="restart"/>
            <w:tcBorders>
              <w:top w:val="single" w:sz="4" w:space="0" w:color="auto"/>
              <w:left w:val="single" w:sz="4" w:space="0" w:color="auto"/>
              <w:right w:val="single" w:sz="4" w:space="0" w:color="auto"/>
            </w:tcBorders>
            <w:vAlign w:val="center"/>
            <w:hideMark/>
          </w:tcPr>
          <w:p w14:paraId="23E88AE5" w14:textId="77777777" w:rsidR="00822E0E" w:rsidRPr="00746F6B" w:rsidRDefault="00822E0E" w:rsidP="00822E0E">
            <w:pPr>
              <w:spacing w:after="0" w:line="240" w:lineRule="auto"/>
              <w:rPr>
                <w:rFonts w:asciiTheme="majorHAnsi" w:eastAsia="Times New Roman" w:hAnsiTheme="majorHAnsi" w:cstheme="majorHAnsi"/>
                <w:b/>
                <w:bCs/>
                <w:color w:val="000000"/>
                <w:sz w:val="18"/>
                <w:szCs w:val="18"/>
              </w:rPr>
            </w:pPr>
            <w:r w:rsidRPr="00746F6B">
              <w:rPr>
                <w:rFonts w:asciiTheme="majorHAnsi" w:eastAsia="Times New Roman" w:hAnsiTheme="majorHAnsi" w:cstheme="majorHAnsi"/>
                <w:b/>
                <w:bCs/>
                <w:color w:val="000000"/>
                <w:sz w:val="18"/>
                <w:szCs w:val="18"/>
              </w:rPr>
              <w:t>Outcome 3:</w:t>
            </w:r>
          </w:p>
          <w:p w14:paraId="2B2548D6" w14:textId="77777777" w:rsidR="00822E0E" w:rsidRPr="00746F6B" w:rsidRDefault="00822E0E" w:rsidP="00822E0E">
            <w:pPr>
              <w:spacing w:after="0" w:line="240" w:lineRule="auto"/>
              <w:rPr>
                <w:rFonts w:asciiTheme="majorHAnsi" w:eastAsia="Times New Roman" w:hAnsiTheme="majorHAnsi" w:cstheme="majorHAnsi"/>
                <w:b/>
                <w:bCs/>
                <w:color w:val="000000"/>
                <w:sz w:val="18"/>
                <w:szCs w:val="18"/>
              </w:rPr>
            </w:pPr>
            <w:r w:rsidRPr="00746F6B">
              <w:rPr>
                <w:rFonts w:asciiTheme="majorHAnsi" w:eastAsia="Times New Roman" w:hAnsiTheme="majorHAnsi" w:cstheme="majorHAnsi"/>
                <w:color w:val="000000"/>
                <w:sz w:val="18"/>
                <w:szCs w:val="18"/>
              </w:rPr>
              <w:t>Enhance efficiency and effective delivery of outputs and activities on conflict and peacebuilding</w:t>
            </w:r>
          </w:p>
        </w:tc>
        <w:tc>
          <w:tcPr>
            <w:tcW w:w="2880" w:type="dxa"/>
            <w:vMerge w:val="restart"/>
            <w:vAlign w:val="center"/>
            <w:hideMark/>
          </w:tcPr>
          <w:p w14:paraId="506804D2" w14:textId="77777777" w:rsidR="00822E0E" w:rsidRPr="00746F6B" w:rsidRDefault="00822E0E" w:rsidP="00822E0E">
            <w:pPr>
              <w:spacing w:after="0" w:line="240" w:lineRule="auto"/>
              <w:rPr>
                <w:rFonts w:asciiTheme="majorHAnsi" w:eastAsia="Times New Roman" w:hAnsiTheme="majorHAnsi" w:cstheme="majorHAnsi"/>
                <w:b/>
                <w:bCs/>
                <w:color w:val="000000"/>
                <w:sz w:val="18"/>
                <w:szCs w:val="18"/>
              </w:rPr>
            </w:pPr>
            <w:r w:rsidRPr="00746F6B">
              <w:rPr>
                <w:rFonts w:asciiTheme="majorHAnsi" w:eastAsia="Times New Roman" w:hAnsiTheme="majorHAnsi" w:cstheme="majorHAnsi"/>
                <w:b/>
                <w:bCs/>
                <w:color w:val="000000"/>
                <w:sz w:val="18"/>
                <w:szCs w:val="18"/>
              </w:rPr>
              <w:t xml:space="preserve">3.1 </w:t>
            </w:r>
            <w:r w:rsidRPr="00746F6B">
              <w:rPr>
                <w:rFonts w:asciiTheme="majorHAnsi" w:hAnsiTheme="majorHAnsi" w:cstheme="majorHAnsi"/>
                <w:sz w:val="18"/>
                <w:szCs w:val="18"/>
              </w:rPr>
              <w:t>Project management unit established</w:t>
            </w:r>
          </w:p>
        </w:tc>
        <w:tc>
          <w:tcPr>
            <w:tcW w:w="3240" w:type="dxa"/>
          </w:tcPr>
          <w:p w14:paraId="418DC647" w14:textId="77777777" w:rsidR="00822E0E" w:rsidRPr="00746F6B" w:rsidRDefault="00822E0E" w:rsidP="00822E0E">
            <w:pPr>
              <w:spacing w:after="0" w:line="240" w:lineRule="exact"/>
              <w:rPr>
                <w:rFonts w:asciiTheme="majorHAnsi" w:hAnsiTheme="majorHAnsi" w:cstheme="majorHAnsi"/>
                <w:sz w:val="18"/>
                <w:szCs w:val="18"/>
              </w:rPr>
            </w:pPr>
            <w:r w:rsidRPr="00746F6B">
              <w:rPr>
                <w:rFonts w:asciiTheme="majorHAnsi" w:hAnsiTheme="majorHAnsi" w:cstheme="majorHAnsi"/>
                <w:b/>
                <w:sz w:val="18"/>
                <w:szCs w:val="18"/>
              </w:rPr>
              <w:t>3.1.1</w:t>
            </w:r>
            <w:r w:rsidRPr="00746F6B">
              <w:rPr>
                <w:rFonts w:asciiTheme="majorHAnsi" w:hAnsiTheme="majorHAnsi" w:cstheme="majorHAnsi"/>
                <w:sz w:val="18"/>
                <w:szCs w:val="18"/>
              </w:rPr>
              <w:t>. Number of staff hired</w:t>
            </w:r>
          </w:p>
        </w:tc>
        <w:tc>
          <w:tcPr>
            <w:tcW w:w="2610" w:type="dxa"/>
            <w:vAlign w:val="center"/>
            <w:hideMark/>
          </w:tcPr>
          <w:p w14:paraId="76FC7166" w14:textId="77777777" w:rsidR="00822E0E" w:rsidRPr="00746F6B" w:rsidRDefault="00822E0E" w:rsidP="00285BB5">
            <w:pPr>
              <w:spacing w:after="0" w:line="240" w:lineRule="auto"/>
              <w:jc w:val="center"/>
              <w:rPr>
                <w:rFonts w:asciiTheme="majorHAnsi" w:eastAsia="Times New Roman" w:hAnsiTheme="majorHAnsi" w:cstheme="majorHAnsi"/>
                <w:b/>
                <w:bCs/>
                <w:color w:val="000000"/>
                <w:sz w:val="18"/>
                <w:szCs w:val="18"/>
              </w:rPr>
            </w:pPr>
            <w:r w:rsidRPr="00621906">
              <w:rPr>
                <w:rFonts w:ascii="Calibri" w:hAnsi="Calibri" w:cs="Calibri"/>
                <w:sz w:val="18"/>
                <w:szCs w:val="18"/>
              </w:rPr>
              <w:t>0</w:t>
            </w:r>
          </w:p>
        </w:tc>
        <w:tc>
          <w:tcPr>
            <w:tcW w:w="1530" w:type="dxa"/>
            <w:vAlign w:val="center"/>
            <w:hideMark/>
          </w:tcPr>
          <w:p w14:paraId="4D974D91" w14:textId="77777777" w:rsidR="00822E0E" w:rsidRPr="00746F6B" w:rsidRDefault="00822E0E" w:rsidP="00822E0E">
            <w:pPr>
              <w:spacing w:after="0" w:line="240" w:lineRule="auto"/>
              <w:rPr>
                <w:rFonts w:asciiTheme="majorHAnsi" w:eastAsia="Times New Roman" w:hAnsiTheme="majorHAnsi" w:cstheme="majorHAnsi"/>
                <w:b/>
                <w:bCs/>
                <w:color w:val="000000"/>
                <w:sz w:val="18"/>
                <w:szCs w:val="18"/>
              </w:rPr>
            </w:pPr>
          </w:p>
        </w:tc>
        <w:tc>
          <w:tcPr>
            <w:tcW w:w="1620" w:type="dxa"/>
            <w:vAlign w:val="center"/>
            <w:hideMark/>
          </w:tcPr>
          <w:p w14:paraId="408782BA" w14:textId="5726A2E3" w:rsidR="00822E0E" w:rsidRPr="00285BB5" w:rsidRDefault="00285BB5" w:rsidP="00285BB5">
            <w:pPr>
              <w:spacing w:after="0" w:line="240" w:lineRule="auto"/>
              <w:jc w:val="center"/>
              <w:rPr>
                <w:rFonts w:asciiTheme="majorHAnsi" w:eastAsia="Times New Roman" w:hAnsiTheme="majorHAnsi" w:cstheme="majorHAnsi"/>
                <w:bCs/>
                <w:color w:val="000000"/>
                <w:sz w:val="18"/>
                <w:szCs w:val="18"/>
              </w:rPr>
            </w:pPr>
            <w:r w:rsidRPr="00285BB5">
              <w:rPr>
                <w:rFonts w:asciiTheme="majorHAnsi" w:eastAsia="Times New Roman" w:hAnsiTheme="majorHAnsi" w:cstheme="majorHAnsi"/>
                <w:bCs/>
                <w:color w:val="000000"/>
                <w:sz w:val="18"/>
                <w:szCs w:val="18"/>
              </w:rPr>
              <w:t>3</w:t>
            </w:r>
          </w:p>
        </w:tc>
      </w:tr>
      <w:tr w:rsidR="00822E0E" w:rsidRPr="00746F6B" w14:paraId="4EE79BA5" w14:textId="77777777" w:rsidTr="00630E50">
        <w:tc>
          <w:tcPr>
            <w:tcW w:w="2520" w:type="dxa"/>
            <w:vMerge/>
            <w:tcBorders>
              <w:top w:val="single" w:sz="4" w:space="0" w:color="auto"/>
              <w:left w:val="single" w:sz="4" w:space="0" w:color="auto"/>
              <w:right w:val="single" w:sz="4" w:space="0" w:color="auto"/>
            </w:tcBorders>
            <w:vAlign w:val="center"/>
          </w:tcPr>
          <w:p w14:paraId="359D8D43" w14:textId="77777777" w:rsidR="00822E0E" w:rsidRPr="00746F6B" w:rsidRDefault="00822E0E" w:rsidP="00822E0E">
            <w:pPr>
              <w:spacing w:after="0" w:line="240" w:lineRule="auto"/>
              <w:rPr>
                <w:rFonts w:asciiTheme="majorHAnsi" w:eastAsia="Times New Roman" w:hAnsiTheme="majorHAnsi" w:cstheme="majorHAnsi"/>
                <w:b/>
                <w:bCs/>
                <w:color w:val="000000"/>
                <w:sz w:val="18"/>
                <w:szCs w:val="18"/>
              </w:rPr>
            </w:pPr>
          </w:p>
        </w:tc>
        <w:tc>
          <w:tcPr>
            <w:tcW w:w="2880" w:type="dxa"/>
            <w:vMerge/>
            <w:vAlign w:val="center"/>
          </w:tcPr>
          <w:p w14:paraId="784101FA" w14:textId="77777777" w:rsidR="00822E0E" w:rsidRPr="00746F6B" w:rsidRDefault="00822E0E" w:rsidP="00822E0E">
            <w:pPr>
              <w:spacing w:after="0" w:line="240" w:lineRule="auto"/>
              <w:rPr>
                <w:rFonts w:asciiTheme="majorHAnsi" w:eastAsia="Times New Roman" w:hAnsiTheme="majorHAnsi" w:cstheme="majorHAnsi"/>
                <w:b/>
                <w:bCs/>
                <w:color w:val="000000"/>
                <w:sz w:val="18"/>
                <w:szCs w:val="18"/>
              </w:rPr>
            </w:pPr>
          </w:p>
        </w:tc>
        <w:tc>
          <w:tcPr>
            <w:tcW w:w="3240" w:type="dxa"/>
          </w:tcPr>
          <w:p w14:paraId="70F5CE53" w14:textId="77777777" w:rsidR="00822E0E" w:rsidRPr="00746F6B" w:rsidRDefault="00822E0E" w:rsidP="00822E0E">
            <w:pPr>
              <w:spacing w:after="0" w:line="240" w:lineRule="exact"/>
              <w:rPr>
                <w:rFonts w:asciiTheme="majorHAnsi" w:hAnsiTheme="majorHAnsi" w:cstheme="majorHAnsi"/>
                <w:sz w:val="18"/>
                <w:szCs w:val="18"/>
              </w:rPr>
            </w:pPr>
            <w:r w:rsidRPr="00746F6B">
              <w:rPr>
                <w:rFonts w:asciiTheme="majorHAnsi" w:hAnsiTheme="majorHAnsi" w:cstheme="majorHAnsi"/>
                <w:b/>
                <w:sz w:val="18"/>
                <w:szCs w:val="18"/>
              </w:rPr>
              <w:t>3.1.2</w:t>
            </w:r>
            <w:r w:rsidRPr="00746F6B">
              <w:rPr>
                <w:rFonts w:asciiTheme="majorHAnsi" w:hAnsiTheme="majorHAnsi" w:cstheme="majorHAnsi"/>
                <w:sz w:val="18"/>
                <w:szCs w:val="18"/>
              </w:rPr>
              <w:t>. Rate of delivery</w:t>
            </w:r>
          </w:p>
        </w:tc>
        <w:tc>
          <w:tcPr>
            <w:tcW w:w="2610" w:type="dxa"/>
            <w:vAlign w:val="center"/>
          </w:tcPr>
          <w:p w14:paraId="20F945C2" w14:textId="77777777" w:rsidR="00822E0E" w:rsidRPr="00746F6B" w:rsidRDefault="00822E0E" w:rsidP="00285BB5">
            <w:pPr>
              <w:spacing w:after="0" w:line="240" w:lineRule="auto"/>
              <w:jc w:val="center"/>
              <w:rPr>
                <w:rFonts w:asciiTheme="majorHAnsi" w:eastAsia="Times New Roman" w:hAnsiTheme="majorHAnsi" w:cstheme="majorHAnsi"/>
                <w:b/>
                <w:bCs/>
                <w:color w:val="000000"/>
                <w:sz w:val="18"/>
                <w:szCs w:val="18"/>
              </w:rPr>
            </w:pPr>
            <w:r>
              <w:rPr>
                <w:rFonts w:ascii="Calibri" w:hAnsi="Calibri" w:cs="Calibri"/>
                <w:sz w:val="18"/>
                <w:szCs w:val="18"/>
              </w:rPr>
              <w:t>2%</w:t>
            </w:r>
          </w:p>
        </w:tc>
        <w:tc>
          <w:tcPr>
            <w:tcW w:w="1530" w:type="dxa"/>
            <w:vAlign w:val="center"/>
          </w:tcPr>
          <w:p w14:paraId="15F5E3D8" w14:textId="77777777" w:rsidR="00822E0E" w:rsidRPr="00746F6B" w:rsidRDefault="00822E0E" w:rsidP="00822E0E">
            <w:pPr>
              <w:spacing w:after="0" w:line="240" w:lineRule="auto"/>
              <w:rPr>
                <w:rFonts w:asciiTheme="majorHAnsi" w:eastAsia="Times New Roman" w:hAnsiTheme="majorHAnsi" w:cstheme="majorHAnsi"/>
                <w:b/>
                <w:bCs/>
                <w:color w:val="000000"/>
                <w:sz w:val="18"/>
                <w:szCs w:val="18"/>
              </w:rPr>
            </w:pPr>
          </w:p>
        </w:tc>
        <w:tc>
          <w:tcPr>
            <w:tcW w:w="1620" w:type="dxa"/>
            <w:vAlign w:val="center"/>
          </w:tcPr>
          <w:p w14:paraId="15328A12" w14:textId="209F31F8" w:rsidR="00822E0E" w:rsidRPr="00746F6B" w:rsidRDefault="00822E0E" w:rsidP="00285BB5">
            <w:pPr>
              <w:spacing w:after="0" w:line="240" w:lineRule="auto"/>
              <w:jc w:val="center"/>
              <w:rPr>
                <w:rFonts w:asciiTheme="majorHAnsi" w:eastAsia="Times New Roman" w:hAnsiTheme="majorHAnsi" w:cstheme="majorHAnsi"/>
                <w:b/>
                <w:bCs/>
                <w:color w:val="000000"/>
                <w:sz w:val="18"/>
                <w:szCs w:val="18"/>
              </w:rPr>
            </w:pPr>
          </w:p>
        </w:tc>
      </w:tr>
      <w:tr w:rsidR="00822E0E" w:rsidRPr="00746F6B" w14:paraId="2C38F57B" w14:textId="77777777" w:rsidTr="00630E50">
        <w:tc>
          <w:tcPr>
            <w:tcW w:w="2520" w:type="dxa"/>
            <w:vMerge/>
            <w:tcBorders>
              <w:left w:val="single" w:sz="4" w:space="0" w:color="auto"/>
              <w:right w:val="single" w:sz="4" w:space="0" w:color="auto"/>
            </w:tcBorders>
            <w:vAlign w:val="center"/>
            <w:hideMark/>
          </w:tcPr>
          <w:p w14:paraId="264AF13E"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2880" w:type="dxa"/>
            <w:vAlign w:val="center"/>
            <w:hideMark/>
          </w:tcPr>
          <w:p w14:paraId="2415AB5F" w14:textId="77777777" w:rsidR="00822E0E" w:rsidRPr="00746F6B" w:rsidRDefault="00822E0E" w:rsidP="00822E0E">
            <w:pPr>
              <w:spacing w:after="0" w:line="240" w:lineRule="auto"/>
              <w:rPr>
                <w:rFonts w:asciiTheme="majorHAnsi" w:eastAsia="Times New Roman" w:hAnsiTheme="majorHAnsi" w:cstheme="majorHAnsi"/>
                <w:sz w:val="18"/>
                <w:szCs w:val="18"/>
              </w:rPr>
            </w:pPr>
            <w:r w:rsidRPr="00746F6B">
              <w:rPr>
                <w:rFonts w:asciiTheme="majorHAnsi" w:hAnsiTheme="majorHAnsi" w:cstheme="majorHAnsi"/>
                <w:b/>
                <w:sz w:val="18"/>
                <w:szCs w:val="18"/>
              </w:rPr>
              <w:t xml:space="preserve">3.2. </w:t>
            </w:r>
            <w:r w:rsidRPr="00746F6B">
              <w:rPr>
                <w:rFonts w:asciiTheme="majorHAnsi" w:hAnsiTheme="majorHAnsi" w:cstheme="majorHAnsi"/>
                <w:sz w:val="18"/>
                <w:szCs w:val="18"/>
              </w:rPr>
              <w:t>Monitoring, Evaluation and Reporting</w:t>
            </w:r>
          </w:p>
        </w:tc>
        <w:tc>
          <w:tcPr>
            <w:tcW w:w="3240" w:type="dxa"/>
          </w:tcPr>
          <w:p w14:paraId="6E5C18CD" w14:textId="77777777" w:rsidR="00822E0E" w:rsidRPr="00746F6B" w:rsidRDefault="00822E0E" w:rsidP="00822E0E">
            <w:pPr>
              <w:spacing w:after="0" w:line="240" w:lineRule="auto"/>
              <w:rPr>
                <w:rFonts w:asciiTheme="majorHAnsi" w:eastAsia="Times New Roman" w:hAnsiTheme="majorHAnsi" w:cstheme="majorHAnsi"/>
                <w:sz w:val="18"/>
                <w:szCs w:val="18"/>
              </w:rPr>
            </w:pPr>
            <w:r w:rsidRPr="00746F6B">
              <w:rPr>
                <w:rFonts w:asciiTheme="majorHAnsi" w:hAnsiTheme="majorHAnsi" w:cstheme="majorHAnsi"/>
                <w:b/>
                <w:sz w:val="18"/>
                <w:szCs w:val="18"/>
              </w:rPr>
              <w:t>3.2.1.</w:t>
            </w:r>
            <w:r w:rsidRPr="00746F6B">
              <w:rPr>
                <w:rFonts w:asciiTheme="majorHAnsi" w:hAnsiTheme="majorHAnsi" w:cstheme="majorHAnsi"/>
                <w:sz w:val="18"/>
                <w:szCs w:val="18"/>
              </w:rPr>
              <w:t xml:space="preserve"> Impact and timely delivery of outputs/activities</w:t>
            </w:r>
          </w:p>
        </w:tc>
        <w:tc>
          <w:tcPr>
            <w:tcW w:w="2610" w:type="dxa"/>
            <w:vAlign w:val="center"/>
            <w:hideMark/>
          </w:tcPr>
          <w:p w14:paraId="5E3060A4"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r w:rsidRPr="00621906">
              <w:rPr>
                <w:rFonts w:ascii="Calibri" w:hAnsi="Calibri" w:cs="Calibri"/>
                <w:sz w:val="18"/>
                <w:szCs w:val="18"/>
              </w:rPr>
              <w:t>0</w:t>
            </w:r>
          </w:p>
        </w:tc>
        <w:tc>
          <w:tcPr>
            <w:tcW w:w="1530" w:type="dxa"/>
            <w:vAlign w:val="center"/>
            <w:hideMark/>
          </w:tcPr>
          <w:p w14:paraId="00F84A46" w14:textId="77777777" w:rsidR="00822E0E" w:rsidRPr="00746F6B" w:rsidRDefault="00822E0E" w:rsidP="00822E0E">
            <w:pPr>
              <w:spacing w:after="0" w:line="240" w:lineRule="auto"/>
              <w:rPr>
                <w:rFonts w:asciiTheme="majorHAnsi" w:eastAsia="Times New Roman" w:hAnsiTheme="majorHAnsi" w:cstheme="majorHAnsi"/>
                <w:sz w:val="18"/>
                <w:szCs w:val="18"/>
              </w:rPr>
            </w:pPr>
          </w:p>
        </w:tc>
        <w:tc>
          <w:tcPr>
            <w:tcW w:w="1620" w:type="dxa"/>
            <w:vAlign w:val="center"/>
            <w:hideMark/>
          </w:tcPr>
          <w:p w14:paraId="504618F9" w14:textId="77777777" w:rsidR="00822E0E" w:rsidRPr="00746F6B" w:rsidRDefault="00822E0E" w:rsidP="00285BB5">
            <w:pPr>
              <w:spacing w:after="0" w:line="240" w:lineRule="auto"/>
              <w:jc w:val="center"/>
              <w:rPr>
                <w:rFonts w:asciiTheme="majorHAnsi" w:eastAsia="Times New Roman" w:hAnsiTheme="majorHAnsi" w:cstheme="majorHAnsi"/>
                <w:sz w:val="18"/>
                <w:szCs w:val="18"/>
              </w:rPr>
            </w:pPr>
          </w:p>
        </w:tc>
      </w:tr>
    </w:tbl>
    <w:p w14:paraId="202E39A4" w14:textId="77777777" w:rsidR="00822E0E" w:rsidRDefault="00822E0E" w:rsidP="00822E0E"/>
    <w:p w14:paraId="03587A23" w14:textId="7A14557E" w:rsidR="00C134BF" w:rsidRPr="00C134BF" w:rsidRDefault="00C134BF" w:rsidP="00C134BF"/>
    <w:p w14:paraId="5A51D0F7" w14:textId="77777777" w:rsidR="00C134BF" w:rsidRPr="00C134BF" w:rsidRDefault="00C134BF" w:rsidP="00C134BF"/>
    <w:p w14:paraId="44664671" w14:textId="77777777" w:rsidR="00BB6E09" w:rsidRDefault="00BB6E09" w:rsidP="002859AE">
      <w:pPr>
        <w:pStyle w:val="Heading2"/>
        <w:spacing w:line="276" w:lineRule="auto"/>
      </w:pPr>
    </w:p>
    <w:p w14:paraId="22A93A6A" w14:textId="77777777" w:rsidR="00BB6E09" w:rsidRPr="00BC1D7C" w:rsidRDefault="00BB6E09" w:rsidP="002859AE">
      <w:pPr>
        <w:rPr>
          <w:rFonts w:asciiTheme="majorHAnsi" w:hAnsiTheme="majorHAnsi" w:cstheme="majorHAnsi"/>
          <w:color w:val="000000"/>
        </w:rPr>
      </w:pPr>
    </w:p>
    <w:sectPr w:rsidR="00BB6E09" w:rsidRPr="00BC1D7C" w:rsidSect="00822E0E">
      <w:pgSz w:w="15840" w:h="12240" w:orient="landscape"/>
      <w:pgMar w:top="1440" w:right="1440" w:bottom="1440" w:left="994" w:header="187"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34A22B" w14:textId="77777777" w:rsidR="00395D45" w:rsidRDefault="00395D45" w:rsidP="00724619">
      <w:pPr>
        <w:spacing w:after="0" w:line="240" w:lineRule="auto"/>
      </w:pPr>
      <w:r>
        <w:separator/>
      </w:r>
    </w:p>
  </w:endnote>
  <w:endnote w:type="continuationSeparator" w:id="0">
    <w:p w14:paraId="29A62342" w14:textId="77777777" w:rsidR="00395D45" w:rsidRDefault="00395D45" w:rsidP="00724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Optima">
    <w:charset w:val="00"/>
    <w:family w:val="auto"/>
    <w:pitch w:val="variable"/>
    <w:sig w:usb0="00000003" w:usb1="00000000" w:usb2="00000000" w:usb3="00000000" w:csb0="00000001" w:csb1="00000000"/>
  </w:font>
  <w:font w:name="CIDFont+F3">
    <w:altName w:val="Times New Roman"/>
    <w:charset w:val="00"/>
    <w:family w:val="roman"/>
    <w:pitch w:val="default"/>
  </w:font>
  <w:font w:name="Consolas">
    <w:panose1 w:val="020B0609020204030204"/>
    <w:charset w:val="00"/>
    <w:family w:val="modern"/>
    <w:pitch w:val="fixed"/>
    <w:sig w:usb0="E00006FF" w:usb1="0000FCFF" w:usb2="00000001" w:usb3="00000000" w:csb0="0000019F" w:csb1="00000000"/>
  </w:font>
  <w:font w:name="Calibri-Bold">
    <w:altName w:val="Times New Roman"/>
    <w:panose1 w:val="00000000000000000000"/>
    <w:charset w:val="00"/>
    <w:family w:val="roman"/>
    <w:notTrueType/>
    <w:pitch w:val="default"/>
  </w:font>
  <w:font w:name="SymbolMT">
    <w:altName w:val="Times New Roman"/>
    <w:panose1 w:val="00000000000000000000"/>
    <w:charset w:val="00"/>
    <w:family w:val="auto"/>
    <w:notTrueType/>
    <w:pitch w:val="default"/>
    <w:sig w:usb0="00000000" w:usb1="08080000" w:usb2="00000010" w:usb3="00000000" w:csb0="00100001" w:csb1="00000000"/>
  </w:font>
  <w:font w:name="Garamond-Italic">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New times roman">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5892475"/>
      <w:docPartObj>
        <w:docPartGallery w:val="Page Numbers (Bottom of Page)"/>
        <w:docPartUnique/>
      </w:docPartObj>
    </w:sdtPr>
    <w:sdtEndPr>
      <w:rPr>
        <w:noProof/>
      </w:rPr>
    </w:sdtEndPr>
    <w:sdtContent>
      <w:p w14:paraId="6C8E0EA4" w14:textId="2E0ABB8D" w:rsidR="00A01150" w:rsidRDefault="00A01150">
        <w:pPr>
          <w:pStyle w:val="Footer"/>
          <w:jc w:val="right"/>
        </w:pPr>
        <w:r>
          <w:fldChar w:fldCharType="begin"/>
        </w:r>
        <w:r>
          <w:instrText xml:space="preserve"> PAGE   \* MERGEFORMAT </w:instrText>
        </w:r>
        <w:r>
          <w:fldChar w:fldCharType="separate"/>
        </w:r>
        <w:r w:rsidR="008E679C">
          <w:rPr>
            <w:noProof/>
          </w:rPr>
          <w:t>2</w:t>
        </w:r>
        <w:r>
          <w:rPr>
            <w:noProof/>
          </w:rPr>
          <w:fldChar w:fldCharType="end"/>
        </w:r>
      </w:p>
    </w:sdtContent>
  </w:sdt>
  <w:p w14:paraId="752E27AF" w14:textId="77777777" w:rsidR="00A01150" w:rsidRDefault="00A0115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1197457"/>
      <w:docPartObj>
        <w:docPartGallery w:val="Page Numbers (Bottom of Page)"/>
        <w:docPartUnique/>
      </w:docPartObj>
    </w:sdtPr>
    <w:sdtEndPr>
      <w:rPr>
        <w:color w:val="7F7F7F" w:themeColor="background1" w:themeShade="7F"/>
        <w:spacing w:val="60"/>
      </w:rPr>
    </w:sdtEndPr>
    <w:sdtContent>
      <w:p w14:paraId="78F291A3" w14:textId="11E1084C" w:rsidR="00A01150" w:rsidRDefault="00A01150">
        <w:pPr>
          <w:pStyle w:val="Footer"/>
          <w:pBdr>
            <w:top w:val="single" w:sz="4" w:space="1" w:color="D9D9D9" w:themeColor="background1" w:themeShade="D9"/>
          </w:pBdr>
          <w:jc w:val="right"/>
        </w:pPr>
        <w:r>
          <w:fldChar w:fldCharType="begin"/>
        </w:r>
        <w:r>
          <w:instrText xml:space="preserve"> PAGE   \* MERGEFORMAT </w:instrText>
        </w:r>
        <w:r>
          <w:fldChar w:fldCharType="separate"/>
        </w:r>
        <w:r w:rsidR="008E679C">
          <w:rPr>
            <w:noProof/>
          </w:rPr>
          <w:t>21</w:t>
        </w:r>
        <w:r>
          <w:rPr>
            <w:noProof/>
          </w:rPr>
          <w:fldChar w:fldCharType="end"/>
        </w:r>
        <w:r>
          <w:t xml:space="preserve"> | </w:t>
        </w:r>
        <w:r>
          <w:rPr>
            <w:color w:val="7F7F7F" w:themeColor="background1" w:themeShade="7F"/>
            <w:spacing w:val="60"/>
          </w:rPr>
          <w:t>Page</w:t>
        </w:r>
      </w:p>
    </w:sdtContent>
  </w:sdt>
  <w:p w14:paraId="0CCA1C38" w14:textId="77777777" w:rsidR="00A01150" w:rsidRDefault="00A011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5DA24C" w14:textId="77777777" w:rsidR="00395D45" w:rsidRDefault="00395D45" w:rsidP="00724619">
      <w:pPr>
        <w:spacing w:after="0" w:line="240" w:lineRule="auto"/>
      </w:pPr>
      <w:r>
        <w:separator/>
      </w:r>
    </w:p>
  </w:footnote>
  <w:footnote w:type="continuationSeparator" w:id="0">
    <w:p w14:paraId="7F7F35D3" w14:textId="77777777" w:rsidR="00395D45" w:rsidRDefault="00395D45" w:rsidP="00724619">
      <w:pPr>
        <w:spacing w:after="0" w:line="240" w:lineRule="auto"/>
      </w:pPr>
      <w:r>
        <w:continuationSeparator/>
      </w:r>
    </w:p>
  </w:footnote>
  <w:footnote w:id="1">
    <w:p w14:paraId="4E11AD0F" w14:textId="77777777" w:rsidR="00A01150" w:rsidRPr="005B41A4" w:rsidRDefault="00A01150" w:rsidP="00070AFC">
      <w:pPr>
        <w:pStyle w:val="BodyTextIndent"/>
        <w:rPr>
          <w:rFonts w:asciiTheme="majorHAnsi" w:hAnsiTheme="majorHAnsi" w:cs="Calibri"/>
          <w:b/>
          <w:sz w:val="18"/>
          <w:szCs w:val="18"/>
        </w:rPr>
      </w:pPr>
      <w:r w:rsidRPr="005B41A4">
        <w:rPr>
          <w:rStyle w:val="ListParagraphChar"/>
          <w:rFonts w:asciiTheme="majorHAnsi" w:hAnsiTheme="majorHAnsi" w:cs="Calibri"/>
          <w:sz w:val="18"/>
          <w:szCs w:val="18"/>
        </w:rPr>
        <w:footnoteRef/>
      </w:r>
      <w:r w:rsidRPr="005B41A4">
        <w:rPr>
          <w:rFonts w:asciiTheme="majorHAnsi" w:hAnsiTheme="majorHAnsi" w:cs="Calibri"/>
          <w:sz w:val="18"/>
          <w:szCs w:val="18"/>
        </w:rPr>
        <w:t xml:space="preserve"> </w:t>
      </w:r>
      <w:proofErr w:type="spellStart"/>
      <w:r w:rsidRPr="005B41A4">
        <w:rPr>
          <w:rFonts w:asciiTheme="majorHAnsi" w:hAnsiTheme="majorHAnsi" w:cs="Calibri"/>
          <w:sz w:val="18"/>
          <w:szCs w:val="18"/>
        </w:rPr>
        <w:t>Rono</w:t>
      </w:r>
      <w:proofErr w:type="spellEnd"/>
      <w:r w:rsidRPr="005B41A4">
        <w:rPr>
          <w:rFonts w:asciiTheme="majorHAnsi" w:hAnsiTheme="majorHAnsi" w:cs="Calibri"/>
          <w:sz w:val="18"/>
          <w:szCs w:val="18"/>
        </w:rPr>
        <w:t xml:space="preserve"> Faith (2013) </w:t>
      </w:r>
      <w:r w:rsidRPr="005B41A4">
        <w:rPr>
          <w:rStyle w:val="Hyperlink"/>
          <w:rFonts w:asciiTheme="majorHAnsi" w:hAnsiTheme="majorHAnsi" w:cstheme="majorHAnsi"/>
          <w:sz w:val="18"/>
          <w:szCs w:val="18"/>
        </w:rPr>
        <w:t>https://www.standardmedia.co.ke/article/2000100273/Ethiopian-insurgents-olf—not part of Moyale killings-locals claim.</w:t>
      </w:r>
    </w:p>
  </w:footnote>
  <w:footnote w:id="2">
    <w:p w14:paraId="172905FF" w14:textId="77777777" w:rsidR="00A01150" w:rsidRPr="00421DE3" w:rsidRDefault="00A01150" w:rsidP="00070AFC">
      <w:pPr>
        <w:pStyle w:val="BodyTextIndent"/>
        <w:rPr>
          <w:rFonts w:ascii="Calibri" w:hAnsi="Calibri" w:cs="Calibri"/>
          <w:b/>
          <w:sz w:val="20"/>
        </w:rPr>
      </w:pPr>
      <w:r w:rsidRPr="005B41A4">
        <w:rPr>
          <w:rStyle w:val="ListParagraphChar"/>
          <w:rFonts w:asciiTheme="majorHAnsi" w:hAnsiTheme="majorHAnsi" w:cs="Calibri"/>
          <w:sz w:val="18"/>
          <w:szCs w:val="18"/>
        </w:rPr>
        <w:footnoteRef/>
      </w:r>
      <w:r w:rsidRPr="005B41A4">
        <w:rPr>
          <w:rFonts w:asciiTheme="majorHAnsi" w:hAnsiTheme="majorHAnsi" w:cs="Calibri"/>
          <w:sz w:val="18"/>
          <w:szCs w:val="18"/>
        </w:rPr>
        <w:t xml:space="preserve"> Marsabit County. Revised First County Integrated Development Plan. Country Integrated Development Plan. 2013-2017.</w:t>
      </w:r>
    </w:p>
  </w:footnote>
  <w:footnote w:id="3">
    <w:p w14:paraId="1BD7D08B" w14:textId="77777777" w:rsidR="00A01150" w:rsidRDefault="00A01150" w:rsidP="00070AFC">
      <w:pPr>
        <w:pStyle w:val="FootnoteText"/>
      </w:pPr>
      <w:r>
        <w:rPr>
          <w:rStyle w:val="FootnoteReference"/>
        </w:rPr>
        <w:footnoteRef/>
      </w:r>
      <w:r>
        <w:rPr>
          <w:rFonts w:asciiTheme="minorHAnsi" w:hAnsiTheme="minorHAnsi" w:cstheme="minorHAnsi"/>
        </w:rPr>
        <w:t xml:space="preserve"> </w:t>
      </w:r>
      <w:hyperlink r:id="rId1" w:history="1">
        <w:r>
          <w:rPr>
            <w:rStyle w:val="Hyperlink"/>
            <w:rFonts w:asciiTheme="minorHAnsi" w:hAnsiTheme="minorHAnsi" w:cstheme="minorHAnsi"/>
            <w:i/>
          </w:rPr>
          <w:t>https://library.ecc-platform.org/conflicts/drought-and-conflict-across-kenyan-ethiopian-border</w:t>
        </w:r>
      </w:hyperlink>
      <w:r w:rsidRPr="00586509">
        <w:rPr>
          <w:rStyle w:val="Hyperlink"/>
        </w:rPr>
        <w:t xml:space="preserve"> </w:t>
      </w:r>
    </w:p>
  </w:footnote>
  <w:footnote w:id="4">
    <w:p w14:paraId="41683438" w14:textId="77777777" w:rsidR="00A01150" w:rsidRDefault="00A01150" w:rsidP="00070AFC">
      <w:pPr>
        <w:pStyle w:val="FootnoteText"/>
      </w:pPr>
      <w:r>
        <w:rPr>
          <w:rStyle w:val="FootnoteReference"/>
        </w:rPr>
        <w:footnoteRef/>
      </w:r>
      <w:hyperlink r:id="rId2" w:history="1">
        <w:r>
          <w:rPr>
            <w:rStyle w:val="Hyperlink"/>
            <w:rFonts w:asciiTheme="minorHAnsi" w:hAnsiTheme="minorHAnsi" w:cstheme="minorHAnsi"/>
            <w:i/>
          </w:rPr>
          <w:t>https://www.nation.co.ke/counties/marsabit/Anxiety-as-Marsabit-drought-worsens/3444778-5218604-n0isbe/index.html</w:t>
        </w:r>
      </w:hyperlink>
      <w:r>
        <w:rPr>
          <w:rFonts w:asciiTheme="minorHAnsi" w:hAnsiTheme="minorHAnsi" w:cstheme="minorHAnsi"/>
          <w:i/>
        </w:rPr>
        <w:t xml:space="preserve"> </w:t>
      </w:r>
    </w:p>
  </w:footnote>
  <w:footnote w:id="5">
    <w:p w14:paraId="55A82C5F" w14:textId="77777777" w:rsidR="00A01150" w:rsidRDefault="00A01150" w:rsidP="00070AFC">
      <w:pPr>
        <w:pStyle w:val="FootnoteText"/>
      </w:pPr>
      <w:r>
        <w:rPr>
          <w:rStyle w:val="FootnoteReference"/>
        </w:rPr>
        <w:footnoteRef/>
      </w:r>
      <w:r>
        <w:t xml:space="preserve"> </w:t>
      </w:r>
      <w:hyperlink r:id="rId3" w:history="1">
        <w:r>
          <w:rPr>
            <w:rStyle w:val="Hyperlink"/>
            <w:rFonts w:asciiTheme="minorHAnsi" w:hAnsiTheme="minorHAnsi" w:cstheme="minorHAnsi"/>
            <w:i/>
          </w:rPr>
          <w:t>http://news.bbc.co.uk/2/mobile/africa/4679205.stm</w:t>
        </w:r>
      </w:hyperlink>
      <w:r>
        <w:rPr>
          <w:rFonts w:asciiTheme="minorHAnsi" w:hAnsiTheme="minorHAnsi" w:cstheme="minorHAnsi"/>
          <w:i/>
        </w:rPr>
        <w:t xml:space="preserve"> </w:t>
      </w:r>
    </w:p>
  </w:footnote>
  <w:footnote w:id="6">
    <w:p w14:paraId="2FBB2529" w14:textId="77777777" w:rsidR="00A01150" w:rsidRDefault="00A01150" w:rsidP="00070AFC">
      <w:pPr>
        <w:pStyle w:val="FootnoteText"/>
        <w:rPr>
          <w:rFonts w:asciiTheme="minorHAnsi" w:hAnsiTheme="minorHAnsi" w:cstheme="minorHAnsi"/>
          <w:i/>
        </w:rPr>
      </w:pPr>
      <w:r>
        <w:rPr>
          <w:rStyle w:val="FootnoteReference"/>
        </w:rPr>
        <w:footnoteRef/>
      </w:r>
      <w:r>
        <w:t xml:space="preserve"> </w:t>
      </w:r>
      <w:hyperlink r:id="rId4" w:history="1">
        <w:r>
          <w:rPr>
            <w:rStyle w:val="Hyperlink"/>
            <w:rFonts w:asciiTheme="minorHAnsi" w:hAnsiTheme="minorHAnsi" w:cstheme="minorHAnsi"/>
            <w:i/>
          </w:rPr>
          <w:t>http://journals.cambridge.org/abstract_S0002020616000019</w:t>
        </w:r>
      </w:hyperlink>
      <w:r>
        <w:rPr>
          <w:rFonts w:asciiTheme="minorHAnsi" w:hAnsiTheme="minorHAnsi" w:cstheme="minorHAnsi"/>
          <w:i/>
        </w:rPr>
        <w:t>, Boundary-Making and Pastoral Conflict along the Kenyan–Ethiopian Borderlands</w:t>
      </w:r>
    </w:p>
  </w:footnote>
  <w:footnote w:id="7">
    <w:p w14:paraId="398D57E8" w14:textId="77777777" w:rsidR="00A01150" w:rsidRDefault="00A01150" w:rsidP="00070AFC">
      <w:pPr>
        <w:pStyle w:val="FootnoteText"/>
      </w:pPr>
      <w:r>
        <w:rPr>
          <w:rStyle w:val="FootnoteReference"/>
        </w:rPr>
        <w:footnoteRef/>
      </w:r>
      <w:hyperlink r:id="rId5" w:anchor=":~:text=The%20Moyale%20clashes%20were%20a,exacerbated%20by%20recent%20drought%20conditions" w:history="1">
        <w:r w:rsidRPr="00E3358B">
          <w:rPr>
            <w:rStyle w:val="Hyperlink"/>
            <w:rFonts w:asciiTheme="minorHAnsi" w:hAnsiTheme="minorHAnsi" w:cstheme="minorHAnsi"/>
            <w:i/>
          </w:rPr>
          <w:t>https://en.wikipedia.org/wiki/Moyale_clashes#:~:text=The%20Moyale%20clashes%20were%20a,exacerbated%20by%20recent%20drought%20conditions</w:t>
        </w:r>
      </w:hyperlink>
    </w:p>
  </w:footnote>
  <w:footnote w:id="8">
    <w:p w14:paraId="7E723A17" w14:textId="77777777" w:rsidR="00A01150" w:rsidRDefault="00A01150" w:rsidP="00070AFC">
      <w:pPr>
        <w:pStyle w:val="FootnoteText"/>
      </w:pPr>
      <w:r>
        <w:rPr>
          <w:rStyle w:val="FootnoteReference"/>
        </w:rPr>
        <w:footnoteRef/>
      </w:r>
      <w:hyperlink r:id="rId6" w:history="1">
        <w:r>
          <w:rPr>
            <w:rStyle w:val="Hyperlink"/>
            <w:rFonts w:asciiTheme="minorHAnsi" w:hAnsiTheme="minorHAnsi" w:cstheme="minorHAnsi"/>
            <w:i/>
          </w:rPr>
          <w:t>https://www.africanews.com/2018/05/06/ethiopia-s-moyale-hit-by-heavy-inter-ethnic-fighting-casualties-reported//</w:t>
        </w:r>
      </w:hyperlink>
      <w:r>
        <w:rPr>
          <w:rFonts w:asciiTheme="minorHAnsi" w:hAnsiTheme="minorHAnsi" w:cstheme="minorHAnsi"/>
          <w:i/>
        </w:rPr>
        <w:t xml:space="preserve"> </w:t>
      </w:r>
    </w:p>
  </w:footnote>
  <w:footnote w:id="9">
    <w:p w14:paraId="7D3E1BE1" w14:textId="71F2E7F7" w:rsidR="00A01150" w:rsidRPr="00A7660E" w:rsidRDefault="00A01150" w:rsidP="00A7660E">
      <w:pPr>
        <w:spacing w:after="0" w:line="240" w:lineRule="auto"/>
        <w:jc w:val="both"/>
        <w:rPr>
          <w:rFonts w:asciiTheme="majorHAnsi" w:eastAsia="Times New Roman" w:hAnsiTheme="majorHAnsi" w:cstheme="majorHAnsi"/>
          <w:color w:val="000000"/>
          <w:sz w:val="20"/>
          <w:szCs w:val="20"/>
        </w:rPr>
      </w:pPr>
      <w:r>
        <w:rPr>
          <w:rStyle w:val="FootnoteReference"/>
        </w:rPr>
        <w:footnoteRef/>
      </w:r>
      <w:r>
        <w:t xml:space="preserve"> </w:t>
      </w:r>
      <w:r w:rsidRPr="00E02D67">
        <w:rPr>
          <w:rFonts w:asciiTheme="majorHAnsi" w:eastAsia="Times New Roman" w:hAnsiTheme="majorHAnsi" w:cstheme="majorHAnsi"/>
          <w:color w:val="000000"/>
          <w:sz w:val="20"/>
          <w:szCs w:val="20"/>
        </w:rPr>
        <w:t xml:space="preserve">Obama, B.H. (1965). Problems Facing </w:t>
      </w:r>
      <w:r>
        <w:rPr>
          <w:rFonts w:asciiTheme="majorHAnsi" w:eastAsia="Times New Roman" w:hAnsiTheme="majorHAnsi" w:cstheme="majorHAnsi"/>
          <w:color w:val="000000"/>
          <w:sz w:val="20"/>
          <w:szCs w:val="20"/>
        </w:rPr>
        <w:t xml:space="preserve">Our </w:t>
      </w:r>
      <w:r w:rsidRPr="00E02D67">
        <w:rPr>
          <w:rFonts w:asciiTheme="majorHAnsi" w:eastAsia="Times New Roman" w:hAnsiTheme="majorHAnsi" w:cstheme="majorHAnsi"/>
          <w:color w:val="000000"/>
          <w:sz w:val="20"/>
          <w:szCs w:val="20"/>
        </w:rPr>
        <w:t>Socialism</w:t>
      </w:r>
      <w:r>
        <w:rPr>
          <w:rFonts w:asciiTheme="majorHAnsi" w:eastAsia="Times New Roman" w:hAnsiTheme="majorHAnsi" w:cstheme="majorHAnsi"/>
          <w:color w:val="000000"/>
          <w:sz w:val="20"/>
          <w:szCs w:val="20"/>
        </w:rPr>
        <w:t xml:space="preserve">. </w:t>
      </w:r>
      <w:r>
        <w:rPr>
          <w:rFonts w:ascii="Arial Unicode MS" w:eastAsia="Times New Roman" w:hAnsi="Arial Unicode MS" w:cs="Times New Roman"/>
          <w:color w:val="000000"/>
          <w:sz w:val="20"/>
          <w:szCs w:val="20"/>
        </w:rPr>
        <w:t xml:space="preserve"> </w:t>
      </w:r>
      <w:r w:rsidRPr="00003368">
        <w:rPr>
          <w:rFonts w:asciiTheme="majorHAnsi" w:eastAsia="Times New Roman" w:hAnsiTheme="majorHAnsi" w:cstheme="majorHAnsi"/>
          <w:i/>
          <w:color w:val="000000"/>
          <w:sz w:val="20"/>
          <w:szCs w:val="20"/>
        </w:rPr>
        <w:t>East Africa journal East African Journal</w:t>
      </w:r>
      <w:r w:rsidRPr="00003368">
        <w:rPr>
          <w:rFonts w:asciiTheme="majorHAnsi" w:eastAsia="Times New Roman" w:hAnsiTheme="majorHAnsi" w:cstheme="majorHAnsi"/>
          <w:color w:val="000000"/>
          <w:sz w:val="20"/>
          <w:szCs w:val="20"/>
        </w:rPr>
        <w:t xml:space="preserve">, </w:t>
      </w:r>
      <w:r w:rsidRPr="00E02D67">
        <w:rPr>
          <w:rFonts w:asciiTheme="majorHAnsi" w:eastAsia="Times New Roman" w:hAnsiTheme="majorHAnsi" w:cstheme="majorHAnsi"/>
          <w:color w:val="000000"/>
          <w:sz w:val="20"/>
          <w:szCs w:val="20"/>
        </w:rPr>
        <w:t>July</w:t>
      </w:r>
      <w:r w:rsidRPr="00003368">
        <w:rPr>
          <w:rFonts w:asciiTheme="majorHAnsi" w:eastAsia="Times New Roman" w:hAnsiTheme="majorHAnsi" w:cstheme="majorHAnsi"/>
          <w:color w:val="000000"/>
          <w:sz w:val="20"/>
          <w:szCs w:val="20"/>
        </w:rPr>
        <w:t xml:space="preserve">, p. 26-33 </w:t>
      </w:r>
      <w:r w:rsidRPr="00E02D67">
        <w:rPr>
          <w:rFonts w:asciiTheme="majorHAnsi" w:eastAsia="Times New Roman" w:hAnsiTheme="majorHAnsi" w:cstheme="majorHAnsi"/>
          <w:color w:val="000000"/>
          <w:sz w:val="20"/>
          <w:szCs w:val="20"/>
        </w:rPr>
        <w:t>July</w:t>
      </w:r>
      <w:r w:rsidRPr="00003368">
        <w:rPr>
          <w:rFonts w:asciiTheme="majorHAnsi" w:eastAsia="Times New Roman" w:hAnsiTheme="majorHAnsi" w:cstheme="majorHAnsi"/>
          <w:color w:val="000000"/>
          <w:sz w:val="20"/>
          <w:szCs w:val="20"/>
        </w:rPr>
        <w:t>, p. 26-33</w:t>
      </w:r>
    </w:p>
  </w:footnote>
  <w:footnote w:id="10">
    <w:p w14:paraId="6AA1C0EE" w14:textId="69557952" w:rsidR="00A01150" w:rsidRPr="00A94F1E" w:rsidRDefault="00A01150" w:rsidP="00A94F1E">
      <w:pPr>
        <w:pStyle w:val="PlainText"/>
        <w:spacing w:after="240" w:line="276" w:lineRule="auto"/>
        <w:jc w:val="both"/>
        <w:rPr>
          <w:rFonts w:asciiTheme="majorHAnsi" w:hAnsiTheme="majorHAnsi" w:cstheme="majorHAnsi"/>
          <w:szCs w:val="22"/>
        </w:rPr>
      </w:pPr>
      <w:r>
        <w:rPr>
          <w:rStyle w:val="FootnoteReference"/>
        </w:rPr>
        <w:footnoteRef/>
      </w:r>
      <w:r>
        <w:t xml:space="preserve"> </w:t>
      </w:r>
      <w:r w:rsidRPr="001521E9">
        <w:rPr>
          <w:rFonts w:asciiTheme="majorHAnsi" w:hAnsiTheme="majorHAnsi" w:cstheme="majorHAnsi"/>
          <w:szCs w:val="22"/>
        </w:rPr>
        <w:t xml:space="preserve">Woodward, P. (2013). Crisis in the Horn of Africa: Politics, Piracy and the Threat of Terror. New York: I.B. Tauris. </w:t>
      </w:r>
    </w:p>
  </w:footnote>
  <w:footnote w:id="11">
    <w:p w14:paraId="2EFFFDD0" w14:textId="76D9AE80" w:rsidR="00A01150" w:rsidRPr="00CE4D77" w:rsidRDefault="00A01150">
      <w:pPr>
        <w:pStyle w:val="FootnoteText"/>
        <w:rPr>
          <w:rFonts w:asciiTheme="majorHAnsi" w:hAnsiTheme="majorHAnsi" w:cstheme="majorHAnsi"/>
          <w:lang w:val="en-US"/>
        </w:rPr>
      </w:pPr>
      <w:r w:rsidRPr="00CE4D77">
        <w:rPr>
          <w:rStyle w:val="FootnoteReference"/>
          <w:rFonts w:asciiTheme="majorHAnsi" w:hAnsiTheme="majorHAnsi" w:cstheme="majorHAnsi"/>
        </w:rPr>
        <w:footnoteRef/>
      </w:r>
      <w:r w:rsidRPr="00CE4D77">
        <w:rPr>
          <w:rFonts w:asciiTheme="majorHAnsi" w:hAnsiTheme="majorHAnsi" w:cstheme="majorHAnsi"/>
        </w:rPr>
        <w:t xml:space="preserve"> http://www.ipsnews.net/2019/04/kenya-ethiopia-cross-border-initiative-move-towards-sustainable-peace/</w:t>
      </w:r>
    </w:p>
  </w:footnote>
  <w:footnote w:id="12">
    <w:p w14:paraId="0E2415E7" w14:textId="77777777" w:rsidR="00A01150" w:rsidRPr="00136D5A" w:rsidRDefault="00A01150" w:rsidP="00143C29">
      <w:pPr>
        <w:pStyle w:val="PlainText"/>
        <w:spacing w:line="276" w:lineRule="auto"/>
        <w:jc w:val="both"/>
        <w:rPr>
          <w:rFonts w:asciiTheme="majorHAnsi" w:hAnsiTheme="majorHAnsi" w:cstheme="majorHAnsi"/>
        </w:rPr>
      </w:pPr>
      <w:r>
        <w:rPr>
          <w:rStyle w:val="FootnoteReference"/>
        </w:rPr>
        <w:footnoteRef/>
      </w:r>
      <w:r>
        <w:t xml:space="preserve"> </w:t>
      </w:r>
      <w:r w:rsidRPr="00136D5A">
        <w:rPr>
          <w:rFonts w:asciiTheme="majorHAnsi" w:hAnsiTheme="majorHAnsi" w:cstheme="majorHAnsi"/>
        </w:rPr>
        <w:t xml:space="preserve">O’Reilly, M., Súilleabháin, A. Ó., &amp; Paffenholz, T. (2015). Reimagining peacemaking: Women’s roles in peace processes. New York: International Peace Institute, 11-13. </w:t>
      </w:r>
      <w:hyperlink r:id="rId7" w:history="1">
        <w:r w:rsidRPr="004135E0">
          <w:rPr>
            <w:rStyle w:val="Hyperlink"/>
            <w:rFonts w:asciiTheme="majorHAnsi" w:hAnsiTheme="majorHAnsi" w:cstheme="majorHAnsi"/>
          </w:rPr>
          <w:t>https://www.ipinst.org/wp-content/uploads/2015/06/IPI-E-pub-Reimagining-Peacemaking.pdf</w:t>
        </w:r>
      </w:hyperlink>
    </w:p>
  </w:footnote>
  <w:footnote w:id="13">
    <w:p w14:paraId="4E5A42BA" w14:textId="77777777" w:rsidR="00A01150" w:rsidRPr="00E73052" w:rsidRDefault="00A01150" w:rsidP="00822E0E">
      <w:pPr>
        <w:pStyle w:val="FootnoteText"/>
        <w:rPr>
          <w:rFonts w:asciiTheme="majorHAnsi" w:hAnsiTheme="majorHAnsi" w:cstheme="majorHAnsi"/>
          <w:sz w:val="18"/>
          <w:szCs w:val="18"/>
        </w:rPr>
      </w:pPr>
      <w:r w:rsidRPr="00E73052">
        <w:rPr>
          <w:rStyle w:val="FootnoteReference"/>
          <w:rFonts w:asciiTheme="majorHAnsi" w:hAnsiTheme="majorHAnsi" w:cstheme="majorHAnsi"/>
          <w:szCs w:val="18"/>
        </w:rPr>
        <w:footnoteRef/>
      </w:r>
      <w:r w:rsidRPr="00E73052">
        <w:rPr>
          <w:rFonts w:asciiTheme="majorHAnsi" w:hAnsiTheme="majorHAnsi" w:cstheme="majorHAnsi"/>
          <w:sz w:val="18"/>
          <w:szCs w:val="18"/>
        </w:rPr>
        <w:t xml:space="preserve"> Kenya CO EU Budget. Total EU Funded Cross Boarder Budget for Ethiopia and Kenya= US$4,455,750</w:t>
      </w:r>
    </w:p>
  </w:footnote>
  <w:footnote w:id="14">
    <w:p w14:paraId="77BEB32E" w14:textId="1463BAF4" w:rsidR="00A01150" w:rsidRPr="00C61AA9" w:rsidRDefault="00A01150" w:rsidP="002F113E">
      <w:pPr>
        <w:pStyle w:val="CommentText"/>
      </w:pPr>
      <w:r>
        <w:rPr>
          <w:rStyle w:val="FootnoteReference"/>
        </w:rPr>
        <w:footnoteRef/>
      </w:r>
      <w:r>
        <w:t xml:space="preserve"> </w:t>
      </w:r>
      <w:r w:rsidRPr="002F113E">
        <w:rPr>
          <w:rFonts w:asciiTheme="majorHAnsi" w:eastAsia="Calibri" w:hAnsiTheme="majorHAnsi" w:cstheme="majorHAnsi"/>
          <w:sz w:val="18"/>
          <w:szCs w:val="18"/>
          <w:lang w:val="en-GB"/>
        </w:rPr>
        <w:t>EU contribution in 2020.</w:t>
      </w:r>
    </w:p>
  </w:footnote>
  <w:footnote w:id="15">
    <w:p w14:paraId="286606C5" w14:textId="77777777" w:rsidR="00A01150" w:rsidRPr="003E001B" w:rsidRDefault="00A01150" w:rsidP="00822E0E">
      <w:pPr>
        <w:spacing w:after="0" w:line="240" w:lineRule="auto"/>
        <w:jc w:val="both"/>
        <w:rPr>
          <w:rFonts w:asciiTheme="majorHAnsi" w:hAnsiTheme="majorHAnsi" w:cstheme="majorHAnsi"/>
          <w:color w:val="000000"/>
          <w:sz w:val="20"/>
          <w:szCs w:val="18"/>
        </w:rPr>
      </w:pPr>
      <w:r w:rsidRPr="003E001B">
        <w:rPr>
          <w:rStyle w:val="FootnoteReference"/>
          <w:rFonts w:asciiTheme="majorHAnsi" w:hAnsiTheme="majorHAnsi" w:cstheme="majorHAnsi"/>
        </w:rPr>
        <w:footnoteRef/>
      </w:r>
      <w:r w:rsidRPr="003E001B">
        <w:rPr>
          <w:rFonts w:asciiTheme="majorHAnsi" w:hAnsiTheme="majorHAnsi" w:cstheme="majorHAnsi"/>
          <w:sz w:val="24"/>
        </w:rPr>
        <w:t xml:space="preserve"> </w:t>
      </w:r>
      <w:r w:rsidRPr="003E001B">
        <w:rPr>
          <w:rFonts w:asciiTheme="majorHAnsi" w:hAnsiTheme="majorHAnsi" w:cstheme="majorHAnsi"/>
          <w:color w:val="000000"/>
          <w:sz w:val="20"/>
          <w:szCs w:val="18"/>
        </w:rPr>
        <w:t>Populate</w:t>
      </w:r>
      <w:r>
        <w:rPr>
          <w:rFonts w:asciiTheme="majorHAnsi" w:hAnsiTheme="majorHAnsi" w:cstheme="majorHAnsi"/>
          <w:color w:val="000000"/>
          <w:sz w:val="20"/>
          <w:szCs w:val="18"/>
        </w:rPr>
        <w:t>d</w:t>
      </w:r>
      <w:r w:rsidRPr="003E001B">
        <w:rPr>
          <w:rFonts w:asciiTheme="majorHAnsi" w:hAnsiTheme="majorHAnsi" w:cstheme="majorHAnsi"/>
          <w:color w:val="000000"/>
          <w:sz w:val="20"/>
          <w:szCs w:val="18"/>
        </w:rPr>
        <w:t xml:space="preserve"> with data from the Log frame and scorecards</w:t>
      </w:r>
    </w:p>
  </w:footnote>
  <w:footnote w:id="16">
    <w:p w14:paraId="6D1E8443" w14:textId="77777777" w:rsidR="00A01150" w:rsidRPr="003E001B" w:rsidRDefault="00A01150" w:rsidP="00822E0E">
      <w:pPr>
        <w:pStyle w:val="FootnoteText"/>
        <w:rPr>
          <w:rFonts w:asciiTheme="majorHAnsi" w:hAnsiTheme="majorHAnsi" w:cstheme="majorHAnsi"/>
          <w:sz w:val="24"/>
        </w:rPr>
      </w:pPr>
      <w:r w:rsidRPr="003E001B">
        <w:rPr>
          <w:rStyle w:val="FootnoteReference"/>
          <w:rFonts w:asciiTheme="majorHAnsi" w:hAnsiTheme="majorHAnsi" w:cstheme="majorHAnsi"/>
        </w:rPr>
        <w:footnoteRef/>
      </w:r>
      <w:r w:rsidRPr="003E001B">
        <w:rPr>
          <w:rFonts w:asciiTheme="majorHAnsi" w:hAnsiTheme="majorHAnsi" w:cstheme="majorHAnsi"/>
          <w:sz w:val="24"/>
        </w:rPr>
        <w:t xml:space="preserve"> </w:t>
      </w:r>
      <w:r w:rsidRPr="003E001B">
        <w:rPr>
          <w:rFonts w:asciiTheme="majorHAnsi" w:hAnsiTheme="majorHAnsi" w:cstheme="majorHAnsi"/>
          <w:color w:val="000000"/>
          <w:szCs w:val="18"/>
        </w:rPr>
        <w:t>Populate</w:t>
      </w:r>
      <w:r>
        <w:rPr>
          <w:rFonts w:asciiTheme="majorHAnsi" w:hAnsiTheme="majorHAnsi" w:cstheme="majorHAnsi"/>
          <w:color w:val="000000"/>
          <w:szCs w:val="18"/>
        </w:rPr>
        <w:t>d</w:t>
      </w:r>
      <w:r w:rsidRPr="003E001B">
        <w:rPr>
          <w:rFonts w:asciiTheme="majorHAnsi" w:hAnsiTheme="majorHAnsi" w:cstheme="majorHAnsi"/>
          <w:color w:val="000000"/>
          <w:szCs w:val="18"/>
        </w:rPr>
        <w:t xml:space="preserve"> with data from the Project Document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06AC1" w14:textId="6E6B20FE" w:rsidR="00A01150" w:rsidRDefault="00A0115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5EBC5" w14:textId="1EDD9B46" w:rsidR="00A01150" w:rsidRDefault="00A01150" w:rsidP="004F6957">
    <w:pPr>
      <w:pStyle w:val="Header"/>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61722" w14:textId="484DDEDA" w:rsidR="00A01150" w:rsidRDefault="00A0115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C0196"/>
    <w:multiLevelType w:val="hybridMultilevel"/>
    <w:tmpl w:val="0BF64BDE"/>
    <w:lvl w:ilvl="0" w:tplc="8E7CC49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70E7E"/>
    <w:multiLevelType w:val="hybridMultilevel"/>
    <w:tmpl w:val="35E04C48"/>
    <w:lvl w:ilvl="0" w:tplc="2A289BA2">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512BB2"/>
    <w:multiLevelType w:val="hybridMultilevel"/>
    <w:tmpl w:val="2B2ECFF4"/>
    <w:lvl w:ilvl="0" w:tplc="B3CAC494">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223014"/>
    <w:multiLevelType w:val="hybridMultilevel"/>
    <w:tmpl w:val="4544D3E6"/>
    <w:lvl w:ilvl="0" w:tplc="5A0E23E2">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2C3E98"/>
    <w:multiLevelType w:val="hybridMultilevel"/>
    <w:tmpl w:val="2878C7E0"/>
    <w:lvl w:ilvl="0" w:tplc="7D8AA714">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323192"/>
    <w:multiLevelType w:val="hybridMultilevel"/>
    <w:tmpl w:val="182214C8"/>
    <w:lvl w:ilvl="0" w:tplc="4E883754">
      <w:start w:val="1"/>
      <w:numFmt w:val="lowerLetter"/>
      <w:lvlText w:val="%1."/>
      <w:lvlJc w:val="left"/>
      <w:pPr>
        <w:ind w:left="1080" w:hanging="360"/>
      </w:pPr>
      <w:rPr>
        <w:rFonts w:hint="default"/>
        <w:b w:val="0"/>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7A0E5A"/>
    <w:multiLevelType w:val="hybridMultilevel"/>
    <w:tmpl w:val="64EC2780"/>
    <w:lvl w:ilvl="0" w:tplc="5EFC635C">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BB457C"/>
    <w:multiLevelType w:val="hybridMultilevel"/>
    <w:tmpl w:val="E6306FCE"/>
    <w:lvl w:ilvl="0" w:tplc="F8FA1CFA">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E959B4"/>
    <w:multiLevelType w:val="hybridMultilevel"/>
    <w:tmpl w:val="C13473B4"/>
    <w:lvl w:ilvl="0" w:tplc="D4D6C9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AA33C8"/>
    <w:multiLevelType w:val="hybridMultilevel"/>
    <w:tmpl w:val="A07E6E5A"/>
    <w:lvl w:ilvl="0" w:tplc="57A49AFC">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7220D5"/>
    <w:multiLevelType w:val="hybridMultilevel"/>
    <w:tmpl w:val="9796DE36"/>
    <w:lvl w:ilvl="0" w:tplc="B39841A8">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34053E"/>
    <w:multiLevelType w:val="hybridMultilevel"/>
    <w:tmpl w:val="857A2250"/>
    <w:lvl w:ilvl="0" w:tplc="FE6C1320">
      <w:start w:val="1"/>
      <w:numFmt w:val="lowerLetter"/>
      <w:lvlText w:val="%1."/>
      <w:lvlJc w:val="left"/>
      <w:pPr>
        <w:ind w:left="108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3507A7"/>
    <w:multiLevelType w:val="hybridMultilevel"/>
    <w:tmpl w:val="76CA7EB6"/>
    <w:lvl w:ilvl="0" w:tplc="BC5CCA0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3A13BE"/>
    <w:multiLevelType w:val="hybridMultilevel"/>
    <w:tmpl w:val="378EC642"/>
    <w:lvl w:ilvl="0" w:tplc="C1C0882A">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8142BD"/>
    <w:multiLevelType w:val="hybridMultilevel"/>
    <w:tmpl w:val="9D96F26C"/>
    <w:lvl w:ilvl="0" w:tplc="DA42D0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784EB4"/>
    <w:multiLevelType w:val="hybridMultilevel"/>
    <w:tmpl w:val="0C28C54A"/>
    <w:lvl w:ilvl="0" w:tplc="E91A1E3C">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8960FB"/>
    <w:multiLevelType w:val="hybridMultilevel"/>
    <w:tmpl w:val="EE68A1EA"/>
    <w:lvl w:ilvl="0" w:tplc="23C6DE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137E19"/>
    <w:multiLevelType w:val="hybridMultilevel"/>
    <w:tmpl w:val="0BCCDF3A"/>
    <w:lvl w:ilvl="0" w:tplc="05C47B0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A7B05E6"/>
    <w:multiLevelType w:val="hybridMultilevel"/>
    <w:tmpl w:val="CFF23362"/>
    <w:lvl w:ilvl="0" w:tplc="595814CC">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0671AF"/>
    <w:multiLevelType w:val="hybridMultilevel"/>
    <w:tmpl w:val="40682888"/>
    <w:lvl w:ilvl="0" w:tplc="6F2EA2B2">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567793"/>
    <w:multiLevelType w:val="hybridMultilevel"/>
    <w:tmpl w:val="35E88BBE"/>
    <w:lvl w:ilvl="0" w:tplc="4D402224">
      <w:start w:val="1"/>
      <w:numFmt w:val="decimal"/>
      <w:lvlText w:val="%1."/>
      <w:lvlJc w:val="left"/>
      <w:pPr>
        <w:ind w:left="360" w:hanging="360"/>
      </w:pPr>
      <w:rPr>
        <w:rFonts w:ascii="Calibri" w:eastAsia="Calibr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5D5C15"/>
    <w:multiLevelType w:val="hybridMultilevel"/>
    <w:tmpl w:val="DBDAF1B4"/>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1C714499"/>
    <w:multiLevelType w:val="hybridMultilevel"/>
    <w:tmpl w:val="E0141284"/>
    <w:lvl w:ilvl="0" w:tplc="5436F254">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C912141"/>
    <w:multiLevelType w:val="hybridMultilevel"/>
    <w:tmpl w:val="D3FAD2D2"/>
    <w:lvl w:ilvl="0" w:tplc="4D402224">
      <w:start w:val="1"/>
      <w:numFmt w:val="decimal"/>
      <w:lvlText w:val="%1."/>
      <w:lvlJc w:val="left"/>
      <w:pPr>
        <w:ind w:left="360" w:hanging="360"/>
      </w:pPr>
      <w:rPr>
        <w:rFonts w:ascii="Calibri" w:eastAsia="Calibri" w:hAnsi="Calibri" w:cs="Calibri"/>
      </w:rPr>
    </w:lvl>
    <w:lvl w:ilvl="1" w:tplc="07FE193E">
      <w:start w:val="1"/>
      <w:numFmt w:val="lowerLetter"/>
      <w:lvlText w:val="%2."/>
      <w:lvlJc w:val="left"/>
      <w:pPr>
        <w:ind w:left="1080" w:hanging="360"/>
      </w:pPr>
      <w:rPr>
        <w:rFonts w:hint="default"/>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D3C45B8"/>
    <w:multiLevelType w:val="multilevel"/>
    <w:tmpl w:val="B87E42CA"/>
    <w:lvl w:ilvl="0">
      <w:start w:val="1"/>
      <w:numFmt w:val="decimal"/>
      <w:lvlText w:val="%1."/>
      <w:lvlJc w:val="left"/>
      <w:pPr>
        <w:ind w:left="360" w:hanging="360"/>
      </w:pPr>
    </w:lvl>
    <w:lvl w:ilvl="1">
      <w:start w:val="1"/>
      <w:numFmt w:val="decimal"/>
      <w:isLgl/>
      <w:lvlText w:val="%1.%2"/>
      <w:lvlJc w:val="left"/>
      <w:pPr>
        <w:ind w:left="510" w:hanging="510"/>
      </w:pPr>
      <w:rPr>
        <w:rFonts w:ascii="Times New Roman" w:hAnsi="Times New Roman" w:cs="Times New Roman" w:hint="default"/>
        <w:color w:val="auto"/>
        <w:sz w:val="24"/>
        <w:szCs w:val="24"/>
      </w:rPr>
    </w:lvl>
    <w:lvl w:ilvl="2">
      <w:start w:val="1"/>
      <w:numFmt w:val="decimal"/>
      <w:isLgl/>
      <w:lvlText w:val="%1.%2.%3"/>
      <w:lvlJc w:val="left"/>
      <w:pPr>
        <w:ind w:left="720" w:hanging="720"/>
      </w:pPr>
      <w:rPr>
        <w:rFonts w:ascii="Verdana" w:hAnsi="Verdana" w:cs="Times New Roman" w:hint="default"/>
        <w:color w:val="auto"/>
        <w:sz w:val="20"/>
      </w:rPr>
    </w:lvl>
    <w:lvl w:ilvl="3">
      <w:start w:val="1"/>
      <w:numFmt w:val="decimal"/>
      <w:isLgl/>
      <w:lvlText w:val="%1.%2.%3.%4"/>
      <w:lvlJc w:val="left"/>
      <w:pPr>
        <w:ind w:left="720" w:hanging="720"/>
      </w:pPr>
      <w:rPr>
        <w:rFonts w:ascii="Verdana" w:hAnsi="Verdana" w:cs="Times New Roman" w:hint="default"/>
        <w:color w:val="auto"/>
        <w:sz w:val="20"/>
      </w:rPr>
    </w:lvl>
    <w:lvl w:ilvl="4">
      <w:start w:val="1"/>
      <w:numFmt w:val="decimal"/>
      <w:isLgl/>
      <w:lvlText w:val="%1.%2.%3.%4.%5"/>
      <w:lvlJc w:val="left"/>
      <w:pPr>
        <w:ind w:left="1080" w:hanging="1080"/>
      </w:pPr>
      <w:rPr>
        <w:rFonts w:ascii="Verdana" w:hAnsi="Verdana" w:cs="Times New Roman" w:hint="default"/>
        <w:color w:val="auto"/>
        <w:sz w:val="20"/>
      </w:rPr>
    </w:lvl>
    <w:lvl w:ilvl="5">
      <w:start w:val="1"/>
      <w:numFmt w:val="decimal"/>
      <w:isLgl/>
      <w:lvlText w:val="%1.%2.%3.%4.%5.%6"/>
      <w:lvlJc w:val="left"/>
      <w:pPr>
        <w:ind w:left="1080" w:hanging="1080"/>
      </w:pPr>
      <w:rPr>
        <w:rFonts w:ascii="Verdana" w:hAnsi="Verdana" w:cs="Times New Roman" w:hint="default"/>
        <w:color w:val="auto"/>
        <w:sz w:val="20"/>
      </w:rPr>
    </w:lvl>
    <w:lvl w:ilvl="6">
      <w:start w:val="1"/>
      <w:numFmt w:val="decimal"/>
      <w:isLgl/>
      <w:lvlText w:val="%1.%2.%3.%4.%5.%6.%7"/>
      <w:lvlJc w:val="left"/>
      <w:pPr>
        <w:ind w:left="1440" w:hanging="1440"/>
      </w:pPr>
      <w:rPr>
        <w:rFonts w:ascii="Verdana" w:hAnsi="Verdana" w:cs="Times New Roman" w:hint="default"/>
        <w:color w:val="auto"/>
        <w:sz w:val="20"/>
      </w:rPr>
    </w:lvl>
    <w:lvl w:ilvl="7">
      <w:start w:val="1"/>
      <w:numFmt w:val="decimal"/>
      <w:isLgl/>
      <w:lvlText w:val="%1.%2.%3.%4.%5.%6.%7.%8"/>
      <w:lvlJc w:val="left"/>
      <w:pPr>
        <w:ind w:left="1440" w:hanging="1440"/>
      </w:pPr>
      <w:rPr>
        <w:rFonts w:ascii="Verdana" w:hAnsi="Verdana" w:cs="Times New Roman" w:hint="default"/>
        <w:color w:val="auto"/>
        <w:sz w:val="20"/>
      </w:rPr>
    </w:lvl>
    <w:lvl w:ilvl="8">
      <w:start w:val="1"/>
      <w:numFmt w:val="decimal"/>
      <w:isLgl/>
      <w:lvlText w:val="%1.%2.%3.%4.%5.%6.%7.%8.%9"/>
      <w:lvlJc w:val="left"/>
      <w:pPr>
        <w:ind w:left="1800" w:hanging="1800"/>
      </w:pPr>
      <w:rPr>
        <w:rFonts w:ascii="Verdana" w:hAnsi="Verdana" w:cs="Times New Roman" w:hint="default"/>
        <w:color w:val="auto"/>
        <w:sz w:val="20"/>
      </w:rPr>
    </w:lvl>
  </w:abstractNum>
  <w:abstractNum w:abstractNumId="25" w15:restartNumberingAfterBreak="0">
    <w:nsid w:val="1DAF0CCD"/>
    <w:multiLevelType w:val="hybridMultilevel"/>
    <w:tmpl w:val="6E68089A"/>
    <w:lvl w:ilvl="0" w:tplc="D4FA3172">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E2E11D4"/>
    <w:multiLevelType w:val="hybridMultilevel"/>
    <w:tmpl w:val="6D0A9EDE"/>
    <w:lvl w:ilvl="0" w:tplc="E2C6460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FCB6D72"/>
    <w:multiLevelType w:val="hybridMultilevel"/>
    <w:tmpl w:val="D6AE5FE6"/>
    <w:lvl w:ilvl="0" w:tplc="913AC5F6">
      <w:start w:val="1"/>
      <w:numFmt w:val="decimal"/>
      <w:lvlText w:val="%1)"/>
      <w:lvlJc w:val="left"/>
      <w:pPr>
        <w:ind w:left="720" w:hanging="360"/>
      </w:pPr>
      <w:rPr>
        <w:rFonts w:hint="default"/>
        <w:b w:val="0"/>
      </w:rPr>
    </w:lvl>
    <w:lvl w:ilvl="1" w:tplc="425AEF1C">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07A25FE"/>
    <w:multiLevelType w:val="hybridMultilevel"/>
    <w:tmpl w:val="5D501C1E"/>
    <w:lvl w:ilvl="0" w:tplc="6BC62462">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207286A"/>
    <w:multiLevelType w:val="hybridMultilevel"/>
    <w:tmpl w:val="4FFE5908"/>
    <w:lvl w:ilvl="0" w:tplc="ECCE5BF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32F7A65"/>
    <w:multiLevelType w:val="hybridMultilevel"/>
    <w:tmpl w:val="8B4C7334"/>
    <w:lvl w:ilvl="0" w:tplc="9E4EAA92">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3B20C85"/>
    <w:multiLevelType w:val="hybridMultilevel"/>
    <w:tmpl w:val="FC945F08"/>
    <w:lvl w:ilvl="0" w:tplc="4CBE78D6">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5B8390A"/>
    <w:multiLevelType w:val="hybridMultilevel"/>
    <w:tmpl w:val="D868C998"/>
    <w:lvl w:ilvl="0" w:tplc="D04A3B32">
      <w:start w:val="1"/>
      <w:numFmt w:val="lowerLetter"/>
      <w:lvlText w:val="%1."/>
      <w:lvlJc w:val="left"/>
      <w:pPr>
        <w:ind w:left="108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8C3743E"/>
    <w:multiLevelType w:val="hybridMultilevel"/>
    <w:tmpl w:val="72687840"/>
    <w:lvl w:ilvl="0" w:tplc="9A263ACE">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9207285"/>
    <w:multiLevelType w:val="hybridMultilevel"/>
    <w:tmpl w:val="4FA4CF90"/>
    <w:lvl w:ilvl="0" w:tplc="A842768C">
      <w:start w:val="1"/>
      <w:numFmt w:val="lowerLetter"/>
      <w:lvlText w:val="%1."/>
      <w:lvlJc w:val="left"/>
      <w:pPr>
        <w:ind w:left="108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96B2D1B"/>
    <w:multiLevelType w:val="hybridMultilevel"/>
    <w:tmpl w:val="66F6662E"/>
    <w:lvl w:ilvl="0" w:tplc="E2C6460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042F42"/>
    <w:multiLevelType w:val="hybridMultilevel"/>
    <w:tmpl w:val="6D6A08D6"/>
    <w:lvl w:ilvl="0" w:tplc="9120F674">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D2B0A31"/>
    <w:multiLevelType w:val="hybridMultilevel"/>
    <w:tmpl w:val="4DA663B6"/>
    <w:lvl w:ilvl="0" w:tplc="16CAC446">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EA70637"/>
    <w:multiLevelType w:val="hybridMultilevel"/>
    <w:tmpl w:val="5C849FCE"/>
    <w:lvl w:ilvl="0" w:tplc="BA5E5182">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03F1988"/>
    <w:multiLevelType w:val="hybridMultilevel"/>
    <w:tmpl w:val="69126568"/>
    <w:lvl w:ilvl="0" w:tplc="593A6A5A">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0927F20"/>
    <w:multiLevelType w:val="hybridMultilevel"/>
    <w:tmpl w:val="7B3E9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12A6377"/>
    <w:multiLevelType w:val="hybridMultilevel"/>
    <w:tmpl w:val="C1149FB6"/>
    <w:lvl w:ilvl="0" w:tplc="7C86A3E2">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16533A0"/>
    <w:multiLevelType w:val="hybridMultilevel"/>
    <w:tmpl w:val="8AEE3B32"/>
    <w:lvl w:ilvl="0" w:tplc="56764C58">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2703842"/>
    <w:multiLevelType w:val="hybridMultilevel"/>
    <w:tmpl w:val="0BCE4752"/>
    <w:lvl w:ilvl="0" w:tplc="44A03958">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812A44"/>
    <w:multiLevelType w:val="hybridMultilevel"/>
    <w:tmpl w:val="D3B8F3C0"/>
    <w:lvl w:ilvl="0" w:tplc="04090017">
      <w:start w:val="1"/>
      <w:numFmt w:val="lowerLetter"/>
      <w:lvlText w:val="%1)"/>
      <w:lvlJc w:val="left"/>
      <w:pPr>
        <w:ind w:left="810" w:hanging="360"/>
      </w:pPr>
      <w:rPr>
        <w:rFonts w:hint="default"/>
      </w:rPr>
    </w:lvl>
    <w:lvl w:ilvl="1" w:tplc="20000003" w:tentative="1">
      <w:start w:val="1"/>
      <w:numFmt w:val="bullet"/>
      <w:lvlText w:val="o"/>
      <w:lvlJc w:val="left"/>
      <w:pPr>
        <w:ind w:left="1530" w:hanging="360"/>
      </w:pPr>
      <w:rPr>
        <w:rFonts w:ascii="Courier New" w:hAnsi="Courier New" w:cs="Courier New" w:hint="default"/>
      </w:rPr>
    </w:lvl>
    <w:lvl w:ilvl="2" w:tplc="20000005" w:tentative="1">
      <w:start w:val="1"/>
      <w:numFmt w:val="bullet"/>
      <w:lvlText w:val=""/>
      <w:lvlJc w:val="left"/>
      <w:pPr>
        <w:ind w:left="2250" w:hanging="360"/>
      </w:pPr>
      <w:rPr>
        <w:rFonts w:ascii="Wingdings" w:hAnsi="Wingdings" w:hint="default"/>
      </w:rPr>
    </w:lvl>
    <w:lvl w:ilvl="3" w:tplc="20000001" w:tentative="1">
      <w:start w:val="1"/>
      <w:numFmt w:val="bullet"/>
      <w:lvlText w:val=""/>
      <w:lvlJc w:val="left"/>
      <w:pPr>
        <w:ind w:left="2970" w:hanging="360"/>
      </w:pPr>
      <w:rPr>
        <w:rFonts w:ascii="Symbol" w:hAnsi="Symbol" w:hint="default"/>
      </w:rPr>
    </w:lvl>
    <w:lvl w:ilvl="4" w:tplc="20000003" w:tentative="1">
      <w:start w:val="1"/>
      <w:numFmt w:val="bullet"/>
      <w:lvlText w:val="o"/>
      <w:lvlJc w:val="left"/>
      <w:pPr>
        <w:ind w:left="3690" w:hanging="360"/>
      </w:pPr>
      <w:rPr>
        <w:rFonts w:ascii="Courier New" w:hAnsi="Courier New" w:cs="Courier New" w:hint="default"/>
      </w:rPr>
    </w:lvl>
    <w:lvl w:ilvl="5" w:tplc="20000005" w:tentative="1">
      <w:start w:val="1"/>
      <w:numFmt w:val="bullet"/>
      <w:lvlText w:val=""/>
      <w:lvlJc w:val="left"/>
      <w:pPr>
        <w:ind w:left="4410" w:hanging="360"/>
      </w:pPr>
      <w:rPr>
        <w:rFonts w:ascii="Wingdings" w:hAnsi="Wingdings" w:hint="default"/>
      </w:rPr>
    </w:lvl>
    <w:lvl w:ilvl="6" w:tplc="20000001" w:tentative="1">
      <w:start w:val="1"/>
      <w:numFmt w:val="bullet"/>
      <w:lvlText w:val=""/>
      <w:lvlJc w:val="left"/>
      <w:pPr>
        <w:ind w:left="5130" w:hanging="360"/>
      </w:pPr>
      <w:rPr>
        <w:rFonts w:ascii="Symbol" w:hAnsi="Symbol" w:hint="default"/>
      </w:rPr>
    </w:lvl>
    <w:lvl w:ilvl="7" w:tplc="20000003" w:tentative="1">
      <w:start w:val="1"/>
      <w:numFmt w:val="bullet"/>
      <w:lvlText w:val="o"/>
      <w:lvlJc w:val="left"/>
      <w:pPr>
        <w:ind w:left="5850" w:hanging="360"/>
      </w:pPr>
      <w:rPr>
        <w:rFonts w:ascii="Courier New" w:hAnsi="Courier New" w:cs="Courier New" w:hint="default"/>
      </w:rPr>
    </w:lvl>
    <w:lvl w:ilvl="8" w:tplc="20000005" w:tentative="1">
      <w:start w:val="1"/>
      <w:numFmt w:val="bullet"/>
      <w:lvlText w:val=""/>
      <w:lvlJc w:val="left"/>
      <w:pPr>
        <w:ind w:left="6570" w:hanging="360"/>
      </w:pPr>
      <w:rPr>
        <w:rFonts w:ascii="Wingdings" w:hAnsi="Wingdings" w:hint="default"/>
      </w:rPr>
    </w:lvl>
  </w:abstractNum>
  <w:abstractNum w:abstractNumId="45" w15:restartNumberingAfterBreak="0">
    <w:nsid w:val="341F34B1"/>
    <w:multiLevelType w:val="hybridMultilevel"/>
    <w:tmpl w:val="3A121D14"/>
    <w:lvl w:ilvl="0" w:tplc="CEFAEC6C">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9553EC9"/>
    <w:multiLevelType w:val="hybridMultilevel"/>
    <w:tmpl w:val="D512C264"/>
    <w:lvl w:ilvl="0" w:tplc="3D3A3E1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3CB068BF"/>
    <w:multiLevelType w:val="hybridMultilevel"/>
    <w:tmpl w:val="531E2CA4"/>
    <w:lvl w:ilvl="0" w:tplc="1CDC86BC">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D9B1FBD"/>
    <w:multiLevelType w:val="hybridMultilevel"/>
    <w:tmpl w:val="BB9E1BAC"/>
    <w:lvl w:ilvl="0" w:tplc="65201156">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F113DC6"/>
    <w:multiLevelType w:val="hybridMultilevel"/>
    <w:tmpl w:val="232467F4"/>
    <w:lvl w:ilvl="0" w:tplc="6C5C7A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F7C2CEE"/>
    <w:multiLevelType w:val="hybridMultilevel"/>
    <w:tmpl w:val="A0660E02"/>
    <w:lvl w:ilvl="0" w:tplc="67468896">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FFC6B48"/>
    <w:multiLevelType w:val="hybridMultilevel"/>
    <w:tmpl w:val="CF8840CC"/>
    <w:lvl w:ilvl="0" w:tplc="9416B65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4158042A"/>
    <w:multiLevelType w:val="hybridMultilevel"/>
    <w:tmpl w:val="E8A48FF8"/>
    <w:lvl w:ilvl="0" w:tplc="8D660ACC">
      <w:start w:val="1"/>
      <w:numFmt w:val="lowerLetter"/>
      <w:lvlText w:val="%1."/>
      <w:lvlJc w:val="left"/>
      <w:pPr>
        <w:ind w:left="108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2766EB0"/>
    <w:multiLevelType w:val="hybridMultilevel"/>
    <w:tmpl w:val="29201D8C"/>
    <w:lvl w:ilvl="0" w:tplc="F6EA2720">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4BA4F27"/>
    <w:multiLevelType w:val="hybridMultilevel"/>
    <w:tmpl w:val="DE4A5076"/>
    <w:lvl w:ilvl="0" w:tplc="9A66D666">
      <w:start w:val="1"/>
      <w:numFmt w:val="lowerLetter"/>
      <w:lvlText w:val="%1."/>
      <w:lvlJc w:val="left"/>
      <w:pPr>
        <w:ind w:left="1080" w:hanging="360"/>
      </w:pPr>
      <w:rPr>
        <w:rFonts w:hint="default"/>
        <w:b w:val="0"/>
      </w:rPr>
    </w:lvl>
    <w:lvl w:ilvl="1" w:tplc="05C47B0C">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4D552CD"/>
    <w:multiLevelType w:val="hybridMultilevel"/>
    <w:tmpl w:val="82E86536"/>
    <w:lvl w:ilvl="0" w:tplc="BF20C754">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636516D"/>
    <w:multiLevelType w:val="hybridMultilevel"/>
    <w:tmpl w:val="29503FA0"/>
    <w:lvl w:ilvl="0" w:tplc="1FBAA0D4">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A710271"/>
    <w:multiLevelType w:val="hybridMultilevel"/>
    <w:tmpl w:val="ACD4C954"/>
    <w:lvl w:ilvl="0" w:tplc="A0A20754">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ACA6855"/>
    <w:multiLevelType w:val="hybridMultilevel"/>
    <w:tmpl w:val="CAC0AE86"/>
    <w:lvl w:ilvl="0" w:tplc="0F020288">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DE80818"/>
    <w:multiLevelType w:val="hybridMultilevel"/>
    <w:tmpl w:val="48B242EE"/>
    <w:lvl w:ilvl="0" w:tplc="A086D3E6">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0B6155C"/>
    <w:multiLevelType w:val="hybridMultilevel"/>
    <w:tmpl w:val="41581982"/>
    <w:lvl w:ilvl="0" w:tplc="1BD41366">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1695E50"/>
    <w:multiLevelType w:val="hybridMultilevel"/>
    <w:tmpl w:val="EF52E430"/>
    <w:lvl w:ilvl="0" w:tplc="1754768E">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3023343"/>
    <w:multiLevelType w:val="hybridMultilevel"/>
    <w:tmpl w:val="B4688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46F6199"/>
    <w:multiLevelType w:val="hybridMultilevel"/>
    <w:tmpl w:val="91DE9842"/>
    <w:lvl w:ilvl="0" w:tplc="68DC43DC">
      <w:start w:val="1"/>
      <w:numFmt w:val="lowerLetter"/>
      <w:lvlText w:val="%1."/>
      <w:lvlJc w:val="left"/>
      <w:pPr>
        <w:ind w:left="1080" w:hanging="360"/>
      </w:pPr>
      <w:rPr>
        <w:rFonts w:hint="default"/>
        <w:b w:val="0"/>
      </w:rPr>
    </w:lvl>
    <w:lvl w:ilvl="1" w:tplc="05C47B0C">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B9561C"/>
    <w:multiLevelType w:val="hybridMultilevel"/>
    <w:tmpl w:val="91841284"/>
    <w:lvl w:ilvl="0" w:tplc="77D243D4">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65F4FC0"/>
    <w:multiLevelType w:val="hybridMultilevel"/>
    <w:tmpl w:val="F2987218"/>
    <w:lvl w:ilvl="0" w:tplc="137CF962">
      <w:start w:val="1"/>
      <w:numFmt w:val="lowerLetter"/>
      <w:lvlText w:val="%1."/>
      <w:lvlJc w:val="left"/>
      <w:pPr>
        <w:ind w:left="1080" w:hanging="360"/>
      </w:pPr>
      <w:rPr>
        <w:rFonts w:hint="default"/>
        <w:b w:val="0"/>
      </w:rPr>
    </w:lvl>
    <w:lvl w:ilvl="1" w:tplc="05C47B0C">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6C343C8"/>
    <w:multiLevelType w:val="hybridMultilevel"/>
    <w:tmpl w:val="1D80FD40"/>
    <w:lvl w:ilvl="0" w:tplc="BD82A490">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A57799A"/>
    <w:multiLevelType w:val="hybridMultilevel"/>
    <w:tmpl w:val="B3C6570C"/>
    <w:lvl w:ilvl="0" w:tplc="6FEC51C0">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CF6152D"/>
    <w:multiLevelType w:val="hybridMultilevel"/>
    <w:tmpl w:val="18E2002E"/>
    <w:lvl w:ilvl="0" w:tplc="60DC4DA8">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294191E"/>
    <w:multiLevelType w:val="hybridMultilevel"/>
    <w:tmpl w:val="B31849B0"/>
    <w:lvl w:ilvl="0" w:tplc="28ACACB8">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2F51001"/>
    <w:multiLevelType w:val="hybridMultilevel"/>
    <w:tmpl w:val="337A4ABA"/>
    <w:lvl w:ilvl="0" w:tplc="B900DA2E">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68A0564"/>
    <w:multiLevelType w:val="hybridMultilevel"/>
    <w:tmpl w:val="0668287A"/>
    <w:lvl w:ilvl="0" w:tplc="CBD8D854">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75A25A8"/>
    <w:multiLevelType w:val="hybridMultilevel"/>
    <w:tmpl w:val="CBECBC34"/>
    <w:lvl w:ilvl="0" w:tplc="690C8500">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80F6722"/>
    <w:multiLevelType w:val="hybridMultilevel"/>
    <w:tmpl w:val="81702EBC"/>
    <w:lvl w:ilvl="0" w:tplc="3CDC35D6">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9953CEF"/>
    <w:multiLevelType w:val="hybridMultilevel"/>
    <w:tmpl w:val="D102C56C"/>
    <w:lvl w:ilvl="0" w:tplc="C6368AEA">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A80086F"/>
    <w:multiLevelType w:val="hybridMultilevel"/>
    <w:tmpl w:val="98CC3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ECC5667"/>
    <w:multiLevelType w:val="hybridMultilevel"/>
    <w:tmpl w:val="DFDE028A"/>
    <w:lvl w:ilvl="0" w:tplc="A5228D30">
      <w:start w:val="1"/>
      <w:numFmt w:val="lowerLetter"/>
      <w:lvlText w:val="%1."/>
      <w:lvlJc w:val="left"/>
      <w:pPr>
        <w:ind w:left="108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F766071"/>
    <w:multiLevelType w:val="hybridMultilevel"/>
    <w:tmpl w:val="2BB66ECC"/>
    <w:lvl w:ilvl="0" w:tplc="6764CC16">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2D10581"/>
    <w:multiLevelType w:val="hybridMultilevel"/>
    <w:tmpl w:val="D14AB650"/>
    <w:lvl w:ilvl="0" w:tplc="E11C84B8">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57259F4"/>
    <w:multiLevelType w:val="hybridMultilevel"/>
    <w:tmpl w:val="76C85BD4"/>
    <w:lvl w:ilvl="0" w:tplc="7646DD0E">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61B46C5"/>
    <w:multiLevelType w:val="hybridMultilevel"/>
    <w:tmpl w:val="472A870A"/>
    <w:lvl w:ilvl="0" w:tplc="078E32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6613563"/>
    <w:multiLevelType w:val="hybridMultilevel"/>
    <w:tmpl w:val="9490F058"/>
    <w:lvl w:ilvl="0" w:tplc="AB10F2EC">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66E20A3"/>
    <w:multiLevelType w:val="hybridMultilevel"/>
    <w:tmpl w:val="68889B8E"/>
    <w:lvl w:ilvl="0" w:tplc="F45E62A0">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94C3CB8"/>
    <w:multiLevelType w:val="hybridMultilevel"/>
    <w:tmpl w:val="293E8206"/>
    <w:lvl w:ilvl="0" w:tplc="B8EE3BBC">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C2145C9"/>
    <w:multiLevelType w:val="hybridMultilevel"/>
    <w:tmpl w:val="069E32A2"/>
    <w:lvl w:ilvl="0" w:tplc="E612C4F2">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CFD4EF4"/>
    <w:multiLevelType w:val="hybridMultilevel"/>
    <w:tmpl w:val="5A66864E"/>
    <w:lvl w:ilvl="0" w:tplc="786091CE">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DDC3A42"/>
    <w:multiLevelType w:val="hybridMultilevel"/>
    <w:tmpl w:val="8B605166"/>
    <w:lvl w:ilvl="0" w:tplc="FBFED9EE">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4"/>
  </w:num>
  <w:num w:numId="3">
    <w:abstractNumId w:val="21"/>
  </w:num>
  <w:num w:numId="4">
    <w:abstractNumId w:val="16"/>
  </w:num>
  <w:num w:numId="5">
    <w:abstractNumId w:val="14"/>
  </w:num>
  <w:num w:numId="6">
    <w:abstractNumId w:val="49"/>
  </w:num>
  <w:num w:numId="7">
    <w:abstractNumId w:val="62"/>
  </w:num>
  <w:num w:numId="8">
    <w:abstractNumId w:val="46"/>
  </w:num>
  <w:num w:numId="9">
    <w:abstractNumId w:val="51"/>
  </w:num>
  <w:num w:numId="10">
    <w:abstractNumId w:val="54"/>
  </w:num>
  <w:num w:numId="11">
    <w:abstractNumId w:val="4"/>
  </w:num>
  <w:num w:numId="12">
    <w:abstractNumId w:val="39"/>
  </w:num>
  <w:num w:numId="13">
    <w:abstractNumId w:val="68"/>
  </w:num>
  <w:num w:numId="14">
    <w:abstractNumId w:val="59"/>
  </w:num>
  <w:num w:numId="15">
    <w:abstractNumId w:val="60"/>
  </w:num>
  <w:num w:numId="16">
    <w:abstractNumId w:val="3"/>
  </w:num>
  <w:num w:numId="17">
    <w:abstractNumId w:val="48"/>
  </w:num>
  <w:num w:numId="18">
    <w:abstractNumId w:val="73"/>
  </w:num>
  <w:num w:numId="19">
    <w:abstractNumId w:val="31"/>
  </w:num>
  <w:num w:numId="20">
    <w:abstractNumId w:val="58"/>
  </w:num>
  <w:num w:numId="21">
    <w:abstractNumId w:val="56"/>
  </w:num>
  <w:num w:numId="22">
    <w:abstractNumId w:val="74"/>
  </w:num>
  <w:num w:numId="23">
    <w:abstractNumId w:val="15"/>
  </w:num>
  <w:num w:numId="24">
    <w:abstractNumId w:val="85"/>
  </w:num>
  <w:num w:numId="25">
    <w:abstractNumId w:val="13"/>
  </w:num>
  <w:num w:numId="26">
    <w:abstractNumId w:val="69"/>
  </w:num>
  <w:num w:numId="27">
    <w:abstractNumId w:val="77"/>
  </w:num>
  <w:num w:numId="28">
    <w:abstractNumId w:val="82"/>
  </w:num>
  <w:num w:numId="29">
    <w:abstractNumId w:val="66"/>
  </w:num>
  <w:num w:numId="30">
    <w:abstractNumId w:val="78"/>
  </w:num>
  <w:num w:numId="31">
    <w:abstractNumId w:val="17"/>
  </w:num>
  <w:num w:numId="32">
    <w:abstractNumId w:val="19"/>
  </w:num>
  <w:num w:numId="33">
    <w:abstractNumId w:val="23"/>
  </w:num>
  <w:num w:numId="34">
    <w:abstractNumId w:val="29"/>
  </w:num>
  <w:num w:numId="35">
    <w:abstractNumId w:val="55"/>
  </w:num>
  <w:num w:numId="36">
    <w:abstractNumId w:val="53"/>
  </w:num>
  <w:num w:numId="37">
    <w:abstractNumId w:val="43"/>
  </w:num>
  <w:num w:numId="38">
    <w:abstractNumId w:val="63"/>
  </w:num>
  <w:num w:numId="39">
    <w:abstractNumId w:val="83"/>
  </w:num>
  <w:num w:numId="40">
    <w:abstractNumId w:val="33"/>
  </w:num>
  <w:num w:numId="41">
    <w:abstractNumId w:val="64"/>
  </w:num>
  <w:num w:numId="42">
    <w:abstractNumId w:val="79"/>
  </w:num>
  <w:num w:numId="43">
    <w:abstractNumId w:val="10"/>
  </w:num>
  <w:num w:numId="44">
    <w:abstractNumId w:val="11"/>
  </w:num>
  <w:num w:numId="45">
    <w:abstractNumId w:val="32"/>
  </w:num>
  <w:num w:numId="46">
    <w:abstractNumId w:val="76"/>
  </w:num>
  <w:num w:numId="47">
    <w:abstractNumId w:val="52"/>
  </w:num>
  <w:num w:numId="48">
    <w:abstractNumId w:val="70"/>
  </w:num>
  <w:num w:numId="49">
    <w:abstractNumId w:val="67"/>
  </w:num>
  <w:num w:numId="50">
    <w:abstractNumId w:val="30"/>
  </w:num>
  <w:num w:numId="51">
    <w:abstractNumId w:val="12"/>
  </w:num>
  <w:num w:numId="52">
    <w:abstractNumId w:val="81"/>
  </w:num>
  <w:num w:numId="53">
    <w:abstractNumId w:val="6"/>
  </w:num>
  <w:num w:numId="54">
    <w:abstractNumId w:val="7"/>
  </w:num>
  <w:num w:numId="55">
    <w:abstractNumId w:val="18"/>
  </w:num>
  <w:num w:numId="56">
    <w:abstractNumId w:val="57"/>
  </w:num>
  <w:num w:numId="57">
    <w:abstractNumId w:val="45"/>
  </w:num>
  <w:num w:numId="58">
    <w:abstractNumId w:val="41"/>
  </w:num>
  <w:num w:numId="59">
    <w:abstractNumId w:val="28"/>
  </w:num>
  <w:num w:numId="60">
    <w:abstractNumId w:val="5"/>
  </w:num>
  <w:num w:numId="61">
    <w:abstractNumId w:val="9"/>
  </w:num>
  <w:num w:numId="62">
    <w:abstractNumId w:val="86"/>
  </w:num>
  <w:num w:numId="63">
    <w:abstractNumId w:val="34"/>
  </w:num>
  <w:num w:numId="64">
    <w:abstractNumId w:val="50"/>
  </w:num>
  <w:num w:numId="65">
    <w:abstractNumId w:val="84"/>
  </w:num>
  <w:num w:numId="66">
    <w:abstractNumId w:val="2"/>
  </w:num>
  <w:num w:numId="67">
    <w:abstractNumId w:val="65"/>
  </w:num>
  <w:num w:numId="68">
    <w:abstractNumId w:val="72"/>
  </w:num>
  <w:num w:numId="69">
    <w:abstractNumId w:val="71"/>
  </w:num>
  <w:num w:numId="70">
    <w:abstractNumId w:val="36"/>
  </w:num>
  <w:num w:numId="71">
    <w:abstractNumId w:val="1"/>
  </w:num>
  <w:num w:numId="72">
    <w:abstractNumId w:val="37"/>
  </w:num>
  <w:num w:numId="73">
    <w:abstractNumId w:val="42"/>
  </w:num>
  <w:num w:numId="74">
    <w:abstractNumId w:val="22"/>
  </w:num>
  <w:num w:numId="75">
    <w:abstractNumId w:val="25"/>
  </w:num>
  <w:num w:numId="76">
    <w:abstractNumId w:val="61"/>
  </w:num>
  <w:num w:numId="77">
    <w:abstractNumId w:val="47"/>
  </w:num>
  <w:num w:numId="78">
    <w:abstractNumId w:val="38"/>
  </w:num>
  <w:num w:numId="79">
    <w:abstractNumId w:val="0"/>
  </w:num>
  <w:num w:numId="80">
    <w:abstractNumId w:val="75"/>
  </w:num>
  <w:num w:numId="81">
    <w:abstractNumId w:val="27"/>
  </w:num>
  <w:num w:numId="82">
    <w:abstractNumId w:val="80"/>
  </w:num>
  <w:num w:numId="83">
    <w:abstractNumId w:val="8"/>
  </w:num>
  <w:num w:numId="84">
    <w:abstractNumId w:val="20"/>
  </w:num>
  <w:num w:numId="85">
    <w:abstractNumId w:val="40"/>
  </w:num>
  <w:num w:numId="86">
    <w:abstractNumId w:val="35"/>
  </w:num>
  <w:num w:numId="87">
    <w:abstractNumId w:val="2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e0NDU2tDCyMDYyMzBU0lEKTi0uzszPAykwrgUAGpFC0CwAAAA="/>
  </w:docVars>
  <w:rsids>
    <w:rsidRoot w:val="00724619"/>
    <w:rsid w:val="00000539"/>
    <w:rsid w:val="000016C9"/>
    <w:rsid w:val="000019E7"/>
    <w:rsid w:val="00010265"/>
    <w:rsid w:val="00010610"/>
    <w:rsid w:val="00011FF2"/>
    <w:rsid w:val="000149A1"/>
    <w:rsid w:val="000156EC"/>
    <w:rsid w:val="000208E0"/>
    <w:rsid w:val="00021ED4"/>
    <w:rsid w:val="0002385C"/>
    <w:rsid w:val="00023933"/>
    <w:rsid w:val="00024FB5"/>
    <w:rsid w:val="0003434B"/>
    <w:rsid w:val="000358C8"/>
    <w:rsid w:val="000362C3"/>
    <w:rsid w:val="00036330"/>
    <w:rsid w:val="00036A51"/>
    <w:rsid w:val="00043092"/>
    <w:rsid w:val="00052D2F"/>
    <w:rsid w:val="000560BD"/>
    <w:rsid w:val="00070AFC"/>
    <w:rsid w:val="00075C94"/>
    <w:rsid w:val="00080CD1"/>
    <w:rsid w:val="000817E9"/>
    <w:rsid w:val="00084B06"/>
    <w:rsid w:val="00085551"/>
    <w:rsid w:val="0009265C"/>
    <w:rsid w:val="00092C8B"/>
    <w:rsid w:val="00093415"/>
    <w:rsid w:val="000972E0"/>
    <w:rsid w:val="000B1034"/>
    <w:rsid w:val="000B4C8D"/>
    <w:rsid w:val="000C69BA"/>
    <w:rsid w:val="000C6F3F"/>
    <w:rsid w:val="000C7BBB"/>
    <w:rsid w:val="000D4030"/>
    <w:rsid w:val="000D6DC3"/>
    <w:rsid w:val="000E1553"/>
    <w:rsid w:val="000E22A0"/>
    <w:rsid w:val="000E4193"/>
    <w:rsid w:val="000E7415"/>
    <w:rsid w:val="000F5231"/>
    <w:rsid w:val="0011375D"/>
    <w:rsid w:val="00116E0C"/>
    <w:rsid w:val="00122F92"/>
    <w:rsid w:val="00135551"/>
    <w:rsid w:val="00136B9A"/>
    <w:rsid w:val="00136C86"/>
    <w:rsid w:val="00137980"/>
    <w:rsid w:val="001437B2"/>
    <w:rsid w:val="00143C29"/>
    <w:rsid w:val="00144D49"/>
    <w:rsid w:val="001464A5"/>
    <w:rsid w:val="00150480"/>
    <w:rsid w:val="001522AD"/>
    <w:rsid w:val="00154019"/>
    <w:rsid w:val="0015446E"/>
    <w:rsid w:val="00156684"/>
    <w:rsid w:val="00157B97"/>
    <w:rsid w:val="00160456"/>
    <w:rsid w:val="00170357"/>
    <w:rsid w:val="00172A41"/>
    <w:rsid w:val="001730DB"/>
    <w:rsid w:val="00173FB4"/>
    <w:rsid w:val="00180C4A"/>
    <w:rsid w:val="00181431"/>
    <w:rsid w:val="00184C0C"/>
    <w:rsid w:val="0018581C"/>
    <w:rsid w:val="001A0282"/>
    <w:rsid w:val="001A5CEA"/>
    <w:rsid w:val="001A6CDD"/>
    <w:rsid w:val="001B2DD6"/>
    <w:rsid w:val="001C6D52"/>
    <w:rsid w:val="001D1CD5"/>
    <w:rsid w:val="001D4C4B"/>
    <w:rsid w:val="001D701C"/>
    <w:rsid w:val="001D77CE"/>
    <w:rsid w:val="001F4DDA"/>
    <w:rsid w:val="00202CF0"/>
    <w:rsid w:val="002031DF"/>
    <w:rsid w:val="002051EC"/>
    <w:rsid w:val="002061D9"/>
    <w:rsid w:val="00215C66"/>
    <w:rsid w:val="00220A78"/>
    <w:rsid w:val="00222A73"/>
    <w:rsid w:val="00231954"/>
    <w:rsid w:val="00231EDB"/>
    <w:rsid w:val="00232AD0"/>
    <w:rsid w:val="00232B4B"/>
    <w:rsid w:val="002406A6"/>
    <w:rsid w:val="00241FE1"/>
    <w:rsid w:val="0025218D"/>
    <w:rsid w:val="0025270A"/>
    <w:rsid w:val="00253CCD"/>
    <w:rsid w:val="00256BF6"/>
    <w:rsid w:val="002612E8"/>
    <w:rsid w:val="00262E39"/>
    <w:rsid w:val="00263D0A"/>
    <w:rsid w:val="002670CA"/>
    <w:rsid w:val="00267546"/>
    <w:rsid w:val="00271BBF"/>
    <w:rsid w:val="0027769A"/>
    <w:rsid w:val="002818DA"/>
    <w:rsid w:val="002859AE"/>
    <w:rsid w:val="00285BB5"/>
    <w:rsid w:val="00286463"/>
    <w:rsid w:val="002931F8"/>
    <w:rsid w:val="00293413"/>
    <w:rsid w:val="00295FE3"/>
    <w:rsid w:val="002A2898"/>
    <w:rsid w:val="002A2B38"/>
    <w:rsid w:val="002B269C"/>
    <w:rsid w:val="002B35F9"/>
    <w:rsid w:val="002B6035"/>
    <w:rsid w:val="002C3894"/>
    <w:rsid w:val="002C7C3B"/>
    <w:rsid w:val="002C7EC5"/>
    <w:rsid w:val="002D11A0"/>
    <w:rsid w:val="002D1555"/>
    <w:rsid w:val="002D2037"/>
    <w:rsid w:val="002D2270"/>
    <w:rsid w:val="002E1681"/>
    <w:rsid w:val="002E2C3F"/>
    <w:rsid w:val="002E506F"/>
    <w:rsid w:val="002E67CD"/>
    <w:rsid w:val="002F113E"/>
    <w:rsid w:val="002F32D0"/>
    <w:rsid w:val="002F6955"/>
    <w:rsid w:val="002F7244"/>
    <w:rsid w:val="003151D6"/>
    <w:rsid w:val="003214B4"/>
    <w:rsid w:val="0032241D"/>
    <w:rsid w:val="00324BAB"/>
    <w:rsid w:val="00337077"/>
    <w:rsid w:val="003411E2"/>
    <w:rsid w:val="00345D20"/>
    <w:rsid w:val="00351077"/>
    <w:rsid w:val="00351D12"/>
    <w:rsid w:val="003520EA"/>
    <w:rsid w:val="003549F3"/>
    <w:rsid w:val="00356D0F"/>
    <w:rsid w:val="0036002F"/>
    <w:rsid w:val="003713F1"/>
    <w:rsid w:val="00372D7D"/>
    <w:rsid w:val="00380382"/>
    <w:rsid w:val="00380C7A"/>
    <w:rsid w:val="00384569"/>
    <w:rsid w:val="003868A4"/>
    <w:rsid w:val="00387D2D"/>
    <w:rsid w:val="00395D45"/>
    <w:rsid w:val="003A049F"/>
    <w:rsid w:val="003A2D91"/>
    <w:rsid w:val="003A7B2A"/>
    <w:rsid w:val="003B1CB4"/>
    <w:rsid w:val="003B46FC"/>
    <w:rsid w:val="003B498C"/>
    <w:rsid w:val="003B7DB7"/>
    <w:rsid w:val="003C0117"/>
    <w:rsid w:val="003C1366"/>
    <w:rsid w:val="003C1C91"/>
    <w:rsid w:val="003C3182"/>
    <w:rsid w:val="003C5859"/>
    <w:rsid w:val="003C6808"/>
    <w:rsid w:val="003D1D19"/>
    <w:rsid w:val="003D4800"/>
    <w:rsid w:val="003D633A"/>
    <w:rsid w:val="003F0164"/>
    <w:rsid w:val="003F301D"/>
    <w:rsid w:val="004034BC"/>
    <w:rsid w:val="004209FC"/>
    <w:rsid w:val="00422CC3"/>
    <w:rsid w:val="00431292"/>
    <w:rsid w:val="00433E10"/>
    <w:rsid w:val="00434A6C"/>
    <w:rsid w:val="00434F89"/>
    <w:rsid w:val="004438F4"/>
    <w:rsid w:val="00447F41"/>
    <w:rsid w:val="00450C45"/>
    <w:rsid w:val="00451496"/>
    <w:rsid w:val="004525E5"/>
    <w:rsid w:val="00456EF2"/>
    <w:rsid w:val="004570FF"/>
    <w:rsid w:val="00460F0F"/>
    <w:rsid w:val="00462B88"/>
    <w:rsid w:val="00463344"/>
    <w:rsid w:val="00463406"/>
    <w:rsid w:val="00466168"/>
    <w:rsid w:val="00471D97"/>
    <w:rsid w:val="004749B4"/>
    <w:rsid w:val="00477DE4"/>
    <w:rsid w:val="004814BE"/>
    <w:rsid w:val="00483634"/>
    <w:rsid w:val="00487EB4"/>
    <w:rsid w:val="00491876"/>
    <w:rsid w:val="0049393C"/>
    <w:rsid w:val="00494F6E"/>
    <w:rsid w:val="004A4485"/>
    <w:rsid w:val="004B1DCC"/>
    <w:rsid w:val="004B3CAA"/>
    <w:rsid w:val="004B6C96"/>
    <w:rsid w:val="004B7ECD"/>
    <w:rsid w:val="004C3109"/>
    <w:rsid w:val="004C5F3A"/>
    <w:rsid w:val="004C6309"/>
    <w:rsid w:val="004D1DD2"/>
    <w:rsid w:val="004D42EA"/>
    <w:rsid w:val="004D7F86"/>
    <w:rsid w:val="004E1206"/>
    <w:rsid w:val="004F406C"/>
    <w:rsid w:val="004F6957"/>
    <w:rsid w:val="00500660"/>
    <w:rsid w:val="00501A18"/>
    <w:rsid w:val="005031C8"/>
    <w:rsid w:val="005035FD"/>
    <w:rsid w:val="00506E96"/>
    <w:rsid w:val="00513E4F"/>
    <w:rsid w:val="00514D34"/>
    <w:rsid w:val="00520BCC"/>
    <w:rsid w:val="00522199"/>
    <w:rsid w:val="005222BB"/>
    <w:rsid w:val="00525D12"/>
    <w:rsid w:val="0052626C"/>
    <w:rsid w:val="00526B34"/>
    <w:rsid w:val="005300BE"/>
    <w:rsid w:val="0053651D"/>
    <w:rsid w:val="005400A2"/>
    <w:rsid w:val="005417B4"/>
    <w:rsid w:val="0054275F"/>
    <w:rsid w:val="00542D47"/>
    <w:rsid w:val="00547278"/>
    <w:rsid w:val="00551927"/>
    <w:rsid w:val="005564FA"/>
    <w:rsid w:val="0055734E"/>
    <w:rsid w:val="00560896"/>
    <w:rsid w:val="005616A6"/>
    <w:rsid w:val="005619A7"/>
    <w:rsid w:val="00580EF5"/>
    <w:rsid w:val="00581491"/>
    <w:rsid w:val="0058417A"/>
    <w:rsid w:val="005A0178"/>
    <w:rsid w:val="005A0BDA"/>
    <w:rsid w:val="005A38B3"/>
    <w:rsid w:val="005A44F1"/>
    <w:rsid w:val="005B278F"/>
    <w:rsid w:val="005B41A4"/>
    <w:rsid w:val="005B5889"/>
    <w:rsid w:val="005C2783"/>
    <w:rsid w:val="005C2865"/>
    <w:rsid w:val="005C383C"/>
    <w:rsid w:val="005C3F10"/>
    <w:rsid w:val="005C5466"/>
    <w:rsid w:val="005C7FB0"/>
    <w:rsid w:val="005D3E44"/>
    <w:rsid w:val="005D6DED"/>
    <w:rsid w:val="005E2C3C"/>
    <w:rsid w:val="005E5A0D"/>
    <w:rsid w:val="005F044B"/>
    <w:rsid w:val="005F2FF8"/>
    <w:rsid w:val="006029C5"/>
    <w:rsid w:val="006061B4"/>
    <w:rsid w:val="006065ED"/>
    <w:rsid w:val="00613310"/>
    <w:rsid w:val="0061623C"/>
    <w:rsid w:val="00621650"/>
    <w:rsid w:val="00625BC1"/>
    <w:rsid w:val="00630C7C"/>
    <w:rsid w:val="00630E50"/>
    <w:rsid w:val="00631FC2"/>
    <w:rsid w:val="00634A38"/>
    <w:rsid w:val="006509DE"/>
    <w:rsid w:val="0065106D"/>
    <w:rsid w:val="006545B5"/>
    <w:rsid w:val="006548E6"/>
    <w:rsid w:val="00657AB1"/>
    <w:rsid w:val="00664BD1"/>
    <w:rsid w:val="0067080D"/>
    <w:rsid w:val="006741F1"/>
    <w:rsid w:val="00674897"/>
    <w:rsid w:val="00676F29"/>
    <w:rsid w:val="00681664"/>
    <w:rsid w:val="0069158D"/>
    <w:rsid w:val="00692E2B"/>
    <w:rsid w:val="006A41C9"/>
    <w:rsid w:val="006A522F"/>
    <w:rsid w:val="006C2C42"/>
    <w:rsid w:val="006C30C3"/>
    <w:rsid w:val="006C3402"/>
    <w:rsid w:val="006E0DD2"/>
    <w:rsid w:val="006E3BEC"/>
    <w:rsid w:val="006E413D"/>
    <w:rsid w:val="007026FB"/>
    <w:rsid w:val="007078F9"/>
    <w:rsid w:val="007107AC"/>
    <w:rsid w:val="007124D1"/>
    <w:rsid w:val="007125FF"/>
    <w:rsid w:val="00721026"/>
    <w:rsid w:val="0072157A"/>
    <w:rsid w:val="00721FC4"/>
    <w:rsid w:val="00724619"/>
    <w:rsid w:val="0073177A"/>
    <w:rsid w:val="00743CD9"/>
    <w:rsid w:val="00754840"/>
    <w:rsid w:val="007604D5"/>
    <w:rsid w:val="00761E9F"/>
    <w:rsid w:val="0076579E"/>
    <w:rsid w:val="00770973"/>
    <w:rsid w:val="007729B6"/>
    <w:rsid w:val="007729C1"/>
    <w:rsid w:val="00773A2F"/>
    <w:rsid w:val="00781A87"/>
    <w:rsid w:val="00781C62"/>
    <w:rsid w:val="0078272A"/>
    <w:rsid w:val="00785765"/>
    <w:rsid w:val="00786481"/>
    <w:rsid w:val="00790D32"/>
    <w:rsid w:val="007930D7"/>
    <w:rsid w:val="007942B1"/>
    <w:rsid w:val="007A1CBC"/>
    <w:rsid w:val="007A23F6"/>
    <w:rsid w:val="007B7801"/>
    <w:rsid w:val="007C17F4"/>
    <w:rsid w:val="007C1DFE"/>
    <w:rsid w:val="007C2579"/>
    <w:rsid w:val="007C58D9"/>
    <w:rsid w:val="007C6795"/>
    <w:rsid w:val="007D0BEA"/>
    <w:rsid w:val="007D1CAB"/>
    <w:rsid w:val="007D278B"/>
    <w:rsid w:val="007E5114"/>
    <w:rsid w:val="007E5A6F"/>
    <w:rsid w:val="007E6896"/>
    <w:rsid w:val="007E70A6"/>
    <w:rsid w:val="007F359F"/>
    <w:rsid w:val="007F3B98"/>
    <w:rsid w:val="007F699B"/>
    <w:rsid w:val="00801743"/>
    <w:rsid w:val="00805802"/>
    <w:rsid w:val="00816915"/>
    <w:rsid w:val="008177A4"/>
    <w:rsid w:val="0082033F"/>
    <w:rsid w:val="00822E0E"/>
    <w:rsid w:val="008232FD"/>
    <w:rsid w:val="0082399A"/>
    <w:rsid w:val="00826913"/>
    <w:rsid w:val="00827DAA"/>
    <w:rsid w:val="0083003F"/>
    <w:rsid w:val="00830DCC"/>
    <w:rsid w:val="00831A16"/>
    <w:rsid w:val="00831CA3"/>
    <w:rsid w:val="00831D33"/>
    <w:rsid w:val="00832B96"/>
    <w:rsid w:val="008336AF"/>
    <w:rsid w:val="00835AAC"/>
    <w:rsid w:val="008419BF"/>
    <w:rsid w:val="00845371"/>
    <w:rsid w:val="008478A9"/>
    <w:rsid w:val="00852916"/>
    <w:rsid w:val="00853D31"/>
    <w:rsid w:val="00861DB0"/>
    <w:rsid w:val="00864E65"/>
    <w:rsid w:val="00865F01"/>
    <w:rsid w:val="008713E8"/>
    <w:rsid w:val="00874388"/>
    <w:rsid w:val="0089685D"/>
    <w:rsid w:val="00896B4A"/>
    <w:rsid w:val="00897BD1"/>
    <w:rsid w:val="008A0C30"/>
    <w:rsid w:val="008A105D"/>
    <w:rsid w:val="008A3224"/>
    <w:rsid w:val="008A36F1"/>
    <w:rsid w:val="008C4FEC"/>
    <w:rsid w:val="008C7E80"/>
    <w:rsid w:val="008D6040"/>
    <w:rsid w:val="008E679C"/>
    <w:rsid w:val="008E757E"/>
    <w:rsid w:val="008F18E5"/>
    <w:rsid w:val="008F4963"/>
    <w:rsid w:val="008F5FC4"/>
    <w:rsid w:val="008F7BD7"/>
    <w:rsid w:val="00901C61"/>
    <w:rsid w:val="00901E2A"/>
    <w:rsid w:val="00911BA2"/>
    <w:rsid w:val="00916624"/>
    <w:rsid w:val="00920DE7"/>
    <w:rsid w:val="009254D4"/>
    <w:rsid w:val="00927849"/>
    <w:rsid w:val="00927BF5"/>
    <w:rsid w:val="00934841"/>
    <w:rsid w:val="00953430"/>
    <w:rsid w:val="00956751"/>
    <w:rsid w:val="00957359"/>
    <w:rsid w:val="009711A0"/>
    <w:rsid w:val="00972469"/>
    <w:rsid w:val="00974D9D"/>
    <w:rsid w:val="009921EF"/>
    <w:rsid w:val="00997B52"/>
    <w:rsid w:val="009A1113"/>
    <w:rsid w:val="009A383D"/>
    <w:rsid w:val="009A386F"/>
    <w:rsid w:val="009A3B87"/>
    <w:rsid w:val="009B0A63"/>
    <w:rsid w:val="009B0F9D"/>
    <w:rsid w:val="009B25AB"/>
    <w:rsid w:val="009B73AE"/>
    <w:rsid w:val="009C764D"/>
    <w:rsid w:val="009D23CF"/>
    <w:rsid w:val="009D43AE"/>
    <w:rsid w:val="009D4E6C"/>
    <w:rsid w:val="009E0936"/>
    <w:rsid w:val="009F22CA"/>
    <w:rsid w:val="009F666E"/>
    <w:rsid w:val="00A00794"/>
    <w:rsid w:val="00A01150"/>
    <w:rsid w:val="00A043B6"/>
    <w:rsid w:val="00A06C85"/>
    <w:rsid w:val="00A10A48"/>
    <w:rsid w:val="00A16647"/>
    <w:rsid w:val="00A224DF"/>
    <w:rsid w:val="00A255E9"/>
    <w:rsid w:val="00A26850"/>
    <w:rsid w:val="00A27671"/>
    <w:rsid w:val="00A340A5"/>
    <w:rsid w:val="00A34B8E"/>
    <w:rsid w:val="00A4747F"/>
    <w:rsid w:val="00A4777B"/>
    <w:rsid w:val="00A5151E"/>
    <w:rsid w:val="00A654FE"/>
    <w:rsid w:val="00A7571D"/>
    <w:rsid w:val="00A7660E"/>
    <w:rsid w:val="00A839D0"/>
    <w:rsid w:val="00A86714"/>
    <w:rsid w:val="00A867C2"/>
    <w:rsid w:val="00A93669"/>
    <w:rsid w:val="00A94F1E"/>
    <w:rsid w:val="00AA0D6D"/>
    <w:rsid w:val="00AA113A"/>
    <w:rsid w:val="00AA3FD9"/>
    <w:rsid w:val="00AA4475"/>
    <w:rsid w:val="00AB52B4"/>
    <w:rsid w:val="00AC0AB0"/>
    <w:rsid w:val="00AC1FA9"/>
    <w:rsid w:val="00AC2B8B"/>
    <w:rsid w:val="00AC5B8C"/>
    <w:rsid w:val="00AC7CE8"/>
    <w:rsid w:val="00AD131D"/>
    <w:rsid w:val="00AD35AD"/>
    <w:rsid w:val="00AD3D4E"/>
    <w:rsid w:val="00AD42F7"/>
    <w:rsid w:val="00AE7A72"/>
    <w:rsid w:val="00AF0C0F"/>
    <w:rsid w:val="00AF1141"/>
    <w:rsid w:val="00B021B4"/>
    <w:rsid w:val="00B06B3F"/>
    <w:rsid w:val="00B107DE"/>
    <w:rsid w:val="00B13FCF"/>
    <w:rsid w:val="00B1468C"/>
    <w:rsid w:val="00B20FAE"/>
    <w:rsid w:val="00B2320E"/>
    <w:rsid w:val="00B278EC"/>
    <w:rsid w:val="00B36321"/>
    <w:rsid w:val="00B36CFA"/>
    <w:rsid w:val="00B433F9"/>
    <w:rsid w:val="00B4754A"/>
    <w:rsid w:val="00B50E34"/>
    <w:rsid w:val="00B50E69"/>
    <w:rsid w:val="00B61F67"/>
    <w:rsid w:val="00B65B16"/>
    <w:rsid w:val="00B666BA"/>
    <w:rsid w:val="00B711B6"/>
    <w:rsid w:val="00B84A96"/>
    <w:rsid w:val="00B86B0D"/>
    <w:rsid w:val="00B92790"/>
    <w:rsid w:val="00B929BF"/>
    <w:rsid w:val="00B92B15"/>
    <w:rsid w:val="00B93633"/>
    <w:rsid w:val="00B93D66"/>
    <w:rsid w:val="00B96FFF"/>
    <w:rsid w:val="00BA4483"/>
    <w:rsid w:val="00BA4636"/>
    <w:rsid w:val="00BA65B9"/>
    <w:rsid w:val="00BB19E4"/>
    <w:rsid w:val="00BB39C5"/>
    <w:rsid w:val="00BB6E09"/>
    <w:rsid w:val="00BB70D3"/>
    <w:rsid w:val="00BC0181"/>
    <w:rsid w:val="00BC1D7C"/>
    <w:rsid w:val="00BE741B"/>
    <w:rsid w:val="00BF4F72"/>
    <w:rsid w:val="00C0053C"/>
    <w:rsid w:val="00C039ED"/>
    <w:rsid w:val="00C07BEE"/>
    <w:rsid w:val="00C134BF"/>
    <w:rsid w:val="00C148EA"/>
    <w:rsid w:val="00C15050"/>
    <w:rsid w:val="00C17C1E"/>
    <w:rsid w:val="00C20016"/>
    <w:rsid w:val="00C21699"/>
    <w:rsid w:val="00C24208"/>
    <w:rsid w:val="00C24433"/>
    <w:rsid w:val="00C33490"/>
    <w:rsid w:val="00C36C80"/>
    <w:rsid w:val="00C43D41"/>
    <w:rsid w:val="00C5598E"/>
    <w:rsid w:val="00C601A7"/>
    <w:rsid w:val="00C601FE"/>
    <w:rsid w:val="00C65BA7"/>
    <w:rsid w:val="00C768C9"/>
    <w:rsid w:val="00C866CB"/>
    <w:rsid w:val="00C86819"/>
    <w:rsid w:val="00C9027E"/>
    <w:rsid w:val="00C930F5"/>
    <w:rsid w:val="00C94073"/>
    <w:rsid w:val="00CA53A4"/>
    <w:rsid w:val="00CA6129"/>
    <w:rsid w:val="00CB079A"/>
    <w:rsid w:val="00CB19E0"/>
    <w:rsid w:val="00CB60DC"/>
    <w:rsid w:val="00CB62FF"/>
    <w:rsid w:val="00CD08CD"/>
    <w:rsid w:val="00CD4BAF"/>
    <w:rsid w:val="00CD5965"/>
    <w:rsid w:val="00CD5E9F"/>
    <w:rsid w:val="00CE18A4"/>
    <w:rsid w:val="00CE1E35"/>
    <w:rsid w:val="00CE24E2"/>
    <w:rsid w:val="00CE440D"/>
    <w:rsid w:val="00CE4D77"/>
    <w:rsid w:val="00CE7BB8"/>
    <w:rsid w:val="00CF05E5"/>
    <w:rsid w:val="00CF0944"/>
    <w:rsid w:val="00CF3D41"/>
    <w:rsid w:val="00CF7A65"/>
    <w:rsid w:val="00D00811"/>
    <w:rsid w:val="00D0798C"/>
    <w:rsid w:val="00D07B35"/>
    <w:rsid w:val="00D12CBB"/>
    <w:rsid w:val="00D1336D"/>
    <w:rsid w:val="00D14457"/>
    <w:rsid w:val="00D15987"/>
    <w:rsid w:val="00D16B4D"/>
    <w:rsid w:val="00D21A1A"/>
    <w:rsid w:val="00D237FD"/>
    <w:rsid w:val="00D256F6"/>
    <w:rsid w:val="00D3079A"/>
    <w:rsid w:val="00D33E14"/>
    <w:rsid w:val="00D364D3"/>
    <w:rsid w:val="00D378D0"/>
    <w:rsid w:val="00D42B1F"/>
    <w:rsid w:val="00D60BA4"/>
    <w:rsid w:val="00D62F3D"/>
    <w:rsid w:val="00D65761"/>
    <w:rsid w:val="00D67166"/>
    <w:rsid w:val="00D672C2"/>
    <w:rsid w:val="00D714A2"/>
    <w:rsid w:val="00D77263"/>
    <w:rsid w:val="00D80268"/>
    <w:rsid w:val="00D820EF"/>
    <w:rsid w:val="00D824CE"/>
    <w:rsid w:val="00D83A96"/>
    <w:rsid w:val="00D92F5A"/>
    <w:rsid w:val="00D94E1B"/>
    <w:rsid w:val="00D96140"/>
    <w:rsid w:val="00DB200A"/>
    <w:rsid w:val="00DB59C5"/>
    <w:rsid w:val="00DC4A92"/>
    <w:rsid w:val="00DD50EF"/>
    <w:rsid w:val="00DD5CC8"/>
    <w:rsid w:val="00DD7C0E"/>
    <w:rsid w:val="00DE5411"/>
    <w:rsid w:val="00DE7E70"/>
    <w:rsid w:val="00DF4717"/>
    <w:rsid w:val="00E05E23"/>
    <w:rsid w:val="00E062C0"/>
    <w:rsid w:val="00E10B5D"/>
    <w:rsid w:val="00E1180F"/>
    <w:rsid w:val="00E11A01"/>
    <w:rsid w:val="00E122BD"/>
    <w:rsid w:val="00E127D0"/>
    <w:rsid w:val="00E15749"/>
    <w:rsid w:val="00E15BC2"/>
    <w:rsid w:val="00E16E19"/>
    <w:rsid w:val="00E17044"/>
    <w:rsid w:val="00E20278"/>
    <w:rsid w:val="00E219A4"/>
    <w:rsid w:val="00E26941"/>
    <w:rsid w:val="00E27398"/>
    <w:rsid w:val="00E3581F"/>
    <w:rsid w:val="00E4045C"/>
    <w:rsid w:val="00E434AD"/>
    <w:rsid w:val="00E56A28"/>
    <w:rsid w:val="00E609AF"/>
    <w:rsid w:val="00E625B6"/>
    <w:rsid w:val="00E65E9A"/>
    <w:rsid w:val="00E73A3D"/>
    <w:rsid w:val="00E75C92"/>
    <w:rsid w:val="00E804E1"/>
    <w:rsid w:val="00E81BDC"/>
    <w:rsid w:val="00E834CF"/>
    <w:rsid w:val="00E9095E"/>
    <w:rsid w:val="00E93211"/>
    <w:rsid w:val="00E93244"/>
    <w:rsid w:val="00E95054"/>
    <w:rsid w:val="00EA1915"/>
    <w:rsid w:val="00EA2847"/>
    <w:rsid w:val="00EA7B79"/>
    <w:rsid w:val="00EB1E2D"/>
    <w:rsid w:val="00ED0B09"/>
    <w:rsid w:val="00ED1C00"/>
    <w:rsid w:val="00ED25E8"/>
    <w:rsid w:val="00EE38A9"/>
    <w:rsid w:val="00EE6115"/>
    <w:rsid w:val="00EE7393"/>
    <w:rsid w:val="00EF379F"/>
    <w:rsid w:val="00EF537C"/>
    <w:rsid w:val="00F012C9"/>
    <w:rsid w:val="00F03CF3"/>
    <w:rsid w:val="00F10944"/>
    <w:rsid w:val="00F10CFD"/>
    <w:rsid w:val="00F177A4"/>
    <w:rsid w:val="00F1793B"/>
    <w:rsid w:val="00F21D8F"/>
    <w:rsid w:val="00F24084"/>
    <w:rsid w:val="00F25C6E"/>
    <w:rsid w:val="00F31182"/>
    <w:rsid w:val="00F32A30"/>
    <w:rsid w:val="00F45B77"/>
    <w:rsid w:val="00F5036F"/>
    <w:rsid w:val="00F56BF8"/>
    <w:rsid w:val="00F6751C"/>
    <w:rsid w:val="00F70815"/>
    <w:rsid w:val="00F7185A"/>
    <w:rsid w:val="00F7413D"/>
    <w:rsid w:val="00F74962"/>
    <w:rsid w:val="00F804F2"/>
    <w:rsid w:val="00F86879"/>
    <w:rsid w:val="00FA36C0"/>
    <w:rsid w:val="00FA467D"/>
    <w:rsid w:val="00FA4B70"/>
    <w:rsid w:val="00FB1312"/>
    <w:rsid w:val="00FB67FB"/>
    <w:rsid w:val="00FC2A18"/>
    <w:rsid w:val="00FC37A5"/>
    <w:rsid w:val="00FC4F78"/>
    <w:rsid w:val="00FC68B6"/>
    <w:rsid w:val="00FD18F5"/>
    <w:rsid w:val="00FD1CD2"/>
    <w:rsid w:val="00FD6BAA"/>
    <w:rsid w:val="00FE2C3D"/>
    <w:rsid w:val="00FF118B"/>
    <w:rsid w:val="00FF1D30"/>
    <w:rsid w:val="00FF3F85"/>
    <w:rsid w:val="00FF4F3F"/>
    <w:rsid w:val="00FF5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09734"/>
  <w15:chartTrackingRefBased/>
  <w15:docId w15:val="{150C492F-C94F-4857-A751-0CC9AA974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619"/>
    <w:pPr>
      <w:spacing w:after="200" w:line="276" w:lineRule="auto"/>
    </w:pPr>
    <w:rPr>
      <w:rFonts w:eastAsiaTheme="minorEastAsia"/>
    </w:rPr>
  </w:style>
  <w:style w:type="paragraph" w:styleId="Heading1">
    <w:name w:val="heading 1"/>
    <w:basedOn w:val="Normal"/>
    <w:next w:val="Normal"/>
    <w:link w:val="Heading1Char"/>
    <w:uiPriority w:val="9"/>
    <w:qFormat/>
    <w:rsid w:val="001730DB"/>
    <w:pPr>
      <w:keepNext/>
      <w:keepLines/>
      <w:spacing w:before="120" w:after="0"/>
      <w:jc w:val="both"/>
      <w:outlineLvl w:val="0"/>
    </w:pPr>
    <w:rPr>
      <w:rFonts w:asciiTheme="majorHAnsi" w:eastAsiaTheme="majorEastAsia" w:hAnsiTheme="majorHAnsi" w:cstheme="majorBidi"/>
      <w:b/>
      <w:color w:val="5B9BD5" w:themeColor="accent1"/>
      <w:sz w:val="28"/>
      <w:szCs w:val="32"/>
    </w:rPr>
  </w:style>
  <w:style w:type="paragraph" w:styleId="Heading2">
    <w:name w:val="heading 2"/>
    <w:basedOn w:val="Normal"/>
    <w:next w:val="Normal"/>
    <w:link w:val="Heading2Char"/>
    <w:uiPriority w:val="9"/>
    <w:qFormat/>
    <w:rsid w:val="001730DB"/>
    <w:pPr>
      <w:keepNext/>
      <w:keepLines/>
      <w:spacing w:before="200" w:after="0" w:line="240" w:lineRule="auto"/>
      <w:ind w:left="576" w:hanging="576"/>
      <w:jc w:val="both"/>
      <w:outlineLvl w:val="1"/>
    </w:pPr>
    <w:rPr>
      <w:rFonts w:ascii="Calibri Light" w:eastAsia="Times New Roman" w:hAnsi="Calibri Light" w:cs="Times New Roman"/>
      <w:bCs/>
      <w:color w:val="5B9BD5" w:themeColor="accent1"/>
      <w:sz w:val="24"/>
      <w:szCs w:val="26"/>
    </w:rPr>
  </w:style>
  <w:style w:type="paragraph" w:styleId="Heading3">
    <w:name w:val="heading 3"/>
    <w:basedOn w:val="Normal"/>
    <w:next w:val="Normal"/>
    <w:link w:val="Heading3Char"/>
    <w:uiPriority w:val="9"/>
    <w:qFormat/>
    <w:rsid w:val="0072157A"/>
    <w:pPr>
      <w:keepNext/>
      <w:keepLines/>
      <w:spacing w:before="200" w:after="0" w:line="240" w:lineRule="auto"/>
      <w:ind w:left="720" w:hanging="720"/>
      <w:jc w:val="both"/>
      <w:outlineLvl w:val="2"/>
    </w:pPr>
    <w:rPr>
      <w:rFonts w:asciiTheme="majorHAnsi" w:eastAsia="Times New Roman" w:hAnsiTheme="majorHAnsi" w:cs="Times New Roman"/>
      <w:bCs/>
      <w:i/>
      <w:color w:val="5B9BD5" w:themeColor="accent1"/>
    </w:rPr>
  </w:style>
  <w:style w:type="paragraph" w:styleId="Heading4">
    <w:name w:val="heading 4"/>
    <w:basedOn w:val="Normal"/>
    <w:next w:val="Normal"/>
    <w:link w:val="Heading4Char"/>
    <w:uiPriority w:val="9"/>
    <w:qFormat/>
    <w:rsid w:val="00724619"/>
    <w:pPr>
      <w:keepNext/>
      <w:keepLines/>
      <w:spacing w:before="200" w:after="0" w:line="240" w:lineRule="auto"/>
      <w:ind w:left="864" w:hanging="864"/>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qFormat/>
    <w:rsid w:val="00724619"/>
    <w:pPr>
      <w:keepNext/>
      <w:keepLines/>
      <w:spacing w:before="200" w:after="0" w:line="240" w:lineRule="auto"/>
      <w:ind w:left="1008" w:hanging="1008"/>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qFormat/>
    <w:rsid w:val="00724619"/>
    <w:pPr>
      <w:keepNext/>
      <w:keepLines/>
      <w:spacing w:before="200" w:after="0" w:line="240" w:lineRule="auto"/>
      <w:ind w:left="1152" w:hanging="1152"/>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qFormat/>
    <w:rsid w:val="00724619"/>
    <w:pPr>
      <w:keepNext/>
      <w:keepLines/>
      <w:spacing w:before="200" w:after="0" w:line="240" w:lineRule="auto"/>
      <w:ind w:left="1296" w:hanging="1296"/>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qFormat/>
    <w:rsid w:val="00724619"/>
    <w:pPr>
      <w:keepNext/>
      <w:keepLines/>
      <w:spacing w:before="200" w:after="0" w:line="240" w:lineRule="auto"/>
      <w:ind w:left="1440" w:hanging="1440"/>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724619"/>
    <w:pPr>
      <w:keepNext/>
      <w:keepLines/>
      <w:spacing w:before="200" w:after="0" w:line="240" w:lineRule="auto"/>
      <w:ind w:left="1584" w:hanging="1584"/>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0DB"/>
    <w:rPr>
      <w:rFonts w:asciiTheme="majorHAnsi" w:eastAsiaTheme="majorEastAsia" w:hAnsiTheme="majorHAnsi" w:cstheme="majorBidi"/>
      <w:b/>
      <w:color w:val="5B9BD5" w:themeColor="accent1"/>
      <w:sz w:val="28"/>
      <w:szCs w:val="32"/>
    </w:rPr>
  </w:style>
  <w:style w:type="character" w:customStyle="1" w:styleId="Heading2Char">
    <w:name w:val="Heading 2 Char"/>
    <w:basedOn w:val="DefaultParagraphFont"/>
    <w:link w:val="Heading2"/>
    <w:uiPriority w:val="9"/>
    <w:rsid w:val="001730DB"/>
    <w:rPr>
      <w:rFonts w:ascii="Calibri Light" w:eastAsia="Times New Roman" w:hAnsi="Calibri Light" w:cs="Times New Roman"/>
      <w:bCs/>
      <w:color w:val="5B9BD5" w:themeColor="accent1"/>
      <w:sz w:val="24"/>
      <w:szCs w:val="26"/>
    </w:rPr>
  </w:style>
  <w:style w:type="character" w:customStyle="1" w:styleId="Heading3Char">
    <w:name w:val="Heading 3 Char"/>
    <w:basedOn w:val="DefaultParagraphFont"/>
    <w:link w:val="Heading3"/>
    <w:uiPriority w:val="9"/>
    <w:rsid w:val="0072157A"/>
    <w:rPr>
      <w:rFonts w:asciiTheme="majorHAnsi" w:eastAsia="Times New Roman" w:hAnsiTheme="majorHAnsi" w:cs="Times New Roman"/>
      <w:bCs/>
      <w:i/>
      <w:color w:val="5B9BD5" w:themeColor="accent1"/>
    </w:rPr>
  </w:style>
  <w:style w:type="character" w:customStyle="1" w:styleId="Heading4Char">
    <w:name w:val="Heading 4 Char"/>
    <w:basedOn w:val="DefaultParagraphFont"/>
    <w:link w:val="Heading4"/>
    <w:uiPriority w:val="9"/>
    <w:rsid w:val="00724619"/>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rsid w:val="00724619"/>
    <w:rPr>
      <w:rFonts w:ascii="Cambria" w:eastAsia="Times New Roman" w:hAnsi="Cambria" w:cs="Times New Roman"/>
      <w:color w:val="243F60"/>
      <w:sz w:val="20"/>
    </w:rPr>
  </w:style>
  <w:style w:type="character" w:customStyle="1" w:styleId="Heading6Char">
    <w:name w:val="Heading 6 Char"/>
    <w:basedOn w:val="DefaultParagraphFont"/>
    <w:link w:val="Heading6"/>
    <w:rsid w:val="00724619"/>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rsid w:val="00724619"/>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rsid w:val="00724619"/>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724619"/>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rsid w:val="007246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619"/>
    <w:rPr>
      <w:rFonts w:ascii="Tahoma" w:eastAsiaTheme="minorEastAsia" w:hAnsi="Tahoma" w:cs="Tahoma"/>
      <w:sz w:val="16"/>
      <w:szCs w:val="16"/>
    </w:rPr>
  </w:style>
  <w:style w:type="paragraph" w:styleId="Header">
    <w:name w:val="header"/>
    <w:basedOn w:val="Normal"/>
    <w:link w:val="HeaderChar"/>
    <w:uiPriority w:val="99"/>
    <w:unhideWhenUsed/>
    <w:rsid w:val="007246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619"/>
    <w:rPr>
      <w:rFonts w:eastAsiaTheme="minorEastAsia"/>
    </w:rPr>
  </w:style>
  <w:style w:type="paragraph" w:styleId="Footer">
    <w:name w:val="footer"/>
    <w:basedOn w:val="Normal"/>
    <w:link w:val="FooterChar"/>
    <w:uiPriority w:val="99"/>
    <w:unhideWhenUsed/>
    <w:rsid w:val="007246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4619"/>
    <w:rPr>
      <w:rFonts w:eastAsiaTheme="minorEastAsia"/>
    </w:rPr>
  </w:style>
  <w:style w:type="paragraph" w:styleId="ListParagraph">
    <w:name w:val="List Paragraph"/>
    <w:aliases w:val="List Paragraph1,Left Bullet L1,List Paragraph11,Lapis Bulleted List,List Paragraph (numbered (a)),References,Dot pt,F5 List Paragraph,No Spacing1,List Paragraph Char Char Char,Indicator Text,Numbered Para 1,Bullet 1,Bullet Points,Bullets"/>
    <w:basedOn w:val="Normal"/>
    <w:link w:val="ListParagraphChar"/>
    <w:uiPriority w:val="34"/>
    <w:qFormat/>
    <w:rsid w:val="00724619"/>
    <w:pPr>
      <w:ind w:left="720"/>
      <w:contextualSpacing/>
    </w:pPr>
  </w:style>
  <w:style w:type="table" w:styleId="TableGrid">
    <w:name w:val="Table Grid"/>
    <w:basedOn w:val="TableNormal"/>
    <w:uiPriority w:val="39"/>
    <w:rsid w:val="0072461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724619"/>
    <w:rPr>
      <w:b/>
      <w:bCs/>
    </w:rPr>
  </w:style>
  <w:style w:type="character" w:styleId="CommentReference">
    <w:name w:val="annotation reference"/>
    <w:basedOn w:val="DefaultParagraphFont"/>
    <w:uiPriority w:val="99"/>
    <w:semiHidden/>
    <w:unhideWhenUsed/>
    <w:rsid w:val="00724619"/>
    <w:rPr>
      <w:sz w:val="16"/>
      <w:szCs w:val="16"/>
    </w:rPr>
  </w:style>
  <w:style w:type="paragraph" w:styleId="CommentText">
    <w:name w:val="annotation text"/>
    <w:basedOn w:val="Normal"/>
    <w:link w:val="CommentTextChar"/>
    <w:uiPriority w:val="99"/>
    <w:unhideWhenUsed/>
    <w:rsid w:val="00724619"/>
    <w:pPr>
      <w:spacing w:line="240" w:lineRule="auto"/>
    </w:pPr>
    <w:rPr>
      <w:sz w:val="20"/>
      <w:szCs w:val="20"/>
    </w:rPr>
  </w:style>
  <w:style w:type="character" w:customStyle="1" w:styleId="CommentTextChar">
    <w:name w:val="Comment Text Char"/>
    <w:basedOn w:val="DefaultParagraphFont"/>
    <w:link w:val="CommentText"/>
    <w:uiPriority w:val="99"/>
    <w:rsid w:val="00724619"/>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24619"/>
    <w:rPr>
      <w:b/>
      <w:bCs/>
    </w:rPr>
  </w:style>
  <w:style w:type="character" w:customStyle="1" w:styleId="CommentSubjectChar">
    <w:name w:val="Comment Subject Char"/>
    <w:basedOn w:val="CommentTextChar"/>
    <w:link w:val="CommentSubject"/>
    <w:uiPriority w:val="99"/>
    <w:semiHidden/>
    <w:rsid w:val="00724619"/>
    <w:rPr>
      <w:rFonts w:eastAsiaTheme="minorEastAsia"/>
      <w:b/>
      <w:bCs/>
      <w:sz w:val="20"/>
      <w:szCs w:val="20"/>
    </w:rPr>
  </w:style>
  <w:style w:type="character" w:styleId="Hyperlink">
    <w:name w:val="Hyperlink"/>
    <w:basedOn w:val="DefaultParagraphFont"/>
    <w:uiPriority w:val="99"/>
    <w:unhideWhenUsed/>
    <w:rsid w:val="00724619"/>
    <w:rPr>
      <w:color w:val="0563C1" w:themeColor="hyperlink"/>
      <w:u w:val="single"/>
    </w:rPr>
  </w:style>
  <w:style w:type="character" w:styleId="SubtleEmphasis">
    <w:name w:val="Subtle Emphasis"/>
    <w:basedOn w:val="DefaultParagraphFont"/>
    <w:uiPriority w:val="19"/>
    <w:qFormat/>
    <w:rsid w:val="00724619"/>
    <w:rPr>
      <w:i/>
      <w:iCs/>
      <w:color w:val="808080" w:themeColor="text1" w:themeTint="7F"/>
    </w:rPr>
  </w:style>
  <w:style w:type="paragraph" w:styleId="NoSpacing">
    <w:name w:val="No Spacing"/>
    <w:link w:val="NoSpacingChar"/>
    <w:uiPriority w:val="1"/>
    <w:qFormat/>
    <w:rsid w:val="00724619"/>
    <w:pPr>
      <w:spacing w:after="0" w:line="240" w:lineRule="auto"/>
    </w:pPr>
    <w:rPr>
      <w:rFonts w:ascii="Calibri" w:eastAsia="Calibri" w:hAnsi="Calibri" w:cs="Times New Roman"/>
      <w:lang w:val="en-GB" w:eastAsia="en-GB"/>
    </w:rPr>
  </w:style>
  <w:style w:type="paragraph" w:customStyle="1" w:styleId="Memoheading">
    <w:name w:val="Memo heading"/>
    <w:rsid w:val="00724619"/>
    <w:pPr>
      <w:spacing w:after="0" w:line="240" w:lineRule="auto"/>
    </w:pPr>
    <w:rPr>
      <w:rFonts w:ascii="Times New Roman" w:eastAsia="Times New Roman" w:hAnsi="Times New Roman" w:cs="Times New Roman"/>
      <w:noProof/>
      <w:sz w:val="20"/>
      <w:szCs w:val="20"/>
    </w:rPr>
  </w:style>
  <w:style w:type="character" w:customStyle="1" w:styleId="pseditboxdisponly1">
    <w:name w:val="pseditbox_disponly1"/>
    <w:basedOn w:val="DefaultParagraphFont"/>
    <w:rsid w:val="00724619"/>
    <w:rPr>
      <w:rFonts w:ascii="Arial" w:hAnsi="Arial" w:cs="Arial" w:hint="default"/>
      <w:b w:val="0"/>
      <w:bCs w:val="0"/>
      <w:i w:val="0"/>
      <w:iCs w:val="0"/>
      <w:color w:val="000000"/>
      <w:sz w:val="18"/>
      <w:szCs w:val="18"/>
      <w:bdr w:val="none" w:sz="0" w:space="0" w:color="auto" w:frame="1"/>
    </w:rPr>
  </w:style>
  <w:style w:type="character" w:customStyle="1" w:styleId="pseditboxdisponly">
    <w:name w:val="pseditbox_disponly"/>
    <w:basedOn w:val="DefaultParagraphFont"/>
    <w:rsid w:val="00724619"/>
  </w:style>
  <w:style w:type="character" w:customStyle="1" w:styleId="UnresolvedMention1">
    <w:name w:val="Unresolved Mention1"/>
    <w:basedOn w:val="DefaultParagraphFont"/>
    <w:uiPriority w:val="99"/>
    <w:semiHidden/>
    <w:unhideWhenUsed/>
    <w:rsid w:val="00724619"/>
    <w:rPr>
      <w:color w:val="808080"/>
      <w:shd w:val="clear" w:color="auto" w:fill="E6E6E6"/>
    </w:rPr>
  </w:style>
  <w:style w:type="character" w:styleId="FootnoteReference">
    <w:name w:val="footnote reference"/>
    <w:aliases w:val="ftref,16 Point,Superscript 6 Point,Footnotes refss,Fußnotenzeichen_Raxen,note bp,Car Car Char Car Char Car Car Char Car Char Char,Car Car Car Car Car Car Car Car Char Car Car Char Car Car Car Char Car Char Char Char,BVI fnr,Ref,SUPERS"/>
    <w:link w:val="BVIfnrCarCar"/>
    <w:uiPriority w:val="99"/>
    <w:unhideWhenUsed/>
    <w:qFormat/>
    <w:rsid w:val="00724619"/>
    <w:rPr>
      <w:vertAlign w:val="superscript"/>
    </w:rPr>
  </w:style>
  <w:style w:type="paragraph" w:styleId="BodyText2">
    <w:name w:val="Body Text 2"/>
    <w:basedOn w:val="Normal"/>
    <w:link w:val="BodyText2Char"/>
    <w:uiPriority w:val="99"/>
    <w:unhideWhenUsed/>
    <w:rsid w:val="00724619"/>
    <w:pPr>
      <w:spacing w:after="120" w:line="480" w:lineRule="auto"/>
    </w:pPr>
    <w:rPr>
      <w:rFonts w:ascii="Calibri" w:eastAsia="Calibri" w:hAnsi="Calibri" w:cs="Times New Roman"/>
      <w:lang w:val="en-GB"/>
    </w:rPr>
  </w:style>
  <w:style w:type="character" w:customStyle="1" w:styleId="BodyText2Char">
    <w:name w:val="Body Text 2 Char"/>
    <w:basedOn w:val="DefaultParagraphFont"/>
    <w:link w:val="BodyText2"/>
    <w:uiPriority w:val="99"/>
    <w:rsid w:val="00724619"/>
    <w:rPr>
      <w:rFonts w:ascii="Calibri" w:eastAsia="Calibri" w:hAnsi="Calibri" w:cs="Times New Roman"/>
      <w:lang w:val="en-GB"/>
    </w:rPr>
  </w:style>
  <w:style w:type="paragraph" w:styleId="FootnoteText">
    <w:name w:val="footnote text"/>
    <w:aliases w:val="Footnote,Footnote Text Char1 Char,Footnote Text Char Char Char1,Footnote Text Char1 Char Char Char1,Footnote Text Char1 Char1 Char,Footnote Text Char Char Char Char,Footnote Text Char1 Char Char Char Char,fn,ft,single space,FOOTNOTES,ADB,f"/>
    <w:basedOn w:val="Normal"/>
    <w:link w:val="FootnoteTextChar"/>
    <w:uiPriority w:val="99"/>
    <w:unhideWhenUsed/>
    <w:qFormat/>
    <w:rsid w:val="00724619"/>
    <w:pPr>
      <w:spacing w:after="0" w:line="240" w:lineRule="auto"/>
    </w:pPr>
    <w:rPr>
      <w:rFonts w:ascii="Calibri" w:eastAsia="Calibri" w:hAnsi="Calibri" w:cs="Times New Roman"/>
      <w:sz w:val="20"/>
      <w:szCs w:val="20"/>
      <w:lang w:val="en-GB"/>
    </w:rPr>
  </w:style>
  <w:style w:type="character" w:customStyle="1" w:styleId="FootnoteTextChar">
    <w:name w:val="Footnote Text Char"/>
    <w:aliases w:val="Footnote Char,Footnote Text Char1 Char Char,Footnote Text Char Char Char1 Char,Footnote Text Char1 Char Char Char1 Char,Footnote Text Char1 Char1 Char Char,Footnote Text Char Char Char Char Char,fn Char,ft Char,single space Char"/>
    <w:basedOn w:val="DefaultParagraphFont"/>
    <w:link w:val="FootnoteText"/>
    <w:uiPriority w:val="99"/>
    <w:rsid w:val="00724619"/>
    <w:rPr>
      <w:rFonts w:ascii="Calibri" w:eastAsia="Calibri" w:hAnsi="Calibri" w:cs="Times New Roman"/>
      <w:sz w:val="20"/>
      <w:szCs w:val="20"/>
      <w:lang w:val="en-GB"/>
    </w:rPr>
  </w:style>
  <w:style w:type="paragraph" w:customStyle="1" w:styleId="BVIfnrCarCar">
    <w:name w:val="BVI fnr Car Car"/>
    <w:aliases w:val="BVI fnr Car,BVI fnr Car Car Car Car"/>
    <w:basedOn w:val="Normal"/>
    <w:link w:val="FootnoteReference"/>
    <w:uiPriority w:val="99"/>
    <w:rsid w:val="00724619"/>
    <w:pPr>
      <w:spacing w:after="160" w:line="240" w:lineRule="exact"/>
    </w:pPr>
    <w:rPr>
      <w:rFonts w:eastAsiaTheme="minorHAnsi"/>
      <w:vertAlign w:val="superscript"/>
    </w:rPr>
  </w:style>
  <w:style w:type="character" w:customStyle="1" w:styleId="ListParagraphChar">
    <w:name w:val="List Paragraph Char"/>
    <w:aliases w:val="List Paragraph1 Char,Left Bullet L1 Char,List Paragraph11 Char,Lapis Bulleted List Char,List Paragraph (numbered (a)) Char,References Char,Dot pt Char,F5 List Paragraph Char,No Spacing1 Char,List Paragraph Char Char Char Char"/>
    <w:link w:val="ListParagraph"/>
    <w:uiPriority w:val="34"/>
    <w:qFormat/>
    <w:rsid w:val="00724619"/>
    <w:rPr>
      <w:rFonts w:eastAsiaTheme="minorEastAsia"/>
    </w:rPr>
  </w:style>
  <w:style w:type="paragraph" w:customStyle="1" w:styleId="p28">
    <w:name w:val="p28"/>
    <w:basedOn w:val="Normal"/>
    <w:rsid w:val="00724619"/>
    <w:pPr>
      <w:widowControl w:val="0"/>
      <w:tabs>
        <w:tab w:val="left" w:pos="680"/>
        <w:tab w:val="left" w:pos="1060"/>
      </w:tabs>
      <w:spacing w:after="0" w:line="240" w:lineRule="atLeast"/>
      <w:ind w:left="432" w:hanging="288"/>
    </w:pPr>
    <w:rPr>
      <w:rFonts w:ascii="Times New Roman" w:eastAsia="Times New Roman" w:hAnsi="Times New Roman" w:cs="Times New Roman"/>
      <w:snapToGrid w:val="0"/>
      <w:sz w:val="24"/>
      <w:szCs w:val="20"/>
    </w:rPr>
  </w:style>
  <w:style w:type="paragraph" w:customStyle="1" w:styleId="Default">
    <w:name w:val="Default"/>
    <w:rsid w:val="0072461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ection3-Heading1">
    <w:name w:val="Section 3 - Heading 1"/>
    <w:basedOn w:val="Normal"/>
    <w:rsid w:val="00724619"/>
    <w:pPr>
      <w:pBdr>
        <w:bottom w:val="single" w:sz="4" w:space="1" w:color="auto"/>
      </w:pBdr>
      <w:spacing w:after="240" w:line="240" w:lineRule="auto"/>
      <w:jc w:val="center"/>
    </w:pPr>
    <w:rPr>
      <w:rFonts w:ascii="Times New Roman Bold" w:eastAsia="Times New Roman" w:hAnsi="Times New Roman Bold" w:cs="Times New Roman"/>
      <w:b/>
      <w:sz w:val="32"/>
      <w:szCs w:val="24"/>
    </w:rPr>
  </w:style>
  <w:style w:type="paragraph" w:styleId="BodyText">
    <w:name w:val="Body Text"/>
    <w:basedOn w:val="Normal"/>
    <w:link w:val="BodyTextChar"/>
    <w:rsid w:val="00724619"/>
    <w:pPr>
      <w:spacing w:after="0" w:line="240" w:lineRule="auto"/>
      <w:jc w:val="center"/>
    </w:pPr>
    <w:rPr>
      <w:rFonts w:ascii="Times New Roman" w:eastAsia="Times New Roman" w:hAnsi="Times New Roman" w:cs="Times New Roman"/>
      <w:b/>
      <w:bCs/>
      <w:sz w:val="32"/>
      <w:szCs w:val="24"/>
      <w:u w:val="single"/>
    </w:rPr>
  </w:style>
  <w:style w:type="character" w:customStyle="1" w:styleId="BodyTextChar">
    <w:name w:val="Body Text Char"/>
    <w:basedOn w:val="DefaultParagraphFont"/>
    <w:link w:val="BodyText"/>
    <w:rsid w:val="00724619"/>
    <w:rPr>
      <w:rFonts w:ascii="Times New Roman" w:eastAsia="Times New Roman" w:hAnsi="Times New Roman" w:cs="Times New Roman"/>
      <w:b/>
      <w:bCs/>
      <w:sz w:val="32"/>
      <w:szCs w:val="24"/>
      <w:u w:val="single"/>
    </w:rPr>
  </w:style>
  <w:style w:type="paragraph" w:styleId="NormalWeb">
    <w:name w:val="Normal (Web)"/>
    <w:basedOn w:val="Normal"/>
    <w:uiPriority w:val="99"/>
    <w:rsid w:val="00724619"/>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PlaceholderText">
    <w:name w:val="Placeholder Text"/>
    <w:rsid w:val="00724619"/>
    <w:rPr>
      <w:color w:val="808080"/>
    </w:rPr>
  </w:style>
  <w:style w:type="paragraph" w:styleId="Subtitle">
    <w:name w:val="Subtitle"/>
    <w:basedOn w:val="Normal"/>
    <w:next w:val="Normal"/>
    <w:link w:val="SubtitleChar"/>
    <w:uiPriority w:val="11"/>
    <w:qFormat/>
    <w:rsid w:val="00724619"/>
    <w:pPr>
      <w:keepNext/>
      <w:widowControl w:val="0"/>
      <w:pBdr>
        <w:bottom w:val="single" w:sz="6" w:space="14" w:color="808080"/>
      </w:pBdr>
      <w:overflowPunct w:val="0"/>
      <w:adjustRightInd w:val="0"/>
      <w:spacing w:before="1940" w:after="0" w:line="200" w:lineRule="atLeast"/>
      <w:jc w:val="center"/>
    </w:pPr>
    <w:rPr>
      <w:rFonts w:ascii="Garamond" w:eastAsia="Times New Roman" w:hAnsi="Garamond" w:cs="Times New Roman"/>
      <w:bCs/>
      <w:caps/>
      <w:color w:val="808080"/>
      <w:spacing w:val="30"/>
      <w:kern w:val="28"/>
      <w:sz w:val="18"/>
      <w:szCs w:val="20"/>
    </w:rPr>
  </w:style>
  <w:style w:type="character" w:customStyle="1" w:styleId="SubtitleChar">
    <w:name w:val="Subtitle Char"/>
    <w:basedOn w:val="DefaultParagraphFont"/>
    <w:link w:val="Subtitle"/>
    <w:uiPriority w:val="11"/>
    <w:rsid w:val="00724619"/>
    <w:rPr>
      <w:rFonts w:ascii="Garamond" w:eastAsia="Times New Roman" w:hAnsi="Garamond" w:cs="Times New Roman"/>
      <w:bCs/>
      <w:caps/>
      <w:color w:val="808080"/>
      <w:spacing w:val="30"/>
      <w:kern w:val="28"/>
      <w:sz w:val="18"/>
      <w:szCs w:val="20"/>
    </w:rPr>
  </w:style>
  <w:style w:type="paragraph" w:customStyle="1" w:styleId="BankNormal">
    <w:name w:val="BankNormal"/>
    <w:basedOn w:val="Normal"/>
    <w:rsid w:val="00724619"/>
    <w:pPr>
      <w:spacing w:after="240" w:line="240" w:lineRule="auto"/>
    </w:pPr>
    <w:rPr>
      <w:rFonts w:ascii="Times New Roman" w:eastAsia="Times New Roman" w:hAnsi="Times New Roman" w:cs="Times New Roman"/>
      <w:sz w:val="24"/>
      <w:szCs w:val="20"/>
    </w:rPr>
  </w:style>
  <w:style w:type="paragraph" w:customStyle="1" w:styleId="normaltableau">
    <w:name w:val="normal_tableau"/>
    <w:basedOn w:val="Normal"/>
    <w:rsid w:val="00462B88"/>
    <w:pPr>
      <w:spacing w:before="120" w:after="120" w:line="240" w:lineRule="auto"/>
      <w:jc w:val="both"/>
    </w:pPr>
    <w:rPr>
      <w:rFonts w:ascii="Optima" w:eastAsia="Times New Roman" w:hAnsi="Optima" w:cs="Times New Roman"/>
      <w:szCs w:val="20"/>
      <w:lang w:val="en-GB" w:eastAsia="en-GB"/>
    </w:rPr>
  </w:style>
  <w:style w:type="character" w:customStyle="1" w:styleId="NoSpacingChar">
    <w:name w:val="No Spacing Char"/>
    <w:link w:val="NoSpacing"/>
    <w:uiPriority w:val="1"/>
    <w:locked/>
    <w:rsid w:val="00462B88"/>
    <w:rPr>
      <w:rFonts w:ascii="Calibri" w:eastAsia="Calibri" w:hAnsi="Calibri" w:cs="Times New Roman"/>
      <w:lang w:val="en-GB" w:eastAsia="en-GB"/>
    </w:rPr>
  </w:style>
  <w:style w:type="character" w:customStyle="1" w:styleId="il">
    <w:name w:val="il"/>
    <w:basedOn w:val="DefaultParagraphFont"/>
    <w:rsid w:val="00462B88"/>
  </w:style>
  <w:style w:type="character" w:styleId="FollowedHyperlink">
    <w:name w:val="FollowedHyperlink"/>
    <w:basedOn w:val="DefaultParagraphFont"/>
    <w:uiPriority w:val="99"/>
    <w:semiHidden/>
    <w:unhideWhenUsed/>
    <w:rsid w:val="00462B88"/>
    <w:rPr>
      <w:color w:val="954F72" w:themeColor="followedHyperlink"/>
      <w:u w:val="single"/>
    </w:rPr>
  </w:style>
  <w:style w:type="character" w:customStyle="1" w:styleId="fontstyle31">
    <w:name w:val="fontstyle31"/>
    <w:basedOn w:val="DefaultParagraphFont"/>
    <w:rsid w:val="002051EC"/>
    <w:rPr>
      <w:rFonts w:ascii="CIDFont+F3" w:hAnsi="CIDFont+F3" w:hint="default"/>
      <w:b/>
      <w:bCs/>
      <w:i w:val="0"/>
      <w:iCs w:val="0"/>
      <w:color w:val="185262"/>
      <w:sz w:val="20"/>
      <w:szCs w:val="20"/>
    </w:rPr>
  </w:style>
  <w:style w:type="table" w:styleId="PlainTable5">
    <w:name w:val="Plain Table 5"/>
    <w:basedOn w:val="TableNormal"/>
    <w:uiPriority w:val="45"/>
    <w:rsid w:val="002051E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go">
    <w:name w:val="go"/>
    <w:basedOn w:val="DefaultParagraphFont"/>
    <w:rsid w:val="00F74962"/>
  </w:style>
  <w:style w:type="character" w:customStyle="1" w:styleId="gd">
    <w:name w:val="gd"/>
    <w:basedOn w:val="DefaultParagraphFont"/>
    <w:rsid w:val="00F74962"/>
  </w:style>
  <w:style w:type="paragraph" w:styleId="PlainText">
    <w:name w:val="Plain Text"/>
    <w:basedOn w:val="Normal"/>
    <w:link w:val="PlainTextChar1"/>
    <w:uiPriority w:val="99"/>
    <w:rsid w:val="003549F3"/>
    <w:pPr>
      <w:spacing w:after="0" w:line="240" w:lineRule="auto"/>
    </w:pPr>
    <w:rPr>
      <w:rFonts w:ascii="Consolas" w:eastAsia="Times New Roman" w:hAnsi="Consolas" w:cs="Times New Roman"/>
      <w:sz w:val="20"/>
      <w:szCs w:val="20"/>
    </w:rPr>
  </w:style>
  <w:style w:type="character" w:customStyle="1" w:styleId="PlainTextChar">
    <w:name w:val="Plain Text Char"/>
    <w:basedOn w:val="DefaultParagraphFont"/>
    <w:uiPriority w:val="99"/>
    <w:semiHidden/>
    <w:rsid w:val="003549F3"/>
    <w:rPr>
      <w:rFonts w:ascii="Consolas" w:eastAsiaTheme="minorEastAsia" w:hAnsi="Consolas"/>
      <w:sz w:val="21"/>
      <w:szCs w:val="21"/>
    </w:rPr>
  </w:style>
  <w:style w:type="character" w:customStyle="1" w:styleId="PlainTextChar1">
    <w:name w:val="Plain Text Char1"/>
    <w:link w:val="PlainText"/>
    <w:uiPriority w:val="99"/>
    <w:locked/>
    <w:rsid w:val="003549F3"/>
    <w:rPr>
      <w:rFonts w:ascii="Consolas" w:eastAsia="Times New Roman" w:hAnsi="Consolas" w:cs="Times New Roman"/>
      <w:sz w:val="20"/>
      <w:szCs w:val="20"/>
    </w:rPr>
  </w:style>
  <w:style w:type="character" w:customStyle="1" w:styleId="fontstyle01">
    <w:name w:val="fontstyle01"/>
    <w:basedOn w:val="DefaultParagraphFont"/>
    <w:rsid w:val="009D43AE"/>
    <w:rPr>
      <w:rFonts w:ascii="Calibri-Bold" w:hAnsi="Calibri-Bold" w:hint="default"/>
      <w:b/>
      <w:bCs/>
      <w:i w:val="0"/>
      <w:iCs w:val="0"/>
      <w:color w:val="000000"/>
      <w:sz w:val="24"/>
      <w:szCs w:val="24"/>
    </w:rPr>
  </w:style>
  <w:style w:type="table" w:styleId="GridTable4-Accent5">
    <w:name w:val="Grid Table 4 Accent 5"/>
    <w:basedOn w:val="TableNormal"/>
    <w:uiPriority w:val="49"/>
    <w:rsid w:val="009D43A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Heading">
    <w:name w:val="TOC Heading"/>
    <w:basedOn w:val="Heading1"/>
    <w:next w:val="Normal"/>
    <w:uiPriority w:val="39"/>
    <w:unhideWhenUsed/>
    <w:qFormat/>
    <w:rsid w:val="00D94E1B"/>
    <w:pPr>
      <w:spacing w:before="240" w:line="259" w:lineRule="auto"/>
      <w:jc w:val="left"/>
      <w:outlineLvl w:val="9"/>
    </w:pPr>
    <w:rPr>
      <w:b w:val="0"/>
      <w:color w:val="2E74B5" w:themeColor="accent1" w:themeShade="BF"/>
      <w:sz w:val="32"/>
    </w:rPr>
  </w:style>
  <w:style w:type="paragraph" w:styleId="TOC1">
    <w:name w:val="toc 1"/>
    <w:basedOn w:val="Normal"/>
    <w:next w:val="Normal"/>
    <w:autoRedefine/>
    <w:uiPriority w:val="39"/>
    <w:unhideWhenUsed/>
    <w:rsid w:val="00D94E1B"/>
    <w:pPr>
      <w:spacing w:after="100"/>
    </w:pPr>
  </w:style>
  <w:style w:type="paragraph" w:styleId="TOC2">
    <w:name w:val="toc 2"/>
    <w:basedOn w:val="Normal"/>
    <w:next w:val="Normal"/>
    <w:autoRedefine/>
    <w:uiPriority w:val="39"/>
    <w:unhideWhenUsed/>
    <w:rsid w:val="00D94E1B"/>
    <w:pPr>
      <w:spacing w:after="100"/>
      <w:ind w:left="220"/>
    </w:pPr>
  </w:style>
  <w:style w:type="paragraph" w:styleId="TOC3">
    <w:name w:val="toc 3"/>
    <w:basedOn w:val="Normal"/>
    <w:next w:val="Normal"/>
    <w:autoRedefine/>
    <w:uiPriority w:val="39"/>
    <w:unhideWhenUsed/>
    <w:rsid w:val="00D94E1B"/>
    <w:pPr>
      <w:spacing w:after="100"/>
      <w:ind w:left="440"/>
    </w:pPr>
  </w:style>
  <w:style w:type="character" w:customStyle="1" w:styleId="fontstyle21">
    <w:name w:val="fontstyle21"/>
    <w:basedOn w:val="DefaultParagraphFont"/>
    <w:rsid w:val="00021ED4"/>
    <w:rPr>
      <w:rFonts w:ascii="Calibri" w:hAnsi="Calibri" w:cs="Calibri" w:hint="default"/>
      <w:b w:val="0"/>
      <w:bCs w:val="0"/>
      <w:i w:val="0"/>
      <w:iCs w:val="0"/>
      <w:color w:val="000000"/>
      <w:sz w:val="24"/>
      <w:szCs w:val="24"/>
    </w:rPr>
  </w:style>
  <w:style w:type="paragraph" w:customStyle="1" w:styleId="BVIfnrCharCharCharCharChar">
    <w:name w:val="BVI fnr Char Char Char Char Char"/>
    <w:aliases w:val=" BVI fnr Char Char1,BVI fnr Char Char, BVI fnr Car Car Char Char,BVI fnr Car Char Char, BVI fnr Car Car Car Car Char Char,BVI fnr Car Car Char Char,BVI fnr Car Car Car Car Char Char,BVI fnr Char Char1"/>
    <w:basedOn w:val="Normal"/>
    <w:uiPriority w:val="99"/>
    <w:rsid w:val="00EE6115"/>
    <w:pPr>
      <w:spacing w:after="160" w:line="240" w:lineRule="exact"/>
    </w:pPr>
    <w:rPr>
      <w:rFonts w:ascii="Arial" w:eastAsiaTheme="minorHAnsi" w:hAnsi="Arial"/>
      <w:sz w:val="18"/>
      <w:vertAlign w:val="superscript"/>
      <w:lang w:val="en-GB"/>
    </w:rPr>
  </w:style>
  <w:style w:type="paragraph" w:styleId="Caption">
    <w:name w:val="caption"/>
    <w:basedOn w:val="Normal"/>
    <w:next w:val="Normal"/>
    <w:uiPriority w:val="35"/>
    <w:unhideWhenUsed/>
    <w:qFormat/>
    <w:rsid w:val="00EE6115"/>
    <w:pPr>
      <w:spacing w:line="240" w:lineRule="auto"/>
    </w:pPr>
    <w:rPr>
      <w:rFonts w:eastAsiaTheme="minorHAnsi"/>
      <w:i/>
      <w:iCs/>
      <w:color w:val="44546A" w:themeColor="text2"/>
      <w:sz w:val="18"/>
      <w:szCs w:val="18"/>
      <w:lang w:val="en-GB"/>
    </w:rPr>
  </w:style>
  <w:style w:type="paragraph" w:styleId="BodyTextIndent">
    <w:name w:val="Body Text Indent"/>
    <w:basedOn w:val="Normal"/>
    <w:link w:val="BodyTextIndentChar"/>
    <w:unhideWhenUsed/>
    <w:rsid w:val="0025270A"/>
    <w:pPr>
      <w:spacing w:after="120"/>
      <w:ind w:left="360"/>
    </w:pPr>
  </w:style>
  <w:style w:type="character" w:customStyle="1" w:styleId="BodyTextIndentChar">
    <w:name w:val="Body Text Indent Char"/>
    <w:basedOn w:val="DefaultParagraphFont"/>
    <w:link w:val="BodyTextIndent"/>
    <w:rsid w:val="0025270A"/>
    <w:rPr>
      <w:rFonts w:eastAsiaTheme="minorEastAsia"/>
    </w:rPr>
  </w:style>
  <w:style w:type="character" w:customStyle="1" w:styleId="fontstyle41">
    <w:name w:val="fontstyle41"/>
    <w:basedOn w:val="DefaultParagraphFont"/>
    <w:rsid w:val="00CF3D41"/>
    <w:rPr>
      <w:rFonts w:ascii="SymbolMT" w:hAnsi="SymbolMT" w:hint="default"/>
      <w:b w:val="0"/>
      <w:bCs w:val="0"/>
      <w:i w:val="0"/>
      <w:iCs w:val="0"/>
      <w:color w:val="000000"/>
      <w:sz w:val="24"/>
      <w:szCs w:val="24"/>
    </w:rPr>
  </w:style>
  <w:style w:type="character" w:customStyle="1" w:styleId="fontstyle11">
    <w:name w:val="fontstyle11"/>
    <w:basedOn w:val="DefaultParagraphFont"/>
    <w:rsid w:val="00CF3D41"/>
    <w:rPr>
      <w:rFonts w:ascii="SymbolMT" w:hAnsi="SymbolMT" w:hint="default"/>
      <w:b w:val="0"/>
      <w:bCs w:val="0"/>
      <w:i w:val="0"/>
      <w:iCs w:val="0"/>
      <w:color w:val="000000"/>
      <w:sz w:val="24"/>
      <w:szCs w:val="24"/>
    </w:rPr>
  </w:style>
  <w:style w:type="paragraph" w:customStyle="1" w:styleId="CharCharChar1">
    <w:name w:val="Char Char Char1"/>
    <w:basedOn w:val="Normal"/>
    <w:rsid w:val="00CF3D41"/>
    <w:pPr>
      <w:spacing w:after="160" w:line="240" w:lineRule="exact"/>
    </w:pPr>
    <w:rPr>
      <w:rFonts w:ascii="Arial" w:eastAsia="Times New Roman" w:hAnsi="Arial" w:cs="Arial"/>
      <w:sz w:val="20"/>
      <w:szCs w:val="20"/>
      <w:lang w:val="en-GB"/>
    </w:rPr>
  </w:style>
  <w:style w:type="character" w:customStyle="1" w:styleId="t">
    <w:name w:val="t"/>
    <w:basedOn w:val="DefaultParagraphFont"/>
    <w:rsid w:val="00CF3D41"/>
  </w:style>
  <w:style w:type="paragraph" w:customStyle="1" w:styleId="CharCharChar11">
    <w:name w:val="Char Char Char11"/>
    <w:basedOn w:val="Normal"/>
    <w:rsid w:val="00CF3D41"/>
    <w:pPr>
      <w:spacing w:after="160" w:line="240" w:lineRule="exact"/>
    </w:pPr>
    <w:rPr>
      <w:rFonts w:ascii="Arial" w:eastAsia="Times New Roman" w:hAnsi="Arial" w:cs="Arial"/>
      <w:sz w:val="20"/>
      <w:szCs w:val="20"/>
      <w:lang w:val="en-GB"/>
    </w:rPr>
  </w:style>
  <w:style w:type="character" w:styleId="Emphasis">
    <w:name w:val="Emphasis"/>
    <w:basedOn w:val="DefaultParagraphFont"/>
    <w:uiPriority w:val="20"/>
    <w:qFormat/>
    <w:rsid w:val="00CF3D41"/>
    <w:rPr>
      <w:i/>
      <w:iCs/>
    </w:rPr>
  </w:style>
  <w:style w:type="character" w:customStyle="1" w:styleId="fontstyle51">
    <w:name w:val="fontstyle51"/>
    <w:basedOn w:val="DefaultParagraphFont"/>
    <w:rsid w:val="00CF3D41"/>
    <w:rPr>
      <w:rFonts w:ascii="Garamond" w:hAnsi="Garamond" w:hint="default"/>
      <w:b w:val="0"/>
      <w:bCs w:val="0"/>
      <w:i w:val="0"/>
      <w:iCs w:val="0"/>
      <w:color w:val="000000"/>
      <w:sz w:val="14"/>
      <w:szCs w:val="14"/>
    </w:rPr>
  </w:style>
  <w:style w:type="character" w:customStyle="1" w:styleId="fontstyle61">
    <w:name w:val="fontstyle61"/>
    <w:basedOn w:val="DefaultParagraphFont"/>
    <w:rsid w:val="00CF3D41"/>
    <w:rPr>
      <w:rFonts w:ascii="Garamond-Italic" w:hAnsi="Garamond-Italic" w:hint="default"/>
      <w:b w:val="0"/>
      <w:bCs w:val="0"/>
      <w:i/>
      <w:iCs/>
      <w:color w:val="000000"/>
      <w:sz w:val="20"/>
      <w:szCs w:val="20"/>
    </w:rPr>
  </w:style>
  <w:style w:type="paragraph" w:styleId="Revision">
    <w:name w:val="Revision"/>
    <w:hidden/>
    <w:uiPriority w:val="99"/>
    <w:semiHidden/>
    <w:rsid w:val="00CF3D41"/>
    <w:pPr>
      <w:spacing w:after="0" w:line="240" w:lineRule="auto"/>
    </w:pPr>
  </w:style>
  <w:style w:type="table" w:styleId="GridTable4-Accent1">
    <w:name w:val="Grid Table 4 Accent 1"/>
    <w:basedOn w:val="TableNormal"/>
    <w:uiPriority w:val="49"/>
    <w:rsid w:val="00CF3D4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ableofFigures">
    <w:name w:val="table of figures"/>
    <w:basedOn w:val="Normal"/>
    <w:next w:val="Normal"/>
    <w:uiPriority w:val="99"/>
    <w:unhideWhenUsed/>
    <w:rsid w:val="00CF3D41"/>
    <w:pPr>
      <w:spacing w:after="0" w:line="259" w:lineRule="auto"/>
    </w:pPr>
    <w:rPr>
      <w:rFonts w:eastAsiaTheme="minorHAns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300997">
      <w:bodyDiv w:val="1"/>
      <w:marLeft w:val="0"/>
      <w:marRight w:val="0"/>
      <w:marTop w:val="0"/>
      <w:marBottom w:val="0"/>
      <w:divBdr>
        <w:top w:val="none" w:sz="0" w:space="0" w:color="auto"/>
        <w:left w:val="none" w:sz="0" w:space="0" w:color="auto"/>
        <w:bottom w:val="none" w:sz="0" w:space="0" w:color="auto"/>
        <w:right w:val="none" w:sz="0" w:space="0" w:color="auto"/>
      </w:divBdr>
    </w:div>
    <w:div w:id="538275299">
      <w:bodyDiv w:val="1"/>
      <w:marLeft w:val="0"/>
      <w:marRight w:val="0"/>
      <w:marTop w:val="0"/>
      <w:marBottom w:val="0"/>
      <w:divBdr>
        <w:top w:val="none" w:sz="0" w:space="0" w:color="auto"/>
        <w:left w:val="none" w:sz="0" w:space="0" w:color="auto"/>
        <w:bottom w:val="none" w:sz="0" w:space="0" w:color="auto"/>
        <w:right w:val="none" w:sz="0" w:space="0" w:color="auto"/>
      </w:divBdr>
    </w:div>
    <w:div w:id="674840163">
      <w:bodyDiv w:val="1"/>
      <w:marLeft w:val="0"/>
      <w:marRight w:val="0"/>
      <w:marTop w:val="0"/>
      <w:marBottom w:val="0"/>
      <w:divBdr>
        <w:top w:val="none" w:sz="0" w:space="0" w:color="auto"/>
        <w:left w:val="none" w:sz="0" w:space="0" w:color="auto"/>
        <w:bottom w:val="none" w:sz="0" w:space="0" w:color="auto"/>
        <w:right w:val="none" w:sz="0" w:space="0" w:color="auto"/>
      </w:divBdr>
    </w:div>
    <w:div w:id="165760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news.bbc.co.uk/2/mobile/africa/4679205.stm" TargetMode="External"/><Relationship Id="rId7" Type="http://schemas.openxmlformats.org/officeDocument/2006/relationships/hyperlink" Target="https://www.ipinst.org/wp-content/uploads/2015/06/IPI-E-pub-Reimagining-Peacemaking.pdf" TargetMode="External"/><Relationship Id="rId2" Type="http://schemas.openxmlformats.org/officeDocument/2006/relationships/hyperlink" Target="https://www.nation.co.ke/counties/marsabit/Anxiety-as-Marsabit-drought-worsens/3444778-5218604-n0isbe/index.html" TargetMode="External"/><Relationship Id="rId1" Type="http://schemas.openxmlformats.org/officeDocument/2006/relationships/hyperlink" Target="https://library.ecc-platform.org/conflicts/drought-and-conflict-across-kenyan-ethiopian-border" TargetMode="External"/><Relationship Id="rId6" Type="http://schemas.openxmlformats.org/officeDocument/2006/relationships/hyperlink" Target="https://www.africanews.com/2018/05/06/ethiopia-s-moyale-hit-by-heavy-inter-ethnic-fighting-casualties-reported/" TargetMode="External"/><Relationship Id="rId5" Type="http://schemas.openxmlformats.org/officeDocument/2006/relationships/hyperlink" Target="https://en.wikipedia.org/wiki/Moyale_clashes" TargetMode="External"/><Relationship Id="rId4" Type="http://schemas.openxmlformats.org/officeDocument/2006/relationships/hyperlink" Target="http://journals.cambridge.org/abstract_S00020206160000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BD4E4-8CAE-4176-8C15-08C1839F9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77</Pages>
  <Words>29966</Words>
  <Characters>170811</Characters>
  <Application>Microsoft Office Word</Application>
  <DocSecurity>0</DocSecurity>
  <Lines>1423</Lines>
  <Paragraphs>400</Paragraphs>
  <ScaleCrop>false</ScaleCrop>
  <HeadingPairs>
    <vt:vector size="2" baseType="variant">
      <vt:variant>
        <vt:lpstr>Title</vt:lpstr>
      </vt:variant>
      <vt:variant>
        <vt:i4>1</vt:i4>
      </vt:variant>
    </vt:vector>
  </HeadingPairs>
  <TitlesOfParts>
    <vt:vector size="1" baseType="lpstr">
      <vt:lpstr>Final Project Evaluation                                              Cross – Border Cooperation Between Ethiopia and Kenya for Conflict Prevention and Peacebuilding in                           Marsabit-Moyale Cluster</vt:lpstr>
    </vt:vector>
  </TitlesOfParts>
  <Company/>
  <LinksUpToDate>false</LinksUpToDate>
  <CharactersWithSpaces>200377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Project Evaluation                                              Cross – Border Cooperation Between Ethiopia and Kenya for Conflict Prevention and Peacebuilding in                           Marsabit-Moyale Cluster</dc:title>
  <dc:subject>Final Project Evaluation Cross – Border Cooperation Between Ethiopia and Kenya for Conflict Prevention and Peacebuilding in Marsabit-Moyale Cluster</dc:subject>
  <dc:creator>Admin</dc:creator>
  <cp:keywords/>
  <dc:description/>
  <cp:lastModifiedBy>Admin</cp:lastModifiedBy>
  <cp:revision>4</cp:revision>
  <cp:lastPrinted>2021-06-17T04:42:00Z</cp:lastPrinted>
  <dcterms:created xsi:type="dcterms:W3CDTF">2021-10-21T15:02:00Z</dcterms:created>
  <dcterms:modified xsi:type="dcterms:W3CDTF">2021-10-21T15:18:00Z</dcterms:modified>
</cp:coreProperties>
</file>