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F61AE2" w14:textId="27E51DA1" w:rsidR="00816C9F" w:rsidRPr="00F10C2F" w:rsidRDefault="006714FB" w:rsidP="007034BA">
      <w:pPr>
        <w:spacing w:after="0" w:line="240" w:lineRule="auto"/>
        <w:ind w:firstLine="360"/>
        <w:jc w:val="center"/>
        <w:rPr>
          <w:rFonts w:cstheme="minorHAnsi"/>
          <w:b/>
          <w:bCs/>
          <w:lang w:val="en-GB"/>
        </w:rPr>
      </w:pPr>
      <w:r w:rsidRPr="00F10C2F">
        <w:rPr>
          <w:rFonts w:cstheme="minorHAnsi"/>
          <w:b/>
          <w:bCs/>
          <w:lang w:val="en-GB"/>
        </w:rPr>
        <w:t xml:space="preserve">International Consultant </w:t>
      </w:r>
      <w:r w:rsidR="003B505B">
        <w:rPr>
          <w:rFonts w:cstheme="minorHAnsi"/>
          <w:b/>
          <w:bCs/>
          <w:lang w:val="en-GB"/>
        </w:rPr>
        <w:t>Terms of References</w:t>
      </w:r>
    </w:p>
    <w:p w14:paraId="699D1189" w14:textId="77777777" w:rsidR="006714FB" w:rsidRDefault="006714FB" w:rsidP="007034BA">
      <w:pPr>
        <w:spacing w:after="0" w:line="240" w:lineRule="auto"/>
        <w:ind w:firstLine="360"/>
        <w:jc w:val="center"/>
        <w:rPr>
          <w:rFonts w:cstheme="minorHAnsi"/>
          <w:b/>
          <w:bCs/>
          <w:sz w:val="24"/>
          <w:szCs w:val="24"/>
          <w:lang w:val="en-GB"/>
        </w:rPr>
      </w:pPr>
    </w:p>
    <w:p w14:paraId="70B0C44F" w14:textId="1F3C5BDE" w:rsidR="009D4E61" w:rsidRPr="006714FB" w:rsidRDefault="009537C0" w:rsidP="007034BA">
      <w:pPr>
        <w:spacing w:after="0" w:line="240" w:lineRule="auto"/>
        <w:ind w:firstLine="360"/>
        <w:jc w:val="center"/>
        <w:rPr>
          <w:rFonts w:cstheme="minorHAnsi"/>
          <w:b/>
          <w:bCs/>
          <w:sz w:val="24"/>
          <w:szCs w:val="24"/>
          <w:lang w:val="en-GB"/>
        </w:rPr>
      </w:pPr>
      <w:r w:rsidRPr="006714FB">
        <w:rPr>
          <w:rFonts w:cstheme="minorHAnsi"/>
          <w:b/>
          <w:bCs/>
          <w:sz w:val="24"/>
          <w:szCs w:val="24"/>
          <w:lang w:val="en-GB"/>
        </w:rPr>
        <w:t xml:space="preserve">FINAL PROJECT </w:t>
      </w:r>
      <w:r w:rsidR="00B103B7" w:rsidRPr="006714FB">
        <w:rPr>
          <w:rFonts w:cstheme="minorHAnsi"/>
          <w:b/>
          <w:bCs/>
          <w:sz w:val="24"/>
          <w:szCs w:val="24"/>
          <w:lang w:val="en-GB"/>
        </w:rPr>
        <w:t xml:space="preserve">EVALUATION </w:t>
      </w:r>
      <w:r w:rsidR="006714FB" w:rsidRPr="006714FB">
        <w:rPr>
          <w:rFonts w:cstheme="minorHAnsi"/>
          <w:b/>
          <w:bCs/>
          <w:sz w:val="24"/>
          <w:szCs w:val="24"/>
          <w:lang w:val="en-GB"/>
        </w:rPr>
        <w:t>EXPERT</w:t>
      </w:r>
    </w:p>
    <w:p w14:paraId="7CE356D9" w14:textId="77777777" w:rsidR="00B103B7" w:rsidRPr="00F10C2F" w:rsidRDefault="00B103B7" w:rsidP="007034BA">
      <w:pPr>
        <w:spacing w:after="0" w:line="240" w:lineRule="auto"/>
        <w:ind w:firstLine="360"/>
        <w:jc w:val="center"/>
        <w:rPr>
          <w:rFonts w:cstheme="minorHAnsi"/>
          <w:b/>
          <w:bCs/>
          <w:lang w:val="en-GB"/>
        </w:rPr>
      </w:pPr>
    </w:p>
    <w:tbl>
      <w:tblPr>
        <w:tblStyle w:val="TableGrid"/>
        <w:tblW w:w="0" w:type="auto"/>
        <w:tblInd w:w="-5" w:type="dxa"/>
        <w:tblLook w:val="04A0" w:firstRow="1" w:lastRow="0" w:firstColumn="1" w:lastColumn="0" w:noHBand="0" w:noVBand="1"/>
      </w:tblPr>
      <w:tblGrid>
        <w:gridCol w:w="3150"/>
        <w:gridCol w:w="2577"/>
        <w:gridCol w:w="4348"/>
      </w:tblGrid>
      <w:tr w:rsidR="00B103B7" w:rsidRPr="00F10C2F" w14:paraId="4F3115B6" w14:textId="77777777" w:rsidTr="003B3B0E">
        <w:trPr>
          <w:trHeight w:val="224"/>
        </w:trPr>
        <w:tc>
          <w:tcPr>
            <w:tcW w:w="10075" w:type="dxa"/>
            <w:gridSpan w:val="3"/>
            <w:shd w:val="clear" w:color="auto" w:fill="DEEAF6" w:themeFill="accent1" w:themeFillTint="33"/>
          </w:tcPr>
          <w:p w14:paraId="14C11AE2" w14:textId="10DF2991" w:rsidR="00B103B7" w:rsidRPr="00F10C2F" w:rsidRDefault="00511315" w:rsidP="007034BA">
            <w:pPr>
              <w:rPr>
                <w:rFonts w:cstheme="minorHAnsi"/>
                <w:u w:val="single"/>
              </w:rPr>
            </w:pPr>
            <w:r w:rsidRPr="00F10C2F">
              <w:rPr>
                <w:rFonts w:cstheme="minorHAnsi"/>
                <w:b/>
                <w:bCs/>
                <w:lang w:val="en-GB"/>
              </w:rPr>
              <w:t>Project</w:t>
            </w:r>
            <w:r w:rsidR="00B103B7" w:rsidRPr="00F10C2F">
              <w:rPr>
                <w:rFonts w:cstheme="minorHAnsi"/>
                <w:b/>
                <w:bCs/>
                <w:lang w:val="en-GB"/>
              </w:rPr>
              <w:t>/Outcome Information</w:t>
            </w:r>
          </w:p>
        </w:tc>
      </w:tr>
      <w:tr w:rsidR="00B103B7" w:rsidRPr="00F10C2F" w14:paraId="7FD3B5C3" w14:textId="77777777" w:rsidTr="003B3B0E">
        <w:tc>
          <w:tcPr>
            <w:tcW w:w="3150" w:type="dxa"/>
            <w:shd w:val="clear" w:color="auto" w:fill="DEEAF6" w:themeFill="accent1" w:themeFillTint="33"/>
          </w:tcPr>
          <w:p w14:paraId="1B417043" w14:textId="5C4A4C7B" w:rsidR="00B103B7" w:rsidRPr="00F10C2F" w:rsidRDefault="00B103B7" w:rsidP="007034BA">
            <w:pPr>
              <w:jc w:val="both"/>
              <w:rPr>
                <w:rFonts w:cstheme="minorHAnsi"/>
                <w:lang w:val="en-GB"/>
              </w:rPr>
            </w:pPr>
            <w:r w:rsidRPr="00F10C2F">
              <w:rPr>
                <w:rFonts w:cstheme="minorHAnsi"/>
                <w:lang w:val="en-GB"/>
              </w:rPr>
              <w:t>Pro</w:t>
            </w:r>
            <w:r w:rsidR="00511315" w:rsidRPr="00F10C2F">
              <w:rPr>
                <w:rFonts w:cstheme="minorHAnsi"/>
                <w:lang w:val="en-GB"/>
              </w:rPr>
              <w:t>ject</w:t>
            </w:r>
            <w:r w:rsidR="00554C82" w:rsidRPr="00F10C2F">
              <w:rPr>
                <w:rFonts w:cstheme="minorHAnsi"/>
                <w:lang w:val="en-GB"/>
              </w:rPr>
              <w:t xml:space="preserve"> </w:t>
            </w:r>
            <w:r w:rsidRPr="00F10C2F">
              <w:rPr>
                <w:rFonts w:cstheme="minorHAnsi"/>
                <w:lang w:val="en-GB"/>
              </w:rPr>
              <w:t>title and</w:t>
            </w:r>
          </w:p>
          <w:p w14:paraId="541E5802" w14:textId="387C7409" w:rsidR="00B103B7" w:rsidRPr="00F10C2F" w:rsidRDefault="00B103B7" w:rsidP="007034BA">
            <w:pPr>
              <w:jc w:val="both"/>
              <w:rPr>
                <w:rFonts w:cstheme="minorHAnsi"/>
                <w:lang w:val="en-GB"/>
              </w:rPr>
            </w:pPr>
            <w:r w:rsidRPr="00F10C2F">
              <w:rPr>
                <w:rFonts w:cstheme="minorHAnsi"/>
                <w:lang w:val="en-GB"/>
              </w:rPr>
              <w:t>Outcome title</w:t>
            </w:r>
          </w:p>
        </w:tc>
        <w:tc>
          <w:tcPr>
            <w:tcW w:w="6925" w:type="dxa"/>
            <w:gridSpan w:val="2"/>
          </w:tcPr>
          <w:p w14:paraId="6F93C0FB" w14:textId="77777777" w:rsidR="00B103B7" w:rsidRPr="00F10C2F" w:rsidRDefault="004659E5" w:rsidP="007034BA">
            <w:pPr>
              <w:jc w:val="both"/>
              <w:rPr>
                <w:rFonts w:cstheme="minorHAnsi"/>
                <w:lang w:val="en-GB"/>
              </w:rPr>
            </w:pPr>
            <w:r w:rsidRPr="00F10C2F">
              <w:rPr>
                <w:rFonts w:cstheme="minorHAnsi"/>
                <w:lang w:val="en-GB"/>
              </w:rPr>
              <w:t xml:space="preserve">Mosul Dam Emergency Preparedness </w:t>
            </w:r>
            <w:r w:rsidR="00106701" w:rsidRPr="00F10C2F">
              <w:rPr>
                <w:rFonts w:cstheme="minorHAnsi"/>
                <w:lang w:val="en-GB"/>
              </w:rPr>
              <w:t>i</w:t>
            </w:r>
            <w:r w:rsidRPr="00F10C2F">
              <w:rPr>
                <w:rFonts w:cstheme="minorHAnsi"/>
                <w:lang w:val="en-GB"/>
              </w:rPr>
              <w:t>n Iraq</w:t>
            </w:r>
            <w:r w:rsidR="0062303B" w:rsidRPr="00F10C2F">
              <w:rPr>
                <w:rFonts w:cstheme="minorHAnsi"/>
                <w:lang w:val="en-GB"/>
              </w:rPr>
              <w:t xml:space="preserve"> (MDEP)</w:t>
            </w:r>
          </w:p>
          <w:p w14:paraId="6C7AD425" w14:textId="3630F8DE" w:rsidR="00511315" w:rsidRPr="00F10C2F" w:rsidRDefault="00511315" w:rsidP="007034BA">
            <w:pPr>
              <w:jc w:val="both"/>
              <w:rPr>
                <w:rFonts w:cstheme="minorHAnsi"/>
                <w:lang w:val="en-GB"/>
              </w:rPr>
            </w:pPr>
          </w:p>
          <w:p w14:paraId="0FC82EA0" w14:textId="58C90793" w:rsidR="00511315" w:rsidRPr="00F10C2F" w:rsidRDefault="00511315" w:rsidP="007034BA">
            <w:pPr>
              <w:jc w:val="both"/>
              <w:rPr>
                <w:rFonts w:cstheme="minorHAnsi"/>
                <w:bCs/>
              </w:rPr>
            </w:pPr>
            <w:r w:rsidRPr="00F10C2F">
              <w:rPr>
                <w:rFonts w:cstheme="minorHAnsi"/>
                <w:bCs/>
              </w:rPr>
              <w:t>UNSDCF OUTCOME INVOLVING UNDP: 4.1. Strengthened and resourced policies and frameworks are implemented for managing natural resources (including transboundary issues), developing renewable resources, and increasing resilience to climate change, environmental stress and natural hazards, and human-induced and natural disasters.</w:t>
            </w:r>
          </w:p>
          <w:p w14:paraId="3334704A" w14:textId="7DC49135" w:rsidR="00511315" w:rsidRPr="00F10C2F" w:rsidRDefault="00511315" w:rsidP="007034BA">
            <w:pPr>
              <w:jc w:val="both"/>
              <w:rPr>
                <w:rFonts w:cstheme="minorHAnsi"/>
                <w:bCs/>
                <w:lang w:val="en-GB"/>
              </w:rPr>
            </w:pPr>
          </w:p>
          <w:p w14:paraId="7903A5A5" w14:textId="73073E77" w:rsidR="00511315" w:rsidRPr="00F10C2F" w:rsidRDefault="00511315" w:rsidP="007034BA">
            <w:pPr>
              <w:jc w:val="both"/>
              <w:rPr>
                <w:rFonts w:cstheme="minorHAnsi"/>
                <w:lang w:val="en-GB"/>
              </w:rPr>
            </w:pPr>
            <w:r w:rsidRPr="00F10C2F">
              <w:rPr>
                <w:rFonts w:cstheme="minorHAnsi"/>
                <w:bCs/>
                <w:lang w:val="en-GB"/>
              </w:rPr>
              <w:t xml:space="preserve">SDG: 13 </w:t>
            </w:r>
          </w:p>
          <w:p w14:paraId="2B232F20" w14:textId="125F48DC" w:rsidR="00511315" w:rsidRPr="00F10C2F" w:rsidRDefault="00511315" w:rsidP="007034BA">
            <w:pPr>
              <w:jc w:val="both"/>
              <w:rPr>
                <w:rFonts w:cstheme="minorHAnsi"/>
                <w:lang w:val="en-GB"/>
              </w:rPr>
            </w:pPr>
          </w:p>
        </w:tc>
      </w:tr>
      <w:tr w:rsidR="00B103B7" w:rsidRPr="00F10C2F" w14:paraId="5A1390EA" w14:textId="77777777" w:rsidTr="003B3B0E">
        <w:trPr>
          <w:trHeight w:val="134"/>
        </w:trPr>
        <w:tc>
          <w:tcPr>
            <w:tcW w:w="3150" w:type="dxa"/>
            <w:shd w:val="clear" w:color="auto" w:fill="DEEAF6" w:themeFill="accent1" w:themeFillTint="33"/>
          </w:tcPr>
          <w:p w14:paraId="1584AF31" w14:textId="3E279036" w:rsidR="00B103B7" w:rsidRPr="00F10C2F" w:rsidRDefault="00B103B7" w:rsidP="007034BA">
            <w:pPr>
              <w:jc w:val="both"/>
              <w:rPr>
                <w:rFonts w:cstheme="minorHAnsi"/>
                <w:lang w:val="en-GB"/>
              </w:rPr>
            </w:pPr>
            <w:r w:rsidRPr="00F10C2F">
              <w:rPr>
                <w:rFonts w:cstheme="minorHAnsi"/>
                <w:lang w:val="en-GB"/>
              </w:rPr>
              <w:t>Atlas ID</w:t>
            </w:r>
          </w:p>
        </w:tc>
        <w:tc>
          <w:tcPr>
            <w:tcW w:w="6925" w:type="dxa"/>
            <w:gridSpan w:val="2"/>
          </w:tcPr>
          <w:p w14:paraId="1E41B6EE" w14:textId="29FE8307" w:rsidR="00B103B7" w:rsidRPr="00F10C2F" w:rsidRDefault="004659E5" w:rsidP="007034BA">
            <w:pPr>
              <w:spacing w:after="100"/>
              <w:jc w:val="both"/>
              <w:rPr>
                <w:rFonts w:cstheme="minorHAnsi"/>
                <w:lang w:val="en-GB"/>
              </w:rPr>
            </w:pPr>
            <w:r w:rsidRPr="00F10C2F">
              <w:rPr>
                <w:rFonts w:cstheme="minorHAnsi"/>
                <w:lang w:val="en-GB"/>
              </w:rPr>
              <w:t>00118833</w:t>
            </w:r>
          </w:p>
        </w:tc>
      </w:tr>
      <w:tr w:rsidR="00B103B7" w:rsidRPr="00F10C2F" w14:paraId="2405DCAA" w14:textId="77777777" w:rsidTr="006D2859">
        <w:trPr>
          <w:trHeight w:val="98"/>
        </w:trPr>
        <w:tc>
          <w:tcPr>
            <w:tcW w:w="3150" w:type="dxa"/>
            <w:shd w:val="clear" w:color="auto" w:fill="DEEAF6" w:themeFill="accent1" w:themeFillTint="33"/>
          </w:tcPr>
          <w:p w14:paraId="4136A5E5" w14:textId="424017B4" w:rsidR="00B103B7" w:rsidRPr="00F10C2F" w:rsidRDefault="00B103B7" w:rsidP="007034BA">
            <w:pPr>
              <w:jc w:val="both"/>
              <w:rPr>
                <w:rFonts w:cstheme="minorHAnsi"/>
                <w:lang w:val="en-GB"/>
              </w:rPr>
            </w:pPr>
            <w:r w:rsidRPr="00F10C2F">
              <w:rPr>
                <w:rFonts w:cstheme="minorHAnsi"/>
                <w:lang w:val="en-GB"/>
              </w:rPr>
              <w:t>Country</w:t>
            </w:r>
          </w:p>
        </w:tc>
        <w:tc>
          <w:tcPr>
            <w:tcW w:w="6925" w:type="dxa"/>
            <w:gridSpan w:val="2"/>
          </w:tcPr>
          <w:p w14:paraId="68872791" w14:textId="16EECAF1" w:rsidR="00B103B7" w:rsidRPr="00F10C2F" w:rsidRDefault="00B103B7" w:rsidP="007034BA">
            <w:pPr>
              <w:spacing w:after="100"/>
              <w:jc w:val="both"/>
              <w:rPr>
                <w:rFonts w:cstheme="minorHAnsi"/>
                <w:lang w:val="en-GB"/>
              </w:rPr>
            </w:pPr>
            <w:r w:rsidRPr="00F10C2F">
              <w:rPr>
                <w:rFonts w:cstheme="minorHAnsi"/>
                <w:lang w:val="en-GB"/>
              </w:rPr>
              <w:t>Iraq</w:t>
            </w:r>
          </w:p>
        </w:tc>
      </w:tr>
      <w:tr w:rsidR="00B103B7" w:rsidRPr="00F10C2F" w14:paraId="701D6752" w14:textId="77777777" w:rsidTr="003B3B0E">
        <w:trPr>
          <w:trHeight w:val="386"/>
        </w:trPr>
        <w:tc>
          <w:tcPr>
            <w:tcW w:w="3150" w:type="dxa"/>
            <w:shd w:val="clear" w:color="auto" w:fill="DEEAF6" w:themeFill="accent1" w:themeFillTint="33"/>
          </w:tcPr>
          <w:p w14:paraId="4D000ACF" w14:textId="57902697" w:rsidR="00B103B7" w:rsidRPr="00F10C2F" w:rsidRDefault="00B103B7" w:rsidP="007034BA">
            <w:pPr>
              <w:jc w:val="both"/>
              <w:rPr>
                <w:rFonts w:cstheme="minorHAnsi"/>
                <w:lang w:val="en-GB"/>
              </w:rPr>
            </w:pPr>
            <w:r w:rsidRPr="00F10C2F">
              <w:rPr>
                <w:rFonts w:cstheme="minorHAnsi"/>
                <w:lang w:val="en-GB"/>
              </w:rPr>
              <w:t>Geographical coverage</w:t>
            </w:r>
          </w:p>
        </w:tc>
        <w:tc>
          <w:tcPr>
            <w:tcW w:w="6925" w:type="dxa"/>
            <w:gridSpan w:val="2"/>
          </w:tcPr>
          <w:p w14:paraId="15AB8516" w14:textId="667F12AB" w:rsidR="00B103B7" w:rsidRPr="00F10C2F" w:rsidRDefault="00B103B7" w:rsidP="007034BA">
            <w:pPr>
              <w:jc w:val="both"/>
              <w:rPr>
                <w:rFonts w:cstheme="minorHAnsi"/>
                <w:u w:val="single"/>
              </w:rPr>
            </w:pPr>
            <w:r w:rsidRPr="00F10C2F">
              <w:rPr>
                <w:rFonts w:cstheme="minorHAnsi"/>
                <w:lang w:val="en-GB"/>
              </w:rPr>
              <w:t>Nationwide with particular focus on the provinces of</w:t>
            </w:r>
            <w:r w:rsidR="00F70D0C" w:rsidRPr="00F10C2F">
              <w:rPr>
                <w:rFonts w:cstheme="minorHAnsi"/>
                <w:lang w:val="en-GB"/>
              </w:rPr>
              <w:t xml:space="preserve"> Baghdad,</w:t>
            </w:r>
            <w:r w:rsidRPr="00F10C2F">
              <w:rPr>
                <w:rFonts w:cstheme="minorHAnsi"/>
                <w:lang w:val="en-GB"/>
              </w:rPr>
              <w:t xml:space="preserve"> </w:t>
            </w:r>
            <w:r w:rsidR="004659E5" w:rsidRPr="00F10C2F">
              <w:rPr>
                <w:rFonts w:cstheme="minorHAnsi"/>
                <w:lang w:val="en-GB"/>
              </w:rPr>
              <w:t>Ninewa</w:t>
            </w:r>
            <w:r w:rsidR="00F70D0C" w:rsidRPr="00F10C2F">
              <w:rPr>
                <w:rFonts w:cstheme="minorHAnsi"/>
                <w:lang w:val="en-GB"/>
              </w:rPr>
              <w:t xml:space="preserve"> and</w:t>
            </w:r>
            <w:r w:rsidR="004659E5" w:rsidRPr="00F10C2F">
              <w:rPr>
                <w:rFonts w:cstheme="minorHAnsi"/>
                <w:lang w:val="en-GB"/>
              </w:rPr>
              <w:t xml:space="preserve"> Salah Al Din.</w:t>
            </w:r>
          </w:p>
        </w:tc>
      </w:tr>
      <w:tr w:rsidR="00B103B7" w:rsidRPr="00F10C2F" w14:paraId="54DAE50C" w14:textId="77777777" w:rsidTr="003B3B0E">
        <w:tc>
          <w:tcPr>
            <w:tcW w:w="3150" w:type="dxa"/>
            <w:shd w:val="clear" w:color="auto" w:fill="DEEAF6" w:themeFill="accent1" w:themeFillTint="33"/>
          </w:tcPr>
          <w:p w14:paraId="3D5C5D37" w14:textId="2231D13A" w:rsidR="00B103B7" w:rsidRPr="00F10C2F" w:rsidRDefault="00B103B7" w:rsidP="007034BA">
            <w:pPr>
              <w:jc w:val="both"/>
              <w:rPr>
                <w:rFonts w:cstheme="minorHAnsi"/>
                <w:u w:val="single"/>
              </w:rPr>
            </w:pPr>
            <w:r w:rsidRPr="00F10C2F">
              <w:rPr>
                <w:rFonts w:cstheme="minorHAnsi"/>
                <w:lang w:val="en-GB"/>
              </w:rPr>
              <w:t xml:space="preserve">Date </w:t>
            </w:r>
            <w:r w:rsidR="00511315" w:rsidRPr="00F10C2F">
              <w:rPr>
                <w:rFonts w:cstheme="minorHAnsi"/>
                <w:lang w:val="en-GB"/>
              </w:rPr>
              <w:t xml:space="preserve">Project </w:t>
            </w:r>
            <w:r w:rsidRPr="00F10C2F">
              <w:rPr>
                <w:rFonts w:cstheme="minorHAnsi"/>
                <w:lang w:val="en-GB"/>
              </w:rPr>
              <w:t>document signed</w:t>
            </w:r>
          </w:p>
        </w:tc>
        <w:tc>
          <w:tcPr>
            <w:tcW w:w="6925" w:type="dxa"/>
            <w:gridSpan w:val="2"/>
          </w:tcPr>
          <w:p w14:paraId="1B70E3AB" w14:textId="5AD19120" w:rsidR="00B103B7" w:rsidRPr="00F10C2F" w:rsidRDefault="00B103B7" w:rsidP="007034BA">
            <w:pPr>
              <w:spacing w:after="100"/>
              <w:jc w:val="both"/>
              <w:rPr>
                <w:rFonts w:cstheme="minorHAnsi"/>
                <w:u w:val="single"/>
              </w:rPr>
            </w:pPr>
            <w:r w:rsidRPr="00F10C2F">
              <w:rPr>
                <w:rFonts w:cstheme="minorHAnsi"/>
                <w:lang w:val="en-GB"/>
              </w:rPr>
              <w:t xml:space="preserve">1 </w:t>
            </w:r>
            <w:r w:rsidR="004659E5" w:rsidRPr="00F10C2F">
              <w:rPr>
                <w:rFonts w:cstheme="minorHAnsi"/>
                <w:lang w:val="en-GB"/>
              </w:rPr>
              <w:t>March</w:t>
            </w:r>
            <w:r w:rsidRPr="00F10C2F">
              <w:rPr>
                <w:rFonts w:cstheme="minorHAnsi"/>
                <w:lang w:val="en-GB"/>
              </w:rPr>
              <w:t xml:space="preserve"> 2019; Revised</w:t>
            </w:r>
            <w:r w:rsidR="004659E5" w:rsidRPr="00F10C2F">
              <w:rPr>
                <w:rFonts w:cstheme="minorHAnsi"/>
                <w:lang w:val="en-GB"/>
              </w:rPr>
              <w:t xml:space="preserve"> (no additional funds extension)</w:t>
            </w:r>
            <w:r w:rsidRPr="00F10C2F">
              <w:rPr>
                <w:rFonts w:cstheme="minorHAnsi"/>
                <w:lang w:val="en-GB"/>
              </w:rPr>
              <w:t xml:space="preserve">: </w:t>
            </w:r>
            <w:r w:rsidR="0069118F" w:rsidRPr="00F10C2F">
              <w:rPr>
                <w:rFonts w:cstheme="minorHAnsi"/>
                <w:lang w:val="en-GB"/>
              </w:rPr>
              <w:t>25</w:t>
            </w:r>
            <w:r w:rsidRPr="00F10C2F">
              <w:rPr>
                <w:rFonts w:cstheme="minorHAnsi"/>
                <w:lang w:val="en-GB"/>
              </w:rPr>
              <w:t xml:space="preserve"> </w:t>
            </w:r>
            <w:r w:rsidR="0069118F" w:rsidRPr="00F10C2F">
              <w:rPr>
                <w:rFonts w:cstheme="minorHAnsi"/>
                <w:lang w:val="en-GB"/>
              </w:rPr>
              <w:t>February</w:t>
            </w:r>
            <w:r w:rsidRPr="00F10C2F">
              <w:rPr>
                <w:rFonts w:cstheme="minorHAnsi"/>
                <w:lang w:val="en-GB"/>
              </w:rPr>
              <w:t xml:space="preserve"> 202</w:t>
            </w:r>
            <w:r w:rsidR="0069118F" w:rsidRPr="00F10C2F">
              <w:rPr>
                <w:rFonts w:cstheme="minorHAnsi"/>
                <w:lang w:val="en-GB"/>
              </w:rPr>
              <w:t>1</w:t>
            </w:r>
          </w:p>
        </w:tc>
      </w:tr>
      <w:tr w:rsidR="00B103B7" w:rsidRPr="00F10C2F" w14:paraId="39C0E328" w14:textId="1DE1E54E" w:rsidTr="00E01251">
        <w:trPr>
          <w:trHeight w:val="116"/>
        </w:trPr>
        <w:tc>
          <w:tcPr>
            <w:tcW w:w="3150" w:type="dxa"/>
            <w:vMerge w:val="restart"/>
            <w:shd w:val="clear" w:color="auto" w:fill="DEEAF6" w:themeFill="accent1" w:themeFillTint="33"/>
          </w:tcPr>
          <w:p w14:paraId="6FC9DBD0" w14:textId="6C347150" w:rsidR="00B103B7" w:rsidRPr="00F10C2F" w:rsidRDefault="00B103B7" w:rsidP="007034BA">
            <w:pPr>
              <w:jc w:val="both"/>
              <w:rPr>
                <w:rFonts w:cstheme="minorHAnsi"/>
                <w:u w:val="single"/>
              </w:rPr>
            </w:pPr>
            <w:r w:rsidRPr="00F10C2F">
              <w:rPr>
                <w:rFonts w:cstheme="minorHAnsi"/>
                <w:lang w:val="en-GB"/>
              </w:rPr>
              <w:t>Pro</w:t>
            </w:r>
            <w:r w:rsidR="00511315" w:rsidRPr="00F10C2F">
              <w:rPr>
                <w:rFonts w:cstheme="minorHAnsi"/>
                <w:lang w:val="en-GB"/>
              </w:rPr>
              <w:t>ject</w:t>
            </w:r>
            <w:r w:rsidR="008F07E6" w:rsidRPr="00F10C2F">
              <w:rPr>
                <w:rFonts w:cstheme="minorHAnsi"/>
                <w:lang w:val="en-GB"/>
              </w:rPr>
              <w:t xml:space="preserve"> </w:t>
            </w:r>
            <w:r w:rsidRPr="00F10C2F">
              <w:rPr>
                <w:rFonts w:cstheme="minorHAnsi"/>
                <w:lang w:val="en-GB"/>
              </w:rPr>
              <w:t>dates</w:t>
            </w:r>
          </w:p>
        </w:tc>
        <w:tc>
          <w:tcPr>
            <w:tcW w:w="2577" w:type="dxa"/>
          </w:tcPr>
          <w:p w14:paraId="2E02BAB1" w14:textId="709D5BE3" w:rsidR="00B103B7" w:rsidRPr="00F10C2F" w:rsidRDefault="00B103B7" w:rsidP="007034BA">
            <w:pPr>
              <w:jc w:val="center"/>
              <w:rPr>
                <w:rFonts w:cstheme="minorHAnsi"/>
                <w:b/>
                <w:bCs/>
                <w:lang w:val="en-GB"/>
              </w:rPr>
            </w:pPr>
            <w:r w:rsidRPr="00F10C2F">
              <w:rPr>
                <w:rFonts w:cstheme="minorHAnsi"/>
                <w:b/>
                <w:bCs/>
                <w:lang w:val="en-GB"/>
              </w:rPr>
              <w:t>Start</w:t>
            </w:r>
          </w:p>
        </w:tc>
        <w:tc>
          <w:tcPr>
            <w:tcW w:w="4348" w:type="dxa"/>
          </w:tcPr>
          <w:p w14:paraId="7E26AA03" w14:textId="18A18C39" w:rsidR="00B103B7" w:rsidRPr="00F10C2F" w:rsidRDefault="00B103B7" w:rsidP="007034BA">
            <w:pPr>
              <w:jc w:val="center"/>
              <w:rPr>
                <w:rFonts w:cstheme="minorHAnsi"/>
                <w:b/>
                <w:bCs/>
                <w:lang w:val="en-GB"/>
              </w:rPr>
            </w:pPr>
            <w:r w:rsidRPr="00F10C2F">
              <w:rPr>
                <w:rFonts w:cstheme="minorHAnsi"/>
                <w:b/>
                <w:bCs/>
                <w:lang w:val="en-GB"/>
              </w:rPr>
              <w:t>Planned end</w:t>
            </w:r>
          </w:p>
        </w:tc>
      </w:tr>
      <w:tr w:rsidR="00B103B7" w:rsidRPr="00F10C2F" w14:paraId="0967ECF8" w14:textId="4331115C" w:rsidTr="003B3B0E">
        <w:tc>
          <w:tcPr>
            <w:tcW w:w="3150" w:type="dxa"/>
            <w:vMerge/>
            <w:shd w:val="clear" w:color="auto" w:fill="DEEAF6" w:themeFill="accent1" w:themeFillTint="33"/>
          </w:tcPr>
          <w:p w14:paraId="7CCD930B" w14:textId="77777777" w:rsidR="00B103B7" w:rsidRPr="00F10C2F" w:rsidRDefault="00B103B7" w:rsidP="007034BA">
            <w:pPr>
              <w:spacing w:after="100"/>
              <w:jc w:val="both"/>
              <w:rPr>
                <w:rFonts w:cstheme="minorHAnsi"/>
                <w:u w:val="single"/>
              </w:rPr>
            </w:pPr>
          </w:p>
        </w:tc>
        <w:tc>
          <w:tcPr>
            <w:tcW w:w="2577" w:type="dxa"/>
          </w:tcPr>
          <w:p w14:paraId="758EFC09" w14:textId="56174A21" w:rsidR="00B103B7" w:rsidRPr="00F10C2F" w:rsidRDefault="00B103B7" w:rsidP="007034BA">
            <w:pPr>
              <w:jc w:val="center"/>
              <w:rPr>
                <w:rFonts w:cstheme="minorHAnsi"/>
                <w:lang w:val="en-GB"/>
              </w:rPr>
            </w:pPr>
            <w:r w:rsidRPr="00F10C2F">
              <w:rPr>
                <w:rFonts w:cstheme="minorHAnsi"/>
                <w:lang w:val="en-GB"/>
              </w:rPr>
              <w:t xml:space="preserve">1 </w:t>
            </w:r>
            <w:r w:rsidR="004659E5" w:rsidRPr="00F10C2F">
              <w:rPr>
                <w:rFonts w:cstheme="minorHAnsi"/>
                <w:lang w:val="en-GB"/>
              </w:rPr>
              <w:t>March</w:t>
            </w:r>
            <w:r w:rsidRPr="00F10C2F">
              <w:rPr>
                <w:rFonts w:cstheme="minorHAnsi"/>
                <w:lang w:val="en-GB"/>
              </w:rPr>
              <w:t xml:space="preserve"> 2019</w:t>
            </w:r>
          </w:p>
        </w:tc>
        <w:tc>
          <w:tcPr>
            <w:tcW w:w="4348" w:type="dxa"/>
          </w:tcPr>
          <w:p w14:paraId="4C73C240" w14:textId="40CFDFD0" w:rsidR="00B103B7" w:rsidRPr="00F10C2F" w:rsidRDefault="00B103B7" w:rsidP="007034BA">
            <w:pPr>
              <w:jc w:val="center"/>
              <w:rPr>
                <w:rFonts w:cstheme="minorHAnsi"/>
                <w:lang w:val="en-GB"/>
              </w:rPr>
            </w:pPr>
            <w:r w:rsidRPr="00F10C2F">
              <w:rPr>
                <w:rFonts w:cstheme="minorHAnsi"/>
                <w:lang w:val="en-GB"/>
              </w:rPr>
              <w:t>3</w:t>
            </w:r>
            <w:r w:rsidR="0069118F" w:rsidRPr="00F10C2F">
              <w:rPr>
                <w:rFonts w:cstheme="minorHAnsi"/>
                <w:lang w:val="en-GB"/>
              </w:rPr>
              <w:t>1</w:t>
            </w:r>
            <w:r w:rsidRPr="00F10C2F">
              <w:rPr>
                <w:rFonts w:cstheme="minorHAnsi"/>
                <w:lang w:val="en-GB"/>
              </w:rPr>
              <w:t xml:space="preserve"> </w:t>
            </w:r>
            <w:r w:rsidR="004659E5" w:rsidRPr="00F10C2F">
              <w:rPr>
                <w:rFonts w:cstheme="minorHAnsi"/>
                <w:lang w:val="en-GB"/>
              </w:rPr>
              <w:t>October</w:t>
            </w:r>
            <w:r w:rsidRPr="00F10C2F">
              <w:rPr>
                <w:rFonts w:cstheme="minorHAnsi"/>
                <w:lang w:val="en-GB"/>
              </w:rPr>
              <w:t xml:space="preserve"> 2021</w:t>
            </w:r>
          </w:p>
        </w:tc>
      </w:tr>
      <w:tr w:rsidR="00B103B7" w:rsidRPr="00F10C2F" w14:paraId="2E30B669" w14:textId="77777777" w:rsidTr="003B3B0E">
        <w:trPr>
          <w:trHeight w:val="152"/>
        </w:trPr>
        <w:tc>
          <w:tcPr>
            <w:tcW w:w="3150" w:type="dxa"/>
            <w:shd w:val="clear" w:color="auto" w:fill="DEEAF6" w:themeFill="accent1" w:themeFillTint="33"/>
          </w:tcPr>
          <w:p w14:paraId="2EBE7CB2" w14:textId="23305197" w:rsidR="00B103B7" w:rsidRPr="00F10C2F" w:rsidRDefault="00B103B7" w:rsidP="007034BA">
            <w:pPr>
              <w:jc w:val="both"/>
              <w:rPr>
                <w:rFonts w:cstheme="minorHAnsi"/>
                <w:u w:val="single"/>
              </w:rPr>
            </w:pPr>
            <w:r w:rsidRPr="00F10C2F">
              <w:rPr>
                <w:rFonts w:cstheme="minorHAnsi"/>
                <w:lang w:val="en-GB"/>
              </w:rPr>
              <w:t>Pr</w:t>
            </w:r>
            <w:r w:rsidR="00511315" w:rsidRPr="00F10C2F">
              <w:rPr>
                <w:rFonts w:cstheme="minorHAnsi"/>
                <w:lang w:val="en-GB"/>
              </w:rPr>
              <w:t>oject</w:t>
            </w:r>
            <w:r w:rsidRPr="00F10C2F">
              <w:rPr>
                <w:rFonts w:cstheme="minorHAnsi"/>
                <w:lang w:val="en-GB"/>
              </w:rPr>
              <w:t xml:space="preserve"> budget</w:t>
            </w:r>
            <w:r w:rsidR="006F4579" w:rsidRPr="00F10C2F">
              <w:rPr>
                <w:rFonts w:cstheme="minorHAnsi"/>
                <w:lang w:val="en-GB"/>
              </w:rPr>
              <w:t xml:space="preserve"> (USD)</w:t>
            </w:r>
          </w:p>
        </w:tc>
        <w:tc>
          <w:tcPr>
            <w:tcW w:w="6925" w:type="dxa"/>
            <w:gridSpan w:val="2"/>
          </w:tcPr>
          <w:p w14:paraId="5CC289E3" w14:textId="3334397F" w:rsidR="00B103B7" w:rsidRPr="00F10C2F" w:rsidRDefault="004659E5" w:rsidP="007034BA">
            <w:pPr>
              <w:rPr>
                <w:rFonts w:cstheme="minorHAnsi"/>
                <w:lang w:val="en-GB"/>
              </w:rPr>
            </w:pPr>
            <w:r w:rsidRPr="00F10C2F">
              <w:rPr>
                <w:rFonts w:cstheme="minorHAnsi"/>
                <w:lang w:val="en-GB"/>
              </w:rPr>
              <w:t>4,744,440.00</w:t>
            </w:r>
          </w:p>
        </w:tc>
      </w:tr>
      <w:tr w:rsidR="00B103B7" w:rsidRPr="00F10C2F" w14:paraId="700705FD" w14:textId="77777777" w:rsidTr="003B3B0E">
        <w:tc>
          <w:tcPr>
            <w:tcW w:w="3150" w:type="dxa"/>
            <w:shd w:val="clear" w:color="auto" w:fill="DEEAF6" w:themeFill="accent1" w:themeFillTint="33"/>
          </w:tcPr>
          <w:p w14:paraId="37D691D0" w14:textId="423BB541" w:rsidR="00B103B7" w:rsidRPr="00F10C2F" w:rsidRDefault="00B103B7" w:rsidP="007034BA">
            <w:pPr>
              <w:jc w:val="both"/>
              <w:rPr>
                <w:rFonts w:cstheme="minorHAnsi"/>
                <w:lang w:val="en-GB"/>
              </w:rPr>
            </w:pPr>
            <w:r w:rsidRPr="00F10C2F">
              <w:rPr>
                <w:rFonts w:cstheme="minorHAnsi"/>
                <w:lang w:val="en-GB"/>
              </w:rPr>
              <w:t>Resources mobilized (as of 3</w:t>
            </w:r>
            <w:r w:rsidR="004659E5" w:rsidRPr="00F10C2F">
              <w:rPr>
                <w:rFonts w:cstheme="minorHAnsi"/>
                <w:lang w:val="en-GB"/>
              </w:rPr>
              <w:t>0</w:t>
            </w:r>
            <w:r w:rsidRPr="00F10C2F">
              <w:rPr>
                <w:rFonts w:cstheme="minorHAnsi"/>
                <w:lang w:val="en-GB"/>
              </w:rPr>
              <w:t xml:space="preserve"> </w:t>
            </w:r>
            <w:r w:rsidR="004659E5" w:rsidRPr="00F10C2F">
              <w:rPr>
                <w:rFonts w:cstheme="minorHAnsi"/>
                <w:lang w:val="en-GB"/>
              </w:rPr>
              <w:t>May</w:t>
            </w:r>
            <w:r w:rsidRPr="00F10C2F">
              <w:rPr>
                <w:rFonts w:cstheme="minorHAnsi"/>
                <w:lang w:val="en-GB"/>
              </w:rPr>
              <w:t xml:space="preserve"> 2021)</w:t>
            </w:r>
          </w:p>
        </w:tc>
        <w:tc>
          <w:tcPr>
            <w:tcW w:w="6925" w:type="dxa"/>
            <w:gridSpan w:val="2"/>
          </w:tcPr>
          <w:p w14:paraId="3DA4A2D1" w14:textId="0275BD31" w:rsidR="00B103B7" w:rsidRPr="00F10C2F" w:rsidRDefault="004659E5" w:rsidP="007034BA">
            <w:pPr>
              <w:rPr>
                <w:rFonts w:cstheme="minorHAnsi"/>
                <w:lang w:val="en-GB"/>
              </w:rPr>
            </w:pPr>
            <w:r w:rsidRPr="00F10C2F">
              <w:rPr>
                <w:rFonts w:cstheme="minorHAnsi"/>
                <w:lang w:val="en-GB"/>
              </w:rPr>
              <w:t>4,983,692.00</w:t>
            </w:r>
          </w:p>
        </w:tc>
      </w:tr>
      <w:tr w:rsidR="00B103B7" w:rsidRPr="00F10C2F" w14:paraId="00AB4EF9" w14:textId="77777777" w:rsidTr="003B3B0E">
        <w:tc>
          <w:tcPr>
            <w:tcW w:w="3150" w:type="dxa"/>
            <w:shd w:val="clear" w:color="auto" w:fill="DEEAF6" w:themeFill="accent1" w:themeFillTint="33"/>
          </w:tcPr>
          <w:p w14:paraId="1326D60E" w14:textId="6EC61A39" w:rsidR="00B103B7" w:rsidRPr="00F10C2F" w:rsidRDefault="00B103B7" w:rsidP="007034BA">
            <w:pPr>
              <w:jc w:val="both"/>
              <w:rPr>
                <w:rFonts w:cstheme="minorHAnsi"/>
                <w:lang w:val="en-GB"/>
              </w:rPr>
            </w:pPr>
            <w:r w:rsidRPr="00F10C2F">
              <w:rPr>
                <w:rFonts w:cstheme="minorHAnsi"/>
                <w:lang w:val="en-GB"/>
              </w:rPr>
              <w:t>Pro</w:t>
            </w:r>
            <w:r w:rsidR="008F07E6" w:rsidRPr="00F10C2F">
              <w:rPr>
                <w:rFonts w:cstheme="minorHAnsi"/>
                <w:lang w:val="en-GB"/>
              </w:rPr>
              <w:t>gramme</w:t>
            </w:r>
            <w:r w:rsidRPr="00F10C2F">
              <w:rPr>
                <w:rFonts w:cstheme="minorHAnsi"/>
                <w:lang w:val="en-GB"/>
              </w:rPr>
              <w:t xml:space="preserve"> delivery at the time of evaluation (as of 3</w:t>
            </w:r>
            <w:r w:rsidR="004659E5" w:rsidRPr="00F10C2F">
              <w:rPr>
                <w:rFonts w:cstheme="minorHAnsi"/>
                <w:lang w:val="en-GB"/>
              </w:rPr>
              <w:t>0</w:t>
            </w:r>
            <w:r w:rsidRPr="00F10C2F">
              <w:rPr>
                <w:rFonts w:cstheme="minorHAnsi"/>
                <w:lang w:val="en-GB"/>
              </w:rPr>
              <w:t xml:space="preserve"> August 2021)</w:t>
            </w:r>
          </w:p>
        </w:tc>
        <w:tc>
          <w:tcPr>
            <w:tcW w:w="6925" w:type="dxa"/>
            <w:gridSpan w:val="2"/>
          </w:tcPr>
          <w:p w14:paraId="53EE8684" w14:textId="5CA85E57" w:rsidR="00B103B7" w:rsidRPr="00F10C2F" w:rsidRDefault="002763F0" w:rsidP="007034BA">
            <w:pPr>
              <w:rPr>
                <w:rFonts w:cstheme="minorHAnsi"/>
                <w:u w:val="single"/>
                <w:lang w:val="en-GB"/>
              </w:rPr>
            </w:pPr>
            <w:r w:rsidRPr="00F10C2F">
              <w:rPr>
                <w:rFonts w:cstheme="minorHAnsi"/>
                <w:lang w:val="en-GB"/>
              </w:rPr>
              <w:t>4,085,867.14</w:t>
            </w:r>
          </w:p>
        </w:tc>
      </w:tr>
      <w:tr w:rsidR="00B103B7" w:rsidRPr="00F10C2F" w14:paraId="35589238" w14:textId="77777777" w:rsidTr="006D2859">
        <w:trPr>
          <w:trHeight w:val="467"/>
        </w:trPr>
        <w:tc>
          <w:tcPr>
            <w:tcW w:w="3150" w:type="dxa"/>
            <w:shd w:val="clear" w:color="auto" w:fill="DEEAF6" w:themeFill="accent1" w:themeFillTint="33"/>
          </w:tcPr>
          <w:p w14:paraId="15EE7EE2" w14:textId="7C6A682C" w:rsidR="00B103B7" w:rsidRPr="00F10C2F" w:rsidRDefault="00B103B7" w:rsidP="007034BA">
            <w:pPr>
              <w:jc w:val="both"/>
              <w:rPr>
                <w:rFonts w:cstheme="minorHAnsi"/>
                <w:lang w:val="en-GB"/>
              </w:rPr>
            </w:pPr>
            <w:r w:rsidRPr="00F10C2F">
              <w:rPr>
                <w:rFonts w:cstheme="minorHAnsi"/>
                <w:lang w:val="en-GB"/>
              </w:rPr>
              <w:t>Funding source</w:t>
            </w:r>
          </w:p>
        </w:tc>
        <w:tc>
          <w:tcPr>
            <w:tcW w:w="6925" w:type="dxa"/>
            <w:gridSpan w:val="2"/>
          </w:tcPr>
          <w:p w14:paraId="15669153" w14:textId="724BBE3A" w:rsidR="00B908EF" w:rsidRPr="00F10C2F" w:rsidRDefault="00B908EF" w:rsidP="007034BA">
            <w:pPr>
              <w:pStyle w:val="Heading2"/>
              <w:outlineLvl w:val="1"/>
              <w:rPr>
                <w:rFonts w:asciiTheme="minorHAnsi" w:eastAsiaTheme="minorHAnsi" w:hAnsiTheme="minorHAnsi" w:cstheme="minorHAnsi"/>
                <w:color w:val="auto"/>
                <w:sz w:val="22"/>
                <w:szCs w:val="22"/>
                <w:lang w:val="en-GB"/>
              </w:rPr>
            </w:pPr>
            <w:r w:rsidRPr="00F10C2F">
              <w:rPr>
                <w:rFonts w:asciiTheme="minorHAnsi" w:eastAsiaTheme="minorHAnsi" w:hAnsiTheme="minorHAnsi" w:cstheme="minorHAnsi"/>
                <w:color w:val="auto"/>
                <w:sz w:val="22"/>
                <w:szCs w:val="22"/>
                <w:lang w:val="en-GB"/>
              </w:rPr>
              <w:t>United States Agency for International Development (</w:t>
            </w:r>
            <w:r w:rsidR="002763F0" w:rsidRPr="00F10C2F">
              <w:rPr>
                <w:rFonts w:asciiTheme="minorHAnsi" w:eastAsiaTheme="minorHAnsi" w:hAnsiTheme="minorHAnsi" w:cstheme="minorHAnsi"/>
                <w:color w:val="auto"/>
                <w:sz w:val="22"/>
                <w:szCs w:val="22"/>
                <w:lang w:val="en-GB"/>
              </w:rPr>
              <w:t>USAID</w:t>
            </w:r>
            <w:r w:rsidRPr="00F10C2F">
              <w:rPr>
                <w:rFonts w:asciiTheme="minorHAnsi" w:eastAsiaTheme="minorHAnsi" w:hAnsiTheme="minorHAnsi" w:cstheme="minorHAnsi"/>
                <w:color w:val="auto"/>
                <w:sz w:val="22"/>
                <w:szCs w:val="22"/>
                <w:lang w:val="en-GB"/>
              </w:rPr>
              <w:t>)/</w:t>
            </w:r>
            <w:r w:rsidR="005B788F" w:rsidRPr="00F10C2F">
              <w:rPr>
                <w:rFonts w:asciiTheme="minorHAnsi" w:eastAsiaTheme="minorHAnsi" w:hAnsiTheme="minorHAnsi" w:cstheme="minorHAnsi"/>
                <w:color w:val="auto"/>
                <w:sz w:val="22"/>
                <w:szCs w:val="22"/>
                <w:lang w:val="en-GB"/>
              </w:rPr>
              <w:t>Bureau of Humanitarian Affairs (BHA)</w:t>
            </w:r>
          </w:p>
          <w:p w14:paraId="79866EE0" w14:textId="1AE1D653" w:rsidR="00B103B7" w:rsidRPr="00F10C2F" w:rsidRDefault="00B103B7" w:rsidP="007034BA">
            <w:pPr>
              <w:spacing w:after="100"/>
              <w:jc w:val="both"/>
              <w:rPr>
                <w:rFonts w:cstheme="minorHAnsi"/>
              </w:rPr>
            </w:pPr>
          </w:p>
        </w:tc>
      </w:tr>
      <w:tr w:rsidR="00B103B7" w:rsidRPr="00F10C2F" w14:paraId="05A813B4" w14:textId="77777777" w:rsidTr="003B3B0E">
        <w:tc>
          <w:tcPr>
            <w:tcW w:w="3150" w:type="dxa"/>
            <w:shd w:val="clear" w:color="auto" w:fill="DEEAF6" w:themeFill="accent1" w:themeFillTint="33"/>
          </w:tcPr>
          <w:p w14:paraId="10C0AD20" w14:textId="389F0C27" w:rsidR="00B103B7" w:rsidRPr="00F10C2F" w:rsidRDefault="00B103B7" w:rsidP="007034BA">
            <w:pPr>
              <w:jc w:val="both"/>
              <w:rPr>
                <w:rFonts w:cstheme="minorHAnsi"/>
                <w:lang w:val="en-GB"/>
              </w:rPr>
            </w:pPr>
            <w:r w:rsidRPr="00F10C2F">
              <w:rPr>
                <w:rFonts w:cstheme="minorHAnsi"/>
                <w:lang w:val="en-GB"/>
              </w:rPr>
              <w:t>Implementing party</w:t>
            </w:r>
          </w:p>
        </w:tc>
        <w:tc>
          <w:tcPr>
            <w:tcW w:w="6925" w:type="dxa"/>
            <w:gridSpan w:val="2"/>
          </w:tcPr>
          <w:p w14:paraId="4ABE67FC" w14:textId="2FF92F16" w:rsidR="00B103B7" w:rsidRPr="00F10C2F" w:rsidRDefault="00B103B7" w:rsidP="007034BA">
            <w:pPr>
              <w:spacing w:after="100"/>
              <w:jc w:val="both"/>
              <w:rPr>
                <w:rFonts w:cstheme="minorHAnsi"/>
                <w:lang w:val="en-GB"/>
              </w:rPr>
            </w:pPr>
            <w:r w:rsidRPr="00F10C2F">
              <w:rPr>
                <w:rFonts w:cstheme="minorHAnsi"/>
                <w:lang w:val="en-GB"/>
              </w:rPr>
              <w:t>United Nations Development Programme</w:t>
            </w:r>
          </w:p>
        </w:tc>
      </w:tr>
      <w:tr w:rsidR="008A4F46" w:rsidRPr="00F10C2F" w14:paraId="6231B427" w14:textId="77777777" w:rsidTr="003B3B0E">
        <w:tc>
          <w:tcPr>
            <w:tcW w:w="3150" w:type="dxa"/>
            <w:shd w:val="clear" w:color="auto" w:fill="DEEAF6" w:themeFill="accent1" w:themeFillTint="33"/>
          </w:tcPr>
          <w:p w14:paraId="157F98F8" w14:textId="127590BD" w:rsidR="008A4F46" w:rsidRPr="00F10C2F" w:rsidRDefault="008A4F46" w:rsidP="007034BA">
            <w:pPr>
              <w:jc w:val="both"/>
              <w:rPr>
                <w:rFonts w:cstheme="minorHAnsi"/>
                <w:lang w:val="en-GB"/>
              </w:rPr>
            </w:pPr>
            <w:r w:rsidRPr="00F10C2F">
              <w:rPr>
                <w:rFonts w:cstheme="minorHAnsi"/>
                <w:lang w:val="en-GB"/>
              </w:rPr>
              <w:t>Assignment Start Date</w:t>
            </w:r>
          </w:p>
        </w:tc>
        <w:tc>
          <w:tcPr>
            <w:tcW w:w="6925" w:type="dxa"/>
            <w:gridSpan w:val="2"/>
          </w:tcPr>
          <w:p w14:paraId="5B1C27DA" w14:textId="19F34F16" w:rsidR="008A4F46" w:rsidRPr="00F10C2F" w:rsidRDefault="008A4F46" w:rsidP="007034BA">
            <w:pPr>
              <w:spacing w:after="100"/>
              <w:jc w:val="both"/>
              <w:rPr>
                <w:rFonts w:cstheme="minorHAnsi"/>
                <w:lang w:val="en-GB"/>
              </w:rPr>
            </w:pPr>
            <w:r w:rsidRPr="00F10C2F">
              <w:rPr>
                <w:rFonts w:cstheme="minorHAnsi"/>
                <w:lang w:val="en-GB"/>
              </w:rPr>
              <w:t>1</w:t>
            </w:r>
            <w:r w:rsidRPr="00F10C2F">
              <w:rPr>
                <w:rFonts w:cstheme="minorHAnsi"/>
                <w:vertAlign w:val="superscript"/>
                <w:lang w:val="en-GB"/>
              </w:rPr>
              <w:t>st</w:t>
            </w:r>
            <w:r w:rsidRPr="00F10C2F">
              <w:rPr>
                <w:rFonts w:cstheme="minorHAnsi"/>
                <w:lang w:val="en-GB"/>
              </w:rPr>
              <w:t xml:space="preserve"> September 2021</w:t>
            </w:r>
          </w:p>
        </w:tc>
      </w:tr>
    </w:tbl>
    <w:p w14:paraId="4FA329F0" w14:textId="01B82614" w:rsidR="00B103B7" w:rsidRDefault="00B103B7" w:rsidP="007034BA">
      <w:pPr>
        <w:spacing w:after="0" w:line="240" w:lineRule="auto"/>
        <w:jc w:val="both"/>
        <w:rPr>
          <w:rFonts w:cstheme="minorHAnsi"/>
          <w:b/>
          <w:color w:val="000000"/>
          <w:u w:val="single"/>
        </w:rPr>
      </w:pPr>
    </w:p>
    <w:p w14:paraId="109988B0" w14:textId="77777777" w:rsidR="007034BA" w:rsidRPr="00F10C2F" w:rsidRDefault="007034BA" w:rsidP="007034BA">
      <w:pPr>
        <w:spacing w:after="0" w:line="240" w:lineRule="auto"/>
        <w:jc w:val="both"/>
        <w:rPr>
          <w:rFonts w:cstheme="minorHAnsi"/>
          <w:b/>
          <w:color w:val="000000"/>
          <w:u w:val="single"/>
        </w:rPr>
      </w:pPr>
    </w:p>
    <w:p w14:paraId="0D91C0AA" w14:textId="5ECDB459" w:rsidR="00B103B7" w:rsidRPr="00F10C2F" w:rsidRDefault="00511315" w:rsidP="007034BA">
      <w:pPr>
        <w:pStyle w:val="ListParagraph"/>
        <w:numPr>
          <w:ilvl w:val="0"/>
          <w:numId w:val="13"/>
        </w:numPr>
        <w:pBdr>
          <w:bottom w:val="single" w:sz="4" w:space="1" w:color="auto"/>
        </w:pBdr>
        <w:shd w:val="clear" w:color="auto" w:fill="DEEAF6" w:themeFill="accent1" w:themeFillTint="33"/>
        <w:adjustRightInd w:val="0"/>
        <w:snapToGrid w:val="0"/>
        <w:spacing w:after="0" w:line="240" w:lineRule="auto"/>
        <w:jc w:val="both"/>
        <w:rPr>
          <w:rFonts w:eastAsia="Times New Roman" w:cstheme="minorHAnsi"/>
          <w:b/>
          <w:bCs/>
          <w:lang w:val="en-GB"/>
        </w:rPr>
      </w:pPr>
      <w:r w:rsidRPr="00F10C2F">
        <w:rPr>
          <w:rFonts w:eastAsia="Times New Roman" w:cstheme="minorHAnsi"/>
          <w:b/>
          <w:bCs/>
          <w:lang w:val="en-GB"/>
        </w:rPr>
        <w:t xml:space="preserve">Project </w:t>
      </w:r>
      <w:r w:rsidR="00B103B7" w:rsidRPr="00F10C2F">
        <w:rPr>
          <w:rFonts w:eastAsia="Times New Roman" w:cstheme="minorHAnsi"/>
          <w:b/>
          <w:bCs/>
          <w:lang w:val="en-GB"/>
        </w:rPr>
        <w:t>Background</w:t>
      </w:r>
    </w:p>
    <w:p w14:paraId="44997836" w14:textId="3D72480F" w:rsidR="0062303B" w:rsidRPr="00F10C2F" w:rsidRDefault="0062303B" w:rsidP="007034BA">
      <w:pPr>
        <w:pStyle w:val="TableParagraph"/>
        <w:spacing w:before="23"/>
        <w:ind w:left="96" w:right="81"/>
        <w:jc w:val="both"/>
        <w:rPr>
          <w:rFonts w:cstheme="minorHAnsi"/>
          <w:lang w:val="en-GB"/>
        </w:rPr>
      </w:pPr>
      <w:r w:rsidRPr="00F10C2F">
        <w:rPr>
          <w:rFonts w:cstheme="minorHAnsi"/>
          <w:lang w:val="en-GB"/>
        </w:rPr>
        <w:t>Since Jan</w:t>
      </w:r>
      <w:r w:rsidR="00106C8D" w:rsidRPr="00F10C2F">
        <w:rPr>
          <w:rFonts w:cstheme="minorHAnsi"/>
          <w:lang w:val="en-GB"/>
        </w:rPr>
        <w:t>uary</w:t>
      </w:r>
      <w:r w:rsidRPr="00F10C2F">
        <w:rPr>
          <w:rFonts w:cstheme="minorHAnsi"/>
          <w:lang w:val="en-GB"/>
        </w:rPr>
        <w:t xml:space="preserve"> 2016, UNDP has </w:t>
      </w:r>
      <w:proofErr w:type="gramStart"/>
      <w:r w:rsidRPr="00F10C2F">
        <w:rPr>
          <w:rFonts w:cstheme="minorHAnsi"/>
          <w:lang w:val="en-GB"/>
        </w:rPr>
        <w:t>support</w:t>
      </w:r>
      <w:proofErr w:type="gramEnd"/>
      <w:r w:rsidRPr="00F10C2F">
        <w:rPr>
          <w:rFonts w:cstheme="minorHAnsi"/>
          <w:lang w:val="en-GB"/>
        </w:rPr>
        <w:t xml:space="preserve"> the Government of Iraq and mobilized emergency preparedness actions for safeguarding the vulnerable population along the Tigris floodplain. In doing so, the emergency alert and communication protocols have been instituted to warn populations along the flood-path in the event of dam failure. Targeted messages were developed and delivered through multiple platforms to raise risk awareness of the vulnerable communities. Iraqi officials were trained on dam safety operations, supported by drills/simulations that took account of risks of the vulnerable population inhabiting the downstream.</w:t>
      </w:r>
    </w:p>
    <w:p w14:paraId="4EA592AC" w14:textId="77777777" w:rsidR="0062303B" w:rsidRPr="00F10C2F" w:rsidRDefault="0062303B" w:rsidP="007034BA">
      <w:pPr>
        <w:pStyle w:val="TableParagraph"/>
        <w:spacing w:before="10"/>
        <w:jc w:val="both"/>
        <w:rPr>
          <w:rFonts w:cstheme="minorHAnsi"/>
          <w:lang w:val="en-GB"/>
        </w:rPr>
      </w:pPr>
    </w:p>
    <w:p w14:paraId="65C4321A" w14:textId="77777777" w:rsidR="009D2A5B" w:rsidRPr="00F10C2F" w:rsidRDefault="009D2A5B" w:rsidP="007034BA">
      <w:pPr>
        <w:spacing w:line="240" w:lineRule="auto"/>
        <w:jc w:val="both"/>
        <w:rPr>
          <w:rFonts w:cstheme="minorHAnsi"/>
          <w:lang w:val="en-GB"/>
        </w:rPr>
      </w:pPr>
      <w:r w:rsidRPr="00F10C2F">
        <w:rPr>
          <w:rFonts w:cstheme="minorHAnsi"/>
          <w:lang w:val="en-GB"/>
        </w:rPr>
        <w:t xml:space="preserve">Whilst work on structural reinforcement has made considerable progress and the likelihood of an eminent Dam collapse has lessened, experts continue to express concerns about the likelihood of collapse and have called for sustained actions on emergency response and preparedness for the vulnerable communities in the downstream. </w:t>
      </w:r>
      <w:r w:rsidRPr="00F10C2F">
        <w:rPr>
          <w:rFonts w:cstheme="minorHAnsi"/>
          <w:lang w:val="en-GB"/>
        </w:rPr>
        <w:lastRenderedPageBreak/>
        <w:t xml:space="preserve">Building on the lessons learned over the past years, the proposed project 'Mosul dam Emergency Preparedness' aims to build comprehensive preparedness capacities for safeguarding lives, </w:t>
      </w:r>
      <w:proofErr w:type="gramStart"/>
      <w:r w:rsidRPr="00F10C2F">
        <w:rPr>
          <w:rFonts w:cstheme="minorHAnsi"/>
          <w:lang w:val="en-GB"/>
        </w:rPr>
        <w:t>livelihoods</w:t>
      </w:r>
      <w:proofErr w:type="gramEnd"/>
      <w:r w:rsidRPr="00F10C2F">
        <w:rPr>
          <w:rFonts w:cstheme="minorHAnsi"/>
          <w:lang w:val="en-GB"/>
        </w:rPr>
        <w:t xml:space="preserve"> and assets in the vulnerable communities along the Tigris flood path. In achieving this objective, the project has been designed to undertake targeted interventions toward achieving two major outputs during over the next two years. These include - (a) National capacities including the high-risks governorates (Nineveh, Salahuddin, Baghdad} strengthened on disaster preparedness, early </w:t>
      </w:r>
      <w:proofErr w:type="gramStart"/>
      <w:r w:rsidRPr="00F10C2F">
        <w:rPr>
          <w:rFonts w:cstheme="minorHAnsi"/>
          <w:lang w:val="en-GB"/>
        </w:rPr>
        <w:t>warning</w:t>
      </w:r>
      <w:proofErr w:type="gramEnd"/>
      <w:r w:rsidRPr="00F10C2F">
        <w:rPr>
          <w:rFonts w:cstheme="minorHAnsi"/>
          <w:lang w:val="en-GB"/>
        </w:rPr>
        <w:t xml:space="preserve"> and risk reduction, and (b) Local and community capacities enhanced in the high-risk municipalities on flood preparedness and risks awareness. The project reflects the updated context and builds on the existing results as well as prioritizes the essentially urgent activities as determined in close coordination and consultation with the counterparts and the partners on the ground. To ensure continuity and to avoid losing any momentum, the project is planned to commence from first of April 2019 on the expiry of the earlier phase within the scope of Disaster Risk Reduction (DRR} capacity building project in Iraq. The project will seek the opportunity to expand its engagement and deepen partnerships with a diverse set of stakeholders during the period of its implementation.</w:t>
      </w:r>
    </w:p>
    <w:p w14:paraId="33191EED" w14:textId="33FC1EC9" w:rsidR="009D2A5B" w:rsidRPr="00F10C2F" w:rsidRDefault="009D2A5B" w:rsidP="007034BA">
      <w:pPr>
        <w:spacing w:line="240" w:lineRule="auto"/>
        <w:jc w:val="both"/>
        <w:rPr>
          <w:rFonts w:cstheme="minorHAnsi"/>
          <w:lang w:val="en-GB"/>
        </w:rPr>
      </w:pPr>
      <w:r w:rsidRPr="00F10C2F">
        <w:rPr>
          <w:rFonts w:cstheme="minorHAnsi"/>
          <w:lang w:val="en-GB"/>
        </w:rPr>
        <w:t xml:space="preserve">Soon after the launch of the Project, Iraq faced a series of unprecedented crises, including the country wide public protests that broke out across the country from the third quarter of 2019, and the outbreak of the COVID-19 pandemic from early 2020. The public protests resulted in bringing the federal and provincial government operations to a standstill, and led to changes in government at various levels, including the Prime Minister, Cabinet of Ministers and Provincial Governors. Furthermore, associated events triggered regional tensions between Iraq, </w:t>
      </w:r>
      <w:proofErr w:type="gramStart"/>
      <w:r w:rsidRPr="00F10C2F">
        <w:rPr>
          <w:rFonts w:cstheme="minorHAnsi"/>
          <w:lang w:val="en-GB"/>
        </w:rPr>
        <w:t>Iran</w:t>
      </w:r>
      <w:proofErr w:type="gramEnd"/>
      <w:r w:rsidRPr="00F10C2F">
        <w:rPr>
          <w:rFonts w:cstheme="minorHAnsi"/>
          <w:lang w:val="en-GB"/>
        </w:rPr>
        <w:t xml:space="preserve"> and the United States. The protests were still in progress when the COVID-19 broke-out forcing the government to shut down its non-essential operations, schools, businesses, and suspend inter-city and inter-provincial travel for several months as part of overall lockdown and containment measures to prevent the spread of the virus.   The developments significantly affected the implementation of project activities, either due to the unavailability of the target beneficiaries and officials, or due to the travel restrictions and safeguarding measures that required avoiding in-person gatherings in compliance with the decisions of the Iraq Crisis Cell for COVID-19.</w:t>
      </w:r>
    </w:p>
    <w:p w14:paraId="0D6F815F" w14:textId="4374C1B2" w:rsidR="00106C8D" w:rsidRPr="00F10C2F" w:rsidRDefault="00106C8D" w:rsidP="007034BA">
      <w:pPr>
        <w:spacing w:line="240" w:lineRule="auto"/>
        <w:jc w:val="both"/>
        <w:rPr>
          <w:rFonts w:cstheme="minorHAnsi"/>
          <w:lang w:val="en-GB"/>
        </w:rPr>
      </w:pPr>
      <w:r w:rsidRPr="00F10C2F">
        <w:rPr>
          <w:rFonts w:cstheme="minorHAnsi"/>
          <w:lang w:val="en-GB"/>
        </w:rPr>
        <w:t>Since 1 March 2019, the</w:t>
      </w:r>
      <w:r w:rsidR="00305AD6" w:rsidRPr="00F10C2F">
        <w:rPr>
          <w:rFonts w:cstheme="minorHAnsi"/>
          <w:lang w:val="en-GB"/>
        </w:rPr>
        <w:t xml:space="preserve"> P</w:t>
      </w:r>
      <w:r w:rsidR="0062303B" w:rsidRPr="00F10C2F">
        <w:rPr>
          <w:rFonts w:cstheme="minorHAnsi"/>
          <w:lang w:val="en-GB"/>
        </w:rPr>
        <w:t>roject has</w:t>
      </w:r>
      <w:r w:rsidRPr="00F10C2F">
        <w:rPr>
          <w:rFonts w:cstheme="minorHAnsi"/>
          <w:lang w:val="en-GB"/>
        </w:rPr>
        <w:t xml:space="preserve"> focused on</w:t>
      </w:r>
      <w:r w:rsidR="0062303B" w:rsidRPr="00F10C2F">
        <w:rPr>
          <w:rFonts w:cstheme="minorHAnsi"/>
          <w:lang w:val="en-GB"/>
        </w:rPr>
        <w:t xml:space="preserve"> </w:t>
      </w:r>
      <w:r w:rsidRPr="00F10C2F">
        <w:rPr>
          <w:rFonts w:cstheme="minorHAnsi"/>
          <w:lang w:val="en-GB"/>
        </w:rPr>
        <w:t xml:space="preserve">following </w:t>
      </w:r>
      <w:r w:rsidR="0062303B" w:rsidRPr="00F10C2F">
        <w:rPr>
          <w:rFonts w:cstheme="minorHAnsi"/>
          <w:lang w:val="en-GB"/>
        </w:rPr>
        <w:t>two major output</w:t>
      </w:r>
      <w:r w:rsidRPr="00F10C2F">
        <w:rPr>
          <w:rFonts w:cstheme="minorHAnsi"/>
          <w:lang w:val="en-GB"/>
        </w:rPr>
        <w:t>s</w:t>
      </w:r>
      <w:r w:rsidR="006C2B50" w:rsidRPr="00F10C2F">
        <w:rPr>
          <w:rFonts w:cstheme="minorHAnsi"/>
          <w:lang w:val="en-GB"/>
        </w:rPr>
        <w:t xml:space="preserve"> and seven results </w:t>
      </w:r>
      <w:proofErr w:type="gramStart"/>
      <w:r w:rsidR="006C2B50" w:rsidRPr="00F10C2F">
        <w:rPr>
          <w:rFonts w:cstheme="minorHAnsi"/>
          <w:lang w:val="en-GB"/>
        </w:rPr>
        <w:t>areas</w:t>
      </w:r>
      <w:r w:rsidRPr="00F10C2F">
        <w:rPr>
          <w:rFonts w:cstheme="minorHAnsi"/>
          <w:lang w:val="en-GB"/>
        </w:rPr>
        <w:t>;</w:t>
      </w:r>
      <w:proofErr w:type="gramEnd"/>
      <w:r w:rsidR="0062303B" w:rsidRPr="00F10C2F">
        <w:rPr>
          <w:rFonts w:cstheme="minorHAnsi"/>
          <w:lang w:val="en-GB"/>
        </w:rPr>
        <w:t xml:space="preserve"> </w:t>
      </w:r>
    </w:p>
    <w:p w14:paraId="0089790F" w14:textId="0310862C" w:rsidR="009537C0" w:rsidRPr="00F10C2F" w:rsidRDefault="00B103B7" w:rsidP="007034BA">
      <w:pPr>
        <w:spacing w:line="240" w:lineRule="auto"/>
        <w:jc w:val="both"/>
        <w:rPr>
          <w:rFonts w:cstheme="minorHAnsi"/>
          <w:lang w:val="en-GB"/>
        </w:rPr>
      </w:pPr>
      <w:r w:rsidRPr="00F10C2F">
        <w:rPr>
          <w:rFonts w:cstheme="minorHAnsi"/>
          <w:b/>
          <w:bCs/>
          <w:lang w:val="en-GB"/>
        </w:rPr>
        <w:t>Output 1:</w:t>
      </w:r>
      <w:r w:rsidRPr="00F10C2F">
        <w:rPr>
          <w:rFonts w:cstheme="minorHAnsi"/>
          <w:lang w:val="en-GB"/>
        </w:rPr>
        <w:t xml:space="preserve"> </w:t>
      </w:r>
      <w:r w:rsidR="009537C0" w:rsidRPr="00F10C2F">
        <w:rPr>
          <w:rFonts w:cstheme="minorHAnsi"/>
          <w:lang w:val="en-GB"/>
        </w:rPr>
        <w:t xml:space="preserve">National capacities including the high‐risks governorates (Nineveh, Salahuddin, Baghdad) strengthened on disaster preparedness, early </w:t>
      </w:r>
      <w:r w:rsidR="0074216E" w:rsidRPr="00F10C2F">
        <w:rPr>
          <w:rFonts w:cstheme="minorHAnsi"/>
          <w:lang w:val="en-GB"/>
        </w:rPr>
        <w:t>warning,</w:t>
      </w:r>
      <w:r w:rsidR="009537C0" w:rsidRPr="00F10C2F">
        <w:rPr>
          <w:rFonts w:cstheme="minorHAnsi"/>
          <w:lang w:val="en-GB"/>
        </w:rPr>
        <w:t xml:space="preserve"> and risk reduction.</w:t>
      </w:r>
      <w:r w:rsidRPr="00F10C2F">
        <w:rPr>
          <w:rFonts w:cstheme="minorHAnsi"/>
          <w:lang w:val="en-GB"/>
        </w:rPr>
        <w:t xml:space="preserve"> </w:t>
      </w:r>
    </w:p>
    <w:p w14:paraId="10F9D215" w14:textId="52F6C448" w:rsidR="006C2B50" w:rsidRPr="00F10C2F" w:rsidRDefault="00465694" w:rsidP="007034BA">
      <w:pPr>
        <w:numPr>
          <w:ilvl w:val="0"/>
          <w:numId w:val="27"/>
        </w:numPr>
        <w:spacing w:line="240" w:lineRule="auto"/>
        <w:jc w:val="both"/>
        <w:rPr>
          <w:rFonts w:cstheme="minorHAnsi"/>
        </w:rPr>
      </w:pPr>
      <w:r w:rsidRPr="00F10C2F">
        <w:rPr>
          <w:rFonts w:cstheme="minorHAnsi"/>
        </w:rPr>
        <w:t>KR -</w:t>
      </w:r>
      <w:r w:rsidR="006C2B50" w:rsidRPr="00F10C2F">
        <w:rPr>
          <w:rFonts w:cstheme="minorHAnsi"/>
        </w:rPr>
        <w:t>1 Training and tools for the Gov. preparedness plans</w:t>
      </w:r>
    </w:p>
    <w:p w14:paraId="5AFD1A43" w14:textId="0D19ECF1" w:rsidR="006C2B50" w:rsidRPr="00F10C2F" w:rsidRDefault="00465694" w:rsidP="007034BA">
      <w:pPr>
        <w:numPr>
          <w:ilvl w:val="0"/>
          <w:numId w:val="27"/>
        </w:numPr>
        <w:spacing w:line="240" w:lineRule="auto"/>
        <w:jc w:val="both"/>
        <w:rPr>
          <w:rFonts w:cstheme="minorHAnsi"/>
        </w:rPr>
      </w:pPr>
      <w:r w:rsidRPr="00F10C2F">
        <w:rPr>
          <w:rFonts w:cstheme="minorHAnsi"/>
        </w:rPr>
        <w:t xml:space="preserve">KR - </w:t>
      </w:r>
      <w:r w:rsidR="006C2B50" w:rsidRPr="00F10C2F">
        <w:rPr>
          <w:rFonts w:cstheme="minorHAnsi"/>
        </w:rPr>
        <w:t>2 Risks advocacy for the vulnerable communities (IRCS, WHO, UNICEF)</w:t>
      </w:r>
    </w:p>
    <w:p w14:paraId="3AE563BE" w14:textId="0ED22EF7" w:rsidR="006C2B50" w:rsidRPr="00F10C2F" w:rsidRDefault="00465694" w:rsidP="007034BA">
      <w:pPr>
        <w:numPr>
          <w:ilvl w:val="0"/>
          <w:numId w:val="27"/>
        </w:numPr>
        <w:spacing w:line="240" w:lineRule="auto"/>
        <w:jc w:val="both"/>
        <w:rPr>
          <w:rFonts w:cstheme="minorHAnsi"/>
        </w:rPr>
      </w:pPr>
      <w:r w:rsidRPr="00F10C2F">
        <w:rPr>
          <w:rFonts w:cstheme="minorHAnsi"/>
        </w:rPr>
        <w:t xml:space="preserve">KR- </w:t>
      </w:r>
      <w:r w:rsidR="006C2B50" w:rsidRPr="00F10C2F">
        <w:rPr>
          <w:rFonts w:cstheme="minorHAnsi"/>
        </w:rPr>
        <w:t>3 Simulations /drills conducted (WHO, UNICEF)</w:t>
      </w:r>
    </w:p>
    <w:p w14:paraId="0D303CFA" w14:textId="4357B59F" w:rsidR="006C2B50" w:rsidRPr="00F10C2F" w:rsidRDefault="00465694" w:rsidP="007034BA">
      <w:pPr>
        <w:numPr>
          <w:ilvl w:val="0"/>
          <w:numId w:val="27"/>
        </w:numPr>
        <w:spacing w:line="240" w:lineRule="auto"/>
        <w:jc w:val="both"/>
        <w:rPr>
          <w:rFonts w:cstheme="minorHAnsi"/>
        </w:rPr>
      </w:pPr>
      <w:r w:rsidRPr="00F10C2F">
        <w:rPr>
          <w:rFonts w:cstheme="minorHAnsi"/>
        </w:rPr>
        <w:t>KR-</w:t>
      </w:r>
      <w:r w:rsidR="006C2B50" w:rsidRPr="00F10C2F">
        <w:rPr>
          <w:rFonts w:cstheme="minorHAnsi"/>
        </w:rPr>
        <w:t xml:space="preserve">4 </w:t>
      </w:r>
      <w:proofErr w:type="gramStart"/>
      <w:r w:rsidR="006C2B50" w:rsidRPr="00F10C2F">
        <w:rPr>
          <w:rFonts w:cstheme="minorHAnsi"/>
        </w:rPr>
        <w:t>Volunteers</w:t>
      </w:r>
      <w:proofErr w:type="gramEnd"/>
      <w:r w:rsidR="006C2B50" w:rsidRPr="00F10C2F">
        <w:rPr>
          <w:rFonts w:cstheme="minorHAnsi"/>
        </w:rPr>
        <w:t xml:space="preserve"> network for community EW and evacuation (IRCS)</w:t>
      </w:r>
    </w:p>
    <w:p w14:paraId="2639C2FB" w14:textId="54C698B8" w:rsidR="0073476A" w:rsidRPr="00F10C2F" w:rsidRDefault="000021F3" w:rsidP="007034BA">
      <w:pPr>
        <w:numPr>
          <w:ilvl w:val="0"/>
          <w:numId w:val="27"/>
        </w:numPr>
        <w:spacing w:line="240" w:lineRule="auto"/>
        <w:jc w:val="both"/>
        <w:rPr>
          <w:rFonts w:cstheme="minorHAnsi"/>
        </w:rPr>
      </w:pPr>
      <w:r w:rsidRPr="00F10C2F">
        <w:rPr>
          <w:rFonts w:cstheme="minorHAnsi"/>
        </w:rPr>
        <w:t>KR-</w:t>
      </w:r>
      <w:r w:rsidR="006C2B50" w:rsidRPr="00F10C2F">
        <w:rPr>
          <w:rFonts w:cstheme="minorHAnsi"/>
        </w:rPr>
        <w:t>5 Emergency preparedness of major Dams strengthened</w:t>
      </w:r>
    </w:p>
    <w:p w14:paraId="205B2AF5" w14:textId="075807F6" w:rsidR="006C2B50" w:rsidRPr="00F10C2F" w:rsidRDefault="00B103B7" w:rsidP="007034BA">
      <w:pPr>
        <w:spacing w:line="240" w:lineRule="auto"/>
        <w:jc w:val="both"/>
        <w:rPr>
          <w:rFonts w:cstheme="minorHAnsi"/>
          <w:lang w:val="en-GB"/>
        </w:rPr>
      </w:pPr>
      <w:r w:rsidRPr="00F10C2F">
        <w:rPr>
          <w:rFonts w:cstheme="minorHAnsi"/>
          <w:b/>
          <w:bCs/>
          <w:lang w:val="en-GB"/>
        </w:rPr>
        <w:t>Output 2:</w:t>
      </w:r>
      <w:r w:rsidRPr="00F10C2F">
        <w:rPr>
          <w:rFonts w:cstheme="minorHAnsi"/>
          <w:lang w:val="en-GB"/>
        </w:rPr>
        <w:t xml:space="preserve"> </w:t>
      </w:r>
      <w:r w:rsidR="009537C0" w:rsidRPr="00F10C2F">
        <w:rPr>
          <w:rFonts w:cstheme="minorHAnsi"/>
          <w:lang w:val="en-GB"/>
        </w:rPr>
        <w:t>Local and community capacities enhanced in the high‐risk municipalities on flood preparedness and risks awareness.</w:t>
      </w:r>
    </w:p>
    <w:p w14:paraId="5DC957D4" w14:textId="29F24771" w:rsidR="006C2B50" w:rsidRPr="00F10C2F" w:rsidRDefault="00465694" w:rsidP="007034BA">
      <w:pPr>
        <w:numPr>
          <w:ilvl w:val="0"/>
          <w:numId w:val="27"/>
        </w:numPr>
        <w:spacing w:line="240" w:lineRule="auto"/>
        <w:jc w:val="both"/>
        <w:rPr>
          <w:rFonts w:cstheme="minorHAnsi"/>
        </w:rPr>
      </w:pPr>
      <w:r w:rsidRPr="00F10C2F">
        <w:rPr>
          <w:rFonts w:cstheme="minorHAnsi"/>
        </w:rPr>
        <w:t>KR-</w:t>
      </w:r>
      <w:r w:rsidR="006C2B50" w:rsidRPr="00F10C2F">
        <w:rPr>
          <w:rFonts w:cstheme="minorHAnsi"/>
        </w:rPr>
        <w:t>6 Major facilities protected along the Tigris flood plain</w:t>
      </w:r>
    </w:p>
    <w:p w14:paraId="103B42A0" w14:textId="1B42A812" w:rsidR="006C2B50" w:rsidRPr="00F10C2F" w:rsidRDefault="00465694" w:rsidP="007034BA">
      <w:pPr>
        <w:numPr>
          <w:ilvl w:val="0"/>
          <w:numId w:val="27"/>
        </w:numPr>
        <w:spacing w:line="240" w:lineRule="auto"/>
        <w:jc w:val="both"/>
        <w:rPr>
          <w:rFonts w:cstheme="minorHAnsi"/>
        </w:rPr>
      </w:pPr>
      <w:r w:rsidRPr="00F10C2F">
        <w:rPr>
          <w:rFonts w:cstheme="minorHAnsi"/>
        </w:rPr>
        <w:t>KR-</w:t>
      </w:r>
      <w:r w:rsidR="006C2B50" w:rsidRPr="00F10C2F">
        <w:rPr>
          <w:rFonts w:cstheme="minorHAnsi"/>
        </w:rPr>
        <w:t>7 Environmental risks of toxic and chemical pollution mitigated</w:t>
      </w:r>
    </w:p>
    <w:p w14:paraId="349918B7" w14:textId="6D1D7CFD" w:rsidR="006C2B50" w:rsidRDefault="006C2B50" w:rsidP="007034BA">
      <w:pPr>
        <w:spacing w:line="240" w:lineRule="auto"/>
        <w:jc w:val="both"/>
        <w:rPr>
          <w:rFonts w:cstheme="minorHAnsi"/>
          <w:lang w:val="en-GB"/>
        </w:rPr>
      </w:pPr>
    </w:p>
    <w:p w14:paraId="1F50D778" w14:textId="7B66DD3F" w:rsidR="007034BA" w:rsidRDefault="007034BA" w:rsidP="007034BA">
      <w:pPr>
        <w:spacing w:line="240" w:lineRule="auto"/>
        <w:jc w:val="both"/>
        <w:rPr>
          <w:rFonts w:cstheme="minorHAnsi"/>
          <w:lang w:val="en-GB"/>
        </w:rPr>
      </w:pPr>
    </w:p>
    <w:p w14:paraId="3442C51B" w14:textId="0090632C" w:rsidR="007034BA" w:rsidRDefault="007034BA" w:rsidP="007034BA">
      <w:pPr>
        <w:spacing w:line="240" w:lineRule="auto"/>
        <w:jc w:val="both"/>
        <w:rPr>
          <w:rFonts w:cstheme="minorHAnsi"/>
          <w:lang w:val="en-GB"/>
        </w:rPr>
      </w:pPr>
    </w:p>
    <w:p w14:paraId="3E39319A" w14:textId="3330B7A4" w:rsidR="007034BA" w:rsidRDefault="007034BA" w:rsidP="007034BA">
      <w:pPr>
        <w:spacing w:line="240" w:lineRule="auto"/>
        <w:jc w:val="both"/>
        <w:rPr>
          <w:rFonts w:cstheme="minorHAnsi"/>
          <w:lang w:val="en-GB"/>
        </w:rPr>
      </w:pPr>
    </w:p>
    <w:p w14:paraId="6F01D396" w14:textId="77777777" w:rsidR="007034BA" w:rsidRPr="00F10C2F" w:rsidRDefault="007034BA" w:rsidP="007034BA">
      <w:pPr>
        <w:spacing w:line="240" w:lineRule="auto"/>
        <w:jc w:val="both"/>
        <w:rPr>
          <w:rFonts w:cstheme="minorHAnsi"/>
          <w:lang w:val="en-GB"/>
        </w:rPr>
      </w:pPr>
    </w:p>
    <w:p w14:paraId="4613D4EC" w14:textId="6257818B" w:rsidR="009D4E61" w:rsidRPr="00F10C2F" w:rsidRDefault="009D4E61" w:rsidP="007034BA">
      <w:pPr>
        <w:spacing w:after="0" w:line="240" w:lineRule="auto"/>
        <w:jc w:val="both"/>
        <w:rPr>
          <w:rFonts w:cstheme="minorHAnsi"/>
        </w:rPr>
      </w:pPr>
      <w:r w:rsidRPr="00F10C2F">
        <w:rPr>
          <w:rFonts w:cstheme="minorHAnsi"/>
        </w:rPr>
        <w:t xml:space="preserve">Overall, </w:t>
      </w:r>
      <w:r w:rsidR="0062303B" w:rsidRPr="00F10C2F">
        <w:rPr>
          <w:rFonts w:cstheme="minorHAnsi"/>
          <w:lang w:val="en-GB"/>
        </w:rPr>
        <w:t>MDEP</w:t>
      </w:r>
      <w:r w:rsidR="00E01251" w:rsidRPr="00F10C2F">
        <w:rPr>
          <w:rFonts w:cstheme="minorHAnsi"/>
        </w:rPr>
        <w:t xml:space="preserve"> </w:t>
      </w:r>
      <w:r w:rsidRPr="00F10C2F">
        <w:rPr>
          <w:rFonts w:cstheme="minorHAnsi"/>
        </w:rPr>
        <w:t xml:space="preserve">contributes to: </w:t>
      </w:r>
    </w:p>
    <w:tbl>
      <w:tblPr>
        <w:tblStyle w:val="TableGridLight"/>
        <w:tblW w:w="10170" w:type="dxa"/>
        <w:tblInd w:w="-5" w:type="dxa"/>
        <w:tblLook w:val="04A0" w:firstRow="1" w:lastRow="0" w:firstColumn="1" w:lastColumn="0" w:noHBand="0" w:noVBand="1"/>
      </w:tblPr>
      <w:tblGrid>
        <w:gridCol w:w="3600"/>
        <w:gridCol w:w="6570"/>
      </w:tblGrid>
      <w:tr w:rsidR="009D4E61" w:rsidRPr="00F10C2F" w14:paraId="73F7F3D5" w14:textId="77777777" w:rsidTr="00974E21">
        <w:tc>
          <w:tcPr>
            <w:tcW w:w="3600" w:type="dxa"/>
            <w:shd w:val="clear" w:color="auto" w:fill="DEEAF6" w:themeFill="accent1" w:themeFillTint="33"/>
          </w:tcPr>
          <w:p w14:paraId="01DC4DB6" w14:textId="77777777" w:rsidR="009D4E61" w:rsidRPr="00F10C2F" w:rsidRDefault="009D4E61" w:rsidP="007034BA">
            <w:pPr>
              <w:jc w:val="both"/>
              <w:rPr>
                <w:rFonts w:cstheme="minorHAnsi"/>
              </w:rPr>
            </w:pPr>
            <w:r w:rsidRPr="00F10C2F">
              <w:rPr>
                <w:rFonts w:cstheme="minorHAnsi"/>
              </w:rPr>
              <w:t>UNDP Strategic Plan 2018-2022</w:t>
            </w:r>
          </w:p>
        </w:tc>
        <w:tc>
          <w:tcPr>
            <w:tcW w:w="6570" w:type="dxa"/>
          </w:tcPr>
          <w:p w14:paraId="7B9DE8C6" w14:textId="0533BC40" w:rsidR="009D4E61" w:rsidRPr="00F10C2F" w:rsidRDefault="0062303B" w:rsidP="007034BA">
            <w:pPr>
              <w:jc w:val="both"/>
              <w:rPr>
                <w:rFonts w:cstheme="minorHAnsi"/>
                <w:bCs/>
              </w:rPr>
            </w:pPr>
            <w:r w:rsidRPr="00F10C2F">
              <w:rPr>
                <w:rFonts w:cstheme="minorHAnsi"/>
                <w:bCs/>
              </w:rPr>
              <w:t>Outcome 3: Building resilience to shocks and crises</w:t>
            </w:r>
          </w:p>
        </w:tc>
      </w:tr>
      <w:tr w:rsidR="009D4E61" w:rsidRPr="00F10C2F" w14:paraId="52082BC2" w14:textId="77777777" w:rsidTr="00974E21">
        <w:tc>
          <w:tcPr>
            <w:tcW w:w="3600" w:type="dxa"/>
            <w:shd w:val="clear" w:color="auto" w:fill="DEEAF6" w:themeFill="accent1" w:themeFillTint="33"/>
          </w:tcPr>
          <w:p w14:paraId="0A52258C" w14:textId="3FCA7156" w:rsidR="009D4E61" w:rsidRPr="00F10C2F" w:rsidRDefault="009D4E61" w:rsidP="007034BA">
            <w:pPr>
              <w:jc w:val="both"/>
              <w:rPr>
                <w:rFonts w:cstheme="minorHAnsi"/>
              </w:rPr>
            </w:pPr>
            <w:proofErr w:type="spellStart"/>
            <w:r w:rsidRPr="00F10C2F">
              <w:rPr>
                <w:rFonts w:cstheme="minorHAnsi"/>
              </w:rPr>
              <w:t>Pro</w:t>
            </w:r>
            <w:r w:rsidR="00554C82" w:rsidRPr="00F10C2F">
              <w:rPr>
                <w:rFonts w:cstheme="minorHAnsi"/>
              </w:rPr>
              <w:t>gramme</w:t>
            </w:r>
            <w:proofErr w:type="spellEnd"/>
            <w:r w:rsidR="00554C82" w:rsidRPr="00F10C2F">
              <w:rPr>
                <w:rFonts w:cstheme="minorHAnsi"/>
              </w:rPr>
              <w:t xml:space="preserve"> </w:t>
            </w:r>
            <w:r w:rsidRPr="00F10C2F">
              <w:rPr>
                <w:rFonts w:cstheme="minorHAnsi"/>
              </w:rPr>
              <w:t>Outcome</w:t>
            </w:r>
            <w:r w:rsidR="00554C82" w:rsidRPr="00F10C2F">
              <w:rPr>
                <w:rFonts w:cstheme="minorHAnsi"/>
              </w:rPr>
              <w:t xml:space="preserve"> </w:t>
            </w:r>
            <w:r w:rsidRPr="00F10C2F">
              <w:rPr>
                <w:rFonts w:cstheme="minorHAnsi"/>
              </w:rPr>
              <w:t xml:space="preserve">/ UNDP Country </w:t>
            </w:r>
            <w:proofErr w:type="spellStart"/>
            <w:r w:rsidRPr="00F10C2F">
              <w:rPr>
                <w:rFonts w:cstheme="minorHAnsi"/>
              </w:rPr>
              <w:t>Programme</w:t>
            </w:r>
            <w:proofErr w:type="spellEnd"/>
            <w:r w:rsidRPr="00F10C2F">
              <w:rPr>
                <w:rFonts w:cstheme="minorHAnsi"/>
              </w:rPr>
              <w:t xml:space="preserve"> Document</w:t>
            </w:r>
            <w:r w:rsidR="00B103B7" w:rsidRPr="00F10C2F">
              <w:rPr>
                <w:rFonts w:cstheme="minorHAnsi"/>
              </w:rPr>
              <w:t xml:space="preserve"> (2020-2024)</w:t>
            </w:r>
            <w:r w:rsidRPr="00F10C2F">
              <w:rPr>
                <w:rFonts w:cstheme="minorHAnsi"/>
              </w:rPr>
              <w:t xml:space="preserve"> </w:t>
            </w:r>
          </w:p>
        </w:tc>
        <w:tc>
          <w:tcPr>
            <w:tcW w:w="6570" w:type="dxa"/>
          </w:tcPr>
          <w:p w14:paraId="0C772662" w14:textId="3D89A534" w:rsidR="009D4E61" w:rsidRPr="00F10C2F" w:rsidRDefault="0062303B" w:rsidP="007034BA">
            <w:pPr>
              <w:jc w:val="both"/>
              <w:rPr>
                <w:rFonts w:cstheme="minorHAnsi"/>
                <w:bCs/>
              </w:rPr>
            </w:pPr>
            <w:r w:rsidRPr="00F10C2F">
              <w:rPr>
                <w:rFonts w:cstheme="minorHAnsi"/>
                <w:bCs/>
              </w:rPr>
              <w:t>UNSDCF OUTCOME INVOLVING UNDP: 4.1. Strengthened and resourced policies and frameworks are implemented for managing natural resources (including transboundary issues), developing renewable resources, and increasing resilience to climate change, environmental stress and natural hazards, and human-induced and natural disasters.</w:t>
            </w:r>
          </w:p>
        </w:tc>
      </w:tr>
      <w:tr w:rsidR="009D4E61" w:rsidRPr="00F10C2F" w14:paraId="1AA7B0D4" w14:textId="77777777" w:rsidTr="00974E21">
        <w:tc>
          <w:tcPr>
            <w:tcW w:w="3600" w:type="dxa"/>
            <w:shd w:val="clear" w:color="auto" w:fill="DEEAF6" w:themeFill="accent1" w:themeFillTint="33"/>
          </w:tcPr>
          <w:p w14:paraId="1E83871F" w14:textId="748D6561" w:rsidR="009D4E61" w:rsidRPr="00F10C2F" w:rsidRDefault="009D4E61" w:rsidP="007034BA">
            <w:pPr>
              <w:jc w:val="both"/>
              <w:rPr>
                <w:rFonts w:cstheme="minorHAnsi"/>
              </w:rPr>
            </w:pPr>
            <w:r w:rsidRPr="00F10C2F">
              <w:rPr>
                <w:rFonts w:cstheme="minorHAnsi"/>
              </w:rPr>
              <w:t xml:space="preserve">National Priority or Goal: Framework of Government </w:t>
            </w:r>
            <w:proofErr w:type="spellStart"/>
            <w:r w:rsidRPr="00F10C2F">
              <w:rPr>
                <w:rFonts w:cstheme="minorHAnsi"/>
              </w:rPr>
              <w:t>Programme</w:t>
            </w:r>
            <w:proofErr w:type="spellEnd"/>
            <w:r w:rsidRPr="00F10C2F">
              <w:rPr>
                <w:rFonts w:cstheme="minorHAnsi"/>
              </w:rPr>
              <w:t xml:space="preserve"> </w:t>
            </w:r>
          </w:p>
        </w:tc>
        <w:tc>
          <w:tcPr>
            <w:tcW w:w="6570" w:type="dxa"/>
          </w:tcPr>
          <w:p w14:paraId="4FFF9298" w14:textId="269F9C09" w:rsidR="009D4E61" w:rsidRPr="00F10C2F" w:rsidRDefault="009D4E61" w:rsidP="007034BA">
            <w:pPr>
              <w:jc w:val="both"/>
              <w:rPr>
                <w:rFonts w:cstheme="minorHAnsi"/>
              </w:rPr>
            </w:pPr>
            <w:r w:rsidRPr="00F10C2F">
              <w:rPr>
                <w:rFonts w:cstheme="minorHAnsi"/>
              </w:rPr>
              <w:t xml:space="preserve"> </w:t>
            </w:r>
          </w:p>
        </w:tc>
      </w:tr>
      <w:tr w:rsidR="009D4E61" w:rsidRPr="00F10C2F" w14:paraId="28CAC65C" w14:textId="77777777" w:rsidTr="00974E21">
        <w:tc>
          <w:tcPr>
            <w:tcW w:w="3600" w:type="dxa"/>
            <w:shd w:val="clear" w:color="auto" w:fill="DEEAF6" w:themeFill="accent1" w:themeFillTint="33"/>
          </w:tcPr>
          <w:p w14:paraId="2E37862A" w14:textId="77777777" w:rsidR="009D4E61" w:rsidRPr="00F10C2F" w:rsidRDefault="009D4E61" w:rsidP="007034BA">
            <w:pPr>
              <w:jc w:val="both"/>
              <w:rPr>
                <w:rFonts w:cstheme="minorHAnsi"/>
              </w:rPr>
            </w:pPr>
            <w:r w:rsidRPr="00F10C2F">
              <w:rPr>
                <w:rFonts w:cstheme="minorHAnsi"/>
              </w:rPr>
              <w:t xml:space="preserve">Sustainable Development Goals (SDGs) </w:t>
            </w:r>
          </w:p>
        </w:tc>
        <w:tc>
          <w:tcPr>
            <w:tcW w:w="6570" w:type="dxa"/>
          </w:tcPr>
          <w:p w14:paraId="5988A037" w14:textId="0ECB0A11" w:rsidR="009537C0" w:rsidRPr="00F10C2F" w:rsidRDefault="009537C0" w:rsidP="007034BA">
            <w:pPr>
              <w:pStyle w:val="Heading1"/>
              <w:jc w:val="left"/>
              <w:outlineLvl w:val="0"/>
              <w:rPr>
                <w:rFonts w:asciiTheme="minorHAnsi" w:eastAsiaTheme="minorEastAsia" w:hAnsiTheme="minorHAnsi" w:cstheme="minorHAnsi"/>
                <w:b w:val="0"/>
                <w:bCs/>
                <w:sz w:val="22"/>
                <w:szCs w:val="22"/>
              </w:rPr>
            </w:pPr>
            <w:r w:rsidRPr="00F10C2F">
              <w:rPr>
                <w:rFonts w:asciiTheme="minorHAnsi" w:eastAsiaTheme="minorEastAsia" w:hAnsiTheme="minorHAnsi" w:cstheme="minorHAnsi"/>
                <w:b w:val="0"/>
                <w:bCs/>
                <w:sz w:val="22"/>
                <w:szCs w:val="22"/>
              </w:rPr>
              <w:t>Goal 13: Take urgent action to combat climate change and its impacts.</w:t>
            </w:r>
          </w:p>
          <w:p w14:paraId="08686A83" w14:textId="4836CE68" w:rsidR="009D4E61" w:rsidRPr="00F10C2F" w:rsidRDefault="009537C0" w:rsidP="007034BA">
            <w:pPr>
              <w:rPr>
                <w:rFonts w:cstheme="minorHAnsi"/>
                <w:bCs/>
              </w:rPr>
            </w:pPr>
            <w:r w:rsidRPr="00F10C2F">
              <w:rPr>
                <w:rFonts w:cstheme="minorHAnsi"/>
                <w:bCs/>
              </w:rPr>
              <w:t>TARGET_13.1 Strengthen resilience and adaptive capacity to climate-related hazards and natural disasters in all countries.</w:t>
            </w:r>
          </w:p>
        </w:tc>
      </w:tr>
    </w:tbl>
    <w:p w14:paraId="5CD5C076" w14:textId="77777777" w:rsidR="00B103B7" w:rsidRPr="00F10C2F" w:rsidRDefault="00B103B7" w:rsidP="007034BA">
      <w:pPr>
        <w:spacing w:after="0" w:line="240" w:lineRule="auto"/>
        <w:jc w:val="both"/>
        <w:rPr>
          <w:rFonts w:cstheme="minorHAnsi"/>
        </w:rPr>
      </w:pPr>
    </w:p>
    <w:p w14:paraId="5937B89A" w14:textId="62BB873B" w:rsidR="009D4E61" w:rsidRPr="00F10C2F" w:rsidRDefault="009D4E61" w:rsidP="007034BA">
      <w:pPr>
        <w:pStyle w:val="ListParagraph"/>
        <w:numPr>
          <w:ilvl w:val="0"/>
          <w:numId w:val="13"/>
        </w:numPr>
        <w:pBdr>
          <w:bottom w:val="single" w:sz="4" w:space="1" w:color="auto"/>
        </w:pBdr>
        <w:shd w:val="clear" w:color="auto" w:fill="DEEAF6" w:themeFill="accent1" w:themeFillTint="33"/>
        <w:adjustRightInd w:val="0"/>
        <w:snapToGrid w:val="0"/>
        <w:spacing w:after="0" w:line="240" w:lineRule="auto"/>
        <w:jc w:val="both"/>
        <w:rPr>
          <w:rFonts w:eastAsia="Times New Roman" w:cstheme="minorHAnsi"/>
          <w:b/>
          <w:bCs/>
          <w:lang w:val="en-GB"/>
        </w:rPr>
      </w:pPr>
      <w:r w:rsidRPr="00F10C2F">
        <w:rPr>
          <w:rFonts w:eastAsia="Times New Roman" w:cstheme="minorHAnsi"/>
          <w:b/>
          <w:bCs/>
          <w:lang w:val="en-GB"/>
        </w:rPr>
        <w:t>Evaluation purpose, scope</w:t>
      </w:r>
      <w:r w:rsidR="00B103B7" w:rsidRPr="00F10C2F">
        <w:rPr>
          <w:rFonts w:eastAsia="Times New Roman" w:cstheme="minorHAnsi"/>
          <w:b/>
          <w:bCs/>
          <w:lang w:val="en-GB"/>
        </w:rPr>
        <w:t>,</w:t>
      </w:r>
      <w:r w:rsidRPr="00F10C2F">
        <w:rPr>
          <w:rFonts w:eastAsia="Times New Roman" w:cstheme="minorHAnsi"/>
          <w:b/>
          <w:bCs/>
          <w:lang w:val="en-GB"/>
        </w:rPr>
        <w:t xml:space="preserve"> and objectives</w:t>
      </w:r>
    </w:p>
    <w:p w14:paraId="481618D1" w14:textId="77777777" w:rsidR="008A4F46" w:rsidRPr="00F10C2F" w:rsidRDefault="008A4F46" w:rsidP="007034BA">
      <w:pPr>
        <w:spacing w:after="0" w:line="240" w:lineRule="auto"/>
        <w:jc w:val="both"/>
        <w:rPr>
          <w:rFonts w:eastAsia="Times New Roman" w:cstheme="minorHAnsi"/>
          <w:b/>
          <w:bCs/>
          <w:lang w:val="en-GB"/>
        </w:rPr>
      </w:pPr>
    </w:p>
    <w:p w14:paraId="49B1D9B7" w14:textId="132D334F" w:rsidR="009D4E61" w:rsidRPr="00F10C2F" w:rsidRDefault="00B103B7" w:rsidP="007034BA">
      <w:pPr>
        <w:spacing w:after="0" w:line="240" w:lineRule="auto"/>
        <w:jc w:val="both"/>
        <w:rPr>
          <w:rFonts w:cstheme="minorHAnsi"/>
          <w:u w:val="single"/>
        </w:rPr>
      </w:pPr>
      <w:r w:rsidRPr="00F10C2F">
        <w:rPr>
          <w:rFonts w:eastAsia="Times New Roman" w:cstheme="minorHAnsi"/>
          <w:b/>
          <w:bCs/>
          <w:lang w:val="en-GB"/>
        </w:rPr>
        <w:t xml:space="preserve">2.1. </w:t>
      </w:r>
      <w:r w:rsidR="009D4E61" w:rsidRPr="00F10C2F">
        <w:rPr>
          <w:rFonts w:eastAsia="Times New Roman" w:cstheme="minorHAnsi"/>
          <w:b/>
          <w:bCs/>
          <w:lang w:val="en-GB"/>
        </w:rPr>
        <w:t>Evaluation purpose</w:t>
      </w:r>
    </w:p>
    <w:p w14:paraId="410A262F" w14:textId="77777777" w:rsidR="0082054B" w:rsidRPr="00F10C2F" w:rsidRDefault="00B103B7" w:rsidP="007034BA">
      <w:pPr>
        <w:spacing w:after="0" w:line="240" w:lineRule="auto"/>
        <w:jc w:val="both"/>
        <w:rPr>
          <w:rFonts w:eastAsiaTheme="minorEastAsia" w:cstheme="minorHAnsi"/>
        </w:rPr>
      </w:pPr>
      <w:r w:rsidRPr="00F10C2F">
        <w:rPr>
          <w:rFonts w:eastAsiaTheme="minorEastAsia" w:cstheme="minorHAnsi"/>
        </w:rPr>
        <w:t xml:space="preserve">This evaluation will be undertaken as part of the UNDP </w:t>
      </w:r>
      <w:proofErr w:type="spellStart"/>
      <w:r w:rsidRPr="00F10C2F">
        <w:rPr>
          <w:rFonts w:eastAsiaTheme="minorEastAsia" w:cstheme="minorHAnsi"/>
        </w:rPr>
        <w:t>Programme</w:t>
      </w:r>
      <w:proofErr w:type="spellEnd"/>
      <w:r w:rsidRPr="00F10C2F">
        <w:rPr>
          <w:rFonts w:eastAsiaTheme="minorEastAsia" w:cstheme="minorHAnsi"/>
        </w:rPr>
        <w:t xml:space="preserve"> Management requirements to: </w:t>
      </w:r>
    </w:p>
    <w:p w14:paraId="7CF02FE5" w14:textId="77777777" w:rsidR="00305AD6" w:rsidRPr="00F10C2F" w:rsidRDefault="00305AD6" w:rsidP="007034BA">
      <w:pPr>
        <w:pStyle w:val="BodyText2"/>
        <w:widowControl/>
        <w:overflowPunct/>
        <w:adjustRightInd/>
        <w:spacing w:line="240" w:lineRule="auto"/>
        <w:jc w:val="both"/>
        <w:rPr>
          <w:rFonts w:asciiTheme="minorHAnsi" w:hAnsiTheme="minorHAnsi" w:cstheme="minorHAnsi"/>
          <w:kern w:val="0"/>
          <w:sz w:val="22"/>
          <w:szCs w:val="22"/>
        </w:rPr>
      </w:pPr>
    </w:p>
    <w:p w14:paraId="16CC0743" w14:textId="256A6DB0" w:rsidR="0082054B" w:rsidRPr="00F10C2F" w:rsidRDefault="0082054B" w:rsidP="007034BA">
      <w:pPr>
        <w:pStyle w:val="BodyText2"/>
        <w:widowControl/>
        <w:overflowPunct/>
        <w:adjustRightInd/>
        <w:spacing w:line="240" w:lineRule="auto"/>
        <w:ind w:left="720" w:hanging="360"/>
        <w:jc w:val="both"/>
        <w:rPr>
          <w:rFonts w:asciiTheme="minorHAnsi" w:hAnsiTheme="minorHAnsi" w:cstheme="minorHAnsi"/>
          <w:kern w:val="0"/>
          <w:sz w:val="22"/>
          <w:szCs w:val="22"/>
        </w:rPr>
      </w:pPr>
      <w:r w:rsidRPr="00F10C2F">
        <w:rPr>
          <w:rFonts w:asciiTheme="minorHAnsi" w:hAnsiTheme="minorHAnsi" w:cstheme="minorHAnsi"/>
          <w:kern w:val="0"/>
          <w:sz w:val="22"/>
          <w:szCs w:val="22"/>
        </w:rPr>
        <w:t xml:space="preserve">- </w:t>
      </w:r>
      <w:r w:rsidR="00305AD6" w:rsidRPr="00F10C2F">
        <w:rPr>
          <w:rFonts w:asciiTheme="minorHAnsi" w:hAnsiTheme="minorHAnsi" w:cstheme="minorHAnsi"/>
          <w:kern w:val="0"/>
          <w:sz w:val="22"/>
          <w:szCs w:val="22"/>
        </w:rPr>
        <w:tab/>
      </w:r>
      <w:r w:rsidRPr="00F10C2F">
        <w:rPr>
          <w:rFonts w:asciiTheme="minorHAnsi" w:hAnsiTheme="minorHAnsi" w:cstheme="minorHAnsi"/>
          <w:kern w:val="0"/>
          <w:sz w:val="22"/>
          <w:szCs w:val="22"/>
        </w:rPr>
        <w:t xml:space="preserve">To promote accountability and transparency, assess whether the project has achieved its </w:t>
      </w:r>
      <w:r w:rsidR="00FA79B7" w:rsidRPr="00F10C2F">
        <w:rPr>
          <w:rFonts w:asciiTheme="minorHAnsi" w:hAnsiTheme="minorHAnsi" w:cstheme="minorHAnsi"/>
          <w:kern w:val="0"/>
          <w:sz w:val="22"/>
          <w:szCs w:val="22"/>
        </w:rPr>
        <w:t>output level results</w:t>
      </w:r>
      <w:r w:rsidRPr="00F10C2F">
        <w:rPr>
          <w:rFonts w:asciiTheme="minorHAnsi" w:hAnsiTheme="minorHAnsi" w:cstheme="minorHAnsi"/>
          <w:kern w:val="0"/>
          <w:sz w:val="22"/>
          <w:szCs w:val="22"/>
        </w:rPr>
        <w:t xml:space="preserve">, synthesize lessons to help guide future design and implementation of UNDP </w:t>
      </w:r>
      <w:r w:rsidR="00626693" w:rsidRPr="00F10C2F">
        <w:rPr>
          <w:rFonts w:asciiTheme="minorHAnsi" w:hAnsiTheme="minorHAnsi" w:cstheme="minorHAnsi"/>
          <w:kern w:val="0"/>
          <w:sz w:val="22"/>
          <w:szCs w:val="22"/>
        </w:rPr>
        <w:t>Projects</w:t>
      </w:r>
      <w:r w:rsidRPr="00F10C2F">
        <w:rPr>
          <w:rFonts w:asciiTheme="minorHAnsi" w:hAnsiTheme="minorHAnsi" w:cstheme="minorHAnsi"/>
          <w:kern w:val="0"/>
          <w:sz w:val="22"/>
          <w:szCs w:val="22"/>
        </w:rPr>
        <w:t>, and contribute to the overall assessment of results in achieving strategic objectives</w:t>
      </w:r>
      <w:r w:rsidR="00626693" w:rsidRPr="00F10C2F">
        <w:rPr>
          <w:rFonts w:asciiTheme="minorHAnsi" w:hAnsiTheme="minorHAnsi" w:cstheme="minorHAnsi"/>
          <w:kern w:val="0"/>
          <w:sz w:val="22"/>
          <w:szCs w:val="22"/>
        </w:rPr>
        <w:t>.</w:t>
      </w:r>
      <w:r w:rsidRPr="00F10C2F">
        <w:rPr>
          <w:rFonts w:asciiTheme="minorHAnsi" w:hAnsiTheme="minorHAnsi" w:cstheme="minorHAnsi"/>
          <w:kern w:val="0"/>
          <w:sz w:val="22"/>
          <w:szCs w:val="22"/>
        </w:rPr>
        <w:t xml:space="preserve"> </w:t>
      </w:r>
    </w:p>
    <w:p w14:paraId="02C0D28F" w14:textId="7EFEB866" w:rsidR="0082054B" w:rsidRPr="00F10C2F" w:rsidRDefault="0082054B" w:rsidP="007034BA">
      <w:pPr>
        <w:pStyle w:val="BodyText2"/>
        <w:widowControl/>
        <w:overflowPunct/>
        <w:adjustRightInd/>
        <w:spacing w:line="240" w:lineRule="auto"/>
        <w:ind w:left="720" w:hanging="360"/>
        <w:jc w:val="both"/>
        <w:rPr>
          <w:rFonts w:asciiTheme="minorHAnsi" w:hAnsiTheme="minorHAnsi" w:cstheme="minorHAnsi"/>
          <w:kern w:val="0"/>
          <w:sz w:val="22"/>
          <w:szCs w:val="22"/>
        </w:rPr>
      </w:pPr>
      <w:r w:rsidRPr="00F10C2F">
        <w:rPr>
          <w:rFonts w:asciiTheme="minorHAnsi" w:hAnsiTheme="minorHAnsi" w:cstheme="minorHAnsi"/>
          <w:kern w:val="0"/>
          <w:sz w:val="22"/>
          <w:szCs w:val="22"/>
        </w:rPr>
        <w:t xml:space="preserve">- </w:t>
      </w:r>
      <w:r w:rsidR="00305AD6" w:rsidRPr="00F10C2F">
        <w:rPr>
          <w:rFonts w:asciiTheme="minorHAnsi" w:hAnsiTheme="minorHAnsi" w:cstheme="minorHAnsi"/>
          <w:kern w:val="0"/>
          <w:sz w:val="22"/>
          <w:szCs w:val="22"/>
        </w:rPr>
        <w:tab/>
      </w:r>
      <w:r w:rsidRPr="00F10C2F">
        <w:rPr>
          <w:rFonts w:asciiTheme="minorHAnsi" w:hAnsiTheme="minorHAnsi" w:cstheme="minorHAnsi"/>
          <w:kern w:val="0"/>
          <w:sz w:val="22"/>
          <w:szCs w:val="22"/>
        </w:rPr>
        <w:t>Evaluation is an integral part of the UNDP project cycle</w:t>
      </w:r>
      <w:r w:rsidRPr="00F10C2F">
        <w:rPr>
          <w:rFonts w:asciiTheme="minorHAnsi" w:hAnsiTheme="minorHAnsi" w:cstheme="minorHAnsi"/>
          <w:kern w:val="0"/>
          <w:sz w:val="22"/>
          <w:szCs w:val="22"/>
        </w:rPr>
        <w:footnoteReference w:id="1"/>
      </w:r>
      <w:r w:rsidRPr="00F10C2F">
        <w:rPr>
          <w:rFonts w:asciiTheme="minorHAnsi" w:hAnsiTheme="minorHAnsi" w:cstheme="minorHAnsi"/>
          <w:kern w:val="0"/>
          <w:sz w:val="22"/>
          <w:szCs w:val="22"/>
        </w:rPr>
        <w:t>. Its purpose is to provide a comprehensive and systematic account of the performance of the project by assessing its design, process of implementation, achievements (outputs, outcomes, impacts and their sustainability) against project objectives endorsed by the UNDP and government (including any agreed changes in the objectives during project implementation) and any other results.</w:t>
      </w:r>
    </w:p>
    <w:p w14:paraId="3A5A6522" w14:textId="0CF51B7E" w:rsidR="0082054B" w:rsidRPr="00F10C2F" w:rsidRDefault="0082054B" w:rsidP="007034BA">
      <w:pPr>
        <w:pStyle w:val="BodyText2"/>
        <w:widowControl/>
        <w:overflowPunct/>
        <w:adjustRightInd/>
        <w:spacing w:line="240" w:lineRule="auto"/>
        <w:ind w:left="720" w:hanging="360"/>
        <w:jc w:val="both"/>
        <w:rPr>
          <w:rFonts w:asciiTheme="minorHAnsi" w:hAnsiTheme="minorHAnsi" w:cstheme="minorHAnsi"/>
          <w:kern w:val="0"/>
          <w:sz w:val="22"/>
          <w:szCs w:val="22"/>
        </w:rPr>
      </w:pPr>
      <w:r w:rsidRPr="00F10C2F">
        <w:rPr>
          <w:rFonts w:asciiTheme="minorHAnsi" w:hAnsiTheme="minorHAnsi" w:cstheme="minorHAnsi"/>
          <w:kern w:val="0"/>
          <w:sz w:val="22"/>
          <w:szCs w:val="22"/>
        </w:rPr>
        <w:t xml:space="preserve">- </w:t>
      </w:r>
      <w:r w:rsidR="00305AD6" w:rsidRPr="00F10C2F">
        <w:rPr>
          <w:rFonts w:asciiTheme="minorHAnsi" w:hAnsiTheme="minorHAnsi" w:cstheme="minorHAnsi"/>
          <w:kern w:val="0"/>
          <w:sz w:val="22"/>
          <w:szCs w:val="22"/>
        </w:rPr>
        <w:tab/>
      </w:r>
      <w:r w:rsidRPr="00F10C2F">
        <w:rPr>
          <w:rFonts w:asciiTheme="minorHAnsi" w:hAnsiTheme="minorHAnsi" w:cstheme="minorHAnsi"/>
          <w:kern w:val="0"/>
          <w:sz w:val="22"/>
          <w:szCs w:val="22"/>
        </w:rPr>
        <w:t xml:space="preserve">The Evaluation is undertaken with the aim of gaining a deep understanding of project development impact.  This will involve assessing project progress toward its stated objectives as well as contribution to relevant Country </w:t>
      </w:r>
      <w:proofErr w:type="spellStart"/>
      <w:r w:rsidRPr="00F10C2F">
        <w:rPr>
          <w:rFonts w:asciiTheme="minorHAnsi" w:hAnsiTheme="minorHAnsi" w:cstheme="minorHAnsi"/>
          <w:kern w:val="0"/>
          <w:sz w:val="22"/>
          <w:szCs w:val="22"/>
        </w:rPr>
        <w:t>Programme</w:t>
      </w:r>
      <w:proofErr w:type="spellEnd"/>
      <w:r w:rsidRPr="00F10C2F">
        <w:rPr>
          <w:rFonts w:asciiTheme="minorHAnsi" w:hAnsiTheme="minorHAnsi" w:cstheme="minorHAnsi"/>
          <w:kern w:val="0"/>
          <w:sz w:val="22"/>
          <w:szCs w:val="22"/>
        </w:rPr>
        <w:t xml:space="preserve"> Document (CPD) outcome.</w:t>
      </w:r>
    </w:p>
    <w:p w14:paraId="25319309" w14:textId="77777777" w:rsidR="0082054B" w:rsidRPr="00F10C2F" w:rsidRDefault="0082054B" w:rsidP="007034BA">
      <w:pPr>
        <w:spacing w:after="0" w:line="240" w:lineRule="auto"/>
        <w:jc w:val="both"/>
        <w:rPr>
          <w:rFonts w:eastAsiaTheme="minorEastAsia" w:cstheme="minorHAnsi"/>
        </w:rPr>
      </w:pPr>
    </w:p>
    <w:p w14:paraId="2C3C1942" w14:textId="77777777" w:rsidR="00974E21" w:rsidRPr="00F10C2F" w:rsidRDefault="00974E21" w:rsidP="007034BA">
      <w:pPr>
        <w:spacing w:after="0" w:line="240" w:lineRule="auto"/>
        <w:jc w:val="both"/>
        <w:rPr>
          <w:rFonts w:eastAsiaTheme="minorEastAsia" w:cstheme="minorHAnsi"/>
        </w:rPr>
      </w:pPr>
    </w:p>
    <w:p w14:paraId="73C2271E" w14:textId="79B787E8" w:rsidR="00B103B7" w:rsidRPr="00F10C2F" w:rsidRDefault="003D189A" w:rsidP="007034BA">
      <w:pPr>
        <w:spacing w:after="0" w:line="240" w:lineRule="auto"/>
        <w:jc w:val="both"/>
        <w:rPr>
          <w:rFonts w:eastAsia="Times New Roman" w:cstheme="minorHAnsi"/>
          <w:b/>
          <w:bCs/>
          <w:lang w:val="en-GB"/>
        </w:rPr>
      </w:pPr>
      <w:r w:rsidRPr="00F10C2F">
        <w:rPr>
          <w:rFonts w:eastAsia="Times New Roman" w:cstheme="minorHAnsi"/>
          <w:b/>
          <w:bCs/>
          <w:lang w:val="en-GB"/>
        </w:rPr>
        <w:t xml:space="preserve">2.2. </w:t>
      </w:r>
      <w:r w:rsidR="009D4E61" w:rsidRPr="00F10C2F">
        <w:rPr>
          <w:rFonts w:eastAsia="Times New Roman" w:cstheme="minorHAnsi"/>
          <w:b/>
          <w:bCs/>
          <w:lang w:val="en-GB"/>
        </w:rPr>
        <w:t>Scope of evaluation</w:t>
      </w:r>
    </w:p>
    <w:p w14:paraId="44AC2B11" w14:textId="68249F87" w:rsidR="004D0D22" w:rsidRPr="00F10C2F" w:rsidRDefault="00B103B7" w:rsidP="007034BA">
      <w:pPr>
        <w:spacing w:after="0" w:line="240" w:lineRule="auto"/>
        <w:jc w:val="both"/>
        <w:rPr>
          <w:rFonts w:eastAsiaTheme="minorEastAsia" w:cstheme="minorHAnsi"/>
        </w:rPr>
      </w:pPr>
      <w:r w:rsidRPr="00F10C2F">
        <w:rPr>
          <w:rFonts w:eastAsiaTheme="minorEastAsia" w:cstheme="minorHAnsi"/>
        </w:rPr>
        <w:t>The evaluation will be conducted from</w:t>
      </w:r>
      <w:r w:rsidR="004D0D22" w:rsidRPr="00F10C2F">
        <w:rPr>
          <w:rFonts w:eastAsiaTheme="minorEastAsia" w:cstheme="minorHAnsi"/>
        </w:rPr>
        <w:t xml:space="preserve"> 1</w:t>
      </w:r>
      <w:r w:rsidR="001E41B6" w:rsidRPr="00F10C2F">
        <w:rPr>
          <w:rFonts w:eastAsiaTheme="minorEastAsia" w:cstheme="minorHAnsi"/>
        </w:rPr>
        <w:t>st</w:t>
      </w:r>
      <w:r w:rsidR="004D0D22" w:rsidRPr="00F10C2F">
        <w:rPr>
          <w:rFonts w:eastAsiaTheme="minorEastAsia" w:cstheme="minorHAnsi"/>
        </w:rPr>
        <w:t xml:space="preserve"> September</w:t>
      </w:r>
      <w:r w:rsidR="000C26D4">
        <w:rPr>
          <w:rFonts w:eastAsiaTheme="minorEastAsia" w:cstheme="minorHAnsi"/>
        </w:rPr>
        <w:t xml:space="preserve"> 2021</w:t>
      </w:r>
      <w:r w:rsidRPr="00F10C2F">
        <w:rPr>
          <w:rFonts w:eastAsiaTheme="minorEastAsia" w:cstheme="minorHAnsi"/>
          <w:b/>
          <w:bCs/>
        </w:rPr>
        <w:t>,</w:t>
      </w:r>
      <w:r w:rsidRPr="00F10C2F">
        <w:rPr>
          <w:rFonts w:eastAsiaTheme="minorEastAsia" w:cstheme="minorHAnsi"/>
        </w:rPr>
        <w:t xml:space="preserve"> covering the </w:t>
      </w:r>
      <w:r w:rsidR="009537C0" w:rsidRPr="00F10C2F">
        <w:rPr>
          <w:rFonts w:eastAsiaTheme="minorEastAsia" w:cstheme="minorHAnsi"/>
        </w:rPr>
        <w:t xml:space="preserve">whole project </w:t>
      </w:r>
      <w:r w:rsidRPr="00F10C2F">
        <w:rPr>
          <w:rFonts w:eastAsiaTheme="minorEastAsia" w:cstheme="minorHAnsi"/>
        </w:rPr>
        <w:t>period (</w:t>
      </w:r>
      <w:r w:rsidR="001E41B6" w:rsidRPr="00F10C2F">
        <w:rPr>
          <w:rFonts w:eastAsiaTheme="minorEastAsia" w:cstheme="minorHAnsi"/>
        </w:rPr>
        <w:t xml:space="preserve">1 </w:t>
      </w:r>
      <w:r w:rsidR="009537C0" w:rsidRPr="00F10C2F">
        <w:rPr>
          <w:rFonts w:eastAsiaTheme="minorEastAsia" w:cstheme="minorHAnsi"/>
        </w:rPr>
        <w:t>March 2019</w:t>
      </w:r>
      <w:r w:rsidR="001E41B6" w:rsidRPr="00F10C2F">
        <w:rPr>
          <w:rFonts w:eastAsiaTheme="minorEastAsia" w:cstheme="minorHAnsi"/>
        </w:rPr>
        <w:t xml:space="preserve"> </w:t>
      </w:r>
      <w:r w:rsidRPr="00F10C2F">
        <w:rPr>
          <w:rFonts w:eastAsiaTheme="minorEastAsia" w:cstheme="minorHAnsi"/>
        </w:rPr>
        <w:t>–</w:t>
      </w:r>
      <w:r w:rsidR="009537C0" w:rsidRPr="00F10C2F">
        <w:rPr>
          <w:rFonts w:eastAsiaTheme="minorEastAsia" w:cstheme="minorHAnsi"/>
        </w:rPr>
        <w:t xml:space="preserve"> </w:t>
      </w:r>
      <w:r w:rsidR="001E41B6" w:rsidRPr="00F10C2F">
        <w:rPr>
          <w:rFonts w:eastAsiaTheme="minorEastAsia" w:cstheme="minorHAnsi"/>
        </w:rPr>
        <w:t>31</w:t>
      </w:r>
      <w:r w:rsidR="001E41B6" w:rsidRPr="00F10C2F">
        <w:rPr>
          <w:rFonts w:eastAsiaTheme="minorEastAsia" w:cstheme="minorHAnsi"/>
          <w:vertAlign w:val="superscript"/>
        </w:rPr>
        <w:t>st</w:t>
      </w:r>
      <w:r w:rsidR="001E41B6" w:rsidRPr="00F10C2F">
        <w:rPr>
          <w:rFonts w:eastAsiaTheme="minorEastAsia" w:cstheme="minorHAnsi"/>
        </w:rPr>
        <w:t xml:space="preserve"> August</w:t>
      </w:r>
      <w:r w:rsidRPr="00F10C2F">
        <w:rPr>
          <w:rFonts w:eastAsiaTheme="minorEastAsia" w:cstheme="minorHAnsi"/>
        </w:rPr>
        <w:t xml:space="preserve"> 2021) of the </w:t>
      </w:r>
      <w:r w:rsidR="009537C0" w:rsidRPr="00F10C2F">
        <w:rPr>
          <w:rFonts w:eastAsiaTheme="minorEastAsia" w:cstheme="minorHAnsi"/>
        </w:rPr>
        <w:t>Project</w:t>
      </w:r>
      <w:r w:rsidRPr="00F10C2F">
        <w:rPr>
          <w:rFonts w:eastAsiaTheme="minorEastAsia" w:cstheme="minorHAnsi"/>
        </w:rPr>
        <w:t xml:space="preserve"> implementation cycle. Given that the </w:t>
      </w:r>
      <w:r w:rsidR="009537C0" w:rsidRPr="00F10C2F">
        <w:rPr>
          <w:rFonts w:eastAsiaTheme="minorEastAsia" w:cstheme="minorHAnsi"/>
        </w:rPr>
        <w:t>project</w:t>
      </w:r>
      <w:r w:rsidRPr="00F10C2F">
        <w:rPr>
          <w:rFonts w:eastAsiaTheme="minorEastAsia" w:cstheme="minorHAnsi"/>
        </w:rPr>
        <w:t xml:space="preserve"> is nationwide with a particular focus on the provinces of</w:t>
      </w:r>
      <w:r w:rsidR="009537C0" w:rsidRPr="00F10C2F">
        <w:rPr>
          <w:rFonts w:eastAsiaTheme="minorEastAsia" w:cstheme="minorHAnsi"/>
        </w:rPr>
        <w:t xml:space="preserve"> Ninewa, </w:t>
      </w:r>
      <w:proofErr w:type="spellStart"/>
      <w:r w:rsidR="009537C0" w:rsidRPr="00F10C2F">
        <w:rPr>
          <w:rFonts w:eastAsiaTheme="minorEastAsia" w:cstheme="minorHAnsi"/>
        </w:rPr>
        <w:t>Diyala</w:t>
      </w:r>
      <w:proofErr w:type="spellEnd"/>
      <w:r w:rsidR="009537C0" w:rsidRPr="00F10C2F">
        <w:rPr>
          <w:rFonts w:eastAsiaTheme="minorEastAsia" w:cstheme="minorHAnsi"/>
        </w:rPr>
        <w:t>, Salah Al Din, and Baghdad</w:t>
      </w:r>
      <w:r w:rsidRPr="00F10C2F">
        <w:rPr>
          <w:rFonts w:eastAsiaTheme="minorEastAsia" w:cstheme="minorHAnsi"/>
        </w:rPr>
        <w:t xml:space="preserve">, the evaluation will have a national scope. The evaluation will be carried out using a combined methodology of desk review and direct beneficiary and stakeholder interviews including </w:t>
      </w:r>
      <w:proofErr w:type="spellStart"/>
      <w:r w:rsidRPr="00F10C2F">
        <w:rPr>
          <w:rFonts w:eastAsiaTheme="minorEastAsia" w:cstheme="minorHAnsi"/>
        </w:rPr>
        <w:t>GoI</w:t>
      </w:r>
      <w:proofErr w:type="spellEnd"/>
      <w:r w:rsidRPr="00F10C2F">
        <w:rPr>
          <w:rFonts w:eastAsiaTheme="minorEastAsia" w:cstheme="minorHAnsi"/>
        </w:rPr>
        <w:t xml:space="preserve"> counterparts, donors, </w:t>
      </w:r>
      <w:r w:rsidR="009537C0" w:rsidRPr="00F10C2F">
        <w:rPr>
          <w:rFonts w:eastAsiaTheme="minorEastAsia" w:cstheme="minorHAnsi"/>
        </w:rPr>
        <w:t>MDEP</w:t>
      </w:r>
      <w:r w:rsidRPr="00F10C2F">
        <w:rPr>
          <w:rFonts w:eastAsiaTheme="minorEastAsia" w:cstheme="minorHAnsi"/>
        </w:rPr>
        <w:t xml:space="preserve"> international partners</w:t>
      </w:r>
      <w:r w:rsidR="004D0D22" w:rsidRPr="00F10C2F">
        <w:rPr>
          <w:rFonts w:eastAsiaTheme="minorEastAsia" w:cstheme="minorHAnsi"/>
        </w:rPr>
        <w:t xml:space="preserve"> (UNICEF and WHO)</w:t>
      </w:r>
      <w:r w:rsidRPr="00F10C2F">
        <w:rPr>
          <w:rFonts w:eastAsiaTheme="minorEastAsia" w:cstheme="minorHAnsi"/>
        </w:rPr>
        <w:t xml:space="preserve">, civil society partners and UNDP </w:t>
      </w:r>
      <w:r w:rsidR="009537C0" w:rsidRPr="00F10C2F">
        <w:rPr>
          <w:rFonts w:eastAsiaTheme="minorEastAsia" w:cstheme="minorHAnsi"/>
        </w:rPr>
        <w:t>Project</w:t>
      </w:r>
      <w:r w:rsidRPr="00F10C2F">
        <w:rPr>
          <w:rFonts w:eastAsiaTheme="minorEastAsia" w:cstheme="minorHAnsi"/>
        </w:rPr>
        <w:t xml:space="preserve"> Staff</w:t>
      </w:r>
      <w:r w:rsidR="009537C0" w:rsidRPr="00F10C2F">
        <w:rPr>
          <w:rFonts w:eastAsiaTheme="minorEastAsia" w:cstheme="minorHAnsi"/>
        </w:rPr>
        <w:t>.</w:t>
      </w:r>
      <w:r w:rsidR="004D0D22" w:rsidRPr="00F10C2F">
        <w:rPr>
          <w:rFonts w:eastAsiaTheme="minorEastAsia" w:cstheme="minorHAnsi"/>
        </w:rPr>
        <w:t xml:space="preserve">                        </w:t>
      </w:r>
    </w:p>
    <w:p w14:paraId="6AEF49DA" w14:textId="77777777" w:rsidR="00305AD6" w:rsidRPr="00F10C2F" w:rsidRDefault="00305AD6" w:rsidP="007034BA">
      <w:pPr>
        <w:spacing w:after="0" w:line="240" w:lineRule="auto"/>
        <w:jc w:val="both"/>
        <w:rPr>
          <w:rFonts w:eastAsiaTheme="minorEastAsia" w:cstheme="minorHAnsi"/>
        </w:rPr>
      </w:pPr>
    </w:p>
    <w:p w14:paraId="18184629" w14:textId="322C5CC2" w:rsidR="009537C0" w:rsidRPr="00F10C2F" w:rsidRDefault="004D0D22" w:rsidP="007034BA">
      <w:pPr>
        <w:spacing w:after="0" w:line="240" w:lineRule="auto"/>
        <w:jc w:val="both"/>
        <w:rPr>
          <w:rFonts w:eastAsiaTheme="minorEastAsia" w:cstheme="minorHAnsi"/>
        </w:rPr>
      </w:pPr>
      <w:r w:rsidRPr="00F10C2F">
        <w:rPr>
          <w:rFonts w:eastAsiaTheme="minorEastAsia" w:cstheme="minorHAnsi"/>
        </w:rPr>
        <w:t>D</w:t>
      </w:r>
      <w:r w:rsidR="009537C0" w:rsidRPr="00F10C2F">
        <w:rPr>
          <w:rFonts w:eastAsiaTheme="minorEastAsia" w:cstheme="minorHAnsi"/>
        </w:rPr>
        <w:t>isasters affect women, men, girls, and boys differently</w:t>
      </w:r>
      <w:r w:rsidRPr="00F10C2F">
        <w:rPr>
          <w:rFonts w:eastAsiaTheme="minorEastAsia" w:cstheme="minorHAnsi"/>
        </w:rPr>
        <w:t>. M</w:t>
      </w:r>
      <w:r w:rsidR="009537C0" w:rsidRPr="00F10C2F">
        <w:rPr>
          <w:rFonts w:eastAsiaTheme="minorEastAsia" w:cstheme="minorHAnsi"/>
        </w:rPr>
        <w:t xml:space="preserve">embers of these groups experience different levels of vulnerability and have different levels of capacity and skills to respond to the effects of a disaster. Therefore, the </w:t>
      </w:r>
      <w:r w:rsidR="009537C0" w:rsidRPr="00F10C2F">
        <w:rPr>
          <w:rFonts w:eastAsiaTheme="minorEastAsia" w:cstheme="minorHAnsi"/>
        </w:rPr>
        <w:lastRenderedPageBreak/>
        <w:t xml:space="preserve">risk posed by hazards is also impacted by one’s gender. This </w:t>
      </w:r>
      <w:proofErr w:type="spellStart"/>
      <w:r w:rsidR="009537C0" w:rsidRPr="00F10C2F">
        <w:rPr>
          <w:rFonts w:eastAsiaTheme="minorEastAsia" w:cstheme="minorHAnsi"/>
        </w:rPr>
        <w:t>programme</w:t>
      </w:r>
      <w:proofErr w:type="spellEnd"/>
      <w:r w:rsidR="009537C0" w:rsidRPr="00F10C2F">
        <w:rPr>
          <w:rFonts w:eastAsiaTheme="minorEastAsia" w:cstheme="minorHAnsi"/>
        </w:rPr>
        <w:t xml:space="preserve"> emphasized equal participation by both men and women (and youth, where appropriate).</w:t>
      </w:r>
    </w:p>
    <w:p w14:paraId="5621A887" w14:textId="51DD6A88" w:rsidR="0074216E" w:rsidRPr="00F10C2F" w:rsidRDefault="0074216E" w:rsidP="007034BA">
      <w:pPr>
        <w:spacing w:after="0" w:line="240" w:lineRule="auto"/>
        <w:jc w:val="both"/>
        <w:rPr>
          <w:rFonts w:eastAsiaTheme="minorEastAsia" w:cstheme="minorHAnsi"/>
        </w:rPr>
      </w:pPr>
    </w:p>
    <w:p w14:paraId="3C7483FC" w14:textId="77777777" w:rsidR="00B40280" w:rsidRPr="00F10C2F" w:rsidRDefault="00B40280" w:rsidP="007034BA">
      <w:pPr>
        <w:pStyle w:val="ListParagraph"/>
        <w:numPr>
          <w:ilvl w:val="1"/>
          <w:numId w:val="20"/>
        </w:numPr>
        <w:spacing w:after="0" w:line="240" w:lineRule="auto"/>
        <w:jc w:val="both"/>
        <w:rPr>
          <w:rFonts w:eastAsia="Times New Roman" w:cstheme="minorHAnsi"/>
          <w:b/>
          <w:bCs/>
          <w:lang w:val="en-GB"/>
        </w:rPr>
      </w:pPr>
      <w:r w:rsidRPr="00F10C2F">
        <w:rPr>
          <w:rFonts w:eastAsia="Times New Roman" w:cstheme="minorHAnsi"/>
          <w:b/>
          <w:bCs/>
          <w:lang w:val="en-GB"/>
        </w:rPr>
        <w:t xml:space="preserve">Evaluation Objectives </w:t>
      </w:r>
    </w:p>
    <w:p w14:paraId="364CD42D" w14:textId="77777777" w:rsidR="00B40280" w:rsidRPr="00F10C2F" w:rsidRDefault="00B40280" w:rsidP="007034BA">
      <w:pPr>
        <w:spacing w:after="0" w:line="240" w:lineRule="auto"/>
        <w:jc w:val="both"/>
        <w:rPr>
          <w:rFonts w:eastAsiaTheme="minorEastAsia" w:cstheme="minorHAnsi"/>
        </w:rPr>
      </w:pPr>
    </w:p>
    <w:p w14:paraId="317B1AF7" w14:textId="77777777" w:rsidR="00305AD6" w:rsidRPr="00F10C2F" w:rsidRDefault="0074216E" w:rsidP="007034BA">
      <w:pPr>
        <w:pStyle w:val="BodyText2"/>
        <w:widowControl/>
        <w:numPr>
          <w:ilvl w:val="0"/>
          <w:numId w:val="24"/>
        </w:numPr>
        <w:overflowPunct/>
        <w:adjustRightInd/>
        <w:spacing w:line="240" w:lineRule="auto"/>
        <w:ind w:left="360"/>
        <w:jc w:val="both"/>
        <w:rPr>
          <w:rFonts w:asciiTheme="minorHAnsi" w:hAnsiTheme="minorHAnsi" w:cstheme="minorHAnsi"/>
          <w:kern w:val="0"/>
          <w:sz w:val="22"/>
          <w:szCs w:val="22"/>
        </w:rPr>
      </w:pPr>
      <w:r w:rsidRPr="00F10C2F">
        <w:rPr>
          <w:rFonts w:asciiTheme="minorHAnsi" w:hAnsiTheme="minorHAnsi" w:cstheme="minorHAnsi"/>
          <w:kern w:val="0"/>
          <w:sz w:val="22"/>
          <w:szCs w:val="22"/>
        </w:rPr>
        <w:t xml:space="preserve">The main objective of this final evaluation is to assess whether the project has achieved or is likely to achieve the project objectives. The evaluation assesses the project performance against the five evaluation criteria: relevance, efficiency, effectiveness, </w:t>
      </w:r>
      <w:proofErr w:type="gramStart"/>
      <w:r w:rsidRPr="00F10C2F">
        <w:rPr>
          <w:rFonts w:asciiTheme="minorHAnsi" w:hAnsiTheme="minorHAnsi" w:cstheme="minorHAnsi"/>
          <w:kern w:val="0"/>
          <w:sz w:val="22"/>
          <w:szCs w:val="22"/>
        </w:rPr>
        <w:t>sustainability</w:t>
      </w:r>
      <w:proofErr w:type="gramEnd"/>
      <w:r w:rsidRPr="00F10C2F">
        <w:rPr>
          <w:rFonts w:asciiTheme="minorHAnsi" w:hAnsiTheme="minorHAnsi" w:cstheme="minorHAnsi"/>
          <w:kern w:val="0"/>
          <w:sz w:val="22"/>
          <w:szCs w:val="22"/>
        </w:rPr>
        <w:t xml:space="preserve"> and impact.</w:t>
      </w:r>
    </w:p>
    <w:p w14:paraId="02B83DCF" w14:textId="0485AA1D" w:rsidR="00B40280" w:rsidRPr="00F10C2F" w:rsidRDefault="00B40280" w:rsidP="007034BA">
      <w:pPr>
        <w:pStyle w:val="BodyText2"/>
        <w:widowControl/>
        <w:numPr>
          <w:ilvl w:val="0"/>
          <w:numId w:val="24"/>
        </w:numPr>
        <w:overflowPunct/>
        <w:adjustRightInd/>
        <w:spacing w:line="240" w:lineRule="auto"/>
        <w:ind w:left="360"/>
        <w:jc w:val="both"/>
        <w:rPr>
          <w:rFonts w:asciiTheme="minorHAnsi" w:hAnsiTheme="minorHAnsi" w:cstheme="minorHAnsi"/>
          <w:kern w:val="0"/>
          <w:sz w:val="22"/>
          <w:szCs w:val="22"/>
        </w:rPr>
      </w:pPr>
      <w:r w:rsidRPr="00F10C2F">
        <w:rPr>
          <w:rFonts w:asciiTheme="minorHAnsi" w:hAnsiTheme="minorHAnsi" w:cstheme="minorHAnsi"/>
          <w:sz w:val="22"/>
          <w:szCs w:val="22"/>
        </w:rPr>
        <w:t xml:space="preserve">Take stock of the overall Project progress, achieved against the Project’s expected results, and contribution towards Outcome 4.1 of the UNDP Country </w:t>
      </w:r>
      <w:proofErr w:type="spellStart"/>
      <w:r w:rsidRPr="00F10C2F">
        <w:rPr>
          <w:rFonts w:asciiTheme="minorHAnsi" w:hAnsiTheme="minorHAnsi" w:cstheme="minorHAnsi"/>
          <w:sz w:val="22"/>
          <w:szCs w:val="22"/>
        </w:rPr>
        <w:t>Programme</w:t>
      </w:r>
      <w:proofErr w:type="spellEnd"/>
      <w:r w:rsidRPr="00F10C2F">
        <w:rPr>
          <w:rFonts w:asciiTheme="minorHAnsi" w:hAnsiTheme="minorHAnsi" w:cstheme="minorHAnsi"/>
          <w:sz w:val="22"/>
          <w:szCs w:val="22"/>
        </w:rPr>
        <w:t xml:space="preserve"> Document (CPD)</w:t>
      </w:r>
      <w:r w:rsidR="00305AD6" w:rsidRPr="00F10C2F">
        <w:rPr>
          <w:rFonts w:asciiTheme="minorHAnsi" w:hAnsiTheme="minorHAnsi" w:cstheme="minorHAnsi"/>
          <w:sz w:val="22"/>
          <w:szCs w:val="22"/>
        </w:rPr>
        <w:t>.</w:t>
      </w:r>
    </w:p>
    <w:p w14:paraId="7946FC7E" w14:textId="77777777" w:rsidR="0074216E" w:rsidRPr="00F10C2F" w:rsidRDefault="0074216E" w:rsidP="007034BA">
      <w:pPr>
        <w:pStyle w:val="BodyText2"/>
        <w:widowControl/>
        <w:numPr>
          <w:ilvl w:val="0"/>
          <w:numId w:val="24"/>
        </w:numPr>
        <w:overflowPunct/>
        <w:adjustRightInd/>
        <w:spacing w:line="240" w:lineRule="auto"/>
        <w:ind w:left="360"/>
        <w:jc w:val="both"/>
        <w:rPr>
          <w:rFonts w:asciiTheme="minorHAnsi" w:hAnsiTheme="minorHAnsi" w:cstheme="minorHAnsi"/>
          <w:kern w:val="0"/>
          <w:sz w:val="22"/>
          <w:szCs w:val="22"/>
        </w:rPr>
      </w:pPr>
      <w:r w:rsidRPr="00F10C2F">
        <w:rPr>
          <w:rFonts w:asciiTheme="minorHAnsi" w:hAnsiTheme="minorHAnsi" w:cstheme="minorHAnsi"/>
          <w:kern w:val="0"/>
          <w:sz w:val="22"/>
          <w:szCs w:val="22"/>
        </w:rPr>
        <w:t>The objectives of the evaluation are also to assess the achievement of project results, and to draw lessons that can both improve the sustainability of benefits from this project, and aid in the overall enhancement of UNDP programming.</w:t>
      </w:r>
    </w:p>
    <w:p w14:paraId="778BF131" w14:textId="13826C70" w:rsidR="00B40280" w:rsidRPr="00F10C2F" w:rsidRDefault="0074216E" w:rsidP="007034BA">
      <w:pPr>
        <w:pStyle w:val="BodyText2"/>
        <w:widowControl/>
        <w:numPr>
          <w:ilvl w:val="0"/>
          <w:numId w:val="24"/>
        </w:numPr>
        <w:overflowPunct/>
        <w:adjustRightInd/>
        <w:spacing w:line="240" w:lineRule="auto"/>
        <w:ind w:left="360"/>
        <w:jc w:val="both"/>
        <w:rPr>
          <w:rFonts w:asciiTheme="minorHAnsi" w:hAnsiTheme="minorHAnsi" w:cstheme="minorHAnsi"/>
          <w:kern w:val="0"/>
          <w:sz w:val="22"/>
          <w:szCs w:val="22"/>
        </w:rPr>
      </w:pPr>
      <w:r w:rsidRPr="00F10C2F">
        <w:rPr>
          <w:rFonts w:asciiTheme="minorHAnsi" w:hAnsiTheme="minorHAnsi" w:cstheme="minorHAnsi"/>
          <w:kern w:val="0"/>
          <w:sz w:val="22"/>
          <w:szCs w:val="22"/>
        </w:rPr>
        <w:t xml:space="preserve">The evaluation assesses the extent to which the project is achieving impacts or progressing towards the achievement of impacts. Key findings that should be brought out in the evaluation include whether the project has contributed to, or enabled progress toward, </w:t>
      </w:r>
      <w:r w:rsidR="00B40280" w:rsidRPr="00F10C2F">
        <w:rPr>
          <w:rFonts w:asciiTheme="minorHAnsi" w:hAnsiTheme="minorHAnsi" w:cstheme="minorHAnsi"/>
          <w:kern w:val="0"/>
          <w:sz w:val="22"/>
          <w:szCs w:val="22"/>
        </w:rPr>
        <w:t>build</w:t>
      </w:r>
      <w:r w:rsidR="004D0D22" w:rsidRPr="00F10C2F">
        <w:rPr>
          <w:rFonts w:asciiTheme="minorHAnsi" w:hAnsiTheme="minorHAnsi" w:cstheme="minorHAnsi"/>
          <w:kern w:val="0"/>
          <w:sz w:val="22"/>
          <w:szCs w:val="22"/>
        </w:rPr>
        <w:t>ing</w:t>
      </w:r>
      <w:r w:rsidR="00B40280" w:rsidRPr="00F10C2F">
        <w:rPr>
          <w:rFonts w:asciiTheme="minorHAnsi" w:hAnsiTheme="minorHAnsi" w:cstheme="minorHAnsi"/>
          <w:kern w:val="0"/>
          <w:sz w:val="22"/>
          <w:szCs w:val="22"/>
        </w:rPr>
        <w:t xml:space="preserve"> comprehensive preparedness capacities for safeguarding lives, </w:t>
      </w:r>
      <w:r w:rsidR="00CF308A" w:rsidRPr="00F10C2F">
        <w:rPr>
          <w:rFonts w:asciiTheme="minorHAnsi" w:hAnsiTheme="minorHAnsi" w:cstheme="minorHAnsi"/>
          <w:kern w:val="0"/>
          <w:sz w:val="22"/>
          <w:szCs w:val="22"/>
        </w:rPr>
        <w:t>livelihoods,</w:t>
      </w:r>
      <w:r w:rsidR="00B40280" w:rsidRPr="00F10C2F">
        <w:rPr>
          <w:rFonts w:asciiTheme="minorHAnsi" w:hAnsiTheme="minorHAnsi" w:cstheme="minorHAnsi"/>
          <w:kern w:val="0"/>
          <w:sz w:val="22"/>
          <w:szCs w:val="22"/>
        </w:rPr>
        <w:t xml:space="preserve"> and assets in the vulnerable communities along the Tigris flood path</w:t>
      </w:r>
      <w:r w:rsidR="004D0D22" w:rsidRPr="00F10C2F">
        <w:rPr>
          <w:rFonts w:asciiTheme="minorHAnsi" w:hAnsiTheme="minorHAnsi" w:cstheme="minorHAnsi"/>
          <w:kern w:val="0"/>
          <w:sz w:val="22"/>
          <w:szCs w:val="22"/>
        </w:rPr>
        <w:t>.</w:t>
      </w:r>
      <w:r w:rsidR="00B40280" w:rsidRPr="00F10C2F">
        <w:rPr>
          <w:rFonts w:asciiTheme="minorHAnsi" w:hAnsiTheme="minorHAnsi" w:cstheme="minorHAnsi"/>
          <w:kern w:val="0"/>
          <w:sz w:val="22"/>
          <w:szCs w:val="22"/>
        </w:rPr>
        <w:t xml:space="preserve"> </w:t>
      </w:r>
    </w:p>
    <w:p w14:paraId="52C4864B" w14:textId="02C91735" w:rsidR="0074216E" w:rsidRPr="00F10C2F" w:rsidRDefault="0074216E" w:rsidP="007034BA">
      <w:pPr>
        <w:pStyle w:val="BodyText2"/>
        <w:widowControl/>
        <w:numPr>
          <w:ilvl w:val="0"/>
          <w:numId w:val="24"/>
        </w:numPr>
        <w:overflowPunct/>
        <w:adjustRightInd/>
        <w:spacing w:line="240" w:lineRule="auto"/>
        <w:ind w:left="360"/>
        <w:jc w:val="both"/>
        <w:rPr>
          <w:rFonts w:asciiTheme="minorHAnsi" w:hAnsiTheme="minorHAnsi" w:cstheme="minorHAnsi"/>
          <w:kern w:val="0"/>
          <w:sz w:val="22"/>
          <w:szCs w:val="22"/>
        </w:rPr>
      </w:pPr>
      <w:r w:rsidRPr="00F10C2F">
        <w:rPr>
          <w:rFonts w:asciiTheme="minorHAnsi" w:hAnsiTheme="minorHAnsi" w:cstheme="minorHAnsi"/>
          <w:kern w:val="0"/>
          <w:sz w:val="22"/>
          <w:szCs w:val="22"/>
        </w:rPr>
        <w:t xml:space="preserve">The </w:t>
      </w:r>
      <w:r w:rsidR="00B40280" w:rsidRPr="00F10C2F">
        <w:rPr>
          <w:rFonts w:asciiTheme="minorHAnsi" w:hAnsiTheme="minorHAnsi" w:cstheme="minorHAnsi"/>
          <w:kern w:val="0"/>
          <w:sz w:val="22"/>
          <w:szCs w:val="22"/>
        </w:rPr>
        <w:t>Final Evaluation</w:t>
      </w:r>
      <w:r w:rsidRPr="00F10C2F">
        <w:rPr>
          <w:rFonts w:asciiTheme="minorHAnsi" w:hAnsiTheme="minorHAnsi" w:cstheme="minorHAnsi"/>
          <w:kern w:val="0"/>
          <w:sz w:val="22"/>
          <w:szCs w:val="22"/>
        </w:rPr>
        <w:t xml:space="preserve"> is also expected to draw lessons and develop recommendations that may help in improving the selection, enhancing the design and implementation of similar future projects and activities in the country, improve the sustainability of benefits from this project, and aid in the overall enhancement of UNDP programming.</w:t>
      </w:r>
    </w:p>
    <w:p w14:paraId="10529542" w14:textId="77777777" w:rsidR="00175CB1" w:rsidRPr="00F10C2F" w:rsidRDefault="00175CB1" w:rsidP="007034BA">
      <w:pPr>
        <w:spacing w:after="0" w:line="240" w:lineRule="auto"/>
        <w:jc w:val="both"/>
        <w:rPr>
          <w:rFonts w:eastAsiaTheme="minorEastAsia" w:cstheme="minorHAnsi"/>
        </w:rPr>
      </w:pPr>
    </w:p>
    <w:p w14:paraId="40C18339" w14:textId="05915F32" w:rsidR="009D4E61" w:rsidRPr="00F10C2F" w:rsidRDefault="009D4E61" w:rsidP="007034BA">
      <w:pPr>
        <w:pStyle w:val="ListParagraph"/>
        <w:numPr>
          <w:ilvl w:val="0"/>
          <w:numId w:val="13"/>
        </w:numPr>
        <w:pBdr>
          <w:bottom w:val="single" w:sz="4" w:space="1" w:color="auto"/>
        </w:pBdr>
        <w:shd w:val="clear" w:color="auto" w:fill="DEEAF6" w:themeFill="accent1" w:themeFillTint="33"/>
        <w:adjustRightInd w:val="0"/>
        <w:snapToGrid w:val="0"/>
        <w:spacing w:after="0" w:line="240" w:lineRule="auto"/>
        <w:jc w:val="both"/>
        <w:rPr>
          <w:rFonts w:eastAsia="Times New Roman" w:cstheme="minorHAnsi"/>
          <w:b/>
          <w:bCs/>
          <w:lang w:val="en-GB"/>
        </w:rPr>
      </w:pPr>
      <w:r w:rsidRPr="00F10C2F">
        <w:rPr>
          <w:rFonts w:eastAsia="Times New Roman" w:cstheme="minorHAnsi"/>
          <w:b/>
          <w:bCs/>
          <w:lang w:val="en-GB"/>
        </w:rPr>
        <w:t xml:space="preserve">Evaluation </w:t>
      </w:r>
      <w:r w:rsidR="003D189A" w:rsidRPr="00F10C2F">
        <w:rPr>
          <w:rFonts w:eastAsia="Times New Roman" w:cstheme="minorHAnsi"/>
          <w:b/>
          <w:bCs/>
          <w:lang w:val="en-GB"/>
        </w:rPr>
        <w:t>C</w:t>
      </w:r>
      <w:r w:rsidRPr="00F10C2F">
        <w:rPr>
          <w:rFonts w:eastAsia="Times New Roman" w:cstheme="minorHAnsi"/>
          <w:b/>
          <w:bCs/>
          <w:lang w:val="en-GB"/>
        </w:rPr>
        <w:t xml:space="preserve">riteria and </w:t>
      </w:r>
      <w:r w:rsidR="003D189A" w:rsidRPr="00F10C2F">
        <w:rPr>
          <w:rFonts w:eastAsia="Times New Roman" w:cstheme="minorHAnsi"/>
          <w:b/>
          <w:bCs/>
          <w:lang w:val="en-GB"/>
        </w:rPr>
        <w:t>K</w:t>
      </w:r>
      <w:r w:rsidRPr="00F10C2F">
        <w:rPr>
          <w:rFonts w:eastAsia="Times New Roman" w:cstheme="minorHAnsi"/>
          <w:b/>
          <w:bCs/>
          <w:lang w:val="en-GB"/>
        </w:rPr>
        <w:t>ey</w:t>
      </w:r>
      <w:r w:rsidR="003D189A" w:rsidRPr="00F10C2F">
        <w:rPr>
          <w:rFonts w:eastAsia="Times New Roman" w:cstheme="minorHAnsi"/>
          <w:b/>
          <w:bCs/>
          <w:lang w:val="en-GB"/>
        </w:rPr>
        <w:t xml:space="preserve"> Q</w:t>
      </w:r>
      <w:r w:rsidRPr="00F10C2F">
        <w:rPr>
          <w:rFonts w:eastAsia="Times New Roman" w:cstheme="minorHAnsi"/>
          <w:b/>
          <w:bCs/>
          <w:lang w:val="en-GB"/>
        </w:rPr>
        <w:t>uestions</w:t>
      </w:r>
    </w:p>
    <w:p w14:paraId="0E002B90" w14:textId="6FE57E28" w:rsidR="007C18A9" w:rsidRPr="00F10C2F" w:rsidRDefault="007C18A9" w:rsidP="007034BA">
      <w:pPr>
        <w:spacing w:after="200" w:line="240" w:lineRule="auto"/>
        <w:jc w:val="both"/>
        <w:rPr>
          <w:rFonts w:eastAsiaTheme="minorEastAsia" w:cstheme="minorHAnsi"/>
        </w:rPr>
      </w:pPr>
    </w:p>
    <w:p w14:paraId="0D1EBBE0" w14:textId="77777777" w:rsidR="007C18A9" w:rsidRPr="00F10C2F" w:rsidRDefault="007C18A9" w:rsidP="007034BA">
      <w:pPr>
        <w:pStyle w:val="BodyText2"/>
        <w:widowControl/>
        <w:overflowPunct/>
        <w:adjustRightInd/>
        <w:spacing w:line="240" w:lineRule="auto"/>
        <w:jc w:val="both"/>
        <w:rPr>
          <w:rFonts w:asciiTheme="minorHAnsi" w:hAnsiTheme="minorHAnsi" w:cstheme="minorHAnsi"/>
          <w:kern w:val="0"/>
          <w:sz w:val="22"/>
          <w:szCs w:val="22"/>
        </w:rPr>
      </w:pPr>
      <w:r w:rsidRPr="00F10C2F">
        <w:rPr>
          <w:rFonts w:asciiTheme="minorHAnsi" w:hAnsiTheme="minorHAnsi" w:cstheme="minorHAnsi"/>
          <w:kern w:val="0"/>
          <w:sz w:val="22"/>
          <w:szCs w:val="22"/>
        </w:rPr>
        <w:t>Evaluation is an evidence-based assessment of a project’s concept and design, its implementation and its outputs, outcomes and impacts as documented in the project document. Evidence will be gathered by reviewing documents, interviewing key, selected stakeholders and from other ad hoc observations.</w:t>
      </w:r>
    </w:p>
    <w:p w14:paraId="6F1A40A9" w14:textId="4E92ED52" w:rsidR="007C18A9" w:rsidRPr="00F10C2F" w:rsidRDefault="007C18A9" w:rsidP="007034BA">
      <w:pPr>
        <w:pStyle w:val="BodyText2"/>
        <w:widowControl/>
        <w:overflowPunct/>
        <w:adjustRightInd/>
        <w:spacing w:line="240" w:lineRule="auto"/>
        <w:jc w:val="both"/>
        <w:rPr>
          <w:rFonts w:asciiTheme="minorHAnsi" w:hAnsiTheme="minorHAnsi" w:cstheme="minorHAnsi"/>
          <w:kern w:val="0"/>
          <w:sz w:val="22"/>
          <w:szCs w:val="22"/>
        </w:rPr>
      </w:pPr>
      <w:r w:rsidRPr="00F10C2F">
        <w:rPr>
          <w:rFonts w:asciiTheme="minorHAnsi" w:hAnsiTheme="minorHAnsi" w:cstheme="minorHAnsi"/>
          <w:kern w:val="0"/>
          <w:sz w:val="22"/>
          <w:szCs w:val="22"/>
        </w:rPr>
        <w:t xml:space="preserve">The standard evaluation criteria according to UNDP evaluation policy are Relevance, Impact, Effectiveness, Efficiency and Sustainability. </w:t>
      </w:r>
    </w:p>
    <w:p w14:paraId="4FFD3375" w14:textId="558FFFCB" w:rsidR="00B103B7" w:rsidRPr="00F10C2F" w:rsidRDefault="009D4E61" w:rsidP="007034BA">
      <w:pPr>
        <w:spacing w:after="200" w:line="240" w:lineRule="auto"/>
        <w:jc w:val="both"/>
        <w:rPr>
          <w:rFonts w:eastAsiaTheme="minorEastAsia" w:cstheme="minorHAnsi"/>
        </w:rPr>
      </w:pPr>
      <w:r w:rsidRPr="00F10C2F">
        <w:rPr>
          <w:rFonts w:eastAsiaTheme="minorEastAsia" w:cstheme="minorHAnsi"/>
        </w:rPr>
        <w:t>The</w:t>
      </w:r>
      <w:r w:rsidR="003D189A" w:rsidRPr="00F10C2F">
        <w:rPr>
          <w:rFonts w:eastAsiaTheme="minorEastAsia" w:cstheme="minorHAnsi"/>
        </w:rPr>
        <w:t xml:space="preserve"> </w:t>
      </w:r>
      <w:r w:rsidR="00497E83" w:rsidRPr="00F10C2F">
        <w:rPr>
          <w:rFonts w:eastAsiaTheme="minorEastAsia" w:cstheme="minorHAnsi"/>
        </w:rPr>
        <w:t>Project Evaluation</w:t>
      </w:r>
      <w:r w:rsidR="00122070" w:rsidRPr="00F10C2F">
        <w:rPr>
          <w:rFonts w:eastAsiaTheme="minorEastAsia" w:cstheme="minorHAnsi"/>
        </w:rPr>
        <w:t xml:space="preserve"> </w:t>
      </w:r>
      <w:r w:rsidRPr="00F10C2F">
        <w:rPr>
          <w:rFonts w:eastAsiaTheme="minorEastAsia" w:cstheme="minorHAnsi"/>
        </w:rPr>
        <w:t>will generate evidence of progress and challenges</w:t>
      </w:r>
      <w:r w:rsidR="004D0D22" w:rsidRPr="00F10C2F">
        <w:rPr>
          <w:rFonts w:eastAsiaTheme="minorEastAsia" w:cstheme="minorHAnsi"/>
        </w:rPr>
        <w:t xml:space="preserve"> faced</w:t>
      </w:r>
      <w:r w:rsidRPr="00F10C2F">
        <w:rPr>
          <w:rFonts w:eastAsiaTheme="minorEastAsia" w:cstheme="minorHAnsi"/>
        </w:rPr>
        <w:t xml:space="preserve">, helping to ensure accountability for the implementation the </w:t>
      </w:r>
      <w:r w:rsidR="00CF308A" w:rsidRPr="00F10C2F">
        <w:rPr>
          <w:rFonts w:eastAsiaTheme="minorEastAsia" w:cstheme="minorHAnsi"/>
        </w:rPr>
        <w:t>project</w:t>
      </w:r>
      <w:r w:rsidRPr="00F10C2F">
        <w:rPr>
          <w:rFonts w:eastAsiaTheme="minorEastAsia" w:cstheme="minorHAnsi"/>
        </w:rPr>
        <w:t>, as well as identifying and sharing knowledge and good practices through following standard Organization for Economic Cooperation and Development (OECD) Development Assistance Committee (DAC) evaluation criteria</w:t>
      </w:r>
      <w:r w:rsidRPr="00F10C2F">
        <w:rPr>
          <w:rFonts w:eastAsiaTheme="minorEastAsia" w:cstheme="minorHAnsi"/>
          <w:vertAlign w:val="superscript"/>
        </w:rPr>
        <w:footnoteReference w:id="2"/>
      </w:r>
      <w:r w:rsidRPr="00F10C2F">
        <w:rPr>
          <w:rFonts w:eastAsiaTheme="minorEastAsia" w:cstheme="minorHAnsi"/>
        </w:rPr>
        <w:t xml:space="preserve">: </w:t>
      </w:r>
    </w:p>
    <w:p w14:paraId="13368B9C" w14:textId="77777777" w:rsidR="00EA2FBA" w:rsidRPr="00F10C2F" w:rsidRDefault="00EA2FBA" w:rsidP="007034BA">
      <w:pPr>
        <w:spacing w:after="200" w:line="240" w:lineRule="auto"/>
        <w:jc w:val="both"/>
        <w:rPr>
          <w:rFonts w:eastAsiaTheme="minorEastAsia" w:cstheme="minorHAnsi"/>
        </w:rPr>
      </w:pPr>
      <w:r w:rsidRPr="00F10C2F">
        <w:rPr>
          <w:rFonts w:eastAsiaTheme="minorEastAsia" w:cstheme="minorHAnsi"/>
          <w:b/>
          <w:bCs/>
        </w:rPr>
        <w:t>Relevance:</w:t>
      </w:r>
      <w:r w:rsidRPr="00F10C2F">
        <w:rPr>
          <w:rFonts w:eastAsiaTheme="minorEastAsia" w:cstheme="minorHAnsi"/>
        </w:rPr>
        <w:t xml:space="preserve"> The extent to which the project strategy, proposed activities and expected outputs and outcome are justified and remain relevant to the Government of Iraq (</w:t>
      </w:r>
      <w:proofErr w:type="spellStart"/>
      <w:r w:rsidRPr="00F10C2F">
        <w:rPr>
          <w:rFonts w:eastAsiaTheme="minorEastAsia" w:cstheme="minorHAnsi"/>
        </w:rPr>
        <w:t>GoI</w:t>
      </w:r>
      <w:proofErr w:type="spellEnd"/>
      <w:r w:rsidRPr="00F10C2F">
        <w:rPr>
          <w:rFonts w:eastAsiaTheme="minorEastAsia" w:cstheme="minorHAnsi"/>
        </w:rPr>
        <w:t xml:space="preserve">) in its efforts to safeguard the vulnerable population in the Mosul Dam flood path by provisioning time‐critical coordinated actions for alert/warning notification and clear and communicable massaging across the Government and the target population. More specifically, the relevance of the project should be assessed through the following guiding questions: </w:t>
      </w:r>
    </w:p>
    <w:p w14:paraId="2E96A4AF" w14:textId="77777777" w:rsidR="00EA2FBA" w:rsidRPr="00F10C2F" w:rsidRDefault="00EA2FBA" w:rsidP="007034BA">
      <w:pPr>
        <w:pStyle w:val="ListParagraph"/>
        <w:numPr>
          <w:ilvl w:val="0"/>
          <w:numId w:val="15"/>
        </w:numPr>
        <w:spacing w:line="240" w:lineRule="auto"/>
        <w:jc w:val="both"/>
        <w:rPr>
          <w:rFonts w:eastAsia="Times New Roman" w:cstheme="minorHAnsi"/>
          <w:bCs/>
          <w:iCs/>
        </w:rPr>
      </w:pPr>
      <w:r w:rsidRPr="00F10C2F">
        <w:rPr>
          <w:rFonts w:cstheme="minorHAnsi"/>
        </w:rPr>
        <w:t xml:space="preserve">Which target groups and individuals were reached by the interventions? </w:t>
      </w:r>
    </w:p>
    <w:p w14:paraId="64388C36" w14:textId="77777777" w:rsidR="00EA2FBA" w:rsidRPr="00F10C2F" w:rsidRDefault="00EA2FBA" w:rsidP="007034BA">
      <w:pPr>
        <w:pStyle w:val="ListParagraph"/>
        <w:numPr>
          <w:ilvl w:val="0"/>
          <w:numId w:val="15"/>
        </w:numPr>
        <w:spacing w:line="240" w:lineRule="auto"/>
        <w:jc w:val="both"/>
        <w:rPr>
          <w:rFonts w:eastAsia="Times New Roman" w:cstheme="minorHAnsi"/>
          <w:bCs/>
          <w:iCs/>
        </w:rPr>
      </w:pPr>
      <w:r w:rsidRPr="00F10C2F">
        <w:rPr>
          <w:rFonts w:cstheme="minorHAnsi"/>
        </w:rPr>
        <w:t>How effective was the targeting approach in achieving the activity goal?</w:t>
      </w:r>
    </w:p>
    <w:p w14:paraId="6867EE1F" w14:textId="77777777" w:rsidR="00EA2FBA" w:rsidRPr="00F10C2F" w:rsidRDefault="00EA2FBA" w:rsidP="007034BA">
      <w:pPr>
        <w:pStyle w:val="ListParagraph"/>
        <w:numPr>
          <w:ilvl w:val="0"/>
          <w:numId w:val="15"/>
        </w:numPr>
        <w:spacing w:after="0" w:line="240" w:lineRule="auto"/>
        <w:jc w:val="both"/>
        <w:rPr>
          <w:rFonts w:eastAsia="Times New Roman" w:cstheme="minorHAnsi"/>
          <w:bCs/>
          <w:iCs/>
        </w:rPr>
      </w:pPr>
      <w:r w:rsidRPr="00F10C2F">
        <w:rPr>
          <w:rFonts w:eastAsia="Times New Roman" w:cstheme="minorHAnsi"/>
          <w:bCs/>
          <w:iCs/>
        </w:rPr>
        <w:lastRenderedPageBreak/>
        <w:t>Is the Project approach and inputs, realistic, appropriate, and adequate to the needs of target groups and for achieving the results?</w:t>
      </w:r>
    </w:p>
    <w:p w14:paraId="553B9711" w14:textId="77777777" w:rsidR="00EA2FBA" w:rsidRPr="00F10C2F" w:rsidRDefault="00EA2FBA" w:rsidP="007034BA">
      <w:pPr>
        <w:pStyle w:val="ListParagraph"/>
        <w:numPr>
          <w:ilvl w:val="0"/>
          <w:numId w:val="15"/>
        </w:numPr>
        <w:spacing w:line="240" w:lineRule="auto"/>
        <w:jc w:val="both"/>
        <w:rPr>
          <w:rFonts w:eastAsia="Times New Roman" w:cstheme="minorHAnsi"/>
          <w:bCs/>
          <w:iCs/>
        </w:rPr>
      </w:pPr>
      <w:r w:rsidRPr="00F10C2F">
        <w:rPr>
          <w:rFonts w:cstheme="minorHAnsi"/>
        </w:rPr>
        <w:t xml:space="preserve">How has management adapted the activity design or implementation based on monitoring information and feedback from the target population? </w:t>
      </w:r>
    </w:p>
    <w:p w14:paraId="6A1F3F5D" w14:textId="77777777" w:rsidR="00EA2FBA" w:rsidRPr="00F10C2F" w:rsidRDefault="00EA2FBA" w:rsidP="007034BA">
      <w:pPr>
        <w:pStyle w:val="ListParagraph"/>
        <w:numPr>
          <w:ilvl w:val="0"/>
          <w:numId w:val="15"/>
        </w:numPr>
        <w:spacing w:after="0" w:line="240" w:lineRule="auto"/>
        <w:jc w:val="both"/>
        <w:rPr>
          <w:rFonts w:eastAsia="Times New Roman" w:cstheme="minorHAnsi"/>
          <w:bCs/>
          <w:iCs/>
        </w:rPr>
      </w:pPr>
      <w:r w:rsidRPr="00F10C2F">
        <w:rPr>
          <w:rFonts w:eastAsia="Times New Roman" w:cstheme="minorHAnsi"/>
          <w:bCs/>
          <w:iCs/>
        </w:rPr>
        <w:t>To what extent are the project’s outcome and outputs achieved?</w:t>
      </w:r>
    </w:p>
    <w:p w14:paraId="4BCECAF8" w14:textId="341F067F" w:rsidR="00EA2FBA" w:rsidRPr="00F10C2F" w:rsidRDefault="00EA2FBA" w:rsidP="007034BA">
      <w:pPr>
        <w:pStyle w:val="ListParagraph"/>
        <w:numPr>
          <w:ilvl w:val="0"/>
          <w:numId w:val="15"/>
        </w:numPr>
        <w:spacing w:after="0" w:line="240" w:lineRule="auto"/>
        <w:jc w:val="both"/>
        <w:rPr>
          <w:rFonts w:eastAsia="Times New Roman" w:cstheme="minorHAnsi"/>
          <w:bCs/>
          <w:iCs/>
        </w:rPr>
      </w:pPr>
      <w:r w:rsidRPr="00F10C2F">
        <w:rPr>
          <w:rFonts w:eastAsia="Times New Roman" w:cstheme="minorHAnsi"/>
          <w:bCs/>
          <w:iCs/>
        </w:rPr>
        <w:t>To what extent have the achieved results contribute</w:t>
      </w:r>
      <w:r w:rsidR="007034BA">
        <w:rPr>
          <w:rFonts w:eastAsia="Times New Roman" w:cstheme="minorHAnsi"/>
          <w:bCs/>
          <w:iCs/>
        </w:rPr>
        <w:t>d</w:t>
      </w:r>
      <w:r w:rsidRPr="00F10C2F">
        <w:rPr>
          <w:rFonts w:eastAsia="Times New Roman" w:cstheme="minorHAnsi"/>
          <w:bCs/>
          <w:iCs/>
        </w:rPr>
        <w:t xml:space="preserve"> to SDG 13, the UNDP- Iraq CPD (2020-2024) for Iraq?</w:t>
      </w:r>
    </w:p>
    <w:p w14:paraId="574D736B" w14:textId="77777777" w:rsidR="00EA2FBA" w:rsidRPr="00F10C2F" w:rsidRDefault="00EA2FBA" w:rsidP="007034BA">
      <w:pPr>
        <w:pStyle w:val="ListParagraph"/>
        <w:numPr>
          <w:ilvl w:val="0"/>
          <w:numId w:val="15"/>
        </w:numPr>
        <w:spacing w:after="0" w:line="240" w:lineRule="auto"/>
        <w:jc w:val="both"/>
        <w:rPr>
          <w:rFonts w:eastAsia="Times New Roman" w:cstheme="minorHAnsi"/>
          <w:bCs/>
          <w:iCs/>
        </w:rPr>
      </w:pPr>
      <w:r w:rsidRPr="00F10C2F">
        <w:rPr>
          <w:rFonts w:eastAsia="Times New Roman" w:cstheme="minorHAnsi"/>
          <w:bCs/>
          <w:iCs/>
        </w:rPr>
        <w:t>What factors (internal and external) have contributed to achieving or limiting the intended project outcome and outputs?</w:t>
      </w:r>
    </w:p>
    <w:p w14:paraId="5151BC37" w14:textId="77777777" w:rsidR="00EA2FBA" w:rsidRPr="00F10C2F" w:rsidRDefault="00EA2FBA" w:rsidP="007034BA">
      <w:pPr>
        <w:pStyle w:val="ListParagraph"/>
        <w:numPr>
          <w:ilvl w:val="0"/>
          <w:numId w:val="15"/>
        </w:numPr>
        <w:spacing w:after="0" w:line="240" w:lineRule="auto"/>
        <w:jc w:val="both"/>
        <w:rPr>
          <w:rFonts w:eastAsia="Times New Roman" w:cstheme="minorHAnsi"/>
          <w:bCs/>
          <w:iCs/>
        </w:rPr>
      </w:pPr>
      <w:r w:rsidRPr="00F10C2F">
        <w:rPr>
          <w:rFonts w:eastAsia="Times New Roman" w:cstheme="minorHAnsi"/>
          <w:bCs/>
          <w:iCs/>
        </w:rPr>
        <w:t>Is the partnership approach appropriate and effective?</w:t>
      </w:r>
    </w:p>
    <w:p w14:paraId="47AE7CD8" w14:textId="77777777" w:rsidR="00EA2FBA" w:rsidRPr="00F10C2F" w:rsidRDefault="00EA2FBA" w:rsidP="007034BA">
      <w:pPr>
        <w:pStyle w:val="ListParagraph"/>
        <w:numPr>
          <w:ilvl w:val="0"/>
          <w:numId w:val="15"/>
        </w:numPr>
        <w:spacing w:after="0" w:line="240" w:lineRule="auto"/>
        <w:jc w:val="both"/>
        <w:rPr>
          <w:rFonts w:eastAsia="Times New Roman" w:cstheme="minorHAnsi"/>
          <w:bCs/>
          <w:iCs/>
        </w:rPr>
      </w:pPr>
      <w:r w:rsidRPr="00F10C2F">
        <w:rPr>
          <w:rFonts w:eastAsia="Times New Roman" w:cstheme="minorHAnsi"/>
          <w:bCs/>
          <w:iCs/>
        </w:rPr>
        <w:t>Relevance of the Project to national disaster risk management priorities?</w:t>
      </w:r>
    </w:p>
    <w:p w14:paraId="50FF1E3D" w14:textId="77777777" w:rsidR="00EA2FBA" w:rsidRPr="00F10C2F" w:rsidRDefault="00EA2FBA" w:rsidP="007034BA">
      <w:pPr>
        <w:spacing w:after="0" w:line="240" w:lineRule="auto"/>
        <w:jc w:val="both"/>
        <w:rPr>
          <w:rFonts w:eastAsiaTheme="minorEastAsia" w:cstheme="minorHAnsi"/>
          <w:b/>
          <w:bCs/>
        </w:rPr>
      </w:pPr>
    </w:p>
    <w:p w14:paraId="6637E26C" w14:textId="77777777" w:rsidR="00EA2FBA" w:rsidRPr="00F10C2F" w:rsidRDefault="00EA2FBA" w:rsidP="007034BA">
      <w:pPr>
        <w:spacing w:after="0" w:line="240" w:lineRule="auto"/>
        <w:jc w:val="both"/>
        <w:rPr>
          <w:rFonts w:eastAsiaTheme="minorEastAsia" w:cstheme="minorHAnsi"/>
          <w:b/>
          <w:bCs/>
        </w:rPr>
      </w:pPr>
      <w:r w:rsidRPr="00F10C2F">
        <w:rPr>
          <w:rFonts w:eastAsiaTheme="minorEastAsia" w:cstheme="minorHAnsi"/>
          <w:b/>
          <w:bCs/>
        </w:rPr>
        <w:t xml:space="preserve">Coherence </w:t>
      </w:r>
    </w:p>
    <w:p w14:paraId="08F64864" w14:textId="77777777" w:rsidR="00EA2FBA" w:rsidRPr="00F10C2F" w:rsidRDefault="00EA2FBA" w:rsidP="007034BA">
      <w:pPr>
        <w:pStyle w:val="ListParagraph"/>
        <w:numPr>
          <w:ilvl w:val="0"/>
          <w:numId w:val="15"/>
        </w:numPr>
        <w:spacing w:after="0" w:line="240" w:lineRule="auto"/>
        <w:jc w:val="both"/>
        <w:rPr>
          <w:rFonts w:eastAsia="Times New Roman" w:cstheme="minorHAnsi"/>
          <w:bCs/>
          <w:iCs/>
        </w:rPr>
      </w:pPr>
      <w:r w:rsidRPr="00F10C2F">
        <w:rPr>
          <w:rFonts w:eastAsia="Times New Roman" w:cstheme="minorHAnsi"/>
          <w:bCs/>
          <w:iCs/>
        </w:rPr>
        <w:t>To what extent did the project complement work among different entities, especially with other UN actors?</w:t>
      </w:r>
    </w:p>
    <w:p w14:paraId="6B43E12B" w14:textId="77777777" w:rsidR="00EA2FBA" w:rsidRPr="00F10C2F" w:rsidRDefault="00EA2FBA" w:rsidP="007034BA">
      <w:pPr>
        <w:pStyle w:val="ListParagraph"/>
        <w:numPr>
          <w:ilvl w:val="0"/>
          <w:numId w:val="15"/>
        </w:numPr>
        <w:spacing w:after="0" w:line="240" w:lineRule="auto"/>
        <w:jc w:val="both"/>
        <w:rPr>
          <w:rFonts w:eastAsia="Times New Roman" w:cstheme="minorHAnsi"/>
          <w:bCs/>
          <w:iCs/>
        </w:rPr>
      </w:pPr>
      <w:r w:rsidRPr="00F10C2F">
        <w:rPr>
          <w:rFonts w:eastAsia="Times New Roman" w:cstheme="minorHAnsi"/>
          <w:bCs/>
          <w:iCs/>
        </w:rPr>
        <w:t xml:space="preserve">If the project was part of a broader package of support, to what degree were the project’s design, implementation, monitoring and reporting aligned with that of other </w:t>
      </w:r>
      <w:proofErr w:type="gramStart"/>
      <w:r w:rsidRPr="00F10C2F">
        <w:rPr>
          <w:rFonts w:eastAsia="Times New Roman" w:cstheme="minorHAnsi"/>
          <w:bCs/>
          <w:iCs/>
        </w:rPr>
        <w:t>projects’</w:t>
      </w:r>
      <w:proofErr w:type="gramEnd"/>
      <w:r w:rsidRPr="00F10C2F">
        <w:rPr>
          <w:rFonts w:eastAsia="Times New Roman" w:cstheme="minorHAnsi"/>
          <w:bCs/>
          <w:iCs/>
        </w:rPr>
        <w:t>?</w:t>
      </w:r>
    </w:p>
    <w:p w14:paraId="26221B58" w14:textId="77777777" w:rsidR="00EA2FBA" w:rsidRPr="00F10C2F" w:rsidRDefault="00EA2FBA" w:rsidP="007034BA">
      <w:pPr>
        <w:pStyle w:val="ListParagraph"/>
        <w:numPr>
          <w:ilvl w:val="0"/>
          <w:numId w:val="15"/>
        </w:numPr>
        <w:spacing w:after="0" w:line="240" w:lineRule="auto"/>
        <w:jc w:val="both"/>
        <w:rPr>
          <w:rFonts w:eastAsia="Times New Roman" w:cstheme="minorHAnsi"/>
          <w:bCs/>
          <w:iCs/>
        </w:rPr>
      </w:pPr>
      <w:r w:rsidRPr="00F10C2F">
        <w:rPr>
          <w:rFonts w:eastAsia="Times New Roman" w:cstheme="minorHAnsi"/>
          <w:bCs/>
          <w:iCs/>
        </w:rPr>
        <w:t>How were stakeholders involved in the project’s design and implementation?</w:t>
      </w:r>
    </w:p>
    <w:p w14:paraId="057FC807" w14:textId="77777777" w:rsidR="00EA2FBA" w:rsidRPr="00F10C2F" w:rsidRDefault="00EA2FBA" w:rsidP="007034BA">
      <w:pPr>
        <w:pStyle w:val="ListParagraph"/>
        <w:numPr>
          <w:ilvl w:val="0"/>
          <w:numId w:val="15"/>
        </w:numPr>
        <w:spacing w:after="0" w:line="240" w:lineRule="auto"/>
        <w:jc w:val="both"/>
        <w:rPr>
          <w:rFonts w:eastAsia="Times New Roman" w:cstheme="minorHAnsi"/>
          <w:bCs/>
          <w:iCs/>
        </w:rPr>
      </w:pPr>
      <w:r w:rsidRPr="00F10C2F">
        <w:rPr>
          <w:rFonts w:eastAsia="Times New Roman" w:cstheme="minorHAnsi"/>
          <w:bCs/>
          <w:iCs/>
        </w:rPr>
        <w:t>Was project implementation among the three fund recipients done in a coherent and joint manner?</w:t>
      </w:r>
    </w:p>
    <w:p w14:paraId="12296BD8" w14:textId="77777777" w:rsidR="00EA2FBA" w:rsidRPr="00F10C2F" w:rsidRDefault="00EA2FBA" w:rsidP="007034BA">
      <w:pPr>
        <w:spacing w:after="0" w:line="240" w:lineRule="auto"/>
        <w:jc w:val="both"/>
        <w:rPr>
          <w:rFonts w:eastAsiaTheme="minorEastAsia" w:cstheme="minorHAnsi"/>
          <w:b/>
          <w:bCs/>
        </w:rPr>
      </w:pPr>
    </w:p>
    <w:p w14:paraId="5A1AF2E4" w14:textId="77777777" w:rsidR="00EA2FBA" w:rsidRPr="00F10C2F" w:rsidRDefault="00EA2FBA" w:rsidP="007034BA">
      <w:pPr>
        <w:spacing w:after="0" w:line="240" w:lineRule="auto"/>
        <w:jc w:val="both"/>
        <w:rPr>
          <w:rFonts w:eastAsiaTheme="minorEastAsia" w:cstheme="minorHAnsi"/>
        </w:rPr>
      </w:pPr>
      <w:r w:rsidRPr="00F10C2F">
        <w:rPr>
          <w:rFonts w:eastAsiaTheme="minorEastAsia" w:cstheme="minorHAnsi"/>
          <w:b/>
          <w:bCs/>
        </w:rPr>
        <w:t>Efficiency:</w:t>
      </w:r>
      <w:r w:rsidRPr="00F10C2F">
        <w:rPr>
          <w:rFonts w:eastAsiaTheme="minorEastAsia" w:cstheme="minorHAnsi"/>
        </w:rPr>
        <w:t xml:space="preserve"> The extent to which the project resources (funds, expertise/human resources, time, etc.) are optimally used and converted into intended outputs. More specifically, the efficiency of the project should be assessed through the following guiding questions:</w:t>
      </w:r>
    </w:p>
    <w:p w14:paraId="56E50239" w14:textId="77777777" w:rsidR="00EA2FBA" w:rsidRPr="00F10C2F" w:rsidRDefault="00EA2FBA" w:rsidP="007034BA">
      <w:pPr>
        <w:pStyle w:val="ListParagraph"/>
        <w:numPr>
          <w:ilvl w:val="0"/>
          <w:numId w:val="15"/>
        </w:numPr>
        <w:spacing w:after="0" w:line="240" w:lineRule="auto"/>
        <w:jc w:val="both"/>
        <w:rPr>
          <w:rFonts w:eastAsia="Times New Roman" w:cstheme="minorHAnsi"/>
          <w:bCs/>
          <w:iCs/>
        </w:rPr>
      </w:pPr>
      <w:r w:rsidRPr="00F10C2F">
        <w:rPr>
          <w:rFonts w:eastAsia="Times New Roman" w:cstheme="minorHAnsi"/>
          <w:bCs/>
          <w:iCs/>
        </w:rPr>
        <w:t xml:space="preserve">How efficient is the functioning of the project management, technical support, administrative, procurement and financial management procedures? To what extent have the </w:t>
      </w:r>
      <w:r w:rsidRPr="00F10C2F">
        <w:rPr>
          <w:rFonts w:eastAsiaTheme="minorEastAsia" w:cstheme="minorHAnsi"/>
        </w:rPr>
        <w:t>project</w:t>
      </w:r>
      <w:r w:rsidRPr="00F10C2F">
        <w:rPr>
          <w:rFonts w:eastAsia="Times New Roman" w:cstheme="minorHAnsi"/>
          <w:bCs/>
          <w:iCs/>
        </w:rPr>
        <w:t xml:space="preserve"> management structure and allocated resources been efficient in achieving the expected results?</w:t>
      </w:r>
    </w:p>
    <w:p w14:paraId="6A272599" w14:textId="77777777" w:rsidR="00EA2FBA" w:rsidRPr="00F10C2F" w:rsidRDefault="00EA2FBA" w:rsidP="007034BA">
      <w:pPr>
        <w:pStyle w:val="ListParagraph"/>
        <w:numPr>
          <w:ilvl w:val="0"/>
          <w:numId w:val="15"/>
        </w:numPr>
        <w:spacing w:after="0" w:line="240" w:lineRule="auto"/>
        <w:jc w:val="both"/>
        <w:rPr>
          <w:rFonts w:eastAsia="Times New Roman" w:cstheme="minorHAnsi"/>
          <w:bCs/>
          <w:iCs/>
        </w:rPr>
      </w:pPr>
      <w:r w:rsidRPr="00F10C2F">
        <w:rPr>
          <w:rFonts w:eastAsia="Times New Roman" w:cstheme="minorHAnsi"/>
          <w:bCs/>
          <w:iCs/>
        </w:rPr>
        <w:t>To what extent have the project funds and activities been delivered in a timely manner?</w:t>
      </w:r>
    </w:p>
    <w:p w14:paraId="7ADA41DC" w14:textId="77777777" w:rsidR="00EA2FBA" w:rsidRPr="00F10C2F" w:rsidRDefault="00EA2FBA" w:rsidP="007034BA">
      <w:pPr>
        <w:pStyle w:val="ListParagraph"/>
        <w:numPr>
          <w:ilvl w:val="0"/>
          <w:numId w:val="15"/>
        </w:numPr>
        <w:spacing w:after="0" w:line="240" w:lineRule="auto"/>
        <w:jc w:val="both"/>
        <w:rPr>
          <w:rFonts w:eastAsia="Times New Roman" w:cstheme="minorHAnsi"/>
          <w:bCs/>
          <w:iCs/>
        </w:rPr>
      </w:pPr>
      <w:r w:rsidRPr="00F10C2F">
        <w:rPr>
          <w:rFonts w:eastAsia="Times New Roman" w:cstheme="minorHAnsi"/>
          <w:bCs/>
          <w:iCs/>
        </w:rPr>
        <w:t xml:space="preserve">What is the visibility and communications strategy adopted by the </w:t>
      </w:r>
      <w:r w:rsidRPr="00F10C2F">
        <w:rPr>
          <w:rFonts w:eastAsiaTheme="minorEastAsia" w:cstheme="minorHAnsi"/>
        </w:rPr>
        <w:t>project</w:t>
      </w:r>
      <w:r w:rsidRPr="00F10C2F">
        <w:rPr>
          <w:rFonts w:eastAsia="Times New Roman" w:cstheme="minorHAnsi"/>
          <w:bCs/>
          <w:iCs/>
        </w:rPr>
        <w:t xml:space="preserve">? Has it been cost-effective in terms of promoting the </w:t>
      </w:r>
      <w:r w:rsidRPr="00F10C2F">
        <w:rPr>
          <w:rFonts w:eastAsiaTheme="minorEastAsia" w:cstheme="minorHAnsi"/>
        </w:rPr>
        <w:t>project</w:t>
      </w:r>
      <w:r w:rsidRPr="00F10C2F">
        <w:rPr>
          <w:rFonts w:eastAsia="Times New Roman" w:cstheme="minorHAnsi"/>
          <w:bCs/>
          <w:iCs/>
        </w:rPr>
        <w:t xml:space="preserve"> and its achievements?</w:t>
      </w:r>
    </w:p>
    <w:p w14:paraId="221D889D" w14:textId="77777777" w:rsidR="00EA2FBA" w:rsidRPr="00F10C2F" w:rsidRDefault="00EA2FBA" w:rsidP="007034BA">
      <w:pPr>
        <w:pStyle w:val="ListParagraph"/>
        <w:numPr>
          <w:ilvl w:val="0"/>
          <w:numId w:val="15"/>
        </w:numPr>
        <w:spacing w:after="0" w:line="240" w:lineRule="auto"/>
        <w:jc w:val="both"/>
        <w:rPr>
          <w:rFonts w:eastAsia="Times New Roman" w:cstheme="minorHAnsi"/>
          <w:bCs/>
          <w:iCs/>
        </w:rPr>
      </w:pPr>
      <w:r w:rsidRPr="00F10C2F">
        <w:rPr>
          <w:rFonts w:eastAsia="Times New Roman" w:cstheme="minorHAnsi"/>
          <w:bCs/>
          <w:iCs/>
        </w:rPr>
        <w:t xml:space="preserve">How is the </w:t>
      </w:r>
      <w:r w:rsidRPr="00F10C2F">
        <w:rPr>
          <w:rFonts w:eastAsiaTheme="minorEastAsia" w:cstheme="minorHAnsi"/>
        </w:rPr>
        <w:t>project</w:t>
      </w:r>
      <w:r w:rsidRPr="00F10C2F">
        <w:rPr>
          <w:rFonts w:eastAsia="Times New Roman" w:cstheme="minorHAnsi"/>
          <w:bCs/>
          <w:iCs/>
        </w:rPr>
        <w:t xml:space="preserve"> keeping track of progress on expected outputs and outcomes? Does the monitoring and evaluation system put in place allow for continuous collection and analysis of quality and segregated data on expected outputs and outcomes? </w:t>
      </w:r>
    </w:p>
    <w:p w14:paraId="620EB3E4" w14:textId="77777777" w:rsidR="00EA2FBA" w:rsidRPr="00F10C2F" w:rsidRDefault="00EA2FBA" w:rsidP="007034BA">
      <w:pPr>
        <w:spacing w:after="0" w:line="240" w:lineRule="auto"/>
        <w:jc w:val="both"/>
        <w:rPr>
          <w:rFonts w:eastAsia="Times New Roman" w:cstheme="minorHAnsi"/>
          <w:bCs/>
          <w:iCs/>
        </w:rPr>
      </w:pPr>
    </w:p>
    <w:p w14:paraId="69182F42" w14:textId="77777777" w:rsidR="00EA2FBA" w:rsidRPr="00F10C2F" w:rsidRDefault="00EA2FBA" w:rsidP="007034BA">
      <w:pPr>
        <w:spacing w:after="0" w:line="240" w:lineRule="auto"/>
        <w:jc w:val="both"/>
        <w:rPr>
          <w:rFonts w:eastAsiaTheme="minorEastAsia" w:cstheme="minorHAnsi"/>
        </w:rPr>
      </w:pPr>
      <w:r w:rsidRPr="00F10C2F">
        <w:rPr>
          <w:rFonts w:eastAsiaTheme="minorEastAsia" w:cstheme="minorHAnsi"/>
          <w:b/>
          <w:bCs/>
        </w:rPr>
        <w:t>Effectiveness:</w:t>
      </w:r>
      <w:r w:rsidRPr="00F10C2F">
        <w:rPr>
          <w:rFonts w:eastAsiaTheme="minorEastAsia" w:cstheme="minorHAnsi"/>
        </w:rPr>
        <w:t xml:space="preserve"> The extent to which the project’s expected outputs and outcomes are being achieved or are expected to be achieved. Factors contributing to or detracting from the achievement of the project desired results and objectives should also be included in the assessment. More specifically, the effectiveness of the project should be assessed through the following guiding questions:</w:t>
      </w:r>
    </w:p>
    <w:p w14:paraId="5FD9D35D" w14:textId="77777777" w:rsidR="00EA2FBA" w:rsidRPr="00F10C2F" w:rsidRDefault="00EA2FBA" w:rsidP="007034BA">
      <w:pPr>
        <w:pStyle w:val="ListParagraph"/>
        <w:numPr>
          <w:ilvl w:val="0"/>
          <w:numId w:val="15"/>
        </w:numPr>
        <w:spacing w:line="240" w:lineRule="auto"/>
        <w:jc w:val="both"/>
        <w:rPr>
          <w:rFonts w:eastAsia="Times New Roman" w:cstheme="minorHAnsi"/>
          <w:bCs/>
          <w:iCs/>
        </w:rPr>
      </w:pPr>
      <w:r w:rsidRPr="00F10C2F">
        <w:rPr>
          <w:rFonts w:cstheme="minorHAnsi"/>
        </w:rPr>
        <w:t>Is the intervention achieving its objectives?</w:t>
      </w:r>
    </w:p>
    <w:p w14:paraId="428E6F33" w14:textId="77777777" w:rsidR="00EA2FBA" w:rsidRPr="00F10C2F" w:rsidRDefault="00EA2FBA" w:rsidP="007034BA">
      <w:pPr>
        <w:pStyle w:val="ListParagraph"/>
        <w:numPr>
          <w:ilvl w:val="0"/>
          <w:numId w:val="15"/>
        </w:numPr>
        <w:spacing w:after="0" w:line="240" w:lineRule="auto"/>
        <w:jc w:val="both"/>
        <w:rPr>
          <w:rFonts w:eastAsia="Times New Roman" w:cstheme="minorHAnsi"/>
          <w:bCs/>
          <w:iCs/>
        </w:rPr>
      </w:pPr>
      <w:r w:rsidRPr="00F10C2F">
        <w:rPr>
          <w:rFonts w:eastAsia="Times New Roman" w:cstheme="minorHAnsi"/>
          <w:bCs/>
          <w:iCs/>
        </w:rPr>
        <w:t xml:space="preserve">Is the project management strategy effective in delivering desired/planned results? </w:t>
      </w:r>
    </w:p>
    <w:p w14:paraId="6D4CDE40" w14:textId="77777777" w:rsidR="00EA2FBA" w:rsidRPr="00F10C2F" w:rsidRDefault="00EA2FBA" w:rsidP="007034BA">
      <w:pPr>
        <w:pStyle w:val="ListParagraph"/>
        <w:numPr>
          <w:ilvl w:val="0"/>
          <w:numId w:val="15"/>
        </w:numPr>
        <w:spacing w:after="0" w:line="240" w:lineRule="auto"/>
        <w:jc w:val="both"/>
        <w:rPr>
          <w:rFonts w:eastAsia="Times New Roman" w:cstheme="minorHAnsi"/>
          <w:bCs/>
          <w:iCs/>
        </w:rPr>
      </w:pPr>
      <w:r w:rsidRPr="00F10C2F">
        <w:rPr>
          <w:rFonts w:eastAsia="Times New Roman" w:cstheme="minorHAnsi"/>
          <w:bCs/>
          <w:iCs/>
        </w:rPr>
        <w:t xml:space="preserve">Is there a suitable M&amp;E framework to monitor and support the implementation of the targeted results both at project level and CO? </w:t>
      </w:r>
    </w:p>
    <w:p w14:paraId="38F73E94" w14:textId="77777777" w:rsidR="00EA2FBA" w:rsidRPr="00F10C2F" w:rsidRDefault="00EA2FBA" w:rsidP="007034BA">
      <w:pPr>
        <w:pStyle w:val="ListParagraph"/>
        <w:numPr>
          <w:ilvl w:val="0"/>
          <w:numId w:val="15"/>
        </w:numPr>
        <w:spacing w:after="0" w:line="240" w:lineRule="auto"/>
        <w:jc w:val="both"/>
        <w:rPr>
          <w:rFonts w:eastAsia="Times New Roman" w:cstheme="minorHAnsi"/>
          <w:bCs/>
          <w:iCs/>
        </w:rPr>
      </w:pPr>
      <w:r w:rsidRPr="00F10C2F">
        <w:rPr>
          <w:rFonts w:eastAsia="Times New Roman" w:cstheme="minorHAnsi"/>
          <w:bCs/>
          <w:iCs/>
        </w:rPr>
        <w:t xml:space="preserve">Are the implementation tools used in project implementation effective? </w:t>
      </w:r>
    </w:p>
    <w:p w14:paraId="00287B07" w14:textId="77777777" w:rsidR="00EA2FBA" w:rsidRPr="00F10C2F" w:rsidRDefault="00EA2FBA" w:rsidP="007034BA">
      <w:pPr>
        <w:pStyle w:val="ListParagraph"/>
        <w:numPr>
          <w:ilvl w:val="0"/>
          <w:numId w:val="15"/>
        </w:numPr>
        <w:spacing w:after="0" w:line="240" w:lineRule="auto"/>
        <w:jc w:val="both"/>
        <w:rPr>
          <w:rFonts w:eastAsia="Times New Roman" w:cstheme="minorHAnsi"/>
          <w:bCs/>
          <w:iCs/>
        </w:rPr>
      </w:pPr>
      <w:r w:rsidRPr="00F10C2F">
        <w:rPr>
          <w:rFonts w:eastAsia="Times New Roman" w:cstheme="minorHAnsi"/>
          <w:bCs/>
          <w:iCs/>
        </w:rPr>
        <w:t>Is the project effective in responding to the needs of the direct beneficiaries and targeted institutions, and what results can be shown?</w:t>
      </w:r>
    </w:p>
    <w:p w14:paraId="2C04650E" w14:textId="77777777" w:rsidR="00EA2FBA" w:rsidRPr="00F10C2F" w:rsidRDefault="00EA2FBA" w:rsidP="007034BA">
      <w:pPr>
        <w:pStyle w:val="ListParagraph"/>
        <w:numPr>
          <w:ilvl w:val="0"/>
          <w:numId w:val="15"/>
        </w:numPr>
        <w:spacing w:after="0" w:line="240" w:lineRule="auto"/>
        <w:jc w:val="both"/>
        <w:rPr>
          <w:rFonts w:eastAsia="Times New Roman" w:cstheme="minorHAnsi"/>
          <w:bCs/>
          <w:iCs/>
        </w:rPr>
      </w:pPr>
      <w:r w:rsidRPr="00F10C2F">
        <w:rPr>
          <w:rFonts w:eastAsia="Times New Roman" w:cstheme="minorHAnsi"/>
          <w:bCs/>
          <w:iCs/>
        </w:rPr>
        <w:t>To what extent the project was impacted by effect by any crises, including COVID-19?</w:t>
      </w:r>
    </w:p>
    <w:p w14:paraId="4E6C73BA" w14:textId="77777777" w:rsidR="00EA2FBA" w:rsidRPr="00F10C2F" w:rsidRDefault="00EA2FBA" w:rsidP="007034BA">
      <w:pPr>
        <w:spacing w:line="240" w:lineRule="auto"/>
        <w:rPr>
          <w:rFonts w:eastAsia="Times New Roman" w:cstheme="minorHAnsi"/>
          <w:iCs/>
        </w:rPr>
      </w:pPr>
    </w:p>
    <w:p w14:paraId="31A08AE7" w14:textId="77777777" w:rsidR="00EA2FBA" w:rsidRPr="00F10C2F" w:rsidRDefault="00EA2FBA" w:rsidP="007034BA">
      <w:pPr>
        <w:spacing w:after="0" w:line="240" w:lineRule="auto"/>
        <w:jc w:val="both"/>
        <w:rPr>
          <w:rFonts w:eastAsiaTheme="minorEastAsia" w:cstheme="minorHAnsi"/>
        </w:rPr>
      </w:pPr>
      <w:r w:rsidRPr="00F10C2F">
        <w:rPr>
          <w:rFonts w:eastAsiaTheme="minorEastAsia" w:cstheme="minorHAnsi"/>
          <w:b/>
          <w:bCs/>
        </w:rPr>
        <w:t>Impact:</w:t>
      </w:r>
      <w:r w:rsidRPr="00F10C2F">
        <w:rPr>
          <w:rFonts w:eastAsiaTheme="minorEastAsia" w:cstheme="minorHAnsi"/>
        </w:rPr>
        <w:t xml:space="preserve"> The extent to which the project’s is expected to contribute to longer term outcomes/results. The impact or effect of the intervention in proportion to the overall situation of the target institutions or direct beneficiaries. </w:t>
      </w:r>
    </w:p>
    <w:p w14:paraId="76FD7BB5" w14:textId="77777777" w:rsidR="00EA2FBA" w:rsidRPr="00F10C2F" w:rsidRDefault="00EA2FBA" w:rsidP="007034BA">
      <w:pPr>
        <w:pStyle w:val="ListParagraph"/>
        <w:numPr>
          <w:ilvl w:val="0"/>
          <w:numId w:val="15"/>
        </w:numPr>
        <w:spacing w:line="240" w:lineRule="auto"/>
        <w:jc w:val="both"/>
        <w:rPr>
          <w:rFonts w:eastAsia="Times New Roman" w:cstheme="minorHAnsi"/>
          <w:bCs/>
          <w:iCs/>
        </w:rPr>
      </w:pPr>
      <w:r w:rsidRPr="00F10C2F">
        <w:rPr>
          <w:rFonts w:cstheme="minorHAnsi"/>
        </w:rPr>
        <w:t xml:space="preserve">What difference does the intervention make? </w:t>
      </w:r>
    </w:p>
    <w:p w14:paraId="757FCD01" w14:textId="77777777" w:rsidR="00EA2FBA" w:rsidRPr="00F10C2F" w:rsidRDefault="00EA2FBA" w:rsidP="007034BA">
      <w:pPr>
        <w:pStyle w:val="ListParagraph"/>
        <w:numPr>
          <w:ilvl w:val="0"/>
          <w:numId w:val="15"/>
        </w:numPr>
        <w:spacing w:line="240" w:lineRule="auto"/>
        <w:jc w:val="both"/>
        <w:rPr>
          <w:rFonts w:eastAsia="Times New Roman" w:cstheme="minorHAnsi"/>
          <w:bCs/>
          <w:iCs/>
        </w:rPr>
      </w:pPr>
      <w:r w:rsidRPr="00F10C2F">
        <w:rPr>
          <w:rFonts w:cstheme="minorHAnsi"/>
        </w:rPr>
        <w:t xml:space="preserve">What changes—expected and unexpected, </w:t>
      </w:r>
      <w:proofErr w:type="gramStart"/>
      <w:r w:rsidRPr="00F10C2F">
        <w:rPr>
          <w:rFonts w:cstheme="minorHAnsi"/>
        </w:rPr>
        <w:t>positive</w:t>
      </w:r>
      <w:proofErr w:type="gramEnd"/>
      <w:r w:rsidRPr="00F10C2F">
        <w:rPr>
          <w:rFonts w:cstheme="minorHAnsi"/>
        </w:rPr>
        <w:t xml:space="preserve"> and negative—were experienced by the targeted beneficiaries and other stakeholders? </w:t>
      </w:r>
    </w:p>
    <w:p w14:paraId="42E8A21D" w14:textId="77777777" w:rsidR="00EA2FBA" w:rsidRPr="00F10C2F" w:rsidRDefault="00EA2FBA" w:rsidP="007034BA">
      <w:pPr>
        <w:pStyle w:val="ListParagraph"/>
        <w:numPr>
          <w:ilvl w:val="0"/>
          <w:numId w:val="15"/>
        </w:numPr>
        <w:spacing w:line="240" w:lineRule="auto"/>
        <w:jc w:val="both"/>
        <w:rPr>
          <w:rFonts w:eastAsia="Times New Roman" w:cstheme="minorHAnsi"/>
          <w:bCs/>
          <w:iCs/>
        </w:rPr>
      </w:pPr>
      <w:r w:rsidRPr="00F10C2F">
        <w:rPr>
          <w:rFonts w:cstheme="minorHAnsi"/>
        </w:rPr>
        <w:lastRenderedPageBreak/>
        <w:t xml:space="preserve">What factors appear to facilitate or inhibit these changes? </w:t>
      </w:r>
    </w:p>
    <w:p w14:paraId="71A00B06" w14:textId="77777777" w:rsidR="00EA2FBA" w:rsidRPr="00F10C2F" w:rsidRDefault="00EA2FBA" w:rsidP="007034BA">
      <w:pPr>
        <w:pStyle w:val="ListParagraph"/>
        <w:numPr>
          <w:ilvl w:val="0"/>
          <w:numId w:val="15"/>
        </w:numPr>
        <w:spacing w:line="240" w:lineRule="auto"/>
        <w:jc w:val="both"/>
        <w:rPr>
          <w:rFonts w:eastAsia="Times New Roman" w:cstheme="minorHAnsi"/>
          <w:bCs/>
          <w:iCs/>
        </w:rPr>
      </w:pPr>
      <w:r w:rsidRPr="00F10C2F">
        <w:rPr>
          <w:rFonts w:cstheme="minorHAnsi"/>
        </w:rPr>
        <w:t xml:space="preserve">Which interventions appeared to be more or less important to achieving activity outcomes? </w:t>
      </w:r>
    </w:p>
    <w:p w14:paraId="0FBAD5D4" w14:textId="6657E2B9" w:rsidR="00EA2FBA" w:rsidRPr="00F10C2F" w:rsidRDefault="00EA2FBA" w:rsidP="007034BA">
      <w:pPr>
        <w:pStyle w:val="ListParagraph"/>
        <w:numPr>
          <w:ilvl w:val="0"/>
          <w:numId w:val="15"/>
        </w:numPr>
        <w:spacing w:after="0" w:line="240" w:lineRule="auto"/>
        <w:jc w:val="both"/>
        <w:rPr>
          <w:rFonts w:eastAsia="Times New Roman" w:cstheme="minorHAnsi"/>
          <w:bCs/>
          <w:iCs/>
        </w:rPr>
      </w:pPr>
      <w:r w:rsidRPr="00F10C2F">
        <w:rPr>
          <w:rFonts w:eastAsia="Times New Roman" w:cstheme="minorHAnsi"/>
          <w:bCs/>
          <w:iCs/>
        </w:rPr>
        <w:t xml:space="preserve">Does the overall project intervention contribute to longer-term outcomes/results? </w:t>
      </w:r>
    </w:p>
    <w:p w14:paraId="54A1BDAE" w14:textId="25490A48" w:rsidR="00ED3431" w:rsidRDefault="00ED3431" w:rsidP="007034BA">
      <w:pPr>
        <w:pStyle w:val="ListParagraph"/>
        <w:spacing w:after="0" w:line="240" w:lineRule="auto"/>
        <w:ind w:left="360"/>
        <w:jc w:val="both"/>
        <w:rPr>
          <w:rFonts w:eastAsia="Times New Roman" w:cstheme="minorHAnsi"/>
          <w:bCs/>
          <w:iCs/>
        </w:rPr>
      </w:pPr>
    </w:p>
    <w:p w14:paraId="7E1C4551" w14:textId="1D9C3A7A" w:rsidR="007034BA" w:rsidRDefault="007034BA" w:rsidP="007034BA">
      <w:pPr>
        <w:pStyle w:val="ListParagraph"/>
        <w:spacing w:after="0" w:line="240" w:lineRule="auto"/>
        <w:ind w:left="360"/>
        <w:jc w:val="both"/>
        <w:rPr>
          <w:rFonts w:eastAsia="Times New Roman" w:cstheme="minorHAnsi"/>
          <w:bCs/>
          <w:iCs/>
        </w:rPr>
      </w:pPr>
    </w:p>
    <w:p w14:paraId="0D7C0C27" w14:textId="77777777" w:rsidR="007034BA" w:rsidRPr="00F10C2F" w:rsidRDefault="007034BA" w:rsidP="007034BA">
      <w:pPr>
        <w:pStyle w:val="ListParagraph"/>
        <w:spacing w:after="0" w:line="240" w:lineRule="auto"/>
        <w:ind w:left="360"/>
        <w:jc w:val="both"/>
        <w:rPr>
          <w:rFonts w:eastAsia="Times New Roman" w:cstheme="minorHAnsi"/>
          <w:bCs/>
          <w:iCs/>
        </w:rPr>
      </w:pPr>
    </w:p>
    <w:p w14:paraId="0DA9E46F" w14:textId="77777777" w:rsidR="00EA2FBA" w:rsidRPr="00F10C2F" w:rsidRDefault="00EA2FBA" w:rsidP="007034BA">
      <w:pPr>
        <w:spacing w:after="200" w:line="240" w:lineRule="auto"/>
        <w:jc w:val="both"/>
        <w:rPr>
          <w:rFonts w:eastAsiaTheme="minorEastAsia" w:cstheme="minorHAnsi"/>
        </w:rPr>
      </w:pPr>
      <w:r w:rsidRPr="00F10C2F">
        <w:rPr>
          <w:rFonts w:eastAsiaTheme="minorEastAsia" w:cstheme="minorHAnsi"/>
          <w:b/>
          <w:bCs/>
        </w:rPr>
        <w:t xml:space="preserve">Sustainability: </w:t>
      </w:r>
      <w:r w:rsidRPr="00F10C2F">
        <w:rPr>
          <w:rFonts w:eastAsiaTheme="minorEastAsia" w:cstheme="minorHAnsi"/>
        </w:rPr>
        <w:t xml:space="preserve">Analyzing whether benefits of the project are likely to continue after the project cycle. </w:t>
      </w:r>
    </w:p>
    <w:p w14:paraId="49AD3590" w14:textId="77777777" w:rsidR="00EA2FBA" w:rsidRPr="00F10C2F" w:rsidRDefault="00EA2FBA" w:rsidP="007034BA">
      <w:pPr>
        <w:pStyle w:val="ListParagraph"/>
        <w:numPr>
          <w:ilvl w:val="0"/>
          <w:numId w:val="15"/>
        </w:numPr>
        <w:spacing w:after="0" w:line="240" w:lineRule="auto"/>
        <w:jc w:val="both"/>
        <w:rPr>
          <w:rFonts w:eastAsia="Times New Roman" w:cstheme="minorHAnsi"/>
          <w:bCs/>
          <w:iCs/>
        </w:rPr>
      </w:pPr>
      <w:r w:rsidRPr="00F10C2F">
        <w:rPr>
          <w:rFonts w:eastAsia="Times New Roman" w:cstheme="minorHAnsi"/>
          <w:bCs/>
          <w:iCs/>
        </w:rPr>
        <w:t xml:space="preserve">To what extent are the benefits of the project likely to be sustained after the completion of the overall project cycle? </w:t>
      </w:r>
    </w:p>
    <w:p w14:paraId="14ECBAD8" w14:textId="77777777" w:rsidR="00EA2FBA" w:rsidRPr="00F10C2F" w:rsidRDefault="00EA2FBA" w:rsidP="007034BA">
      <w:pPr>
        <w:pStyle w:val="ListParagraph"/>
        <w:numPr>
          <w:ilvl w:val="0"/>
          <w:numId w:val="15"/>
        </w:numPr>
        <w:spacing w:after="0" w:line="240" w:lineRule="auto"/>
        <w:jc w:val="both"/>
        <w:rPr>
          <w:rFonts w:eastAsia="Times New Roman" w:cstheme="minorHAnsi"/>
          <w:bCs/>
          <w:iCs/>
        </w:rPr>
      </w:pPr>
      <w:r w:rsidRPr="00F10C2F">
        <w:rPr>
          <w:rFonts w:eastAsia="Times New Roman" w:cstheme="minorHAnsi"/>
          <w:bCs/>
          <w:iCs/>
        </w:rPr>
        <w:t xml:space="preserve">What is the likelihood of continuation and sustainability of the project outcome and benefits after completing the project? </w:t>
      </w:r>
    </w:p>
    <w:p w14:paraId="58C8A8AA" w14:textId="77777777" w:rsidR="00EA2FBA" w:rsidRPr="00F10C2F" w:rsidRDefault="00EA2FBA" w:rsidP="007034BA">
      <w:pPr>
        <w:pStyle w:val="ListParagraph"/>
        <w:numPr>
          <w:ilvl w:val="0"/>
          <w:numId w:val="15"/>
        </w:numPr>
        <w:spacing w:after="0" w:line="240" w:lineRule="auto"/>
        <w:jc w:val="both"/>
        <w:rPr>
          <w:rFonts w:eastAsia="Times New Roman" w:cstheme="minorHAnsi"/>
          <w:bCs/>
          <w:iCs/>
        </w:rPr>
      </w:pPr>
      <w:r w:rsidRPr="00F10C2F">
        <w:rPr>
          <w:rFonts w:eastAsia="Times New Roman" w:cstheme="minorHAnsi"/>
          <w:bCs/>
          <w:iCs/>
        </w:rPr>
        <w:t xml:space="preserve">How effective are the exit strategies, and approaches to phase out of the project, including contributing factors and constraints? </w:t>
      </w:r>
    </w:p>
    <w:p w14:paraId="24FB6471" w14:textId="77777777" w:rsidR="00EA2FBA" w:rsidRPr="00F10C2F" w:rsidRDefault="00EA2FBA" w:rsidP="007034BA">
      <w:pPr>
        <w:pStyle w:val="ListParagraph"/>
        <w:numPr>
          <w:ilvl w:val="0"/>
          <w:numId w:val="15"/>
        </w:numPr>
        <w:spacing w:after="0" w:line="240" w:lineRule="auto"/>
        <w:jc w:val="both"/>
        <w:rPr>
          <w:rFonts w:eastAsia="Times New Roman" w:cstheme="minorHAnsi"/>
          <w:bCs/>
          <w:iCs/>
        </w:rPr>
      </w:pPr>
      <w:r w:rsidRPr="00F10C2F">
        <w:rPr>
          <w:rFonts w:eastAsia="Times New Roman" w:cstheme="minorHAnsi"/>
          <w:bCs/>
          <w:iCs/>
        </w:rPr>
        <w:t xml:space="preserve">What are the key factors that will require attention to improve prospects of sustainability of the project outcome and the potential for replication of the approach? </w:t>
      </w:r>
    </w:p>
    <w:p w14:paraId="5B48FEFE" w14:textId="77777777" w:rsidR="00EA2FBA" w:rsidRPr="00F10C2F" w:rsidRDefault="00EA2FBA" w:rsidP="007034BA">
      <w:pPr>
        <w:pStyle w:val="ListParagraph"/>
        <w:numPr>
          <w:ilvl w:val="0"/>
          <w:numId w:val="15"/>
        </w:numPr>
        <w:spacing w:after="0" w:line="240" w:lineRule="auto"/>
        <w:jc w:val="both"/>
        <w:rPr>
          <w:rFonts w:eastAsia="Times New Roman" w:cstheme="minorHAnsi"/>
          <w:bCs/>
          <w:iCs/>
        </w:rPr>
      </w:pPr>
      <w:r w:rsidRPr="00F10C2F">
        <w:rPr>
          <w:rFonts w:eastAsia="Times New Roman" w:cstheme="minorHAnsi"/>
          <w:bCs/>
          <w:iCs/>
        </w:rPr>
        <w:t xml:space="preserve">How are capacities strengthened and sustained at the individual and institutional level (including contributing factors and constraints)? </w:t>
      </w:r>
    </w:p>
    <w:p w14:paraId="1A6B3C1B" w14:textId="77777777" w:rsidR="00EA2FBA" w:rsidRPr="00F10C2F" w:rsidRDefault="00EA2FBA" w:rsidP="007034BA">
      <w:pPr>
        <w:pStyle w:val="ListParagraph"/>
        <w:numPr>
          <w:ilvl w:val="0"/>
          <w:numId w:val="15"/>
        </w:numPr>
        <w:spacing w:after="0" w:line="240" w:lineRule="auto"/>
        <w:jc w:val="both"/>
        <w:rPr>
          <w:rFonts w:eastAsia="Times New Roman" w:cstheme="minorHAnsi"/>
          <w:bCs/>
          <w:iCs/>
        </w:rPr>
      </w:pPr>
      <w:r w:rsidRPr="00F10C2F">
        <w:rPr>
          <w:rFonts w:eastAsia="Times New Roman" w:cstheme="minorHAnsi"/>
          <w:bCs/>
          <w:iCs/>
        </w:rPr>
        <w:t>Describe the main lessons that have emerged</w:t>
      </w:r>
    </w:p>
    <w:p w14:paraId="1EED8584" w14:textId="77777777" w:rsidR="00EA2FBA" w:rsidRPr="00F10C2F" w:rsidRDefault="00EA2FBA" w:rsidP="007034BA">
      <w:pPr>
        <w:pStyle w:val="ListParagraph"/>
        <w:numPr>
          <w:ilvl w:val="0"/>
          <w:numId w:val="15"/>
        </w:numPr>
        <w:spacing w:line="240" w:lineRule="auto"/>
        <w:jc w:val="both"/>
        <w:rPr>
          <w:rFonts w:eastAsia="Times New Roman" w:cstheme="minorHAnsi"/>
          <w:bCs/>
          <w:iCs/>
        </w:rPr>
      </w:pPr>
      <w:r w:rsidRPr="00F10C2F">
        <w:rPr>
          <w:rFonts w:eastAsia="Times New Roman" w:cstheme="minorHAnsi"/>
          <w:bCs/>
          <w:iCs/>
        </w:rPr>
        <w:t>To what extent are lessons learned being documented by the project team and shared with appropriate parties who could learn from the project?</w:t>
      </w:r>
    </w:p>
    <w:p w14:paraId="2B74F49C" w14:textId="69767F39" w:rsidR="00EA2FBA" w:rsidRPr="00F10C2F" w:rsidRDefault="00EA2FBA" w:rsidP="007034BA">
      <w:pPr>
        <w:pStyle w:val="ListParagraph"/>
        <w:numPr>
          <w:ilvl w:val="0"/>
          <w:numId w:val="15"/>
        </w:numPr>
        <w:spacing w:line="240" w:lineRule="auto"/>
        <w:jc w:val="both"/>
        <w:rPr>
          <w:rFonts w:eastAsia="Times New Roman" w:cstheme="minorHAnsi"/>
          <w:bCs/>
          <w:iCs/>
        </w:rPr>
      </w:pPr>
      <w:r w:rsidRPr="00F10C2F">
        <w:rPr>
          <w:rFonts w:cstheme="minorHAnsi"/>
        </w:rPr>
        <w:t>To what extent did the activity align and integrate with host government social protection strategy/policy/service delivery? ○ Was the activity able to end operations at the close of the award without causing significant disruptions in the targeted communities?</w:t>
      </w:r>
    </w:p>
    <w:p w14:paraId="35E0267B" w14:textId="2AF5FC33" w:rsidR="00EA2FBA" w:rsidRPr="007034BA" w:rsidRDefault="00EA2FBA" w:rsidP="007034BA">
      <w:pPr>
        <w:spacing w:line="240" w:lineRule="auto"/>
        <w:rPr>
          <w:rFonts w:eastAsia="Times New Roman" w:cstheme="minorHAnsi"/>
          <w:b/>
          <w:iCs/>
        </w:rPr>
      </w:pPr>
      <w:r w:rsidRPr="00F10C2F">
        <w:rPr>
          <w:rFonts w:eastAsia="Times New Roman" w:cstheme="minorHAnsi"/>
          <w:b/>
          <w:iCs/>
        </w:rPr>
        <w:t>Gender equality</w:t>
      </w:r>
      <w:r w:rsidR="007034BA">
        <w:rPr>
          <w:rFonts w:eastAsia="Times New Roman" w:cstheme="minorHAnsi"/>
          <w:b/>
          <w:iCs/>
        </w:rPr>
        <w:t xml:space="preserve">: </w:t>
      </w:r>
      <w:r w:rsidRPr="00F10C2F">
        <w:rPr>
          <w:rFonts w:eastAsia="Times New Roman" w:cstheme="minorHAnsi"/>
          <w:bCs/>
          <w:iCs/>
        </w:rPr>
        <w:t>All evaluation criteria and evaluation questions applied need to be checked to see if there are any further gender dimensions attached to them, in addition to the stated gender equality questions.</w:t>
      </w:r>
    </w:p>
    <w:p w14:paraId="73311E50" w14:textId="77777777" w:rsidR="00EA2FBA" w:rsidRPr="00F10C2F" w:rsidRDefault="00EA2FBA" w:rsidP="007034BA">
      <w:pPr>
        <w:pStyle w:val="ListParagraph"/>
        <w:numPr>
          <w:ilvl w:val="0"/>
          <w:numId w:val="15"/>
        </w:numPr>
        <w:spacing w:after="0" w:line="240" w:lineRule="auto"/>
        <w:jc w:val="both"/>
        <w:rPr>
          <w:rFonts w:eastAsia="Times New Roman" w:cstheme="minorHAnsi"/>
          <w:bCs/>
          <w:iCs/>
        </w:rPr>
      </w:pPr>
      <w:r w:rsidRPr="00F10C2F">
        <w:rPr>
          <w:rFonts w:eastAsia="Times New Roman" w:cstheme="minorHAnsi"/>
          <w:bCs/>
          <w:iCs/>
        </w:rPr>
        <w:t xml:space="preserve">To what extent have gender equality and the empowerment of women been addressed in the design, </w:t>
      </w:r>
      <w:proofErr w:type="gramStart"/>
      <w:r w:rsidRPr="00F10C2F">
        <w:rPr>
          <w:rFonts w:eastAsia="Times New Roman" w:cstheme="minorHAnsi"/>
          <w:bCs/>
          <w:iCs/>
        </w:rPr>
        <w:t>implementation</w:t>
      </w:r>
      <w:proofErr w:type="gramEnd"/>
      <w:r w:rsidRPr="00F10C2F">
        <w:rPr>
          <w:rFonts w:eastAsia="Times New Roman" w:cstheme="minorHAnsi"/>
          <w:bCs/>
          <w:iCs/>
        </w:rPr>
        <w:t xml:space="preserve"> and monitoring of the project? </w:t>
      </w:r>
    </w:p>
    <w:p w14:paraId="3E64D6E7" w14:textId="77777777" w:rsidR="00EA2FBA" w:rsidRPr="00F10C2F" w:rsidRDefault="00EA2FBA" w:rsidP="007034BA">
      <w:pPr>
        <w:pStyle w:val="ListParagraph"/>
        <w:numPr>
          <w:ilvl w:val="0"/>
          <w:numId w:val="15"/>
        </w:numPr>
        <w:spacing w:after="0" w:line="240" w:lineRule="auto"/>
        <w:jc w:val="both"/>
        <w:rPr>
          <w:rFonts w:eastAsia="Times New Roman" w:cstheme="minorHAnsi"/>
          <w:bCs/>
          <w:iCs/>
        </w:rPr>
      </w:pPr>
      <w:r w:rsidRPr="00F10C2F">
        <w:rPr>
          <w:rFonts w:eastAsia="Times New Roman" w:cstheme="minorHAnsi"/>
          <w:bCs/>
          <w:iCs/>
        </w:rPr>
        <w:t>Is the gender marker assigned to this project representative of reality?</w:t>
      </w:r>
    </w:p>
    <w:p w14:paraId="3D952EDD" w14:textId="77777777" w:rsidR="00EA2FBA" w:rsidRPr="00F10C2F" w:rsidRDefault="00EA2FBA" w:rsidP="007034BA">
      <w:pPr>
        <w:pStyle w:val="ListParagraph"/>
        <w:numPr>
          <w:ilvl w:val="0"/>
          <w:numId w:val="15"/>
        </w:numPr>
        <w:spacing w:after="0" w:line="240" w:lineRule="auto"/>
        <w:jc w:val="both"/>
        <w:rPr>
          <w:rFonts w:eastAsia="Times New Roman" w:cstheme="minorHAnsi"/>
          <w:bCs/>
          <w:iCs/>
        </w:rPr>
      </w:pPr>
      <w:r w:rsidRPr="00F10C2F">
        <w:rPr>
          <w:rFonts w:eastAsia="Times New Roman" w:cstheme="minorHAnsi"/>
          <w:bCs/>
          <w:iCs/>
        </w:rPr>
        <w:t xml:space="preserve">To what extent has the project promoted positive changes in gender equality and the empowerment of women? Did any unintended effects emerge for women, </w:t>
      </w:r>
      <w:proofErr w:type="gramStart"/>
      <w:r w:rsidRPr="00F10C2F">
        <w:rPr>
          <w:rFonts w:eastAsia="Times New Roman" w:cstheme="minorHAnsi"/>
          <w:bCs/>
          <w:iCs/>
        </w:rPr>
        <w:t>men</w:t>
      </w:r>
      <w:proofErr w:type="gramEnd"/>
      <w:r w:rsidRPr="00F10C2F">
        <w:rPr>
          <w:rFonts w:eastAsia="Times New Roman" w:cstheme="minorHAnsi"/>
          <w:bCs/>
          <w:iCs/>
        </w:rPr>
        <w:t xml:space="preserve"> or vulnerable groups?</w:t>
      </w:r>
    </w:p>
    <w:p w14:paraId="2D434CBA" w14:textId="77777777" w:rsidR="00B51593" w:rsidRPr="00F10C2F" w:rsidRDefault="00B51593" w:rsidP="007034BA">
      <w:pPr>
        <w:spacing w:line="240" w:lineRule="auto"/>
        <w:rPr>
          <w:rFonts w:eastAsia="Times New Roman" w:cstheme="minorHAnsi"/>
          <w:b/>
          <w:iCs/>
        </w:rPr>
      </w:pPr>
    </w:p>
    <w:p w14:paraId="1F33B10C" w14:textId="01FBA05A" w:rsidR="00EA2FBA" w:rsidRPr="00F10C2F" w:rsidRDefault="00EA2FBA" w:rsidP="007034BA">
      <w:pPr>
        <w:spacing w:line="240" w:lineRule="auto"/>
        <w:rPr>
          <w:rFonts w:eastAsia="Times New Roman" w:cstheme="minorHAnsi"/>
          <w:b/>
          <w:iCs/>
        </w:rPr>
      </w:pPr>
      <w:r w:rsidRPr="00F10C2F">
        <w:rPr>
          <w:rFonts w:eastAsia="Times New Roman" w:cstheme="minorHAnsi"/>
          <w:b/>
          <w:iCs/>
        </w:rPr>
        <w:t>Disability</w:t>
      </w:r>
    </w:p>
    <w:p w14:paraId="1D1BEE41" w14:textId="77777777" w:rsidR="00EA2FBA" w:rsidRPr="00F10C2F" w:rsidRDefault="00EA2FBA" w:rsidP="007034BA">
      <w:pPr>
        <w:pStyle w:val="ListParagraph"/>
        <w:numPr>
          <w:ilvl w:val="0"/>
          <w:numId w:val="15"/>
        </w:numPr>
        <w:spacing w:after="0" w:line="240" w:lineRule="auto"/>
        <w:jc w:val="both"/>
        <w:rPr>
          <w:rFonts w:eastAsia="Times New Roman" w:cstheme="minorHAnsi"/>
          <w:bCs/>
          <w:iCs/>
        </w:rPr>
      </w:pPr>
      <w:r w:rsidRPr="00F10C2F">
        <w:rPr>
          <w:rFonts w:eastAsia="Times New Roman" w:cstheme="minorHAnsi"/>
          <w:bCs/>
          <w:iCs/>
        </w:rPr>
        <w:t xml:space="preserve">Were persons with disabilities consulted and meaningfully involved in </w:t>
      </w:r>
      <w:proofErr w:type="spellStart"/>
      <w:r w:rsidRPr="00F10C2F">
        <w:rPr>
          <w:rFonts w:eastAsia="Times New Roman" w:cstheme="minorHAnsi"/>
          <w:bCs/>
          <w:iCs/>
        </w:rPr>
        <w:t>programme</w:t>
      </w:r>
      <w:proofErr w:type="spellEnd"/>
      <w:r w:rsidRPr="00F10C2F">
        <w:rPr>
          <w:rFonts w:eastAsia="Times New Roman" w:cstheme="minorHAnsi"/>
          <w:bCs/>
          <w:iCs/>
        </w:rPr>
        <w:t xml:space="preserve"> planning and implementation? </w:t>
      </w:r>
    </w:p>
    <w:p w14:paraId="539005BC" w14:textId="77777777" w:rsidR="00EA2FBA" w:rsidRPr="00F10C2F" w:rsidRDefault="00EA2FBA" w:rsidP="007034BA">
      <w:pPr>
        <w:pStyle w:val="ListParagraph"/>
        <w:numPr>
          <w:ilvl w:val="0"/>
          <w:numId w:val="15"/>
        </w:numPr>
        <w:spacing w:after="0" w:line="240" w:lineRule="auto"/>
        <w:jc w:val="both"/>
        <w:rPr>
          <w:rFonts w:eastAsia="Times New Roman" w:cstheme="minorHAnsi"/>
          <w:bCs/>
          <w:iCs/>
        </w:rPr>
      </w:pPr>
      <w:r w:rsidRPr="00F10C2F">
        <w:rPr>
          <w:rFonts w:eastAsia="Times New Roman" w:cstheme="minorHAnsi"/>
          <w:bCs/>
          <w:iCs/>
        </w:rPr>
        <w:t xml:space="preserve">What proportion of the beneficiaries of a </w:t>
      </w:r>
      <w:proofErr w:type="spellStart"/>
      <w:r w:rsidRPr="00F10C2F">
        <w:rPr>
          <w:rFonts w:eastAsia="Times New Roman" w:cstheme="minorHAnsi"/>
          <w:bCs/>
          <w:iCs/>
        </w:rPr>
        <w:t>programme</w:t>
      </w:r>
      <w:proofErr w:type="spellEnd"/>
      <w:r w:rsidRPr="00F10C2F">
        <w:rPr>
          <w:rFonts w:eastAsia="Times New Roman" w:cstheme="minorHAnsi"/>
          <w:bCs/>
          <w:iCs/>
        </w:rPr>
        <w:t xml:space="preserve"> were persons with disabilities?</w:t>
      </w:r>
    </w:p>
    <w:p w14:paraId="5738DA22" w14:textId="77777777" w:rsidR="00EA2FBA" w:rsidRPr="00F10C2F" w:rsidRDefault="00EA2FBA" w:rsidP="007034BA">
      <w:pPr>
        <w:pStyle w:val="ListParagraph"/>
        <w:numPr>
          <w:ilvl w:val="0"/>
          <w:numId w:val="15"/>
        </w:numPr>
        <w:spacing w:after="0" w:line="240" w:lineRule="auto"/>
        <w:jc w:val="both"/>
        <w:rPr>
          <w:rFonts w:eastAsia="Times New Roman" w:cstheme="minorHAnsi"/>
          <w:bCs/>
          <w:iCs/>
        </w:rPr>
      </w:pPr>
      <w:r w:rsidRPr="00F10C2F">
        <w:rPr>
          <w:rFonts w:eastAsia="Times New Roman" w:cstheme="minorHAnsi"/>
          <w:bCs/>
          <w:iCs/>
        </w:rPr>
        <w:t>What barriers did persons with disabilities face?</w:t>
      </w:r>
    </w:p>
    <w:p w14:paraId="146E56DE" w14:textId="4294264B" w:rsidR="00F50AE0" w:rsidRDefault="00EA2FBA" w:rsidP="007034BA">
      <w:pPr>
        <w:pStyle w:val="ListParagraph"/>
        <w:numPr>
          <w:ilvl w:val="0"/>
          <w:numId w:val="15"/>
        </w:numPr>
        <w:spacing w:after="0" w:line="240" w:lineRule="auto"/>
        <w:jc w:val="both"/>
        <w:rPr>
          <w:rFonts w:eastAsia="Times New Roman" w:cstheme="minorHAnsi"/>
          <w:bCs/>
          <w:iCs/>
        </w:rPr>
      </w:pPr>
      <w:r w:rsidRPr="00F10C2F">
        <w:rPr>
          <w:rFonts w:eastAsia="Times New Roman" w:cstheme="minorHAnsi"/>
          <w:bCs/>
          <w:iCs/>
        </w:rPr>
        <w:t>Was a twin-track approach adopted?</w:t>
      </w:r>
      <w:r w:rsidRPr="00F10C2F">
        <w:rPr>
          <w:rFonts w:eastAsia="Times New Roman" w:cstheme="minorHAnsi"/>
          <w:bCs/>
          <w:iCs/>
        </w:rPr>
        <w:footnoteReference w:id="3"/>
      </w:r>
    </w:p>
    <w:p w14:paraId="488DF498" w14:textId="77777777" w:rsidR="007034BA" w:rsidRPr="007034BA" w:rsidRDefault="007034BA" w:rsidP="007034BA">
      <w:pPr>
        <w:pStyle w:val="ListParagraph"/>
        <w:spacing w:after="0" w:line="240" w:lineRule="auto"/>
        <w:ind w:left="360"/>
        <w:jc w:val="both"/>
        <w:rPr>
          <w:rFonts w:eastAsia="Times New Roman" w:cstheme="minorHAnsi"/>
          <w:bCs/>
          <w:iCs/>
        </w:rPr>
      </w:pPr>
    </w:p>
    <w:p w14:paraId="2A08120F" w14:textId="1EEB1A7D" w:rsidR="003D189A" w:rsidRPr="00F10C2F" w:rsidRDefault="003D189A" w:rsidP="007034BA">
      <w:pPr>
        <w:spacing w:line="240" w:lineRule="auto"/>
        <w:rPr>
          <w:rFonts w:eastAsia="Times New Roman" w:cstheme="minorHAnsi"/>
          <w:b/>
          <w:iCs/>
        </w:rPr>
      </w:pPr>
      <w:r w:rsidRPr="00F10C2F">
        <w:rPr>
          <w:rFonts w:eastAsia="Times New Roman" w:cstheme="minorHAnsi"/>
          <w:b/>
          <w:iCs/>
        </w:rPr>
        <w:t>Cross-cutting Issues:</w:t>
      </w:r>
    </w:p>
    <w:p w14:paraId="09A41938" w14:textId="09E33F9C" w:rsidR="003D189A" w:rsidRPr="00F10C2F" w:rsidRDefault="003D189A" w:rsidP="007034BA">
      <w:pPr>
        <w:pStyle w:val="ListParagraph"/>
        <w:numPr>
          <w:ilvl w:val="0"/>
          <w:numId w:val="15"/>
        </w:numPr>
        <w:spacing w:line="240" w:lineRule="auto"/>
        <w:jc w:val="both"/>
        <w:rPr>
          <w:rFonts w:eastAsia="Times New Roman" w:cstheme="minorHAnsi"/>
          <w:bCs/>
          <w:iCs/>
        </w:rPr>
      </w:pPr>
      <w:r w:rsidRPr="00F10C2F">
        <w:rPr>
          <w:rFonts w:eastAsia="Times New Roman" w:cstheme="minorHAnsi"/>
          <w:bCs/>
          <w:iCs/>
        </w:rPr>
        <w:t xml:space="preserve">Cross-cutting issues such as gender, human rights, civil society engagement and government - non-government partnerships, Do-No Harm </w:t>
      </w:r>
      <w:proofErr w:type="gramStart"/>
      <w:r w:rsidRPr="00F10C2F">
        <w:rPr>
          <w:rFonts w:eastAsia="Times New Roman" w:cstheme="minorHAnsi"/>
          <w:bCs/>
          <w:iCs/>
        </w:rPr>
        <w:t>and,</w:t>
      </w:r>
      <w:proofErr w:type="gramEnd"/>
      <w:r w:rsidRPr="00F10C2F">
        <w:rPr>
          <w:rFonts w:eastAsia="Times New Roman" w:cstheme="minorHAnsi"/>
          <w:bCs/>
          <w:iCs/>
        </w:rPr>
        <w:t xml:space="preserve"> conflict sensitivity principles are taken into consideration.</w:t>
      </w:r>
    </w:p>
    <w:p w14:paraId="6E0C0B73" w14:textId="2EDA3EDA" w:rsidR="00B51593" w:rsidRDefault="00B51593" w:rsidP="007034BA">
      <w:pPr>
        <w:pStyle w:val="ListParagraph"/>
        <w:spacing w:line="240" w:lineRule="auto"/>
        <w:ind w:left="360"/>
        <w:jc w:val="both"/>
        <w:rPr>
          <w:rFonts w:eastAsia="Times New Roman" w:cstheme="minorHAnsi"/>
          <w:bCs/>
          <w:iCs/>
        </w:rPr>
      </w:pPr>
    </w:p>
    <w:p w14:paraId="6708EEDB" w14:textId="4A563769" w:rsidR="007034BA" w:rsidRPr="00F10C2F" w:rsidRDefault="007034BA" w:rsidP="007034BA">
      <w:pPr>
        <w:spacing w:line="240" w:lineRule="auto"/>
        <w:jc w:val="both"/>
        <w:rPr>
          <w:rFonts w:eastAsia="Times New Roman" w:cstheme="minorHAnsi"/>
          <w:bCs/>
          <w:iCs/>
        </w:rPr>
      </w:pPr>
      <w:r>
        <w:rPr>
          <w:rFonts w:eastAsia="Times New Roman" w:cstheme="minorHAnsi"/>
          <w:bCs/>
          <w:iCs/>
        </w:rPr>
        <w:t xml:space="preserve">NOTE: </w:t>
      </w:r>
      <w:r w:rsidRPr="00F10C2F">
        <w:rPr>
          <w:rFonts w:eastAsia="Times New Roman" w:cstheme="minorHAnsi"/>
          <w:bCs/>
          <w:iCs/>
        </w:rPr>
        <w:t>Guiding evaluation questions will be further refined by the evaluation team and agreed with UNDP evaluation stakeholders.</w:t>
      </w:r>
    </w:p>
    <w:p w14:paraId="05AA0831" w14:textId="3D2727E0" w:rsidR="00197F3B" w:rsidRDefault="00197F3B">
      <w:pPr>
        <w:rPr>
          <w:rFonts w:eastAsia="Times New Roman" w:cstheme="minorHAnsi"/>
          <w:bCs/>
          <w:iCs/>
        </w:rPr>
      </w:pPr>
      <w:r>
        <w:rPr>
          <w:rFonts w:eastAsia="Times New Roman" w:cstheme="minorHAnsi"/>
          <w:bCs/>
          <w:iCs/>
        </w:rPr>
        <w:br w:type="page"/>
      </w:r>
    </w:p>
    <w:p w14:paraId="22319CA9" w14:textId="77777777" w:rsidR="007034BA" w:rsidRPr="00F10C2F" w:rsidRDefault="007034BA" w:rsidP="007034BA">
      <w:pPr>
        <w:pStyle w:val="ListParagraph"/>
        <w:spacing w:line="240" w:lineRule="auto"/>
        <w:ind w:left="360"/>
        <w:jc w:val="both"/>
        <w:rPr>
          <w:rFonts w:eastAsia="Times New Roman" w:cstheme="minorHAnsi"/>
          <w:bCs/>
          <w:iCs/>
        </w:rPr>
      </w:pPr>
    </w:p>
    <w:p w14:paraId="16135922" w14:textId="353074B1" w:rsidR="009D4E61" w:rsidRPr="00F10C2F" w:rsidRDefault="009D4E61" w:rsidP="007034BA">
      <w:pPr>
        <w:pStyle w:val="ListParagraph"/>
        <w:numPr>
          <w:ilvl w:val="0"/>
          <w:numId w:val="13"/>
        </w:numPr>
        <w:pBdr>
          <w:bottom w:val="single" w:sz="4" w:space="1" w:color="auto"/>
        </w:pBdr>
        <w:shd w:val="clear" w:color="auto" w:fill="DEEAF6" w:themeFill="accent1" w:themeFillTint="33"/>
        <w:adjustRightInd w:val="0"/>
        <w:snapToGrid w:val="0"/>
        <w:spacing w:after="0" w:line="240" w:lineRule="auto"/>
        <w:jc w:val="both"/>
        <w:rPr>
          <w:rFonts w:eastAsia="Times New Roman" w:cstheme="minorHAnsi"/>
          <w:b/>
          <w:bCs/>
          <w:lang w:val="en-GB"/>
        </w:rPr>
      </w:pPr>
      <w:r w:rsidRPr="00F10C2F">
        <w:rPr>
          <w:rFonts w:eastAsia="Times New Roman" w:cstheme="minorHAnsi"/>
          <w:b/>
          <w:bCs/>
          <w:lang w:val="en-GB"/>
        </w:rPr>
        <w:t>Methodology</w:t>
      </w:r>
    </w:p>
    <w:p w14:paraId="360850EE" w14:textId="77777777" w:rsidR="00F50AE0" w:rsidRPr="00F10C2F" w:rsidRDefault="00F50AE0" w:rsidP="007034BA">
      <w:pPr>
        <w:spacing w:after="200" w:line="240" w:lineRule="auto"/>
        <w:jc w:val="both"/>
        <w:rPr>
          <w:rFonts w:eastAsiaTheme="minorEastAsia" w:cstheme="minorHAnsi"/>
        </w:rPr>
      </w:pPr>
    </w:p>
    <w:p w14:paraId="6B45F139" w14:textId="2734C510" w:rsidR="00F50AE0" w:rsidRPr="00F10C2F" w:rsidRDefault="00F50AE0" w:rsidP="007034BA">
      <w:pPr>
        <w:spacing w:after="200" w:line="240" w:lineRule="auto"/>
        <w:jc w:val="both"/>
        <w:rPr>
          <w:rFonts w:cstheme="minorHAnsi"/>
          <w:b/>
          <w:bCs/>
        </w:rPr>
      </w:pPr>
      <w:r w:rsidRPr="00F10C2F">
        <w:rPr>
          <w:rFonts w:cstheme="minorHAnsi"/>
          <w:b/>
          <w:bCs/>
        </w:rPr>
        <w:t>The evaluation methodology used here is:</w:t>
      </w:r>
    </w:p>
    <w:p w14:paraId="66A2651F" w14:textId="18F36CBD" w:rsidR="00982CA7" w:rsidRPr="00F10C2F" w:rsidRDefault="00982CA7" w:rsidP="007034BA">
      <w:pPr>
        <w:spacing w:line="240" w:lineRule="auto"/>
        <w:jc w:val="both"/>
        <w:rPr>
          <w:rFonts w:eastAsia="Calibri" w:cstheme="minorHAnsi"/>
          <w:color w:val="000000" w:themeColor="text1"/>
        </w:rPr>
      </w:pPr>
      <w:r w:rsidRPr="00F10C2F">
        <w:rPr>
          <w:rFonts w:eastAsia="Calibri" w:cstheme="minorHAnsi"/>
          <w:color w:val="000000" w:themeColor="text1"/>
        </w:rPr>
        <w:t xml:space="preserve">The evaluation will be carried out in accordance with UNDP </w:t>
      </w:r>
      <w:r w:rsidR="00F86928" w:rsidRPr="00F10C2F">
        <w:rPr>
          <w:rFonts w:eastAsia="Calibri" w:cstheme="minorHAnsi"/>
          <w:color w:val="000000" w:themeColor="text1"/>
        </w:rPr>
        <w:t xml:space="preserve">and USAID </w:t>
      </w:r>
      <w:r w:rsidRPr="00F10C2F">
        <w:rPr>
          <w:rFonts w:eastAsia="Calibri" w:cstheme="minorHAnsi"/>
          <w:color w:val="000000" w:themeColor="text1"/>
        </w:rPr>
        <w:t xml:space="preserve">evaluation guidelines and policies including Evaluation guidelines during COVID-19, United Nations Group Evaluation Norms and Ethical Standards; OECD/DAC evaluation principles and guidelines and DAC Evaluation Quality Standards. </w:t>
      </w:r>
    </w:p>
    <w:p w14:paraId="2E78AD70" w14:textId="77777777" w:rsidR="00982CA7" w:rsidRPr="00F10C2F" w:rsidRDefault="00982CA7" w:rsidP="007034BA">
      <w:pPr>
        <w:spacing w:after="200" w:line="240" w:lineRule="auto"/>
        <w:jc w:val="both"/>
        <w:rPr>
          <w:rFonts w:cstheme="minorHAnsi"/>
          <w:b/>
          <w:bCs/>
        </w:rPr>
      </w:pPr>
    </w:p>
    <w:p w14:paraId="75440B05" w14:textId="60927D2A" w:rsidR="00F50AE0" w:rsidRPr="00F10C2F" w:rsidRDefault="00F50AE0" w:rsidP="007034BA">
      <w:pPr>
        <w:spacing w:after="200" w:line="240" w:lineRule="auto"/>
        <w:jc w:val="both"/>
        <w:rPr>
          <w:rFonts w:eastAsia="Times New Roman" w:cstheme="minorHAnsi"/>
          <w:bCs/>
          <w:iCs/>
        </w:rPr>
      </w:pPr>
      <w:bookmarkStart w:id="0" w:name="_Hlk76033968"/>
      <w:r w:rsidRPr="00F10C2F">
        <w:rPr>
          <w:rFonts w:eastAsia="Times New Roman" w:cstheme="minorHAnsi"/>
          <w:b/>
          <w:iCs/>
        </w:rPr>
        <w:t>P</w:t>
      </w:r>
      <w:r w:rsidR="00A13CA2" w:rsidRPr="00F10C2F">
        <w:rPr>
          <w:rFonts w:eastAsia="Times New Roman" w:cstheme="minorHAnsi"/>
          <w:b/>
          <w:iCs/>
        </w:rPr>
        <w:t>roject</w:t>
      </w:r>
      <w:r w:rsidRPr="00F10C2F">
        <w:rPr>
          <w:rFonts w:eastAsia="Times New Roman" w:cstheme="minorHAnsi"/>
          <w:b/>
          <w:iCs/>
        </w:rPr>
        <w:t xml:space="preserve"> evaluations</w:t>
      </w:r>
      <w:r w:rsidRPr="00F10C2F">
        <w:rPr>
          <w:rFonts w:eastAsia="Times New Roman" w:cstheme="minorHAnsi"/>
          <w:bCs/>
          <w:iCs/>
        </w:rPr>
        <w:t xml:space="preserve"> </w:t>
      </w:r>
      <w:bookmarkEnd w:id="0"/>
      <w:r w:rsidRPr="00F10C2F">
        <w:rPr>
          <w:rFonts w:eastAsia="Times New Roman" w:cstheme="minorHAnsi"/>
          <w:bCs/>
          <w:iCs/>
        </w:rPr>
        <w:t>encompass a broad range of evaluation methods. They often incorporate before-after comparisons, but generally lack a rigorously defined counterfactual. P</w:t>
      </w:r>
      <w:r w:rsidR="00A13CA2" w:rsidRPr="00F10C2F">
        <w:rPr>
          <w:rFonts w:eastAsia="Times New Roman" w:cstheme="minorHAnsi"/>
          <w:bCs/>
          <w:iCs/>
        </w:rPr>
        <w:t>roject</w:t>
      </w:r>
      <w:r w:rsidRPr="00F10C2F">
        <w:rPr>
          <w:rFonts w:eastAsia="Times New Roman" w:cstheme="minorHAnsi"/>
          <w:bCs/>
          <w:iCs/>
        </w:rPr>
        <w:t xml:space="preserve"> evaluations may address descriptive, normative, and/or cause-and-effect questions. As p</w:t>
      </w:r>
      <w:r w:rsidR="00A13CA2" w:rsidRPr="00F10C2F">
        <w:rPr>
          <w:rFonts w:eastAsia="Times New Roman" w:cstheme="minorHAnsi"/>
          <w:bCs/>
          <w:iCs/>
        </w:rPr>
        <w:t>roject</w:t>
      </w:r>
      <w:r w:rsidRPr="00F10C2F">
        <w:rPr>
          <w:rFonts w:eastAsia="Times New Roman" w:cstheme="minorHAnsi"/>
          <w:bCs/>
          <w:iCs/>
        </w:rPr>
        <w:t xml:space="preserve"> evaluations do not contain a rigorously defined counterfactual, they should not answer questions about the amount of change attributable to an intervention, where other factors are likely to have influenced the variable in question. </w:t>
      </w:r>
      <w:r w:rsidR="00A13CA2" w:rsidRPr="00F10C2F">
        <w:rPr>
          <w:rFonts w:eastAsia="Times New Roman" w:cstheme="minorHAnsi"/>
          <w:bCs/>
          <w:iCs/>
        </w:rPr>
        <w:t xml:space="preserve">The evaluation shall provide analysis of the output level change in the target </w:t>
      </w:r>
      <w:proofErr w:type="gramStart"/>
      <w:r w:rsidR="00A13CA2" w:rsidRPr="00F10C2F">
        <w:rPr>
          <w:rFonts w:eastAsia="Times New Roman" w:cstheme="minorHAnsi"/>
          <w:bCs/>
          <w:iCs/>
        </w:rPr>
        <w:t>institutions;</w:t>
      </w:r>
      <w:proofErr w:type="gramEnd"/>
      <w:r w:rsidR="00A13CA2" w:rsidRPr="00F10C2F">
        <w:rPr>
          <w:rFonts w:eastAsia="Times New Roman" w:cstheme="minorHAnsi"/>
          <w:bCs/>
          <w:iCs/>
        </w:rPr>
        <w:t xml:space="preserve"> i.e. the change in knowledge and skills of the beneficiary officials, and the new planning and management tools that have been made available to the target entities, and how they are contributing to improve the performance of these entities. The evaluation shall also provide analysis of the change in knowledge of civil society and community level beneficiaries and how the newly acquired knowledge or skills are being exploited by the beneficiaries for emergency preparedness.  </w:t>
      </w:r>
      <w:r w:rsidRPr="00F10C2F">
        <w:rPr>
          <w:rFonts w:eastAsia="Times New Roman" w:cstheme="minorHAnsi"/>
          <w:bCs/>
          <w:iCs/>
        </w:rPr>
        <w:t xml:space="preserve"> </w:t>
      </w:r>
    </w:p>
    <w:p w14:paraId="6C5A9D00" w14:textId="77777777" w:rsidR="00F50AE0" w:rsidRPr="00F10C2F" w:rsidRDefault="00F50AE0" w:rsidP="007034BA">
      <w:pPr>
        <w:spacing w:after="200" w:line="240" w:lineRule="auto"/>
        <w:jc w:val="both"/>
        <w:rPr>
          <w:rFonts w:eastAsiaTheme="minorEastAsia" w:cstheme="minorHAnsi"/>
        </w:rPr>
      </w:pPr>
    </w:p>
    <w:p w14:paraId="316F79E2" w14:textId="0496817E" w:rsidR="00B103B7" w:rsidRPr="00F10C2F" w:rsidRDefault="00B103B7" w:rsidP="007034BA">
      <w:pPr>
        <w:spacing w:after="200" w:line="240" w:lineRule="auto"/>
        <w:jc w:val="both"/>
        <w:rPr>
          <w:rFonts w:eastAsiaTheme="minorEastAsia" w:cstheme="minorHAnsi"/>
        </w:rPr>
      </w:pPr>
      <w:r w:rsidRPr="00F10C2F">
        <w:rPr>
          <w:rFonts w:eastAsiaTheme="minorEastAsia" w:cstheme="minorHAnsi"/>
        </w:rPr>
        <w:t xml:space="preserve">The </w:t>
      </w:r>
      <w:r w:rsidR="00497E83" w:rsidRPr="00F10C2F">
        <w:rPr>
          <w:rFonts w:eastAsiaTheme="minorEastAsia" w:cstheme="minorHAnsi"/>
        </w:rPr>
        <w:t>Project Evaluation</w:t>
      </w:r>
      <w:r w:rsidR="00122070" w:rsidRPr="00F10C2F">
        <w:rPr>
          <w:rFonts w:eastAsiaTheme="minorEastAsia" w:cstheme="minorHAnsi"/>
        </w:rPr>
        <w:t xml:space="preserve"> </w:t>
      </w:r>
      <w:r w:rsidRPr="00F10C2F">
        <w:rPr>
          <w:rFonts w:eastAsiaTheme="minorEastAsia" w:cstheme="minorHAnsi"/>
        </w:rPr>
        <w:t>methodology</w:t>
      </w:r>
      <w:r w:rsidR="00F50AE0" w:rsidRPr="00F10C2F">
        <w:rPr>
          <w:rStyle w:val="FootnoteReference"/>
          <w:rFonts w:eastAsiaTheme="minorEastAsia" w:cstheme="minorHAnsi"/>
        </w:rPr>
        <w:footnoteReference w:id="4"/>
      </w:r>
      <w:r w:rsidRPr="00F10C2F">
        <w:rPr>
          <w:rFonts w:eastAsiaTheme="minorEastAsia" w:cstheme="minorHAnsi"/>
        </w:rPr>
        <w:t xml:space="preserve"> will include the following data collection tools</w:t>
      </w:r>
      <w:r w:rsidR="003D189A" w:rsidRPr="00F10C2F">
        <w:rPr>
          <w:rFonts w:eastAsiaTheme="minorEastAsia" w:cstheme="minorHAnsi"/>
        </w:rPr>
        <w:t>:</w:t>
      </w:r>
      <w:r w:rsidRPr="00F10C2F">
        <w:rPr>
          <w:rFonts w:eastAsiaTheme="minorEastAsia" w:cstheme="minorHAnsi"/>
        </w:rPr>
        <w:t xml:space="preserve"> </w:t>
      </w:r>
    </w:p>
    <w:p w14:paraId="5363658D" w14:textId="6E5A9939" w:rsidR="00B103B7" w:rsidRPr="00F10C2F" w:rsidRDefault="00B103B7" w:rsidP="007034BA">
      <w:pPr>
        <w:pStyle w:val="ListParagraph"/>
        <w:numPr>
          <w:ilvl w:val="0"/>
          <w:numId w:val="15"/>
        </w:numPr>
        <w:spacing w:line="240" w:lineRule="auto"/>
        <w:rPr>
          <w:rFonts w:eastAsia="Times New Roman" w:cstheme="minorHAnsi"/>
          <w:bCs/>
          <w:iCs/>
        </w:rPr>
      </w:pPr>
      <w:r w:rsidRPr="00F10C2F">
        <w:rPr>
          <w:rFonts w:eastAsia="Times New Roman" w:cstheme="minorHAnsi"/>
          <w:bCs/>
          <w:iCs/>
        </w:rPr>
        <w:t xml:space="preserve">Desk review of relevant </w:t>
      </w:r>
      <w:r w:rsidR="00914D14" w:rsidRPr="00F10C2F">
        <w:rPr>
          <w:rFonts w:eastAsia="Times New Roman" w:cstheme="minorHAnsi"/>
          <w:bCs/>
          <w:iCs/>
        </w:rPr>
        <w:t>project</w:t>
      </w:r>
      <w:r w:rsidRPr="00F10C2F">
        <w:rPr>
          <w:rFonts w:eastAsia="Times New Roman" w:cstheme="minorHAnsi"/>
          <w:bCs/>
          <w:iCs/>
        </w:rPr>
        <w:t xml:space="preserve"> documents</w:t>
      </w:r>
    </w:p>
    <w:p w14:paraId="248AE2DF" w14:textId="4B47229D" w:rsidR="00B103B7" w:rsidRPr="00F10C2F" w:rsidRDefault="00B103B7" w:rsidP="007034BA">
      <w:pPr>
        <w:pStyle w:val="ListParagraph"/>
        <w:numPr>
          <w:ilvl w:val="0"/>
          <w:numId w:val="15"/>
        </w:numPr>
        <w:spacing w:line="240" w:lineRule="auto"/>
        <w:rPr>
          <w:rFonts w:eastAsia="Times New Roman" w:cstheme="minorHAnsi"/>
          <w:bCs/>
          <w:iCs/>
        </w:rPr>
      </w:pPr>
      <w:r w:rsidRPr="00F10C2F">
        <w:rPr>
          <w:rFonts w:eastAsia="Times New Roman" w:cstheme="minorHAnsi"/>
          <w:bCs/>
          <w:iCs/>
        </w:rPr>
        <w:t>One- to-one interviews with Government and civil society partner institutions</w:t>
      </w:r>
      <w:r w:rsidR="003A4336" w:rsidRPr="00F10C2F">
        <w:rPr>
          <w:rFonts w:eastAsia="Times New Roman" w:cstheme="minorHAnsi"/>
          <w:bCs/>
          <w:iCs/>
        </w:rPr>
        <w:t>, volunteers,</w:t>
      </w:r>
      <w:r w:rsidR="00C109F3" w:rsidRPr="00F10C2F">
        <w:rPr>
          <w:rFonts w:eastAsia="Times New Roman" w:cstheme="minorHAnsi"/>
          <w:bCs/>
          <w:iCs/>
        </w:rPr>
        <w:t xml:space="preserve"> and</w:t>
      </w:r>
      <w:r w:rsidRPr="00F10C2F">
        <w:rPr>
          <w:rFonts w:eastAsia="Times New Roman" w:cstheme="minorHAnsi"/>
          <w:bCs/>
          <w:iCs/>
        </w:rPr>
        <w:t xml:space="preserve"> beneficiary population, who are directly engage</w:t>
      </w:r>
      <w:r w:rsidR="003A4336" w:rsidRPr="00F10C2F">
        <w:rPr>
          <w:rFonts w:eastAsia="Times New Roman" w:cstheme="minorHAnsi"/>
          <w:bCs/>
          <w:iCs/>
        </w:rPr>
        <w:t>d</w:t>
      </w:r>
      <w:r w:rsidRPr="00F10C2F">
        <w:rPr>
          <w:rFonts w:eastAsia="Times New Roman" w:cstheme="minorHAnsi"/>
          <w:bCs/>
          <w:iCs/>
        </w:rPr>
        <w:t xml:space="preserve"> in the </w:t>
      </w:r>
      <w:r w:rsidR="00914D14" w:rsidRPr="00F10C2F">
        <w:rPr>
          <w:rFonts w:eastAsia="Times New Roman" w:cstheme="minorHAnsi"/>
          <w:bCs/>
          <w:iCs/>
        </w:rPr>
        <w:t>project</w:t>
      </w:r>
      <w:r w:rsidRPr="00F10C2F">
        <w:rPr>
          <w:rFonts w:eastAsia="Times New Roman" w:cstheme="minorHAnsi"/>
          <w:bCs/>
          <w:iCs/>
        </w:rPr>
        <w:t xml:space="preserve"> implementation</w:t>
      </w:r>
    </w:p>
    <w:p w14:paraId="1B0F9EC8" w14:textId="44903433" w:rsidR="00B103B7" w:rsidRPr="00F10C2F" w:rsidRDefault="00B103B7" w:rsidP="007034BA">
      <w:pPr>
        <w:pStyle w:val="ListParagraph"/>
        <w:numPr>
          <w:ilvl w:val="0"/>
          <w:numId w:val="15"/>
        </w:numPr>
        <w:spacing w:line="240" w:lineRule="auto"/>
        <w:rPr>
          <w:rFonts w:eastAsia="Times New Roman" w:cstheme="minorHAnsi"/>
          <w:bCs/>
          <w:iCs/>
        </w:rPr>
      </w:pPr>
      <w:r w:rsidRPr="00F10C2F">
        <w:rPr>
          <w:rFonts w:eastAsia="Times New Roman" w:cstheme="minorHAnsi"/>
          <w:bCs/>
          <w:iCs/>
        </w:rPr>
        <w:t xml:space="preserve">Discussions with UNDP CO senior management and relevant </w:t>
      </w:r>
      <w:r w:rsidR="00914D14" w:rsidRPr="00F10C2F">
        <w:rPr>
          <w:rFonts w:eastAsia="Times New Roman" w:cstheme="minorHAnsi"/>
          <w:bCs/>
          <w:iCs/>
        </w:rPr>
        <w:t>project</w:t>
      </w:r>
      <w:r w:rsidRPr="00F10C2F">
        <w:rPr>
          <w:rFonts w:eastAsia="Times New Roman" w:cstheme="minorHAnsi"/>
          <w:bCs/>
          <w:iCs/>
        </w:rPr>
        <w:t xml:space="preserve"> staff</w:t>
      </w:r>
    </w:p>
    <w:p w14:paraId="6B93004E" w14:textId="6ED8A206" w:rsidR="00C109F3" w:rsidRPr="00F10C2F" w:rsidRDefault="00B103B7" w:rsidP="007034BA">
      <w:pPr>
        <w:pStyle w:val="ListParagraph"/>
        <w:numPr>
          <w:ilvl w:val="0"/>
          <w:numId w:val="15"/>
        </w:numPr>
        <w:spacing w:line="240" w:lineRule="auto"/>
        <w:rPr>
          <w:rFonts w:eastAsia="Times New Roman" w:cstheme="minorHAnsi"/>
          <w:bCs/>
          <w:iCs/>
        </w:rPr>
      </w:pPr>
      <w:r w:rsidRPr="00F10C2F">
        <w:rPr>
          <w:rFonts w:eastAsia="Times New Roman" w:cstheme="minorHAnsi"/>
          <w:bCs/>
          <w:iCs/>
        </w:rPr>
        <w:t xml:space="preserve">Consultations with </w:t>
      </w:r>
      <w:r w:rsidR="003A4336" w:rsidRPr="00F10C2F">
        <w:rPr>
          <w:rFonts w:eastAsia="Times New Roman" w:cstheme="minorHAnsi"/>
          <w:bCs/>
          <w:iCs/>
        </w:rPr>
        <w:t xml:space="preserve">the </w:t>
      </w:r>
      <w:r w:rsidRPr="00F10C2F">
        <w:rPr>
          <w:rFonts w:eastAsia="Times New Roman" w:cstheme="minorHAnsi"/>
          <w:bCs/>
          <w:iCs/>
        </w:rPr>
        <w:t>donor</w:t>
      </w:r>
      <w:r w:rsidR="003A4336" w:rsidRPr="00F10C2F">
        <w:rPr>
          <w:rFonts w:eastAsia="Times New Roman" w:cstheme="minorHAnsi"/>
          <w:bCs/>
          <w:iCs/>
        </w:rPr>
        <w:t xml:space="preserve"> (USAID)</w:t>
      </w:r>
      <w:r w:rsidR="002B687A" w:rsidRPr="00F10C2F">
        <w:rPr>
          <w:rFonts w:eastAsia="Times New Roman" w:cstheme="minorHAnsi"/>
          <w:bCs/>
          <w:iCs/>
        </w:rPr>
        <w:t xml:space="preserve"> </w:t>
      </w:r>
    </w:p>
    <w:p w14:paraId="23CE8A29" w14:textId="30F67893" w:rsidR="00B103B7" w:rsidRPr="00F10C2F" w:rsidRDefault="00C109F3" w:rsidP="007034BA">
      <w:pPr>
        <w:pStyle w:val="ListParagraph"/>
        <w:numPr>
          <w:ilvl w:val="0"/>
          <w:numId w:val="15"/>
        </w:numPr>
        <w:spacing w:line="240" w:lineRule="auto"/>
        <w:rPr>
          <w:rFonts w:eastAsia="Times New Roman" w:cstheme="minorHAnsi"/>
          <w:bCs/>
          <w:iCs/>
        </w:rPr>
      </w:pPr>
      <w:r w:rsidRPr="00F10C2F">
        <w:rPr>
          <w:rFonts w:eastAsia="Times New Roman" w:cstheme="minorHAnsi"/>
          <w:bCs/>
          <w:iCs/>
        </w:rPr>
        <w:t>Consultations with</w:t>
      </w:r>
      <w:r w:rsidR="00B103B7" w:rsidRPr="00F10C2F">
        <w:rPr>
          <w:rFonts w:eastAsia="Times New Roman" w:cstheme="minorHAnsi"/>
          <w:bCs/>
          <w:iCs/>
        </w:rPr>
        <w:t xml:space="preserve"> international partners</w:t>
      </w:r>
      <w:r w:rsidR="004D0D22" w:rsidRPr="00F10C2F">
        <w:rPr>
          <w:rFonts w:eastAsia="Times New Roman" w:cstheme="minorHAnsi"/>
          <w:bCs/>
          <w:iCs/>
        </w:rPr>
        <w:t xml:space="preserve"> </w:t>
      </w:r>
      <w:r w:rsidRPr="00F10C2F">
        <w:rPr>
          <w:rFonts w:eastAsia="Times New Roman" w:cstheme="minorHAnsi"/>
          <w:bCs/>
          <w:iCs/>
        </w:rPr>
        <w:t xml:space="preserve">who implemented certain outputs of the project </w:t>
      </w:r>
      <w:r w:rsidR="004D0D22" w:rsidRPr="00F10C2F">
        <w:rPr>
          <w:rFonts w:eastAsia="Times New Roman" w:cstheme="minorHAnsi"/>
          <w:bCs/>
          <w:iCs/>
        </w:rPr>
        <w:t>(UNICEF, WHO and others)</w:t>
      </w:r>
    </w:p>
    <w:p w14:paraId="7AA4517A" w14:textId="56A00298" w:rsidR="004D22BA" w:rsidRPr="00F10C2F" w:rsidRDefault="00B103B7" w:rsidP="007034BA">
      <w:pPr>
        <w:pStyle w:val="ListParagraph"/>
        <w:numPr>
          <w:ilvl w:val="0"/>
          <w:numId w:val="15"/>
        </w:numPr>
        <w:spacing w:line="240" w:lineRule="auto"/>
        <w:rPr>
          <w:rFonts w:eastAsia="Times New Roman" w:cstheme="minorHAnsi"/>
          <w:bCs/>
          <w:iCs/>
        </w:rPr>
      </w:pPr>
      <w:r w:rsidRPr="00F10C2F">
        <w:rPr>
          <w:rFonts w:eastAsia="Times New Roman" w:cstheme="minorHAnsi"/>
          <w:bCs/>
          <w:iCs/>
        </w:rPr>
        <w:t xml:space="preserve">Consultations with relevant government representatives/implementing partners involved in the </w:t>
      </w:r>
      <w:r w:rsidR="003A4336" w:rsidRPr="00F10C2F">
        <w:rPr>
          <w:rFonts w:eastAsia="Times New Roman" w:cstheme="minorHAnsi"/>
          <w:bCs/>
          <w:iCs/>
        </w:rPr>
        <w:t xml:space="preserve">implementation of </w:t>
      </w:r>
      <w:r w:rsidR="00914D14" w:rsidRPr="00F10C2F">
        <w:rPr>
          <w:rFonts w:eastAsia="Times New Roman" w:cstheme="minorHAnsi"/>
          <w:bCs/>
          <w:iCs/>
        </w:rPr>
        <w:t>project</w:t>
      </w:r>
      <w:r w:rsidR="00554C82" w:rsidRPr="00F10C2F">
        <w:rPr>
          <w:rFonts w:eastAsia="Times New Roman" w:cstheme="minorHAnsi"/>
          <w:bCs/>
          <w:iCs/>
        </w:rPr>
        <w:t xml:space="preserve"> </w:t>
      </w:r>
      <w:r w:rsidRPr="00F10C2F">
        <w:rPr>
          <w:rFonts w:eastAsia="Times New Roman" w:cstheme="minorHAnsi"/>
          <w:bCs/>
          <w:iCs/>
        </w:rPr>
        <w:t>both at national and provincial levels.</w:t>
      </w:r>
    </w:p>
    <w:p w14:paraId="5390579C" w14:textId="78118034" w:rsidR="003A4336" w:rsidRPr="00F10C2F" w:rsidRDefault="003A4336" w:rsidP="007034BA">
      <w:pPr>
        <w:pStyle w:val="ListParagraph"/>
        <w:numPr>
          <w:ilvl w:val="0"/>
          <w:numId w:val="15"/>
        </w:numPr>
        <w:spacing w:line="240" w:lineRule="auto"/>
        <w:rPr>
          <w:rFonts w:eastAsia="Times New Roman" w:cstheme="minorHAnsi"/>
          <w:bCs/>
          <w:iCs/>
        </w:rPr>
      </w:pPr>
      <w:r w:rsidRPr="00F10C2F">
        <w:rPr>
          <w:rFonts w:eastAsia="Times New Roman" w:cstheme="minorHAnsi"/>
          <w:bCs/>
          <w:iCs/>
        </w:rPr>
        <w:t xml:space="preserve">Review of the social media content produced by the Project (Facebook, Instagram, Twitter) and the electronic media </w:t>
      </w:r>
      <w:proofErr w:type="gramStart"/>
      <w:r w:rsidRPr="00F10C2F">
        <w:rPr>
          <w:rFonts w:eastAsia="Times New Roman" w:cstheme="minorHAnsi"/>
          <w:bCs/>
          <w:iCs/>
        </w:rPr>
        <w:t>content;</w:t>
      </w:r>
      <w:proofErr w:type="gramEnd"/>
      <w:r w:rsidRPr="00F10C2F">
        <w:rPr>
          <w:rFonts w:eastAsia="Times New Roman" w:cstheme="minorHAnsi"/>
          <w:bCs/>
          <w:iCs/>
        </w:rPr>
        <w:t xml:space="preserve"> i.e. videos, tv broadcasts, if possible; </w:t>
      </w:r>
    </w:p>
    <w:p w14:paraId="4573A8B0" w14:textId="45EB87AB" w:rsidR="00914D14" w:rsidRPr="00F10C2F" w:rsidRDefault="00914D14" w:rsidP="007034BA">
      <w:pPr>
        <w:pStyle w:val="BodyText2"/>
        <w:widowControl/>
        <w:overflowPunct/>
        <w:adjustRightInd/>
        <w:spacing w:line="240" w:lineRule="auto"/>
        <w:jc w:val="both"/>
        <w:rPr>
          <w:rFonts w:asciiTheme="minorHAnsi" w:hAnsiTheme="minorHAnsi" w:cstheme="minorHAnsi"/>
          <w:kern w:val="0"/>
          <w:sz w:val="22"/>
          <w:szCs w:val="22"/>
        </w:rPr>
      </w:pPr>
      <w:r w:rsidRPr="00F10C2F">
        <w:rPr>
          <w:rFonts w:asciiTheme="minorHAnsi" w:hAnsiTheme="minorHAnsi" w:cstheme="minorHAnsi"/>
          <w:kern w:val="0"/>
          <w:sz w:val="22"/>
          <w:szCs w:val="22"/>
        </w:rPr>
        <w:t xml:space="preserve">The project evaluation will use a mixed method to collect data, which includes the following: desk reviews of key documents (such as: annual report and strategic review), project data, and other relevant research, reference materials, interviews, and meetings with relevant stakeholders. </w:t>
      </w:r>
    </w:p>
    <w:p w14:paraId="011B2EC0" w14:textId="4D8EE0B8" w:rsidR="00914D14" w:rsidRPr="00F10C2F" w:rsidRDefault="00914D14" w:rsidP="007034BA">
      <w:pPr>
        <w:pStyle w:val="BodyText2"/>
        <w:widowControl/>
        <w:overflowPunct/>
        <w:adjustRightInd/>
        <w:spacing w:line="240" w:lineRule="auto"/>
        <w:jc w:val="both"/>
        <w:rPr>
          <w:rFonts w:asciiTheme="minorHAnsi" w:hAnsiTheme="minorHAnsi" w:cstheme="minorHAnsi"/>
          <w:kern w:val="0"/>
          <w:sz w:val="22"/>
          <w:szCs w:val="22"/>
        </w:rPr>
      </w:pPr>
      <w:r w:rsidRPr="00F10C2F">
        <w:rPr>
          <w:rFonts w:asciiTheme="minorHAnsi" w:hAnsiTheme="minorHAnsi" w:cstheme="minorHAnsi"/>
          <w:kern w:val="0"/>
          <w:sz w:val="22"/>
          <w:szCs w:val="22"/>
        </w:rPr>
        <w:t xml:space="preserve">Data and information are to be collected via various methods, including semi-structured interviews covering participants in development project, project members, as well as data review and analysis of monitoring and other data sources and methods. Information to be analyzed and consulted with project, and then an evaluation report draft will be developed. Triangulation of data in this evaluation to be done through discussing multi-perspective when investigating the project effectiveness, data to be triangulated to increase the level of knowledge about the </w:t>
      </w:r>
      <w:r w:rsidRPr="00F10C2F">
        <w:rPr>
          <w:rFonts w:asciiTheme="minorHAnsi" w:hAnsiTheme="minorHAnsi" w:cstheme="minorHAnsi"/>
          <w:kern w:val="0"/>
          <w:sz w:val="22"/>
          <w:szCs w:val="22"/>
        </w:rPr>
        <w:lastRenderedPageBreak/>
        <w:t>project and to strengthen the evaluation findings on standpoint from various aspects, and to facilitate validation of data through cross verification from different data sources.</w:t>
      </w:r>
    </w:p>
    <w:p w14:paraId="22DF808A" w14:textId="77777777" w:rsidR="00914D14" w:rsidRPr="00F10C2F" w:rsidRDefault="00914D14" w:rsidP="007034BA">
      <w:pPr>
        <w:spacing w:line="240" w:lineRule="auto"/>
        <w:rPr>
          <w:rFonts w:eastAsia="Times New Roman" w:cstheme="minorHAnsi"/>
          <w:bCs/>
          <w:iCs/>
        </w:rPr>
      </w:pPr>
    </w:p>
    <w:p w14:paraId="1C3E5BB9" w14:textId="4CBBFBD6" w:rsidR="004D22BA" w:rsidRPr="00F10C2F" w:rsidRDefault="004D22BA" w:rsidP="007034BA">
      <w:pPr>
        <w:spacing w:line="240" w:lineRule="auto"/>
        <w:jc w:val="both"/>
        <w:rPr>
          <w:rFonts w:eastAsiaTheme="minorEastAsia" w:cstheme="minorHAnsi"/>
        </w:rPr>
      </w:pPr>
      <w:r w:rsidRPr="00F10C2F">
        <w:rPr>
          <w:rFonts w:eastAsiaTheme="minorEastAsia" w:cstheme="minorHAnsi"/>
        </w:rPr>
        <w:t xml:space="preserve">If COVID-19 health pandemic related international travel restrictions and related containment measures are relaxed field visits to selected </w:t>
      </w:r>
      <w:r w:rsidR="00385949" w:rsidRPr="00F10C2F">
        <w:rPr>
          <w:rFonts w:eastAsiaTheme="minorEastAsia" w:cstheme="minorHAnsi"/>
        </w:rPr>
        <w:t>p</w:t>
      </w:r>
      <w:r w:rsidR="005E43FC" w:rsidRPr="00F10C2F">
        <w:rPr>
          <w:rFonts w:eastAsiaTheme="minorEastAsia" w:cstheme="minorHAnsi"/>
        </w:rPr>
        <w:t>r</w:t>
      </w:r>
      <w:r w:rsidR="00385949" w:rsidRPr="00F10C2F">
        <w:rPr>
          <w:rFonts w:eastAsiaTheme="minorEastAsia" w:cstheme="minorHAnsi"/>
        </w:rPr>
        <w:t>oject</w:t>
      </w:r>
      <w:r w:rsidRPr="00F10C2F">
        <w:rPr>
          <w:rFonts w:eastAsiaTheme="minorEastAsia" w:cstheme="minorHAnsi"/>
        </w:rPr>
        <w:t xml:space="preserve"> sites and institutions will be carried out. A</w:t>
      </w:r>
      <w:r w:rsidR="00B103B7" w:rsidRPr="00F10C2F">
        <w:rPr>
          <w:rFonts w:eastAsiaTheme="minorEastAsia" w:cstheme="minorHAnsi"/>
        </w:rPr>
        <w:t xml:space="preserve">ll field-related work and relevant logistical arrangements should be made by the Consultant and are under its his/her responsibility. Assistance will be provided by the UNDP </w:t>
      </w:r>
      <w:r w:rsidR="00385949" w:rsidRPr="00F10C2F">
        <w:rPr>
          <w:rFonts w:eastAsiaTheme="minorEastAsia" w:cstheme="minorHAnsi"/>
        </w:rPr>
        <w:t>MDEP project</w:t>
      </w:r>
      <w:r w:rsidR="00B103B7" w:rsidRPr="00F10C2F">
        <w:rPr>
          <w:rFonts w:eastAsiaTheme="minorEastAsia" w:cstheme="minorHAnsi"/>
        </w:rPr>
        <w:t xml:space="preserve"> Team in identifying key stakeholders and in facilitating the schedule of interviews, focus groups and site visits, when and where required.</w:t>
      </w:r>
      <w:r w:rsidRPr="00F10C2F">
        <w:rPr>
          <w:rFonts w:eastAsiaTheme="minorEastAsia" w:cstheme="minorHAnsi"/>
        </w:rPr>
        <w:t xml:space="preserve"> Alternatively, If COVID-19 health pandemic related international travel restrictions and related containment measures are not relaxed, the field mission will only be limited to Baghdad </w:t>
      </w:r>
      <w:r w:rsidR="003A551E" w:rsidRPr="00F10C2F">
        <w:rPr>
          <w:rFonts w:eastAsiaTheme="minorEastAsia" w:cstheme="minorHAnsi"/>
        </w:rPr>
        <w:t xml:space="preserve">and Erbil </w:t>
      </w:r>
      <w:r w:rsidRPr="00F10C2F">
        <w:rPr>
          <w:rFonts w:eastAsiaTheme="minorEastAsia" w:cstheme="minorHAnsi"/>
        </w:rPr>
        <w:t>based interviews with rest of the interviews conducted using virtual modalities.</w:t>
      </w:r>
    </w:p>
    <w:p w14:paraId="243B3478" w14:textId="77777777" w:rsidR="00AE5C4A" w:rsidRPr="00F10C2F" w:rsidRDefault="00AE5C4A" w:rsidP="007034BA">
      <w:pPr>
        <w:adjustRightInd w:val="0"/>
        <w:spacing w:line="240" w:lineRule="auto"/>
        <w:jc w:val="both"/>
        <w:rPr>
          <w:rFonts w:cstheme="minorHAnsi"/>
        </w:rPr>
      </w:pPr>
      <w:r w:rsidRPr="00F10C2F">
        <w:rPr>
          <w:rFonts w:cstheme="minorHAnsi"/>
        </w:rPr>
        <w:t xml:space="preserve">All analysis must be based on observed facts, evidence, and data. Findings should be specific and concise and supported by information that is reliable and valid. Cross-cutting issues and the SDGs should be integrated into the final evaluation report. The final methodological approach including interview schedule, field visits and data to be used in the evaluation should be clearly outlined in the inception report and fully discussed and agreed between UNDP, key </w:t>
      </w:r>
      <w:proofErr w:type="gramStart"/>
      <w:r w:rsidRPr="00F10C2F">
        <w:rPr>
          <w:rFonts w:cstheme="minorHAnsi"/>
        </w:rPr>
        <w:t>stakeholders</w:t>
      </w:r>
      <w:proofErr w:type="gramEnd"/>
      <w:r w:rsidRPr="00F10C2F">
        <w:rPr>
          <w:rFonts w:cstheme="minorHAnsi"/>
        </w:rPr>
        <w:t xml:space="preserve"> and the evaluators.</w:t>
      </w:r>
    </w:p>
    <w:p w14:paraId="127438DB" w14:textId="77777777" w:rsidR="00385949" w:rsidRPr="00F10C2F" w:rsidRDefault="00385949" w:rsidP="007034BA">
      <w:pPr>
        <w:spacing w:line="240" w:lineRule="auto"/>
        <w:jc w:val="both"/>
        <w:rPr>
          <w:rFonts w:eastAsiaTheme="minorEastAsia" w:cstheme="minorHAnsi"/>
        </w:rPr>
      </w:pPr>
    </w:p>
    <w:p w14:paraId="76691CFC" w14:textId="5CA21A29" w:rsidR="00B103B7" w:rsidRPr="00F10C2F" w:rsidRDefault="00B103B7" w:rsidP="007034BA">
      <w:pPr>
        <w:pStyle w:val="ListParagraph"/>
        <w:numPr>
          <w:ilvl w:val="0"/>
          <w:numId w:val="13"/>
        </w:numPr>
        <w:pBdr>
          <w:bottom w:val="single" w:sz="4" w:space="1" w:color="auto"/>
        </w:pBdr>
        <w:shd w:val="clear" w:color="auto" w:fill="DEEAF6" w:themeFill="accent1" w:themeFillTint="33"/>
        <w:adjustRightInd w:val="0"/>
        <w:snapToGrid w:val="0"/>
        <w:spacing w:after="0" w:line="240" w:lineRule="auto"/>
        <w:jc w:val="both"/>
        <w:rPr>
          <w:rFonts w:eastAsia="Times New Roman" w:cstheme="minorHAnsi"/>
          <w:b/>
          <w:bCs/>
          <w:lang w:val="en-GB"/>
        </w:rPr>
      </w:pPr>
      <w:r w:rsidRPr="00F10C2F">
        <w:rPr>
          <w:rFonts w:eastAsia="Times New Roman" w:cstheme="minorHAnsi"/>
          <w:b/>
          <w:bCs/>
          <w:lang w:val="en-GB"/>
        </w:rPr>
        <w:t>Evaluation Products (</w:t>
      </w:r>
      <w:r w:rsidR="009D4E61" w:rsidRPr="00F10C2F">
        <w:rPr>
          <w:rFonts w:eastAsia="Times New Roman" w:cstheme="minorHAnsi"/>
          <w:b/>
          <w:bCs/>
          <w:lang w:val="en-GB"/>
        </w:rPr>
        <w:t>Key deliverables</w:t>
      </w:r>
      <w:r w:rsidRPr="00F10C2F">
        <w:rPr>
          <w:rFonts w:eastAsia="Times New Roman" w:cstheme="minorHAnsi"/>
          <w:b/>
          <w:bCs/>
          <w:lang w:val="en-GB"/>
        </w:rPr>
        <w:t>)</w:t>
      </w:r>
      <w:r w:rsidR="009D4E61" w:rsidRPr="00F10C2F">
        <w:rPr>
          <w:rFonts w:eastAsia="Times New Roman" w:cstheme="minorHAnsi"/>
          <w:b/>
          <w:bCs/>
          <w:lang w:val="en-GB"/>
        </w:rPr>
        <w:t xml:space="preserve"> </w:t>
      </w:r>
    </w:p>
    <w:p w14:paraId="5B8343C9" w14:textId="77777777" w:rsidR="00B103B7" w:rsidRPr="00F10C2F" w:rsidRDefault="00B103B7" w:rsidP="007034BA">
      <w:pPr>
        <w:spacing w:line="240" w:lineRule="auto"/>
        <w:jc w:val="both"/>
        <w:rPr>
          <w:rFonts w:eastAsiaTheme="minorEastAsia" w:cstheme="minorHAnsi"/>
        </w:rPr>
      </w:pPr>
      <w:r w:rsidRPr="00F10C2F">
        <w:rPr>
          <w:rFonts w:eastAsiaTheme="minorEastAsia" w:cstheme="minorHAnsi"/>
        </w:rPr>
        <w:t xml:space="preserve">The consultant is expected to deliver the following outputs/ deliverables. </w:t>
      </w:r>
    </w:p>
    <w:p w14:paraId="6B6B2CFE" w14:textId="241E4B19" w:rsidR="00B103B7" w:rsidRPr="00F10C2F" w:rsidRDefault="009D4E61" w:rsidP="007034BA">
      <w:pPr>
        <w:pStyle w:val="ListParagraph"/>
        <w:numPr>
          <w:ilvl w:val="0"/>
          <w:numId w:val="17"/>
        </w:numPr>
        <w:spacing w:line="240" w:lineRule="auto"/>
        <w:jc w:val="both"/>
        <w:rPr>
          <w:rFonts w:cstheme="minorHAnsi"/>
          <w:i/>
          <w:iCs/>
        </w:rPr>
      </w:pPr>
      <w:r w:rsidRPr="00F10C2F">
        <w:rPr>
          <w:rFonts w:cstheme="minorHAnsi"/>
          <w:b/>
        </w:rPr>
        <w:t>Inception Report and presentation</w:t>
      </w:r>
      <w:r w:rsidRPr="00F10C2F">
        <w:rPr>
          <w:rFonts w:cstheme="minorHAnsi"/>
        </w:rPr>
        <w:t xml:space="preserve">: </w:t>
      </w:r>
      <w:r w:rsidR="00B103B7" w:rsidRPr="00F10C2F">
        <w:rPr>
          <w:rFonts w:cstheme="minorHAnsi"/>
        </w:rPr>
        <w:t>B</w:t>
      </w:r>
      <w:r w:rsidRPr="00F10C2F">
        <w:rPr>
          <w:rFonts w:cstheme="minorHAnsi"/>
        </w:rPr>
        <w:t xml:space="preserve">ased on the terms of reference (TOR) and initial debriefing with the UNDP team, as well as the desk review outcomes, the </w:t>
      </w:r>
      <w:r w:rsidR="00B103B7" w:rsidRPr="00F10C2F">
        <w:rPr>
          <w:rFonts w:cstheme="minorHAnsi"/>
        </w:rPr>
        <w:t xml:space="preserve">consultant </w:t>
      </w:r>
      <w:r w:rsidRPr="00F10C2F">
        <w:rPr>
          <w:rFonts w:cstheme="minorHAnsi"/>
        </w:rPr>
        <w:t xml:space="preserve">is expected to develop an inception report. This report should detail out the </w:t>
      </w:r>
      <w:r w:rsidRPr="00F10C2F">
        <w:rPr>
          <w:rFonts w:cstheme="minorHAnsi"/>
          <w:i/>
          <w:iCs/>
          <w:u w:val="single"/>
        </w:rPr>
        <w:t>evaluator’s understanding of what is being evaluated and why</w:t>
      </w:r>
      <w:r w:rsidRPr="00F10C2F">
        <w:rPr>
          <w:rFonts w:cstheme="minorHAnsi"/>
        </w:rPr>
        <w:t xml:space="preserve">, the </w:t>
      </w:r>
      <w:r w:rsidRPr="00F10C2F">
        <w:rPr>
          <w:rFonts w:cstheme="minorHAnsi"/>
          <w:i/>
          <w:iCs/>
          <w:u w:val="single"/>
        </w:rPr>
        <w:t>evaluation methodology</w:t>
      </w:r>
      <w:r w:rsidRPr="00F10C2F">
        <w:rPr>
          <w:rFonts w:cstheme="minorHAnsi"/>
        </w:rPr>
        <w:t xml:space="preserve"> that describes data collection methods and sampling plan, together with the rationale for their selection and limitations. The report should also include an </w:t>
      </w:r>
      <w:r w:rsidRPr="00F10C2F">
        <w:rPr>
          <w:rFonts w:cstheme="minorHAnsi"/>
          <w:i/>
          <w:iCs/>
          <w:u w:val="single"/>
        </w:rPr>
        <w:t>evaluation matrix</w:t>
      </w:r>
      <w:r w:rsidRPr="00F10C2F">
        <w:rPr>
          <w:rFonts w:cstheme="minorHAnsi"/>
        </w:rPr>
        <w:t xml:space="preserve"> identifying the key evaluation questions and how they will be answered by the selected methods. Annexed </w:t>
      </w:r>
      <w:r w:rsidRPr="00F10C2F">
        <w:rPr>
          <w:rFonts w:cstheme="minorHAnsi"/>
          <w:i/>
          <w:iCs/>
          <w:u w:val="single"/>
        </w:rPr>
        <w:t>workplan</w:t>
      </w:r>
      <w:r w:rsidRPr="00F10C2F">
        <w:rPr>
          <w:rFonts w:cstheme="minorHAnsi"/>
        </w:rPr>
        <w:t xml:space="preserve"> should include detailed schedule and resource requirements tied to evaluation activities and milestone deliverables.</w:t>
      </w:r>
    </w:p>
    <w:p w14:paraId="631A1F78" w14:textId="77777777" w:rsidR="00B103B7" w:rsidRPr="00F10C2F" w:rsidRDefault="009D4E61" w:rsidP="007034BA">
      <w:pPr>
        <w:pStyle w:val="ListParagraph"/>
        <w:numPr>
          <w:ilvl w:val="0"/>
          <w:numId w:val="16"/>
        </w:numPr>
        <w:spacing w:after="60" w:line="240" w:lineRule="auto"/>
        <w:jc w:val="both"/>
        <w:rPr>
          <w:rFonts w:cstheme="minorHAnsi"/>
        </w:rPr>
      </w:pPr>
      <w:r w:rsidRPr="00F10C2F">
        <w:rPr>
          <w:rFonts w:cstheme="minorHAnsi"/>
          <w:b/>
          <w:bCs/>
          <w:i/>
          <w:iCs/>
        </w:rPr>
        <w:t>Debriefing</w:t>
      </w:r>
      <w:r w:rsidRPr="00F10C2F">
        <w:rPr>
          <w:rFonts w:cstheme="minorHAnsi"/>
        </w:rPr>
        <w:t xml:space="preserve"> after completion of the field work</w:t>
      </w:r>
    </w:p>
    <w:p w14:paraId="512770AB" w14:textId="77777777" w:rsidR="0058541B" w:rsidRPr="00F10C2F" w:rsidRDefault="009D4E61" w:rsidP="007034BA">
      <w:pPr>
        <w:pStyle w:val="ListParagraph"/>
        <w:numPr>
          <w:ilvl w:val="0"/>
          <w:numId w:val="16"/>
        </w:numPr>
        <w:spacing w:after="60" w:line="240" w:lineRule="auto"/>
        <w:jc w:val="both"/>
        <w:rPr>
          <w:rFonts w:cstheme="minorHAnsi"/>
        </w:rPr>
      </w:pPr>
      <w:r w:rsidRPr="00F10C2F">
        <w:rPr>
          <w:rFonts w:cstheme="minorHAnsi"/>
          <w:b/>
          <w:bCs/>
        </w:rPr>
        <w:t>Draft Evaluation Report</w:t>
      </w:r>
      <w:r w:rsidRPr="00F10C2F">
        <w:rPr>
          <w:rFonts w:cstheme="minorHAnsi"/>
        </w:rPr>
        <w:t xml:space="preserve"> to be submitted to UNDP</w:t>
      </w:r>
      <w:r w:rsidR="0058541B" w:rsidRPr="00F10C2F">
        <w:rPr>
          <w:rFonts w:cstheme="minorHAnsi"/>
        </w:rPr>
        <w:t xml:space="preserve"> for review; UNDP will </w:t>
      </w:r>
      <w:r w:rsidR="0058541B" w:rsidRPr="00F10C2F">
        <w:rPr>
          <w:rFonts w:eastAsia="Times New Roman" w:cstheme="minorHAnsi"/>
        </w:rPr>
        <w:t xml:space="preserve">provide a combined set of comments, </w:t>
      </w:r>
      <w:r w:rsidR="0058541B" w:rsidRPr="00F10C2F">
        <w:rPr>
          <w:rFonts w:eastAsia="Times New Roman" w:cstheme="minorHAnsi"/>
          <w:b/>
          <w:bCs/>
        </w:rPr>
        <w:t>using Evaluation Report Audit Trail</w:t>
      </w:r>
      <w:r w:rsidR="0058541B" w:rsidRPr="00F10C2F">
        <w:rPr>
          <w:rFonts w:eastAsia="Times New Roman" w:cstheme="minorHAnsi"/>
        </w:rPr>
        <w:t>, to the evaluator to address the content required (as agreed in the inception report) and quality criteria as outlined in the UNDP evaluation guidelines.</w:t>
      </w:r>
    </w:p>
    <w:p w14:paraId="6A7E83E8" w14:textId="3933D5C0" w:rsidR="00B103B7" w:rsidRPr="00F10C2F" w:rsidRDefault="00E226C0" w:rsidP="007034BA">
      <w:pPr>
        <w:pStyle w:val="ListParagraph"/>
        <w:numPr>
          <w:ilvl w:val="0"/>
          <w:numId w:val="16"/>
        </w:numPr>
        <w:spacing w:after="60" w:line="240" w:lineRule="auto"/>
        <w:jc w:val="both"/>
        <w:rPr>
          <w:rFonts w:cstheme="minorHAnsi"/>
        </w:rPr>
      </w:pPr>
      <w:r w:rsidRPr="00F10C2F">
        <w:rPr>
          <w:rFonts w:cstheme="minorHAnsi"/>
          <w:b/>
          <w:bCs/>
        </w:rPr>
        <w:t>A</w:t>
      </w:r>
      <w:r w:rsidR="009D4E61" w:rsidRPr="00F10C2F">
        <w:rPr>
          <w:rFonts w:cstheme="minorHAnsi"/>
          <w:b/>
          <w:bCs/>
        </w:rPr>
        <w:t xml:space="preserve"> presentation</w:t>
      </w:r>
      <w:r w:rsidR="009D4E61" w:rsidRPr="00F10C2F">
        <w:rPr>
          <w:rFonts w:cstheme="minorHAnsi"/>
        </w:rPr>
        <w:t xml:space="preserve"> </w:t>
      </w:r>
      <w:r w:rsidRPr="00F10C2F">
        <w:rPr>
          <w:rFonts w:cstheme="minorHAnsi"/>
        </w:rPr>
        <w:t xml:space="preserve">will be delivered </w:t>
      </w:r>
      <w:r w:rsidR="009D4E61" w:rsidRPr="00F10C2F">
        <w:rPr>
          <w:rFonts w:cstheme="minorHAnsi"/>
        </w:rPr>
        <w:t>to the UNDP Team on the draft report outlining the key following aspects: (</w:t>
      </w:r>
      <w:proofErr w:type="spellStart"/>
      <w:r w:rsidR="009D4E61" w:rsidRPr="00F10C2F">
        <w:rPr>
          <w:rFonts w:cstheme="minorHAnsi"/>
        </w:rPr>
        <w:t>i</w:t>
      </w:r>
      <w:proofErr w:type="spellEnd"/>
      <w:r w:rsidR="009D4E61" w:rsidRPr="00F10C2F">
        <w:rPr>
          <w:rFonts w:cstheme="minorHAnsi"/>
        </w:rPr>
        <w:t xml:space="preserve">) overall evaluation findings of </w:t>
      </w:r>
      <w:r w:rsidR="009C5C88" w:rsidRPr="00F10C2F">
        <w:rPr>
          <w:rFonts w:cstheme="minorHAnsi"/>
        </w:rPr>
        <w:t>MDEP</w:t>
      </w:r>
      <w:r w:rsidR="00AD0FF0" w:rsidRPr="00F10C2F">
        <w:rPr>
          <w:rFonts w:cstheme="minorHAnsi"/>
        </w:rPr>
        <w:t xml:space="preserve"> project</w:t>
      </w:r>
      <w:r w:rsidR="009D4E61" w:rsidRPr="00F10C2F">
        <w:rPr>
          <w:rFonts w:cstheme="minorHAnsi"/>
        </w:rPr>
        <w:t>, and (ii) overall evaluation findings and in-depth analysis relating to each Output</w:t>
      </w:r>
      <w:r w:rsidR="00B103B7" w:rsidRPr="00F10C2F">
        <w:rPr>
          <w:rFonts w:cstheme="minorHAnsi"/>
        </w:rPr>
        <w:t>s</w:t>
      </w:r>
      <w:r w:rsidR="009D4E61" w:rsidRPr="00F10C2F">
        <w:rPr>
          <w:rFonts w:cstheme="minorHAnsi"/>
        </w:rPr>
        <w:t>. Feedback received from the presentation of this draft Evaluation Report should be considered when preparing the final report. The evaluator should produce an audit trail indicating whether and how each comment received was addressed in revisions to the final Report.</w:t>
      </w:r>
    </w:p>
    <w:p w14:paraId="34C9E9DA" w14:textId="3950B547" w:rsidR="00B103B7" w:rsidRPr="00F10C2F" w:rsidRDefault="009D4E61" w:rsidP="007034BA">
      <w:pPr>
        <w:pStyle w:val="ListParagraph"/>
        <w:numPr>
          <w:ilvl w:val="0"/>
          <w:numId w:val="16"/>
        </w:numPr>
        <w:spacing w:after="60" w:line="240" w:lineRule="auto"/>
        <w:jc w:val="both"/>
        <w:rPr>
          <w:rFonts w:cstheme="minorHAnsi"/>
        </w:rPr>
      </w:pPr>
      <w:r w:rsidRPr="00F10C2F">
        <w:rPr>
          <w:rFonts w:cstheme="minorHAnsi"/>
          <w:b/>
          <w:bCs/>
        </w:rPr>
        <w:t>Final Evaluation Report</w:t>
      </w:r>
      <w:r w:rsidRPr="00F10C2F">
        <w:rPr>
          <w:rFonts w:cstheme="minorHAnsi"/>
        </w:rPr>
        <w:t xml:space="preserve"> (guided by the minimum requirements for a UNDP Evaluation Report /UNDP Outline of the evaluation report format </w:t>
      </w:r>
      <w:r w:rsidR="007D3338" w:rsidRPr="00F10C2F">
        <w:rPr>
          <w:rFonts w:cstheme="minorHAnsi"/>
        </w:rPr>
        <w:t>(</w:t>
      </w:r>
      <w:r w:rsidRPr="00F10C2F">
        <w:rPr>
          <w:rFonts w:cstheme="minorHAnsi"/>
        </w:rPr>
        <w:t xml:space="preserve">see annex </w:t>
      </w:r>
      <w:r w:rsidR="007D3338" w:rsidRPr="00F10C2F">
        <w:rPr>
          <w:rFonts w:cstheme="minorHAnsi"/>
        </w:rPr>
        <w:t>6</w:t>
      </w:r>
      <w:r w:rsidRPr="00F10C2F">
        <w:rPr>
          <w:rFonts w:cstheme="minorHAnsi"/>
        </w:rPr>
        <w:t xml:space="preserve">) should be submitted to UNDP </w:t>
      </w:r>
    </w:p>
    <w:p w14:paraId="0E685516" w14:textId="61E4FF63" w:rsidR="00B103B7" w:rsidRPr="00F10C2F" w:rsidRDefault="009D4E61" w:rsidP="007034BA">
      <w:pPr>
        <w:pStyle w:val="ListParagraph"/>
        <w:numPr>
          <w:ilvl w:val="0"/>
          <w:numId w:val="16"/>
        </w:numPr>
        <w:spacing w:after="60" w:line="240" w:lineRule="auto"/>
        <w:jc w:val="both"/>
        <w:rPr>
          <w:rFonts w:cstheme="minorHAnsi"/>
        </w:rPr>
      </w:pPr>
      <w:proofErr w:type="gramStart"/>
      <w:r w:rsidRPr="00F10C2F">
        <w:rPr>
          <w:rFonts w:cstheme="minorHAnsi"/>
          <w:b/>
          <w:bCs/>
        </w:rPr>
        <w:t>Brief summary</w:t>
      </w:r>
      <w:proofErr w:type="gramEnd"/>
      <w:r w:rsidRPr="00F10C2F">
        <w:rPr>
          <w:rFonts w:cstheme="minorHAnsi"/>
          <w:b/>
          <w:bCs/>
        </w:rPr>
        <w:t xml:space="preserve"> report</w:t>
      </w:r>
      <w:r w:rsidRPr="00F10C2F">
        <w:rPr>
          <w:rFonts w:cstheme="minorHAnsi"/>
        </w:rPr>
        <w:t xml:space="preserve"> (within 5 pages) linking the final evaluation findings to the country </w:t>
      </w:r>
      <w:proofErr w:type="spellStart"/>
      <w:r w:rsidRPr="00F10C2F">
        <w:rPr>
          <w:rFonts w:cstheme="minorHAnsi"/>
        </w:rPr>
        <w:t>programme</w:t>
      </w:r>
      <w:proofErr w:type="spellEnd"/>
      <w:r w:rsidRPr="00F10C2F">
        <w:rPr>
          <w:rFonts w:cstheme="minorHAnsi"/>
        </w:rPr>
        <w:t xml:space="preserve"> outcome </w:t>
      </w:r>
      <w:r w:rsidR="009C5C88" w:rsidRPr="00F10C2F">
        <w:rPr>
          <w:rFonts w:cstheme="minorHAnsi"/>
        </w:rPr>
        <w:t>4</w:t>
      </w:r>
      <w:r w:rsidR="00233742" w:rsidRPr="00F10C2F">
        <w:rPr>
          <w:rFonts w:cstheme="minorHAnsi"/>
        </w:rPr>
        <w:t xml:space="preserve">.1 </w:t>
      </w:r>
      <w:r w:rsidRPr="00F10C2F">
        <w:rPr>
          <w:rFonts w:cstheme="minorHAnsi"/>
        </w:rPr>
        <w:t xml:space="preserve">focusing on </w:t>
      </w:r>
      <w:r w:rsidR="009C5C88" w:rsidRPr="00F10C2F">
        <w:rPr>
          <w:rFonts w:cstheme="minorHAnsi"/>
        </w:rPr>
        <w:t>Environment and Disaster Risk Reduction - DRR</w:t>
      </w:r>
      <w:r w:rsidR="00893A7C" w:rsidRPr="00F10C2F">
        <w:rPr>
          <w:rFonts w:cstheme="minorHAnsi"/>
        </w:rPr>
        <w:t xml:space="preserve">, </w:t>
      </w:r>
      <w:r w:rsidRPr="00F10C2F">
        <w:rPr>
          <w:rFonts w:cstheme="minorHAnsi"/>
        </w:rPr>
        <w:t>to be submitted before expiry of the contract</w:t>
      </w:r>
      <w:r w:rsidR="002B687A" w:rsidRPr="00F10C2F">
        <w:rPr>
          <w:rFonts w:cstheme="minorHAnsi"/>
        </w:rPr>
        <w:t>.</w:t>
      </w:r>
    </w:p>
    <w:p w14:paraId="7C5AABA7" w14:textId="77777777" w:rsidR="00197F3B" w:rsidRDefault="00197F3B" w:rsidP="007034BA">
      <w:pPr>
        <w:spacing w:after="0" w:line="240" w:lineRule="auto"/>
        <w:jc w:val="both"/>
        <w:rPr>
          <w:rFonts w:eastAsiaTheme="minorEastAsia" w:cstheme="minorHAnsi"/>
        </w:rPr>
      </w:pPr>
    </w:p>
    <w:p w14:paraId="3FECB7F8" w14:textId="6453C287" w:rsidR="00553509" w:rsidRPr="00F10C2F" w:rsidRDefault="009D4E61" w:rsidP="007034BA">
      <w:pPr>
        <w:spacing w:after="0" w:line="240" w:lineRule="auto"/>
        <w:jc w:val="both"/>
        <w:rPr>
          <w:rFonts w:eastAsiaTheme="minorEastAsia" w:cstheme="minorHAnsi"/>
        </w:rPr>
      </w:pPr>
      <w:r w:rsidRPr="00F10C2F">
        <w:rPr>
          <w:rFonts w:eastAsiaTheme="minorEastAsia" w:cstheme="minorHAnsi"/>
        </w:rPr>
        <w:t xml:space="preserve">It should be noted that the above list of deliverables, together with the implementation </w:t>
      </w:r>
      <w:proofErr w:type="gramStart"/>
      <w:r w:rsidRPr="00F10C2F">
        <w:rPr>
          <w:rFonts w:eastAsiaTheme="minorEastAsia" w:cstheme="minorHAnsi"/>
        </w:rPr>
        <w:t>time-frame</w:t>
      </w:r>
      <w:proofErr w:type="gramEnd"/>
      <w:r w:rsidRPr="00F10C2F">
        <w:rPr>
          <w:rFonts w:eastAsiaTheme="minorEastAsia" w:cstheme="minorHAnsi"/>
        </w:rPr>
        <w:t xml:space="preserve"> (</w:t>
      </w:r>
      <w:r w:rsidR="00B103B7" w:rsidRPr="00F10C2F">
        <w:rPr>
          <w:rFonts w:eastAsiaTheme="minorEastAsia" w:cstheme="minorHAnsi"/>
        </w:rPr>
        <w:t>see s</w:t>
      </w:r>
      <w:r w:rsidRPr="00F10C2F">
        <w:rPr>
          <w:rFonts w:eastAsiaTheme="minorEastAsia" w:cstheme="minorHAnsi"/>
        </w:rPr>
        <w:t>ection 8) might be subject to review and revision by UNDP in discussion with the Consultant in the event of unexpected changes to the context/ working environment in Iraq during the consultancy period.</w:t>
      </w:r>
    </w:p>
    <w:p w14:paraId="6B7C1E43" w14:textId="77777777" w:rsidR="006B61CB" w:rsidRPr="00F10C2F" w:rsidRDefault="006B61CB" w:rsidP="007034BA">
      <w:pPr>
        <w:spacing w:line="240" w:lineRule="auto"/>
        <w:jc w:val="both"/>
        <w:rPr>
          <w:rFonts w:eastAsia="Calibri" w:cstheme="minorHAnsi"/>
        </w:rPr>
      </w:pPr>
      <w:r w:rsidRPr="00F10C2F">
        <w:rPr>
          <w:rFonts w:eastAsia="Calibri" w:cstheme="minorHAnsi"/>
        </w:rPr>
        <w:t>Standard templates that need to be followed are provided in the Annexes section. It is expected that the Consultant will follow the UNDP evaluation guidelines and UNEG quality check list and ensure all the quality criteria are met in the evaluation report.</w:t>
      </w:r>
    </w:p>
    <w:p w14:paraId="13A1E4EE" w14:textId="77777777" w:rsidR="006B61CB" w:rsidRPr="00F10C2F" w:rsidRDefault="006B61CB" w:rsidP="007034BA">
      <w:pPr>
        <w:spacing w:before="100" w:beforeAutospacing="1" w:after="100" w:afterAutospacing="1" w:line="240" w:lineRule="auto"/>
        <w:rPr>
          <w:rFonts w:eastAsia="Times New Roman" w:cstheme="minorHAnsi"/>
        </w:rPr>
      </w:pPr>
      <w:r w:rsidRPr="00F10C2F">
        <w:rPr>
          <w:rFonts w:eastAsia="Times New Roman" w:cstheme="minorHAnsi"/>
        </w:rPr>
        <w:lastRenderedPageBreak/>
        <w:t>In line with the UNDP’s financial regulations, when determined by the Country Office and/or the consultant that a deliverable or service cannot be satisfactorily completed due to the impact of COVID-19 and limitations to the evaluation, that deliverable or service will not be paid.</w:t>
      </w:r>
    </w:p>
    <w:p w14:paraId="31D24A60" w14:textId="2ACF36FC" w:rsidR="006B61CB" w:rsidRPr="00F10C2F" w:rsidRDefault="006B61CB" w:rsidP="007034BA">
      <w:pPr>
        <w:spacing w:before="100" w:beforeAutospacing="1" w:after="100" w:afterAutospacing="1" w:line="240" w:lineRule="auto"/>
        <w:jc w:val="both"/>
        <w:rPr>
          <w:rFonts w:eastAsia="Times New Roman" w:cstheme="minorHAnsi"/>
        </w:rPr>
      </w:pPr>
      <w:r w:rsidRPr="00F10C2F">
        <w:rPr>
          <w:rFonts w:eastAsia="Times New Roman" w:cstheme="minorHAnsi"/>
        </w:rPr>
        <w:t>Due to the current COVID-19 situation and its implications, a partial payment may be considered if the consultant invested time towards the deliverable but was unable to complete it, due to circumstances beyond his/her control.</w:t>
      </w:r>
    </w:p>
    <w:p w14:paraId="26405C02" w14:textId="77777777" w:rsidR="00175CB1" w:rsidRPr="00F10C2F" w:rsidRDefault="00175CB1" w:rsidP="007034BA">
      <w:pPr>
        <w:spacing w:after="0" w:line="240" w:lineRule="auto"/>
        <w:jc w:val="both"/>
        <w:rPr>
          <w:rFonts w:eastAsiaTheme="minorEastAsia" w:cstheme="minorHAnsi"/>
        </w:rPr>
      </w:pPr>
    </w:p>
    <w:p w14:paraId="2B053851" w14:textId="77777777" w:rsidR="00D926DB" w:rsidRPr="00F10C2F" w:rsidRDefault="00D926DB" w:rsidP="007034BA">
      <w:pPr>
        <w:pStyle w:val="ListParagraph"/>
        <w:numPr>
          <w:ilvl w:val="0"/>
          <w:numId w:val="13"/>
        </w:numPr>
        <w:pBdr>
          <w:bottom w:val="single" w:sz="4" w:space="1" w:color="auto"/>
        </w:pBdr>
        <w:shd w:val="clear" w:color="auto" w:fill="DEEAF6" w:themeFill="accent1" w:themeFillTint="33"/>
        <w:adjustRightInd w:val="0"/>
        <w:snapToGrid w:val="0"/>
        <w:spacing w:after="0" w:line="240" w:lineRule="auto"/>
        <w:jc w:val="both"/>
        <w:rPr>
          <w:rFonts w:eastAsia="Times New Roman" w:cstheme="minorHAnsi"/>
          <w:b/>
          <w:bCs/>
          <w:lang w:val="en-GB"/>
        </w:rPr>
      </w:pPr>
      <w:r w:rsidRPr="00F10C2F">
        <w:rPr>
          <w:rFonts w:eastAsia="Times New Roman" w:cstheme="minorHAnsi"/>
          <w:b/>
          <w:bCs/>
          <w:lang w:val="en-GB"/>
        </w:rPr>
        <w:t xml:space="preserve">Evaluation ethics </w:t>
      </w:r>
    </w:p>
    <w:p w14:paraId="50C712DE" w14:textId="67CD7042" w:rsidR="007427E7" w:rsidRPr="00F10C2F" w:rsidRDefault="00D926DB" w:rsidP="007034BA">
      <w:pPr>
        <w:spacing w:after="0" w:line="240" w:lineRule="auto"/>
        <w:jc w:val="both"/>
        <w:rPr>
          <w:rFonts w:eastAsiaTheme="minorEastAsia" w:cstheme="minorHAnsi"/>
        </w:rPr>
      </w:pPr>
      <w:r w:rsidRPr="00F10C2F">
        <w:rPr>
          <w:rFonts w:eastAsiaTheme="minorEastAsia" w:cstheme="minorHAnsi"/>
        </w:rPr>
        <w:t>Evaluations in the UN are conducted in accordance with the principles outlined in the UNEG ‘Ethical Guidelines for Evaluation’</w:t>
      </w:r>
      <w:r w:rsidRPr="00F10C2F">
        <w:rPr>
          <w:rFonts w:eastAsiaTheme="minorEastAsia" w:cstheme="minorHAnsi"/>
          <w:vertAlign w:val="superscript"/>
        </w:rPr>
        <w:footnoteReference w:id="5"/>
      </w:r>
      <w:r w:rsidRPr="00F10C2F">
        <w:rPr>
          <w:rFonts w:eastAsiaTheme="minorEastAsia" w:cstheme="minorHAnsi"/>
        </w:rPr>
        <w:t>.</w:t>
      </w:r>
      <w:r w:rsidR="009C5C88" w:rsidRPr="00F10C2F">
        <w:rPr>
          <w:rFonts w:eastAsiaTheme="minorEastAsia" w:cstheme="minorHAnsi"/>
        </w:rPr>
        <w:t xml:space="preserve"> </w:t>
      </w:r>
      <w:r w:rsidR="007427E7" w:rsidRPr="00F10C2F">
        <w:rPr>
          <w:rFonts w:cstheme="minorHAnsi"/>
        </w:rPr>
        <w:t>The consultant must safeguard the rights and confidentiality of information providers, interviewees, and stakeholders through measures to ensure compliance with legal and other relevant codes governing collection of data and reporting on data. The consultant must also ensure security of collected information before and after the evaluation and protocols to ensure anonymity and confidentiality of sources of information where that is expected. The information knowledge and data gathered in the evaluation process must also be solely used for the evaluation and not for other uses with the express authorization of UNDP and partners.”</w:t>
      </w:r>
    </w:p>
    <w:p w14:paraId="253F1CD8" w14:textId="77777777" w:rsidR="007427E7" w:rsidRPr="00F10C2F" w:rsidRDefault="007427E7" w:rsidP="007034BA">
      <w:pPr>
        <w:spacing w:after="0" w:line="240" w:lineRule="auto"/>
        <w:jc w:val="both"/>
        <w:rPr>
          <w:rFonts w:eastAsiaTheme="minorEastAsia" w:cstheme="minorHAnsi"/>
        </w:rPr>
      </w:pPr>
    </w:p>
    <w:p w14:paraId="1D03B903" w14:textId="1CBFBD55" w:rsidR="00784459" w:rsidRPr="00F10C2F" w:rsidRDefault="00784459" w:rsidP="007034BA">
      <w:pPr>
        <w:spacing w:after="0" w:line="240" w:lineRule="auto"/>
        <w:jc w:val="both"/>
        <w:rPr>
          <w:rFonts w:eastAsiaTheme="minorEastAsia" w:cstheme="minorHAnsi"/>
        </w:rPr>
      </w:pPr>
    </w:p>
    <w:p w14:paraId="430EEDD0" w14:textId="77777777" w:rsidR="009B4176" w:rsidRPr="00F10C2F" w:rsidRDefault="009B4176" w:rsidP="007034BA">
      <w:pPr>
        <w:spacing w:after="0" w:line="240" w:lineRule="auto"/>
        <w:jc w:val="both"/>
        <w:rPr>
          <w:rFonts w:eastAsiaTheme="minorEastAsia" w:cstheme="minorHAnsi"/>
        </w:rPr>
      </w:pPr>
    </w:p>
    <w:p w14:paraId="0AD6F839" w14:textId="77777777" w:rsidR="00553509" w:rsidRPr="00F10C2F" w:rsidRDefault="00553509" w:rsidP="007034BA">
      <w:pPr>
        <w:pStyle w:val="ListParagraph"/>
        <w:numPr>
          <w:ilvl w:val="0"/>
          <w:numId w:val="13"/>
        </w:numPr>
        <w:pBdr>
          <w:bottom w:val="single" w:sz="4" w:space="1" w:color="auto"/>
        </w:pBdr>
        <w:shd w:val="clear" w:color="auto" w:fill="DEEAF6" w:themeFill="accent1" w:themeFillTint="33"/>
        <w:adjustRightInd w:val="0"/>
        <w:snapToGrid w:val="0"/>
        <w:spacing w:after="0" w:line="240" w:lineRule="auto"/>
        <w:jc w:val="both"/>
        <w:rPr>
          <w:rFonts w:cstheme="minorHAnsi"/>
          <w:b/>
        </w:rPr>
      </w:pPr>
      <w:r w:rsidRPr="00F10C2F">
        <w:rPr>
          <w:rFonts w:eastAsia="Times New Roman" w:cstheme="minorHAnsi"/>
          <w:b/>
          <w:bCs/>
          <w:lang w:val="en-GB"/>
        </w:rPr>
        <w:t>Management and implementation arrangements</w:t>
      </w:r>
    </w:p>
    <w:p w14:paraId="73FD48B1" w14:textId="587DF7AB" w:rsidR="00553509" w:rsidRPr="00F10C2F" w:rsidRDefault="00553509" w:rsidP="007034BA">
      <w:pPr>
        <w:spacing w:after="60" w:line="240" w:lineRule="auto"/>
        <w:jc w:val="both"/>
        <w:rPr>
          <w:rFonts w:eastAsiaTheme="minorEastAsia" w:cstheme="minorHAnsi"/>
        </w:rPr>
      </w:pPr>
      <w:r w:rsidRPr="00F10C2F">
        <w:rPr>
          <w:rFonts w:eastAsiaTheme="minorEastAsia" w:cstheme="minorHAnsi"/>
        </w:rPr>
        <w:t xml:space="preserve">The </w:t>
      </w:r>
      <w:r w:rsidR="00497E83" w:rsidRPr="00F10C2F">
        <w:rPr>
          <w:rFonts w:eastAsiaTheme="minorEastAsia" w:cstheme="minorHAnsi"/>
        </w:rPr>
        <w:t>Project Evaluation</w:t>
      </w:r>
      <w:r w:rsidR="009C5C88" w:rsidRPr="00F10C2F">
        <w:rPr>
          <w:rFonts w:eastAsiaTheme="minorEastAsia" w:cstheme="minorHAnsi"/>
        </w:rPr>
        <w:t xml:space="preserve"> i</w:t>
      </w:r>
      <w:r w:rsidRPr="00F10C2F">
        <w:rPr>
          <w:rFonts w:eastAsiaTheme="minorEastAsia" w:cstheme="minorHAnsi"/>
        </w:rPr>
        <w:t xml:space="preserve">s commissioned by UNDP Iraq’s </w:t>
      </w:r>
      <w:r w:rsidR="009C5C88" w:rsidRPr="00F10C2F">
        <w:rPr>
          <w:rFonts w:eastAsiaTheme="minorEastAsia" w:cstheme="minorHAnsi"/>
        </w:rPr>
        <w:t>Energy, Environment and Climate Change Pillar (EECC)</w:t>
      </w:r>
      <w:r w:rsidRPr="00F10C2F">
        <w:rPr>
          <w:rFonts w:eastAsiaTheme="minorEastAsia" w:cstheme="minorHAnsi"/>
        </w:rPr>
        <w:t xml:space="preserve">. The main UNDP Focal Point will be the </w:t>
      </w:r>
      <w:proofErr w:type="spellStart"/>
      <w:r w:rsidR="009C5C88" w:rsidRPr="00F10C2F">
        <w:rPr>
          <w:rFonts w:eastAsiaTheme="minorEastAsia" w:cstheme="minorHAnsi"/>
        </w:rPr>
        <w:t>Programme</w:t>
      </w:r>
      <w:proofErr w:type="spellEnd"/>
      <w:r w:rsidRPr="00F10C2F">
        <w:rPr>
          <w:rFonts w:eastAsiaTheme="minorEastAsia" w:cstheme="minorHAnsi"/>
        </w:rPr>
        <w:t xml:space="preserve"> Specialist</w:t>
      </w:r>
      <w:r w:rsidR="006C2F1A" w:rsidRPr="00F10C2F">
        <w:rPr>
          <w:rFonts w:eastAsiaTheme="minorEastAsia" w:cstheme="minorHAnsi"/>
        </w:rPr>
        <w:t xml:space="preserve"> (PS)</w:t>
      </w:r>
      <w:r w:rsidR="009C5C88" w:rsidRPr="00F10C2F">
        <w:rPr>
          <w:rFonts w:eastAsiaTheme="minorEastAsia" w:cstheme="minorHAnsi"/>
        </w:rPr>
        <w:t xml:space="preserve"> of EECC pillar</w:t>
      </w:r>
      <w:r w:rsidRPr="00F10C2F">
        <w:rPr>
          <w:rFonts w:eastAsiaTheme="minorEastAsia" w:cstheme="minorHAnsi"/>
        </w:rPr>
        <w:t xml:space="preserve">, who will be supported by the </w:t>
      </w:r>
      <w:proofErr w:type="spellStart"/>
      <w:r w:rsidRPr="00F10C2F">
        <w:rPr>
          <w:rFonts w:eastAsiaTheme="minorEastAsia" w:cstheme="minorHAnsi"/>
        </w:rPr>
        <w:t>Programme</w:t>
      </w:r>
      <w:proofErr w:type="spellEnd"/>
      <w:r w:rsidRPr="00F10C2F">
        <w:rPr>
          <w:rFonts w:eastAsiaTheme="minorEastAsia" w:cstheme="minorHAnsi"/>
        </w:rPr>
        <w:t xml:space="preserve"> Management Support Unit (PMSU). Together the </w:t>
      </w:r>
      <w:r w:rsidR="009C5C88" w:rsidRPr="00F10C2F">
        <w:rPr>
          <w:rFonts w:eastAsiaTheme="minorEastAsia" w:cstheme="minorHAnsi"/>
        </w:rPr>
        <w:t xml:space="preserve">MDEP project </w:t>
      </w:r>
      <w:r w:rsidRPr="00F10C2F">
        <w:rPr>
          <w:rFonts w:eastAsiaTheme="minorEastAsia" w:cstheme="minorHAnsi"/>
        </w:rPr>
        <w:t>team and the P</w:t>
      </w:r>
      <w:r w:rsidR="006C2F1A" w:rsidRPr="00F10C2F">
        <w:rPr>
          <w:rFonts w:eastAsiaTheme="minorEastAsia" w:cstheme="minorHAnsi"/>
        </w:rPr>
        <w:t>S</w:t>
      </w:r>
      <w:r w:rsidRPr="00F10C2F">
        <w:rPr>
          <w:rFonts w:eastAsiaTheme="minorEastAsia" w:cstheme="minorHAnsi"/>
        </w:rPr>
        <w:t xml:space="preserve"> will serve as the focal points for providing both substantive and logistical support to the Consultant. Assistance will be provided by the PS</w:t>
      </w:r>
      <w:r w:rsidR="003F3427" w:rsidRPr="00F10C2F">
        <w:rPr>
          <w:rFonts w:eastAsiaTheme="minorEastAsia" w:cstheme="minorHAnsi"/>
        </w:rPr>
        <w:t xml:space="preserve"> and</w:t>
      </w:r>
      <w:r w:rsidRPr="00F10C2F">
        <w:rPr>
          <w:rFonts w:eastAsiaTheme="minorEastAsia" w:cstheme="minorHAnsi"/>
        </w:rPr>
        <w:t xml:space="preserve"> </w:t>
      </w:r>
      <w:r w:rsidR="006C2F1A" w:rsidRPr="00F10C2F">
        <w:rPr>
          <w:rFonts w:eastAsiaTheme="minorEastAsia" w:cstheme="minorHAnsi"/>
        </w:rPr>
        <w:t>MDEP project</w:t>
      </w:r>
      <w:r w:rsidRPr="00F10C2F">
        <w:rPr>
          <w:rFonts w:eastAsiaTheme="minorEastAsia" w:cstheme="minorHAnsi"/>
        </w:rPr>
        <w:t xml:space="preserve"> team to make any refinements to the work plan of the selected Consultant (</w:t>
      </w:r>
      <w:proofErr w:type="gramStart"/>
      <w:r w:rsidRPr="00F10C2F">
        <w:rPr>
          <w:rFonts w:eastAsiaTheme="minorEastAsia" w:cstheme="minorHAnsi"/>
        </w:rPr>
        <w:t>i.e.</w:t>
      </w:r>
      <w:proofErr w:type="gramEnd"/>
      <w:r w:rsidRPr="00F10C2F">
        <w:rPr>
          <w:rFonts w:eastAsiaTheme="minorEastAsia" w:cstheme="minorHAnsi"/>
        </w:rPr>
        <w:t xml:space="preserve"> key interview partners; organize meetings; and conduct field visits (if necessary and if the security situation permits).</w:t>
      </w:r>
    </w:p>
    <w:p w14:paraId="56DAB206" w14:textId="77777777" w:rsidR="00553509" w:rsidRPr="00F10C2F" w:rsidRDefault="00553509" w:rsidP="007034BA">
      <w:pPr>
        <w:spacing w:after="60" w:line="240" w:lineRule="auto"/>
        <w:jc w:val="both"/>
        <w:rPr>
          <w:rFonts w:eastAsiaTheme="minorEastAsia" w:cstheme="minorHAnsi"/>
        </w:rPr>
      </w:pPr>
      <w:r w:rsidRPr="00F10C2F">
        <w:rPr>
          <w:rFonts w:eastAsiaTheme="minorEastAsia" w:cstheme="minorHAnsi"/>
        </w:rPr>
        <w:t>This TOR shall be the basis upon which compliance with assignment requirements and overall quality of services provided by the Consultant will be assessed by UNDP.</w:t>
      </w:r>
    </w:p>
    <w:p w14:paraId="1EEC769C" w14:textId="77777777" w:rsidR="00553509" w:rsidRPr="00F10C2F" w:rsidRDefault="00553509" w:rsidP="007034BA">
      <w:pPr>
        <w:spacing w:after="60" w:line="240" w:lineRule="auto"/>
        <w:jc w:val="both"/>
        <w:rPr>
          <w:rFonts w:cstheme="minorHAnsi"/>
        </w:rPr>
      </w:pPr>
      <w:r w:rsidRPr="00F10C2F">
        <w:rPr>
          <w:rFonts w:cstheme="minorHAnsi"/>
        </w:rPr>
        <w:t xml:space="preserve">As part of the assignment: </w:t>
      </w:r>
    </w:p>
    <w:p w14:paraId="7372C1B0" w14:textId="71FBEC2F" w:rsidR="00DB2641" w:rsidRPr="00F10C2F" w:rsidRDefault="00553509" w:rsidP="007034BA">
      <w:pPr>
        <w:pStyle w:val="ListParagraph"/>
        <w:numPr>
          <w:ilvl w:val="0"/>
          <w:numId w:val="21"/>
        </w:numPr>
        <w:snapToGrid w:val="0"/>
        <w:spacing w:after="0" w:line="240" w:lineRule="auto"/>
        <w:jc w:val="both"/>
        <w:rPr>
          <w:rFonts w:eastAsia="Times New Roman" w:cstheme="minorHAnsi"/>
          <w:color w:val="000000"/>
          <w:lang w:eastAsia="x-none"/>
        </w:rPr>
      </w:pPr>
      <w:r w:rsidRPr="00F10C2F">
        <w:rPr>
          <w:rFonts w:eastAsia="Times New Roman" w:cstheme="minorHAnsi"/>
          <w:color w:val="000000"/>
          <w:lang w:eastAsia="x-none"/>
        </w:rPr>
        <w:t xml:space="preserve">UNDP will provide office space with access to the internet and printer when in-country in </w:t>
      </w:r>
      <w:r w:rsidR="006C2F1A" w:rsidRPr="00F10C2F">
        <w:rPr>
          <w:rFonts w:eastAsia="Times New Roman" w:cstheme="minorHAnsi"/>
          <w:color w:val="000000"/>
          <w:lang w:eastAsia="x-none"/>
        </w:rPr>
        <w:t>Baghdad</w:t>
      </w:r>
      <w:r w:rsidR="003F3427" w:rsidRPr="00F10C2F">
        <w:rPr>
          <w:rFonts w:eastAsia="Times New Roman" w:cstheme="minorHAnsi"/>
          <w:color w:val="000000"/>
          <w:lang w:eastAsia="x-none"/>
        </w:rPr>
        <w:t>/Erbil</w:t>
      </w:r>
      <w:r w:rsidRPr="00F10C2F">
        <w:rPr>
          <w:rFonts w:eastAsia="Times New Roman" w:cstheme="minorHAnsi"/>
          <w:color w:val="000000"/>
          <w:lang w:eastAsia="x-none"/>
        </w:rPr>
        <w:t xml:space="preserve"> </w:t>
      </w:r>
      <w:r w:rsidR="003F3427" w:rsidRPr="00F10C2F">
        <w:rPr>
          <w:rFonts w:eastAsia="Times New Roman" w:cstheme="minorHAnsi"/>
          <w:color w:val="000000"/>
          <w:lang w:eastAsia="x-none"/>
        </w:rPr>
        <w:t>and in the event of visits to</w:t>
      </w:r>
      <w:r w:rsidRPr="00F10C2F">
        <w:rPr>
          <w:rFonts w:eastAsia="Times New Roman" w:cstheme="minorHAnsi"/>
          <w:color w:val="000000"/>
          <w:lang w:eastAsia="x-none"/>
        </w:rPr>
        <w:t xml:space="preserve"> </w:t>
      </w:r>
      <w:r w:rsidR="006C2F1A" w:rsidRPr="00F10C2F">
        <w:rPr>
          <w:rFonts w:eastAsia="Times New Roman" w:cstheme="minorHAnsi"/>
          <w:color w:val="000000"/>
          <w:lang w:eastAsia="x-none"/>
        </w:rPr>
        <w:t>Erbil</w:t>
      </w:r>
      <w:r w:rsidR="003F3427" w:rsidRPr="00F10C2F">
        <w:rPr>
          <w:rFonts w:eastAsia="Times New Roman" w:cstheme="minorHAnsi"/>
          <w:color w:val="000000"/>
          <w:lang w:eastAsia="x-none"/>
        </w:rPr>
        <w:t>/Erbil</w:t>
      </w:r>
      <w:r w:rsidRPr="00F10C2F">
        <w:rPr>
          <w:rFonts w:eastAsia="Times New Roman" w:cstheme="minorHAnsi"/>
          <w:color w:val="000000"/>
          <w:lang w:eastAsia="x-none"/>
        </w:rPr>
        <w:t>,</w:t>
      </w:r>
      <w:r w:rsidR="003F3427" w:rsidRPr="00F10C2F">
        <w:rPr>
          <w:rFonts w:eastAsia="Times New Roman" w:cstheme="minorHAnsi"/>
          <w:color w:val="000000"/>
          <w:lang w:eastAsia="x-none"/>
        </w:rPr>
        <w:t xml:space="preserve"> she/he will be provided office space</w:t>
      </w:r>
      <w:r w:rsidRPr="00F10C2F">
        <w:rPr>
          <w:rFonts w:eastAsia="Times New Roman" w:cstheme="minorHAnsi"/>
          <w:color w:val="000000"/>
          <w:lang w:eastAsia="x-none"/>
        </w:rPr>
        <w:t>.</w:t>
      </w:r>
    </w:p>
    <w:p w14:paraId="38A9F96F" w14:textId="77777777" w:rsidR="00553509" w:rsidRPr="00F10C2F" w:rsidRDefault="00553509" w:rsidP="007034BA">
      <w:pPr>
        <w:pStyle w:val="ListParagraph"/>
        <w:numPr>
          <w:ilvl w:val="0"/>
          <w:numId w:val="21"/>
        </w:numPr>
        <w:snapToGrid w:val="0"/>
        <w:spacing w:after="0" w:line="240" w:lineRule="auto"/>
        <w:jc w:val="both"/>
        <w:rPr>
          <w:rFonts w:eastAsia="Times New Roman" w:cstheme="minorHAnsi"/>
          <w:color w:val="000000"/>
          <w:lang w:eastAsia="x-none"/>
        </w:rPr>
      </w:pPr>
      <w:r w:rsidRPr="00F10C2F">
        <w:rPr>
          <w:rFonts w:eastAsia="Times New Roman" w:cstheme="minorHAnsi"/>
          <w:color w:val="000000"/>
          <w:lang w:eastAsia="x-none"/>
        </w:rPr>
        <w:t xml:space="preserve">UNDP will provide the following list of additional documents to the selected Consultant </w:t>
      </w:r>
    </w:p>
    <w:p w14:paraId="6BD2D7D6" w14:textId="77777777" w:rsidR="00553509" w:rsidRPr="00F10C2F" w:rsidRDefault="00553509" w:rsidP="007034BA">
      <w:pPr>
        <w:pStyle w:val="ListParagraph"/>
        <w:numPr>
          <w:ilvl w:val="0"/>
          <w:numId w:val="11"/>
        </w:numPr>
        <w:snapToGrid w:val="0"/>
        <w:spacing w:after="0" w:line="240" w:lineRule="auto"/>
        <w:jc w:val="both"/>
        <w:rPr>
          <w:rFonts w:eastAsia="Times New Roman" w:cstheme="minorHAnsi"/>
          <w:color w:val="000000"/>
          <w:lang w:eastAsia="x-none"/>
        </w:rPr>
      </w:pPr>
      <w:r w:rsidRPr="00F10C2F">
        <w:rPr>
          <w:rFonts w:eastAsia="Times New Roman" w:cstheme="minorHAnsi"/>
          <w:color w:val="000000"/>
          <w:lang w:eastAsia="x-none"/>
        </w:rPr>
        <w:t xml:space="preserve">Donor Reports </w:t>
      </w:r>
    </w:p>
    <w:p w14:paraId="12AF15A5" w14:textId="77777777" w:rsidR="00553509" w:rsidRPr="00F10C2F" w:rsidRDefault="00553509" w:rsidP="007034BA">
      <w:pPr>
        <w:pStyle w:val="ListParagraph"/>
        <w:numPr>
          <w:ilvl w:val="0"/>
          <w:numId w:val="11"/>
        </w:numPr>
        <w:snapToGrid w:val="0"/>
        <w:spacing w:after="0" w:line="240" w:lineRule="auto"/>
        <w:jc w:val="both"/>
        <w:rPr>
          <w:rFonts w:eastAsia="Times New Roman" w:cstheme="minorHAnsi"/>
          <w:color w:val="000000"/>
          <w:lang w:eastAsia="x-none"/>
        </w:rPr>
      </w:pPr>
      <w:r w:rsidRPr="00F10C2F">
        <w:rPr>
          <w:rFonts w:eastAsia="Times New Roman" w:cstheme="minorHAnsi"/>
          <w:color w:val="000000"/>
          <w:lang w:eastAsia="x-none"/>
        </w:rPr>
        <w:t>Relevant Financial Information</w:t>
      </w:r>
    </w:p>
    <w:p w14:paraId="61DE19CE" w14:textId="77777777" w:rsidR="00553509" w:rsidRPr="00F10C2F" w:rsidRDefault="00553509" w:rsidP="007034BA">
      <w:pPr>
        <w:pStyle w:val="ListParagraph"/>
        <w:numPr>
          <w:ilvl w:val="0"/>
          <w:numId w:val="11"/>
        </w:numPr>
        <w:snapToGrid w:val="0"/>
        <w:spacing w:after="0" w:line="240" w:lineRule="auto"/>
        <w:jc w:val="both"/>
        <w:rPr>
          <w:rFonts w:eastAsia="Times New Roman" w:cstheme="minorHAnsi"/>
          <w:color w:val="000000"/>
          <w:lang w:eastAsia="x-none"/>
        </w:rPr>
      </w:pPr>
      <w:r w:rsidRPr="00F10C2F">
        <w:rPr>
          <w:rFonts w:eastAsia="Times New Roman" w:cstheme="minorHAnsi"/>
          <w:color w:val="000000"/>
          <w:lang w:eastAsia="x-none"/>
        </w:rPr>
        <w:t>Contact Details of Stakeholders and Partners</w:t>
      </w:r>
    </w:p>
    <w:p w14:paraId="2090DCE3" w14:textId="62226041" w:rsidR="00553509" w:rsidRPr="00F10C2F" w:rsidRDefault="00553509" w:rsidP="007034BA">
      <w:pPr>
        <w:pStyle w:val="ListParagraph"/>
        <w:numPr>
          <w:ilvl w:val="0"/>
          <w:numId w:val="11"/>
        </w:numPr>
        <w:snapToGrid w:val="0"/>
        <w:spacing w:after="0" w:line="240" w:lineRule="auto"/>
        <w:jc w:val="both"/>
        <w:rPr>
          <w:rFonts w:eastAsia="Times New Roman" w:cstheme="minorHAnsi"/>
          <w:color w:val="000000"/>
          <w:lang w:eastAsia="x-none"/>
        </w:rPr>
      </w:pPr>
      <w:proofErr w:type="spellStart"/>
      <w:r w:rsidRPr="00F10C2F">
        <w:rPr>
          <w:rFonts w:eastAsia="Times New Roman" w:cstheme="minorHAnsi"/>
          <w:color w:val="000000"/>
          <w:lang w:eastAsia="x-none"/>
        </w:rPr>
        <w:t>Pro</w:t>
      </w:r>
      <w:r w:rsidR="00554C82" w:rsidRPr="00F10C2F">
        <w:rPr>
          <w:rFonts w:eastAsia="Times New Roman" w:cstheme="minorHAnsi"/>
          <w:color w:val="000000"/>
          <w:lang w:eastAsia="x-none"/>
        </w:rPr>
        <w:t>gramme</w:t>
      </w:r>
      <w:proofErr w:type="spellEnd"/>
      <w:r w:rsidRPr="00F10C2F">
        <w:rPr>
          <w:rFonts w:eastAsia="Times New Roman" w:cstheme="minorHAnsi"/>
          <w:color w:val="000000"/>
          <w:lang w:eastAsia="x-none"/>
        </w:rPr>
        <w:t xml:space="preserve"> Beneficiary Details </w:t>
      </w:r>
    </w:p>
    <w:p w14:paraId="7076BD44" w14:textId="77777777" w:rsidR="00553509" w:rsidRPr="00F10C2F" w:rsidRDefault="00553509" w:rsidP="007034BA">
      <w:pPr>
        <w:pStyle w:val="ListParagraph"/>
        <w:numPr>
          <w:ilvl w:val="0"/>
          <w:numId w:val="11"/>
        </w:numPr>
        <w:snapToGrid w:val="0"/>
        <w:spacing w:after="0" w:line="240" w:lineRule="auto"/>
        <w:jc w:val="both"/>
        <w:rPr>
          <w:rFonts w:eastAsia="Times New Roman" w:cstheme="minorHAnsi"/>
          <w:color w:val="000000"/>
          <w:lang w:eastAsia="x-none"/>
        </w:rPr>
      </w:pPr>
      <w:r w:rsidRPr="00F10C2F">
        <w:rPr>
          <w:rFonts w:eastAsia="Times New Roman" w:cstheme="minorHAnsi"/>
          <w:color w:val="000000"/>
          <w:lang w:eastAsia="x-none"/>
        </w:rPr>
        <w:t>Risk Analyses and Lessons Learned Logs</w:t>
      </w:r>
    </w:p>
    <w:p w14:paraId="1647BA83" w14:textId="77C2C8D2" w:rsidR="00553509" w:rsidRPr="00F10C2F" w:rsidRDefault="00553509" w:rsidP="007034BA">
      <w:pPr>
        <w:pStyle w:val="ListParagraph"/>
        <w:numPr>
          <w:ilvl w:val="0"/>
          <w:numId w:val="11"/>
        </w:numPr>
        <w:snapToGrid w:val="0"/>
        <w:spacing w:after="0" w:line="240" w:lineRule="auto"/>
        <w:jc w:val="both"/>
        <w:rPr>
          <w:rFonts w:eastAsia="Times New Roman" w:cstheme="minorHAnsi"/>
          <w:color w:val="000000"/>
          <w:lang w:eastAsia="x-none"/>
        </w:rPr>
      </w:pPr>
      <w:r w:rsidRPr="00F10C2F">
        <w:rPr>
          <w:rFonts w:eastAsia="Times New Roman" w:cstheme="minorHAnsi"/>
          <w:color w:val="000000"/>
          <w:lang w:eastAsia="x-none"/>
        </w:rPr>
        <w:t>Other relevant documents</w:t>
      </w:r>
      <w:r w:rsidR="00B33364" w:rsidRPr="00F10C2F">
        <w:rPr>
          <w:rFonts w:eastAsia="Times New Roman" w:cstheme="minorHAnsi"/>
          <w:color w:val="000000"/>
          <w:lang w:eastAsia="x-none"/>
        </w:rPr>
        <w:t xml:space="preserve"> (including training manuals, awareness materials and technical guidelines, documents produced under the Project)</w:t>
      </w:r>
    </w:p>
    <w:p w14:paraId="58CB0124" w14:textId="77777777" w:rsidR="00553509" w:rsidRPr="00F10C2F" w:rsidRDefault="00553509" w:rsidP="007034BA">
      <w:pPr>
        <w:pStyle w:val="ListParagraph"/>
        <w:numPr>
          <w:ilvl w:val="0"/>
          <w:numId w:val="21"/>
        </w:numPr>
        <w:snapToGrid w:val="0"/>
        <w:spacing w:after="0" w:line="240" w:lineRule="auto"/>
        <w:jc w:val="both"/>
        <w:rPr>
          <w:rFonts w:eastAsia="Times New Roman" w:cstheme="minorHAnsi"/>
          <w:color w:val="000000"/>
          <w:lang w:eastAsia="x-none"/>
        </w:rPr>
      </w:pPr>
      <w:r w:rsidRPr="00F10C2F">
        <w:rPr>
          <w:rFonts w:eastAsia="Times New Roman" w:cstheme="minorHAnsi"/>
          <w:color w:val="000000"/>
          <w:lang w:eastAsia="x-none"/>
        </w:rPr>
        <w:t xml:space="preserve">The Evaluation Consultant is expected to </w:t>
      </w:r>
    </w:p>
    <w:p w14:paraId="7EF79BD7" w14:textId="77777777" w:rsidR="00553509" w:rsidRPr="00F10C2F" w:rsidRDefault="00553509" w:rsidP="007034BA">
      <w:pPr>
        <w:pStyle w:val="ListParagraph"/>
        <w:numPr>
          <w:ilvl w:val="0"/>
          <w:numId w:val="10"/>
        </w:numPr>
        <w:snapToGrid w:val="0"/>
        <w:spacing w:after="0" w:line="240" w:lineRule="auto"/>
        <w:jc w:val="both"/>
        <w:rPr>
          <w:rFonts w:eastAsia="Times New Roman" w:cstheme="minorHAnsi"/>
          <w:color w:val="000000"/>
          <w:lang w:eastAsia="x-none"/>
        </w:rPr>
      </w:pPr>
      <w:r w:rsidRPr="00F10C2F">
        <w:rPr>
          <w:rFonts w:eastAsia="Times New Roman" w:cstheme="minorHAnsi"/>
          <w:color w:val="000000"/>
        </w:rPr>
        <w:t>Have/bring their laptops, and other relevant software/equipment.</w:t>
      </w:r>
    </w:p>
    <w:p w14:paraId="7C22782B" w14:textId="77777777" w:rsidR="00553509" w:rsidRPr="00F10C2F" w:rsidRDefault="00553509" w:rsidP="007034BA">
      <w:pPr>
        <w:pStyle w:val="ListParagraph"/>
        <w:numPr>
          <w:ilvl w:val="0"/>
          <w:numId w:val="10"/>
        </w:numPr>
        <w:snapToGrid w:val="0"/>
        <w:spacing w:after="0" w:line="240" w:lineRule="auto"/>
        <w:jc w:val="both"/>
        <w:rPr>
          <w:rFonts w:eastAsia="Times New Roman" w:cstheme="minorHAnsi"/>
          <w:color w:val="000000"/>
          <w:lang w:eastAsia="x-none"/>
        </w:rPr>
      </w:pPr>
      <w:r w:rsidRPr="00F10C2F">
        <w:rPr>
          <w:rFonts w:eastAsia="Times New Roman" w:cstheme="minorHAnsi"/>
          <w:color w:val="000000"/>
          <w:lang w:eastAsia="x-none"/>
        </w:rPr>
        <w:t>use their own mobile and personal email address during the consultancy period, including when in-country.</w:t>
      </w:r>
    </w:p>
    <w:p w14:paraId="23027975" w14:textId="07CCC45B" w:rsidR="009B4176" w:rsidRPr="00F10C2F" w:rsidRDefault="00553509" w:rsidP="007034BA">
      <w:pPr>
        <w:pStyle w:val="ListParagraph"/>
        <w:numPr>
          <w:ilvl w:val="0"/>
          <w:numId w:val="10"/>
        </w:numPr>
        <w:snapToGrid w:val="0"/>
        <w:spacing w:after="0" w:line="240" w:lineRule="auto"/>
        <w:jc w:val="both"/>
        <w:rPr>
          <w:rFonts w:eastAsia="Times New Roman" w:cstheme="minorHAnsi"/>
          <w:color w:val="000000"/>
          <w:lang w:eastAsia="x-none"/>
        </w:rPr>
      </w:pPr>
      <w:r w:rsidRPr="00F10C2F">
        <w:rPr>
          <w:rFonts w:eastAsia="Times New Roman" w:cstheme="minorHAnsi"/>
          <w:color w:val="000000"/>
          <w:lang w:eastAsia="x-none"/>
        </w:rPr>
        <w:t xml:space="preserve">make their own travel arrangements to fly </w:t>
      </w:r>
      <w:r w:rsidR="00780F20" w:rsidRPr="00F10C2F">
        <w:rPr>
          <w:rFonts w:eastAsia="Times New Roman" w:cstheme="minorHAnsi"/>
          <w:color w:val="000000"/>
          <w:lang w:eastAsia="x-none"/>
        </w:rPr>
        <w:t>to Baghdad</w:t>
      </w:r>
      <w:r w:rsidRPr="00F10C2F">
        <w:rPr>
          <w:rFonts w:eastAsia="Times New Roman" w:cstheme="minorHAnsi"/>
          <w:color w:val="000000"/>
          <w:lang w:eastAsia="x-none"/>
        </w:rPr>
        <w:t xml:space="preserve"> and transportation arrangements outside work hours.</w:t>
      </w:r>
      <w:r w:rsidR="00780F20" w:rsidRPr="00F10C2F">
        <w:rPr>
          <w:rFonts w:eastAsia="Times New Roman" w:cstheme="minorHAnsi"/>
          <w:color w:val="000000"/>
          <w:lang w:eastAsia="x-none"/>
        </w:rPr>
        <w:t xml:space="preserve">  UNDP will </w:t>
      </w:r>
      <w:proofErr w:type="gramStart"/>
      <w:r w:rsidR="00780F20" w:rsidRPr="00F10C2F">
        <w:rPr>
          <w:rFonts w:eastAsia="Times New Roman" w:cstheme="minorHAnsi"/>
          <w:color w:val="000000"/>
          <w:lang w:eastAsia="x-none"/>
        </w:rPr>
        <w:t>make arrangements</w:t>
      </w:r>
      <w:proofErr w:type="gramEnd"/>
      <w:r w:rsidR="00780F20" w:rsidRPr="00F10C2F">
        <w:rPr>
          <w:rFonts w:eastAsia="Times New Roman" w:cstheme="minorHAnsi"/>
          <w:color w:val="000000"/>
          <w:lang w:eastAsia="x-none"/>
        </w:rPr>
        <w:t xml:space="preserve"> for in-country travel from Baghdad to Erbil and any other locations, as required. </w:t>
      </w:r>
    </w:p>
    <w:p w14:paraId="30D58573" w14:textId="55959A6B" w:rsidR="003F3427" w:rsidRPr="00F10C2F" w:rsidRDefault="003F3427" w:rsidP="007034BA">
      <w:pPr>
        <w:pStyle w:val="ListParagraph"/>
        <w:numPr>
          <w:ilvl w:val="0"/>
          <w:numId w:val="10"/>
        </w:numPr>
        <w:snapToGrid w:val="0"/>
        <w:spacing w:after="0" w:line="240" w:lineRule="auto"/>
        <w:jc w:val="both"/>
        <w:rPr>
          <w:rFonts w:eastAsia="Times New Roman" w:cstheme="minorHAnsi"/>
          <w:color w:val="000000"/>
          <w:lang w:eastAsia="x-none"/>
        </w:rPr>
      </w:pPr>
      <w:r w:rsidRPr="00F10C2F">
        <w:rPr>
          <w:rFonts w:eastAsia="Times New Roman" w:cstheme="minorHAnsi"/>
          <w:color w:val="000000"/>
          <w:lang w:eastAsia="x-none"/>
        </w:rPr>
        <w:lastRenderedPageBreak/>
        <w:t xml:space="preserve">UNDP will </w:t>
      </w:r>
      <w:proofErr w:type="gramStart"/>
      <w:r w:rsidRPr="00F10C2F">
        <w:rPr>
          <w:rFonts w:eastAsia="Times New Roman" w:cstheme="minorHAnsi"/>
          <w:color w:val="000000"/>
          <w:lang w:eastAsia="x-none"/>
        </w:rPr>
        <w:t>make arrangements</w:t>
      </w:r>
      <w:proofErr w:type="gramEnd"/>
      <w:r w:rsidRPr="00F10C2F">
        <w:rPr>
          <w:rFonts w:eastAsia="Times New Roman" w:cstheme="minorHAnsi"/>
          <w:color w:val="000000"/>
          <w:lang w:eastAsia="x-none"/>
        </w:rPr>
        <w:t xml:space="preserve"> for interpretation services locally, as required. </w:t>
      </w:r>
    </w:p>
    <w:p w14:paraId="178C3135" w14:textId="77777777" w:rsidR="009B4176" w:rsidRPr="00F10C2F" w:rsidRDefault="009B4176" w:rsidP="007034BA">
      <w:pPr>
        <w:pStyle w:val="ListParagraph"/>
        <w:numPr>
          <w:ilvl w:val="0"/>
          <w:numId w:val="10"/>
        </w:numPr>
        <w:snapToGrid w:val="0"/>
        <w:spacing w:after="0" w:line="240" w:lineRule="auto"/>
        <w:jc w:val="both"/>
        <w:rPr>
          <w:rFonts w:eastAsia="Times New Roman" w:cstheme="minorHAnsi"/>
          <w:color w:val="000000"/>
          <w:lang w:eastAsia="x-none"/>
        </w:rPr>
      </w:pPr>
    </w:p>
    <w:p w14:paraId="25E8C5E3" w14:textId="11842976" w:rsidR="009D4E61" w:rsidRPr="00F10C2F" w:rsidRDefault="009D4E61" w:rsidP="007034BA">
      <w:pPr>
        <w:pStyle w:val="ListParagraph"/>
        <w:numPr>
          <w:ilvl w:val="0"/>
          <w:numId w:val="13"/>
        </w:numPr>
        <w:pBdr>
          <w:bottom w:val="single" w:sz="4" w:space="1" w:color="auto"/>
        </w:pBdr>
        <w:shd w:val="clear" w:color="auto" w:fill="DEEAF6" w:themeFill="accent1" w:themeFillTint="33"/>
        <w:adjustRightInd w:val="0"/>
        <w:snapToGrid w:val="0"/>
        <w:spacing w:after="0" w:line="240" w:lineRule="auto"/>
        <w:jc w:val="both"/>
        <w:rPr>
          <w:rFonts w:eastAsia="Times New Roman" w:cstheme="minorHAnsi"/>
          <w:b/>
          <w:bCs/>
          <w:lang w:val="en-GB"/>
        </w:rPr>
      </w:pPr>
      <w:r w:rsidRPr="00F10C2F">
        <w:rPr>
          <w:rFonts w:eastAsia="Times New Roman" w:cstheme="minorHAnsi"/>
          <w:b/>
          <w:bCs/>
          <w:lang w:val="en-GB"/>
        </w:rPr>
        <w:t>Locations and timeframe for the evaluation process</w:t>
      </w:r>
    </w:p>
    <w:p w14:paraId="7963CD21" w14:textId="2C716344" w:rsidR="009D4E61" w:rsidRPr="00F10C2F" w:rsidRDefault="009D4E61" w:rsidP="007034BA">
      <w:pPr>
        <w:spacing w:after="60" w:line="240" w:lineRule="auto"/>
        <w:jc w:val="both"/>
        <w:rPr>
          <w:rFonts w:eastAsiaTheme="minorEastAsia" w:cstheme="minorHAnsi"/>
        </w:rPr>
      </w:pPr>
      <w:r w:rsidRPr="00F10C2F">
        <w:rPr>
          <w:rFonts w:eastAsiaTheme="minorEastAsia" w:cstheme="minorHAnsi"/>
        </w:rPr>
        <w:t>The detailed evaluation workplan will be agreed upon between the UNDP and the selected Consultan</w:t>
      </w:r>
      <w:r w:rsidR="00B103B7" w:rsidRPr="00F10C2F">
        <w:rPr>
          <w:rFonts w:eastAsiaTheme="minorEastAsia" w:cstheme="minorHAnsi"/>
        </w:rPr>
        <w:t>t</w:t>
      </w:r>
      <w:r w:rsidRPr="00F10C2F">
        <w:rPr>
          <w:rFonts w:eastAsiaTheme="minorEastAsia" w:cstheme="minorHAnsi"/>
        </w:rPr>
        <w:t xml:space="preserve">. The </w:t>
      </w:r>
      <w:r w:rsidR="00497E83" w:rsidRPr="00F10C2F">
        <w:rPr>
          <w:rFonts w:eastAsiaTheme="minorEastAsia" w:cstheme="minorHAnsi"/>
        </w:rPr>
        <w:t>Project Evaluation</w:t>
      </w:r>
      <w:r w:rsidR="00122070" w:rsidRPr="00F10C2F">
        <w:rPr>
          <w:rFonts w:eastAsiaTheme="minorEastAsia" w:cstheme="minorHAnsi"/>
        </w:rPr>
        <w:t xml:space="preserve"> </w:t>
      </w:r>
      <w:r w:rsidRPr="00F10C2F">
        <w:rPr>
          <w:rFonts w:eastAsiaTheme="minorEastAsia" w:cstheme="minorHAnsi"/>
        </w:rPr>
        <w:t>will take place between</w:t>
      </w:r>
      <w:r w:rsidR="004A0661" w:rsidRPr="00F10C2F">
        <w:rPr>
          <w:rFonts w:eastAsiaTheme="minorEastAsia" w:cstheme="minorHAnsi"/>
        </w:rPr>
        <w:t xml:space="preserve"> 1</w:t>
      </w:r>
      <w:r w:rsidR="004A0661" w:rsidRPr="00F10C2F">
        <w:rPr>
          <w:rFonts w:eastAsiaTheme="minorEastAsia" w:cstheme="minorHAnsi"/>
          <w:vertAlign w:val="superscript"/>
        </w:rPr>
        <w:t>st</w:t>
      </w:r>
      <w:r w:rsidR="004A0661" w:rsidRPr="00F10C2F">
        <w:rPr>
          <w:rFonts w:eastAsiaTheme="minorEastAsia" w:cstheme="minorHAnsi"/>
        </w:rPr>
        <w:t xml:space="preserve"> September – 10</w:t>
      </w:r>
      <w:r w:rsidR="004A0661" w:rsidRPr="00F10C2F">
        <w:rPr>
          <w:rFonts w:eastAsiaTheme="minorEastAsia" w:cstheme="minorHAnsi"/>
          <w:vertAlign w:val="superscript"/>
        </w:rPr>
        <w:t>th</w:t>
      </w:r>
      <w:r w:rsidR="004A0661" w:rsidRPr="00F10C2F">
        <w:rPr>
          <w:rFonts w:eastAsiaTheme="minorEastAsia" w:cstheme="minorHAnsi"/>
        </w:rPr>
        <w:t xml:space="preserve"> October 2021</w:t>
      </w:r>
      <w:r w:rsidRPr="00F10C2F">
        <w:rPr>
          <w:rFonts w:eastAsiaTheme="minorEastAsia" w:cstheme="minorHAnsi"/>
        </w:rPr>
        <w:t xml:space="preserve">, including a combination of home-based work and one (1) in-country visit, which includes travel to </w:t>
      </w:r>
      <w:r w:rsidR="006C2F1A" w:rsidRPr="00F10C2F">
        <w:rPr>
          <w:rFonts w:eastAsiaTheme="minorEastAsia" w:cstheme="minorHAnsi"/>
        </w:rPr>
        <w:t>Project</w:t>
      </w:r>
      <w:r w:rsidR="00A11B33" w:rsidRPr="00F10C2F">
        <w:rPr>
          <w:rFonts w:eastAsiaTheme="minorEastAsia" w:cstheme="minorHAnsi"/>
        </w:rPr>
        <w:t xml:space="preserve"> </w:t>
      </w:r>
      <w:r w:rsidRPr="00F10C2F">
        <w:rPr>
          <w:rFonts w:eastAsiaTheme="minorEastAsia" w:cstheme="minorHAnsi"/>
        </w:rPr>
        <w:t xml:space="preserve">implementation locations. The security situation in each location will be reviewed prior to roll out of the final field visit plan. The assignment and final deliverable are expected to be completed no later </w:t>
      </w:r>
      <w:proofErr w:type="gramStart"/>
      <w:r w:rsidRPr="00F10C2F">
        <w:rPr>
          <w:rFonts w:eastAsiaTheme="minorEastAsia" w:cstheme="minorHAnsi"/>
        </w:rPr>
        <w:t xml:space="preserve">than </w:t>
      </w:r>
      <w:r w:rsidR="004A0661" w:rsidRPr="00F10C2F">
        <w:rPr>
          <w:rFonts w:eastAsiaTheme="minorEastAsia" w:cstheme="minorHAnsi"/>
        </w:rPr>
        <w:t xml:space="preserve"> 15</w:t>
      </w:r>
      <w:proofErr w:type="gramEnd"/>
      <w:r w:rsidR="004A0661" w:rsidRPr="00F10C2F">
        <w:rPr>
          <w:rFonts w:eastAsiaTheme="minorEastAsia" w:cstheme="minorHAnsi"/>
          <w:vertAlign w:val="superscript"/>
        </w:rPr>
        <w:t>th</w:t>
      </w:r>
      <w:r w:rsidR="004A0661" w:rsidRPr="00F10C2F">
        <w:rPr>
          <w:rFonts w:eastAsiaTheme="minorEastAsia" w:cstheme="minorHAnsi"/>
        </w:rPr>
        <w:t xml:space="preserve"> October 2021</w:t>
      </w:r>
      <w:r w:rsidRPr="00F10C2F">
        <w:rPr>
          <w:rFonts w:eastAsiaTheme="minorEastAsia" w:cstheme="minorHAnsi"/>
          <w:highlight w:val="yellow"/>
        </w:rPr>
        <w:t>,</w:t>
      </w:r>
      <w:r w:rsidRPr="00F10C2F">
        <w:rPr>
          <w:rFonts w:eastAsiaTheme="minorEastAsia" w:cstheme="minorHAnsi"/>
        </w:rPr>
        <w:t xml:space="preserve"> with the detail as described in the below table.</w:t>
      </w:r>
      <w:r w:rsidRPr="00F10C2F">
        <w:rPr>
          <w:rFonts w:eastAsia="Calibri" w:cstheme="minorHAnsi"/>
          <w:color w:val="000000"/>
        </w:rPr>
        <w:br w:type="page"/>
      </w:r>
    </w:p>
    <w:p w14:paraId="04C16F51" w14:textId="77777777" w:rsidR="009D4E61" w:rsidRPr="00F10C2F" w:rsidRDefault="009D4E61" w:rsidP="007034BA">
      <w:pPr>
        <w:tabs>
          <w:tab w:val="left" w:pos="7020"/>
        </w:tabs>
        <w:spacing w:after="0" w:line="240" w:lineRule="auto"/>
        <w:ind w:left="360"/>
        <w:jc w:val="both"/>
        <w:rPr>
          <w:rFonts w:eastAsia="Calibri" w:cstheme="minorHAnsi"/>
          <w:color w:val="000000"/>
        </w:rPr>
        <w:sectPr w:rsidR="009D4E61" w:rsidRPr="00F10C2F" w:rsidSect="00673AF6">
          <w:headerReference w:type="even" r:id="rId11"/>
          <w:headerReference w:type="default" r:id="rId12"/>
          <w:footerReference w:type="even" r:id="rId13"/>
          <w:footerReference w:type="default" r:id="rId14"/>
          <w:headerReference w:type="first" r:id="rId15"/>
          <w:footerReference w:type="first" r:id="rId16"/>
          <w:pgSz w:w="12240" w:h="15840"/>
          <w:pgMar w:top="810" w:right="1080" w:bottom="1440" w:left="1080" w:header="720" w:footer="720" w:gutter="0"/>
          <w:cols w:space="720"/>
          <w:docGrid w:linePitch="360"/>
        </w:sectPr>
      </w:pPr>
    </w:p>
    <w:p w14:paraId="6CF543EA" w14:textId="3BD7EACB" w:rsidR="00DB2641" w:rsidRPr="00F10C2F" w:rsidRDefault="009D4E61" w:rsidP="007034BA">
      <w:pPr>
        <w:tabs>
          <w:tab w:val="left" w:pos="7020"/>
        </w:tabs>
        <w:spacing w:after="0" w:line="240" w:lineRule="auto"/>
        <w:jc w:val="both"/>
        <w:rPr>
          <w:rFonts w:eastAsiaTheme="minorEastAsia" w:cstheme="minorHAnsi"/>
          <w:b/>
          <w:bCs/>
        </w:rPr>
      </w:pPr>
      <w:r w:rsidRPr="00F10C2F">
        <w:rPr>
          <w:rFonts w:eastAsiaTheme="minorEastAsia" w:cstheme="minorHAnsi"/>
          <w:b/>
          <w:bCs/>
        </w:rPr>
        <w:lastRenderedPageBreak/>
        <w:t>Indicative work plan—timeframe for evaluation deliverables</w:t>
      </w:r>
      <w:r w:rsidR="00DB2641" w:rsidRPr="00F10C2F">
        <w:rPr>
          <w:rFonts w:eastAsiaTheme="minorEastAsia" w:cstheme="minorHAnsi"/>
          <w:b/>
          <w:bCs/>
        </w:rPr>
        <w:t xml:space="preserve"> </w:t>
      </w:r>
    </w:p>
    <w:tbl>
      <w:tblPr>
        <w:tblStyle w:val="TableGrid"/>
        <w:tblW w:w="15781"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AF6F3"/>
        <w:tblLayout w:type="fixed"/>
        <w:tblLook w:val="04A0" w:firstRow="1" w:lastRow="0" w:firstColumn="1" w:lastColumn="0" w:noHBand="0" w:noVBand="1"/>
      </w:tblPr>
      <w:tblGrid>
        <w:gridCol w:w="5215"/>
        <w:gridCol w:w="1530"/>
        <w:gridCol w:w="4680"/>
        <w:gridCol w:w="2178"/>
        <w:gridCol w:w="2178"/>
      </w:tblGrid>
      <w:tr w:rsidR="00991629" w:rsidRPr="00F10C2F" w14:paraId="76CB883A" w14:textId="258E70F4" w:rsidTr="00DC19DC">
        <w:trPr>
          <w:trHeight w:val="440"/>
          <w:jc w:val="center"/>
        </w:trPr>
        <w:tc>
          <w:tcPr>
            <w:tcW w:w="5215" w:type="dxa"/>
            <w:shd w:val="clear" w:color="auto" w:fill="1E687C"/>
            <w:vAlign w:val="center"/>
          </w:tcPr>
          <w:p w14:paraId="7D8A6312" w14:textId="77777777" w:rsidR="00991629" w:rsidRPr="00F10C2F" w:rsidRDefault="00991629" w:rsidP="007034BA">
            <w:pPr>
              <w:jc w:val="center"/>
              <w:rPr>
                <w:rFonts w:cstheme="minorHAnsi"/>
                <w:b/>
                <w:bCs/>
                <w:color w:val="FFFFFF" w:themeColor="background1"/>
              </w:rPr>
            </w:pPr>
            <w:r w:rsidRPr="00F10C2F">
              <w:rPr>
                <w:rFonts w:cstheme="minorHAnsi"/>
                <w:b/>
                <w:bCs/>
                <w:color w:val="FFFFFF" w:themeColor="background1"/>
              </w:rPr>
              <w:t>ACTIVITY</w:t>
            </w:r>
          </w:p>
        </w:tc>
        <w:tc>
          <w:tcPr>
            <w:tcW w:w="1530" w:type="dxa"/>
            <w:shd w:val="clear" w:color="auto" w:fill="1E687C"/>
            <w:vAlign w:val="center"/>
          </w:tcPr>
          <w:p w14:paraId="4107AA7E" w14:textId="77777777" w:rsidR="00991629" w:rsidRPr="00F10C2F" w:rsidRDefault="00991629" w:rsidP="007034BA">
            <w:pPr>
              <w:jc w:val="center"/>
              <w:rPr>
                <w:rFonts w:cstheme="minorHAnsi"/>
                <w:b/>
                <w:bCs/>
                <w:color w:val="FFFFFF" w:themeColor="background1"/>
              </w:rPr>
            </w:pPr>
            <w:r w:rsidRPr="00F10C2F">
              <w:rPr>
                <w:rFonts w:cstheme="minorHAnsi"/>
                <w:b/>
                <w:bCs/>
                <w:color w:val="FFFFFF" w:themeColor="background1"/>
              </w:rPr>
              <w:t>ESTIMATED # OF DAYS</w:t>
            </w:r>
          </w:p>
        </w:tc>
        <w:tc>
          <w:tcPr>
            <w:tcW w:w="4680" w:type="dxa"/>
            <w:shd w:val="clear" w:color="auto" w:fill="1E687C"/>
            <w:vAlign w:val="center"/>
          </w:tcPr>
          <w:p w14:paraId="5E246E7A" w14:textId="77777777" w:rsidR="00991629" w:rsidRPr="00F10C2F" w:rsidRDefault="00991629" w:rsidP="007034BA">
            <w:pPr>
              <w:jc w:val="center"/>
              <w:rPr>
                <w:rFonts w:cstheme="minorHAnsi"/>
                <w:b/>
                <w:bCs/>
                <w:color w:val="FFFFFF" w:themeColor="background1"/>
              </w:rPr>
            </w:pPr>
            <w:r w:rsidRPr="00F10C2F">
              <w:rPr>
                <w:rFonts w:cstheme="minorHAnsi"/>
                <w:b/>
                <w:bCs/>
                <w:color w:val="FFFFFF" w:themeColor="background1"/>
              </w:rPr>
              <w:t>DATE OF COMPLETION</w:t>
            </w:r>
          </w:p>
        </w:tc>
        <w:tc>
          <w:tcPr>
            <w:tcW w:w="2178" w:type="dxa"/>
            <w:shd w:val="clear" w:color="auto" w:fill="1E687C"/>
            <w:vAlign w:val="center"/>
          </w:tcPr>
          <w:p w14:paraId="36AF1BD5" w14:textId="77777777" w:rsidR="00991629" w:rsidRPr="00F10C2F" w:rsidRDefault="00991629" w:rsidP="007034BA">
            <w:pPr>
              <w:jc w:val="center"/>
              <w:rPr>
                <w:rFonts w:cstheme="minorHAnsi"/>
                <w:b/>
                <w:bCs/>
                <w:color w:val="FFFFFF" w:themeColor="background1"/>
              </w:rPr>
            </w:pPr>
            <w:r w:rsidRPr="00F10C2F">
              <w:rPr>
                <w:rFonts w:cstheme="minorHAnsi"/>
                <w:b/>
                <w:bCs/>
                <w:color w:val="FFFFFF" w:themeColor="background1"/>
              </w:rPr>
              <w:t>PLACE</w:t>
            </w:r>
          </w:p>
        </w:tc>
        <w:tc>
          <w:tcPr>
            <w:tcW w:w="2178" w:type="dxa"/>
            <w:shd w:val="clear" w:color="auto" w:fill="1E687C"/>
          </w:tcPr>
          <w:p w14:paraId="64900DBD" w14:textId="42032836" w:rsidR="00991629" w:rsidRPr="00F10C2F" w:rsidRDefault="00991629" w:rsidP="007034BA">
            <w:pPr>
              <w:jc w:val="center"/>
              <w:rPr>
                <w:rFonts w:cstheme="minorHAnsi"/>
                <w:b/>
                <w:bCs/>
                <w:color w:val="FFFFFF" w:themeColor="background1"/>
              </w:rPr>
            </w:pPr>
            <w:r w:rsidRPr="00F10C2F">
              <w:rPr>
                <w:rFonts w:cstheme="minorHAnsi"/>
                <w:b/>
                <w:bCs/>
                <w:color w:val="FFFFFF" w:themeColor="background1"/>
              </w:rPr>
              <w:t>RESPONSIBLE PARTY</w:t>
            </w:r>
          </w:p>
        </w:tc>
      </w:tr>
      <w:tr w:rsidR="00267E88" w:rsidRPr="00F10C2F" w14:paraId="5927E770" w14:textId="77777777" w:rsidTr="0079407A">
        <w:trPr>
          <w:trHeight w:val="326"/>
          <w:jc w:val="center"/>
        </w:trPr>
        <w:tc>
          <w:tcPr>
            <w:tcW w:w="5215" w:type="dxa"/>
            <w:shd w:val="clear" w:color="auto" w:fill="EAF6F3"/>
          </w:tcPr>
          <w:p w14:paraId="0791BB33" w14:textId="77777777" w:rsidR="00267E88" w:rsidRPr="00197F3B" w:rsidRDefault="00267E88" w:rsidP="007034BA">
            <w:pPr>
              <w:jc w:val="both"/>
              <w:rPr>
                <w:rFonts w:cstheme="minorHAnsi"/>
              </w:rPr>
            </w:pPr>
            <w:r w:rsidRPr="00197F3B">
              <w:rPr>
                <w:rFonts w:cstheme="minorHAnsi"/>
              </w:rPr>
              <w:t xml:space="preserve">Sharing of the relevant documentation with the consultant </w:t>
            </w:r>
          </w:p>
        </w:tc>
        <w:tc>
          <w:tcPr>
            <w:tcW w:w="1530" w:type="dxa"/>
            <w:shd w:val="clear" w:color="auto" w:fill="EAF6F3"/>
          </w:tcPr>
          <w:p w14:paraId="7CC7535D" w14:textId="6E81C001" w:rsidR="008A4F46" w:rsidRPr="00197F3B" w:rsidRDefault="008A4F46" w:rsidP="007034BA">
            <w:pPr>
              <w:jc w:val="center"/>
              <w:rPr>
                <w:rFonts w:cstheme="minorHAnsi"/>
              </w:rPr>
            </w:pPr>
            <w:r w:rsidRPr="00197F3B">
              <w:rPr>
                <w:rFonts w:cstheme="minorHAnsi"/>
              </w:rPr>
              <w:t>0.5 days</w:t>
            </w:r>
          </w:p>
        </w:tc>
        <w:tc>
          <w:tcPr>
            <w:tcW w:w="4680" w:type="dxa"/>
            <w:shd w:val="clear" w:color="auto" w:fill="EAF6F3"/>
          </w:tcPr>
          <w:p w14:paraId="05D60DB3" w14:textId="2C6B9F7A" w:rsidR="00267E88" w:rsidRPr="00197F3B" w:rsidRDefault="00267E88" w:rsidP="007034BA">
            <w:pPr>
              <w:jc w:val="both"/>
              <w:rPr>
                <w:rFonts w:cstheme="minorHAnsi"/>
              </w:rPr>
            </w:pPr>
            <w:r w:rsidRPr="00197F3B">
              <w:rPr>
                <w:rFonts w:cstheme="minorHAnsi"/>
              </w:rPr>
              <w:t xml:space="preserve">At the time of contract </w:t>
            </w:r>
            <w:proofErr w:type="gramStart"/>
            <w:r w:rsidRPr="00197F3B">
              <w:rPr>
                <w:rFonts w:cstheme="minorHAnsi"/>
              </w:rPr>
              <w:t xml:space="preserve">signing </w:t>
            </w:r>
            <w:r w:rsidRPr="00197F3B">
              <w:rPr>
                <w:rFonts w:eastAsiaTheme="minorEastAsia" w:cstheme="minorHAnsi"/>
              </w:rPr>
              <w:t xml:space="preserve"> 1</w:t>
            </w:r>
            <w:proofErr w:type="gramEnd"/>
            <w:r w:rsidRPr="00197F3B">
              <w:rPr>
                <w:rFonts w:eastAsiaTheme="minorEastAsia" w:cstheme="minorHAnsi"/>
              </w:rPr>
              <w:t xml:space="preserve"> September 2021</w:t>
            </w:r>
          </w:p>
        </w:tc>
        <w:tc>
          <w:tcPr>
            <w:tcW w:w="2178" w:type="dxa"/>
            <w:shd w:val="clear" w:color="auto" w:fill="EAF6F3"/>
          </w:tcPr>
          <w:p w14:paraId="7FD849B1" w14:textId="77777777" w:rsidR="00267E88" w:rsidRPr="00197F3B" w:rsidRDefault="00267E88" w:rsidP="007034BA">
            <w:pPr>
              <w:rPr>
                <w:rFonts w:cstheme="minorHAnsi"/>
              </w:rPr>
            </w:pPr>
            <w:r w:rsidRPr="00197F3B">
              <w:rPr>
                <w:rFonts w:cstheme="minorHAnsi"/>
              </w:rPr>
              <w:t>Via email</w:t>
            </w:r>
          </w:p>
        </w:tc>
        <w:tc>
          <w:tcPr>
            <w:tcW w:w="2178" w:type="dxa"/>
            <w:shd w:val="clear" w:color="auto" w:fill="EAF6F3"/>
          </w:tcPr>
          <w:p w14:paraId="278FF7F3" w14:textId="77777777" w:rsidR="00267E88" w:rsidRPr="00197F3B" w:rsidRDefault="00267E88" w:rsidP="007034BA">
            <w:pPr>
              <w:rPr>
                <w:rFonts w:cstheme="minorHAnsi"/>
              </w:rPr>
            </w:pPr>
            <w:r w:rsidRPr="00197F3B">
              <w:rPr>
                <w:rFonts w:cstheme="minorHAnsi"/>
              </w:rPr>
              <w:t>UNDP Team</w:t>
            </w:r>
          </w:p>
        </w:tc>
      </w:tr>
      <w:tr w:rsidR="0053408F" w:rsidRPr="00F10C2F" w14:paraId="4CBF40EB" w14:textId="77777777" w:rsidTr="0079407A">
        <w:trPr>
          <w:trHeight w:val="556"/>
          <w:jc w:val="center"/>
        </w:trPr>
        <w:tc>
          <w:tcPr>
            <w:tcW w:w="5215" w:type="dxa"/>
            <w:shd w:val="clear" w:color="auto" w:fill="EAF6F3"/>
          </w:tcPr>
          <w:p w14:paraId="4D7FD493" w14:textId="77777777" w:rsidR="0053408F" w:rsidRPr="00197F3B" w:rsidRDefault="0053408F" w:rsidP="007034BA">
            <w:pPr>
              <w:jc w:val="both"/>
              <w:rPr>
                <w:rFonts w:cstheme="minorHAnsi"/>
              </w:rPr>
            </w:pPr>
            <w:r w:rsidRPr="00197F3B">
              <w:rPr>
                <w:rFonts w:cstheme="minorHAnsi"/>
              </w:rPr>
              <w:t>Desk review, evaluation design, methodology and updated workplan including the list of stakeholders to be interviewed</w:t>
            </w:r>
          </w:p>
        </w:tc>
        <w:tc>
          <w:tcPr>
            <w:tcW w:w="1530" w:type="dxa"/>
            <w:shd w:val="clear" w:color="auto" w:fill="EAF6F3"/>
          </w:tcPr>
          <w:p w14:paraId="3C0AFCEB" w14:textId="77777777" w:rsidR="0053408F" w:rsidRPr="00197F3B" w:rsidRDefault="0053408F" w:rsidP="007034BA">
            <w:pPr>
              <w:jc w:val="center"/>
              <w:rPr>
                <w:rFonts w:cstheme="minorHAnsi"/>
              </w:rPr>
            </w:pPr>
            <w:r w:rsidRPr="00197F3B">
              <w:rPr>
                <w:rFonts w:cstheme="minorHAnsi"/>
              </w:rPr>
              <w:t>4 days</w:t>
            </w:r>
          </w:p>
        </w:tc>
        <w:tc>
          <w:tcPr>
            <w:tcW w:w="4680" w:type="dxa"/>
            <w:shd w:val="clear" w:color="auto" w:fill="EAF6F3"/>
          </w:tcPr>
          <w:p w14:paraId="0C95A455" w14:textId="6AA18000" w:rsidR="0053408F" w:rsidRPr="00197F3B" w:rsidRDefault="0053408F" w:rsidP="007034BA">
            <w:pPr>
              <w:jc w:val="both"/>
              <w:rPr>
                <w:rFonts w:cstheme="minorHAnsi"/>
              </w:rPr>
            </w:pPr>
            <w:r w:rsidRPr="00197F3B">
              <w:rPr>
                <w:rFonts w:cstheme="minorHAnsi"/>
              </w:rPr>
              <w:t xml:space="preserve">Within 4 days of contract signing- </w:t>
            </w:r>
            <w:r w:rsidRPr="00197F3B">
              <w:rPr>
                <w:rFonts w:eastAsiaTheme="minorEastAsia" w:cstheme="minorHAnsi"/>
              </w:rPr>
              <w:t>4 September 2021</w:t>
            </w:r>
          </w:p>
        </w:tc>
        <w:tc>
          <w:tcPr>
            <w:tcW w:w="2178" w:type="dxa"/>
            <w:shd w:val="clear" w:color="auto" w:fill="EAF6F3"/>
          </w:tcPr>
          <w:p w14:paraId="63CE0600" w14:textId="77777777" w:rsidR="0053408F" w:rsidRPr="00197F3B" w:rsidRDefault="0053408F" w:rsidP="007034BA">
            <w:pPr>
              <w:rPr>
                <w:rFonts w:cstheme="minorHAnsi"/>
              </w:rPr>
            </w:pPr>
            <w:r w:rsidRPr="00197F3B">
              <w:rPr>
                <w:rFonts w:cstheme="minorHAnsi"/>
              </w:rPr>
              <w:t>Home- based</w:t>
            </w:r>
          </w:p>
        </w:tc>
        <w:tc>
          <w:tcPr>
            <w:tcW w:w="2178" w:type="dxa"/>
            <w:shd w:val="clear" w:color="auto" w:fill="EAF6F3"/>
          </w:tcPr>
          <w:p w14:paraId="71C925E2" w14:textId="77777777" w:rsidR="0053408F" w:rsidRPr="00197F3B" w:rsidRDefault="0053408F" w:rsidP="007034BA">
            <w:pPr>
              <w:rPr>
                <w:rFonts w:cstheme="minorHAnsi"/>
              </w:rPr>
            </w:pPr>
            <w:r w:rsidRPr="00197F3B">
              <w:rPr>
                <w:rFonts w:cstheme="minorHAnsi"/>
              </w:rPr>
              <w:t>Consultant</w:t>
            </w:r>
          </w:p>
        </w:tc>
      </w:tr>
      <w:tr w:rsidR="00991629" w:rsidRPr="00F10C2F" w14:paraId="72D5A7AE" w14:textId="056C0858" w:rsidTr="00DC19DC">
        <w:trPr>
          <w:trHeight w:val="380"/>
          <w:jc w:val="center"/>
        </w:trPr>
        <w:tc>
          <w:tcPr>
            <w:tcW w:w="5215" w:type="dxa"/>
            <w:shd w:val="clear" w:color="auto" w:fill="EAF6F3"/>
          </w:tcPr>
          <w:p w14:paraId="79360EB4" w14:textId="65F67827" w:rsidR="00991629" w:rsidRPr="00197F3B" w:rsidRDefault="00991629" w:rsidP="007034BA">
            <w:pPr>
              <w:jc w:val="both"/>
              <w:rPr>
                <w:rFonts w:cstheme="minorHAnsi"/>
              </w:rPr>
            </w:pPr>
            <w:r w:rsidRPr="00197F3B">
              <w:rPr>
                <w:rFonts w:cstheme="minorHAnsi"/>
              </w:rPr>
              <w:t>Meeting briefing with UNDP (</w:t>
            </w:r>
            <w:proofErr w:type="spellStart"/>
            <w:r w:rsidRPr="00197F3B">
              <w:rPr>
                <w:rFonts w:cstheme="minorHAnsi"/>
              </w:rPr>
              <w:t>programme</w:t>
            </w:r>
            <w:proofErr w:type="spellEnd"/>
            <w:r w:rsidRPr="00197F3B">
              <w:rPr>
                <w:rFonts w:cstheme="minorHAnsi"/>
              </w:rPr>
              <w:t xml:space="preserve"> manager and staff)</w:t>
            </w:r>
          </w:p>
        </w:tc>
        <w:tc>
          <w:tcPr>
            <w:tcW w:w="1530" w:type="dxa"/>
            <w:shd w:val="clear" w:color="auto" w:fill="EAF6F3"/>
          </w:tcPr>
          <w:p w14:paraId="29DF167D" w14:textId="55A72F2B" w:rsidR="00991629" w:rsidRPr="00197F3B" w:rsidRDefault="008A4F46" w:rsidP="007034BA">
            <w:pPr>
              <w:jc w:val="center"/>
              <w:rPr>
                <w:rFonts w:cstheme="minorHAnsi"/>
              </w:rPr>
            </w:pPr>
            <w:r w:rsidRPr="00197F3B">
              <w:rPr>
                <w:rFonts w:cstheme="minorHAnsi"/>
              </w:rPr>
              <w:t>0.5 days</w:t>
            </w:r>
            <w:r w:rsidR="00444EF6" w:rsidRPr="00197F3B">
              <w:rPr>
                <w:rFonts w:cstheme="minorHAnsi"/>
              </w:rPr>
              <w:t xml:space="preserve"> </w:t>
            </w:r>
            <w:r w:rsidR="00991629" w:rsidRPr="00197F3B">
              <w:rPr>
                <w:rFonts w:cstheme="minorHAnsi"/>
              </w:rPr>
              <w:t>-</w:t>
            </w:r>
          </w:p>
        </w:tc>
        <w:tc>
          <w:tcPr>
            <w:tcW w:w="4680" w:type="dxa"/>
            <w:shd w:val="clear" w:color="auto" w:fill="EAF6F3"/>
          </w:tcPr>
          <w:p w14:paraId="2033F108" w14:textId="7699DE77" w:rsidR="00991629" w:rsidRPr="00197F3B" w:rsidRDefault="00991629" w:rsidP="007034BA">
            <w:pPr>
              <w:jc w:val="both"/>
              <w:rPr>
                <w:rFonts w:cstheme="minorHAnsi"/>
              </w:rPr>
            </w:pPr>
            <w:r w:rsidRPr="00197F3B">
              <w:rPr>
                <w:rFonts w:cstheme="minorHAnsi"/>
              </w:rPr>
              <w:t>At the time of contract signing</w:t>
            </w:r>
            <w:r w:rsidR="0096755F" w:rsidRPr="00197F3B">
              <w:rPr>
                <w:rFonts w:cstheme="minorHAnsi"/>
              </w:rPr>
              <w:t xml:space="preserve"> </w:t>
            </w:r>
            <w:r w:rsidRPr="00197F3B">
              <w:rPr>
                <w:rFonts w:cstheme="minorHAnsi"/>
              </w:rPr>
              <w:t>-</w:t>
            </w:r>
            <w:r w:rsidRPr="00197F3B">
              <w:rPr>
                <w:rFonts w:eastAsiaTheme="minorEastAsia" w:cstheme="minorHAnsi"/>
              </w:rPr>
              <w:t xml:space="preserve"> </w:t>
            </w:r>
            <w:r w:rsidR="0053408F" w:rsidRPr="00197F3B">
              <w:rPr>
                <w:rFonts w:eastAsiaTheme="minorEastAsia" w:cstheme="minorHAnsi"/>
              </w:rPr>
              <w:t>5</w:t>
            </w:r>
            <w:r w:rsidRPr="00197F3B">
              <w:rPr>
                <w:rFonts w:eastAsiaTheme="minorEastAsia" w:cstheme="minorHAnsi"/>
              </w:rPr>
              <w:t xml:space="preserve"> September</w:t>
            </w:r>
            <w:r w:rsidR="0096755F" w:rsidRPr="00197F3B">
              <w:rPr>
                <w:rFonts w:eastAsiaTheme="minorEastAsia" w:cstheme="minorHAnsi"/>
              </w:rPr>
              <w:t xml:space="preserve"> 2021</w:t>
            </w:r>
          </w:p>
        </w:tc>
        <w:tc>
          <w:tcPr>
            <w:tcW w:w="2178" w:type="dxa"/>
            <w:shd w:val="clear" w:color="auto" w:fill="EAF6F3"/>
          </w:tcPr>
          <w:p w14:paraId="03B28645" w14:textId="77777777" w:rsidR="00991629" w:rsidRPr="00197F3B" w:rsidRDefault="00991629" w:rsidP="007034BA">
            <w:pPr>
              <w:rPr>
                <w:rFonts w:cstheme="minorHAnsi"/>
              </w:rPr>
            </w:pPr>
            <w:r w:rsidRPr="00197F3B">
              <w:rPr>
                <w:rFonts w:cstheme="minorHAnsi"/>
              </w:rPr>
              <w:t>Home-based &amp; UNDP CO (online)</w:t>
            </w:r>
          </w:p>
        </w:tc>
        <w:tc>
          <w:tcPr>
            <w:tcW w:w="2178" w:type="dxa"/>
            <w:shd w:val="clear" w:color="auto" w:fill="EAF6F3"/>
          </w:tcPr>
          <w:p w14:paraId="0CAAE463" w14:textId="77777777" w:rsidR="00991629" w:rsidRPr="00197F3B" w:rsidRDefault="00991629" w:rsidP="007034BA">
            <w:pPr>
              <w:rPr>
                <w:rFonts w:cstheme="minorHAnsi"/>
              </w:rPr>
            </w:pPr>
            <w:r w:rsidRPr="00197F3B">
              <w:rPr>
                <w:rFonts w:cstheme="minorHAnsi"/>
              </w:rPr>
              <w:t>Consultant</w:t>
            </w:r>
          </w:p>
          <w:p w14:paraId="1C88D50A" w14:textId="130874AC" w:rsidR="00991629" w:rsidRPr="00197F3B" w:rsidRDefault="00991629" w:rsidP="007034BA">
            <w:pPr>
              <w:rPr>
                <w:rFonts w:cstheme="minorHAnsi"/>
              </w:rPr>
            </w:pPr>
            <w:r w:rsidRPr="00197F3B">
              <w:rPr>
                <w:rFonts w:cstheme="minorHAnsi"/>
              </w:rPr>
              <w:t>UNDP Team</w:t>
            </w:r>
          </w:p>
        </w:tc>
      </w:tr>
      <w:tr w:rsidR="00991629" w:rsidRPr="00F10C2F" w14:paraId="6B3E151C" w14:textId="2A0579A5" w:rsidTr="00DC19DC">
        <w:trPr>
          <w:trHeight w:val="254"/>
          <w:jc w:val="center"/>
        </w:trPr>
        <w:tc>
          <w:tcPr>
            <w:tcW w:w="5215" w:type="dxa"/>
            <w:shd w:val="clear" w:color="auto" w:fill="EAF6F3"/>
          </w:tcPr>
          <w:p w14:paraId="3C7E8A66" w14:textId="09BA269B" w:rsidR="00991629" w:rsidRPr="00197F3B" w:rsidRDefault="00991629" w:rsidP="007034BA">
            <w:pPr>
              <w:jc w:val="both"/>
              <w:rPr>
                <w:rFonts w:cstheme="minorHAnsi"/>
              </w:rPr>
            </w:pPr>
            <w:r w:rsidRPr="00197F3B">
              <w:rPr>
                <w:rFonts w:cstheme="minorHAnsi"/>
              </w:rPr>
              <w:t xml:space="preserve">Submission of the inception report </w:t>
            </w:r>
            <w:r w:rsidR="003F3427" w:rsidRPr="00197F3B">
              <w:rPr>
                <w:rFonts w:cstheme="minorHAnsi"/>
              </w:rPr>
              <w:t xml:space="preserve">and deliverables </w:t>
            </w:r>
            <w:r w:rsidRPr="00197F3B">
              <w:rPr>
                <w:rFonts w:cstheme="minorHAnsi"/>
              </w:rPr>
              <w:t>(15 pages maximum)</w:t>
            </w:r>
          </w:p>
        </w:tc>
        <w:tc>
          <w:tcPr>
            <w:tcW w:w="1530" w:type="dxa"/>
            <w:shd w:val="clear" w:color="auto" w:fill="EAF6F3"/>
          </w:tcPr>
          <w:p w14:paraId="5D903D2D" w14:textId="7767D80C" w:rsidR="00991629" w:rsidRPr="00197F3B" w:rsidRDefault="00267E88" w:rsidP="007034BA">
            <w:pPr>
              <w:jc w:val="center"/>
              <w:rPr>
                <w:rFonts w:cstheme="minorHAnsi"/>
              </w:rPr>
            </w:pPr>
            <w:r w:rsidRPr="00197F3B">
              <w:rPr>
                <w:rFonts w:cstheme="minorHAnsi"/>
              </w:rPr>
              <w:t>1 Day</w:t>
            </w:r>
          </w:p>
        </w:tc>
        <w:tc>
          <w:tcPr>
            <w:tcW w:w="4680" w:type="dxa"/>
            <w:shd w:val="clear" w:color="auto" w:fill="EAF6F3"/>
          </w:tcPr>
          <w:p w14:paraId="507E1AF0" w14:textId="0151CCB9" w:rsidR="00991629" w:rsidRPr="00197F3B" w:rsidRDefault="00991629" w:rsidP="007034BA">
            <w:pPr>
              <w:jc w:val="both"/>
              <w:rPr>
                <w:rFonts w:cstheme="minorHAnsi"/>
              </w:rPr>
            </w:pPr>
            <w:r w:rsidRPr="00197F3B">
              <w:rPr>
                <w:rFonts w:cstheme="minorHAnsi"/>
              </w:rPr>
              <w:t>Within five days of contract signing</w:t>
            </w:r>
            <w:r w:rsidR="00444EF6" w:rsidRPr="00197F3B">
              <w:rPr>
                <w:rFonts w:cstheme="minorHAnsi"/>
              </w:rPr>
              <w:t xml:space="preserve"> </w:t>
            </w:r>
            <w:proofErr w:type="gramStart"/>
            <w:r w:rsidRPr="00197F3B">
              <w:rPr>
                <w:rFonts w:cstheme="minorHAnsi"/>
              </w:rPr>
              <w:t>-</w:t>
            </w:r>
            <w:r w:rsidR="004E3889" w:rsidRPr="00197F3B">
              <w:rPr>
                <w:rFonts w:eastAsiaTheme="minorEastAsia" w:cstheme="minorHAnsi"/>
              </w:rPr>
              <w:t xml:space="preserve"> </w:t>
            </w:r>
            <w:r w:rsidRPr="00197F3B">
              <w:rPr>
                <w:rFonts w:eastAsiaTheme="minorEastAsia" w:cstheme="minorHAnsi"/>
              </w:rPr>
              <w:t xml:space="preserve"> 6</w:t>
            </w:r>
            <w:proofErr w:type="gramEnd"/>
            <w:r w:rsidRPr="00197F3B">
              <w:rPr>
                <w:rFonts w:eastAsiaTheme="minorEastAsia" w:cstheme="minorHAnsi"/>
              </w:rPr>
              <w:t xml:space="preserve"> September</w:t>
            </w:r>
            <w:r w:rsidR="0096755F" w:rsidRPr="00197F3B">
              <w:rPr>
                <w:rFonts w:eastAsiaTheme="minorEastAsia" w:cstheme="minorHAnsi"/>
              </w:rPr>
              <w:t xml:space="preserve"> 2021</w:t>
            </w:r>
          </w:p>
        </w:tc>
        <w:tc>
          <w:tcPr>
            <w:tcW w:w="2178" w:type="dxa"/>
            <w:shd w:val="clear" w:color="auto" w:fill="EAF6F3"/>
          </w:tcPr>
          <w:p w14:paraId="10DC3731" w14:textId="77777777" w:rsidR="00991629" w:rsidRPr="00197F3B" w:rsidRDefault="00991629" w:rsidP="007034BA">
            <w:pPr>
              <w:rPr>
                <w:rFonts w:cstheme="minorHAnsi"/>
              </w:rPr>
            </w:pPr>
          </w:p>
        </w:tc>
        <w:tc>
          <w:tcPr>
            <w:tcW w:w="2178" w:type="dxa"/>
            <w:shd w:val="clear" w:color="auto" w:fill="EAF6F3"/>
          </w:tcPr>
          <w:p w14:paraId="2F187A05" w14:textId="0CE375AB" w:rsidR="00991629" w:rsidRPr="00197F3B" w:rsidRDefault="00991629" w:rsidP="007034BA">
            <w:pPr>
              <w:rPr>
                <w:rFonts w:cstheme="minorHAnsi"/>
              </w:rPr>
            </w:pPr>
            <w:r w:rsidRPr="00197F3B">
              <w:rPr>
                <w:rFonts w:cstheme="minorHAnsi"/>
              </w:rPr>
              <w:t>Consultant</w:t>
            </w:r>
          </w:p>
        </w:tc>
      </w:tr>
      <w:tr w:rsidR="00991629" w:rsidRPr="00F10C2F" w14:paraId="12EDD3A3" w14:textId="590DEBCE" w:rsidTr="00DC19DC">
        <w:trPr>
          <w:trHeight w:val="20"/>
          <w:jc w:val="center"/>
        </w:trPr>
        <w:tc>
          <w:tcPr>
            <w:tcW w:w="5215" w:type="dxa"/>
            <w:shd w:val="clear" w:color="auto" w:fill="EAF6F3"/>
          </w:tcPr>
          <w:p w14:paraId="47BCC9DC" w14:textId="4326E7AC" w:rsidR="00991629" w:rsidRPr="00197F3B" w:rsidRDefault="00991629" w:rsidP="007034BA">
            <w:pPr>
              <w:jc w:val="both"/>
              <w:rPr>
                <w:rFonts w:cstheme="minorHAnsi"/>
                <w:b/>
                <w:bCs/>
              </w:rPr>
            </w:pPr>
            <w:r w:rsidRPr="00197F3B">
              <w:rPr>
                <w:rFonts w:cstheme="minorHAnsi"/>
                <w:i/>
                <w:iCs/>
              </w:rPr>
              <w:t>Deliverable 1:</w:t>
            </w:r>
            <w:r w:rsidRPr="00197F3B">
              <w:rPr>
                <w:rFonts w:cstheme="minorHAnsi"/>
                <w:b/>
                <w:bCs/>
                <w:i/>
                <w:iCs/>
              </w:rPr>
              <w:t xml:space="preserve"> </w:t>
            </w:r>
            <w:r w:rsidRPr="00197F3B">
              <w:rPr>
                <w:rFonts w:cstheme="minorHAnsi"/>
              </w:rPr>
              <w:t xml:space="preserve">Comments </w:t>
            </w:r>
            <w:r w:rsidR="00B2761F" w:rsidRPr="00197F3B">
              <w:rPr>
                <w:rFonts w:cstheme="minorHAnsi"/>
              </w:rPr>
              <w:t>on</w:t>
            </w:r>
            <w:r w:rsidRPr="00197F3B">
              <w:rPr>
                <w:rFonts w:cstheme="minorHAnsi"/>
              </w:rPr>
              <w:t xml:space="preserve"> inception report</w:t>
            </w:r>
          </w:p>
        </w:tc>
        <w:tc>
          <w:tcPr>
            <w:tcW w:w="1530" w:type="dxa"/>
            <w:shd w:val="clear" w:color="auto" w:fill="EAF6F3"/>
          </w:tcPr>
          <w:p w14:paraId="3098CBF9" w14:textId="78CAC3B6" w:rsidR="00991629" w:rsidRPr="00197F3B" w:rsidRDefault="00267E88" w:rsidP="007034BA">
            <w:pPr>
              <w:jc w:val="center"/>
              <w:rPr>
                <w:rFonts w:cstheme="minorHAnsi"/>
              </w:rPr>
            </w:pPr>
            <w:r w:rsidRPr="00197F3B">
              <w:rPr>
                <w:rFonts w:cstheme="minorHAnsi"/>
              </w:rPr>
              <w:t xml:space="preserve">UNDP </w:t>
            </w:r>
            <w:r w:rsidR="00B2761F" w:rsidRPr="00197F3B">
              <w:rPr>
                <w:rFonts w:cstheme="minorHAnsi"/>
              </w:rPr>
              <w:t xml:space="preserve">review </w:t>
            </w:r>
            <w:r w:rsidRPr="00197F3B">
              <w:rPr>
                <w:rFonts w:cstheme="minorHAnsi"/>
              </w:rPr>
              <w:t>time</w:t>
            </w:r>
          </w:p>
        </w:tc>
        <w:tc>
          <w:tcPr>
            <w:tcW w:w="4680" w:type="dxa"/>
            <w:shd w:val="clear" w:color="auto" w:fill="EAF6F3"/>
          </w:tcPr>
          <w:p w14:paraId="574492B9" w14:textId="22B92229" w:rsidR="00991629" w:rsidRPr="00197F3B" w:rsidRDefault="00991629" w:rsidP="007034BA">
            <w:pPr>
              <w:jc w:val="both"/>
              <w:rPr>
                <w:rFonts w:cstheme="minorHAnsi"/>
              </w:rPr>
            </w:pPr>
            <w:r w:rsidRPr="00197F3B">
              <w:rPr>
                <w:rFonts w:cstheme="minorHAnsi"/>
              </w:rPr>
              <w:t>Within three days of submission of the inception report-</w:t>
            </w:r>
            <w:r w:rsidRPr="00197F3B">
              <w:rPr>
                <w:rFonts w:eastAsiaTheme="minorEastAsia" w:cstheme="minorHAnsi"/>
              </w:rPr>
              <w:t xml:space="preserve"> 9 September</w:t>
            </w:r>
            <w:r w:rsidR="0096755F" w:rsidRPr="00197F3B">
              <w:rPr>
                <w:rFonts w:eastAsiaTheme="minorEastAsia" w:cstheme="minorHAnsi"/>
              </w:rPr>
              <w:t xml:space="preserve"> 2021</w:t>
            </w:r>
          </w:p>
        </w:tc>
        <w:tc>
          <w:tcPr>
            <w:tcW w:w="2178" w:type="dxa"/>
            <w:shd w:val="clear" w:color="auto" w:fill="EAF6F3"/>
          </w:tcPr>
          <w:p w14:paraId="7CBDA848" w14:textId="77777777" w:rsidR="00991629" w:rsidRPr="00197F3B" w:rsidRDefault="00991629" w:rsidP="007034BA">
            <w:pPr>
              <w:rPr>
                <w:rFonts w:cstheme="minorHAnsi"/>
              </w:rPr>
            </w:pPr>
            <w:r w:rsidRPr="00197F3B">
              <w:rPr>
                <w:rFonts w:cstheme="minorHAnsi"/>
              </w:rPr>
              <w:t>UNDP Country Office</w:t>
            </w:r>
          </w:p>
        </w:tc>
        <w:tc>
          <w:tcPr>
            <w:tcW w:w="2178" w:type="dxa"/>
            <w:shd w:val="clear" w:color="auto" w:fill="EAF6F3"/>
          </w:tcPr>
          <w:p w14:paraId="0D25DB58" w14:textId="77777777" w:rsidR="00991629" w:rsidRPr="00197F3B" w:rsidRDefault="00991629" w:rsidP="007034BA">
            <w:pPr>
              <w:rPr>
                <w:rFonts w:cstheme="minorHAnsi"/>
              </w:rPr>
            </w:pPr>
            <w:r w:rsidRPr="00197F3B">
              <w:rPr>
                <w:rFonts w:cstheme="minorHAnsi"/>
              </w:rPr>
              <w:t>Consultant</w:t>
            </w:r>
          </w:p>
          <w:p w14:paraId="061C1D73" w14:textId="005C779E" w:rsidR="00991629" w:rsidRPr="00197F3B" w:rsidRDefault="00991629" w:rsidP="007034BA">
            <w:pPr>
              <w:rPr>
                <w:rFonts w:cstheme="minorHAnsi"/>
              </w:rPr>
            </w:pPr>
            <w:r w:rsidRPr="00197F3B">
              <w:rPr>
                <w:rFonts w:cstheme="minorHAnsi"/>
              </w:rPr>
              <w:t>UNDP Team</w:t>
            </w:r>
          </w:p>
        </w:tc>
      </w:tr>
      <w:tr w:rsidR="00991629" w:rsidRPr="00F10C2F" w14:paraId="31674EA6" w14:textId="7FA26F8F" w:rsidTr="00DC19DC">
        <w:trPr>
          <w:jc w:val="center"/>
        </w:trPr>
        <w:tc>
          <w:tcPr>
            <w:tcW w:w="5215" w:type="dxa"/>
            <w:shd w:val="clear" w:color="auto" w:fill="EAF6F3"/>
          </w:tcPr>
          <w:p w14:paraId="48DCC2E5" w14:textId="77777777" w:rsidR="00991629" w:rsidRPr="00197F3B" w:rsidRDefault="00991629" w:rsidP="007034BA">
            <w:pPr>
              <w:jc w:val="both"/>
              <w:rPr>
                <w:rFonts w:cstheme="minorHAnsi"/>
              </w:rPr>
            </w:pPr>
            <w:r w:rsidRPr="00197F3B">
              <w:rPr>
                <w:rFonts w:cstheme="minorHAnsi"/>
              </w:rPr>
              <w:t>Consultations and field visits, in-depth interviews and focus groups</w:t>
            </w:r>
          </w:p>
        </w:tc>
        <w:tc>
          <w:tcPr>
            <w:tcW w:w="1530" w:type="dxa"/>
            <w:shd w:val="clear" w:color="auto" w:fill="EAF6F3"/>
          </w:tcPr>
          <w:p w14:paraId="582DAB40" w14:textId="053E6C05" w:rsidR="00991629" w:rsidRPr="00197F3B" w:rsidRDefault="00267E88" w:rsidP="007034BA">
            <w:pPr>
              <w:jc w:val="center"/>
              <w:rPr>
                <w:rFonts w:cstheme="minorHAnsi"/>
              </w:rPr>
            </w:pPr>
            <w:r w:rsidRPr="00197F3B">
              <w:rPr>
                <w:rFonts w:cstheme="minorHAnsi"/>
              </w:rPr>
              <w:t>1</w:t>
            </w:r>
            <w:r w:rsidR="00B2761F" w:rsidRPr="00197F3B">
              <w:rPr>
                <w:rFonts w:cstheme="minorHAnsi"/>
              </w:rPr>
              <w:t>0</w:t>
            </w:r>
            <w:r w:rsidR="00991629" w:rsidRPr="00197F3B">
              <w:rPr>
                <w:rFonts w:cstheme="minorHAnsi"/>
              </w:rPr>
              <w:t xml:space="preserve"> days</w:t>
            </w:r>
          </w:p>
        </w:tc>
        <w:tc>
          <w:tcPr>
            <w:tcW w:w="4680" w:type="dxa"/>
            <w:shd w:val="clear" w:color="auto" w:fill="EAF6F3"/>
          </w:tcPr>
          <w:p w14:paraId="4E4E5D14" w14:textId="6C8C0F6A" w:rsidR="00991629" w:rsidRPr="00197F3B" w:rsidRDefault="00991629" w:rsidP="007034BA">
            <w:pPr>
              <w:jc w:val="both"/>
              <w:rPr>
                <w:rFonts w:cstheme="minorHAnsi"/>
                <w:i/>
                <w:iCs/>
              </w:rPr>
            </w:pPr>
            <w:r w:rsidRPr="00197F3B">
              <w:rPr>
                <w:rFonts w:cstheme="minorHAnsi"/>
              </w:rPr>
              <w:t>Within four weeks of contract signing-</w:t>
            </w:r>
            <w:r w:rsidRPr="00197F3B">
              <w:rPr>
                <w:rFonts w:eastAsiaTheme="minorEastAsia" w:cstheme="minorHAnsi"/>
              </w:rPr>
              <w:t xml:space="preserve"> 19 September</w:t>
            </w:r>
            <w:r w:rsidR="0096755F" w:rsidRPr="00197F3B">
              <w:rPr>
                <w:rFonts w:eastAsiaTheme="minorEastAsia" w:cstheme="minorHAnsi"/>
              </w:rPr>
              <w:t xml:space="preserve"> 201</w:t>
            </w:r>
          </w:p>
        </w:tc>
        <w:tc>
          <w:tcPr>
            <w:tcW w:w="2178" w:type="dxa"/>
            <w:shd w:val="clear" w:color="auto" w:fill="EAF6F3"/>
          </w:tcPr>
          <w:p w14:paraId="2F55B596" w14:textId="77777777" w:rsidR="00991629" w:rsidRPr="00197F3B" w:rsidRDefault="00991629" w:rsidP="007034BA">
            <w:pPr>
              <w:rPr>
                <w:rFonts w:cstheme="minorHAnsi"/>
              </w:rPr>
            </w:pPr>
            <w:r w:rsidRPr="00197F3B">
              <w:rPr>
                <w:rFonts w:cstheme="minorHAnsi"/>
              </w:rPr>
              <w:t>In country</w:t>
            </w:r>
          </w:p>
          <w:p w14:paraId="062415DC" w14:textId="77777777" w:rsidR="00991629" w:rsidRPr="00197F3B" w:rsidRDefault="00991629" w:rsidP="007034BA">
            <w:pPr>
              <w:rPr>
                <w:rFonts w:cstheme="minorHAnsi"/>
              </w:rPr>
            </w:pPr>
            <w:r w:rsidRPr="00197F3B">
              <w:rPr>
                <w:rFonts w:cstheme="minorHAnsi"/>
              </w:rPr>
              <w:t>(field visits)</w:t>
            </w:r>
          </w:p>
        </w:tc>
        <w:tc>
          <w:tcPr>
            <w:tcW w:w="2178" w:type="dxa"/>
            <w:shd w:val="clear" w:color="auto" w:fill="EAF6F3"/>
          </w:tcPr>
          <w:p w14:paraId="159EB64A" w14:textId="7665A829" w:rsidR="00991629" w:rsidRPr="00197F3B" w:rsidRDefault="00991629" w:rsidP="007034BA">
            <w:pPr>
              <w:rPr>
                <w:rFonts w:cstheme="minorHAnsi"/>
              </w:rPr>
            </w:pPr>
            <w:r w:rsidRPr="00197F3B">
              <w:rPr>
                <w:rFonts w:cstheme="minorHAnsi"/>
              </w:rPr>
              <w:t>Consultant</w:t>
            </w:r>
          </w:p>
        </w:tc>
      </w:tr>
      <w:tr w:rsidR="00991629" w:rsidRPr="00F10C2F" w14:paraId="7E31179C" w14:textId="4EA5DFBE" w:rsidTr="00DC19DC">
        <w:trPr>
          <w:jc w:val="center"/>
        </w:trPr>
        <w:tc>
          <w:tcPr>
            <w:tcW w:w="5215" w:type="dxa"/>
            <w:shd w:val="clear" w:color="auto" w:fill="EAF6F3"/>
          </w:tcPr>
          <w:p w14:paraId="5268E2D7" w14:textId="77777777" w:rsidR="00991629" w:rsidRPr="00197F3B" w:rsidRDefault="00991629" w:rsidP="007034BA">
            <w:pPr>
              <w:jc w:val="both"/>
              <w:rPr>
                <w:rFonts w:cstheme="minorHAnsi"/>
              </w:rPr>
            </w:pPr>
            <w:r w:rsidRPr="00197F3B">
              <w:rPr>
                <w:rFonts w:cstheme="minorHAnsi"/>
              </w:rPr>
              <w:t>Preparation of draft evaluation report (50 pages maximum excluding annexes), executive summary (5 pages)</w:t>
            </w:r>
          </w:p>
        </w:tc>
        <w:tc>
          <w:tcPr>
            <w:tcW w:w="1530" w:type="dxa"/>
            <w:shd w:val="clear" w:color="auto" w:fill="EAF6F3"/>
          </w:tcPr>
          <w:p w14:paraId="1CD32F78" w14:textId="0BCA838E" w:rsidR="00991629" w:rsidRPr="00197F3B" w:rsidRDefault="00B2761F" w:rsidP="007034BA">
            <w:pPr>
              <w:jc w:val="center"/>
              <w:rPr>
                <w:rFonts w:cstheme="minorHAnsi"/>
              </w:rPr>
            </w:pPr>
            <w:r w:rsidRPr="00197F3B">
              <w:rPr>
                <w:rFonts w:cstheme="minorHAnsi"/>
              </w:rPr>
              <w:t>5</w:t>
            </w:r>
            <w:r w:rsidR="00991629" w:rsidRPr="00197F3B">
              <w:rPr>
                <w:rFonts w:cstheme="minorHAnsi"/>
              </w:rPr>
              <w:t xml:space="preserve"> days</w:t>
            </w:r>
          </w:p>
        </w:tc>
        <w:tc>
          <w:tcPr>
            <w:tcW w:w="4680" w:type="dxa"/>
            <w:shd w:val="clear" w:color="auto" w:fill="EAF6F3"/>
          </w:tcPr>
          <w:p w14:paraId="218F28BF" w14:textId="7520B8A2" w:rsidR="00991629" w:rsidRPr="00197F3B" w:rsidRDefault="00991629" w:rsidP="007034BA">
            <w:pPr>
              <w:jc w:val="both"/>
              <w:rPr>
                <w:rFonts w:cstheme="minorHAnsi"/>
              </w:rPr>
            </w:pPr>
            <w:r w:rsidRPr="00197F3B">
              <w:rPr>
                <w:rFonts w:cstheme="minorHAnsi"/>
              </w:rPr>
              <w:t>Within two weeks of the completion of the field mission</w:t>
            </w:r>
            <w:proofErr w:type="gramStart"/>
            <w:r w:rsidRPr="00197F3B">
              <w:rPr>
                <w:rFonts w:cstheme="minorHAnsi"/>
              </w:rPr>
              <w:t>-</w:t>
            </w:r>
            <w:r w:rsidRPr="00197F3B">
              <w:rPr>
                <w:rFonts w:eastAsiaTheme="minorEastAsia" w:cstheme="minorHAnsi"/>
              </w:rPr>
              <w:t xml:space="preserve">  24</w:t>
            </w:r>
            <w:proofErr w:type="gramEnd"/>
            <w:r w:rsidRPr="00197F3B">
              <w:rPr>
                <w:rFonts w:eastAsiaTheme="minorEastAsia" w:cstheme="minorHAnsi"/>
              </w:rPr>
              <w:t xml:space="preserve"> September</w:t>
            </w:r>
            <w:r w:rsidR="0096755F" w:rsidRPr="00197F3B">
              <w:rPr>
                <w:rFonts w:eastAsiaTheme="minorEastAsia" w:cstheme="minorHAnsi"/>
              </w:rPr>
              <w:t xml:space="preserve"> 2021</w:t>
            </w:r>
          </w:p>
        </w:tc>
        <w:tc>
          <w:tcPr>
            <w:tcW w:w="2178" w:type="dxa"/>
            <w:shd w:val="clear" w:color="auto" w:fill="EAF6F3"/>
          </w:tcPr>
          <w:p w14:paraId="0C1AE0DC" w14:textId="77777777" w:rsidR="00991629" w:rsidRPr="00197F3B" w:rsidRDefault="00991629" w:rsidP="007034BA">
            <w:pPr>
              <w:rPr>
                <w:rFonts w:cstheme="minorHAnsi"/>
              </w:rPr>
            </w:pPr>
            <w:r w:rsidRPr="00197F3B">
              <w:rPr>
                <w:rFonts w:cstheme="minorHAnsi"/>
              </w:rPr>
              <w:t>Home- based</w:t>
            </w:r>
          </w:p>
        </w:tc>
        <w:tc>
          <w:tcPr>
            <w:tcW w:w="2178" w:type="dxa"/>
            <w:shd w:val="clear" w:color="auto" w:fill="EAF6F3"/>
          </w:tcPr>
          <w:p w14:paraId="4C855483" w14:textId="20EC3435" w:rsidR="00991629" w:rsidRPr="00197F3B" w:rsidRDefault="00991629" w:rsidP="007034BA">
            <w:pPr>
              <w:rPr>
                <w:rFonts w:cstheme="minorHAnsi"/>
              </w:rPr>
            </w:pPr>
            <w:r w:rsidRPr="00197F3B">
              <w:rPr>
                <w:rFonts w:cstheme="minorHAnsi"/>
              </w:rPr>
              <w:t>Consultant</w:t>
            </w:r>
          </w:p>
        </w:tc>
      </w:tr>
      <w:tr w:rsidR="00991629" w:rsidRPr="00F10C2F" w14:paraId="76DF5462" w14:textId="32081349" w:rsidTr="00DC19DC">
        <w:trPr>
          <w:jc w:val="center"/>
        </w:trPr>
        <w:tc>
          <w:tcPr>
            <w:tcW w:w="5215" w:type="dxa"/>
            <w:shd w:val="clear" w:color="auto" w:fill="EAF6F3"/>
          </w:tcPr>
          <w:p w14:paraId="3C63A4A6" w14:textId="07AE5A07" w:rsidR="00991629" w:rsidRPr="00197F3B" w:rsidRDefault="00991629" w:rsidP="007034BA">
            <w:pPr>
              <w:jc w:val="both"/>
              <w:rPr>
                <w:rFonts w:cstheme="minorHAnsi"/>
                <w:b/>
                <w:bCs/>
              </w:rPr>
            </w:pPr>
            <w:r w:rsidRPr="00197F3B">
              <w:rPr>
                <w:rFonts w:cstheme="minorHAnsi"/>
                <w:i/>
                <w:iCs/>
              </w:rPr>
              <w:t xml:space="preserve">Deliverable </w:t>
            </w:r>
            <w:r w:rsidR="00B2761F" w:rsidRPr="00197F3B">
              <w:rPr>
                <w:rFonts w:cstheme="minorHAnsi"/>
                <w:i/>
                <w:iCs/>
              </w:rPr>
              <w:t>2</w:t>
            </w:r>
            <w:r w:rsidRPr="00197F3B">
              <w:rPr>
                <w:rFonts w:cstheme="minorHAnsi"/>
                <w:i/>
                <w:iCs/>
              </w:rPr>
              <w:t>:</w:t>
            </w:r>
            <w:r w:rsidRPr="00197F3B">
              <w:rPr>
                <w:rFonts w:cstheme="minorHAnsi"/>
                <w:b/>
                <w:bCs/>
              </w:rPr>
              <w:t xml:space="preserve"> </w:t>
            </w:r>
            <w:r w:rsidRPr="00197F3B">
              <w:rPr>
                <w:rFonts w:cstheme="minorHAnsi"/>
              </w:rPr>
              <w:t>Draft evaluation report submission</w:t>
            </w:r>
          </w:p>
        </w:tc>
        <w:tc>
          <w:tcPr>
            <w:tcW w:w="1530" w:type="dxa"/>
            <w:shd w:val="clear" w:color="auto" w:fill="EAF6F3"/>
          </w:tcPr>
          <w:p w14:paraId="55B03A36" w14:textId="78DB6972" w:rsidR="00991629" w:rsidRPr="00197F3B" w:rsidRDefault="00B2761F" w:rsidP="007034BA">
            <w:pPr>
              <w:jc w:val="center"/>
              <w:rPr>
                <w:rFonts w:cstheme="minorHAnsi"/>
              </w:rPr>
            </w:pPr>
            <w:r w:rsidRPr="00197F3B">
              <w:rPr>
                <w:rFonts w:cstheme="minorHAnsi"/>
              </w:rPr>
              <w:t>-</w:t>
            </w:r>
          </w:p>
        </w:tc>
        <w:tc>
          <w:tcPr>
            <w:tcW w:w="4680" w:type="dxa"/>
            <w:shd w:val="clear" w:color="auto" w:fill="EAF6F3"/>
          </w:tcPr>
          <w:p w14:paraId="64B61583" w14:textId="26B375D4" w:rsidR="00991629" w:rsidRPr="00197F3B" w:rsidRDefault="00991629" w:rsidP="007034BA">
            <w:pPr>
              <w:jc w:val="both"/>
              <w:rPr>
                <w:rFonts w:cstheme="minorHAnsi"/>
              </w:rPr>
            </w:pPr>
            <w:r w:rsidRPr="00197F3B">
              <w:rPr>
                <w:rFonts w:eastAsiaTheme="minorEastAsia" w:cstheme="minorHAnsi"/>
              </w:rPr>
              <w:t xml:space="preserve"> 24 September</w:t>
            </w:r>
            <w:r w:rsidR="0096755F" w:rsidRPr="00197F3B">
              <w:rPr>
                <w:rFonts w:eastAsiaTheme="minorEastAsia" w:cstheme="minorHAnsi"/>
              </w:rPr>
              <w:t xml:space="preserve"> 2021</w:t>
            </w:r>
          </w:p>
        </w:tc>
        <w:tc>
          <w:tcPr>
            <w:tcW w:w="2178" w:type="dxa"/>
            <w:shd w:val="clear" w:color="auto" w:fill="EAF6F3"/>
          </w:tcPr>
          <w:p w14:paraId="38643202" w14:textId="13F318B6" w:rsidR="00991629" w:rsidRPr="00197F3B" w:rsidRDefault="00F16BFA" w:rsidP="007034BA">
            <w:pPr>
              <w:rPr>
                <w:rFonts w:cstheme="minorHAnsi"/>
              </w:rPr>
            </w:pPr>
            <w:r w:rsidRPr="00197F3B">
              <w:rPr>
                <w:rFonts w:cstheme="minorHAnsi"/>
              </w:rPr>
              <w:t>Home-based</w:t>
            </w:r>
          </w:p>
        </w:tc>
        <w:tc>
          <w:tcPr>
            <w:tcW w:w="2178" w:type="dxa"/>
            <w:shd w:val="clear" w:color="auto" w:fill="EAF6F3"/>
          </w:tcPr>
          <w:p w14:paraId="7AD8AE5C" w14:textId="209B8F67" w:rsidR="00991629" w:rsidRPr="00197F3B" w:rsidRDefault="00991629" w:rsidP="007034BA">
            <w:pPr>
              <w:rPr>
                <w:rFonts w:cstheme="minorHAnsi"/>
              </w:rPr>
            </w:pPr>
            <w:r w:rsidRPr="00197F3B">
              <w:rPr>
                <w:rFonts w:cstheme="minorHAnsi"/>
              </w:rPr>
              <w:t>Consultant</w:t>
            </w:r>
          </w:p>
        </w:tc>
      </w:tr>
      <w:tr w:rsidR="00991629" w:rsidRPr="00F10C2F" w14:paraId="1DC56F9E" w14:textId="65A5ED44" w:rsidTr="00DC19DC">
        <w:trPr>
          <w:jc w:val="center"/>
        </w:trPr>
        <w:tc>
          <w:tcPr>
            <w:tcW w:w="5215" w:type="dxa"/>
            <w:shd w:val="clear" w:color="auto" w:fill="EAF6F3"/>
          </w:tcPr>
          <w:p w14:paraId="70B535C0" w14:textId="46C07D8F" w:rsidR="00991629" w:rsidRPr="00197F3B" w:rsidRDefault="00991629" w:rsidP="007034BA">
            <w:pPr>
              <w:jc w:val="both"/>
              <w:rPr>
                <w:rFonts w:cstheme="minorHAnsi"/>
              </w:rPr>
            </w:pPr>
            <w:r w:rsidRPr="00197F3B">
              <w:rPr>
                <w:rFonts w:cstheme="minorHAnsi"/>
              </w:rPr>
              <w:t>Consolida</w:t>
            </w:r>
            <w:r w:rsidR="00B2761F" w:rsidRPr="00197F3B">
              <w:rPr>
                <w:rFonts w:cstheme="minorHAnsi"/>
              </w:rPr>
              <w:t>t</w:t>
            </w:r>
            <w:r w:rsidRPr="00197F3B">
              <w:rPr>
                <w:rFonts w:cstheme="minorHAnsi"/>
              </w:rPr>
              <w:t xml:space="preserve">ed UNDP and stakeholder comments to the draft report </w:t>
            </w:r>
          </w:p>
        </w:tc>
        <w:tc>
          <w:tcPr>
            <w:tcW w:w="1530" w:type="dxa"/>
            <w:shd w:val="clear" w:color="auto" w:fill="EAF6F3"/>
          </w:tcPr>
          <w:p w14:paraId="72DBF438" w14:textId="47C4799A" w:rsidR="00991629" w:rsidRPr="00197F3B" w:rsidRDefault="00B2761F" w:rsidP="007034BA">
            <w:pPr>
              <w:jc w:val="center"/>
              <w:rPr>
                <w:rFonts w:cstheme="minorHAnsi"/>
              </w:rPr>
            </w:pPr>
            <w:r w:rsidRPr="00197F3B">
              <w:rPr>
                <w:rFonts w:cstheme="minorHAnsi"/>
              </w:rPr>
              <w:t>2 days</w:t>
            </w:r>
          </w:p>
        </w:tc>
        <w:tc>
          <w:tcPr>
            <w:tcW w:w="4680" w:type="dxa"/>
            <w:shd w:val="clear" w:color="auto" w:fill="EAF6F3"/>
          </w:tcPr>
          <w:p w14:paraId="39039DBC" w14:textId="40B905C4" w:rsidR="00991629" w:rsidRPr="00197F3B" w:rsidRDefault="00991629" w:rsidP="007034BA">
            <w:pPr>
              <w:jc w:val="both"/>
              <w:rPr>
                <w:rFonts w:cstheme="minorHAnsi"/>
              </w:rPr>
            </w:pPr>
            <w:r w:rsidRPr="00197F3B">
              <w:rPr>
                <w:rFonts w:cstheme="minorHAnsi"/>
              </w:rPr>
              <w:t>Within one week of submission of the draft evaluation report</w:t>
            </w:r>
            <w:proofErr w:type="gramStart"/>
            <w:r w:rsidRPr="00197F3B">
              <w:rPr>
                <w:rFonts w:cstheme="minorHAnsi"/>
              </w:rPr>
              <w:t xml:space="preserve">- </w:t>
            </w:r>
            <w:r w:rsidRPr="00197F3B">
              <w:rPr>
                <w:rFonts w:eastAsiaTheme="minorEastAsia" w:cstheme="minorHAnsi"/>
              </w:rPr>
              <w:t xml:space="preserve"> 28</w:t>
            </w:r>
            <w:proofErr w:type="gramEnd"/>
            <w:r w:rsidRPr="00197F3B">
              <w:rPr>
                <w:rFonts w:eastAsiaTheme="minorEastAsia" w:cstheme="minorHAnsi"/>
              </w:rPr>
              <w:t xml:space="preserve"> September</w:t>
            </w:r>
            <w:r w:rsidR="0096755F" w:rsidRPr="00197F3B">
              <w:rPr>
                <w:rFonts w:eastAsiaTheme="minorEastAsia" w:cstheme="minorHAnsi"/>
              </w:rPr>
              <w:t xml:space="preserve"> 2021</w:t>
            </w:r>
          </w:p>
        </w:tc>
        <w:tc>
          <w:tcPr>
            <w:tcW w:w="2178" w:type="dxa"/>
            <w:shd w:val="clear" w:color="auto" w:fill="EAF6F3"/>
          </w:tcPr>
          <w:p w14:paraId="5AC6F582" w14:textId="77777777" w:rsidR="00991629" w:rsidRPr="00197F3B" w:rsidRDefault="00991629" w:rsidP="007034BA">
            <w:pPr>
              <w:rPr>
                <w:rFonts w:cstheme="minorHAnsi"/>
              </w:rPr>
            </w:pPr>
            <w:r w:rsidRPr="00197F3B">
              <w:rPr>
                <w:rFonts w:cstheme="minorHAnsi"/>
              </w:rPr>
              <w:t>UNDP Country Office</w:t>
            </w:r>
          </w:p>
        </w:tc>
        <w:tc>
          <w:tcPr>
            <w:tcW w:w="2178" w:type="dxa"/>
            <w:shd w:val="clear" w:color="auto" w:fill="EAF6F3"/>
          </w:tcPr>
          <w:p w14:paraId="298C2EA2" w14:textId="0AD91419" w:rsidR="00991629" w:rsidRPr="00197F3B" w:rsidRDefault="00991629" w:rsidP="007034BA">
            <w:pPr>
              <w:rPr>
                <w:rFonts w:cstheme="minorHAnsi"/>
              </w:rPr>
            </w:pPr>
            <w:r w:rsidRPr="00197F3B">
              <w:rPr>
                <w:rFonts w:cstheme="minorHAnsi"/>
              </w:rPr>
              <w:t>UNDP Team</w:t>
            </w:r>
          </w:p>
        </w:tc>
      </w:tr>
      <w:tr w:rsidR="00991629" w:rsidRPr="00F10C2F" w14:paraId="1F7F3494" w14:textId="01E5CA08" w:rsidTr="00DC19DC">
        <w:trPr>
          <w:jc w:val="center"/>
        </w:trPr>
        <w:tc>
          <w:tcPr>
            <w:tcW w:w="5215" w:type="dxa"/>
            <w:shd w:val="clear" w:color="auto" w:fill="EAF6F3"/>
          </w:tcPr>
          <w:p w14:paraId="3A57CFC0" w14:textId="1144D833" w:rsidR="00991629" w:rsidRPr="00197F3B" w:rsidRDefault="00991629" w:rsidP="007034BA">
            <w:pPr>
              <w:jc w:val="both"/>
              <w:rPr>
                <w:rFonts w:cstheme="minorHAnsi"/>
              </w:rPr>
            </w:pPr>
            <w:r w:rsidRPr="00197F3B">
              <w:rPr>
                <w:rFonts w:cstheme="minorHAnsi"/>
              </w:rPr>
              <w:t>Final debriefing with UNDP (including Senior Management)</w:t>
            </w:r>
          </w:p>
        </w:tc>
        <w:tc>
          <w:tcPr>
            <w:tcW w:w="1530" w:type="dxa"/>
            <w:shd w:val="clear" w:color="auto" w:fill="EAF6F3"/>
          </w:tcPr>
          <w:p w14:paraId="55C9B9F0" w14:textId="66E47585" w:rsidR="00991629" w:rsidRPr="00197F3B" w:rsidRDefault="008A4F46" w:rsidP="007034BA">
            <w:pPr>
              <w:jc w:val="center"/>
              <w:rPr>
                <w:rFonts w:cstheme="minorHAnsi"/>
              </w:rPr>
            </w:pPr>
            <w:r w:rsidRPr="00197F3B">
              <w:rPr>
                <w:rFonts w:cstheme="minorHAnsi"/>
              </w:rPr>
              <w:t>0.5</w:t>
            </w:r>
          </w:p>
        </w:tc>
        <w:tc>
          <w:tcPr>
            <w:tcW w:w="4680" w:type="dxa"/>
            <w:shd w:val="clear" w:color="auto" w:fill="EAF6F3"/>
          </w:tcPr>
          <w:p w14:paraId="0AEF4A68" w14:textId="4A7E9ECB" w:rsidR="00991629" w:rsidRPr="00197F3B" w:rsidRDefault="00991629" w:rsidP="007034BA">
            <w:pPr>
              <w:jc w:val="both"/>
              <w:rPr>
                <w:rFonts w:cstheme="minorHAnsi"/>
              </w:rPr>
            </w:pPr>
            <w:r w:rsidRPr="00197F3B">
              <w:rPr>
                <w:rFonts w:cstheme="minorHAnsi"/>
              </w:rPr>
              <w:t>Within one week of receipt of comments</w:t>
            </w:r>
            <w:proofErr w:type="gramStart"/>
            <w:r w:rsidRPr="00197F3B">
              <w:rPr>
                <w:rFonts w:cstheme="minorHAnsi"/>
              </w:rPr>
              <w:t xml:space="preserve">- </w:t>
            </w:r>
            <w:r w:rsidRPr="00197F3B">
              <w:rPr>
                <w:rFonts w:eastAsiaTheme="minorEastAsia" w:cstheme="minorHAnsi"/>
              </w:rPr>
              <w:t xml:space="preserve"> 30</w:t>
            </w:r>
            <w:proofErr w:type="gramEnd"/>
            <w:r w:rsidRPr="00197F3B">
              <w:rPr>
                <w:rFonts w:eastAsiaTheme="minorEastAsia" w:cstheme="minorHAnsi"/>
              </w:rPr>
              <w:t xml:space="preserve"> September</w:t>
            </w:r>
            <w:r w:rsidR="0096755F" w:rsidRPr="00197F3B">
              <w:rPr>
                <w:rFonts w:eastAsiaTheme="minorEastAsia" w:cstheme="minorHAnsi"/>
              </w:rPr>
              <w:t xml:space="preserve"> 2021</w:t>
            </w:r>
          </w:p>
        </w:tc>
        <w:tc>
          <w:tcPr>
            <w:tcW w:w="2178" w:type="dxa"/>
            <w:shd w:val="clear" w:color="auto" w:fill="EAF6F3"/>
          </w:tcPr>
          <w:p w14:paraId="19063DD8" w14:textId="77777777" w:rsidR="00991629" w:rsidRPr="00197F3B" w:rsidRDefault="00991629" w:rsidP="007034BA">
            <w:pPr>
              <w:rPr>
                <w:rFonts w:cstheme="minorHAnsi"/>
              </w:rPr>
            </w:pPr>
            <w:r w:rsidRPr="00197F3B">
              <w:rPr>
                <w:rFonts w:cstheme="minorHAnsi"/>
              </w:rPr>
              <w:t xml:space="preserve"> Home-based &amp; UNDP CO (online)</w:t>
            </w:r>
          </w:p>
        </w:tc>
        <w:tc>
          <w:tcPr>
            <w:tcW w:w="2178" w:type="dxa"/>
            <w:shd w:val="clear" w:color="auto" w:fill="EAF6F3"/>
          </w:tcPr>
          <w:p w14:paraId="44E4C6F8" w14:textId="77777777" w:rsidR="00991629" w:rsidRPr="00197F3B" w:rsidRDefault="00991629" w:rsidP="007034BA">
            <w:pPr>
              <w:rPr>
                <w:rFonts w:cstheme="minorHAnsi"/>
              </w:rPr>
            </w:pPr>
            <w:r w:rsidRPr="00197F3B">
              <w:rPr>
                <w:rFonts w:cstheme="minorHAnsi"/>
              </w:rPr>
              <w:t>Consultant</w:t>
            </w:r>
          </w:p>
          <w:p w14:paraId="67844BD4" w14:textId="17B1E14D" w:rsidR="00991629" w:rsidRPr="00197F3B" w:rsidRDefault="00991629" w:rsidP="007034BA">
            <w:pPr>
              <w:rPr>
                <w:rFonts w:cstheme="minorHAnsi"/>
              </w:rPr>
            </w:pPr>
            <w:r w:rsidRPr="00197F3B">
              <w:rPr>
                <w:rFonts w:cstheme="minorHAnsi"/>
              </w:rPr>
              <w:t>UNDP Team</w:t>
            </w:r>
          </w:p>
        </w:tc>
      </w:tr>
      <w:tr w:rsidR="00991629" w:rsidRPr="00F10C2F" w14:paraId="38FA9CC0" w14:textId="595DE353" w:rsidTr="00DC19DC">
        <w:trPr>
          <w:trHeight w:val="584"/>
          <w:jc w:val="center"/>
        </w:trPr>
        <w:tc>
          <w:tcPr>
            <w:tcW w:w="5215" w:type="dxa"/>
            <w:shd w:val="clear" w:color="auto" w:fill="EAF6F3"/>
          </w:tcPr>
          <w:p w14:paraId="6E10D293" w14:textId="1C142136" w:rsidR="00991629" w:rsidRPr="00197F3B" w:rsidRDefault="00991629" w:rsidP="007034BA">
            <w:pPr>
              <w:jc w:val="both"/>
              <w:rPr>
                <w:rFonts w:cstheme="minorHAnsi"/>
              </w:rPr>
            </w:pPr>
            <w:r w:rsidRPr="00197F3B">
              <w:rPr>
                <w:rFonts w:cstheme="minorHAnsi"/>
              </w:rPr>
              <w:t>Final evaluation report incorporating additions and comments provided by project staff and UNDP Iraq country office</w:t>
            </w:r>
          </w:p>
        </w:tc>
        <w:tc>
          <w:tcPr>
            <w:tcW w:w="1530" w:type="dxa"/>
            <w:shd w:val="clear" w:color="auto" w:fill="EAF6F3"/>
          </w:tcPr>
          <w:p w14:paraId="166B562E" w14:textId="5966BD68" w:rsidR="00991629" w:rsidRPr="00197F3B" w:rsidRDefault="00B2761F" w:rsidP="007034BA">
            <w:pPr>
              <w:jc w:val="center"/>
              <w:rPr>
                <w:rFonts w:cstheme="minorHAnsi"/>
              </w:rPr>
            </w:pPr>
            <w:r w:rsidRPr="00197F3B">
              <w:rPr>
                <w:rFonts w:cstheme="minorHAnsi"/>
              </w:rPr>
              <w:t>3</w:t>
            </w:r>
            <w:r w:rsidR="00991629" w:rsidRPr="00197F3B">
              <w:rPr>
                <w:rFonts w:cstheme="minorHAnsi"/>
              </w:rPr>
              <w:t xml:space="preserve"> days</w:t>
            </w:r>
          </w:p>
        </w:tc>
        <w:tc>
          <w:tcPr>
            <w:tcW w:w="4680" w:type="dxa"/>
            <w:shd w:val="clear" w:color="auto" w:fill="EAF6F3"/>
          </w:tcPr>
          <w:p w14:paraId="21A25991" w14:textId="6DB2D904" w:rsidR="00991629" w:rsidRPr="00197F3B" w:rsidRDefault="00991629" w:rsidP="007034BA">
            <w:pPr>
              <w:jc w:val="both"/>
              <w:rPr>
                <w:rFonts w:eastAsiaTheme="minorEastAsia" w:cstheme="minorHAnsi"/>
              </w:rPr>
            </w:pPr>
            <w:r w:rsidRPr="00197F3B">
              <w:rPr>
                <w:rFonts w:cstheme="minorHAnsi"/>
              </w:rPr>
              <w:t>Within one weeks of final debriefing</w:t>
            </w:r>
            <w:proofErr w:type="gramStart"/>
            <w:r w:rsidRPr="00197F3B">
              <w:rPr>
                <w:rFonts w:cstheme="minorHAnsi"/>
              </w:rPr>
              <w:t xml:space="preserve">- </w:t>
            </w:r>
            <w:r w:rsidRPr="00197F3B">
              <w:rPr>
                <w:rFonts w:eastAsiaTheme="minorEastAsia" w:cstheme="minorHAnsi"/>
              </w:rPr>
              <w:t xml:space="preserve"> 5</w:t>
            </w:r>
            <w:proofErr w:type="gramEnd"/>
            <w:r w:rsidRPr="00197F3B">
              <w:rPr>
                <w:rFonts w:eastAsiaTheme="minorEastAsia" w:cstheme="minorHAnsi"/>
              </w:rPr>
              <w:t xml:space="preserve"> October</w:t>
            </w:r>
            <w:r w:rsidR="0096755F" w:rsidRPr="00197F3B">
              <w:rPr>
                <w:rFonts w:eastAsiaTheme="minorEastAsia" w:cstheme="minorHAnsi"/>
              </w:rPr>
              <w:t xml:space="preserve"> 2021</w:t>
            </w:r>
          </w:p>
          <w:p w14:paraId="5BC349E7" w14:textId="0C3F8C62" w:rsidR="00573D80" w:rsidRPr="00197F3B" w:rsidRDefault="00573D80" w:rsidP="007034BA">
            <w:pPr>
              <w:jc w:val="both"/>
              <w:rPr>
                <w:rFonts w:cstheme="minorHAnsi"/>
              </w:rPr>
            </w:pPr>
            <w:r w:rsidRPr="00197F3B">
              <w:rPr>
                <w:rFonts w:eastAsiaTheme="minorEastAsia" w:cstheme="minorHAnsi"/>
              </w:rPr>
              <w:t>……</w:t>
            </w:r>
          </w:p>
        </w:tc>
        <w:tc>
          <w:tcPr>
            <w:tcW w:w="2178" w:type="dxa"/>
            <w:shd w:val="clear" w:color="auto" w:fill="EAF6F3"/>
          </w:tcPr>
          <w:p w14:paraId="6DF707FE" w14:textId="77777777" w:rsidR="00991629" w:rsidRPr="00197F3B" w:rsidRDefault="00991629" w:rsidP="007034BA">
            <w:pPr>
              <w:rPr>
                <w:rFonts w:cstheme="minorHAnsi"/>
              </w:rPr>
            </w:pPr>
            <w:r w:rsidRPr="00197F3B">
              <w:rPr>
                <w:rFonts w:cstheme="minorHAnsi"/>
              </w:rPr>
              <w:t>Home-based</w:t>
            </w:r>
          </w:p>
        </w:tc>
        <w:tc>
          <w:tcPr>
            <w:tcW w:w="2178" w:type="dxa"/>
            <w:shd w:val="clear" w:color="auto" w:fill="EAF6F3"/>
          </w:tcPr>
          <w:p w14:paraId="01E6D9CC" w14:textId="1E1D0C35" w:rsidR="00991629" w:rsidRPr="00197F3B" w:rsidRDefault="00991629" w:rsidP="007034BA">
            <w:pPr>
              <w:rPr>
                <w:rFonts w:cstheme="minorHAnsi"/>
              </w:rPr>
            </w:pPr>
            <w:r w:rsidRPr="00197F3B">
              <w:rPr>
                <w:rFonts w:cstheme="minorHAnsi"/>
              </w:rPr>
              <w:t>Consultant</w:t>
            </w:r>
          </w:p>
        </w:tc>
      </w:tr>
      <w:tr w:rsidR="00991629" w:rsidRPr="00F10C2F" w14:paraId="6D77630E" w14:textId="103E1724" w:rsidTr="00DC19DC">
        <w:trPr>
          <w:trHeight w:val="564"/>
          <w:jc w:val="center"/>
        </w:trPr>
        <w:tc>
          <w:tcPr>
            <w:tcW w:w="5215" w:type="dxa"/>
            <w:shd w:val="clear" w:color="auto" w:fill="EAF6F3"/>
          </w:tcPr>
          <w:p w14:paraId="015C46CC" w14:textId="74549C11" w:rsidR="00991629" w:rsidRPr="00197F3B" w:rsidRDefault="00991629" w:rsidP="007034BA">
            <w:pPr>
              <w:jc w:val="both"/>
              <w:rPr>
                <w:rFonts w:cstheme="minorHAnsi"/>
              </w:rPr>
            </w:pPr>
            <w:r w:rsidRPr="00197F3B">
              <w:rPr>
                <w:rFonts w:cstheme="minorHAnsi"/>
              </w:rPr>
              <w:t xml:space="preserve">Submission of the </w:t>
            </w:r>
            <w:proofErr w:type="gramStart"/>
            <w:r w:rsidRPr="00197F3B">
              <w:rPr>
                <w:rFonts w:cstheme="minorHAnsi"/>
              </w:rPr>
              <w:t>brief summary</w:t>
            </w:r>
            <w:proofErr w:type="gramEnd"/>
            <w:r w:rsidRPr="00197F3B">
              <w:rPr>
                <w:rFonts w:cstheme="minorHAnsi"/>
              </w:rPr>
              <w:t xml:space="preserve"> report linking MDEP project evaluation to the EECC outcome (5 pages maximum excluding annexes)</w:t>
            </w:r>
          </w:p>
        </w:tc>
        <w:tc>
          <w:tcPr>
            <w:tcW w:w="1530" w:type="dxa"/>
            <w:shd w:val="clear" w:color="auto" w:fill="EAF6F3"/>
          </w:tcPr>
          <w:p w14:paraId="4C14B9CE" w14:textId="4B0F7392" w:rsidR="00991629" w:rsidRPr="00197F3B" w:rsidRDefault="00B2761F" w:rsidP="007034BA">
            <w:pPr>
              <w:jc w:val="center"/>
              <w:rPr>
                <w:rFonts w:cstheme="minorHAnsi"/>
              </w:rPr>
            </w:pPr>
            <w:r w:rsidRPr="00197F3B">
              <w:rPr>
                <w:rFonts w:cstheme="minorHAnsi"/>
              </w:rPr>
              <w:t>2.5</w:t>
            </w:r>
            <w:r w:rsidR="00991629" w:rsidRPr="00197F3B">
              <w:rPr>
                <w:rFonts w:cstheme="minorHAnsi"/>
              </w:rPr>
              <w:t xml:space="preserve"> days</w:t>
            </w:r>
          </w:p>
        </w:tc>
        <w:tc>
          <w:tcPr>
            <w:tcW w:w="4680" w:type="dxa"/>
            <w:shd w:val="clear" w:color="auto" w:fill="EAF6F3"/>
          </w:tcPr>
          <w:p w14:paraId="0669AC0A" w14:textId="6ED900FA" w:rsidR="00991629" w:rsidRPr="00197F3B" w:rsidRDefault="00991629" w:rsidP="007034BA">
            <w:pPr>
              <w:jc w:val="both"/>
              <w:rPr>
                <w:rFonts w:cstheme="minorHAnsi"/>
              </w:rPr>
            </w:pPr>
            <w:r w:rsidRPr="00197F3B">
              <w:rPr>
                <w:rFonts w:cstheme="minorHAnsi"/>
              </w:rPr>
              <w:t>Within one weeks of final debriefing</w:t>
            </w:r>
            <w:proofErr w:type="gramStart"/>
            <w:r w:rsidRPr="00197F3B">
              <w:rPr>
                <w:rFonts w:cstheme="minorHAnsi"/>
              </w:rPr>
              <w:t xml:space="preserve">- </w:t>
            </w:r>
            <w:r w:rsidRPr="00197F3B">
              <w:rPr>
                <w:rFonts w:eastAsiaTheme="minorEastAsia" w:cstheme="minorHAnsi"/>
              </w:rPr>
              <w:t xml:space="preserve"> 8</w:t>
            </w:r>
            <w:proofErr w:type="gramEnd"/>
            <w:r w:rsidRPr="00197F3B">
              <w:rPr>
                <w:rFonts w:eastAsiaTheme="minorEastAsia" w:cstheme="minorHAnsi"/>
              </w:rPr>
              <w:t xml:space="preserve"> October</w:t>
            </w:r>
            <w:r w:rsidR="0096755F" w:rsidRPr="00197F3B">
              <w:rPr>
                <w:rFonts w:eastAsiaTheme="minorEastAsia" w:cstheme="minorHAnsi"/>
              </w:rPr>
              <w:t xml:space="preserve"> 2021</w:t>
            </w:r>
          </w:p>
        </w:tc>
        <w:tc>
          <w:tcPr>
            <w:tcW w:w="2178" w:type="dxa"/>
            <w:shd w:val="clear" w:color="auto" w:fill="EAF6F3"/>
          </w:tcPr>
          <w:p w14:paraId="1EF9BA93" w14:textId="77777777" w:rsidR="00991629" w:rsidRPr="00197F3B" w:rsidRDefault="00991629" w:rsidP="007034BA">
            <w:pPr>
              <w:rPr>
                <w:rFonts w:cstheme="minorHAnsi"/>
              </w:rPr>
            </w:pPr>
            <w:r w:rsidRPr="00197F3B">
              <w:rPr>
                <w:rFonts w:cstheme="minorHAnsi"/>
              </w:rPr>
              <w:t>Home-based</w:t>
            </w:r>
          </w:p>
        </w:tc>
        <w:tc>
          <w:tcPr>
            <w:tcW w:w="2178" w:type="dxa"/>
            <w:shd w:val="clear" w:color="auto" w:fill="EAF6F3"/>
          </w:tcPr>
          <w:p w14:paraId="390A841E" w14:textId="5B6A20CC" w:rsidR="00991629" w:rsidRPr="00197F3B" w:rsidRDefault="00991629" w:rsidP="007034BA">
            <w:pPr>
              <w:rPr>
                <w:rFonts w:cstheme="minorHAnsi"/>
              </w:rPr>
            </w:pPr>
            <w:r w:rsidRPr="00197F3B">
              <w:rPr>
                <w:rFonts w:cstheme="minorHAnsi"/>
              </w:rPr>
              <w:t>Consultant</w:t>
            </w:r>
          </w:p>
        </w:tc>
      </w:tr>
      <w:tr w:rsidR="00514547" w:rsidRPr="00F10C2F" w14:paraId="651536AC" w14:textId="637B3AAE" w:rsidTr="00DC19DC">
        <w:trPr>
          <w:jc w:val="center"/>
        </w:trPr>
        <w:tc>
          <w:tcPr>
            <w:tcW w:w="5215" w:type="dxa"/>
            <w:shd w:val="clear" w:color="auto" w:fill="EAF6F3"/>
          </w:tcPr>
          <w:p w14:paraId="181FFF22" w14:textId="77777777" w:rsidR="00514547" w:rsidRPr="00197F3B" w:rsidRDefault="00514547" w:rsidP="007034BA">
            <w:pPr>
              <w:jc w:val="both"/>
              <w:rPr>
                <w:rFonts w:cstheme="minorHAnsi"/>
                <w:b/>
                <w:bCs/>
              </w:rPr>
            </w:pPr>
            <w:r w:rsidRPr="00197F3B">
              <w:rPr>
                <w:rFonts w:cstheme="minorHAnsi"/>
                <w:i/>
                <w:iCs/>
              </w:rPr>
              <w:t>Deliverable 5:</w:t>
            </w:r>
            <w:r w:rsidRPr="00197F3B">
              <w:rPr>
                <w:rFonts w:cstheme="minorHAnsi"/>
                <w:b/>
                <w:bCs/>
              </w:rPr>
              <w:t xml:space="preserve"> </w:t>
            </w:r>
            <w:r w:rsidRPr="00197F3B">
              <w:rPr>
                <w:rFonts w:cstheme="minorHAnsi"/>
              </w:rPr>
              <w:t xml:space="preserve">Approval of the </w:t>
            </w:r>
            <w:proofErr w:type="gramStart"/>
            <w:r w:rsidRPr="00197F3B">
              <w:rPr>
                <w:rFonts w:cstheme="minorHAnsi"/>
              </w:rPr>
              <w:t>brief summary</w:t>
            </w:r>
            <w:proofErr w:type="gramEnd"/>
            <w:r w:rsidRPr="00197F3B">
              <w:rPr>
                <w:rFonts w:cstheme="minorHAnsi"/>
              </w:rPr>
              <w:t xml:space="preserve"> report</w:t>
            </w:r>
          </w:p>
        </w:tc>
        <w:tc>
          <w:tcPr>
            <w:tcW w:w="1530" w:type="dxa"/>
            <w:shd w:val="clear" w:color="auto" w:fill="EAF6F3"/>
          </w:tcPr>
          <w:p w14:paraId="1E8B7653" w14:textId="77777777" w:rsidR="00514547" w:rsidRPr="00197F3B" w:rsidRDefault="00514547" w:rsidP="007034BA">
            <w:pPr>
              <w:rPr>
                <w:rFonts w:cstheme="minorHAnsi"/>
              </w:rPr>
            </w:pPr>
          </w:p>
        </w:tc>
        <w:tc>
          <w:tcPr>
            <w:tcW w:w="4680" w:type="dxa"/>
            <w:shd w:val="clear" w:color="auto" w:fill="EAF6F3"/>
          </w:tcPr>
          <w:p w14:paraId="29CE7265" w14:textId="281D442F" w:rsidR="00514547" w:rsidRPr="00197F3B" w:rsidRDefault="00514547" w:rsidP="007034BA">
            <w:pPr>
              <w:jc w:val="both"/>
              <w:rPr>
                <w:rFonts w:cstheme="minorHAnsi"/>
              </w:rPr>
            </w:pPr>
            <w:r w:rsidRPr="00197F3B">
              <w:rPr>
                <w:rFonts w:cstheme="minorHAnsi"/>
              </w:rPr>
              <w:t xml:space="preserve">By the time of contract ending- </w:t>
            </w:r>
            <w:r w:rsidRPr="00197F3B">
              <w:rPr>
                <w:rFonts w:eastAsiaTheme="minorEastAsia" w:cstheme="minorHAnsi"/>
              </w:rPr>
              <w:t>10 October</w:t>
            </w:r>
            <w:r w:rsidR="0096755F" w:rsidRPr="00197F3B">
              <w:rPr>
                <w:rFonts w:eastAsiaTheme="minorEastAsia" w:cstheme="minorHAnsi"/>
              </w:rPr>
              <w:t xml:space="preserve"> 2021</w:t>
            </w:r>
          </w:p>
        </w:tc>
        <w:tc>
          <w:tcPr>
            <w:tcW w:w="2178" w:type="dxa"/>
            <w:shd w:val="clear" w:color="auto" w:fill="EAF6F3"/>
          </w:tcPr>
          <w:p w14:paraId="70075A04" w14:textId="77777777" w:rsidR="00514547" w:rsidRPr="00197F3B" w:rsidRDefault="00514547" w:rsidP="007034BA">
            <w:pPr>
              <w:rPr>
                <w:rFonts w:cstheme="minorHAnsi"/>
              </w:rPr>
            </w:pPr>
            <w:r w:rsidRPr="00197F3B">
              <w:rPr>
                <w:rFonts w:cstheme="minorHAnsi"/>
              </w:rPr>
              <w:t>Home-based &amp; UNDP CO (online)</w:t>
            </w:r>
          </w:p>
        </w:tc>
        <w:tc>
          <w:tcPr>
            <w:tcW w:w="2178" w:type="dxa"/>
            <w:shd w:val="clear" w:color="auto" w:fill="EAF6F3"/>
          </w:tcPr>
          <w:p w14:paraId="0986FF81" w14:textId="77777777" w:rsidR="00514547" w:rsidRPr="00197F3B" w:rsidRDefault="00514547" w:rsidP="007034BA">
            <w:pPr>
              <w:rPr>
                <w:rFonts w:cstheme="minorHAnsi"/>
              </w:rPr>
            </w:pPr>
          </w:p>
        </w:tc>
      </w:tr>
      <w:tr w:rsidR="00514547" w:rsidRPr="00F10C2F" w14:paraId="5D26DCE2" w14:textId="1B04A69F" w:rsidTr="00F75D74">
        <w:trPr>
          <w:trHeight w:val="416"/>
          <w:jc w:val="center"/>
        </w:trPr>
        <w:tc>
          <w:tcPr>
            <w:tcW w:w="5215" w:type="dxa"/>
            <w:shd w:val="clear" w:color="auto" w:fill="185262"/>
          </w:tcPr>
          <w:p w14:paraId="79DF61FC" w14:textId="77777777" w:rsidR="00514547" w:rsidRPr="00F10C2F" w:rsidRDefault="00514547" w:rsidP="007034BA">
            <w:pPr>
              <w:rPr>
                <w:rFonts w:cstheme="minorHAnsi"/>
                <w:b/>
                <w:bCs/>
                <w:color w:val="FFFFFF" w:themeColor="background1"/>
              </w:rPr>
            </w:pPr>
            <w:r w:rsidRPr="00F10C2F">
              <w:rPr>
                <w:rFonts w:cstheme="minorHAnsi"/>
                <w:b/>
                <w:bCs/>
                <w:color w:val="FFFFFF" w:themeColor="background1"/>
              </w:rPr>
              <w:t>Estimated total workdays for the evaluation</w:t>
            </w:r>
          </w:p>
        </w:tc>
        <w:tc>
          <w:tcPr>
            <w:tcW w:w="1530" w:type="dxa"/>
            <w:shd w:val="clear" w:color="auto" w:fill="185262"/>
          </w:tcPr>
          <w:p w14:paraId="09BF0A45" w14:textId="44E8C9F5" w:rsidR="00514547" w:rsidRPr="00F10C2F" w:rsidRDefault="003F3427" w:rsidP="007034BA">
            <w:pPr>
              <w:jc w:val="center"/>
              <w:rPr>
                <w:rFonts w:cstheme="minorHAnsi"/>
                <w:b/>
                <w:bCs/>
                <w:color w:val="FFFFFF" w:themeColor="background1"/>
              </w:rPr>
            </w:pPr>
            <w:r w:rsidRPr="00F10C2F">
              <w:rPr>
                <w:rFonts w:cstheme="minorHAnsi"/>
                <w:b/>
                <w:bCs/>
                <w:color w:val="FFFFFF" w:themeColor="background1"/>
              </w:rPr>
              <w:t>2</w:t>
            </w:r>
            <w:r w:rsidR="00B2761F" w:rsidRPr="00F10C2F">
              <w:rPr>
                <w:rFonts w:cstheme="minorHAnsi"/>
                <w:b/>
                <w:bCs/>
                <w:color w:val="FFFFFF" w:themeColor="background1"/>
              </w:rPr>
              <w:t>7</w:t>
            </w:r>
            <w:r w:rsidR="00514547" w:rsidRPr="00F10C2F">
              <w:rPr>
                <w:rFonts w:cstheme="minorHAnsi"/>
                <w:b/>
                <w:bCs/>
                <w:color w:val="FFFFFF" w:themeColor="background1"/>
              </w:rPr>
              <w:t xml:space="preserve"> days</w:t>
            </w:r>
          </w:p>
        </w:tc>
        <w:tc>
          <w:tcPr>
            <w:tcW w:w="4680" w:type="dxa"/>
            <w:shd w:val="clear" w:color="auto" w:fill="185262"/>
          </w:tcPr>
          <w:p w14:paraId="00F9A727" w14:textId="77777777" w:rsidR="00514547" w:rsidRPr="00F10C2F" w:rsidRDefault="00514547" w:rsidP="007034BA">
            <w:pPr>
              <w:rPr>
                <w:rFonts w:cstheme="minorHAnsi"/>
                <w:b/>
                <w:color w:val="FFFFFF" w:themeColor="background1"/>
              </w:rPr>
            </w:pPr>
          </w:p>
        </w:tc>
        <w:tc>
          <w:tcPr>
            <w:tcW w:w="2178" w:type="dxa"/>
            <w:shd w:val="clear" w:color="auto" w:fill="185262"/>
          </w:tcPr>
          <w:p w14:paraId="048E2B7C" w14:textId="77777777" w:rsidR="00514547" w:rsidRPr="00F10C2F" w:rsidRDefault="00514547" w:rsidP="007034BA">
            <w:pPr>
              <w:rPr>
                <w:rFonts w:cstheme="minorHAnsi"/>
                <w:b/>
                <w:color w:val="FFFFFF" w:themeColor="background1"/>
              </w:rPr>
            </w:pPr>
          </w:p>
        </w:tc>
        <w:tc>
          <w:tcPr>
            <w:tcW w:w="2178" w:type="dxa"/>
            <w:shd w:val="clear" w:color="auto" w:fill="185262"/>
          </w:tcPr>
          <w:p w14:paraId="1C78E26D" w14:textId="77777777" w:rsidR="00514547" w:rsidRPr="00F10C2F" w:rsidRDefault="00514547" w:rsidP="007034BA">
            <w:pPr>
              <w:rPr>
                <w:rFonts w:cstheme="minorHAnsi"/>
                <w:b/>
                <w:color w:val="FFFFFF" w:themeColor="background1"/>
              </w:rPr>
            </w:pPr>
          </w:p>
        </w:tc>
      </w:tr>
    </w:tbl>
    <w:p w14:paraId="36F4AF37" w14:textId="77777777" w:rsidR="009D4E61" w:rsidRPr="00F10C2F" w:rsidRDefault="009D4E61" w:rsidP="007034BA">
      <w:pPr>
        <w:tabs>
          <w:tab w:val="left" w:pos="7020"/>
        </w:tabs>
        <w:spacing w:after="0" w:line="240" w:lineRule="auto"/>
        <w:ind w:left="360"/>
        <w:jc w:val="both"/>
        <w:rPr>
          <w:rFonts w:eastAsia="Calibri" w:cstheme="minorHAnsi"/>
          <w:color w:val="000000"/>
        </w:rPr>
        <w:sectPr w:rsidR="009D4E61" w:rsidRPr="00F10C2F" w:rsidSect="00673AF6">
          <w:pgSz w:w="15840" w:h="12240" w:orient="landscape"/>
          <w:pgMar w:top="1077" w:right="811" w:bottom="1077" w:left="1440" w:header="720" w:footer="720" w:gutter="0"/>
          <w:cols w:space="720"/>
          <w:docGrid w:linePitch="360"/>
        </w:sectPr>
      </w:pPr>
    </w:p>
    <w:p w14:paraId="63F294CA" w14:textId="17DAC01C" w:rsidR="009D4E61" w:rsidRPr="00F10C2F" w:rsidRDefault="00096DE5" w:rsidP="007034BA">
      <w:pPr>
        <w:pStyle w:val="ListParagraph"/>
        <w:numPr>
          <w:ilvl w:val="0"/>
          <w:numId w:val="13"/>
        </w:numPr>
        <w:pBdr>
          <w:bottom w:val="single" w:sz="4" w:space="1" w:color="auto"/>
        </w:pBdr>
        <w:shd w:val="clear" w:color="auto" w:fill="DEEAF6" w:themeFill="accent1" w:themeFillTint="33"/>
        <w:adjustRightInd w:val="0"/>
        <w:snapToGrid w:val="0"/>
        <w:spacing w:after="0" w:line="240" w:lineRule="auto"/>
        <w:jc w:val="both"/>
        <w:rPr>
          <w:rFonts w:eastAsia="Times New Roman" w:cstheme="minorHAnsi"/>
          <w:b/>
          <w:bCs/>
          <w:lang w:val="en-GB"/>
        </w:rPr>
      </w:pPr>
      <w:r>
        <w:rPr>
          <w:rFonts w:eastAsia="Times New Roman" w:cstheme="minorHAnsi"/>
          <w:b/>
          <w:bCs/>
          <w:lang w:val="en-GB"/>
        </w:rPr>
        <w:lastRenderedPageBreak/>
        <w:t>Deliverables and</w:t>
      </w:r>
      <w:r w:rsidR="009D4E61" w:rsidRPr="00F10C2F">
        <w:rPr>
          <w:rFonts w:eastAsia="Times New Roman" w:cstheme="minorHAnsi"/>
          <w:b/>
          <w:bCs/>
          <w:lang w:val="en-GB"/>
        </w:rPr>
        <w:t xml:space="preserve"> </w:t>
      </w:r>
      <w:r>
        <w:rPr>
          <w:rFonts w:eastAsia="Times New Roman" w:cstheme="minorHAnsi"/>
          <w:b/>
          <w:bCs/>
          <w:lang w:val="en-GB"/>
        </w:rPr>
        <w:t>P</w:t>
      </w:r>
      <w:r w:rsidR="009D4E61" w:rsidRPr="00F10C2F">
        <w:rPr>
          <w:rFonts w:eastAsia="Times New Roman" w:cstheme="minorHAnsi"/>
          <w:b/>
          <w:bCs/>
          <w:lang w:val="en-GB"/>
        </w:rPr>
        <w:t xml:space="preserve">ayment </w:t>
      </w:r>
      <w:r>
        <w:rPr>
          <w:rFonts w:eastAsia="Times New Roman" w:cstheme="minorHAnsi"/>
          <w:b/>
          <w:bCs/>
          <w:lang w:val="en-GB"/>
        </w:rPr>
        <w:t>S</w:t>
      </w:r>
      <w:r w:rsidR="009D4E61" w:rsidRPr="00F10C2F">
        <w:rPr>
          <w:rFonts w:eastAsia="Times New Roman" w:cstheme="minorHAnsi"/>
          <w:b/>
          <w:bCs/>
          <w:lang w:val="en-GB"/>
        </w:rPr>
        <w:t xml:space="preserve">chedule  </w:t>
      </w:r>
    </w:p>
    <w:p w14:paraId="6C42F1FB" w14:textId="3BD43875" w:rsidR="009D4E61" w:rsidRPr="00F10C2F" w:rsidRDefault="002B687A" w:rsidP="007034BA">
      <w:pPr>
        <w:spacing w:line="240" w:lineRule="auto"/>
        <w:jc w:val="both"/>
        <w:rPr>
          <w:rFonts w:eastAsiaTheme="minorEastAsia" w:cstheme="minorHAnsi"/>
        </w:rPr>
      </w:pPr>
      <w:r w:rsidRPr="00F10C2F">
        <w:rPr>
          <w:rFonts w:eastAsiaTheme="minorEastAsia" w:cstheme="minorHAnsi"/>
        </w:rPr>
        <w:t>The consultant is expected to deliver the following outputs</w:t>
      </w:r>
      <w:r w:rsidR="008E0A01" w:rsidRPr="00F10C2F">
        <w:rPr>
          <w:rFonts w:eastAsiaTheme="minorEastAsia" w:cstheme="minorHAnsi"/>
        </w:rPr>
        <w:t xml:space="preserve"> </w:t>
      </w:r>
      <w:r w:rsidRPr="00F10C2F">
        <w:rPr>
          <w:rFonts w:eastAsiaTheme="minorEastAsia" w:cstheme="minorHAnsi"/>
        </w:rPr>
        <w:t>/ deliverables. It should be noted that the following list of outputs/ deliverables might be subject to review and revision by UNDP in discussion with the consultant in the event of unexpected changes to the context</w:t>
      </w:r>
      <w:r w:rsidR="008E0A01" w:rsidRPr="00F10C2F">
        <w:rPr>
          <w:rFonts w:eastAsiaTheme="minorEastAsia" w:cstheme="minorHAnsi"/>
        </w:rPr>
        <w:t xml:space="preserve"> </w:t>
      </w:r>
      <w:r w:rsidRPr="00F10C2F">
        <w:rPr>
          <w:rFonts w:eastAsiaTheme="minorEastAsia" w:cstheme="minorHAnsi"/>
        </w:rPr>
        <w:t>/ working environment in Baghdad/ Iraq during the consultancy period.</w:t>
      </w:r>
      <w:r w:rsidR="00553509" w:rsidRPr="00F10C2F">
        <w:rPr>
          <w:rFonts w:eastAsiaTheme="minorEastAsia" w:cstheme="minorHAnsi"/>
        </w:rPr>
        <w:t xml:space="preserve"> Payments will be made upon acceptance and approval by UNDP of the planned deliverables, based on the following tentative payment schedule:</w:t>
      </w:r>
    </w:p>
    <w:tbl>
      <w:tblPr>
        <w:tblStyle w:val="GridTable1Light-Accent4"/>
        <w:tblW w:w="9540" w:type="dxa"/>
        <w:tblInd w:w="-5" w:type="dxa"/>
        <w:tblLook w:val="04A0" w:firstRow="1" w:lastRow="0" w:firstColumn="1" w:lastColumn="0" w:noHBand="0" w:noVBand="1"/>
      </w:tblPr>
      <w:tblGrid>
        <w:gridCol w:w="7560"/>
        <w:gridCol w:w="1980"/>
      </w:tblGrid>
      <w:tr w:rsidR="009D4E61" w:rsidRPr="00F10C2F" w14:paraId="32B7CB88" w14:textId="77777777" w:rsidTr="007476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60" w:type="dxa"/>
            <w:tcBorders>
              <w:top w:val="single" w:sz="4" w:space="0" w:color="FFE599" w:themeColor="accent4" w:themeTint="66"/>
              <w:left w:val="single" w:sz="4" w:space="0" w:color="FFE599" w:themeColor="accent4" w:themeTint="66"/>
              <w:right w:val="single" w:sz="4" w:space="0" w:color="FFE599" w:themeColor="accent4" w:themeTint="66"/>
            </w:tcBorders>
            <w:shd w:val="clear" w:color="auto" w:fill="D9E2F3" w:themeFill="accent5" w:themeFillTint="33"/>
            <w:hideMark/>
          </w:tcPr>
          <w:p w14:paraId="5F4A19E6" w14:textId="77777777" w:rsidR="009D4E61" w:rsidRPr="00F10C2F" w:rsidRDefault="009D4E61" w:rsidP="007034BA">
            <w:pPr>
              <w:jc w:val="both"/>
              <w:rPr>
                <w:rFonts w:cstheme="minorHAnsi"/>
              </w:rPr>
            </w:pPr>
            <w:r w:rsidRPr="00F10C2F">
              <w:rPr>
                <w:rFonts w:cstheme="minorHAnsi"/>
              </w:rPr>
              <w:t xml:space="preserve">Terms of Payment </w:t>
            </w:r>
          </w:p>
        </w:tc>
        <w:tc>
          <w:tcPr>
            <w:tcW w:w="1980" w:type="dxa"/>
            <w:tcBorders>
              <w:top w:val="single" w:sz="4" w:space="0" w:color="FFE599" w:themeColor="accent4" w:themeTint="66"/>
              <w:left w:val="single" w:sz="4" w:space="0" w:color="FFE599" w:themeColor="accent4" w:themeTint="66"/>
              <w:right w:val="single" w:sz="4" w:space="0" w:color="FFE599" w:themeColor="accent4" w:themeTint="66"/>
            </w:tcBorders>
            <w:shd w:val="clear" w:color="auto" w:fill="D9E2F3" w:themeFill="accent5" w:themeFillTint="33"/>
            <w:hideMark/>
          </w:tcPr>
          <w:p w14:paraId="38D0862A" w14:textId="78BB10BA" w:rsidR="009D4E61" w:rsidRPr="00F10C2F" w:rsidRDefault="009D4E61" w:rsidP="007034BA">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F10C2F">
              <w:rPr>
                <w:rFonts w:cstheme="minorHAnsi"/>
              </w:rPr>
              <w:t>Percentage (%)</w:t>
            </w:r>
          </w:p>
        </w:tc>
      </w:tr>
      <w:tr w:rsidR="009D4E61" w:rsidRPr="00F10C2F" w14:paraId="65FF7D78" w14:textId="77777777" w:rsidTr="0074763B">
        <w:tc>
          <w:tcPr>
            <w:cnfStyle w:val="001000000000" w:firstRow="0" w:lastRow="0" w:firstColumn="1" w:lastColumn="0" w:oddVBand="0" w:evenVBand="0" w:oddHBand="0" w:evenHBand="0" w:firstRowFirstColumn="0" w:firstRowLastColumn="0" w:lastRowFirstColumn="0" w:lastRowLastColumn="0"/>
            <w:tcW w:w="7560" w:type="dxa"/>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5007E4D1" w14:textId="1481E3AA" w:rsidR="009D4E61" w:rsidRPr="00F10C2F" w:rsidRDefault="009D4E61" w:rsidP="007034BA">
            <w:pPr>
              <w:pStyle w:val="ListParagraph"/>
              <w:numPr>
                <w:ilvl w:val="0"/>
                <w:numId w:val="8"/>
              </w:numPr>
              <w:jc w:val="both"/>
              <w:rPr>
                <w:rFonts w:cstheme="minorHAnsi"/>
                <w:b w:val="0"/>
              </w:rPr>
            </w:pPr>
            <w:r w:rsidRPr="00F10C2F">
              <w:rPr>
                <w:rFonts w:cstheme="minorHAnsi"/>
                <w:b w:val="0"/>
              </w:rPr>
              <w:t xml:space="preserve">Upon the satisfactory </w:t>
            </w:r>
            <w:r w:rsidRPr="00F10C2F">
              <w:rPr>
                <w:rFonts w:cstheme="minorHAnsi"/>
                <w:bCs w:val="0"/>
              </w:rPr>
              <w:t>completion and acceptance of Inception Report</w:t>
            </w:r>
            <w:r w:rsidRPr="00F10C2F">
              <w:rPr>
                <w:rFonts w:cstheme="minorHAnsi"/>
                <w:b w:val="0"/>
              </w:rPr>
              <w:t xml:space="preserve"> </w:t>
            </w:r>
            <w:r w:rsidRPr="00F10C2F">
              <w:rPr>
                <w:rFonts w:cstheme="minorHAnsi"/>
                <w:bCs w:val="0"/>
              </w:rPr>
              <w:t>and Presentation</w:t>
            </w:r>
            <w:r w:rsidR="00096DE5">
              <w:rPr>
                <w:rFonts w:cstheme="minorHAnsi"/>
                <w:bCs w:val="0"/>
              </w:rPr>
              <w:t xml:space="preserve">, </w:t>
            </w:r>
            <w:proofErr w:type="gramStart"/>
            <w:r w:rsidR="00096DE5">
              <w:rPr>
                <w:rFonts w:cstheme="minorHAnsi"/>
                <w:bCs w:val="0"/>
              </w:rPr>
              <w:t>including:-</w:t>
            </w:r>
            <w:proofErr w:type="gramEnd"/>
            <w:r w:rsidRPr="00F10C2F">
              <w:rPr>
                <w:rFonts w:cstheme="minorHAnsi"/>
                <w:b w:val="0"/>
              </w:rPr>
              <w:t xml:space="preserve"> </w:t>
            </w:r>
          </w:p>
          <w:p w14:paraId="4D2F3E9C" w14:textId="4EEB4EE0" w:rsidR="009D4E61" w:rsidRPr="00F10C2F" w:rsidRDefault="009D4E61" w:rsidP="007034BA">
            <w:pPr>
              <w:numPr>
                <w:ilvl w:val="0"/>
                <w:numId w:val="9"/>
              </w:numPr>
              <w:contextualSpacing/>
              <w:jc w:val="both"/>
              <w:rPr>
                <w:rFonts w:cstheme="minorHAnsi"/>
                <w:b w:val="0"/>
              </w:rPr>
            </w:pPr>
            <w:r w:rsidRPr="00F10C2F">
              <w:rPr>
                <w:rFonts w:cstheme="minorHAnsi"/>
                <w:b w:val="0"/>
              </w:rPr>
              <w:t>Update</w:t>
            </w:r>
            <w:r w:rsidR="00096DE5">
              <w:rPr>
                <w:rFonts w:cstheme="minorHAnsi"/>
                <w:b w:val="0"/>
              </w:rPr>
              <w:t>d</w:t>
            </w:r>
            <w:r w:rsidRPr="00F10C2F">
              <w:rPr>
                <w:rFonts w:cstheme="minorHAnsi"/>
                <w:b w:val="0"/>
              </w:rPr>
              <w:t xml:space="preserve"> evaluation methodology and work plan</w:t>
            </w:r>
          </w:p>
          <w:p w14:paraId="2881BCD7" w14:textId="415F2ECA" w:rsidR="009D4E61" w:rsidRPr="00F10C2F" w:rsidRDefault="009D4E61" w:rsidP="007034BA">
            <w:pPr>
              <w:numPr>
                <w:ilvl w:val="0"/>
                <w:numId w:val="9"/>
              </w:numPr>
              <w:contextualSpacing/>
              <w:jc w:val="both"/>
              <w:rPr>
                <w:rFonts w:cstheme="minorHAnsi"/>
                <w:b w:val="0"/>
              </w:rPr>
            </w:pPr>
            <w:r w:rsidRPr="00F10C2F">
              <w:rPr>
                <w:rFonts w:cstheme="minorHAnsi"/>
                <w:b w:val="0"/>
              </w:rPr>
              <w:t xml:space="preserve">Final Evaluation </w:t>
            </w:r>
            <w:r w:rsidR="00096DE5">
              <w:rPr>
                <w:rFonts w:cstheme="minorHAnsi"/>
                <w:b w:val="0"/>
              </w:rPr>
              <w:t>R</w:t>
            </w:r>
            <w:r w:rsidRPr="00F10C2F">
              <w:rPr>
                <w:rFonts w:cstheme="minorHAnsi"/>
                <w:b w:val="0"/>
              </w:rPr>
              <w:t xml:space="preserve">eport template </w:t>
            </w:r>
          </w:p>
          <w:p w14:paraId="1436599A" w14:textId="77777777" w:rsidR="009D4E61" w:rsidRPr="00F10C2F" w:rsidRDefault="009D4E61" w:rsidP="007034BA">
            <w:pPr>
              <w:numPr>
                <w:ilvl w:val="0"/>
                <w:numId w:val="9"/>
              </w:numPr>
              <w:contextualSpacing/>
              <w:jc w:val="both"/>
              <w:rPr>
                <w:rFonts w:cstheme="minorHAnsi"/>
                <w:b w:val="0"/>
              </w:rPr>
            </w:pPr>
            <w:r w:rsidRPr="00F10C2F">
              <w:rPr>
                <w:rFonts w:cstheme="minorHAnsi"/>
                <w:b w:val="0"/>
              </w:rPr>
              <w:t xml:space="preserve">Questionnaires for Focus Group Discussions (FGDs) and Key Informant Interviews (KIIs) </w:t>
            </w:r>
          </w:p>
          <w:p w14:paraId="04182617" w14:textId="242D66BF" w:rsidR="009D4E61" w:rsidRPr="00F10C2F" w:rsidRDefault="009D4E61" w:rsidP="007034BA">
            <w:pPr>
              <w:numPr>
                <w:ilvl w:val="0"/>
                <w:numId w:val="9"/>
              </w:numPr>
              <w:contextualSpacing/>
              <w:jc w:val="both"/>
              <w:rPr>
                <w:rFonts w:cstheme="minorHAnsi"/>
                <w:b w:val="0"/>
              </w:rPr>
            </w:pPr>
            <w:r w:rsidRPr="00F10C2F">
              <w:rPr>
                <w:rFonts w:cstheme="minorHAnsi"/>
                <w:b w:val="0"/>
              </w:rPr>
              <w:t>Sampling methodology, as applicable</w:t>
            </w:r>
          </w:p>
          <w:p w14:paraId="2D79FC3A" w14:textId="77777777" w:rsidR="009D4E61" w:rsidRPr="00F10C2F" w:rsidRDefault="009D4E61" w:rsidP="007034BA">
            <w:pPr>
              <w:numPr>
                <w:ilvl w:val="0"/>
                <w:numId w:val="9"/>
              </w:numPr>
              <w:contextualSpacing/>
              <w:jc w:val="both"/>
              <w:rPr>
                <w:rFonts w:cstheme="minorHAnsi"/>
                <w:b w:val="0"/>
              </w:rPr>
            </w:pPr>
            <w:r w:rsidRPr="00F10C2F">
              <w:rPr>
                <w:rFonts w:cstheme="minorHAnsi"/>
                <w:b w:val="0"/>
              </w:rPr>
              <w:t>List of interviewees and desk review documents</w:t>
            </w:r>
          </w:p>
          <w:p w14:paraId="3BCDF591" w14:textId="77777777" w:rsidR="009D4E61" w:rsidRPr="00F10C2F" w:rsidRDefault="009D4E61" w:rsidP="007034BA">
            <w:pPr>
              <w:pStyle w:val="ListParagraph"/>
              <w:jc w:val="both"/>
              <w:rPr>
                <w:rFonts w:cstheme="minorHAnsi"/>
                <w:b w:val="0"/>
              </w:rPr>
            </w:pPr>
          </w:p>
        </w:tc>
        <w:tc>
          <w:tcPr>
            <w:tcW w:w="1980" w:type="dxa"/>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hideMark/>
          </w:tcPr>
          <w:p w14:paraId="675293DD" w14:textId="5D340B98" w:rsidR="009D4E61" w:rsidRPr="00F10C2F" w:rsidRDefault="003F3427" w:rsidP="007034B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10C2F">
              <w:rPr>
                <w:rFonts w:cstheme="minorHAnsi"/>
              </w:rPr>
              <w:t>20</w:t>
            </w:r>
            <w:r w:rsidR="009D4E61" w:rsidRPr="00F10C2F">
              <w:rPr>
                <w:rFonts w:cstheme="minorHAnsi"/>
              </w:rPr>
              <w:t>%</w:t>
            </w:r>
          </w:p>
        </w:tc>
      </w:tr>
      <w:tr w:rsidR="009D4E61" w:rsidRPr="00F10C2F" w14:paraId="00D0A220" w14:textId="77777777" w:rsidTr="0074763B">
        <w:tc>
          <w:tcPr>
            <w:cnfStyle w:val="001000000000" w:firstRow="0" w:lastRow="0" w:firstColumn="1" w:lastColumn="0" w:oddVBand="0" w:evenVBand="0" w:oddHBand="0" w:evenHBand="0" w:firstRowFirstColumn="0" w:firstRowLastColumn="0" w:lastRowFirstColumn="0" w:lastRowLastColumn="0"/>
            <w:tcW w:w="7560" w:type="dxa"/>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158B9045" w14:textId="03E54604" w:rsidR="009D4E61" w:rsidRPr="00274C9B" w:rsidRDefault="009D4E61" w:rsidP="007034BA">
            <w:pPr>
              <w:pStyle w:val="ListParagraph"/>
              <w:numPr>
                <w:ilvl w:val="0"/>
                <w:numId w:val="8"/>
              </w:numPr>
              <w:jc w:val="both"/>
              <w:rPr>
                <w:rFonts w:cstheme="minorHAnsi"/>
                <w:bCs w:val="0"/>
              </w:rPr>
            </w:pPr>
            <w:r w:rsidRPr="00274C9B">
              <w:rPr>
                <w:rFonts w:cstheme="minorHAnsi"/>
                <w:bCs w:val="0"/>
              </w:rPr>
              <w:t>Upon the satisfactory</w:t>
            </w:r>
          </w:p>
          <w:p w14:paraId="41F0C818" w14:textId="40C2EF72" w:rsidR="00DA69D4" w:rsidRPr="00F10C2F" w:rsidRDefault="00DA69D4" w:rsidP="007034BA">
            <w:pPr>
              <w:pStyle w:val="ListParagraph"/>
              <w:jc w:val="both"/>
              <w:rPr>
                <w:rFonts w:cstheme="minorHAnsi"/>
                <w:b w:val="0"/>
                <w:bCs w:val="0"/>
              </w:rPr>
            </w:pPr>
            <w:r w:rsidRPr="00F10C2F">
              <w:rPr>
                <w:rFonts w:cstheme="minorHAnsi"/>
                <w:b w:val="0"/>
                <w:bCs w:val="0"/>
              </w:rPr>
              <w:t xml:space="preserve">(a) </w:t>
            </w:r>
            <w:r w:rsidR="00F714A3" w:rsidRPr="00F10C2F">
              <w:rPr>
                <w:rFonts w:cstheme="minorHAnsi"/>
                <w:b w:val="0"/>
                <w:bCs w:val="0"/>
              </w:rPr>
              <w:t xml:space="preserve">completion of the field work in keeping with the agreed work </w:t>
            </w:r>
            <w:proofErr w:type="gramStart"/>
            <w:r w:rsidR="00F714A3" w:rsidRPr="00F10C2F">
              <w:rPr>
                <w:rFonts w:cstheme="minorHAnsi"/>
                <w:b w:val="0"/>
                <w:bCs w:val="0"/>
              </w:rPr>
              <w:t>plan</w:t>
            </w:r>
            <w:r w:rsidR="00096DE5">
              <w:rPr>
                <w:rFonts w:cstheme="minorHAnsi"/>
                <w:b w:val="0"/>
                <w:bCs w:val="0"/>
              </w:rPr>
              <w:t>;</w:t>
            </w:r>
            <w:proofErr w:type="gramEnd"/>
          </w:p>
          <w:p w14:paraId="262A75D1" w14:textId="7FBD8CDC" w:rsidR="009D4E61" w:rsidRPr="00F10C2F" w:rsidRDefault="00DA69D4" w:rsidP="007034BA">
            <w:pPr>
              <w:pStyle w:val="ListParagraph"/>
              <w:jc w:val="both"/>
              <w:rPr>
                <w:rFonts w:cstheme="minorHAnsi"/>
                <w:b w:val="0"/>
                <w:bCs w:val="0"/>
              </w:rPr>
            </w:pPr>
            <w:r w:rsidRPr="00F10C2F">
              <w:rPr>
                <w:rFonts w:cstheme="minorHAnsi"/>
                <w:b w:val="0"/>
                <w:bCs w:val="0"/>
              </w:rPr>
              <w:t xml:space="preserve">(b) </w:t>
            </w:r>
            <w:r w:rsidR="00096DE5">
              <w:rPr>
                <w:rFonts w:cstheme="minorHAnsi"/>
                <w:b w:val="0"/>
                <w:bCs w:val="0"/>
              </w:rPr>
              <w:t>Debriefing</w:t>
            </w:r>
            <w:r w:rsidR="009D4E61" w:rsidRPr="00F10C2F">
              <w:rPr>
                <w:rFonts w:cstheme="minorHAnsi"/>
                <w:b w:val="0"/>
                <w:bCs w:val="0"/>
              </w:rPr>
              <w:t xml:space="preserve"> presentation on the findings that will feature in the Draft report, and</w:t>
            </w:r>
          </w:p>
          <w:p w14:paraId="45F6A918" w14:textId="3C928686" w:rsidR="009D4E61" w:rsidRPr="00F10C2F" w:rsidRDefault="00DA69D4" w:rsidP="007034BA">
            <w:pPr>
              <w:ind w:left="720"/>
              <w:jc w:val="both"/>
              <w:rPr>
                <w:rFonts w:cstheme="minorHAnsi"/>
              </w:rPr>
            </w:pPr>
            <w:r w:rsidRPr="00F10C2F">
              <w:rPr>
                <w:rFonts w:cstheme="minorHAnsi"/>
                <w:b w:val="0"/>
                <w:bCs w:val="0"/>
              </w:rPr>
              <w:t xml:space="preserve">© </w:t>
            </w:r>
            <w:r w:rsidR="009D4E61" w:rsidRPr="00F10C2F">
              <w:rPr>
                <w:rFonts w:cstheme="minorHAnsi"/>
                <w:b w:val="0"/>
                <w:bCs w:val="0"/>
              </w:rPr>
              <w:t>submission of the draft Evaluation Report</w:t>
            </w:r>
          </w:p>
        </w:tc>
        <w:tc>
          <w:tcPr>
            <w:tcW w:w="1980" w:type="dxa"/>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22C1D337" w14:textId="10AB6812" w:rsidR="009D4E61" w:rsidRPr="00F10C2F" w:rsidRDefault="003F3427" w:rsidP="007034B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10C2F">
              <w:rPr>
                <w:rFonts w:cstheme="minorHAnsi"/>
              </w:rPr>
              <w:t>40</w:t>
            </w:r>
            <w:r w:rsidR="009D4E61" w:rsidRPr="00F10C2F">
              <w:rPr>
                <w:rFonts w:cstheme="minorHAnsi"/>
              </w:rPr>
              <w:t>%</w:t>
            </w:r>
          </w:p>
        </w:tc>
      </w:tr>
      <w:tr w:rsidR="009D4E61" w:rsidRPr="00F10C2F" w14:paraId="2AEABE9F" w14:textId="77777777" w:rsidTr="0074763B">
        <w:tc>
          <w:tcPr>
            <w:cnfStyle w:val="001000000000" w:firstRow="0" w:lastRow="0" w:firstColumn="1" w:lastColumn="0" w:oddVBand="0" w:evenVBand="0" w:oddHBand="0" w:evenHBand="0" w:firstRowFirstColumn="0" w:firstRowLastColumn="0" w:lastRowFirstColumn="0" w:lastRowLastColumn="0"/>
            <w:tcW w:w="7560" w:type="dxa"/>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5652D1A1" w14:textId="2B108920" w:rsidR="00DA69D4" w:rsidRPr="00274C9B" w:rsidRDefault="00DA69D4" w:rsidP="007034BA">
            <w:pPr>
              <w:pStyle w:val="ListParagraph"/>
              <w:numPr>
                <w:ilvl w:val="0"/>
                <w:numId w:val="8"/>
              </w:numPr>
              <w:jc w:val="both"/>
              <w:rPr>
                <w:rFonts w:cstheme="minorHAnsi"/>
              </w:rPr>
            </w:pPr>
            <w:r w:rsidRPr="00274C9B">
              <w:rPr>
                <w:rFonts w:eastAsia="MS Mincho" w:cstheme="minorHAnsi"/>
                <w:kern w:val="32"/>
              </w:rPr>
              <w:t>Upon</w:t>
            </w:r>
            <w:r w:rsidR="0004407D" w:rsidRPr="00274C9B">
              <w:rPr>
                <w:rFonts w:eastAsia="MS Mincho" w:cstheme="minorHAnsi"/>
                <w:kern w:val="32"/>
              </w:rPr>
              <w:t xml:space="preserve"> the satisfactory: </w:t>
            </w:r>
            <w:r w:rsidRPr="00274C9B">
              <w:rPr>
                <w:rFonts w:eastAsia="MS Mincho" w:cstheme="minorHAnsi"/>
                <w:kern w:val="32"/>
              </w:rPr>
              <w:t xml:space="preserve"> </w:t>
            </w:r>
          </w:p>
          <w:p w14:paraId="4240E3A8" w14:textId="3B07481E" w:rsidR="00DA69D4" w:rsidRPr="00F10C2F" w:rsidRDefault="00DA69D4" w:rsidP="007034BA">
            <w:pPr>
              <w:pStyle w:val="ListParagraph"/>
              <w:jc w:val="both"/>
              <w:rPr>
                <w:rFonts w:eastAsia="MS Mincho" w:cstheme="minorHAnsi"/>
                <w:b w:val="0"/>
                <w:bCs w:val="0"/>
                <w:kern w:val="32"/>
              </w:rPr>
            </w:pPr>
            <w:r w:rsidRPr="00F10C2F">
              <w:rPr>
                <w:rFonts w:eastAsia="MS Mincho" w:cstheme="minorHAnsi"/>
                <w:b w:val="0"/>
                <w:bCs w:val="0"/>
                <w:kern w:val="32"/>
              </w:rPr>
              <w:t xml:space="preserve">(a) </w:t>
            </w:r>
            <w:r w:rsidR="00096DE5">
              <w:rPr>
                <w:rFonts w:eastAsia="MS Mincho" w:cstheme="minorHAnsi"/>
                <w:b w:val="0"/>
                <w:bCs w:val="0"/>
                <w:kern w:val="32"/>
              </w:rPr>
              <w:t>F</w:t>
            </w:r>
            <w:r w:rsidRPr="00F10C2F">
              <w:rPr>
                <w:rFonts w:eastAsia="MS Mincho" w:cstheme="minorHAnsi"/>
                <w:b w:val="0"/>
                <w:bCs w:val="0"/>
                <w:kern w:val="32"/>
              </w:rPr>
              <w:t xml:space="preserve">inal debriefing addressing comments received on </w:t>
            </w:r>
            <w:r w:rsidR="00096DE5">
              <w:rPr>
                <w:rFonts w:eastAsia="MS Mincho" w:cstheme="minorHAnsi"/>
                <w:b w:val="0"/>
                <w:bCs w:val="0"/>
                <w:kern w:val="32"/>
              </w:rPr>
              <w:t xml:space="preserve">the </w:t>
            </w:r>
            <w:r w:rsidRPr="00F10C2F">
              <w:rPr>
                <w:rFonts w:eastAsia="MS Mincho" w:cstheme="minorHAnsi"/>
                <w:b w:val="0"/>
                <w:bCs w:val="0"/>
                <w:kern w:val="32"/>
              </w:rPr>
              <w:t>draft Evaluation Report, and</w:t>
            </w:r>
          </w:p>
          <w:p w14:paraId="6F8A256E" w14:textId="4E6A7986" w:rsidR="00DA69D4" w:rsidRPr="00F10C2F" w:rsidRDefault="00DA69D4" w:rsidP="007034BA">
            <w:pPr>
              <w:pStyle w:val="ListParagraph"/>
              <w:jc w:val="both"/>
              <w:rPr>
                <w:rFonts w:eastAsia="MS Mincho" w:cstheme="minorHAnsi"/>
                <w:b w:val="0"/>
                <w:bCs w:val="0"/>
                <w:kern w:val="32"/>
              </w:rPr>
            </w:pPr>
            <w:r w:rsidRPr="00F10C2F">
              <w:rPr>
                <w:rFonts w:eastAsia="MS Mincho" w:cstheme="minorHAnsi"/>
                <w:b w:val="0"/>
                <w:bCs w:val="0"/>
                <w:kern w:val="32"/>
              </w:rPr>
              <w:t xml:space="preserve">(b) submission and acceptance of the final Evaluation Report duly approved by UNDP’s </w:t>
            </w:r>
            <w:proofErr w:type="spellStart"/>
            <w:r w:rsidRPr="00F10C2F">
              <w:rPr>
                <w:rFonts w:eastAsia="MS Mincho" w:cstheme="minorHAnsi"/>
                <w:b w:val="0"/>
                <w:bCs w:val="0"/>
                <w:kern w:val="32"/>
              </w:rPr>
              <w:t>Programme</w:t>
            </w:r>
            <w:proofErr w:type="spellEnd"/>
            <w:r w:rsidRPr="00F10C2F">
              <w:rPr>
                <w:rFonts w:eastAsia="MS Mincho" w:cstheme="minorHAnsi"/>
                <w:b w:val="0"/>
                <w:bCs w:val="0"/>
                <w:kern w:val="32"/>
              </w:rPr>
              <w:t xml:space="preserve"> Management Specialist / </w:t>
            </w:r>
            <w:proofErr w:type="spellStart"/>
            <w:r w:rsidRPr="00F10C2F">
              <w:rPr>
                <w:rFonts w:eastAsia="MS Mincho" w:cstheme="minorHAnsi"/>
                <w:b w:val="0"/>
                <w:bCs w:val="0"/>
                <w:kern w:val="32"/>
              </w:rPr>
              <w:t>Programme</w:t>
            </w:r>
            <w:proofErr w:type="spellEnd"/>
            <w:r w:rsidRPr="00F10C2F">
              <w:rPr>
                <w:rFonts w:eastAsia="MS Mincho" w:cstheme="minorHAnsi"/>
                <w:b w:val="0"/>
                <w:bCs w:val="0"/>
                <w:kern w:val="32"/>
              </w:rPr>
              <w:t xml:space="preserve"> Management Support Unit.</w:t>
            </w:r>
          </w:p>
          <w:p w14:paraId="51DC2C08" w14:textId="53028C52" w:rsidR="009D4E61" w:rsidRPr="00F10C2F" w:rsidRDefault="0004407D" w:rsidP="007034BA">
            <w:pPr>
              <w:pStyle w:val="ListParagraph"/>
              <w:jc w:val="both"/>
              <w:rPr>
                <w:rFonts w:eastAsia="MS Mincho" w:cstheme="minorHAnsi"/>
                <w:b w:val="0"/>
                <w:bCs w:val="0"/>
                <w:kern w:val="32"/>
              </w:rPr>
            </w:pPr>
            <w:r w:rsidRPr="00F10C2F">
              <w:rPr>
                <w:rFonts w:eastAsia="MS Mincho" w:cstheme="minorHAnsi"/>
                <w:b w:val="0"/>
                <w:bCs w:val="0"/>
                <w:kern w:val="32"/>
              </w:rPr>
              <w:t>©</w:t>
            </w:r>
            <w:r w:rsidR="009D4E61" w:rsidRPr="00F10C2F">
              <w:rPr>
                <w:rFonts w:eastAsia="MS Mincho" w:cstheme="minorHAnsi"/>
                <w:b w:val="0"/>
                <w:bCs w:val="0"/>
                <w:kern w:val="32"/>
              </w:rPr>
              <w:t xml:space="preserve"> submission and acceptance of the </w:t>
            </w:r>
            <w:proofErr w:type="gramStart"/>
            <w:r w:rsidR="009D4E61" w:rsidRPr="00F10C2F">
              <w:rPr>
                <w:rFonts w:eastAsia="MS Mincho" w:cstheme="minorHAnsi"/>
                <w:b w:val="0"/>
                <w:bCs w:val="0"/>
                <w:kern w:val="32"/>
              </w:rPr>
              <w:t>brief summary</w:t>
            </w:r>
            <w:proofErr w:type="gramEnd"/>
            <w:r w:rsidR="009D4E61" w:rsidRPr="00F10C2F">
              <w:rPr>
                <w:rFonts w:eastAsia="MS Mincho" w:cstheme="minorHAnsi"/>
                <w:b w:val="0"/>
                <w:bCs w:val="0"/>
                <w:kern w:val="32"/>
              </w:rPr>
              <w:t xml:space="preserve"> report (recommendation for </w:t>
            </w:r>
            <w:r w:rsidR="00520643" w:rsidRPr="00F10C2F">
              <w:rPr>
                <w:rFonts w:eastAsia="MS Mincho" w:cstheme="minorHAnsi"/>
                <w:b w:val="0"/>
                <w:bCs w:val="0"/>
                <w:kern w:val="32"/>
              </w:rPr>
              <w:t>CPD Outcome 4.1.</w:t>
            </w:r>
            <w:r w:rsidR="009D4E61" w:rsidRPr="00F10C2F">
              <w:rPr>
                <w:rFonts w:eastAsia="MS Mincho" w:cstheme="minorHAnsi"/>
                <w:b w:val="0"/>
                <w:bCs w:val="0"/>
                <w:kern w:val="32"/>
              </w:rPr>
              <w:t xml:space="preserve">) duly approved by UNDP’s </w:t>
            </w:r>
            <w:proofErr w:type="spellStart"/>
            <w:r w:rsidR="009D4E61" w:rsidRPr="00F10C2F">
              <w:rPr>
                <w:rFonts w:eastAsia="MS Mincho" w:cstheme="minorHAnsi"/>
                <w:b w:val="0"/>
                <w:bCs w:val="0"/>
                <w:kern w:val="32"/>
              </w:rPr>
              <w:t>Programme</w:t>
            </w:r>
            <w:proofErr w:type="spellEnd"/>
            <w:r w:rsidR="009D4E61" w:rsidRPr="00F10C2F">
              <w:rPr>
                <w:rFonts w:eastAsia="MS Mincho" w:cstheme="minorHAnsi"/>
                <w:b w:val="0"/>
                <w:bCs w:val="0"/>
                <w:kern w:val="32"/>
              </w:rPr>
              <w:t xml:space="preserve"> Management Specialist/</w:t>
            </w:r>
            <w:proofErr w:type="spellStart"/>
            <w:r w:rsidR="009D4E61" w:rsidRPr="00F10C2F">
              <w:rPr>
                <w:rFonts w:eastAsia="MS Mincho" w:cstheme="minorHAnsi"/>
                <w:b w:val="0"/>
                <w:bCs w:val="0"/>
                <w:kern w:val="32"/>
              </w:rPr>
              <w:t>Programme</w:t>
            </w:r>
            <w:proofErr w:type="spellEnd"/>
            <w:r w:rsidR="009D4E61" w:rsidRPr="00F10C2F">
              <w:rPr>
                <w:rFonts w:eastAsia="MS Mincho" w:cstheme="minorHAnsi"/>
                <w:b w:val="0"/>
                <w:bCs w:val="0"/>
                <w:kern w:val="32"/>
              </w:rPr>
              <w:t xml:space="preserve"> </w:t>
            </w:r>
            <w:r w:rsidR="0068058F" w:rsidRPr="00F10C2F">
              <w:rPr>
                <w:rFonts w:eastAsia="MS Mincho" w:cstheme="minorHAnsi"/>
                <w:b w:val="0"/>
                <w:bCs w:val="0"/>
                <w:kern w:val="32"/>
              </w:rPr>
              <w:t xml:space="preserve">Management </w:t>
            </w:r>
            <w:r w:rsidR="009D4E61" w:rsidRPr="00F10C2F">
              <w:rPr>
                <w:rFonts w:eastAsia="MS Mincho" w:cstheme="minorHAnsi"/>
                <w:b w:val="0"/>
                <w:bCs w:val="0"/>
                <w:kern w:val="32"/>
              </w:rPr>
              <w:t>Support Unit</w:t>
            </w:r>
          </w:p>
        </w:tc>
        <w:tc>
          <w:tcPr>
            <w:tcW w:w="1980" w:type="dxa"/>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06920587" w14:textId="4FA58204" w:rsidR="009D4E61" w:rsidRPr="00F10C2F" w:rsidRDefault="003F3427" w:rsidP="007034B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10C2F">
              <w:rPr>
                <w:rFonts w:cstheme="minorHAnsi"/>
              </w:rPr>
              <w:t>40</w:t>
            </w:r>
            <w:r w:rsidR="009D4E61" w:rsidRPr="00F10C2F">
              <w:rPr>
                <w:rFonts w:cstheme="minorHAnsi"/>
              </w:rPr>
              <w:t>%</w:t>
            </w:r>
          </w:p>
        </w:tc>
      </w:tr>
      <w:tr w:rsidR="00F16BFA" w:rsidRPr="00F10C2F" w14:paraId="504C6934" w14:textId="77777777" w:rsidTr="0074763B">
        <w:tc>
          <w:tcPr>
            <w:cnfStyle w:val="001000000000" w:firstRow="0" w:lastRow="0" w:firstColumn="1" w:lastColumn="0" w:oddVBand="0" w:evenVBand="0" w:oddHBand="0" w:evenHBand="0" w:firstRowFirstColumn="0" w:firstRowLastColumn="0" w:lastRowFirstColumn="0" w:lastRowLastColumn="0"/>
            <w:tcW w:w="7560" w:type="dxa"/>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51BE34CB" w14:textId="17952B0F" w:rsidR="00F16BFA" w:rsidRPr="00F10C2F" w:rsidRDefault="00F16BFA" w:rsidP="007034BA">
            <w:pPr>
              <w:jc w:val="both"/>
              <w:rPr>
                <w:rFonts w:eastAsia="MS Mincho" w:cstheme="minorHAnsi"/>
                <w:kern w:val="32"/>
              </w:rPr>
            </w:pPr>
            <w:r w:rsidRPr="00F10C2F">
              <w:rPr>
                <w:rFonts w:eastAsia="MS Mincho" w:cstheme="minorHAnsi"/>
                <w:kern w:val="32"/>
              </w:rPr>
              <w:t xml:space="preserve">Total </w:t>
            </w:r>
          </w:p>
        </w:tc>
        <w:tc>
          <w:tcPr>
            <w:tcW w:w="1980" w:type="dxa"/>
            <w:tc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tcBorders>
          </w:tcPr>
          <w:p w14:paraId="08FC40BE" w14:textId="64AF3765" w:rsidR="00F16BFA" w:rsidRPr="00F10C2F" w:rsidRDefault="00F16BFA" w:rsidP="007034B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10C2F">
              <w:rPr>
                <w:rFonts w:cstheme="minorHAnsi"/>
              </w:rPr>
              <w:t>100 %</w:t>
            </w:r>
          </w:p>
        </w:tc>
      </w:tr>
    </w:tbl>
    <w:p w14:paraId="0A9FA48B" w14:textId="2B677FB5" w:rsidR="009D4E61" w:rsidRPr="00F10C2F" w:rsidRDefault="009D4E61" w:rsidP="007034BA">
      <w:pPr>
        <w:spacing w:after="0" w:line="240" w:lineRule="auto"/>
        <w:jc w:val="both"/>
        <w:rPr>
          <w:rFonts w:cstheme="minorHAnsi"/>
          <w:b/>
        </w:rPr>
      </w:pPr>
    </w:p>
    <w:p w14:paraId="3C8C82E9" w14:textId="0473ECB7" w:rsidR="00014394" w:rsidRPr="00F10C2F" w:rsidRDefault="00014394" w:rsidP="007034BA">
      <w:pPr>
        <w:pStyle w:val="Heading3"/>
        <w:keepNext/>
        <w:keepLines/>
        <w:numPr>
          <w:ilvl w:val="0"/>
          <w:numId w:val="0"/>
        </w:numPr>
        <w:contextualSpacing w:val="0"/>
        <w:jc w:val="both"/>
        <w:rPr>
          <w:rFonts w:asciiTheme="minorHAnsi" w:hAnsiTheme="minorHAnsi" w:cstheme="minorHAnsi"/>
          <w:i/>
          <w:iCs/>
          <w:sz w:val="22"/>
          <w:szCs w:val="22"/>
        </w:rPr>
      </w:pPr>
      <w:r w:rsidRPr="00F10C2F">
        <w:rPr>
          <w:rFonts w:asciiTheme="minorHAnsi" w:hAnsiTheme="minorHAnsi" w:cstheme="minorHAnsi"/>
          <w:i/>
          <w:iCs/>
          <w:sz w:val="22"/>
          <w:szCs w:val="22"/>
        </w:rPr>
        <w:t>*</w:t>
      </w:r>
      <w:proofErr w:type="gramStart"/>
      <w:r w:rsidRPr="00F10C2F">
        <w:rPr>
          <w:rFonts w:asciiTheme="minorHAnsi" w:hAnsiTheme="minorHAnsi" w:cstheme="minorHAnsi"/>
          <w:i/>
          <w:iCs/>
          <w:sz w:val="22"/>
          <w:szCs w:val="22"/>
        </w:rPr>
        <w:t>N.B</w:t>
      </w:r>
      <w:proofErr w:type="gramEnd"/>
      <w:r w:rsidRPr="00F10C2F">
        <w:rPr>
          <w:rFonts w:asciiTheme="minorHAnsi" w:hAnsiTheme="minorHAnsi" w:cstheme="minorHAnsi"/>
          <w:i/>
          <w:iCs/>
          <w:sz w:val="22"/>
          <w:szCs w:val="22"/>
        </w:rPr>
        <w:t xml:space="preserve"> Travel and accommodation:</w:t>
      </w:r>
    </w:p>
    <w:p w14:paraId="087D3014" w14:textId="77777777" w:rsidR="00CA477F" w:rsidRPr="00F10C2F" w:rsidRDefault="00014394" w:rsidP="007034BA">
      <w:pPr>
        <w:spacing w:line="240" w:lineRule="auto"/>
        <w:jc w:val="both"/>
        <w:rPr>
          <w:rFonts w:cstheme="minorHAnsi"/>
          <w:i/>
          <w:iCs/>
        </w:rPr>
      </w:pPr>
      <w:r w:rsidRPr="00F10C2F">
        <w:rPr>
          <w:rFonts w:cstheme="minorHAnsi"/>
          <w:i/>
          <w:iCs/>
        </w:rPr>
        <w:t xml:space="preserve">All envisaged travel costs must be included in the financial proposal. This includes all travel within country or outside duty station/ repatriation travel. In general, UNDP does not accept travel costs exceeding those of an economy class ticket. </w:t>
      </w:r>
    </w:p>
    <w:p w14:paraId="758708E5" w14:textId="6BF274A6" w:rsidR="00014394" w:rsidRPr="00F10C2F" w:rsidRDefault="00EB7BE2" w:rsidP="007034BA">
      <w:pPr>
        <w:spacing w:line="240" w:lineRule="auto"/>
        <w:jc w:val="both"/>
        <w:rPr>
          <w:rFonts w:cstheme="minorHAnsi"/>
          <w:i/>
          <w:iCs/>
        </w:rPr>
      </w:pPr>
      <w:r w:rsidRPr="00F10C2F">
        <w:rPr>
          <w:rFonts w:cstheme="minorHAnsi"/>
          <w:i/>
          <w:iCs/>
        </w:rPr>
        <w:t>In cases where UN</w:t>
      </w:r>
      <w:r w:rsidR="00D11CEF" w:rsidRPr="00F10C2F">
        <w:rPr>
          <w:rFonts w:cstheme="minorHAnsi"/>
          <w:i/>
          <w:iCs/>
        </w:rPr>
        <w:t xml:space="preserve">DP arranges and provides travel and/or accommodation due to </w:t>
      </w:r>
      <w:r w:rsidR="00415CB1" w:rsidRPr="00F10C2F">
        <w:rPr>
          <w:rFonts w:cstheme="minorHAnsi"/>
          <w:i/>
          <w:iCs/>
        </w:rPr>
        <w:t>security and other reasons, it should be noted that these costs will be deducted from the payments</w:t>
      </w:r>
      <w:r w:rsidR="00602CE3" w:rsidRPr="00F10C2F">
        <w:rPr>
          <w:rFonts w:cstheme="minorHAnsi"/>
          <w:i/>
          <w:iCs/>
        </w:rPr>
        <w:t xml:space="preserve"> to the Consultant</w:t>
      </w:r>
      <w:r w:rsidR="00415CB1" w:rsidRPr="00F10C2F">
        <w:rPr>
          <w:rFonts w:cstheme="minorHAnsi"/>
          <w:i/>
          <w:iCs/>
        </w:rPr>
        <w:t xml:space="preserve">. </w:t>
      </w:r>
    </w:p>
    <w:p w14:paraId="1C136C26" w14:textId="0100F9C3" w:rsidR="00602CE3" w:rsidRPr="00F10C2F" w:rsidRDefault="00014394" w:rsidP="007034BA">
      <w:pPr>
        <w:spacing w:line="240" w:lineRule="auto"/>
        <w:jc w:val="both"/>
        <w:rPr>
          <w:rFonts w:cstheme="minorHAnsi"/>
          <w:i/>
          <w:iCs/>
        </w:rPr>
      </w:pPr>
      <w:r w:rsidRPr="00F10C2F">
        <w:rPr>
          <w:rFonts w:cstheme="minorHAnsi"/>
          <w:i/>
          <w:iCs/>
        </w:rPr>
        <w:t xml:space="preserve">In the case of unforeseeable travel, payment of travel costs including tickets, lodging and terminal expenses should be agreed upon in writing, between UNDP and selected </w:t>
      </w:r>
      <w:r w:rsidR="003D189A" w:rsidRPr="00F10C2F">
        <w:rPr>
          <w:rFonts w:cstheme="minorHAnsi"/>
          <w:i/>
          <w:iCs/>
        </w:rPr>
        <w:t xml:space="preserve">Consultant </w:t>
      </w:r>
      <w:r w:rsidRPr="00F10C2F">
        <w:rPr>
          <w:rFonts w:cstheme="minorHAnsi"/>
          <w:i/>
          <w:iCs/>
        </w:rPr>
        <w:t>prior to travel and will be reimbursed.</w:t>
      </w:r>
    </w:p>
    <w:p w14:paraId="6C5CE0CB" w14:textId="240D7EC8" w:rsidR="0074763B" w:rsidRDefault="0074763B" w:rsidP="007034BA">
      <w:pPr>
        <w:spacing w:line="240" w:lineRule="auto"/>
        <w:jc w:val="both"/>
        <w:rPr>
          <w:rFonts w:cstheme="minorHAnsi"/>
          <w:i/>
          <w:iCs/>
        </w:rPr>
      </w:pPr>
    </w:p>
    <w:p w14:paraId="34C58457" w14:textId="1872D49A" w:rsidR="00274C9B" w:rsidRDefault="00274C9B" w:rsidP="007034BA">
      <w:pPr>
        <w:spacing w:line="240" w:lineRule="auto"/>
        <w:jc w:val="both"/>
        <w:rPr>
          <w:rFonts w:cstheme="minorHAnsi"/>
          <w:i/>
          <w:iCs/>
        </w:rPr>
      </w:pPr>
    </w:p>
    <w:p w14:paraId="0852C701" w14:textId="6AA92789" w:rsidR="00274C9B" w:rsidRDefault="00274C9B" w:rsidP="007034BA">
      <w:pPr>
        <w:spacing w:line="240" w:lineRule="auto"/>
        <w:jc w:val="both"/>
        <w:rPr>
          <w:rFonts w:cstheme="minorHAnsi"/>
          <w:i/>
          <w:iCs/>
        </w:rPr>
      </w:pPr>
    </w:p>
    <w:p w14:paraId="765E991E" w14:textId="262518C0" w:rsidR="00274C9B" w:rsidRDefault="00274C9B" w:rsidP="007034BA">
      <w:pPr>
        <w:spacing w:line="240" w:lineRule="auto"/>
        <w:jc w:val="both"/>
        <w:rPr>
          <w:rFonts w:cstheme="minorHAnsi"/>
          <w:i/>
          <w:iCs/>
        </w:rPr>
      </w:pPr>
    </w:p>
    <w:p w14:paraId="7833332C" w14:textId="5F3F0C61" w:rsidR="00274C9B" w:rsidRDefault="00274C9B" w:rsidP="007034BA">
      <w:pPr>
        <w:spacing w:line="240" w:lineRule="auto"/>
        <w:jc w:val="both"/>
        <w:rPr>
          <w:rFonts w:cstheme="minorHAnsi"/>
          <w:i/>
          <w:iCs/>
        </w:rPr>
      </w:pPr>
    </w:p>
    <w:p w14:paraId="10CAC693" w14:textId="77777777" w:rsidR="00274C9B" w:rsidRPr="00F10C2F" w:rsidRDefault="00274C9B" w:rsidP="007034BA">
      <w:pPr>
        <w:spacing w:line="240" w:lineRule="auto"/>
        <w:jc w:val="both"/>
        <w:rPr>
          <w:rFonts w:cstheme="minorHAnsi"/>
          <w:i/>
          <w:iCs/>
        </w:rPr>
      </w:pPr>
    </w:p>
    <w:p w14:paraId="016E1EC5" w14:textId="149F662C" w:rsidR="009D4E61" w:rsidRPr="00F10C2F" w:rsidRDefault="00274C9B" w:rsidP="007034BA">
      <w:pPr>
        <w:pStyle w:val="ListParagraph"/>
        <w:numPr>
          <w:ilvl w:val="0"/>
          <w:numId w:val="13"/>
        </w:numPr>
        <w:pBdr>
          <w:bottom w:val="single" w:sz="4" w:space="1" w:color="auto"/>
        </w:pBdr>
        <w:shd w:val="clear" w:color="auto" w:fill="DEEAF6" w:themeFill="accent1" w:themeFillTint="33"/>
        <w:adjustRightInd w:val="0"/>
        <w:snapToGrid w:val="0"/>
        <w:spacing w:after="0" w:line="240" w:lineRule="auto"/>
        <w:jc w:val="both"/>
        <w:rPr>
          <w:rFonts w:eastAsia="Times New Roman" w:cstheme="minorHAnsi"/>
          <w:b/>
          <w:bCs/>
          <w:lang w:val="en-GB"/>
        </w:rPr>
      </w:pPr>
      <w:r>
        <w:rPr>
          <w:rFonts w:eastAsia="Times New Roman" w:cstheme="minorHAnsi"/>
          <w:b/>
          <w:bCs/>
          <w:lang w:val="en-GB"/>
        </w:rPr>
        <w:t xml:space="preserve">Qualifications and </w:t>
      </w:r>
      <w:r w:rsidR="00553509" w:rsidRPr="00F10C2F">
        <w:rPr>
          <w:rFonts w:eastAsia="Times New Roman" w:cstheme="minorHAnsi"/>
          <w:b/>
          <w:bCs/>
          <w:lang w:val="en-GB"/>
        </w:rPr>
        <w:t>required competencies</w:t>
      </w:r>
      <w:r w:rsidR="00B103B7" w:rsidRPr="00F10C2F">
        <w:rPr>
          <w:rFonts w:eastAsia="Times New Roman" w:cstheme="minorHAnsi"/>
          <w:b/>
          <w:bCs/>
          <w:lang w:val="en-GB"/>
        </w:rPr>
        <w:t xml:space="preserve"> </w:t>
      </w:r>
    </w:p>
    <w:p w14:paraId="4AD131D8" w14:textId="77777777" w:rsidR="00274C9B" w:rsidRDefault="00274C9B" w:rsidP="007034BA">
      <w:pPr>
        <w:pStyle w:val="Heading3"/>
        <w:numPr>
          <w:ilvl w:val="0"/>
          <w:numId w:val="0"/>
        </w:numPr>
        <w:jc w:val="both"/>
        <w:rPr>
          <w:rFonts w:asciiTheme="minorHAnsi" w:eastAsiaTheme="minorEastAsia" w:hAnsiTheme="minorHAnsi" w:cstheme="minorHAnsi"/>
          <w:bCs/>
          <w:sz w:val="22"/>
          <w:szCs w:val="22"/>
          <w:lang w:val="en-US"/>
        </w:rPr>
      </w:pPr>
    </w:p>
    <w:p w14:paraId="3E4B78D6" w14:textId="421F6E24" w:rsidR="00B103B7" w:rsidRPr="00F10C2F" w:rsidRDefault="00B103B7" w:rsidP="007034BA">
      <w:pPr>
        <w:pStyle w:val="Heading3"/>
        <w:numPr>
          <w:ilvl w:val="0"/>
          <w:numId w:val="0"/>
        </w:numPr>
        <w:jc w:val="both"/>
        <w:rPr>
          <w:rFonts w:asciiTheme="minorHAnsi" w:eastAsiaTheme="minorEastAsia" w:hAnsiTheme="minorHAnsi" w:cstheme="minorHAnsi"/>
          <w:bCs/>
          <w:sz w:val="22"/>
          <w:szCs w:val="22"/>
          <w:lang w:val="en-US"/>
        </w:rPr>
      </w:pPr>
      <w:r w:rsidRPr="00F10C2F">
        <w:rPr>
          <w:rFonts w:asciiTheme="minorHAnsi" w:eastAsiaTheme="minorEastAsia" w:hAnsiTheme="minorHAnsi" w:cstheme="minorHAnsi"/>
          <w:bCs/>
          <w:sz w:val="22"/>
          <w:szCs w:val="22"/>
          <w:lang w:val="en-US"/>
        </w:rPr>
        <w:t>Education</w:t>
      </w:r>
    </w:p>
    <w:p w14:paraId="2B9CC2DC" w14:textId="32026795" w:rsidR="009D7F4B" w:rsidRPr="00F10C2F" w:rsidRDefault="00B103B7" w:rsidP="007034BA">
      <w:pPr>
        <w:spacing w:after="0" w:line="240" w:lineRule="auto"/>
        <w:jc w:val="both"/>
        <w:rPr>
          <w:rFonts w:eastAsiaTheme="minorEastAsia" w:cstheme="minorHAnsi"/>
        </w:rPr>
      </w:pPr>
      <w:r w:rsidRPr="00F10C2F">
        <w:rPr>
          <w:rFonts w:eastAsiaTheme="minorEastAsia" w:cstheme="minorHAnsi"/>
        </w:rPr>
        <w:t xml:space="preserve">Minimum of </w:t>
      </w:r>
      <w:proofErr w:type="gramStart"/>
      <w:r w:rsidRPr="00F10C2F">
        <w:rPr>
          <w:rFonts w:eastAsiaTheme="minorEastAsia" w:cstheme="minorHAnsi"/>
        </w:rPr>
        <w:t>Master’s</w:t>
      </w:r>
      <w:proofErr w:type="gramEnd"/>
      <w:r w:rsidRPr="00F10C2F">
        <w:rPr>
          <w:rFonts w:eastAsiaTheme="minorEastAsia" w:cstheme="minorHAnsi"/>
        </w:rPr>
        <w:t xml:space="preserve"> degree in Development </w:t>
      </w:r>
      <w:r w:rsidR="00520643" w:rsidRPr="00F10C2F">
        <w:rPr>
          <w:rFonts w:eastAsiaTheme="minorEastAsia" w:cstheme="minorHAnsi"/>
        </w:rPr>
        <w:t>s</w:t>
      </w:r>
      <w:r w:rsidRPr="00F10C2F">
        <w:rPr>
          <w:rFonts w:eastAsiaTheme="minorEastAsia" w:cstheme="minorHAnsi"/>
        </w:rPr>
        <w:t>tudies</w:t>
      </w:r>
      <w:r w:rsidR="00520643" w:rsidRPr="00F10C2F">
        <w:rPr>
          <w:rFonts w:eastAsiaTheme="minorEastAsia" w:cstheme="minorHAnsi"/>
        </w:rPr>
        <w:t>,</w:t>
      </w:r>
      <w:r w:rsidRPr="00F10C2F">
        <w:rPr>
          <w:rFonts w:eastAsiaTheme="minorEastAsia" w:cstheme="minorHAnsi"/>
        </w:rPr>
        <w:t xml:space="preserve"> Monitoring and Evaluation, Project Management, </w:t>
      </w:r>
      <w:r w:rsidR="00520643" w:rsidRPr="00F10C2F">
        <w:rPr>
          <w:rFonts w:eastAsiaTheme="minorEastAsia" w:cstheme="minorHAnsi"/>
        </w:rPr>
        <w:t xml:space="preserve">disaster preparedness/disaster risk management, community development, </w:t>
      </w:r>
      <w:r w:rsidRPr="00F10C2F">
        <w:rPr>
          <w:rFonts w:eastAsiaTheme="minorEastAsia" w:cstheme="minorHAnsi"/>
        </w:rPr>
        <w:t xml:space="preserve">Public Administration, </w:t>
      </w:r>
      <w:r w:rsidR="00520643" w:rsidRPr="00F10C2F">
        <w:rPr>
          <w:rFonts w:eastAsiaTheme="minorEastAsia" w:cstheme="minorHAnsi"/>
        </w:rPr>
        <w:t xml:space="preserve">social sciences </w:t>
      </w:r>
      <w:r w:rsidRPr="00F10C2F">
        <w:rPr>
          <w:rFonts w:eastAsiaTheme="minorEastAsia" w:cstheme="minorHAnsi"/>
        </w:rPr>
        <w:t>or any other relevant university degree. In addition, the Consultant must possess the following competencies listed below.</w:t>
      </w:r>
    </w:p>
    <w:p w14:paraId="77F43B9B" w14:textId="77777777" w:rsidR="004F64C1" w:rsidRPr="00F10C2F" w:rsidRDefault="004F64C1" w:rsidP="007034BA">
      <w:pPr>
        <w:spacing w:after="0" w:line="240" w:lineRule="auto"/>
        <w:jc w:val="both"/>
        <w:rPr>
          <w:rFonts w:eastAsiaTheme="minorEastAsia" w:cstheme="minorHAnsi"/>
        </w:rPr>
      </w:pPr>
    </w:p>
    <w:p w14:paraId="6B304F68" w14:textId="1426C5F5" w:rsidR="00B103B7" w:rsidRPr="00F10C2F" w:rsidRDefault="00B103B7" w:rsidP="007034BA">
      <w:pPr>
        <w:pStyle w:val="Heading3"/>
        <w:numPr>
          <w:ilvl w:val="0"/>
          <w:numId w:val="0"/>
        </w:numPr>
        <w:jc w:val="both"/>
        <w:rPr>
          <w:rFonts w:asciiTheme="minorHAnsi" w:hAnsiTheme="minorHAnsi" w:cstheme="minorHAnsi"/>
          <w:sz w:val="22"/>
          <w:szCs w:val="22"/>
        </w:rPr>
      </w:pPr>
      <w:r w:rsidRPr="00F10C2F">
        <w:rPr>
          <w:rFonts w:asciiTheme="minorHAnsi" w:hAnsiTheme="minorHAnsi" w:cstheme="minorHAnsi"/>
          <w:sz w:val="22"/>
          <w:szCs w:val="22"/>
        </w:rPr>
        <w:t>Work Experience</w:t>
      </w:r>
    </w:p>
    <w:p w14:paraId="4214884D" w14:textId="214C8DCE" w:rsidR="00B103B7" w:rsidRPr="00F10C2F" w:rsidRDefault="00B103B7" w:rsidP="007034BA">
      <w:pPr>
        <w:numPr>
          <w:ilvl w:val="0"/>
          <w:numId w:val="18"/>
        </w:numPr>
        <w:spacing w:after="0" w:line="240" w:lineRule="auto"/>
        <w:jc w:val="both"/>
        <w:rPr>
          <w:rFonts w:eastAsia="Times New Roman" w:cstheme="minorHAnsi"/>
          <w:color w:val="000000"/>
        </w:rPr>
      </w:pPr>
      <w:r w:rsidRPr="00F10C2F">
        <w:rPr>
          <w:rFonts w:eastAsia="Times New Roman" w:cstheme="minorHAnsi"/>
          <w:color w:val="000000"/>
        </w:rPr>
        <w:t xml:space="preserve">At least 10 years’ experience in evaluation of </w:t>
      </w:r>
      <w:r w:rsidR="00752C20" w:rsidRPr="00F10C2F">
        <w:rPr>
          <w:rFonts w:eastAsia="Times New Roman" w:cstheme="minorHAnsi"/>
          <w:color w:val="000000"/>
        </w:rPr>
        <w:t xml:space="preserve">Disaster Risk Reduction and Management </w:t>
      </w:r>
      <w:r w:rsidRPr="00F10C2F">
        <w:rPr>
          <w:rFonts w:eastAsia="Times New Roman" w:cstheme="minorHAnsi"/>
          <w:color w:val="000000"/>
        </w:rPr>
        <w:t>projects</w:t>
      </w:r>
      <w:r w:rsidR="00187EAA" w:rsidRPr="00F10C2F">
        <w:rPr>
          <w:rFonts w:eastAsia="Times New Roman" w:cstheme="minorHAnsi"/>
          <w:color w:val="000000"/>
        </w:rPr>
        <w:t xml:space="preserve"> </w:t>
      </w:r>
      <w:r w:rsidRPr="00F10C2F">
        <w:rPr>
          <w:rFonts w:eastAsia="Times New Roman" w:cstheme="minorHAnsi"/>
          <w:color w:val="000000"/>
        </w:rPr>
        <w:t xml:space="preserve">/ </w:t>
      </w:r>
      <w:proofErr w:type="spellStart"/>
      <w:r w:rsidRPr="00F10C2F">
        <w:rPr>
          <w:rFonts w:eastAsia="Times New Roman" w:cstheme="minorHAnsi"/>
          <w:color w:val="000000"/>
        </w:rPr>
        <w:t>programmes</w:t>
      </w:r>
      <w:proofErr w:type="spellEnd"/>
      <w:r w:rsidRPr="00F10C2F">
        <w:rPr>
          <w:rFonts w:eastAsia="Times New Roman" w:cstheme="minorHAnsi"/>
          <w:color w:val="000000"/>
        </w:rPr>
        <w:t xml:space="preserve"> in crisis countries </w:t>
      </w:r>
      <w:r w:rsidR="0004407D" w:rsidRPr="00F10C2F">
        <w:rPr>
          <w:rFonts w:eastAsia="Times New Roman" w:cstheme="minorHAnsi"/>
          <w:color w:val="000000"/>
        </w:rPr>
        <w:t>required</w:t>
      </w:r>
      <w:r w:rsidRPr="00F10C2F">
        <w:rPr>
          <w:rFonts w:eastAsia="Times New Roman" w:cstheme="minorHAnsi"/>
          <w:color w:val="000000"/>
        </w:rPr>
        <w:t>.</w:t>
      </w:r>
    </w:p>
    <w:p w14:paraId="28BDBA6E" w14:textId="211C720E" w:rsidR="00B103B7" w:rsidRPr="00F10C2F" w:rsidRDefault="004647BD" w:rsidP="007034BA">
      <w:pPr>
        <w:numPr>
          <w:ilvl w:val="0"/>
          <w:numId w:val="18"/>
        </w:numPr>
        <w:spacing w:after="0" w:line="240" w:lineRule="auto"/>
        <w:jc w:val="both"/>
        <w:rPr>
          <w:rFonts w:eastAsia="Times New Roman" w:cstheme="minorHAnsi"/>
          <w:color w:val="000000"/>
        </w:rPr>
      </w:pPr>
      <w:r w:rsidRPr="00F10C2F">
        <w:rPr>
          <w:rFonts w:cstheme="minorHAnsi"/>
          <w:bCs/>
          <w:lang w:eastAsia="ja-JP"/>
        </w:rPr>
        <w:t xml:space="preserve">At least </w:t>
      </w:r>
      <w:r w:rsidR="0004407D" w:rsidRPr="00F10C2F">
        <w:rPr>
          <w:rFonts w:cstheme="minorHAnsi"/>
          <w:bCs/>
          <w:lang w:eastAsia="ja-JP"/>
        </w:rPr>
        <w:t xml:space="preserve">3 </w:t>
      </w:r>
      <w:proofErr w:type="spellStart"/>
      <w:r w:rsidR="0004407D" w:rsidRPr="00F10C2F">
        <w:rPr>
          <w:rFonts w:cstheme="minorHAnsi"/>
          <w:bCs/>
          <w:lang w:eastAsia="ja-JP"/>
        </w:rPr>
        <w:t xml:space="preserve">years </w:t>
      </w:r>
      <w:r w:rsidR="00B103B7" w:rsidRPr="00F10C2F">
        <w:rPr>
          <w:rFonts w:cstheme="minorHAnsi"/>
          <w:bCs/>
          <w:lang w:eastAsia="ja-JP"/>
        </w:rPr>
        <w:t>experience</w:t>
      </w:r>
      <w:proofErr w:type="spellEnd"/>
      <w:r w:rsidR="00B103B7" w:rsidRPr="00F10C2F">
        <w:rPr>
          <w:rFonts w:cstheme="minorHAnsi"/>
          <w:bCs/>
          <w:lang w:eastAsia="ja-JP"/>
        </w:rPr>
        <w:t xml:space="preserve"> </w:t>
      </w:r>
      <w:r w:rsidR="0004407D" w:rsidRPr="00F10C2F">
        <w:rPr>
          <w:rFonts w:cstheme="minorHAnsi"/>
          <w:bCs/>
          <w:lang w:eastAsia="ja-JP"/>
        </w:rPr>
        <w:t>i</w:t>
      </w:r>
      <w:r w:rsidR="00B103B7" w:rsidRPr="00F10C2F">
        <w:rPr>
          <w:rFonts w:cstheme="minorHAnsi"/>
          <w:bCs/>
          <w:lang w:eastAsia="ja-JP"/>
        </w:rPr>
        <w:t xml:space="preserve">n results-oriented monitoring and evaluation is </w:t>
      </w:r>
      <w:r w:rsidR="0004407D" w:rsidRPr="00F10C2F">
        <w:rPr>
          <w:rFonts w:cstheme="minorHAnsi"/>
          <w:bCs/>
          <w:lang w:eastAsia="ja-JP"/>
        </w:rPr>
        <w:t>required</w:t>
      </w:r>
      <w:r w:rsidR="00B103B7" w:rsidRPr="00F10C2F">
        <w:rPr>
          <w:rFonts w:cstheme="minorHAnsi"/>
          <w:bCs/>
          <w:lang w:eastAsia="ja-JP"/>
        </w:rPr>
        <w:t>.</w:t>
      </w:r>
    </w:p>
    <w:p w14:paraId="11A5DA3E" w14:textId="111242F0" w:rsidR="00B103B7" w:rsidRPr="00F10C2F" w:rsidRDefault="0004407D" w:rsidP="007034BA">
      <w:pPr>
        <w:numPr>
          <w:ilvl w:val="0"/>
          <w:numId w:val="18"/>
        </w:numPr>
        <w:spacing w:after="120" w:line="240" w:lineRule="auto"/>
        <w:contextualSpacing/>
        <w:jc w:val="both"/>
        <w:rPr>
          <w:rFonts w:cstheme="minorHAnsi"/>
          <w:bCs/>
          <w:lang w:eastAsia="ja-JP"/>
        </w:rPr>
      </w:pPr>
      <w:r w:rsidRPr="00F10C2F">
        <w:rPr>
          <w:rFonts w:cstheme="minorHAnsi"/>
        </w:rPr>
        <w:t>Experience of evaluating at least 3</w:t>
      </w:r>
      <w:r w:rsidR="00B103B7" w:rsidRPr="00F10C2F">
        <w:rPr>
          <w:rFonts w:cstheme="minorHAnsi"/>
        </w:rPr>
        <w:t xml:space="preserve"> </w:t>
      </w:r>
      <w:r w:rsidRPr="00F10C2F">
        <w:rPr>
          <w:rFonts w:cstheme="minorHAnsi"/>
        </w:rPr>
        <w:t>d</w:t>
      </w:r>
      <w:r w:rsidR="0051185B" w:rsidRPr="00F10C2F">
        <w:rPr>
          <w:rFonts w:cstheme="minorHAnsi"/>
        </w:rPr>
        <w:t xml:space="preserve">isaster </w:t>
      </w:r>
      <w:r w:rsidRPr="00F10C2F">
        <w:rPr>
          <w:rFonts w:cstheme="minorHAnsi"/>
        </w:rPr>
        <w:t>r</w:t>
      </w:r>
      <w:r w:rsidR="0051185B" w:rsidRPr="00F10C2F">
        <w:rPr>
          <w:rFonts w:cstheme="minorHAnsi"/>
        </w:rPr>
        <w:t xml:space="preserve">isk reduction and management </w:t>
      </w:r>
      <w:r w:rsidR="00B103B7" w:rsidRPr="00F10C2F">
        <w:rPr>
          <w:rFonts w:cstheme="minorHAnsi"/>
        </w:rPr>
        <w:t>project</w:t>
      </w:r>
      <w:r w:rsidRPr="00F10C2F">
        <w:rPr>
          <w:rFonts w:cstheme="minorHAnsi"/>
        </w:rPr>
        <w:t>s</w:t>
      </w:r>
      <w:r w:rsidR="00554C82" w:rsidRPr="00F10C2F">
        <w:rPr>
          <w:rFonts w:cstheme="minorHAnsi"/>
        </w:rPr>
        <w:t xml:space="preserve"> / </w:t>
      </w:r>
      <w:proofErr w:type="spellStart"/>
      <w:r w:rsidR="00554C82" w:rsidRPr="00F10C2F">
        <w:rPr>
          <w:rFonts w:cstheme="minorHAnsi"/>
        </w:rPr>
        <w:t>programme</w:t>
      </w:r>
      <w:proofErr w:type="spellEnd"/>
      <w:r w:rsidR="00B103B7" w:rsidRPr="00F10C2F">
        <w:rPr>
          <w:rFonts w:cstheme="minorHAnsi"/>
        </w:rPr>
        <w:t xml:space="preserve"> implementation including field experience is </w:t>
      </w:r>
      <w:r w:rsidRPr="00F10C2F">
        <w:rPr>
          <w:rFonts w:cstheme="minorHAnsi"/>
        </w:rPr>
        <w:t>required</w:t>
      </w:r>
      <w:r w:rsidR="00B103B7" w:rsidRPr="00F10C2F">
        <w:rPr>
          <w:rFonts w:cstheme="minorHAnsi"/>
        </w:rPr>
        <w:t xml:space="preserve">. </w:t>
      </w:r>
    </w:p>
    <w:p w14:paraId="2864079F" w14:textId="541CE86D" w:rsidR="00B103B7" w:rsidRPr="00F10C2F" w:rsidRDefault="00B103B7" w:rsidP="007034BA">
      <w:pPr>
        <w:numPr>
          <w:ilvl w:val="0"/>
          <w:numId w:val="18"/>
        </w:numPr>
        <w:spacing w:after="0" w:line="240" w:lineRule="auto"/>
        <w:jc w:val="both"/>
        <w:rPr>
          <w:rFonts w:eastAsia="Times New Roman" w:cstheme="minorHAnsi"/>
          <w:color w:val="000000"/>
        </w:rPr>
      </w:pPr>
      <w:r w:rsidRPr="00F10C2F">
        <w:rPr>
          <w:rFonts w:eastAsia="Times New Roman" w:cstheme="minorHAnsi"/>
          <w:color w:val="000000"/>
        </w:rPr>
        <w:t>Extensive experience in writing analytical research reports/project</w:t>
      </w:r>
      <w:r w:rsidR="00554C82" w:rsidRPr="00F10C2F">
        <w:rPr>
          <w:rFonts w:eastAsia="Times New Roman" w:cstheme="minorHAnsi"/>
          <w:color w:val="000000"/>
        </w:rPr>
        <w:t>/</w:t>
      </w:r>
      <w:r w:rsidR="0004407D" w:rsidRPr="00F10C2F">
        <w:rPr>
          <w:rFonts w:eastAsia="Times New Roman" w:cstheme="minorHAnsi"/>
          <w:color w:val="000000"/>
        </w:rPr>
        <w:t>p</w:t>
      </w:r>
      <w:r w:rsidR="00497E83" w:rsidRPr="00F10C2F">
        <w:rPr>
          <w:rFonts w:eastAsia="Times New Roman" w:cstheme="minorHAnsi"/>
          <w:color w:val="000000"/>
        </w:rPr>
        <w:t xml:space="preserve">roject </w:t>
      </w:r>
      <w:r w:rsidR="0004407D" w:rsidRPr="00F10C2F">
        <w:rPr>
          <w:rFonts w:eastAsia="Times New Roman" w:cstheme="minorHAnsi"/>
          <w:color w:val="000000"/>
        </w:rPr>
        <w:t>e</w:t>
      </w:r>
      <w:r w:rsidR="00497E83" w:rsidRPr="00F10C2F">
        <w:rPr>
          <w:rFonts w:eastAsia="Times New Roman" w:cstheme="minorHAnsi"/>
          <w:color w:val="000000"/>
        </w:rPr>
        <w:t>valuation</w:t>
      </w:r>
      <w:r w:rsidR="00556010" w:rsidRPr="00F10C2F">
        <w:rPr>
          <w:rFonts w:eastAsia="Times New Roman" w:cstheme="minorHAnsi"/>
          <w:color w:val="000000"/>
        </w:rPr>
        <w:t xml:space="preserve"> </w:t>
      </w:r>
      <w:r w:rsidRPr="00F10C2F">
        <w:rPr>
          <w:rFonts w:eastAsia="Times New Roman" w:cstheme="minorHAnsi"/>
          <w:color w:val="000000"/>
        </w:rPr>
        <w:t xml:space="preserve">reports is </w:t>
      </w:r>
      <w:r w:rsidR="0004407D" w:rsidRPr="00F10C2F">
        <w:rPr>
          <w:rFonts w:eastAsia="Times New Roman" w:cstheme="minorHAnsi"/>
          <w:color w:val="000000"/>
        </w:rPr>
        <w:t>required (previous evaluation reports to be submitted as part of the application</w:t>
      </w:r>
      <w:proofErr w:type="gramStart"/>
      <w:r w:rsidR="0004407D" w:rsidRPr="00F10C2F">
        <w:rPr>
          <w:rFonts w:eastAsia="Times New Roman" w:cstheme="minorHAnsi"/>
          <w:color w:val="000000"/>
        </w:rPr>
        <w:t>)</w:t>
      </w:r>
      <w:r w:rsidRPr="00F10C2F">
        <w:rPr>
          <w:rFonts w:eastAsia="Times New Roman" w:cstheme="minorHAnsi"/>
          <w:color w:val="000000"/>
        </w:rPr>
        <w:t>;</w:t>
      </w:r>
      <w:proofErr w:type="gramEnd"/>
    </w:p>
    <w:p w14:paraId="208535E8" w14:textId="45F91AD9" w:rsidR="00B103B7" w:rsidRPr="00F10C2F" w:rsidRDefault="00B103B7" w:rsidP="007034BA">
      <w:pPr>
        <w:numPr>
          <w:ilvl w:val="0"/>
          <w:numId w:val="18"/>
        </w:numPr>
        <w:spacing w:after="0" w:line="240" w:lineRule="auto"/>
        <w:jc w:val="both"/>
        <w:rPr>
          <w:rFonts w:eastAsia="Times New Roman" w:cstheme="minorHAnsi"/>
          <w:color w:val="000000"/>
        </w:rPr>
      </w:pPr>
      <w:r w:rsidRPr="00F10C2F">
        <w:rPr>
          <w:rFonts w:eastAsia="Times New Roman" w:cstheme="minorHAnsi"/>
          <w:color w:val="000000"/>
        </w:rPr>
        <w:t xml:space="preserve">Experience in </w:t>
      </w:r>
      <w:r w:rsidR="0004407D" w:rsidRPr="00F10C2F">
        <w:rPr>
          <w:rFonts w:eastAsia="Times New Roman" w:cstheme="minorHAnsi"/>
          <w:color w:val="000000"/>
        </w:rPr>
        <w:t>conducting Project/</w:t>
      </w:r>
      <w:proofErr w:type="spellStart"/>
      <w:r w:rsidR="0004407D" w:rsidRPr="00F10C2F">
        <w:rPr>
          <w:rFonts w:eastAsia="Times New Roman" w:cstheme="minorHAnsi"/>
          <w:color w:val="000000"/>
        </w:rPr>
        <w:t>Programme</w:t>
      </w:r>
      <w:proofErr w:type="spellEnd"/>
      <w:r w:rsidR="0004407D" w:rsidRPr="00F10C2F">
        <w:rPr>
          <w:rFonts w:eastAsia="Times New Roman" w:cstheme="minorHAnsi"/>
          <w:color w:val="000000"/>
        </w:rPr>
        <w:t xml:space="preserve"> evaluations</w:t>
      </w:r>
      <w:r w:rsidRPr="00F10C2F">
        <w:rPr>
          <w:rFonts w:eastAsia="Times New Roman" w:cstheme="minorHAnsi"/>
          <w:color w:val="000000"/>
        </w:rPr>
        <w:t xml:space="preserve"> for the UN or other international development </w:t>
      </w:r>
      <w:r w:rsidR="00556010" w:rsidRPr="00F10C2F">
        <w:rPr>
          <w:rFonts w:eastAsia="Times New Roman" w:cstheme="minorHAnsi"/>
          <w:color w:val="000000"/>
        </w:rPr>
        <w:t>organizations</w:t>
      </w:r>
      <w:r w:rsidRPr="00F10C2F">
        <w:rPr>
          <w:rFonts w:eastAsia="Times New Roman" w:cstheme="minorHAnsi"/>
          <w:color w:val="000000"/>
        </w:rPr>
        <w:t xml:space="preserve"> in an international setting </w:t>
      </w:r>
      <w:r w:rsidR="0004407D" w:rsidRPr="00F10C2F">
        <w:rPr>
          <w:rFonts w:eastAsia="Times New Roman" w:cstheme="minorHAnsi"/>
          <w:color w:val="000000"/>
        </w:rPr>
        <w:t>is</w:t>
      </w:r>
      <w:r w:rsidRPr="00F10C2F">
        <w:rPr>
          <w:rFonts w:eastAsia="Times New Roman" w:cstheme="minorHAnsi"/>
          <w:color w:val="000000"/>
        </w:rPr>
        <w:t xml:space="preserve"> an asset.</w:t>
      </w:r>
    </w:p>
    <w:p w14:paraId="7436CBB9" w14:textId="59ABD610" w:rsidR="00B103B7" w:rsidRPr="00F10C2F" w:rsidRDefault="00B103B7" w:rsidP="007034BA">
      <w:pPr>
        <w:numPr>
          <w:ilvl w:val="0"/>
          <w:numId w:val="18"/>
        </w:numPr>
        <w:spacing w:after="0" w:line="240" w:lineRule="auto"/>
        <w:jc w:val="both"/>
        <w:rPr>
          <w:rFonts w:eastAsia="Times New Roman" w:cstheme="minorHAnsi"/>
          <w:color w:val="000000"/>
        </w:rPr>
      </w:pPr>
      <w:r w:rsidRPr="00F10C2F">
        <w:rPr>
          <w:rFonts w:eastAsia="Times New Roman" w:cstheme="minorHAnsi"/>
          <w:color w:val="000000"/>
        </w:rPr>
        <w:t xml:space="preserve">Experience of working at the policy level/strategic level would be an asset. </w:t>
      </w:r>
    </w:p>
    <w:p w14:paraId="7D1A3EA8" w14:textId="58F56E96" w:rsidR="00AA250C" w:rsidRPr="00F10C2F" w:rsidRDefault="00AA250C" w:rsidP="007034BA">
      <w:pPr>
        <w:numPr>
          <w:ilvl w:val="0"/>
          <w:numId w:val="18"/>
        </w:numPr>
        <w:spacing w:after="0" w:line="240" w:lineRule="auto"/>
        <w:jc w:val="both"/>
        <w:rPr>
          <w:rFonts w:eastAsia="Times New Roman" w:cstheme="minorHAnsi"/>
          <w:color w:val="000000"/>
        </w:rPr>
      </w:pPr>
      <w:r w:rsidRPr="00F10C2F">
        <w:rPr>
          <w:rFonts w:eastAsia="Times New Roman" w:cstheme="minorHAnsi"/>
          <w:color w:val="000000"/>
        </w:rPr>
        <w:t xml:space="preserve">Excellent analytical and problem-solving skills and proven ability to draft recommendations stemming from key findings is essential. </w:t>
      </w:r>
    </w:p>
    <w:p w14:paraId="4ED3D23A" w14:textId="33463820" w:rsidR="00AA250C" w:rsidRPr="00F10C2F" w:rsidRDefault="00AA250C" w:rsidP="007034BA">
      <w:pPr>
        <w:numPr>
          <w:ilvl w:val="0"/>
          <w:numId w:val="18"/>
        </w:numPr>
        <w:spacing w:after="0" w:line="240" w:lineRule="auto"/>
        <w:jc w:val="both"/>
        <w:rPr>
          <w:rFonts w:eastAsia="Times New Roman" w:cstheme="minorHAnsi"/>
          <w:color w:val="000000"/>
        </w:rPr>
      </w:pPr>
      <w:r w:rsidRPr="00F10C2F">
        <w:rPr>
          <w:rFonts w:eastAsia="Times New Roman" w:cstheme="minorHAnsi"/>
          <w:color w:val="000000"/>
        </w:rPr>
        <w:t>Demonstrated experience of working with government institutions in post-disasters settings is an asset</w:t>
      </w:r>
    </w:p>
    <w:p w14:paraId="2944ABA7" w14:textId="76EA7280" w:rsidR="00B103B7" w:rsidRPr="00F10C2F" w:rsidRDefault="00B103B7" w:rsidP="007034BA">
      <w:pPr>
        <w:numPr>
          <w:ilvl w:val="0"/>
          <w:numId w:val="18"/>
        </w:numPr>
        <w:spacing w:after="0" w:line="240" w:lineRule="auto"/>
        <w:jc w:val="both"/>
        <w:rPr>
          <w:rFonts w:cstheme="minorHAnsi"/>
          <w:color w:val="000000"/>
        </w:rPr>
      </w:pPr>
      <w:r w:rsidRPr="00F10C2F">
        <w:rPr>
          <w:rFonts w:eastAsia="Times New Roman" w:cstheme="minorHAnsi"/>
          <w:color w:val="000000"/>
          <w:lang w:val="x-none" w:eastAsia="x-none"/>
        </w:rPr>
        <w:t>Experience in the usage</w:t>
      </w:r>
      <w:r w:rsidR="000F018D" w:rsidRPr="00F10C2F">
        <w:rPr>
          <w:rFonts w:eastAsia="Times New Roman" w:cstheme="minorHAnsi"/>
          <w:color w:val="000000"/>
          <w:lang w:eastAsia="x-none"/>
        </w:rPr>
        <w:t xml:space="preserve"> of</w:t>
      </w:r>
      <w:r w:rsidRPr="00F10C2F">
        <w:rPr>
          <w:rFonts w:eastAsia="Times New Roman" w:cstheme="minorHAnsi"/>
          <w:color w:val="000000"/>
          <w:lang w:val="x-none" w:eastAsia="x-none"/>
        </w:rPr>
        <w:t xml:space="preserve"> office software packages (MS Word, Excel, etc)</w:t>
      </w:r>
      <w:r w:rsidR="000F018D" w:rsidRPr="00F10C2F">
        <w:rPr>
          <w:rFonts w:eastAsia="Times New Roman" w:cstheme="minorHAnsi"/>
          <w:color w:val="000000"/>
          <w:lang w:eastAsia="x-none"/>
        </w:rPr>
        <w:t xml:space="preserve"> is required</w:t>
      </w:r>
      <w:r w:rsidRPr="00F10C2F">
        <w:rPr>
          <w:rFonts w:eastAsia="Times New Roman" w:cstheme="minorHAnsi"/>
          <w:color w:val="000000"/>
          <w:lang w:eastAsia="x-none"/>
        </w:rPr>
        <w:t>.</w:t>
      </w:r>
    </w:p>
    <w:p w14:paraId="1269F487" w14:textId="77777777" w:rsidR="005928B4" w:rsidRPr="00F10C2F" w:rsidRDefault="005928B4" w:rsidP="007034BA">
      <w:pPr>
        <w:spacing w:after="0" w:line="240" w:lineRule="auto"/>
        <w:jc w:val="both"/>
        <w:rPr>
          <w:rFonts w:cstheme="minorHAnsi"/>
          <w:b/>
          <w:bCs/>
          <w:color w:val="000000"/>
        </w:rPr>
      </w:pPr>
    </w:p>
    <w:p w14:paraId="3D12199C" w14:textId="3CD740A0" w:rsidR="00EA4C42" w:rsidRPr="00F10C2F" w:rsidRDefault="004F64C1" w:rsidP="007034BA">
      <w:pPr>
        <w:pStyle w:val="Heading3"/>
        <w:numPr>
          <w:ilvl w:val="0"/>
          <w:numId w:val="0"/>
        </w:numPr>
        <w:jc w:val="both"/>
        <w:rPr>
          <w:rFonts w:asciiTheme="minorHAnsi" w:hAnsiTheme="minorHAnsi" w:cstheme="minorHAnsi"/>
          <w:sz w:val="22"/>
          <w:szCs w:val="22"/>
        </w:rPr>
      </w:pPr>
      <w:r w:rsidRPr="00F10C2F">
        <w:rPr>
          <w:rFonts w:asciiTheme="minorHAnsi" w:hAnsiTheme="minorHAnsi" w:cstheme="minorHAnsi"/>
          <w:sz w:val="22"/>
          <w:szCs w:val="22"/>
        </w:rPr>
        <w:t>Corporate Competencies</w:t>
      </w:r>
    </w:p>
    <w:p w14:paraId="3259C2F2" w14:textId="77777777" w:rsidR="004F64C1" w:rsidRPr="00F10C2F" w:rsidRDefault="004F64C1" w:rsidP="007034BA">
      <w:pPr>
        <w:numPr>
          <w:ilvl w:val="0"/>
          <w:numId w:val="18"/>
        </w:numPr>
        <w:spacing w:after="0" w:line="240" w:lineRule="auto"/>
        <w:jc w:val="both"/>
        <w:rPr>
          <w:rFonts w:eastAsia="Times New Roman" w:cstheme="minorHAnsi"/>
          <w:color w:val="000000"/>
          <w:lang w:val="x-none" w:eastAsia="x-none"/>
        </w:rPr>
      </w:pPr>
      <w:r w:rsidRPr="00F10C2F">
        <w:rPr>
          <w:rFonts w:eastAsia="Times New Roman" w:cstheme="minorHAnsi"/>
          <w:color w:val="000000"/>
          <w:lang w:val="x-none" w:eastAsia="x-none"/>
        </w:rPr>
        <w:t>Demonstrates commitment to the UN’s values and ethical standards.</w:t>
      </w:r>
    </w:p>
    <w:p w14:paraId="38988C71" w14:textId="77777777" w:rsidR="004F64C1" w:rsidRPr="00F10C2F" w:rsidRDefault="004F64C1" w:rsidP="007034BA">
      <w:pPr>
        <w:numPr>
          <w:ilvl w:val="0"/>
          <w:numId w:val="18"/>
        </w:numPr>
        <w:spacing w:after="0" w:line="240" w:lineRule="auto"/>
        <w:jc w:val="both"/>
        <w:rPr>
          <w:rFonts w:eastAsia="Times New Roman" w:cstheme="minorHAnsi"/>
          <w:color w:val="000000"/>
          <w:lang w:val="x-none" w:eastAsia="x-none"/>
        </w:rPr>
      </w:pPr>
      <w:r w:rsidRPr="00F10C2F">
        <w:rPr>
          <w:rFonts w:eastAsia="Times New Roman" w:cstheme="minorHAnsi"/>
          <w:color w:val="000000"/>
          <w:lang w:val="x-none" w:eastAsia="x-none"/>
        </w:rPr>
        <w:t>Promotes the mission, vision and strategic goals of UNDP.</w:t>
      </w:r>
    </w:p>
    <w:p w14:paraId="4F508C50" w14:textId="77777777" w:rsidR="004F64C1" w:rsidRPr="00F10C2F" w:rsidRDefault="004F64C1" w:rsidP="007034BA">
      <w:pPr>
        <w:numPr>
          <w:ilvl w:val="0"/>
          <w:numId w:val="18"/>
        </w:numPr>
        <w:spacing w:after="0" w:line="240" w:lineRule="auto"/>
        <w:jc w:val="both"/>
        <w:rPr>
          <w:rFonts w:eastAsia="Times New Roman" w:cstheme="minorHAnsi"/>
          <w:color w:val="000000"/>
          <w:lang w:val="x-none" w:eastAsia="x-none"/>
        </w:rPr>
      </w:pPr>
      <w:r w:rsidRPr="00F10C2F">
        <w:rPr>
          <w:rFonts w:eastAsia="Times New Roman" w:cstheme="minorHAnsi"/>
          <w:color w:val="000000"/>
          <w:lang w:val="x-none" w:eastAsia="x-none"/>
        </w:rPr>
        <w:t>Displays cultural, gender, religion, race, nationality and age sensitivity and adaptability.</w:t>
      </w:r>
    </w:p>
    <w:p w14:paraId="43275605" w14:textId="13086539" w:rsidR="004F64C1" w:rsidRPr="00F10C2F" w:rsidRDefault="004F64C1" w:rsidP="007034BA">
      <w:pPr>
        <w:numPr>
          <w:ilvl w:val="0"/>
          <w:numId w:val="18"/>
        </w:numPr>
        <w:spacing w:after="0" w:line="240" w:lineRule="auto"/>
        <w:jc w:val="both"/>
        <w:rPr>
          <w:rFonts w:eastAsia="Times New Roman" w:cstheme="minorHAnsi"/>
          <w:color w:val="000000"/>
          <w:lang w:val="x-none" w:eastAsia="x-none"/>
        </w:rPr>
      </w:pPr>
      <w:r w:rsidRPr="00F10C2F">
        <w:rPr>
          <w:rFonts w:eastAsia="Times New Roman" w:cstheme="minorHAnsi"/>
          <w:color w:val="000000"/>
          <w:lang w:val="x-none" w:eastAsia="x-none"/>
        </w:rPr>
        <w:t>Treats all people fairly and with impartiality.</w:t>
      </w:r>
    </w:p>
    <w:p w14:paraId="441FEBBC" w14:textId="77777777" w:rsidR="00D27DA8" w:rsidRPr="00F10C2F" w:rsidRDefault="00D27DA8" w:rsidP="007034BA">
      <w:pPr>
        <w:spacing w:after="0" w:line="240" w:lineRule="auto"/>
        <w:ind w:left="360"/>
        <w:jc w:val="both"/>
        <w:rPr>
          <w:rFonts w:eastAsia="Times New Roman" w:cstheme="minorHAnsi"/>
          <w:color w:val="000000"/>
          <w:lang w:val="x-none" w:eastAsia="x-none"/>
        </w:rPr>
      </w:pPr>
    </w:p>
    <w:p w14:paraId="41B7D18C" w14:textId="28D71C22" w:rsidR="004F64C1" w:rsidRPr="00F10C2F" w:rsidRDefault="004F64C1" w:rsidP="007034BA">
      <w:pPr>
        <w:pStyle w:val="Heading3"/>
        <w:numPr>
          <w:ilvl w:val="0"/>
          <w:numId w:val="0"/>
        </w:numPr>
        <w:jc w:val="both"/>
        <w:rPr>
          <w:rFonts w:asciiTheme="minorHAnsi" w:hAnsiTheme="minorHAnsi" w:cstheme="minorHAnsi"/>
          <w:sz w:val="22"/>
          <w:szCs w:val="22"/>
        </w:rPr>
      </w:pPr>
      <w:r w:rsidRPr="00F10C2F">
        <w:rPr>
          <w:rFonts w:asciiTheme="minorHAnsi" w:hAnsiTheme="minorHAnsi" w:cstheme="minorHAnsi"/>
          <w:sz w:val="22"/>
          <w:szCs w:val="22"/>
        </w:rPr>
        <w:t>Functional Competencies</w:t>
      </w:r>
    </w:p>
    <w:p w14:paraId="43EEB7CF" w14:textId="5C4C9AD9" w:rsidR="004F64C1" w:rsidRPr="00F10C2F" w:rsidRDefault="004F64C1" w:rsidP="007034BA">
      <w:pPr>
        <w:numPr>
          <w:ilvl w:val="0"/>
          <w:numId w:val="18"/>
        </w:numPr>
        <w:spacing w:after="0" w:line="240" w:lineRule="auto"/>
        <w:jc w:val="both"/>
        <w:rPr>
          <w:rFonts w:eastAsia="Times New Roman" w:cstheme="minorHAnsi"/>
          <w:color w:val="000000"/>
          <w:lang w:val="x-none" w:eastAsia="x-none"/>
        </w:rPr>
      </w:pPr>
      <w:r w:rsidRPr="00F10C2F">
        <w:rPr>
          <w:rFonts w:eastAsia="Times New Roman" w:cstheme="minorHAnsi"/>
          <w:color w:val="000000"/>
          <w:lang w:val="x-none" w:eastAsia="x-none"/>
        </w:rPr>
        <w:t xml:space="preserve">Consistently approaches work with energy and a positive, constructive attitude. </w:t>
      </w:r>
    </w:p>
    <w:p w14:paraId="01DD56AB" w14:textId="4D70B4A9" w:rsidR="000F018D" w:rsidRPr="00F10C2F" w:rsidRDefault="000F018D" w:rsidP="007034BA">
      <w:pPr>
        <w:numPr>
          <w:ilvl w:val="0"/>
          <w:numId w:val="18"/>
        </w:numPr>
        <w:spacing w:after="0" w:line="240" w:lineRule="auto"/>
        <w:jc w:val="both"/>
        <w:rPr>
          <w:rFonts w:eastAsia="Times New Roman" w:cstheme="minorHAnsi"/>
          <w:color w:val="000000"/>
          <w:lang w:val="x-none" w:eastAsia="x-none"/>
        </w:rPr>
      </w:pPr>
      <w:r w:rsidRPr="00F10C2F">
        <w:rPr>
          <w:rFonts w:eastAsia="Times New Roman" w:cstheme="minorHAnsi"/>
          <w:color w:val="000000"/>
          <w:lang w:eastAsia="x-none"/>
        </w:rPr>
        <w:t xml:space="preserve">Identifies priorities, allocates </w:t>
      </w:r>
      <w:proofErr w:type="gramStart"/>
      <w:r w:rsidRPr="00F10C2F">
        <w:rPr>
          <w:rFonts w:eastAsia="Times New Roman" w:cstheme="minorHAnsi"/>
          <w:color w:val="000000"/>
          <w:lang w:eastAsia="x-none"/>
        </w:rPr>
        <w:t>time</w:t>
      </w:r>
      <w:proofErr w:type="gramEnd"/>
      <w:r w:rsidRPr="00F10C2F">
        <w:rPr>
          <w:rFonts w:eastAsia="Times New Roman" w:cstheme="minorHAnsi"/>
          <w:color w:val="000000"/>
          <w:lang w:eastAsia="x-none"/>
        </w:rPr>
        <w:t xml:space="preserve"> and resources, foresees risks and allows for contingencies. </w:t>
      </w:r>
    </w:p>
    <w:p w14:paraId="380E52C5" w14:textId="77777777" w:rsidR="004F64C1" w:rsidRPr="00F10C2F" w:rsidRDefault="004F64C1" w:rsidP="007034BA">
      <w:pPr>
        <w:numPr>
          <w:ilvl w:val="0"/>
          <w:numId w:val="18"/>
        </w:numPr>
        <w:spacing w:after="0" w:line="240" w:lineRule="auto"/>
        <w:jc w:val="both"/>
        <w:rPr>
          <w:rFonts w:eastAsia="Times New Roman" w:cstheme="minorHAnsi"/>
          <w:color w:val="000000"/>
          <w:lang w:val="x-none" w:eastAsia="x-none"/>
        </w:rPr>
      </w:pPr>
      <w:r w:rsidRPr="00F10C2F">
        <w:rPr>
          <w:rFonts w:eastAsia="Times New Roman" w:cstheme="minorHAnsi"/>
          <w:color w:val="000000"/>
          <w:lang w:val="x-none" w:eastAsia="x-none"/>
        </w:rPr>
        <w:t>Ability to work under pressure and to meet deadlines.</w:t>
      </w:r>
    </w:p>
    <w:p w14:paraId="188A2FDA" w14:textId="77777777" w:rsidR="004F64C1" w:rsidRPr="00F10C2F" w:rsidRDefault="004F64C1" w:rsidP="007034BA">
      <w:pPr>
        <w:numPr>
          <w:ilvl w:val="0"/>
          <w:numId w:val="18"/>
        </w:numPr>
        <w:spacing w:after="0" w:line="240" w:lineRule="auto"/>
        <w:jc w:val="both"/>
        <w:rPr>
          <w:rFonts w:eastAsia="Times New Roman" w:cstheme="minorHAnsi"/>
          <w:color w:val="000000"/>
          <w:lang w:val="x-none" w:eastAsia="x-none"/>
        </w:rPr>
      </w:pPr>
      <w:r w:rsidRPr="00F10C2F">
        <w:rPr>
          <w:rFonts w:eastAsia="Times New Roman" w:cstheme="minorHAnsi"/>
          <w:color w:val="000000"/>
          <w:lang w:val="x-none" w:eastAsia="x-none"/>
        </w:rPr>
        <w:t>Demonstrates excellent oral and written communication skills.</w:t>
      </w:r>
    </w:p>
    <w:p w14:paraId="085A8156" w14:textId="77777777" w:rsidR="004F64C1" w:rsidRPr="00F10C2F" w:rsidRDefault="004F64C1" w:rsidP="007034BA">
      <w:pPr>
        <w:numPr>
          <w:ilvl w:val="0"/>
          <w:numId w:val="18"/>
        </w:numPr>
        <w:spacing w:after="0" w:line="240" w:lineRule="auto"/>
        <w:jc w:val="both"/>
        <w:rPr>
          <w:rFonts w:eastAsia="Times New Roman" w:cstheme="minorHAnsi"/>
          <w:color w:val="000000"/>
          <w:lang w:val="x-none" w:eastAsia="x-none"/>
        </w:rPr>
      </w:pPr>
      <w:r w:rsidRPr="00F10C2F">
        <w:rPr>
          <w:rFonts w:eastAsia="Times New Roman" w:cstheme="minorHAnsi"/>
          <w:color w:val="000000"/>
          <w:lang w:val="x-none" w:eastAsia="x-none"/>
        </w:rPr>
        <w:t>Demonstrates openness to change and ability to manage complexities.</w:t>
      </w:r>
    </w:p>
    <w:p w14:paraId="1ADEDB3F" w14:textId="496EC61D" w:rsidR="00CD48E5" w:rsidRPr="00F10C2F" w:rsidRDefault="004F64C1" w:rsidP="007034BA">
      <w:pPr>
        <w:numPr>
          <w:ilvl w:val="0"/>
          <w:numId w:val="18"/>
        </w:numPr>
        <w:spacing w:after="0" w:line="240" w:lineRule="auto"/>
        <w:jc w:val="both"/>
        <w:rPr>
          <w:rFonts w:cstheme="minorHAnsi"/>
        </w:rPr>
      </w:pPr>
      <w:r w:rsidRPr="00F10C2F">
        <w:rPr>
          <w:rFonts w:eastAsia="Times New Roman" w:cstheme="minorHAnsi"/>
          <w:color w:val="000000"/>
          <w:lang w:val="x-none" w:eastAsia="x-none"/>
        </w:rPr>
        <w:t>Self-reliant and able to work as a part of a multi-cultural team in a stressful</w:t>
      </w:r>
      <w:r w:rsidRPr="00F10C2F">
        <w:rPr>
          <w:rFonts w:cstheme="minorHAnsi"/>
        </w:rPr>
        <w:t>.</w:t>
      </w:r>
    </w:p>
    <w:p w14:paraId="479BD147" w14:textId="47DA96FC" w:rsidR="000F018D" w:rsidRDefault="000F018D" w:rsidP="00274C9B">
      <w:pPr>
        <w:numPr>
          <w:ilvl w:val="0"/>
          <w:numId w:val="18"/>
        </w:numPr>
        <w:spacing w:after="0" w:line="240" w:lineRule="auto"/>
        <w:jc w:val="both"/>
        <w:rPr>
          <w:rFonts w:eastAsia="Times New Roman" w:cstheme="minorHAnsi"/>
          <w:color w:val="000000"/>
          <w:lang w:val="x-none" w:eastAsia="x-none"/>
        </w:rPr>
      </w:pPr>
      <w:r w:rsidRPr="00F10C2F">
        <w:rPr>
          <w:rFonts w:eastAsia="Times New Roman" w:cstheme="minorHAnsi"/>
          <w:color w:val="000000"/>
          <w:lang w:eastAsia="x-none"/>
        </w:rPr>
        <w:t>E</w:t>
      </w:r>
      <w:r w:rsidRPr="00F10C2F">
        <w:rPr>
          <w:rFonts w:eastAsia="Times New Roman" w:cstheme="minorHAnsi"/>
          <w:color w:val="000000"/>
          <w:lang w:val="x-none" w:eastAsia="x-none"/>
        </w:rPr>
        <w:t>stablishes and maintains productive partnerships with clients by gaining their trust and respect.</w:t>
      </w:r>
    </w:p>
    <w:p w14:paraId="27DF11A6" w14:textId="77777777" w:rsidR="00274C9B" w:rsidRPr="00274C9B" w:rsidRDefault="00274C9B" w:rsidP="00274C9B">
      <w:pPr>
        <w:spacing w:after="0" w:line="240" w:lineRule="auto"/>
        <w:ind w:left="360"/>
        <w:jc w:val="both"/>
        <w:rPr>
          <w:rFonts w:eastAsia="Times New Roman" w:cstheme="minorHAnsi"/>
          <w:color w:val="000000"/>
          <w:lang w:val="x-none" w:eastAsia="x-none"/>
        </w:rPr>
      </w:pPr>
    </w:p>
    <w:p w14:paraId="29A7C275" w14:textId="45B5BC23" w:rsidR="00EA4C42" w:rsidRPr="00F10C2F" w:rsidRDefault="00B103B7" w:rsidP="007034BA">
      <w:pPr>
        <w:pStyle w:val="Heading3"/>
        <w:numPr>
          <w:ilvl w:val="0"/>
          <w:numId w:val="0"/>
        </w:numPr>
        <w:ind w:left="360" w:hanging="360"/>
        <w:jc w:val="both"/>
        <w:rPr>
          <w:rFonts w:asciiTheme="minorHAnsi" w:hAnsiTheme="minorHAnsi" w:cstheme="minorHAnsi"/>
          <w:b w:val="0"/>
          <w:bCs/>
          <w:color w:val="000000"/>
          <w:sz w:val="22"/>
          <w:szCs w:val="22"/>
          <w:lang w:val="x-none" w:eastAsia="x-none"/>
        </w:rPr>
      </w:pPr>
      <w:r w:rsidRPr="00F10C2F">
        <w:rPr>
          <w:rFonts w:asciiTheme="minorHAnsi" w:eastAsiaTheme="minorHAnsi" w:hAnsiTheme="minorHAnsi" w:cstheme="minorHAnsi"/>
          <w:bCs/>
          <w:color w:val="000000"/>
          <w:sz w:val="22"/>
          <w:szCs w:val="22"/>
        </w:rPr>
        <w:t>Language</w:t>
      </w:r>
    </w:p>
    <w:p w14:paraId="13E9FBE4" w14:textId="32408C09" w:rsidR="009B4176" w:rsidRPr="00F10C2F" w:rsidRDefault="00B103B7" w:rsidP="007034BA">
      <w:pPr>
        <w:pStyle w:val="ListParagraph"/>
        <w:numPr>
          <w:ilvl w:val="0"/>
          <w:numId w:val="19"/>
        </w:numPr>
        <w:spacing w:after="0" w:line="240" w:lineRule="auto"/>
        <w:jc w:val="both"/>
        <w:rPr>
          <w:rFonts w:cstheme="minorHAnsi"/>
          <w:color w:val="000000"/>
          <w:lang w:val="en-GB"/>
        </w:rPr>
      </w:pPr>
      <w:r w:rsidRPr="00F10C2F">
        <w:rPr>
          <w:rFonts w:cstheme="minorHAnsi"/>
          <w:color w:val="000000"/>
          <w:lang w:val="en-GB"/>
        </w:rPr>
        <w:t>Fluency in spoken and written English with good report writing skills</w:t>
      </w:r>
      <w:r w:rsidR="000F018D" w:rsidRPr="00F10C2F">
        <w:rPr>
          <w:rFonts w:cstheme="minorHAnsi"/>
          <w:color w:val="000000"/>
          <w:lang w:val="en-GB"/>
        </w:rPr>
        <w:t xml:space="preserve"> is required</w:t>
      </w:r>
      <w:r w:rsidRPr="00F10C2F">
        <w:rPr>
          <w:rFonts w:cstheme="minorHAnsi"/>
          <w:color w:val="000000"/>
          <w:lang w:val="en-GB"/>
        </w:rPr>
        <w:t>. Samples of previously written work</w:t>
      </w:r>
      <w:r w:rsidR="000F018D" w:rsidRPr="00F10C2F">
        <w:rPr>
          <w:rFonts w:cstheme="minorHAnsi"/>
          <w:color w:val="000000"/>
          <w:lang w:val="en-GB"/>
        </w:rPr>
        <w:t xml:space="preserve"> shall be submitted with the application</w:t>
      </w:r>
      <w:r w:rsidRPr="00F10C2F">
        <w:rPr>
          <w:rFonts w:cstheme="minorHAnsi"/>
          <w:color w:val="000000"/>
          <w:lang w:val="en-GB"/>
        </w:rPr>
        <w:t xml:space="preserve">. </w:t>
      </w:r>
      <w:r w:rsidR="000F018D" w:rsidRPr="00F10C2F">
        <w:rPr>
          <w:rFonts w:cstheme="minorHAnsi"/>
          <w:color w:val="000000"/>
          <w:lang w:val="en-GB"/>
        </w:rPr>
        <w:t>F</w:t>
      </w:r>
      <w:r w:rsidRPr="00F10C2F">
        <w:rPr>
          <w:rFonts w:cstheme="minorHAnsi"/>
          <w:color w:val="000000"/>
          <w:lang w:val="en-GB"/>
        </w:rPr>
        <w:t xml:space="preserve">luency in spoken Arabic will be considered as an advantage. </w:t>
      </w:r>
    </w:p>
    <w:p w14:paraId="780E8609" w14:textId="7DAABEC1" w:rsidR="000205D0" w:rsidRPr="00F10C2F" w:rsidRDefault="000205D0" w:rsidP="007034BA">
      <w:pPr>
        <w:spacing w:after="0" w:line="240" w:lineRule="auto"/>
        <w:jc w:val="both"/>
        <w:rPr>
          <w:rFonts w:cstheme="minorHAnsi"/>
          <w:color w:val="000000"/>
          <w:lang w:val="en-GB"/>
        </w:rPr>
      </w:pPr>
    </w:p>
    <w:p w14:paraId="42E79AB1" w14:textId="77777777" w:rsidR="000205D0" w:rsidRPr="00F10C2F" w:rsidRDefault="000205D0" w:rsidP="007034BA">
      <w:pPr>
        <w:spacing w:line="240" w:lineRule="auto"/>
        <w:jc w:val="both"/>
        <w:rPr>
          <w:rFonts w:eastAsia="Times New Roman" w:cstheme="minorHAnsi"/>
        </w:rPr>
      </w:pPr>
      <w:r w:rsidRPr="00F10C2F">
        <w:rPr>
          <w:rFonts w:eastAsia="Times New Roman" w:cstheme="minorHAnsi"/>
          <w:b/>
          <w:bCs/>
        </w:rPr>
        <w:t>Note:</w:t>
      </w:r>
      <w:r w:rsidRPr="00F10C2F">
        <w:rPr>
          <w:rFonts w:eastAsia="Times New Roman" w:cstheme="minorHAnsi"/>
        </w:rPr>
        <w:t xml:space="preserve"> Applicants must not have worked in the design or implementation of this project or in an advisory capacity for any of the interventions, directly as consultants or through service providers. </w:t>
      </w:r>
    </w:p>
    <w:p w14:paraId="612B8110" w14:textId="77777777" w:rsidR="00C52C32" w:rsidRPr="00F10C2F" w:rsidRDefault="00C52C32" w:rsidP="007034BA">
      <w:pPr>
        <w:spacing w:line="240" w:lineRule="auto"/>
        <w:jc w:val="both"/>
        <w:rPr>
          <w:rFonts w:eastAsia="Times New Roman" w:cstheme="minorHAnsi"/>
        </w:rPr>
      </w:pPr>
      <w:r w:rsidRPr="00F10C2F">
        <w:rPr>
          <w:rFonts w:eastAsia="Times New Roman" w:cstheme="minorHAnsi"/>
        </w:rPr>
        <w:t xml:space="preserve">Submitted proposals will be assessed using Cumulative Analysis Method. The proposals will be weighed according to the technical proposal (carrying 70%) and financial proposal (carrying 30%). Technical proposals should obtain a minimum of 70 points to qualify and to be considered. Financial proposals will be </w:t>
      </w:r>
      <w:r w:rsidRPr="00F10C2F">
        <w:rPr>
          <w:rFonts w:eastAsia="Times New Roman" w:cstheme="minorHAnsi"/>
        </w:rPr>
        <w:lastRenderedPageBreak/>
        <w:t>opened only for those application that obtained 70 or above in the technical proposal. Below are the criteria and points for technical and financial proposals</w:t>
      </w:r>
    </w:p>
    <w:p w14:paraId="1A64EE59" w14:textId="77777777" w:rsidR="000205D0" w:rsidRPr="00F10C2F" w:rsidRDefault="000205D0" w:rsidP="007034BA">
      <w:pPr>
        <w:spacing w:after="0" w:line="240" w:lineRule="auto"/>
        <w:jc w:val="both"/>
        <w:rPr>
          <w:rFonts w:cstheme="minorHAnsi"/>
          <w:color w:val="000000"/>
          <w:lang w:val="en-GB"/>
        </w:rPr>
      </w:pPr>
    </w:p>
    <w:p w14:paraId="7A1C072B" w14:textId="77777777" w:rsidR="00BB06FD" w:rsidRPr="00F10C2F" w:rsidRDefault="00BB06FD" w:rsidP="007034BA">
      <w:pPr>
        <w:pStyle w:val="ListParagraph"/>
        <w:spacing w:after="0" w:line="240" w:lineRule="auto"/>
        <w:ind w:left="360"/>
        <w:jc w:val="both"/>
        <w:rPr>
          <w:rFonts w:cstheme="minorHAnsi"/>
          <w:color w:val="000000"/>
          <w:lang w:val="en-GB"/>
        </w:rPr>
      </w:pPr>
    </w:p>
    <w:tbl>
      <w:tblPr>
        <w:tblW w:w="498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0"/>
        <w:gridCol w:w="6567"/>
        <w:gridCol w:w="1706"/>
        <w:gridCol w:w="773"/>
      </w:tblGrid>
      <w:tr w:rsidR="009B4176" w:rsidRPr="00F10C2F" w14:paraId="3F8926E6" w14:textId="77777777" w:rsidTr="009B4176">
        <w:trPr>
          <w:cantSplit/>
          <w:trHeight w:val="188"/>
          <w:tblHeader/>
        </w:trPr>
        <w:tc>
          <w:tcPr>
            <w:tcW w:w="3692" w:type="pct"/>
            <w:gridSpan w:val="2"/>
            <w:shd w:val="clear" w:color="auto" w:fill="DEEAF6" w:themeFill="accent1" w:themeFillTint="33"/>
          </w:tcPr>
          <w:p w14:paraId="12712249" w14:textId="3943BDC5" w:rsidR="009B4176" w:rsidRPr="00F10C2F" w:rsidRDefault="009B4176" w:rsidP="007034BA">
            <w:pPr>
              <w:spacing w:after="0" w:line="240" w:lineRule="auto"/>
              <w:jc w:val="both"/>
              <w:rPr>
                <w:rFonts w:cstheme="minorHAnsi"/>
                <w:b/>
                <w:i/>
              </w:rPr>
            </w:pPr>
            <w:r w:rsidRPr="00F10C2F">
              <w:rPr>
                <w:rFonts w:cstheme="minorHAnsi"/>
                <w:b/>
                <w:i/>
              </w:rPr>
              <w:t>Evaluation Criteria</w:t>
            </w:r>
          </w:p>
        </w:tc>
        <w:tc>
          <w:tcPr>
            <w:tcW w:w="900" w:type="pct"/>
            <w:shd w:val="clear" w:color="auto" w:fill="DEEAF6" w:themeFill="accent1" w:themeFillTint="33"/>
          </w:tcPr>
          <w:p w14:paraId="193D16CD" w14:textId="77777777" w:rsidR="009B4176" w:rsidRPr="00F10C2F" w:rsidRDefault="009B4176" w:rsidP="007034BA">
            <w:pPr>
              <w:spacing w:after="0" w:line="240" w:lineRule="auto"/>
              <w:ind w:left="-108" w:right="-108"/>
              <w:jc w:val="center"/>
              <w:rPr>
                <w:rFonts w:cstheme="minorHAnsi"/>
                <w:b/>
                <w:iCs/>
              </w:rPr>
            </w:pPr>
            <w:r w:rsidRPr="00F10C2F">
              <w:rPr>
                <w:rFonts w:cstheme="minorHAnsi"/>
                <w:b/>
                <w:iCs/>
              </w:rPr>
              <w:t>Max. Point 100</w:t>
            </w:r>
          </w:p>
        </w:tc>
        <w:tc>
          <w:tcPr>
            <w:tcW w:w="408" w:type="pct"/>
            <w:shd w:val="clear" w:color="auto" w:fill="DEEAF6" w:themeFill="accent1" w:themeFillTint="33"/>
          </w:tcPr>
          <w:p w14:paraId="57A06680" w14:textId="77777777" w:rsidR="009B4176" w:rsidRPr="00F10C2F" w:rsidRDefault="009B4176" w:rsidP="007034BA">
            <w:pPr>
              <w:spacing w:after="0" w:line="240" w:lineRule="auto"/>
              <w:ind w:left="-108" w:right="-108"/>
              <w:jc w:val="center"/>
              <w:rPr>
                <w:rFonts w:cstheme="minorHAnsi"/>
                <w:b/>
                <w:iCs/>
              </w:rPr>
            </w:pPr>
            <w:r w:rsidRPr="00F10C2F">
              <w:rPr>
                <w:rFonts w:cstheme="minorHAnsi"/>
                <w:b/>
                <w:iCs/>
              </w:rPr>
              <w:t>Weight</w:t>
            </w:r>
          </w:p>
        </w:tc>
      </w:tr>
      <w:tr w:rsidR="009B4176" w:rsidRPr="00F10C2F" w14:paraId="72623309" w14:textId="77777777" w:rsidTr="009B4176">
        <w:trPr>
          <w:trHeight w:val="77"/>
        </w:trPr>
        <w:tc>
          <w:tcPr>
            <w:tcW w:w="227" w:type="pct"/>
            <w:vMerge w:val="restart"/>
            <w:textDirection w:val="btLr"/>
          </w:tcPr>
          <w:p w14:paraId="0BA61CB3" w14:textId="77777777" w:rsidR="009B4176" w:rsidRPr="00F10C2F" w:rsidRDefault="009B4176" w:rsidP="007034BA">
            <w:pPr>
              <w:spacing w:line="240" w:lineRule="auto"/>
              <w:ind w:left="113" w:right="113"/>
              <w:jc w:val="center"/>
              <w:rPr>
                <w:rFonts w:cstheme="minorHAnsi"/>
                <w:b/>
                <w:bCs/>
                <w:iCs/>
                <w:highlight w:val="yellow"/>
                <w:u w:val="single"/>
              </w:rPr>
            </w:pPr>
            <w:r w:rsidRPr="00F10C2F">
              <w:rPr>
                <w:rFonts w:cstheme="minorHAnsi"/>
                <w:b/>
                <w:bCs/>
                <w:iCs/>
                <w:u w:val="single"/>
              </w:rPr>
              <w:t>Technical</w:t>
            </w:r>
          </w:p>
        </w:tc>
        <w:tc>
          <w:tcPr>
            <w:tcW w:w="3465" w:type="pct"/>
            <w:tcBorders>
              <w:bottom w:val="single" w:sz="4" w:space="0" w:color="auto"/>
            </w:tcBorders>
            <w:shd w:val="clear" w:color="auto" w:fill="auto"/>
          </w:tcPr>
          <w:p w14:paraId="7EA7BC04" w14:textId="77777777" w:rsidR="009B4176" w:rsidRPr="00F10C2F" w:rsidRDefault="009B4176" w:rsidP="007034BA">
            <w:pPr>
              <w:spacing w:after="0" w:line="240" w:lineRule="auto"/>
              <w:jc w:val="both"/>
              <w:rPr>
                <w:rFonts w:cstheme="minorHAnsi"/>
                <w:bCs/>
                <w:iCs/>
              </w:rPr>
            </w:pPr>
            <w:r w:rsidRPr="00F10C2F">
              <w:rPr>
                <w:rFonts w:cstheme="minorHAnsi"/>
                <w:b/>
                <w:iCs/>
              </w:rPr>
              <w:t>Criteria A:</w:t>
            </w:r>
            <w:r w:rsidRPr="00F10C2F">
              <w:rPr>
                <w:rFonts w:cstheme="minorHAnsi"/>
                <w:bCs/>
                <w:iCs/>
              </w:rPr>
              <w:t xml:space="preserve"> relevance and responsiveness of candidate’s </w:t>
            </w:r>
            <w:proofErr w:type="gramStart"/>
            <w:r w:rsidRPr="00F10C2F">
              <w:rPr>
                <w:rFonts w:cstheme="minorHAnsi"/>
                <w:bCs/>
                <w:iCs/>
              </w:rPr>
              <w:t>past experience</w:t>
            </w:r>
            <w:proofErr w:type="gramEnd"/>
            <w:r w:rsidRPr="00F10C2F">
              <w:rPr>
                <w:rFonts w:cstheme="minorHAnsi"/>
                <w:bCs/>
                <w:iCs/>
              </w:rPr>
              <w:t>, Qualification based on submitted documents:</w:t>
            </w:r>
          </w:p>
          <w:p w14:paraId="03E4E01D" w14:textId="172C39BA" w:rsidR="009B4176" w:rsidRPr="00F10C2F" w:rsidRDefault="000F018D" w:rsidP="007034BA">
            <w:pPr>
              <w:numPr>
                <w:ilvl w:val="0"/>
                <w:numId w:val="22"/>
              </w:numPr>
              <w:spacing w:after="0" w:line="240" w:lineRule="auto"/>
              <w:jc w:val="both"/>
              <w:rPr>
                <w:rFonts w:eastAsia="Times New Roman" w:cstheme="minorHAnsi"/>
                <w:color w:val="000000"/>
                <w:lang w:val="x-none" w:eastAsia="x-none"/>
              </w:rPr>
            </w:pPr>
            <w:r w:rsidRPr="00F10C2F">
              <w:rPr>
                <w:rFonts w:eastAsiaTheme="minorEastAsia" w:cstheme="minorHAnsi"/>
              </w:rPr>
              <w:t xml:space="preserve">Minimum of </w:t>
            </w:r>
            <w:proofErr w:type="gramStart"/>
            <w:r w:rsidRPr="00F10C2F">
              <w:rPr>
                <w:rFonts w:eastAsiaTheme="minorEastAsia" w:cstheme="minorHAnsi"/>
              </w:rPr>
              <w:t>Master’s</w:t>
            </w:r>
            <w:proofErr w:type="gramEnd"/>
            <w:r w:rsidRPr="00F10C2F">
              <w:rPr>
                <w:rFonts w:eastAsiaTheme="minorEastAsia" w:cstheme="minorHAnsi"/>
              </w:rPr>
              <w:t xml:space="preserve"> degree in Development studies, Monitoring and Evaluation, Project Management, disaster preparedness/disaster risk management, community development, Public Administration, social sciences or any other relevant university degree. </w:t>
            </w:r>
            <w:r w:rsidR="009B4176" w:rsidRPr="00F10C2F">
              <w:rPr>
                <w:rFonts w:eastAsia="Times New Roman" w:cstheme="minorHAnsi"/>
                <w:color w:val="000000"/>
                <w:lang w:val="x-none" w:eastAsia="x-none"/>
              </w:rPr>
              <w:t>(</w:t>
            </w:r>
            <w:r w:rsidR="009B4176" w:rsidRPr="00F10C2F">
              <w:rPr>
                <w:rFonts w:eastAsia="Times New Roman" w:cstheme="minorHAnsi"/>
                <w:b/>
                <w:bCs/>
                <w:color w:val="000000"/>
                <w:lang w:val="x-none" w:eastAsia="x-none"/>
              </w:rPr>
              <w:t>1</w:t>
            </w:r>
            <w:r w:rsidR="009B4176" w:rsidRPr="00F10C2F">
              <w:rPr>
                <w:rFonts w:eastAsia="Times New Roman" w:cstheme="minorHAnsi"/>
                <w:b/>
                <w:bCs/>
                <w:color w:val="000000"/>
                <w:lang w:eastAsia="x-none"/>
              </w:rPr>
              <w:t>0</w:t>
            </w:r>
            <w:r w:rsidR="009B4176" w:rsidRPr="00F10C2F">
              <w:rPr>
                <w:rFonts w:eastAsia="Times New Roman" w:cstheme="minorHAnsi"/>
                <w:b/>
                <w:bCs/>
                <w:color w:val="000000"/>
                <w:lang w:val="x-none" w:eastAsia="x-none"/>
              </w:rPr>
              <w:t xml:space="preserve"> points)</w:t>
            </w:r>
          </w:p>
          <w:p w14:paraId="7E767958" w14:textId="7216359A" w:rsidR="009B4176" w:rsidRPr="00F10C2F" w:rsidRDefault="009B4176" w:rsidP="007034BA">
            <w:pPr>
              <w:numPr>
                <w:ilvl w:val="0"/>
                <w:numId w:val="22"/>
              </w:numPr>
              <w:spacing w:after="0" w:line="240" w:lineRule="auto"/>
              <w:jc w:val="both"/>
              <w:textAlignment w:val="baseline"/>
              <w:rPr>
                <w:rFonts w:eastAsia="Times New Roman" w:cstheme="minorHAnsi"/>
                <w:color w:val="000000"/>
                <w:lang w:val="x-none" w:eastAsia="x-none"/>
              </w:rPr>
            </w:pPr>
            <w:r w:rsidRPr="00F10C2F">
              <w:rPr>
                <w:rFonts w:eastAsia="Times New Roman" w:cstheme="minorHAnsi"/>
                <w:color w:val="000000"/>
              </w:rPr>
              <w:t xml:space="preserve">At least 10 years’ experience in evaluation of </w:t>
            </w:r>
            <w:r w:rsidR="00752C20" w:rsidRPr="00F10C2F">
              <w:rPr>
                <w:rFonts w:eastAsia="Times New Roman" w:cstheme="minorHAnsi"/>
                <w:color w:val="000000"/>
              </w:rPr>
              <w:t xml:space="preserve">Disaster Rik Reduction and management </w:t>
            </w:r>
            <w:r w:rsidRPr="00F10C2F">
              <w:rPr>
                <w:rFonts w:eastAsia="Times New Roman" w:cstheme="minorHAnsi"/>
                <w:color w:val="000000"/>
              </w:rPr>
              <w:t>projects/</w:t>
            </w:r>
            <w:proofErr w:type="spellStart"/>
            <w:r w:rsidRPr="00F10C2F">
              <w:rPr>
                <w:rFonts w:eastAsia="Times New Roman" w:cstheme="minorHAnsi"/>
                <w:color w:val="000000"/>
              </w:rPr>
              <w:t>programmes</w:t>
            </w:r>
            <w:proofErr w:type="spellEnd"/>
            <w:r w:rsidRPr="00F10C2F">
              <w:rPr>
                <w:rFonts w:eastAsia="Times New Roman" w:cstheme="minorHAnsi"/>
                <w:color w:val="000000"/>
              </w:rPr>
              <w:t xml:space="preserve"> in crisis countries </w:t>
            </w:r>
            <w:r w:rsidRPr="00F10C2F">
              <w:rPr>
                <w:rFonts w:eastAsia="Times New Roman" w:cstheme="minorHAnsi"/>
                <w:b/>
                <w:bCs/>
                <w:color w:val="000000"/>
                <w:lang w:val="x-none" w:eastAsia="x-none"/>
              </w:rPr>
              <w:t>(1</w:t>
            </w:r>
            <w:r w:rsidRPr="00F10C2F">
              <w:rPr>
                <w:rFonts w:eastAsia="Times New Roman" w:cstheme="minorHAnsi"/>
                <w:b/>
                <w:bCs/>
                <w:color w:val="000000"/>
                <w:lang w:eastAsia="x-none"/>
              </w:rPr>
              <w:t>0</w:t>
            </w:r>
            <w:r w:rsidRPr="00F10C2F">
              <w:rPr>
                <w:rFonts w:eastAsia="Times New Roman" w:cstheme="minorHAnsi"/>
                <w:b/>
                <w:bCs/>
                <w:color w:val="000000"/>
                <w:lang w:val="x-none" w:eastAsia="x-none"/>
              </w:rPr>
              <w:t xml:space="preserve"> points)</w:t>
            </w:r>
          </w:p>
          <w:p w14:paraId="221A29BE" w14:textId="05B6B140" w:rsidR="009B4176" w:rsidRPr="00F10C2F" w:rsidRDefault="001B1ECF" w:rsidP="007034BA">
            <w:pPr>
              <w:numPr>
                <w:ilvl w:val="0"/>
                <w:numId w:val="22"/>
              </w:numPr>
              <w:spacing w:after="0" w:line="240" w:lineRule="auto"/>
              <w:jc w:val="both"/>
              <w:rPr>
                <w:rFonts w:eastAsia="Times New Roman" w:cstheme="minorHAnsi"/>
                <w:color w:val="000000"/>
              </w:rPr>
            </w:pPr>
            <w:r w:rsidRPr="00F10C2F">
              <w:rPr>
                <w:rFonts w:cstheme="minorHAnsi"/>
                <w:bCs/>
                <w:lang w:eastAsia="ja-JP"/>
              </w:rPr>
              <w:t xml:space="preserve">At least </w:t>
            </w:r>
            <w:r w:rsidR="000F018D" w:rsidRPr="00F10C2F">
              <w:rPr>
                <w:rFonts w:cstheme="minorHAnsi"/>
                <w:bCs/>
                <w:lang w:eastAsia="ja-JP"/>
              </w:rPr>
              <w:t xml:space="preserve">3 </w:t>
            </w:r>
            <w:proofErr w:type="spellStart"/>
            <w:r w:rsidR="000F018D" w:rsidRPr="00F10C2F">
              <w:rPr>
                <w:rFonts w:cstheme="minorHAnsi"/>
                <w:bCs/>
                <w:lang w:eastAsia="ja-JP"/>
              </w:rPr>
              <w:t>years experience</w:t>
            </w:r>
            <w:proofErr w:type="spellEnd"/>
            <w:r w:rsidR="000F018D" w:rsidRPr="00F10C2F">
              <w:rPr>
                <w:rFonts w:cstheme="minorHAnsi"/>
                <w:bCs/>
                <w:lang w:eastAsia="ja-JP"/>
              </w:rPr>
              <w:t xml:space="preserve"> in results-oriented monitoring and evaluation is required.</w:t>
            </w:r>
            <w:r w:rsidR="0008448D" w:rsidRPr="00F10C2F">
              <w:rPr>
                <w:rFonts w:cstheme="minorHAnsi"/>
                <w:bCs/>
                <w:lang w:eastAsia="ja-JP"/>
              </w:rPr>
              <w:t xml:space="preserve"> </w:t>
            </w:r>
            <w:r w:rsidR="009B4176" w:rsidRPr="00F10C2F">
              <w:rPr>
                <w:rFonts w:eastAsia="Times New Roman" w:cstheme="minorHAnsi"/>
                <w:color w:val="000000"/>
              </w:rPr>
              <w:t>(</w:t>
            </w:r>
            <w:r w:rsidR="009B4176" w:rsidRPr="00F10C2F">
              <w:rPr>
                <w:rFonts w:eastAsia="Times New Roman" w:cstheme="minorHAnsi"/>
                <w:b/>
                <w:bCs/>
                <w:color w:val="000000"/>
                <w:lang w:val="x-none" w:eastAsia="x-none"/>
              </w:rPr>
              <w:t>1</w:t>
            </w:r>
            <w:r w:rsidR="009B4176" w:rsidRPr="00F10C2F">
              <w:rPr>
                <w:rFonts w:eastAsia="Times New Roman" w:cstheme="minorHAnsi"/>
                <w:b/>
                <w:bCs/>
                <w:color w:val="000000"/>
                <w:lang w:eastAsia="x-none"/>
              </w:rPr>
              <w:t>0</w:t>
            </w:r>
            <w:r w:rsidR="009B4176" w:rsidRPr="00F10C2F">
              <w:rPr>
                <w:rFonts w:eastAsia="Times New Roman" w:cstheme="minorHAnsi"/>
                <w:b/>
                <w:bCs/>
                <w:color w:val="000000"/>
                <w:lang w:val="x-none" w:eastAsia="x-none"/>
              </w:rPr>
              <w:t xml:space="preserve"> points)</w:t>
            </w:r>
          </w:p>
          <w:p w14:paraId="46AFFA41" w14:textId="0F6B931F" w:rsidR="000F018D" w:rsidRPr="00F10C2F" w:rsidRDefault="000F018D" w:rsidP="007034BA">
            <w:pPr>
              <w:numPr>
                <w:ilvl w:val="0"/>
                <w:numId w:val="22"/>
              </w:numPr>
              <w:spacing w:after="0" w:line="240" w:lineRule="auto"/>
              <w:jc w:val="both"/>
              <w:rPr>
                <w:rFonts w:eastAsia="Times New Roman" w:cstheme="minorHAnsi"/>
                <w:color w:val="000000"/>
              </w:rPr>
            </w:pPr>
            <w:r w:rsidRPr="00F10C2F">
              <w:rPr>
                <w:rFonts w:cstheme="minorHAnsi"/>
              </w:rPr>
              <w:t xml:space="preserve">Experience of evaluating at least 3 disaster risk reduction and management projects / </w:t>
            </w:r>
            <w:proofErr w:type="spellStart"/>
            <w:r w:rsidRPr="00F10C2F">
              <w:rPr>
                <w:rFonts w:cstheme="minorHAnsi"/>
              </w:rPr>
              <w:t>programme</w:t>
            </w:r>
            <w:proofErr w:type="spellEnd"/>
            <w:r w:rsidRPr="00F10C2F">
              <w:rPr>
                <w:rFonts w:cstheme="minorHAnsi"/>
              </w:rPr>
              <w:t xml:space="preserve"> implementation including field experience is required</w:t>
            </w:r>
          </w:p>
          <w:p w14:paraId="60C032C4" w14:textId="7A880E08" w:rsidR="009B4176" w:rsidRPr="00F10C2F" w:rsidRDefault="00853794" w:rsidP="007034BA">
            <w:pPr>
              <w:numPr>
                <w:ilvl w:val="0"/>
                <w:numId w:val="22"/>
              </w:numPr>
              <w:spacing w:after="0" w:line="240" w:lineRule="auto"/>
              <w:jc w:val="both"/>
              <w:rPr>
                <w:rFonts w:eastAsia="Times New Roman" w:cstheme="minorHAnsi"/>
                <w:color w:val="000000"/>
              </w:rPr>
            </w:pPr>
            <w:r w:rsidRPr="00F10C2F">
              <w:rPr>
                <w:rFonts w:eastAsia="Times New Roman" w:cstheme="minorHAnsi"/>
                <w:color w:val="000000"/>
              </w:rPr>
              <w:t>Experience in conducting Project/</w:t>
            </w:r>
            <w:proofErr w:type="spellStart"/>
            <w:r w:rsidRPr="00F10C2F">
              <w:rPr>
                <w:rFonts w:eastAsia="Times New Roman" w:cstheme="minorHAnsi"/>
                <w:color w:val="000000"/>
              </w:rPr>
              <w:t>Programme</w:t>
            </w:r>
            <w:proofErr w:type="spellEnd"/>
            <w:r w:rsidRPr="00F10C2F">
              <w:rPr>
                <w:rFonts w:eastAsia="Times New Roman" w:cstheme="minorHAnsi"/>
                <w:color w:val="000000"/>
              </w:rPr>
              <w:t xml:space="preserve"> evaluations for the UN or other international development organizations in an international setting is an asset</w:t>
            </w:r>
            <w:r w:rsidR="00815121" w:rsidRPr="00F10C2F">
              <w:rPr>
                <w:rFonts w:eastAsia="Times New Roman" w:cstheme="minorHAnsi"/>
                <w:color w:val="000000"/>
              </w:rPr>
              <w:t xml:space="preserve"> </w:t>
            </w:r>
            <w:r w:rsidR="009B4176" w:rsidRPr="00F10C2F">
              <w:rPr>
                <w:rFonts w:eastAsia="Times New Roman" w:cstheme="minorHAnsi"/>
                <w:color w:val="000000"/>
              </w:rPr>
              <w:t>(</w:t>
            </w:r>
            <w:r w:rsidR="009B4176" w:rsidRPr="00F10C2F">
              <w:rPr>
                <w:rFonts w:eastAsia="Times New Roman" w:cstheme="minorHAnsi"/>
                <w:b/>
                <w:bCs/>
                <w:color w:val="000000"/>
                <w:lang w:eastAsia="x-none"/>
              </w:rPr>
              <w:t>10</w:t>
            </w:r>
            <w:r w:rsidR="009B4176" w:rsidRPr="00F10C2F">
              <w:rPr>
                <w:rFonts w:eastAsia="Times New Roman" w:cstheme="minorHAnsi"/>
                <w:b/>
                <w:bCs/>
                <w:color w:val="000000"/>
                <w:lang w:val="x-none" w:eastAsia="x-none"/>
              </w:rPr>
              <w:t xml:space="preserve"> points)</w:t>
            </w:r>
          </w:p>
          <w:p w14:paraId="486873C0" w14:textId="5E2EFB96" w:rsidR="009B4176" w:rsidRPr="00F10C2F" w:rsidRDefault="009B4176" w:rsidP="007034BA">
            <w:pPr>
              <w:numPr>
                <w:ilvl w:val="0"/>
                <w:numId w:val="22"/>
              </w:numPr>
              <w:spacing w:after="0" w:line="240" w:lineRule="auto"/>
              <w:jc w:val="both"/>
              <w:rPr>
                <w:rFonts w:eastAsia="Times New Roman" w:cstheme="minorHAnsi"/>
                <w:color w:val="000000"/>
              </w:rPr>
            </w:pPr>
            <w:r w:rsidRPr="00F10C2F">
              <w:rPr>
                <w:rFonts w:eastAsia="Times New Roman" w:cstheme="minorHAnsi"/>
                <w:color w:val="000000"/>
              </w:rPr>
              <w:t>Experience of working at the policy level/strategic level</w:t>
            </w:r>
            <w:r w:rsidR="003649E5" w:rsidRPr="00F10C2F">
              <w:rPr>
                <w:rFonts w:eastAsia="Times New Roman" w:cstheme="minorHAnsi"/>
                <w:color w:val="000000"/>
              </w:rPr>
              <w:t xml:space="preserve"> </w:t>
            </w:r>
            <w:r w:rsidRPr="00F10C2F">
              <w:rPr>
                <w:rFonts w:eastAsia="Times New Roman" w:cstheme="minorHAnsi"/>
                <w:color w:val="000000"/>
              </w:rPr>
              <w:t>(</w:t>
            </w:r>
            <w:r w:rsidRPr="00F10C2F">
              <w:rPr>
                <w:rFonts w:eastAsia="Times New Roman" w:cstheme="minorHAnsi"/>
                <w:b/>
                <w:color w:val="000000"/>
              </w:rPr>
              <w:t>10 points</w:t>
            </w:r>
            <w:r w:rsidRPr="00F10C2F">
              <w:rPr>
                <w:rFonts w:eastAsia="Times New Roman" w:cstheme="minorHAnsi"/>
                <w:color w:val="000000"/>
              </w:rPr>
              <w:t>)</w:t>
            </w:r>
          </w:p>
          <w:p w14:paraId="6A2D71D3" w14:textId="25D77332" w:rsidR="009B4176" w:rsidRPr="00F10C2F" w:rsidRDefault="000D0E8B" w:rsidP="007034BA">
            <w:pPr>
              <w:numPr>
                <w:ilvl w:val="0"/>
                <w:numId w:val="22"/>
              </w:numPr>
              <w:spacing w:after="0" w:line="240" w:lineRule="auto"/>
              <w:jc w:val="both"/>
              <w:rPr>
                <w:rFonts w:eastAsia="Times New Roman" w:cstheme="minorHAnsi"/>
                <w:color w:val="000000"/>
                <w:lang w:val="x-none" w:eastAsia="x-none"/>
              </w:rPr>
            </w:pPr>
            <w:r w:rsidRPr="00F10C2F">
              <w:rPr>
                <w:rFonts w:eastAsia="Times New Roman" w:cstheme="minorHAnsi"/>
                <w:color w:val="000000"/>
              </w:rPr>
              <w:t xml:space="preserve">Extensive experience in writing analytical research reports/project/project evaluation reports is required </w:t>
            </w:r>
            <w:r w:rsidR="009B4176" w:rsidRPr="00F10C2F">
              <w:rPr>
                <w:rFonts w:eastAsia="Times New Roman" w:cstheme="minorHAnsi"/>
                <w:b/>
                <w:bCs/>
                <w:color w:val="000000"/>
                <w:lang w:val="x-none" w:eastAsia="x-none"/>
              </w:rPr>
              <w:t>(</w:t>
            </w:r>
            <w:r w:rsidR="009B4176" w:rsidRPr="00F10C2F">
              <w:rPr>
                <w:rFonts w:eastAsia="Times New Roman" w:cstheme="minorHAnsi"/>
                <w:b/>
                <w:bCs/>
                <w:color w:val="000000"/>
                <w:lang w:eastAsia="x-none"/>
              </w:rPr>
              <w:t>10</w:t>
            </w:r>
            <w:r w:rsidR="009B4176" w:rsidRPr="00F10C2F">
              <w:rPr>
                <w:rFonts w:eastAsia="Times New Roman" w:cstheme="minorHAnsi"/>
                <w:b/>
                <w:bCs/>
                <w:color w:val="000000"/>
                <w:lang w:val="x-none" w:eastAsia="x-none"/>
              </w:rPr>
              <w:t xml:space="preserve"> points)</w:t>
            </w:r>
          </w:p>
        </w:tc>
        <w:tc>
          <w:tcPr>
            <w:tcW w:w="900" w:type="pct"/>
            <w:tcBorders>
              <w:bottom w:val="single" w:sz="4" w:space="0" w:color="auto"/>
            </w:tcBorders>
            <w:shd w:val="clear" w:color="auto" w:fill="auto"/>
            <w:vAlign w:val="center"/>
          </w:tcPr>
          <w:p w14:paraId="6C74AD20" w14:textId="77777777" w:rsidR="009B4176" w:rsidRPr="00F10C2F" w:rsidDel="004E5287" w:rsidRDefault="009B4176" w:rsidP="007034BA">
            <w:pPr>
              <w:spacing w:line="240" w:lineRule="auto"/>
              <w:ind w:left="-108" w:right="-108"/>
              <w:jc w:val="center"/>
              <w:rPr>
                <w:rFonts w:cstheme="minorHAnsi"/>
                <w:b/>
                <w:bCs/>
                <w:iCs/>
              </w:rPr>
            </w:pPr>
            <w:r w:rsidRPr="00F10C2F">
              <w:rPr>
                <w:rFonts w:cstheme="minorHAnsi"/>
                <w:b/>
                <w:bCs/>
                <w:iCs/>
              </w:rPr>
              <w:t xml:space="preserve">60 </w:t>
            </w:r>
            <w:r w:rsidRPr="00F10C2F">
              <w:rPr>
                <w:rFonts w:cstheme="minorHAnsi"/>
                <w:b/>
                <w:iCs/>
              </w:rPr>
              <w:t>Points</w:t>
            </w:r>
          </w:p>
        </w:tc>
        <w:tc>
          <w:tcPr>
            <w:tcW w:w="408" w:type="pct"/>
            <w:vMerge w:val="restart"/>
            <w:vAlign w:val="center"/>
          </w:tcPr>
          <w:p w14:paraId="5322A008" w14:textId="77777777" w:rsidR="009B4176" w:rsidRPr="00F10C2F" w:rsidRDefault="009B4176" w:rsidP="007034BA">
            <w:pPr>
              <w:spacing w:line="240" w:lineRule="auto"/>
              <w:ind w:left="-116" w:right="-107"/>
              <w:jc w:val="center"/>
              <w:rPr>
                <w:rFonts w:cstheme="minorHAnsi"/>
                <w:b/>
                <w:bCs/>
                <w:iCs/>
              </w:rPr>
            </w:pPr>
            <w:r w:rsidRPr="00F10C2F">
              <w:rPr>
                <w:rFonts w:cstheme="minorHAnsi"/>
                <w:b/>
                <w:bCs/>
                <w:iCs/>
              </w:rPr>
              <w:t>70%</w:t>
            </w:r>
          </w:p>
        </w:tc>
      </w:tr>
      <w:tr w:rsidR="009B4176" w:rsidRPr="00F10C2F" w14:paraId="41647A64" w14:textId="77777777" w:rsidTr="009B4176">
        <w:trPr>
          <w:trHeight w:val="1903"/>
        </w:trPr>
        <w:tc>
          <w:tcPr>
            <w:tcW w:w="227" w:type="pct"/>
            <w:vMerge/>
            <w:textDirection w:val="btLr"/>
          </w:tcPr>
          <w:p w14:paraId="3C4CE232" w14:textId="77777777" w:rsidR="009B4176" w:rsidRPr="00F10C2F" w:rsidRDefault="009B4176" w:rsidP="007034BA">
            <w:pPr>
              <w:spacing w:line="240" w:lineRule="auto"/>
              <w:ind w:left="113" w:right="113"/>
              <w:jc w:val="center"/>
              <w:rPr>
                <w:rFonts w:cstheme="minorHAnsi"/>
                <w:b/>
                <w:bCs/>
                <w:iCs/>
                <w:highlight w:val="yellow"/>
                <w:u w:val="single"/>
              </w:rPr>
            </w:pPr>
          </w:p>
        </w:tc>
        <w:tc>
          <w:tcPr>
            <w:tcW w:w="3465" w:type="pct"/>
            <w:tcBorders>
              <w:top w:val="single" w:sz="4" w:space="0" w:color="auto"/>
            </w:tcBorders>
            <w:shd w:val="clear" w:color="auto" w:fill="auto"/>
          </w:tcPr>
          <w:p w14:paraId="6C8E70CD" w14:textId="77777777" w:rsidR="009B4176" w:rsidRPr="00F10C2F" w:rsidRDefault="009B4176" w:rsidP="007034BA">
            <w:pPr>
              <w:spacing w:after="0" w:line="240" w:lineRule="auto"/>
              <w:jc w:val="both"/>
              <w:rPr>
                <w:rFonts w:cstheme="minorHAnsi"/>
                <w:bCs/>
                <w:iCs/>
              </w:rPr>
            </w:pPr>
            <w:r w:rsidRPr="00F10C2F">
              <w:rPr>
                <w:rFonts w:cstheme="minorHAnsi"/>
                <w:b/>
                <w:iCs/>
              </w:rPr>
              <w:t>Criteria B:</w:t>
            </w:r>
            <w:r w:rsidRPr="00F10C2F">
              <w:rPr>
                <w:rFonts w:cstheme="minorHAnsi"/>
                <w:bCs/>
                <w:iCs/>
              </w:rPr>
              <w:t xml:space="preserve"> relevance and responsiveness of candidate’s approach, technical proposal and submitted work plan and Methodologies:</w:t>
            </w:r>
          </w:p>
          <w:p w14:paraId="6B2F2E8E" w14:textId="4FFB166D" w:rsidR="009B4176" w:rsidRPr="00F10C2F" w:rsidRDefault="009B4176" w:rsidP="007034BA">
            <w:pPr>
              <w:numPr>
                <w:ilvl w:val="0"/>
                <w:numId w:val="22"/>
              </w:numPr>
              <w:spacing w:after="0" w:line="240" w:lineRule="auto"/>
              <w:ind w:left="281" w:hanging="259"/>
              <w:jc w:val="both"/>
              <w:rPr>
                <w:rFonts w:eastAsia="Times New Roman" w:cstheme="minorHAnsi"/>
                <w:color w:val="000000"/>
              </w:rPr>
            </w:pPr>
            <w:r w:rsidRPr="00F10C2F">
              <w:rPr>
                <w:rFonts w:eastAsia="Times New Roman" w:cstheme="minorHAnsi"/>
                <w:color w:val="000000"/>
                <w:lang w:eastAsia="x-none"/>
              </w:rPr>
              <w:t>Time plan, methodology on how the consultant will conduct the required tasks</w:t>
            </w:r>
            <w:r w:rsidRPr="00F10C2F">
              <w:rPr>
                <w:rFonts w:eastAsia="Times New Roman" w:cstheme="minorHAnsi"/>
                <w:b/>
                <w:bCs/>
                <w:color w:val="000000"/>
                <w:lang w:val="x-none" w:eastAsia="x-none"/>
              </w:rPr>
              <w:t xml:space="preserve"> (</w:t>
            </w:r>
            <w:r w:rsidRPr="00F10C2F">
              <w:rPr>
                <w:rFonts w:eastAsia="Times New Roman" w:cstheme="minorHAnsi"/>
                <w:b/>
                <w:bCs/>
                <w:color w:val="000000"/>
                <w:lang w:eastAsia="x-none"/>
              </w:rPr>
              <w:t>10</w:t>
            </w:r>
            <w:r w:rsidRPr="00F10C2F">
              <w:rPr>
                <w:rFonts w:eastAsia="Times New Roman" w:cstheme="minorHAnsi"/>
                <w:b/>
                <w:bCs/>
                <w:color w:val="000000"/>
                <w:lang w:val="x-none" w:eastAsia="x-none"/>
              </w:rPr>
              <w:t xml:space="preserve"> points)</w:t>
            </w:r>
          </w:p>
          <w:p w14:paraId="0C19FA1F" w14:textId="328268CC" w:rsidR="009B4176" w:rsidRPr="00F10C2F" w:rsidRDefault="009B4176" w:rsidP="007034BA">
            <w:pPr>
              <w:numPr>
                <w:ilvl w:val="0"/>
                <w:numId w:val="22"/>
              </w:numPr>
              <w:spacing w:after="0" w:line="240" w:lineRule="auto"/>
              <w:ind w:left="281" w:hanging="259"/>
              <w:jc w:val="both"/>
              <w:rPr>
                <w:rFonts w:eastAsia="Times New Roman" w:cstheme="minorHAnsi"/>
                <w:color w:val="000000"/>
                <w:lang w:val="x-none" w:eastAsia="x-none"/>
              </w:rPr>
            </w:pPr>
            <w:r w:rsidRPr="00F10C2F">
              <w:rPr>
                <w:rFonts w:eastAsia="Times New Roman" w:cstheme="minorHAnsi"/>
                <w:color w:val="000000"/>
                <w:lang w:val="x-none" w:eastAsia="x-none"/>
              </w:rPr>
              <w:t>Experience in the usage of computers and office software packages (MS Word, Excel, etc)</w:t>
            </w:r>
            <w:r w:rsidR="00BB06FD" w:rsidRPr="00F10C2F">
              <w:rPr>
                <w:rFonts w:eastAsia="Times New Roman" w:cstheme="minorHAnsi"/>
                <w:color w:val="000000"/>
                <w:lang w:eastAsia="x-none"/>
              </w:rPr>
              <w:t xml:space="preserve"> </w:t>
            </w:r>
            <w:r w:rsidRPr="00F10C2F">
              <w:rPr>
                <w:rFonts w:eastAsia="Times New Roman" w:cstheme="minorHAnsi"/>
                <w:b/>
                <w:bCs/>
                <w:color w:val="000000"/>
                <w:lang w:val="x-none" w:eastAsia="x-none"/>
              </w:rPr>
              <w:t>(</w:t>
            </w:r>
            <w:r w:rsidRPr="00F10C2F">
              <w:rPr>
                <w:rFonts w:eastAsia="Times New Roman" w:cstheme="minorHAnsi"/>
                <w:b/>
                <w:bCs/>
                <w:color w:val="000000"/>
                <w:lang w:eastAsia="x-none"/>
              </w:rPr>
              <w:t>10</w:t>
            </w:r>
            <w:r w:rsidRPr="00F10C2F">
              <w:rPr>
                <w:rFonts w:eastAsia="Times New Roman" w:cstheme="minorHAnsi"/>
                <w:b/>
                <w:bCs/>
                <w:color w:val="000000"/>
                <w:lang w:val="x-none" w:eastAsia="x-none"/>
              </w:rPr>
              <w:t xml:space="preserve"> points)</w:t>
            </w:r>
          </w:p>
        </w:tc>
        <w:tc>
          <w:tcPr>
            <w:tcW w:w="900" w:type="pct"/>
            <w:tcBorders>
              <w:top w:val="single" w:sz="4" w:space="0" w:color="auto"/>
            </w:tcBorders>
            <w:shd w:val="clear" w:color="auto" w:fill="auto"/>
            <w:vAlign w:val="center"/>
          </w:tcPr>
          <w:p w14:paraId="5B9D268A" w14:textId="77777777" w:rsidR="009B4176" w:rsidRPr="00F10C2F" w:rsidDel="004E5287" w:rsidRDefault="009B4176" w:rsidP="007034BA">
            <w:pPr>
              <w:spacing w:line="240" w:lineRule="auto"/>
              <w:ind w:left="-108" w:right="-108"/>
              <w:jc w:val="center"/>
              <w:rPr>
                <w:rFonts w:cstheme="minorHAnsi"/>
                <w:b/>
                <w:bCs/>
                <w:iCs/>
              </w:rPr>
            </w:pPr>
            <w:r w:rsidRPr="00F10C2F">
              <w:rPr>
                <w:rFonts w:cstheme="minorHAnsi"/>
                <w:b/>
                <w:bCs/>
                <w:iCs/>
              </w:rPr>
              <w:t xml:space="preserve">40 </w:t>
            </w:r>
            <w:r w:rsidRPr="00F10C2F">
              <w:rPr>
                <w:rFonts w:cstheme="minorHAnsi"/>
                <w:b/>
                <w:iCs/>
              </w:rPr>
              <w:t>Points</w:t>
            </w:r>
          </w:p>
        </w:tc>
        <w:tc>
          <w:tcPr>
            <w:tcW w:w="408" w:type="pct"/>
            <w:vMerge/>
            <w:vAlign w:val="center"/>
          </w:tcPr>
          <w:p w14:paraId="36DC6D93" w14:textId="77777777" w:rsidR="009B4176" w:rsidRPr="00F10C2F" w:rsidRDefault="009B4176" w:rsidP="007034BA">
            <w:pPr>
              <w:spacing w:line="240" w:lineRule="auto"/>
              <w:ind w:left="-116" w:right="-107"/>
              <w:jc w:val="center"/>
              <w:rPr>
                <w:rFonts w:cstheme="minorHAnsi"/>
                <w:b/>
                <w:bCs/>
                <w:iCs/>
              </w:rPr>
            </w:pPr>
          </w:p>
        </w:tc>
      </w:tr>
      <w:tr w:rsidR="009B4176" w:rsidRPr="00F10C2F" w14:paraId="348CBC0E" w14:textId="77777777" w:rsidTr="009B4176">
        <w:trPr>
          <w:cantSplit/>
          <w:trHeight w:val="998"/>
        </w:trPr>
        <w:tc>
          <w:tcPr>
            <w:tcW w:w="227" w:type="pct"/>
            <w:textDirection w:val="btLr"/>
            <w:vAlign w:val="center"/>
          </w:tcPr>
          <w:p w14:paraId="46B82DF0" w14:textId="77777777" w:rsidR="009B4176" w:rsidRPr="00F10C2F" w:rsidRDefault="009B4176" w:rsidP="007034BA">
            <w:pPr>
              <w:spacing w:line="240" w:lineRule="auto"/>
              <w:ind w:left="-90" w:right="-99"/>
              <w:jc w:val="center"/>
              <w:rPr>
                <w:rFonts w:cstheme="minorHAnsi"/>
                <w:b/>
                <w:bCs/>
                <w:iCs/>
                <w:u w:val="single"/>
              </w:rPr>
            </w:pPr>
            <w:r w:rsidRPr="00F10C2F">
              <w:rPr>
                <w:rFonts w:cstheme="minorHAnsi"/>
                <w:b/>
                <w:bCs/>
                <w:iCs/>
                <w:u w:val="single"/>
              </w:rPr>
              <w:t>Financial</w:t>
            </w:r>
          </w:p>
        </w:tc>
        <w:tc>
          <w:tcPr>
            <w:tcW w:w="4365" w:type="pct"/>
            <w:gridSpan w:val="2"/>
            <w:shd w:val="clear" w:color="auto" w:fill="auto"/>
            <w:vAlign w:val="center"/>
          </w:tcPr>
          <w:p w14:paraId="22C72156" w14:textId="77777777" w:rsidR="009B4176" w:rsidRPr="00F10C2F" w:rsidRDefault="009B4176" w:rsidP="007034BA">
            <w:pPr>
              <w:spacing w:line="240" w:lineRule="auto"/>
              <w:jc w:val="both"/>
              <w:rPr>
                <w:rFonts w:cstheme="minorHAnsi"/>
                <w:b/>
                <w:bCs/>
                <w:iCs/>
              </w:rPr>
            </w:pPr>
            <w:r w:rsidRPr="00F10C2F">
              <w:rPr>
                <w:rFonts w:cstheme="minorHAnsi"/>
                <w:b/>
                <w:bCs/>
                <w:iCs/>
                <w:u w:val="single"/>
              </w:rPr>
              <w:t>Lowest Offer / Offer*100</w:t>
            </w:r>
          </w:p>
        </w:tc>
        <w:tc>
          <w:tcPr>
            <w:tcW w:w="408" w:type="pct"/>
            <w:vAlign w:val="center"/>
          </w:tcPr>
          <w:p w14:paraId="4C56AF37" w14:textId="77777777" w:rsidR="009B4176" w:rsidRPr="00F10C2F" w:rsidRDefault="009B4176" w:rsidP="007034BA">
            <w:pPr>
              <w:spacing w:line="240" w:lineRule="auto"/>
              <w:jc w:val="center"/>
              <w:rPr>
                <w:rFonts w:cstheme="minorHAnsi"/>
                <w:b/>
                <w:bCs/>
                <w:iCs/>
              </w:rPr>
            </w:pPr>
            <w:r w:rsidRPr="00F10C2F">
              <w:rPr>
                <w:rFonts w:cstheme="minorHAnsi"/>
                <w:b/>
                <w:bCs/>
                <w:iCs/>
              </w:rPr>
              <w:t>30%</w:t>
            </w:r>
          </w:p>
        </w:tc>
      </w:tr>
      <w:tr w:rsidR="009B4176" w:rsidRPr="00F10C2F" w14:paraId="1254D89D" w14:textId="77777777" w:rsidTr="009B4176">
        <w:trPr>
          <w:cantSplit/>
          <w:trHeight w:val="161"/>
        </w:trPr>
        <w:tc>
          <w:tcPr>
            <w:tcW w:w="5000" w:type="pct"/>
            <w:gridSpan w:val="4"/>
            <w:vAlign w:val="center"/>
          </w:tcPr>
          <w:p w14:paraId="16172E38" w14:textId="77777777" w:rsidR="009B4176" w:rsidRPr="00F10C2F" w:rsidRDefault="009B4176" w:rsidP="007034BA">
            <w:pPr>
              <w:spacing w:after="0" w:line="240" w:lineRule="auto"/>
              <w:jc w:val="both"/>
              <w:rPr>
                <w:rFonts w:cstheme="minorHAnsi"/>
                <w:b/>
                <w:bCs/>
                <w:iCs/>
              </w:rPr>
            </w:pPr>
            <w:r w:rsidRPr="00F10C2F">
              <w:rPr>
                <w:rFonts w:cstheme="minorHAnsi"/>
                <w:b/>
                <w:bCs/>
                <w:iCs/>
              </w:rPr>
              <w:t>Total Score = (Technical Score * 0.7 + Financial Score * 0.3)</w:t>
            </w:r>
          </w:p>
        </w:tc>
      </w:tr>
    </w:tbl>
    <w:p w14:paraId="5C06B056" w14:textId="77777777" w:rsidR="009B4176" w:rsidRPr="00F10C2F" w:rsidRDefault="009B4176" w:rsidP="007034BA">
      <w:pPr>
        <w:pStyle w:val="BodyText"/>
        <w:rPr>
          <w:rFonts w:asciiTheme="minorHAnsi" w:hAnsiTheme="minorHAnsi" w:cstheme="minorHAnsi"/>
          <w:b/>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9"/>
        <w:gridCol w:w="6553"/>
      </w:tblGrid>
      <w:tr w:rsidR="009B4176" w:rsidRPr="00F10C2F" w14:paraId="49A46DE6" w14:textId="77777777" w:rsidTr="009B4176">
        <w:trPr>
          <w:cantSplit/>
          <w:trHeight w:val="179"/>
        </w:trPr>
        <w:tc>
          <w:tcPr>
            <w:tcW w:w="9243"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7A7C104" w14:textId="77777777" w:rsidR="009B4176" w:rsidRPr="00F10C2F" w:rsidRDefault="009B4176" w:rsidP="007034BA">
            <w:pPr>
              <w:spacing w:after="0" w:line="240" w:lineRule="auto"/>
              <w:jc w:val="both"/>
              <w:rPr>
                <w:rFonts w:cstheme="minorHAnsi"/>
                <w:b/>
                <w:bCs/>
              </w:rPr>
            </w:pPr>
            <w:r w:rsidRPr="00F10C2F">
              <w:rPr>
                <w:rFonts w:cstheme="minorHAnsi"/>
                <w:b/>
                <w:bCs/>
              </w:rPr>
              <w:t>Weight Per Technical Competence</w:t>
            </w:r>
          </w:p>
        </w:tc>
      </w:tr>
      <w:tr w:rsidR="009B4176" w:rsidRPr="00F10C2F" w14:paraId="5F1BD7FE" w14:textId="77777777" w:rsidTr="009B4176">
        <w:trPr>
          <w:trHeight w:val="530"/>
        </w:trPr>
        <w:tc>
          <w:tcPr>
            <w:tcW w:w="2875" w:type="dxa"/>
            <w:vAlign w:val="center"/>
          </w:tcPr>
          <w:p w14:paraId="4418FA47" w14:textId="77777777" w:rsidR="009B4176" w:rsidRPr="00F10C2F" w:rsidRDefault="009B4176" w:rsidP="007034BA">
            <w:pPr>
              <w:spacing w:after="0" w:line="240" w:lineRule="auto"/>
              <w:jc w:val="both"/>
              <w:rPr>
                <w:rFonts w:cstheme="minorHAnsi"/>
              </w:rPr>
            </w:pPr>
            <w:r w:rsidRPr="00F10C2F">
              <w:rPr>
                <w:rFonts w:cstheme="minorHAnsi"/>
              </w:rPr>
              <w:t>5 (outstanding): 96% - 100%</w:t>
            </w:r>
          </w:p>
        </w:tc>
        <w:tc>
          <w:tcPr>
            <w:tcW w:w="6368" w:type="dxa"/>
            <w:vAlign w:val="center"/>
          </w:tcPr>
          <w:p w14:paraId="0D465AF3" w14:textId="77777777" w:rsidR="009B4176" w:rsidRPr="00F10C2F" w:rsidRDefault="009B4176" w:rsidP="007034BA">
            <w:pPr>
              <w:spacing w:after="0" w:line="240" w:lineRule="auto"/>
              <w:jc w:val="both"/>
              <w:rPr>
                <w:rFonts w:cstheme="minorHAnsi"/>
              </w:rPr>
            </w:pPr>
            <w:r w:rsidRPr="00F10C2F">
              <w:rPr>
                <w:rFonts w:cstheme="minorHAnsi"/>
              </w:rPr>
              <w:t>The individual consultant/contractor has demonstrated an OUTSTANDING capacity for the analyzed competence.</w:t>
            </w:r>
          </w:p>
        </w:tc>
      </w:tr>
      <w:tr w:rsidR="009B4176" w:rsidRPr="00F10C2F" w14:paraId="1EE488AD" w14:textId="77777777" w:rsidTr="009B4176">
        <w:trPr>
          <w:trHeight w:val="70"/>
        </w:trPr>
        <w:tc>
          <w:tcPr>
            <w:tcW w:w="2875" w:type="dxa"/>
            <w:vAlign w:val="center"/>
          </w:tcPr>
          <w:p w14:paraId="4A3A228F" w14:textId="77777777" w:rsidR="009B4176" w:rsidRPr="00F10C2F" w:rsidRDefault="009B4176" w:rsidP="007034BA">
            <w:pPr>
              <w:spacing w:after="0" w:line="240" w:lineRule="auto"/>
              <w:jc w:val="both"/>
              <w:rPr>
                <w:rFonts w:cstheme="minorHAnsi"/>
              </w:rPr>
            </w:pPr>
            <w:r w:rsidRPr="00F10C2F">
              <w:rPr>
                <w:rFonts w:cstheme="minorHAnsi"/>
              </w:rPr>
              <w:t>4 (Very good): 86% - 95%</w:t>
            </w:r>
          </w:p>
        </w:tc>
        <w:tc>
          <w:tcPr>
            <w:tcW w:w="6368" w:type="dxa"/>
            <w:vAlign w:val="center"/>
          </w:tcPr>
          <w:p w14:paraId="334CA862" w14:textId="77777777" w:rsidR="009B4176" w:rsidRPr="00F10C2F" w:rsidRDefault="009B4176" w:rsidP="007034BA">
            <w:pPr>
              <w:spacing w:after="0" w:line="240" w:lineRule="auto"/>
              <w:jc w:val="both"/>
              <w:rPr>
                <w:rFonts w:cstheme="minorHAnsi"/>
              </w:rPr>
            </w:pPr>
            <w:r w:rsidRPr="00F10C2F">
              <w:rPr>
                <w:rFonts w:cstheme="minorHAnsi"/>
              </w:rPr>
              <w:t>The individual consultant/contractor has demonstrated a VERY GOOD capacity for the analyzed competence.</w:t>
            </w:r>
          </w:p>
        </w:tc>
      </w:tr>
      <w:tr w:rsidR="009B4176" w:rsidRPr="00F10C2F" w14:paraId="2C86B316" w14:textId="77777777" w:rsidTr="009B4176">
        <w:trPr>
          <w:trHeight w:val="70"/>
        </w:trPr>
        <w:tc>
          <w:tcPr>
            <w:tcW w:w="2875" w:type="dxa"/>
            <w:vAlign w:val="center"/>
          </w:tcPr>
          <w:p w14:paraId="405C1CDB" w14:textId="77777777" w:rsidR="009B4176" w:rsidRPr="00F10C2F" w:rsidRDefault="009B4176" w:rsidP="007034BA">
            <w:pPr>
              <w:spacing w:after="0" w:line="240" w:lineRule="auto"/>
              <w:jc w:val="both"/>
              <w:rPr>
                <w:rFonts w:cstheme="minorHAnsi"/>
              </w:rPr>
            </w:pPr>
            <w:r w:rsidRPr="00F10C2F">
              <w:rPr>
                <w:rFonts w:cstheme="minorHAnsi"/>
              </w:rPr>
              <w:t>3 (Good): 76% - 85%</w:t>
            </w:r>
          </w:p>
        </w:tc>
        <w:tc>
          <w:tcPr>
            <w:tcW w:w="6368" w:type="dxa"/>
            <w:vAlign w:val="center"/>
          </w:tcPr>
          <w:p w14:paraId="28CBC664" w14:textId="77777777" w:rsidR="009B4176" w:rsidRPr="00F10C2F" w:rsidRDefault="009B4176" w:rsidP="007034BA">
            <w:pPr>
              <w:spacing w:after="0" w:line="240" w:lineRule="auto"/>
              <w:jc w:val="both"/>
              <w:rPr>
                <w:rFonts w:cstheme="minorHAnsi"/>
              </w:rPr>
            </w:pPr>
            <w:r w:rsidRPr="00F10C2F">
              <w:rPr>
                <w:rFonts w:cstheme="minorHAnsi"/>
              </w:rPr>
              <w:t>The individual consultant/contractor has demonstrated a GOOD capacity for the analyzed competence.</w:t>
            </w:r>
          </w:p>
        </w:tc>
      </w:tr>
      <w:tr w:rsidR="009B4176" w:rsidRPr="00F10C2F" w14:paraId="418A3A36" w14:textId="77777777" w:rsidTr="009B4176">
        <w:trPr>
          <w:trHeight w:val="70"/>
        </w:trPr>
        <w:tc>
          <w:tcPr>
            <w:tcW w:w="2875" w:type="dxa"/>
            <w:vAlign w:val="center"/>
          </w:tcPr>
          <w:p w14:paraId="469114C7" w14:textId="77777777" w:rsidR="009B4176" w:rsidRPr="00F10C2F" w:rsidRDefault="009B4176" w:rsidP="007034BA">
            <w:pPr>
              <w:spacing w:after="0" w:line="240" w:lineRule="auto"/>
              <w:jc w:val="both"/>
              <w:rPr>
                <w:rFonts w:cstheme="minorHAnsi"/>
              </w:rPr>
            </w:pPr>
            <w:r w:rsidRPr="00F10C2F">
              <w:rPr>
                <w:rFonts w:cstheme="minorHAnsi"/>
              </w:rPr>
              <w:t>2 (Satisfactory): 70% - 75%</w:t>
            </w:r>
          </w:p>
        </w:tc>
        <w:tc>
          <w:tcPr>
            <w:tcW w:w="6368" w:type="dxa"/>
            <w:vAlign w:val="center"/>
          </w:tcPr>
          <w:p w14:paraId="46D70290" w14:textId="77777777" w:rsidR="009B4176" w:rsidRPr="00F10C2F" w:rsidRDefault="009B4176" w:rsidP="007034BA">
            <w:pPr>
              <w:spacing w:after="0" w:line="240" w:lineRule="auto"/>
              <w:jc w:val="both"/>
              <w:rPr>
                <w:rFonts w:cstheme="minorHAnsi"/>
              </w:rPr>
            </w:pPr>
            <w:r w:rsidRPr="00F10C2F">
              <w:rPr>
                <w:rFonts w:cstheme="minorHAnsi"/>
              </w:rPr>
              <w:t>The individual consultant/contractor has demonstrated a SATISFACTORY capacity for the analyzed competence.</w:t>
            </w:r>
          </w:p>
        </w:tc>
      </w:tr>
      <w:tr w:rsidR="009B4176" w:rsidRPr="00F10C2F" w14:paraId="143AFD62" w14:textId="77777777" w:rsidTr="009B4176">
        <w:trPr>
          <w:trHeight w:val="70"/>
        </w:trPr>
        <w:tc>
          <w:tcPr>
            <w:tcW w:w="2875" w:type="dxa"/>
            <w:vAlign w:val="center"/>
          </w:tcPr>
          <w:p w14:paraId="6EE7F2AB" w14:textId="77777777" w:rsidR="009B4176" w:rsidRPr="00F10C2F" w:rsidRDefault="009B4176" w:rsidP="007034BA">
            <w:pPr>
              <w:spacing w:after="0" w:line="240" w:lineRule="auto"/>
              <w:jc w:val="both"/>
              <w:rPr>
                <w:rFonts w:cstheme="minorHAnsi"/>
              </w:rPr>
            </w:pPr>
            <w:r w:rsidRPr="00F10C2F">
              <w:rPr>
                <w:rFonts w:cstheme="minorHAnsi"/>
              </w:rPr>
              <w:t>1 (Weak): Below 70%</w:t>
            </w:r>
          </w:p>
        </w:tc>
        <w:tc>
          <w:tcPr>
            <w:tcW w:w="6368" w:type="dxa"/>
            <w:vAlign w:val="center"/>
          </w:tcPr>
          <w:p w14:paraId="53558E25" w14:textId="77777777" w:rsidR="009B4176" w:rsidRPr="00F10C2F" w:rsidRDefault="009B4176" w:rsidP="007034BA">
            <w:pPr>
              <w:spacing w:after="0" w:line="240" w:lineRule="auto"/>
              <w:jc w:val="both"/>
              <w:rPr>
                <w:rFonts w:cstheme="minorHAnsi"/>
              </w:rPr>
            </w:pPr>
            <w:r w:rsidRPr="00F10C2F">
              <w:rPr>
                <w:rFonts w:cstheme="minorHAnsi"/>
              </w:rPr>
              <w:t>The individual consultant/contractor has demonstrated a WEAK capacity for the analyzed competence.</w:t>
            </w:r>
          </w:p>
        </w:tc>
      </w:tr>
    </w:tbl>
    <w:p w14:paraId="36174735" w14:textId="77777777" w:rsidR="009B4176" w:rsidRPr="00F10C2F" w:rsidRDefault="009B4176" w:rsidP="007034BA">
      <w:pPr>
        <w:pStyle w:val="BodyText"/>
        <w:rPr>
          <w:rFonts w:asciiTheme="minorHAnsi" w:hAnsiTheme="minorHAnsi" w:cstheme="minorHAnsi"/>
          <w:b/>
          <w:sz w:val="22"/>
          <w:szCs w:val="22"/>
          <w:u w:val="single"/>
        </w:rPr>
      </w:pPr>
    </w:p>
    <w:p w14:paraId="59CBC089" w14:textId="77777777" w:rsidR="00BB06FD" w:rsidRPr="00F10C2F" w:rsidRDefault="00BB06FD" w:rsidP="007034BA">
      <w:pPr>
        <w:spacing w:line="240" w:lineRule="auto"/>
        <w:rPr>
          <w:rFonts w:cstheme="minorHAnsi"/>
          <w:lang w:val="en-GB"/>
        </w:rPr>
      </w:pPr>
    </w:p>
    <w:p w14:paraId="4C10C14F" w14:textId="6CC78EF2" w:rsidR="004F64C1" w:rsidRPr="00F10C2F" w:rsidRDefault="00673AF6" w:rsidP="007034BA">
      <w:pPr>
        <w:pStyle w:val="Heading3"/>
        <w:numPr>
          <w:ilvl w:val="0"/>
          <w:numId w:val="0"/>
        </w:numPr>
        <w:jc w:val="both"/>
        <w:rPr>
          <w:rFonts w:asciiTheme="minorHAnsi" w:eastAsiaTheme="minorHAnsi" w:hAnsiTheme="minorHAnsi" w:cstheme="minorHAnsi"/>
          <w:bCs/>
          <w:color w:val="000000"/>
          <w:sz w:val="22"/>
          <w:szCs w:val="22"/>
        </w:rPr>
      </w:pPr>
      <w:r w:rsidRPr="00F10C2F">
        <w:rPr>
          <w:rFonts w:asciiTheme="minorHAnsi" w:eastAsiaTheme="minorHAnsi" w:hAnsiTheme="minorHAnsi" w:cstheme="minorHAnsi"/>
          <w:bCs/>
          <w:color w:val="000000"/>
          <w:sz w:val="22"/>
          <w:szCs w:val="22"/>
        </w:rPr>
        <w:t>Annexes</w:t>
      </w:r>
    </w:p>
    <w:p w14:paraId="3D72C888" w14:textId="52BA548E" w:rsidR="00175CB1" w:rsidRPr="00F10C2F" w:rsidRDefault="00673AF6" w:rsidP="007034BA">
      <w:pPr>
        <w:pStyle w:val="ListParagraph"/>
        <w:spacing w:after="0" w:line="240" w:lineRule="auto"/>
        <w:ind w:left="0"/>
        <w:jc w:val="both"/>
        <w:rPr>
          <w:rFonts w:cstheme="minorHAnsi"/>
        </w:rPr>
      </w:pPr>
      <w:r w:rsidRPr="00F10C2F">
        <w:rPr>
          <w:rFonts w:cstheme="minorHAnsi"/>
        </w:rPr>
        <w:t xml:space="preserve">This section presents additional </w:t>
      </w:r>
      <w:r w:rsidR="006F4579" w:rsidRPr="00F10C2F">
        <w:rPr>
          <w:rFonts w:cstheme="minorHAnsi"/>
        </w:rPr>
        <w:t xml:space="preserve">documents </w:t>
      </w:r>
      <w:r w:rsidRPr="00F10C2F">
        <w:rPr>
          <w:rFonts w:cstheme="minorHAnsi"/>
        </w:rPr>
        <w:t xml:space="preserve">to facilitate the </w:t>
      </w:r>
      <w:r w:rsidR="006F4579" w:rsidRPr="00F10C2F">
        <w:rPr>
          <w:rFonts w:cstheme="minorHAnsi"/>
        </w:rPr>
        <w:t>p</w:t>
      </w:r>
      <w:r w:rsidRPr="00F10C2F">
        <w:rPr>
          <w:rFonts w:cstheme="minorHAnsi"/>
        </w:rPr>
        <w:t>roposal preparation by the Consultant</w:t>
      </w:r>
      <w:r w:rsidR="006F4579" w:rsidRPr="00F10C2F">
        <w:rPr>
          <w:rFonts w:cstheme="minorHAnsi"/>
        </w:rPr>
        <w:t>.</w:t>
      </w:r>
      <w:r w:rsidRPr="00F10C2F">
        <w:rPr>
          <w:rFonts w:cstheme="minorHAnsi"/>
        </w:rPr>
        <w:t xml:space="preserve"> </w:t>
      </w:r>
    </w:p>
    <w:p w14:paraId="1997DABA" w14:textId="77777777" w:rsidR="00175CB1" w:rsidRPr="00F10C2F" w:rsidRDefault="00175CB1" w:rsidP="007034BA">
      <w:pPr>
        <w:pStyle w:val="ListParagraph"/>
        <w:spacing w:after="0" w:line="240" w:lineRule="auto"/>
        <w:ind w:left="0"/>
        <w:jc w:val="both"/>
        <w:rPr>
          <w:rFonts w:cstheme="minorHAnsi"/>
        </w:rPr>
      </w:pPr>
    </w:p>
    <w:p w14:paraId="019A887C" w14:textId="0124811B" w:rsidR="00673AF6" w:rsidRPr="00F10C2F" w:rsidRDefault="00673AF6" w:rsidP="007034BA">
      <w:pPr>
        <w:pStyle w:val="ListParagraph"/>
        <w:spacing w:after="0" w:line="240" w:lineRule="auto"/>
        <w:ind w:left="0"/>
        <w:jc w:val="both"/>
        <w:rPr>
          <w:rFonts w:cstheme="minorHAnsi"/>
        </w:rPr>
      </w:pPr>
      <w:r w:rsidRPr="00F10C2F">
        <w:rPr>
          <w:rFonts w:cstheme="minorHAnsi"/>
          <w:b/>
          <w:bCs/>
        </w:rPr>
        <w:t>Annex 1:</w:t>
      </w:r>
      <w:r w:rsidRPr="00F10C2F">
        <w:rPr>
          <w:rFonts w:cstheme="minorHAnsi"/>
        </w:rPr>
        <w:t xml:space="preserve"> </w:t>
      </w:r>
      <w:r w:rsidR="0051185B" w:rsidRPr="00F10C2F">
        <w:rPr>
          <w:rFonts w:cstheme="minorHAnsi"/>
        </w:rPr>
        <w:t>Project</w:t>
      </w:r>
      <w:r w:rsidR="004F64C1" w:rsidRPr="00F10C2F">
        <w:rPr>
          <w:rFonts w:cstheme="minorHAnsi"/>
        </w:rPr>
        <w:t xml:space="preserve"> </w:t>
      </w:r>
      <w:r w:rsidRPr="00F10C2F">
        <w:rPr>
          <w:rFonts w:cstheme="minorHAnsi"/>
        </w:rPr>
        <w:t xml:space="preserve">Document as last revised in </w:t>
      </w:r>
      <w:proofErr w:type="gramStart"/>
      <w:r w:rsidR="0051185B" w:rsidRPr="00F10C2F">
        <w:rPr>
          <w:rFonts w:cstheme="minorHAnsi"/>
        </w:rPr>
        <w:t>Dec.,</w:t>
      </w:r>
      <w:proofErr w:type="gramEnd"/>
      <w:r w:rsidR="0051185B" w:rsidRPr="00F10C2F">
        <w:rPr>
          <w:rFonts w:cstheme="minorHAnsi"/>
        </w:rPr>
        <w:t xml:space="preserve"> 2020 (No-additional Funds extension</w:t>
      </w:r>
      <w:r w:rsidR="0069118F" w:rsidRPr="00F10C2F">
        <w:rPr>
          <w:rFonts w:cstheme="minorHAnsi"/>
        </w:rPr>
        <w:t xml:space="preserve"> approved on February 25, 2021</w:t>
      </w:r>
      <w:r w:rsidR="0051185B" w:rsidRPr="00F10C2F">
        <w:rPr>
          <w:rFonts w:cstheme="minorHAnsi"/>
        </w:rPr>
        <w:t>)</w:t>
      </w:r>
      <w:r w:rsidRPr="00F10C2F">
        <w:rPr>
          <w:rFonts w:cstheme="minorHAnsi"/>
        </w:rPr>
        <w:t xml:space="preserve"> – contains</w:t>
      </w:r>
      <w:r w:rsidR="004F64C1" w:rsidRPr="00F10C2F">
        <w:rPr>
          <w:rFonts w:cstheme="minorHAnsi"/>
        </w:rPr>
        <w:t xml:space="preserve"> </w:t>
      </w:r>
      <w:r w:rsidRPr="00F10C2F">
        <w:rPr>
          <w:rFonts w:cstheme="minorHAnsi"/>
        </w:rPr>
        <w:t xml:space="preserve">the </w:t>
      </w:r>
      <w:r w:rsidR="0051185B" w:rsidRPr="00F10C2F">
        <w:rPr>
          <w:rFonts w:cstheme="minorHAnsi"/>
        </w:rPr>
        <w:t xml:space="preserve">Project </w:t>
      </w:r>
      <w:r w:rsidRPr="00F10C2F">
        <w:rPr>
          <w:rFonts w:cstheme="minorHAnsi"/>
        </w:rPr>
        <w:t>Results and Resources Framework</w:t>
      </w:r>
      <w:r w:rsidR="0051185B" w:rsidRPr="00F10C2F">
        <w:rPr>
          <w:rFonts w:cstheme="minorHAnsi"/>
        </w:rPr>
        <w:t>, the revised RFF would be attached as well.</w:t>
      </w:r>
    </w:p>
    <w:p w14:paraId="31C67590" w14:textId="23056BC5" w:rsidR="00673AF6" w:rsidRPr="00F10C2F" w:rsidRDefault="00EE7A37" w:rsidP="007034BA">
      <w:pPr>
        <w:pStyle w:val="ListParagraph"/>
        <w:spacing w:after="0" w:line="240" w:lineRule="auto"/>
        <w:ind w:left="360"/>
        <w:rPr>
          <w:rFonts w:cstheme="minorHAnsi"/>
          <w:noProof/>
        </w:rPr>
      </w:pPr>
      <w:r w:rsidRPr="006074C4">
        <w:rPr>
          <w:rFonts w:cstheme="minorHAnsi"/>
          <w:noProof/>
        </w:rPr>
        <w:object w:dxaOrig="1534" w:dyaOrig="997" w14:anchorId="49A817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5pt;height:49.5pt;mso-width-percent:0;mso-height-percent:0;mso-width-percent:0;mso-height-percent:0" o:ole="">
            <v:imagedata r:id="rId17" o:title=""/>
          </v:shape>
          <o:OLEObject Type="Embed" ProgID="AcroExch.Document.DC" ShapeID="_x0000_i1025" DrawAspect="Icon" ObjectID="_1698739554" r:id="rId18"/>
        </w:object>
      </w:r>
    </w:p>
    <w:p w14:paraId="220420A9" w14:textId="1365C0CC" w:rsidR="008F13DC" w:rsidRPr="00F10C2F" w:rsidRDefault="008F13DC" w:rsidP="007034BA">
      <w:pPr>
        <w:pStyle w:val="ListParagraph"/>
        <w:spacing w:after="0" w:line="240" w:lineRule="auto"/>
        <w:ind w:left="360"/>
        <w:rPr>
          <w:rFonts w:cstheme="minorHAnsi"/>
          <w:noProof/>
        </w:rPr>
      </w:pPr>
    </w:p>
    <w:p w14:paraId="13667E16" w14:textId="77777777" w:rsidR="008F13DC" w:rsidRPr="00F10C2F" w:rsidRDefault="008F13DC" w:rsidP="007034BA">
      <w:pPr>
        <w:pStyle w:val="ListParagraph"/>
        <w:spacing w:after="0" w:line="240" w:lineRule="auto"/>
        <w:ind w:left="360"/>
        <w:rPr>
          <w:rFonts w:cstheme="minorHAnsi"/>
        </w:rPr>
      </w:pPr>
      <w:r w:rsidRPr="00F10C2F">
        <w:rPr>
          <w:rFonts w:cstheme="minorHAnsi"/>
          <w:noProof/>
        </w:rPr>
        <w:t xml:space="preserve">1.1 </w:t>
      </w:r>
      <w:r w:rsidRPr="00F10C2F">
        <w:rPr>
          <w:rFonts w:cstheme="minorHAnsi"/>
        </w:rPr>
        <w:t>Project Partners &amp; Stakeholders</w:t>
      </w:r>
    </w:p>
    <w:p w14:paraId="41A21DF0" w14:textId="779E4A9A" w:rsidR="008F13DC" w:rsidRPr="00F10C2F" w:rsidRDefault="008F13DC" w:rsidP="007034BA">
      <w:pPr>
        <w:pStyle w:val="ListParagraph"/>
        <w:spacing w:after="0" w:line="240" w:lineRule="auto"/>
        <w:ind w:left="360"/>
        <w:rPr>
          <w:rFonts w:cstheme="minorHAnsi"/>
        </w:rPr>
      </w:pPr>
    </w:p>
    <w:p w14:paraId="0EA0DDE0" w14:textId="5A3F7401" w:rsidR="00AA250C" w:rsidRPr="00F10C2F" w:rsidRDefault="00AA250C" w:rsidP="007034BA">
      <w:pPr>
        <w:pStyle w:val="ListParagraph"/>
        <w:numPr>
          <w:ilvl w:val="0"/>
          <w:numId w:val="32"/>
        </w:numPr>
        <w:spacing w:after="0" w:line="240" w:lineRule="auto"/>
        <w:rPr>
          <w:rFonts w:cstheme="minorHAnsi"/>
        </w:rPr>
      </w:pPr>
      <w:r w:rsidRPr="00F10C2F">
        <w:rPr>
          <w:rFonts w:cstheme="minorHAnsi"/>
        </w:rPr>
        <w:t xml:space="preserve">Prime Minister National Operations Center </w:t>
      </w:r>
    </w:p>
    <w:p w14:paraId="4F521ECF" w14:textId="6B9E1674" w:rsidR="00AA250C" w:rsidRPr="00F10C2F" w:rsidRDefault="00AA250C" w:rsidP="007034BA">
      <w:pPr>
        <w:pStyle w:val="ListParagraph"/>
        <w:numPr>
          <w:ilvl w:val="0"/>
          <w:numId w:val="32"/>
        </w:numPr>
        <w:spacing w:after="0" w:line="240" w:lineRule="auto"/>
        <w:rPr>
          <w:rFonts w:cstheme="minorHAnsi"/>
        </w:rPr>
      </w:pPr>
      <w:r w:rsidRPr="00F10C2F">
        <w:rPr>
          <w:rFonts w:cstheme="minorHAnsi"/>
        </w:rPr>
        <w:t>Ministry of Health and Environment</w:t>
      </w:r>
    </w:p>
    <w:p w14:paraId="2AD048AB" w14:textId="27146321" w:rsidR="00AA250C" w:rsidRPr="00F10C2F" w:rsidRDefault="00AA250C" w:rsidP="007034BA">
      <w:pPr>
        <w:pStyle w:val="ListParagraph"/>
        <w:numPr>
          <w:ilvl w:val="0"/>
          <w:numId w:val="32"/>
        </w:numPr>
        <w:spacing w:after="0" w:line="240" w:lineRule="auto"/>
        <w:rPr>
          <w:rFonts w:cstheme="minorHAnsi"/>
        </w:rPr>
      </w:pPr>
      <w:r w:rsidRPr="00F10C2F">
        <w:rPr>
          <w:rFonts w:cstheme="minorHAnsi"/>
        </w:rPr>
        <w:t xml:space="preserve">Ministry of Water Resources </w:t>
      </w:r>
    </w:p>
    <w:p w14:paraId="55B67905" w14:textId="77777777" w:rsidR="00F074EB" w:rsidRPr="00F10C2F" w:rsidRDefault="00F074EB" w:rsidP="007034BA">
      <w:pPr>
        <w:pStyle w:val="ListParagraph"/>
        <w:numPr>
          <w:ilvl w:val="0"/>
          <w:numId w:val="32"/>
        </w:numPr>
        <w:spacing w:after="0" w:line="240" w:lineRule="auto"/>
        <w:rPr>
          <w:rFonts w:cstheme="minorHAnsi"/>
        </w:rPr>
      </w:pPr>
      <w:r w:rsidRPr="00F10C2F">
        <w:rPr>
          <w:rFonts w:cstheme="minorHAnsi"/>
        </w:rPr>
        <w:t xml:space="preserve">Ministry of Health and Environment </w:t>
      </w:r>
    </w:p>
    <w:p w14:paraId="544DA296" w14:textId="77777777" w:rsidR="00F074EB" w:rsidRPr="00F10C2F" w:rsidRDefault="00F074EB" w:rsidP="007034BA">
      <w:pPr>
        <w:pStyle w:val="ListParagraph"/>
        <w:numPr>
          <w:ilvl w:val="0"/>
          <w:numId w:val="32"/>
        </w:numPr>
        <w:spacing w:after="0" w:line="240" w:lineRule="auto"/>
        <w:rPr>
          <w:rFonts w:cstheme="minorHAnsi"/>
        </w:rPr>
      </w:pPr>
      <w:r w:rsidRPr="00F10C2F">
        <w:rPr>
          <w:rFonts w:cstheme="minorHAnsi"/>
        </w:rPr>
        <w:t>Ministry and Departments of Education</w:t>
      </w:r>
    </w:p>
    <w:p w14:paraId="4163324D" w14:textId="77777777" w:rsidR="00F074EB" w:rsidRPr="00F10C2F" w:rsidRDefault="00F074EB" w:rsidP="007034BA">
      <w:pPr>
        <w:pStyle w:val="ListParagraph"/>
        <w:numPr>
          <w:ilvl w:val="0"/>
          <w:numId w:val="32"/>
        </w:numPr>
        <w:spacing w:after="0" w:line="240" w:lineRule="auto"/>
        <w:rPr>
          <w:rFonts w:cstheme="minorHAnsi"/>
        </w:rPr>
      </w:pPr>
      <w:r w:rsidRPr="00F10C2F">
        <w:rPr>
          <w:rFonts w:cstheme="minorHAnsi"/>
        </w:rPr>
        <w:t>Joint Coordination and Monitoring Center (JCMC)</w:t>
      </w:r>
    </w:p>
    <w:p w14:paraId="4E7A844E" w14:textId="0A9AC18A" w:rsidR="00F074EB" w:rsidRPr="00F10C2F" w:rsidRDefault="00F074EB" w:rsidP="007034BA">
      <w:pPr>
        <w:pStyle w:val="ListParagraph"/>
        <w:numPr>
          <w:ilvl w:val="0"/>
          <w:numId w:val="32"/>
        </w:numPr>
        <w:spacing w:after="0" w:line="240" w:lineRule="auto"/>
        <w:rPr>
          <w:rFonts w:cstheme="minorHAnsi"/>
        </w:rPr>
      </w:pPr>
      <w:r w:rsidRPr="00F10C2F">
        <w:rPr>
          <w:rFonts w:cstheme="minorHAnsi"/>
        </w:rPr>
        <w:t>Joint Crisis Coordination Center (JCC-KRG)</w:t>
      </w:r>
    </w:p>
    <w:p w14:paraId="542BB869" w14:textId="44781997" w:rsidR="00AA250C" w:rsidRPr="00F10C2F" w:rsidRDefault="00AA250C" w:rsidP="007034BA">
      <w:pPr>
        <w:pStyle w:val="ListParagraph"/>
        <w:numPr>
          <w:ilvl w:val="0"/>
          <w:numId w:val="32"/>
        </w:numPr>
        <w:spacing w:after="0" w:line="240" w:lineRule="auto"/>
        <w:rPr>
          <w:rFonts w:cstheme="minorHAnsi"/>
        </w:rPr>
      </w:pPr>
      <w:r w:rsidRPr="00F10C2F">
        <w:rPr>
          <w:rFonts w:cstheme="minorHAnsi"/>
        </w:rPr>
        <w:t xml:space="preserve">Mosul Dam Management </w:t>
      </w:r>
    </w:p>
    <w:p w14:paraId="3D32CD7A" w14:textId="2AFA0E2A" w:rsidR="00AA250C" w:rsidRPr="00F10C2F" w:rsidRDefault="00AA250C" w:rsidP="007034BA">
      <w:pPr>
        <w:pStyle w:val="ListParagraph"/>
        <w:numPr>
          <w:ilvl w:val="0"/>
          <w:numId w:val="32"/>
        </w:numPr>
        <w:spacing w:after="0" w:line="240" w:lineRule="auto"/>
        <w:rPr>
          <w:rFonts w:cstheme="minorHAnsi"/>
        </w:rPr>
      </w:pPr>
      <w:proofErr w:type="spellStart"/>
      <w:r w:rsidRPr="00F10C2F">
        <w:rPr>
          <w:rFonts w:cstheme="minorHAnsi"/>
        </w:rPr>
        <w:t>Darbandinkhan</w:t>
      </w:r>
      <w:proofErr w:type="spellEnd"/>
      <w:r w:rsidRPr="00F10C2F">
        <w:rPr>
          <w:rFonts w:cstheme="minorHAnsi"/>
        </w:rPr>
        <w:t xml:space="preserve"> Dam Management </w:t>
      </w:r>
    </w:p>
    <w:p w14:paraId="6BB99B73" w14:textId="77777777" w:rsidR="00AA250C" w:rsidRPr="00F10C2F" w:rsidRDefault="00AA250C" w:rsidP="007034BA">
      <w:pPr>
        <w:pStyle w:val="ListParagraph"/>
        <w:numPr>
          <w:ilvl w:val="0"/>
          <w:numId w:val="32"/>
        </w:numPr>
        <w:spacing w:after="0" w:line="240" w:lineRule="auto"/>
        <w:rPr>
          <w:rFonts w:cstheme="minorHAnsi"/>
        </w:rPr>
      </w:pPr>
      <w:r w:rsidRPr="00F10C2F">
        <w:rPr>
          <w:rFonts w:cstheme="minorHAnsi"/>
        </w:rPr>
        <w:t>Haditha Dam Management</w:t>
      </w:r>
    </w:p>
    <w:p w14:paraId="55FE21FF" w14:textId="06FA7D89" w:rsidR="00AA250C" w:rsidRPr="00F10C2F" w:rsidRDefault="00AA250C" w:rsidP="007034BA">
      <w:pPr>
        <w:pStyle w:val="ListParagraph"/>
        <w:numPr>
          <w:ilvl w:val="0"/>
          <w:numId w:val="32"/>
        </w:numPr>
        <w:spacing w:after="0" w:line="240" w:lineRule="auto"/>
        <w:rPr>
          <w:rFonts w:cstheme="minorHAnsi"/>
        </w:rPr>
      </w:pPr>
      <w:proofErr w:type="spellStart"/>
      <w:r w:rsidRPr="00F10C2F">
        <w:rPr>
          <w:rFonts w:cstheme="minorHAnsi"/>
        </w:rPr>
        <w:t>Hamrin</w:t>
      </w:r>
      <w:proofErr w:type="spellEnd"/>
      <w:r w:rsidRPr="00F10C2F">
        <w:rPr>
          <w:rFonts w:cstheme="minorHAnsi"/>
        </w:rPr>
        <w:t xml:space="preserve"> Dam Management  </w:t>
      </w:r>
    </w:p>
    <w:p w14:paraId="0520C201" w14:textId="30186A7A" w:rsidR="00AA250C" w:rsidRPr="00F10C2F" w:rsidRDefault="00AA250C" w:rsidP="007034BA">
      <w:pPr>
        <w:pStyle w:val="ListParagraph"/>
        <w:numPr>
          <w:ilvl w:val="0"/>
          <w:numId w:val="32"/>
        </w:numPr>
        <w:spacing w:after="0" w:line="240" w:lineRule="auto"/>
        <w:rPr>
          <w:rFonts w:cstheme="minorHAnsi"/>
        </w:rPr>
      </w:pPr>
      <w:r w:rsidRPr="00F10C2F">
        <w:rPr>
          <w:rFonts w:cstheme="minorHAnsi"/>
        </w:rPr>
        <w:t>Civil Defense/Ministry of Interior</w:t>
      </w:r>
    </w:p>
    <w:p w14:paraId="0C282E04" w14:textId="66357DD0" w:rsidR="00AA250C" w:rsidRPr="00F10C2F" w:rsidRDefault="00AA250C" w:rsidP="007034BA">
      <w:pPr>
        <w:pStyle w:val="ListParagraph"/>
        <w:numPr>
          <w:ilvl w:val="0"/>
          <w:numId w:val="32"/>
        </w:numPr>
        <w:spacing w:after="0" w:line="240" w:lineRule="auto"/>
        <w:rPr>
          <w:rFonts w:cstheme="minorHAnsi"/>
        </w:rPr>
      </w:pPr>
      <w:r w:rsidRPr="00F10C2F">
        <w:rPr>
          <w:rFonts w:cstheme="minorHAnsi"/>
        </w:rPr>
        <w:t>Governorate of Baghdad</w:t>
      </w:r>
    </w:p>
    <w:p w14:paraId="0617A388" w14:textId="6E1AED4A" w:rsidR="00AA250C" w:rsidRPr="00F10C2F" w:rsidRDefault="00AA250C" w:rsidP="007034BA">
      <w:pPr>
        <w:pStyle w:val="ListParagraph"/>
        <w:numPr>
          <w:ilvl w:val="0"/>
          <w:numId w:val="32"/>
        </w:numPr>
        <w:spacing w:after="0" w:line="240" w:lineRule="auto"/>
        <w:rPr>
          <w:rFonts w:cstheme="minorHAnsi"/>
        </w:rPr>
      </w:pPr>
      <w:r w:rsidRPr="00F10C2F">
        <w:rPr>
          <w:rFonts w:cstheme="minorHAnsi"/>
        </w:rPr>
        <w:t>Governorate of Ninewa</w:t>
      </w:r>
    </w:p>
    <w:p w14:paraId="052018E8" w14:textId="54EB0669" w:rsidR="00AA250C" w:rsidRPr="00F10C2F" w:rsidRDefault="00AA250C" w:rsidP="007034BA">
      <w:pPr>
        <w:pStyle w:val="ListParagraph"/>
        <w:numPr>
          <w:ilvl w:val="0"/>
          <w:numId w:val="32"/>
        </w:numPr>
        <w:spacing w:after="0" w:line="240" w:lineRule="auto"/>
        <w:rPr>
          <w:rFonts w:cstheme="minorHAnsi"/>
        </w:rPr>
      </w:pPr>
      <w:r w:rsidRPr="00F10C2F">
        <w:rPr>
          <w:rFonts w:cstheme="minorHAnsi"/>
        </w:rPr>
        <w:t>Governorate of Salah Al Din</w:t>
      </w:r>
    </w:p>
    <w:p w14:paraId="00D47EB6" w14:textId="6DD74E0C" w:rsidR="00AA250C" w:rsidRPr="00F10C2F" w:rsidRDefault="00AA250C" w:rsidP="007034BA">
      <w:pPr>
        <w:pStyle w:val="ListParagraph"/>
        <w:numPr>
          <w:ilvl w:val="0"/>
          <w:numId w:val="32"/>
        </w:numPr>
        <w:spacing w:after="0" w:line="240" w:lineRule="auto"/>
        <w:rPr>
          <w:rFonts w:cstheme="minorHAnsi"/>
        </w:rPr>
      </w:pPr>
      <w:r w:rsidRPr="00F10C2F">
        <w:rPr>
          <w:rFonts w:cstheme="minorHAnsi"/>
        </w:rPr>
        <w:t>District and sub-district authorities in Baghdad, Ninewa and Salah Al-Din</w:t>
      </w:r>
    </w:p>
    <w:p w14:paraId="45C388C3" w14:textId="26936D4A" w:rsidR="00AA250C" w:rsidRPr="00F10C2F" w:rsidRDefault="00AA250C" w:rsidP="007034BA">
      <w:pPr>
        <w:pStyle w:val="ListParagraph"/>
        <w:numPr>
          <w:ilvl w:val="0"/>
          <w:numId w:val="32"/>
        </w:numPr>
        <w:spacing w:after="0" w:line="240" w:lineRule="auto"/>
        <w:rPr>
          <w:rFonts w:cstheme="minorHAnsi"/>
        </w:rPr>
      </w:pPr>
      <w:r w:rsidRPr="00F10C2F">
        <w:rPr>
          <w:rFonts w:cstheme="minorHAnsi"/>
        </w:rPr>
        <w:t>Iraqi Red Crescent Society (IRCS)</w:t>
      </w:r>
    </w:p>
    <w:p w14:paraId="580D2CC9" w14:textId="64DC1A05" w:rsidR="00AA250C" w:rsidRPr="00F10C2F" w:rsidRDefault="00AA250C" w:rsidP="007034BA">
      <w:pPr>
        <w:pStyle w:val="ListParagraph"/>
        <w:numPr>
          <w:ilvl w:val="0"/>
          <w:numId w:val="32"/>
        </w:numPr>
        <w:spacing w:after="0" w:line="240" w:lineRule="auto"/>
        <w:rPr>
          <w:rFonts w:cstheme="minorHAnsi"/>
        </w:rPr>
      </w:pPr>
      <w:r w:rsidRPr="00F10C2F">
        <w:rPr>
          <w:rFonts w:cstheme="minorHAnsi"/>
        </w:rPr>
        <w:t>UNICEF (Education and C4D teams)</w:t>
      </w:r>
    </w:p>
    <w:p w14:paraId="61BFB4FA" w14:textId="77777777" w:rsidR="00AA250C" w:rsidRPr="00F10C2F" w:rsidRDefault="00AA250C" w:rsidP="007034BA">
      <w:pPr>
        <w:pStyle w:val="ListParagraph"/>
        <w:numPr>
          <w:ilvl w:val="0"/>
          <w:numId w:val="32"/>
        </w:numPr>
        <w:spacing w:after="0" w:line="240" w:lineRule="auto"/>
        <w:rPr>
          <w:rFonts w:cstheme="minorHAnsi"/>
        </w:rPr>
      </w:pPr>
      <w:r w:rsidRPr="00F10C2F">
        <w:rPr>
          <w:rFonts w:cstheme="minorHAnsi"/>
        </w:rPr>
        <w:t>WHO</w:t>
      </w:r>
    </w:p>
    <w:p w14:paraId="12F851E7" w14:textId="22D90415" w:rsidR="00AA250C" w:rsidRPr="00F10C2F" w:rsidRDefault="00AA250C" w:rsidP="007034BA">
      <w:pPr>
        <w:pStyle w:val="ListParagraph"/>
        <w:numPr>
          <w:ilvl w:val="0"/>
          <w:numId w:val="32"/>
        </w:numPr>
        <w:spacing w:after="0" w:line="240" w:lineRule="auto"/>
        <w:rPr>
          <w:rFonts w:cstheme="minorHAnsi"/>
        </w:rPr>
      </w:pPr>
      <w:r w:rsidRPr="00F10C2F">
        <w:rPr>
          <w:rFonts w:cstheme="minorHAnsi"/>
        </w:rPr>
        <w:t>UNDP Iraq Management</w:t>
      </w:r>
      <w:r w:rsidRPr="00F10C2F">
        <w:rPr>
          <w:rFonts w:cstheme="minorHAnsi"/>
        </w:rPr>
        <w:br/>
        <w:t>USAID/Bureau of Humanitarian Affairs</w:t>
      </w:r>
    </w:p>
    <w:p w14:paraId="7A7E5C16" w14:textId="0C3ACB13" w:rsidR="009D6BED" w:rsidRPr="00F10C2F" w:rsidRDefault="009D6BED" w:rsidP="007034BA">
      <w:pPr>
        <w:pStyle w:val="ListParagraph"/>
        <w:numPr>
          <w:ilvl w:val="0"/>
          <w:numId w:val="32"/>
        </w:numPr>
        <w:spacing w:after="0" w:line="240" w:lineRule="auto"/>
        <w:rPr>
          <w:rFonts w:cstheme="minorHAnsi"/>
        </w:rPr>
      </w:pPr>
      <w:r w:rsidRPr="00F10C2F">
        <w:rPr>
          <w:rFonts w:cstheme="minorHAnsi"/>
        </w:rPr>
        <w:t xml:space="preserve">Training, workshop, drill beneficiary doctors, paramedics, government officials </w:t>
      </w:r>
      <w:proofErr w:type="spellStart"/>
      <w:r w:rsidRPr="00F10C2F">
        <w:rPr>
          <w:rFonts w:cstheme="minorHAnsi"/>
        </w:rPr>
        <w:t>etc</w:t>
      </w:r>
      <w:proofErr w:type="spellEnd"/>
    </w:p>
    <w:p w14:paraId="5D04A129" w14:textId="77777777" w:rsidR="00AA250C" w:rsidRPr="00F10C2F" w:rsidRDefault="00AA250C" w:rsidP="007034BA">
      <w:pPr>
        <w:pStyle w:val="ListParagraph"/>
        <w:numPr>
          <w:ilvl w:val="0"/>
          <w:numId w:val="32"/>
        </w:numPr>
        <w:spacing w:after="0" w:line="240" w:lineRule="auto"/>
        <w:rPr>
          <w:rFonts w:cstheme="minorHAnsi"/>
        </w:rPr>
      </w:pPr>
      <w:r w:rsidRPr="00F10C2F">
        <w:rPr>
          <w:rFonts w:cstheme="minorHAnsi"/>
        </w:rPr>
        <w:t xml:space="preserve">Red Crescent Volunteers </w:t>
      </w:r>
    </w:p>
    <w:p w14:paraId="351D40AC" w14:textId="14719348" w:rsidR="00AA250C" w:rsidRPr="00F10C2F" w:rsidRDefault="00AA250C" w:rsidP="007034BA">
      <w:pPr>
        <w:pStyle w:val="ListParagraph"/>
        <w:numPr>
          <w:ilvl w:val="0"/>
          <w:numId w:val="32"/>
        </w:numPr>
        <w:spacing w:after="0" w:line="240" w:lineRule="auto"/>
        <w:rPr>
          <w:rFonts w:cstheme="minorHAnsi"/>
        </w:rPr>
      </w:pPr>
      <w:r w:rsidRPr="00F10C2F">
        <w:rPr>
          <w:rFonts w:cstheme="minorHAnsi"/>
        </w:rPr>
        <w:t xml:space="preserve">Beneficiary communities in Baghdad, Ninewa and Salah Al-din  </w:t>
      </w:r>
    </w:p>
    <w:p w14:paraId="05FF1BF4" w14:textId="6FD94FB5" w:rsidR="00AA250C" w:rsidRPr="00F10C2F" w:rsidRDefault="00AA250C" w:rsidP="007034BA">
      <w:pPr>
        <w:pStyle w:val="ListParagraph"/>
        <w:spacing w:after="0" w:line="240" w:lineRule="auto"/>
        <w:ind w:left="360"/>
        <w:rPr>
          <w:rFonts w:cstheme="minorHAnsi"/>
        </w:rPr>
      </w:pPr>
    </w:p>
    <w:p w14:paraId="54699B0A" w14:textId="77777777" w:rsidR="00520643" w:rsidRPr="00F10C2F" w:rsidRDefault="00520643" w:rsidP="007034BA">
      <w:pPr>
        <w:pStyle w:val="ListParagraph"/>
        <w:spacing w:after="0" w:line="240" w:lineRule="auto"/>
        <w:ind w:left="360"/>
        <w:rPr>
          <w:rFonts w:cstheme="minorHAnsi"/>
        </w:rPr>
      </w:pPr>
    </w:p>
    <w:p w14:paraId="2598EF14" w14:textId="1A3DAB3E" w:rsidR="00673AF6" w:rsidRPr="00F10C2F" w:rsidRDefault="00673AF6" w:rsidP="007034BA">
      <w:pPr>
        <w:spacing w:after="0" w:line="240" w:lineRule="auto"/>
        <w:jc w:val="both"/>
        <w:rPr>
          <w:rFonts w:cstheme="minorHAnsi"/>
        </w:rPr>
      </w:pPr>
      <w:r w:rsidRPr="00F10C2F">
        <w:rPr>
          <w:rFonts w:cstheme="minorHAnsi"/>
          <w:b/>
          <w:bCs/>
        </w:rPr>
        <w:t xml:space="preserve">Annex </w:t>
      </w:r>
      <w:r w:rsidR="00175CB1" w:rsidRPr="00F10C2F">
        <w:rPr>
          <w:rFonts w:cstheme="minorHAnsi"/>
          <w:b/>
          <w:bCs/>
        </w:rPr>
        <w:t>2</w:t>
      </w:r>
      <w:r w:rsidRPr="00F10C2F">
        <w:rPr>
          <w:rFonts w:cstheme="minorHAnsi"/>
          <w:b/>
          <w:bCs/>
        </w:rPr>
        <w:t>:</w:t>
      </w:r>
      <w:r w:rsidRPr="00F10C2F">
        <w:rPr>
          <w:rFonts w:cstheme="minorHAnsi"/>
        </w:rPr>
        <w:t xml:space="preserve"> Documents to be consulted </w:t>
      </w:r>
    </w:p>
    <w:p w14:paraId="77189CF7" w14:textId="38174A7D" w:rsidR="00673AF6" w:rsidRPr="00F10C2F" w:rsidRDefault="00673AF6" w:rsidP="007034BA">
      <w:pPr>
        <w:pStyle w:val="ListParagraph"/>
        <w:numPr>
          <w:ilvl w:val="0"/>
          <w:numId w:val="6"/>
        </w:numPr>
        <w:spacing w:line="240" w:lineRule="auto"/>
        <w:ind w:firstLine="0"/>
        <w:contextualSpacing w:val="0"/>
        <w:rPr>
          <w:rFonts w:cstheme="minorHAnsi"/>
        </w:rPr>
      </w:pPr>
      <w:r w:rsidRPr="00F10C2F">
        <w:rPr>
          <w:rFonts w:cstheme="minorHAnsi"/>
        </w:rPr>
        <w:t xml:space="preserve">UNDP Handbook on Monitoring and Evaluation for development results: </w:t>
      </w:r>
      <w:hyperlink r:id="rId19" w:history="1">
        <w:r w:rsidRPr="00F10C2F">
          <w:rPr>
            <w:rStyle w:val="Hyperlink"/>
            <w:rFonts w:cstheme="minorHAnsi"/>
          </w:rPr>
          <w:t>http://web.undp.org/evaluation/handbook/documents/english/pme-handbook.pdf</w:t>
        </w:r>
      </w:hyperlink>
      <w:r w:rsidRPr="00F10C2F">
        <w:rPr>
          <w:rFonts w:cstheme="minorHAnsi"/>
        </w:rPr>
        <w:t xml:space="preserve"> </w:t>
      </w:r>
    </w:p>
    <w:p w14:paraId="5BC85487" w14:textId="77777777" w:rsidR="00F50AE0" w:rsidRPr="00F10C2F" w:rsidRDefault="00F50AE0" w:rsidP="007034BA">
      <w:pPr>
        <w:pStyle w:val="ListParagraph"/>
        <w:numPr>
          <w:ilvl w:val="0"/>
          <w:numId w:val="6"/>
        </w:numPr>
        <w:spacing w:line="240" w:lineRule="auto"/>
        <w:ind w:firstLine="0"/>
        <w:contextualSpacing w:val="0"/>
        <w:rPr>
          <w:rFonts w:cstheme="minorHAnsi"/>
        </w:rPr>
      </w:pPr>
      <w:r w:rsidRPr="00F10C2F">
        <w:rPr>
          <w:rFonts w:cstheme="minorHAnsi"/>
        </w:rPr>
        <w:t>USAID M&amp;E guidelines</w:t>
      </w:r>
    </w:p>
    <w:p w14:paraId="2F5FAB64" w14:textId="77777777" w:rsidR="00F50AE0" w:rsidRPr="00F10C2F" w:rsidRDefault="00EE7A37" w:rsidP="007034BA">
      <w:pPr>
        <w:pStyle w:val="ListParagraph"/>
        <w:spacing w:line="240" w:lineRule="auto"/>
        <w:ind w:left="360"/>
        <w:contextualSpacing w:val="0"/>
        <w:rPr>
          <w:rFonts w:cstheme="minorHAnsi"/>
        </w:rPr>
      </w:pPr>
      <w:r w:rsidRPr="006074C4">
        <w:rPr>
          <w:rFonts w:cstheme="minorHAnsi"/>
          <w:noProof/>
        </w:rPr>
        <w:object w:dxaOrig="1534" w:dyaOrig="997" w14:anchorId="3703E542">
          <v:shape id="_x0000_i1026" type="#_x0000_t75" alt="" style="width:76.5pt;height:49.5pt;mso-width-percent:0;mso-height-percent:0;mso-width-percent:0;mso-height-percent:0" o:ole="">
            <v:imagedata r:id="rId20" o:title=""/>
          </v:shape>
          <o:OLEObject Type="Embed" ProgID="AcroExch.Document.DC" ShapeID="_x0000_i1026" DrawAspect="Icon" ObjectID="_1698739555" r:id="rId21"/>
        </w:object>
      </w:r>
    </w:p>
    <w:p w14:paraId="53EC6AE8" w14:textId="77777777" w:rsidR="004329A2" w:rsidRPr="00F10C2F" w:rsidRDefault="004329A2" w:rsidP="007034BA">
      <w:pPr>
        <w:pStyle w:val="ListParagraph"/>
        <w:numPr>
          <w:ilvl w:val="0"/>
          <w:numId w:val="6"/>
        </w:numPr>
        <w:spacing w:after="0" w:line="240" w:lineRule="auto"/>
        <w:ind w:firstLine="0"/>
        <w:rPr>
          <w:rFonts w:cstheme="minorHAnsi"/>
        </w:rPr>
      </w:pPr>
      <w:r w:rsidRPr="00F10C2F">
        <w:rPr>
          <w:rFonts w:cstheme="minorHAnsi"/>
        </w:rPr>
        <w:t>UNDP Evaluation Guidelines (June 2021):</w:t>
      </w:r>
    </w:p>
    <w:p w14:paraId="2FCE3301" w14:textId="77777777" w:rsidR="004329A2" w:rsidRPr="00F10C2F" w:rsidRDefault="00C37D42" w:rsidP="007034BA">
      <w:pPr>
        <w:spacing w:after="0" w:line="240" w:lineRule="auto"/>
        <w:ind w:firstLine="360"/>
        <w:rPr>
          <w:rStyle w:val="Hyperlink"/>
          <w:rFonts w:cstheme="minorHAnsi"/>
        </w:rPr>
      </w:pPr>
      <w:hyperlink r:id="rId22" w:history="1">
        <w:r w:rsidR="004329A2" w:rsidRPr="00F10C2F">
          <w:rPr>
            <w:rStyle w:val="Hyperlink"/>
            <w:rFonts w:cstheme="minorHAnsi"/>
          </w:rPr>
          <w:t>http://web.undp.org/evaluation/guideline/documents/PDF/UNDP_Evaluation_Guidelines.pdf</w:t>
        </w:r>
      </w:hyperlink>
    </w:p>
    <w:p w14:paraId="70917599" w14:textId="77777777" w:rsidR="00F50AE0" w:rsidRPr="00F10C2F" w:rsidRDefault="00F50AE0" w:rsidP="007034BA">
      <w:pPr>
        <w:spacing w:line="240" w:lineRule="auto"/>
        <w:rPr>
          <w:rFonts w:cstheme="minorHAnsi"/>
        </w:rPr>
      </w:pPr>
    </w:p>
    <w:p w14:paraId="7427672A" w14:textId="77777777" w:rsidR="00673AF6" w:rsidRPr="00F10C2F" w:rsidRDefault="00673AF6" w:rsidP="007034BA">
      <w:pPr>
        <w:pStyle w:val="ListParagraph"/>
        <w:numPr>
          <w:ilvl w:val="0"/>
          <w:numId w:val="6"/>
        </w:numPr>
        <w:spacing w:line="240" w:lineRule="auto"/>
        <w:ind w:firstLine="0"/>
        <w:contextualSpacing w:val="0"/>
        <w:rPr>
          <w:rFonts w:cstheme="minorHAnsi"/>
        </w:rPr>
      </w:pPr>
      <w:r w:rsidRPr="00F10C2F">
        <w:rPr>
          <w:rFonts w:cstheme="minorHAnsi"/>
        </w:rPr>
        <w:t xml:space="preserve">UN Ethical Guidelines for Evaluation: </w:t>
      </w:r>
      <w:hyperlink r:id="rId23" w:history="1">
        <w:r w:rsidRPr="00F10C2F">
          <w:rPr>
            <w:rStyle w:val="Hyperlink"/>
            <w:rFonts w:cstheme="minorHAnsi"/>
          </w:rPr>
          <w:t>http://www.unevaluation.org/document/download/547</w:t>
        </w:r>
      </w:hyperlink>
      <w:r w:rsidRPr="00F10C2F">
        <w:rPr>
          <w:rStyle w:val="Hyperlink"/>
          <w:rFonts w:cstheme="minorHAnsi"/>
        </w:rPr>
        <w:t xml:space="preserve"> </w:t>
      </w:r>
    </w:p>
    <w:p w14:paraId="724612B7" w14:textId="5DA202E6" w:rsidR="00673AF6" w:rsidRPr="00F10C2F" w:rsidRDefault="00673AF6" w:rsidP="007034BA">
      <w:pPr>
        <w:pStyle w:val="ListParagraph"/>
        <w:numPr>
          <w:ilvl w:val="0"/>
          <w:numId w:val="6"/>
        </w:numPr>
        <w:spacing w:line="240" w:lineRule="auto"/>
        <w:ind w:firstLine="0"/>
        <w:contextualSpacing w:val="0"/>
        <w:rPr>
          <w:rFonts w:cstheme="minorHAnsi"/>
        </w:rPr>
      </w:pPr>
      <w:r w:rsidRPr="00F10C2F">
        <w:rPr>
          <w:rFonts w:cstheme="minorHAnsi"/>
        </w:rPr>
        <w:t xml:space="preserve">UNDP Country </w:t>
      </w:r>
      <w:proofErr w:type="spellStart"/>
      <w:r w:rsidRPr="00F10C2F">
        <w:rPr>
          <w:rFonts w:cstheme="minorHAnsi"/>
        </w:rPr>
        <w:t>Programme</w:t>
      </w:r>
      <w:proofErr w:type="spellEnd"/>
      <w:r w:rsidRPr="00F10C2F">
        <w:rPr>
          <w:rFonts w:cstheme="minorHAnsi"/>
        </w:rPr>
        <w:t xml:space="preserve"> Document (CPD) 20</w:t>
      </w:r>
      <w:r w:rsidR="004717C3" w:rsidRPr="00F10C2F">
        <w:rPr>
          <w:rFonts w:cstheme="minorHAnsi"/>
        </w:rPr>
        <w:t>20-2024</w:t>
      </w:r>
    </w:p>
    <w:p w14:paraId="57133899" w14:textId="0F7E0571" w:rsidR="00673AF6" w:rsidRPr="00F10C2F" w:rsidRDefault="00EE7A37" w:rsidP="007034BA">
      <w:pPr>
        <w:pStyle w:val="ListParagraph"/>
        <w:spacing w:after="0" w:line="240" w:lineRule="auto"/>
        <w:ind w:left="360"/>
        <w:rPr>
          <w:rFonts w:cstheme="minorHAnsi"/>
          <w:noProof/>
        </w:rPr>
      </w:pPr>
      <w:r w:rsidRPr="006074C4">
        <w:rPr>
          <w:rFonts w:cstheme="minorHAnsi"/>
          <w:noProof/>
        </w:rPr>
        <w:object w:dxaOrig="1520" w:dyaOrig="1059" w14:anchorId="3C6E4005">
          <v:shape id="_x0000_i1027" type="#_x0000_t75" alt="" style="width:76.5pt;height:36.75pt;mso-width-percent:0;mso-height-percent:0;mso-width-percent:0;mso-height-percent:0" o:ole="">
            <v:imagedata r:id="rId24" o:title=""/>
          </v:shape>
          <o:OLEObject Type="Embed" ProgID="Package" ShapeID="_x0000_i1027" DrawAspect="Icon" ObjectID="_1698739556" r:id="rId25"/>
        </w:object>
      </w:r>
    </w:p>
    <w:p w14:paraId="70A37E77" w14:textId="4B3780D5" w:rsidR="004329A2" w:rsidRPr="00F10C2F" w:rsidRDefault="00C37D42" w:rsidP="007034BA">
      <w:pPr>
        <w:pStyle w:val="ListParagraph"/>
        <w:spacing w:after="0" w:line="240" w:lineRule="auto"/>
        <w:ind w:left="360"/>
        <w:rPr>
          <w:rFonts w:cstheme="minorHAnsi"/>
        </w:rPr>
      </w:pPr>
      <w:hyperlink r:id="rId26" w:history="1">
        <w:r w:rsidR="004329A2" w:rsidRPr="00F10C2F">
          <w:rPr>
            <w:rStyle w:val="Hyperlink"/>
            <w:rFonts w:cstheme="minorHAnsi"/>
          </w:rPr>
          <w:t>https://www.iq.undp.org/content/iraq/en/home/library/iraq-cpd-2020-2024.html</w:t>
        </w:r>
      </w:hyperlink>
    </w:p>
    <w:p w14:paraId="176F34EE" w14:textId="120E25C9" w:rsidR="00673AF6" w:rsidRPr="00F10C2F" w:rsidRDefault="00673AF6" w:rsidP="007034BA">
      <w:pPr>
        <w:spacing w:after="100" w:line="240" w:lineRule="auto"/>
        <w:jc w:val="both"/>
        <w:rPr>
          <w:rFonts w:cstheme="minorHAnsi"/>
        </w:rPr>
      </w:pPr>
      <w:r w:rsidRPr="00F10C2F">
        <w:rPr>
          <w:rFonts w:cstheme="minorHAnsi"/>
          <w:b/>
          <w:bCs/>
        </w:rPr>
        <w:t xml:space="preserve">Annex </w:t>
      </w:r>
      <w:r w:rsidR="00175CB1" w:rsidRPr="00F10C2F">
        <w:rPr>
          <w:rFonts w:cstheme="minorHAnsi"/>
          <w:b/>
          <w:bCs/>
        </w:rPr>
        <w:t>3</w:t>
      </w:r>
      <w:r w:rsidRPr="00F10C2F">
        <w:rPr>
          <w:rFonts w:cstheme="minorHAnsi"/>
          <w:b/>
          <w:bCs/>
        </w:rPr>
        <w:t>:</w:t>
      </w:r>
      <w:r w:rsidRPr="00F10C2F">
        <w:rPr>
          <w:rFonts w:cstheme="minorHAnsi"/>
        </w:rPr>
        <w:t xml:space="preserve"> Evaluation matrix (Sample Evaluation Matrix) – to be included in the inception report. </w:t>
      </w:r>
    </w:p>
    <w:tbl>
      <w:tblPr>
        <w:tblStyle w:val="TableGridLight"/>
        <w:tblW w:w="9990" w:type="dxa"/>
        <w:tblInd w:w="-5" w:type="dxa"/>
        <w:tblLook w:val="04A0" w:firstRow="1" w:lastRow="0" w:firstColumn="1" w:lastColumn="0" w:noHBand="0" w:noVBand="1"/>
      </w:tblPr>
      <w:tblGrid>
        <w:gridCol w:w="1170"/>
        <w:gridCol w:w="1260"/>
        <w:gridCol w:w="1440"/>
        <w:gridCol w:w="1260"/>
        <w:gridCol w:w="1710"/>
        <w:gridCol w:w="1620"/>
        <w:gridCol w:w="1530"/>
      </w:tblGrid>
      <w:tr w:rsidR="00673AF6" w:rsidRPr="00F10C2F" w14:paraId="74CBAB4A" w14:textId="77777777" w:rsidTr="00C40587">
        <w:tc>
          <w:tcPr>
            <w:tcW w:w="9990" w:type="dxa"/>
            <w:gridSpan w:val="7"/>
            <w:shd w:val="clear" w:color="auto" w:fill="D9E2F3" w:themeFill="accent5" w:themeFillTint="33"/>
          </w:tcPr>
          <w:p w14:paraId="204E3ECB" w14:textId="77777777" w:rsidR="00673AF6" w:rsidRPr="00F10C2F" w:rsidRDefault="00673AF6" w:rsidP="007034BA">
            <w:pPr>
              <w:ind w:left="360"/>
              <w:jc w:val="both"/>
              <w:rPr>
                <w:rFonts w:cstheme="minorHAnsi"/>
              </w:rPr>
            </w:pPr>
            <w:r w:rsidRPr="00F10C2F">
              <w:rPr>
                <w:rFonts w:cstheme="minorHAnsi"/>
              </w:rPr>
              <w:t xml:space="preserve">Table A. Sample of evaluation matrix </w:t>
            </w:r>
          </w:p>
        </w:tc>
      </w:tr>
      <w:tr w:rsidR="00673AF6" w:rsidRPr="00F10C2F" w14:paraId="3DD03B0D" w14:textId="77777777" w:rsidTr="00C40587">
        <w:tc>
          <w:tcPr>
            <w:tcW w:w="1170" w:type="dxa"/>
            <w:shd w:val="clear" w:color="auto" w:fill="FFF2CC" w:themeFill="accent4" w:themeFillTint="33"/>
          </w:tcPr>
          <w:p w14:paraId="447722E7" w14:textId="77777777" w:rsidR="00673AF6" w:rsidRPr="00F10C2F" w:rsidRDefault="00673AF6" w:rsidP="007034BA">
            <w:pPr>
              <w:jc w:val="both"/>
              <w:rPr>
                <w:rFonts w:cstheme="minorHAnsi"/>
              </w:rPr>
            </w:pPr>
            <w:r w:rsidRPr="00F10C2F">
              <w:rPr>
                <w:rFonts w:cstheme="minorHAnsi"/>
              </w:rPr>
              <w:t>Relevant   evaluation criteria</w:t>
            </w:r>
          </w:p>
        </w:tc>
        <w:tc>
          <w:tcPr>
            <w:tcW w:w="1260" w:type="dxa"/>
            <w:shd w:val="clear" w:color="auto" w:fill="FFF2CC" w:themeFill="accent4" w:themeFillTint="33"/>
          </w:tcPr>
          <w:p w14:paraId="2982DCD9" w14:textId="77777777" w:rsidR="00673AF6" w:rsidRPr="00F10C2F" w:rsidRDefault="00673AF6" w:rsidP="007034BA">
            <w:pPr>
              <w:ind w:left="75"/>
              <w:jc w:val="both"/>
              <w:rPr>
                <w:rFonts w:cstheme="minorHAnsi"/>
              </w:rPr>
            </w:pPr>
            <w:r w:rsidRPr="00F10C2F">
              <w:rPr>
                <w:rFonts w:cstheme="minorHAnsi"/>
              </w:rPr>
              <w:t>Key questions</w:t>
            </w:r>
          </w:p>
        </w:tc>
        <w:tc>
          <w:tcPr>
            <w:tcW w:w="1440" w:type="dxa"/>
            <w:shd w:val="clear" w:color="auto" w:fill="FFF2CC" w:themeFill="accent4" w:themeFillTint="33"/>
          </w:tcPr>
          <w:p w14:paraId="08557088" w14:textId="77777777" w:rsidR="00D154FC" w:rsidRPr="00F10C2F" w:rsidRDefault="00673AF6" w:rsidP="007034BA">
            <w:pPr>
              <w:jc w:val="both"/>
              <w:rPr>
                <w:rFonts w:cstheme="minorHAnsi"/>
              </w:rPr>
            </w:pPr>
            <w:r w:rsidRPr="00F10C2F">
              <w:rPr>
                <w:rFonts w:cstheme="minorHAnsi"/>
              </w:rPr>
              <w:t>Specific</w:t>
            </w:r>
            <w:r w:rsidR="00D154FC" w:rsidRPr="00F10C2F">
              <w:rPr>
                <w:rFonts w:cstheme="minorHAnsi"/>
              </w:rPr>
              <w:t xml:space="preserve">  </w:t>
            </w:r>
          </w:p>
          <w:p w14:paraId="1C5F3E03" w14:textId="2F130938" w:rsidR="00673AF6" w:rsidRPr="00F10C2F" w:rsidRDefault="00673AF6" w:rsidP="007034BA">
            <w:pPr>
              <w:jc w:val="both"/>
              <w:rPr>
                <w:rFonts w:cstheme="minorHAnsi"/>
              </w:rPr>
            </w:pPr>
            <w:r w:rsidRPr="00F10C2F">
              <w:rPr>
                <w:rFonts w:cstheme="minorHAnsi"/>
              </w:rPr>
              <w:t>sub-questions</w:t>
            </w:r>
          </w:p>
        </w:tc>
        <w:tc>
          <w:tcPr>
            <w:tcW w:w="1260" w:type="dxa"/>
            <w:shd w:val="clear" w:color="auto" w:fill="FFF2CC" w:themeFill="accent4" w:themeFillTint="33"/>
          </w:tcPr>
          <w:p w14:paraId="0CDAB004" w14:textId="77777777" w:rsidR="00673AF6" w:rsidRPr="00F10C2F" w:rsidRDefault="00673AF6" w:rsidP="007034BA">
            <w:pPr>
              <w:jc w:val="both"/>
              <w:rPr>
                <w:rFonts w:cstheme="minorHAnsi"/>
              </w:rPr>
            </w:pPr>
            <w:r w:rsidRPr="00F10C2F">
              <w:rPr>
                <w:rFonts w:cstheme="minorHAnsi"/>
              </w:rPr>
              <w:t>Data sources</w:t>
            </w:r>
          </w:p>
        </w:tc>
        <w:tc>
          <w:tcPr>
            <w:tcW w:w="1710" w:type="dxa"/>
            <w:shd w:val="clear" w:color="auto" w:fill="FFF2CC" w:themeFill="accent4" w:themeFillTint="33"/>
          </w:tcPr>
          <w:p w14:paraId="5D16D6FD" w14:textId="77777777" w:rsidR="00C40587" w:rsidRPr="00F10C2F" w:rsidRDefault="00673AF6" w:rsidP="007034BA">
            <w:pPr>
              <w:ind w:left="75"/>
              <w:jc w:val="both"/>
              <w:rPr>
                <w:rFonts w:cstheme="minorHAnsi"/>
              </w:rPr>
            </w:pPr>
            <w:r w:rsidRPr="00F10C2F">
              <w:rPr>
                <w:rFonts w:cstheme="minorHAnsi"/>
              </w:rPr>
              <w:t xml:space="preserve">Data </w:t>
            </w:r>
          </w:p>
          <w:p w14:paraId="3C9F4266" w14:textId="2732A5FE" w:rsidR="00673AF6" w:rsidRPr="00F10C2F" w:rsidRDefault="00673AF6" w:rsidP="007034BA">
            <w:pPr>
              <w:ind w:left="75"/>
              <w:jc w:val="both"/>
              <w:rPr>
                <w:rFonts w:cstheme="minorHAnsi"/>
              </w:rPr>
            </w:pPr>
            <w:r w:rsidRPr="00F10C2F">
              <w:rPr>
                <w:rFonts w:cstheme="minorHAnsi"/>
              </w:rPr>
              <w:t>collection methods/tools</w:t>
            </w:r>
          </w:p>
        </w:tc>
        <w:tc>
          <w:tcPr>
            <w:tcW w:w="1620" w:type="dxa"/>
            <w:shd w:val="clear" w:color="auto" w:fill="FFF2CC" w:themeFill="accent4" w:themeFillTint="33"/>
          </w:tcPr>
          <w:p w14:paraId="6160C533" w14:textId="77777777" w:rsidR="00C40587" w:rsidRPr="00F10C2F" w:rsidRDefault="00673AF6" w:rsidP="007034BA">
            <w:pPr>
              <w:ind w:left="360" w:hanging="360"/>
              <w:jc w:val="both"/>
              <w:rPr>
                <w:rFonts w:cstheme="minorHAnsi"/>
              </w:rPr>
            </w:pPr>
            <w:r w:rsidRPr="00F10C2F">
              <w:rPr>
                <w:rFonts w:cstheme="minorHAnsi"/>
              </w:rPr>
              <w:t>Indicators/</w:t>
            </w:r>
          </w:p>
          <w:p w14:paraId="44C31EB1" w14:textId="770A4E0A" w:rsidR="00673AF6" w:rsidRPr="00F10C2F" w:rsidRDefault="00673AF6" w:rsidP="007034BA">
            <w:pPr>
              <w:ind w:left="360" w:hanging="360"/>
              <w:jc w:val="both"/>
              <w:rPr>
                <w:rFonts w:cstheme="minorHAnsi"/>
              </w:rPr>
            </w:pPr>
            <w:r w:rsidRPr="00F10C2F">
              <w:rPr>
                <w:rFonts w:cstheme="minorHAnsi"/>
              </w:rPr>
              <w:t xml:space="preserve">success standard </w:t>
            </w:r>
          </w:p>
        </w:tc>
        <w:tc>
          <w:tcPr>
            <w:tcW w:w="1530" w:type="dxa"/>
            <w:shd w:val="clear" w:color="auto" w:fill="FFF2CC" w:themeFill="accent4" w:themeFillTint="33"/>
          </w:tcPr>
          <w:p w14:paraId="0C7D4BC3" w14:textId="3B7C112E" w:rsidR="00673AF6" w:rsidRPr="00F10C2F" w:rsidRDefault="00C40587" w:rsidP="007034BA">
            <w:pPr>
              <w:rPr>
                <w:rFonts w:cstheme="minorHAnsi"/>
              </w:rPr>
            </w:pPr>
            <w:r w:rsidRPr="00F10C2F">
              <w:rPr>
                <w:rFonts w:cstheme="minorHAnsi"/>
              </w:rPr>
              <w:t>Data analysis method</w:t>
            </w:r>
          </w:p>
        </w:tc>
      </w:tr>
      <w:tr w:rsidR="00673AF6" w:rsidRPr="00F10C2F" w14:paraId="038C88B6" w14:textId="77777777" w:rsidTr="00C40587">
        <w:tc>
          <w:tcPr>
            <w:tcW w:w="1170" w:type="dxa"/>
          </w:tcPr>
          <w:p w14:paraId="787638F0" w14:textId="77777777" w:rsidR="00673AF6" w:rsidRPr="00F10C2F" w:rsidRDefault="00673AF6" w:rsidP="007034BA">
            <w:pPr>
              <w:ind w:left="360"/>
              <w:jc w:val="both"/>
              <w:rPr>
                <w:rFonts w:cstheme="minorHAnsi"/>
              </w:rPr>
            </w:pPr>
          </w:p>
        </w:tc>
        <w:tc>
          <w:tcPr>
            <w:tcW w:w="1260" w:type="dxa"/>
          </w:tcPr>
          <w:p w14:paraId="6A733982" w14:textId="77777777" w:rsidR="00673AF6" w:rsidRPr="00F10C2F" w:rsidRDefault="00673AF6" w:rsidP="007034BA">
            <w:pPr>
              <w:ind w:left="360"/>
              <w:jc w:val="both"/>
              <w:rPr>
                <w:rFonts w:cstheme="minorHAnsi"/>
              </w:rPr>
            </w:pPr>
          </w:p>
        </w:tc>
        <w:tc>
          <w:tcPr>
            <w:tcW w:w="1440" w:type="dxa"/>
          </w:tcPr>
          <w:p w14:paraId="617226D6" w14:textId="77777777" w:rsidR="00673AF6" w:rsidRPr="00F10C2F" w:rsidRDefault="00673AF6" w:rsidP="007034BA">
            <w:pPr>
              <w:ind w:left="360"/>
              <w:jc w:val="both"/>
              <w:rPr>
                <w:rFonts w:cstheme="minorHAnsi"/>
              </w:rPr>
            </w:pPr>
          </w:p>
        </w:tc>
        <w:tc>
          <w:tcPr>
            <w:tcW w:w="1260" w:type="dxa"/>
          </w:tcPr>
          <w:p w14:paraId="7348CE2F" w14:textId="77777777" w:rsidR="00673AF6" w:rsidRPr="00F10C2F" w:rsidRDefault="00673AF6" w:rsidP="007034BA">
            <w:pPr>
              <w:ind w:left="360"/>
              <w:jc w:val="both"/>
              <w:rPr>
                <w:rFonts w:cstheme="minorHAnsi"/>
              </w:rPr>
            </w:pPr>
          </w:p>
        </w:tc>
        <w:tc>
          <w:tcPr>
            <w:tcW w:w="1710" w:type="dxa"/>
          </w:tcPr>
          <w:p w14:paraId="4B1AD73C" w14:textId="77777777" w:rsidR="00673AF6" w:rsidRPr="00F10C2F" w:rsidRDefault="00673AF6" w:rsidP="007034BA">
            <w:pPr>
              <w:ind w:left="360"/>
              <w:jc w:val="both"/>
              <w:rPr>
                <w:rFonts w:cstheme="minorHAnsi"/>
              </w:rPr>
            </w:pPr>
          </w:p>
        </w:tc>
        <w:tc>
          <w:tcPr>
            <w:tcW w:w="1620" w:type="dxa"/>
          </w:tcPr>
          <w:p w14:paraId="5FC003DE" w14:textId="77777777" w:rsidR="00673AF6" w:rsidRPr="00F10C2F" w:rsidRDefault="00673AF6" w:rsidP="007034BA">
            <w:pPr>
              <w:ind w:left="360"/>
              <w:jc w:val="both"/>
              <w:rPr>
                <w:rFonts w:cstheme="minorHAnsi"/>
              </w:rPr>
            </w:pPr>
          </w:p>
        </w:tc>
        <w:tc>
          <w:tcPr>
            <w:tcW w:w="1530" w:type="dxa"/>
          </w:tcPr>
          <w:p w14:paraId="64614B24" w14:textId="77777777" w:rsidR="00673AF6" w:rsidRPr="00F10C2F" w:rsidRDefault="00673AF6" w:rsidP="007034BA">
            <w:pPr>
              <w:ind w:left="360"/>
              <w:jc w:val="both"/>
              <w:rPr>
                <w:rFonts w:cstheme="minorHAnsi"/>
              </w:rPr>
            </w:pPr>
          </w:p>
        </w:tc>
      </w:tr>
      <w:tr w:rsidR="00673AF6" w:rsidRPr="00F10C2F" w14:paraId="7A26C356" w14:textId="77777777" w:rsidTr="00C40587">
        <w:tc>
          <w:tcPr>
            <w:tcW w:w="1170" w:type="dxa"/>
          </w:tcPr>
          <w:p w14:paraId="6AE85950" w14:textId="77777777" w:rsidR="00673AF6" w:rsidRPr="00F10C2F" w:rsidRDefault="00673AF6" w:rsidP="007034BA">
            <w:pPr>
              <w:ind w:left="360"/>
              <w:jc w:val="both"/>
              <w:rPr>
                <w:rFonts w:cstheme="minorHAnsi"/>
              </w:rPr>
            </w:pPr>
          </w:p>
        </w:tc>
        <w:tc>
          <w:tcPr>
            <w:tcW w:w="1260" w:type="dxa"/>
          </w:tcPr>
          <w:p w14:paraId="6EB7405B" w14:textId="77777777" w:rsidR="00673AF6" w:rsidRPr="00F10C2F" w:rsidRDefault="00673AF6" w:rsidP="007034BA">
            <w:pPr>
              <w:ind w:left="360"/>
              <w:jc w:val="both"/>
              <w:rPr>
                <w:rFonts w:cstheme="minorHAnsi"/>
              </w:rPr>
            </w:pPr>
          </w:p>
        </w:tc>
        <w:tc>
          <w:tcPr>
            <w:tcW w:w="1440" w:type="dxa"/>
          </w:tcPr>
          <w:p w14:paraId="072CCB4A" w14:textId="77777777" w:rsidR="00673AF6" w:rsidRPr="00F10C2F" w:rsidRDefault="00673AF6" w:rsidP="007034BA">
            <w:pPr>
              <w:ind w:left="360"/>
              <w:jc w:val="both"/>
              <w:rPr>
                <w:rFonts w:cstheme="minorHAnsi"/>
              </w:rPr>
            </w:pPr>
          </w:p>
        </w:tc>
        <w:tc>
          <w:tcPr>
            <w:tcW w:w="1260" w:type="dxa"/>
          </w:tcPr>
          <w:p w14:paraId="5C7F7C78" w14:textId="77777777" w:rsidR="00673AF6" w:rsidRPr="00F10C2F" w:rsidRDefault="00673AF6" w:rsidP="007034BA">
            <w:pPr>
              <w:ind w:left="360"/>
              <w:jc w:val="both"/>
              <w:rPr>
                <w:rFonts w:cstheme="minorHAnsi"/>
              </w:rPr>
            </w:pPr>
          </w:p>
        </w:tc>
        <w:tc>
          <w:tcPr>
            <w:tcW w:w="1710" w:type="dxa"/>
          </w:tcPr>
          <w:p w14:paraId="21D6F657" w14:textId="77777777" w:rsidR="00673AF6" w:rsidRPr="00F10C2F" w:rsidRDefault="00673AF6" w:rsidP="007034BA">
            <w:pPr>
              <w:ind w:left="360"/>
              <w:jc w:val="both"/>
              <w:rPr>
                <w:rFonts w:cstheme="minorHAnsi"/>
              </w:rPr>
            </w:pPr>
          </w:p>
        </w:tc>
        <w:tc>
          <w:tcPr>
            <w:tcW w:w="1620" w:type="dxa"/>
          </w:tcPr>
          <w:p w14:paraId="4EB52CEA" w14:textId="77777777" w:rsidR="00673AF6" w:rsidRPr="00F10C2F" w:rsidRDefault="00673AF6" w:rsidP="007034BA">
            <w:pPr>
              <w:ind w:left="360"/>
              <w:jc w:val="both"/>
              <w:rPr>
                <w:rFonts w:cstheme="minorHAnsi"/>
              </w:rPr>
            </w:pPr>
          </w:p>
        </w:tc>
        <w:tc>
          <w:tcPr>
            <w:tcW w:w="1530" w:type="dxa"/>
          </w:tcPr>
          <w:p w14:paraId="1788E786" w14:textId="77777777" w:rsidR="00673AF6" w:rsidRPr="00F10C2F" w:rsidRDefault="00673AF6" w:rsidP="007034BA">
            <w:pPr>
              <w:ind w:left="360"/>
              <w:jc w:val="both"/>
              <w:rPr>
                <w:rFonts w:cstheme="minorHAnsi"/>
              </w:rPr>
            </w:pPr>
          </w:p>
        </w:tc>
      </w:tr>
    </w:tbl>
    <w:p w14:paraId="4EBD17D0" w14:textId="3A547C23" w:rsidR="00673AF6" w:rsidRPr="00F10C2F" w:rsidRDefault="00673AF6" w:rsidP="007034BA">
      <w:pPr>
        <w:pStyle w:val="ListParagraph"/>
        <w:spacing w:before="80" w:after="0" w:line="240" w:lineRule="auto"/>
        <w:ind w:left="360"/>
        <w:contextualSpacing w:val="0"/>
        <w:jc w:val="both"/>
        <w:rPr>
          <w:rFonts w:cstheme="minorHAnsi"/>
        </w:rPr>
      </w:pPr>
      <w:bookmarkStart w:id="1" w:name="_Hlk528491965"/>
      <w:bookmarkStart w:id="2" w:name="_Hlk528504210"/>
      <w:bookmarkStart w:id="3" w:name="_Hlk528504425"/>
    </w:p>
    <w:bookmarkEnd w:id="1"/>
    <w:p w14:paraId="194435D7" w14:textId="0DE75514" w:rsidR="00673AF6" w:rsidRPr="00F10C2F" w:rsidRDefault="00673AF6" w:rsidP="007034BA">
      <w:pPr>
        <w:spacing w:after="0" w:line="240" w:lineRule="auto"/>
        <w:jc w:val="both"/>
        <w:rPr>
          <w:rFonts w:cstheme="minorHAnsi"/>
        </w:rPr>
      </w:pPr>
      <w:r w:rsidRPr="00F10C2F">
        <w:rPr>
          <w:rFonts w:cstheme="minorHAnsi"/>
          <w:b/>
          <w:bCs/>
        </w:rPr>
        <w:t xml:space="preserve">Annex </w:t>
      </w:r>
      <w:r w:rsidR="00175CB1" w:rsidRPr="00F10C2F">
        <w:rPr>
          <w:rFonts w:cstheme="minorHAnsi"/>
          <w:b/>
          <w:bCs/>
        </w:rPr>
        <w:t>4</w:t>
      </w:r>
      <w:r w:rsidRPr="00F10C2F">
        <w:rPr>
          <w:rFonts w:cstheme="minorHAnsi"/>
          <w:b/>
          <w:bCs/>
        </w:rPr>
        <w:t>:</w:t>
      </w:r>
      <w:r w:rsidRPr="00F10C2F">
        <w:rPr>
          <w:rFonts w:cstheme="minorHAnsi"/>
        </w:rPr>
        <w:t xml:space="preserve"> Code of conduct forms. </w:t>
      </w:r>
    </w:p>
    <w:p w14:paraId="68D2453B" w14:textId="77777777" w:rsidR="00673AF6" w:rsidRPr="00F10C2F" w:rsidRDefault="00EE7A37" w:rsidP="007034BA">
      <w:pPr>
        <w:spacing w:after="0" w:line="240" w:lineRule="auto"/>
        <w:ind w:left="360"/>
        <w:jc w:val="both"/>
        <w:rPr>
          <w:rFonts w:cstheme="minorHAnsi"/>
        </w:rPr>
      </w:pPr>
      <w:r w:rsidRPr="006074C4">
        <w:rPr>
          <w:rFonts w:cstheme="minorHAnsi"/>
          <w:noProof/>
        </w:rPr>
        <w:object w:dxaOrig="1540" w:dyaOrig="996" w14:anchorId="5D846DD0">
          <v:shape id="_x0000_i1028" type="#_x0000_t75" alt="" style="width:78.75pt;height:48pt;mso-width-percent:0;mso-height-percent:0;mso-width-percent:0;mso-height-percent:0" o:ole="">
            <v:imagedata r:id="rId27" o:title=""/>
          </v:shape>
          <o:OLEObject Type="Embed" ProgID="AcroExch.Document.DC" ShapeID="_x0000_i1028" DrawAspect="Icon" ObjectID="_1698739557" r:id="rId28"/>
        </w:object>
      </w:r>
    </w:p>
    <w:p w14:paraId="326CA4E4" w14:textId="6A0BDCE3" w:rsidR="00673AF6" w:rsidRPr="00F10C2F" w:rsidRDefault="00673AF6" w:rsidP="007034BA">
      <w:pPr>
        <w:pStyle w:val="ListParagraph"/>
        <w:spacing w:after="0" w:line="240" w:lineRule="auto"/>
        <w:ind w:left="360" w:right="-804"/>
        <w:rPr>
          <w:rFonts w:cstheme="minorHAnsi"/>
          <w:i/>
          <w:iCs/>
        </w:rPr>
      </w:pPr>
      <w:r w:rsidRPr="00F10C2F">
        <w:rPr>
          <w:rFonts w:cstheme="minorHAnsi"/>
          <w:i/>
          <w:iCs/>
        </w:rPr>
        <w:t xml:space="preserve">The Consultant Firm and each member of the Evaluation Team consultant will be requested to read carefully, </w:t>
      </w:r>
      <w:proofErr w:type="gramStart"/>
      <w:r w:rsidRPr="00F10C2F">
        <w:rPr>
          <w:rFonts w:cstheme="minorHAnsi"/>
          <w:i/>
          <w:iCs/>
        </w:rPr>
        <w:t>understand</w:t>
      </w:r>
      <w:proofErr w:type="gramEnd"/>
      <w:r w:rsidRPr="00F10C2F">
        <w:rPr>
          <w:rFonts w:cstheme="minorHAnsi"/>
          <w:i/>
          <w:iCs/>
        </w:rPr>
        <w:t xml:space="preserve"> and sign the “UN Code of Conduct.”</w:t>
      </w:r>
      <w:bookmarkEnd w:id="2"/>
    </w:p>
    <w:bookmarkEnd w:id="3"/>
    <w:p w14:paraId="1DAF6FBF" w14:textId="66BC6E63" w:rsidR="00673AF6" w:rsidRPr="00F10C2F" w:rsidRDefault="00673AF6" w:rsidP="007034BA">
      <w:pPr>
        <w:spacing w:after="0" w:line="240" w:lineRule="auto"/>
        <w:jc w:val="both"/>
        <w:rPr>
          <w:rFonts w:cstheme="minorHAnsi"/>
        </w:rPr>
      </w:pPr>
      <w:r w:rsidRPr="00F10C2F">
        <w:rPr>
          <w:rFonts w:cstheme="minorHAnsi"/>
          <w:b/>
          <w:bCs/>
        </w:rPr>
        <w:t xml:space="preserve">Annex </w:t>
      </w:r>
      <w:r w:rsidR="00175CB1" w:rsidRPr="00F10C2F">
        <w:rPr>
          <w:rFonts w:cstheme="minorHAnsi"/>
          <w:b/>
          <w:bCs/>
        </w:rPr>
        <w:t>5</w:t>
      </w:r>
      <w:r w:rsidRPr="00F10C2F">
        <w:rPr>
          <w:rFonts w:cstheme="minorHAnsi"/>
          <w:b/>
          <w:bCs/>
        </w:rPr>
        <w:t>:</w:t>
      </w:r>
      <w:r w:rsidRPr="00F10C2F">
        <w:rPr>
          <w:rFonts w:cstheme="minorHAnsi"/>
        </w:rPr>
        <w:t xml:space="preserve"> Suggested minimum content/ guidance on Inception Report Template</w:t>
      </w:r>
    </w:p>
    <w:bookmarkStart w:id="4" w:name="_MON_1686373711"/>
    <w:bookmarkEnd w:id="4"/>
    <w:p w14:paraId="0A0C995D" w14:textId="4C0C37FF" w:rsidR="00673AF6" w:rsidRPr="00F10C2F" w:rsidRDefault="00EE7A37" w:rsidP="007034BA">
      <w:pPr>
        <w:pStyle w:val="ListParagraph"/>
        <w:spacing w:after="0" w:line="240" w:lineRule="auto"/>
        <w:ind w:left="360"/>
        <w:jc w:val="both"/>
        <w:rPr>
          <w:rFonts w:cstheme="minorHAnsi"/>
        </w:rPr>
      </w:pPr>
      <w:r w:rsidRPr="006074C4">
        <w:rPr>
          <w:rFonts w:cstheme="minorHAnsi"/>
          <w:noProof/>
        </w:rPr>
        <w:object w:dxaOrig="1534" w:dyaOrig="997" w14:anchorId="58FCDD19">
          <v:shape id="_x0000_i1029" type="#_x0000_t75" alt="" style="width:76.5pt;height:49.5pt;mso-width-percent:0;mso-height-percent:0;mso-width-percent:0;mso-height-percent:0" o:ole="">
            <v:imagedata r:id="rId29" o:title=""/>
          </v:shape>
          <o:OLEObject Type="Embed" ProgID="Word.Document.12" ShapeID="_x0000_i1029" DrawAspect="Icon" ObjectID="_1698739558" r:id="rId30">
            <o:FieldCodes>\s</o:FieldCodes>
          </o:OLEObject>
        </w:object>
      </w:r>
    </w:p>
    <w:p w14:paraId="57234813" w14:textId="5751B58E" w:rsidR="004E5439" w:rsidRPr="00F10C2F" w:rsidRDefault="007807AE" w:rsidP="007034BA">
      <w:pPr>
        <w:spacing w:after="0" w:line="240" w:lineRule="auto"/>
        <w:jc w:val="both"/>
        <w:rPr>
          <w:rFonts w:cstheme="minorHAnsi"/>
        </w:rPr>
      </w:pPr>
      <w:r w:rsidRPr="00F10C2F">
        <w:rPr>
          <w:rFonts w:cstheme="minorHAnsi"/>
          <w:b/>
          <w:bCs/>
        </w:rPr>
        <w:t xml:space="preserve">Annex </w:t>
      </w:r>
      <w:r w:rsidR="00175CB1" w:rsidRPr="00F10C2F">
        <w:rPr>
          <w:rFonts w:cstheme="minorHAnsi"/>
          <w:b/>
          <w:bCs/>
        </w:rPr>
        <w:t>6</w:t>
      </w:r>
      <w:r w:rsidRPr="00F10C2F">
        <w:rPr>
          <w:rFonts w:cstheme="minorHAnsi"/>
          <w:b/>
          <w:bCs/>
        </w:rPr>
        <w:t>:</w:t>
      </w:r>
      <w:r w:rsidRPr="00F10C2F">
        <w:rPr>
          <w:rFonts w:cstheme="minorHAnsi"/>
        </w:rPr>
        <w:t xml:space="preserve"> Guidance on Evaluation Report Template </w:t>
      </w:r>
      <w:r w:rsidR="004E5439" w:rsidRPr="00F10C2F">
        <w:rPr>
          <w:rFonts w:cstheme="minorHAnsi"/>
        </w:rPr>
        <w:t xml:space="preserve">Refer Annex 4 – PDF pages 118-122): </w:t>
      </w:r>
      <w:hyperlink r:id="rId31" w:history="1">
        <w:r w:rsidR="004E5439" w:rsidRPr="00F10C2F">
          <w:rPr>
            <w:rStyle w:val="Hyperlink"/>
            <w:rFonts w:cstheme="minorHAnsi"/>
          </w:rPr>
          <w:t>http://web.undp.org/evaluation/guideline/documents/PDF/section-6.pdf</w:t>
        </w:r>
      </w:hyperlink>
      <w:r w:rsidR="004E5439" w:rsidRPr="00F10C2F">
        <w:rPr>
          <w:rFonts w:cstheme="minorHAnsi"/>
        </w:rPr>
        <w:t xml:space="preserve"> </w:t>
      </w:r>
    </w:p>
    <w:p w14:paraId="7B53C115" w14:textId="77777777" w:rsidR="004E5439" w:rsidRPr="00F10C2F" w:rsidRDefault="004E5439" w:rsidP="007034BA">
      <w:pPr>
        <w:spacing w:after="0" w:line="240" w:lineRule="auto"/>
        <w:jc w:val="both"/>
        <w:rPr>
          <w:rFonts w:cstheme="minorHAnsi"/>
        </w:rPr>
      </w:pPr>
    </w:p>
    <w:p w14:paraId="78E66D9D" w14:textId="77777777" w:rsidR="007807AE" w:rsidRPr="00F10C2F" w:rsidRDefault="007807AE" w:rsidP="007034BA">
      <w:pPr>
        <w:pStyle w:val="ListParagraph"/>
        <w:spacing w:after="0" w:line="240" w:lineRule="auto"/>
        <w:ind w:left="360"/>
        <w:jc w:val="both"/>
        <w:rPr>
          <w:rFonts w:cstheme="minorHAnsi"/>
        </w:rPr>
      </w:pPr>
    </w:p>
    <w:p w14:paraId="20642DC6" w14:textId="1E10C22A" w:rsidR="00673AF6" w:rsidRPr="00F10C2F" w:rsidRDefault="00EE7A37" w:rsidP="007034BA">
      <w:pPr>
        <w:spacing w:after="0" w:line="240" w:lineRule="auto"/>
        <w:jc w:val="both"/>
        <w:rPr>
          <w:rFonts w:cstheme="minorHAnsi"/>
        </w:rPr>
      </w:pPr>
      <w:r w:rsidRPr="006074C4">
        <w:rPr>
          <w:rFonts w:cstheme="minorHAnsi"/>
          <w:noProof/>
        </w:rPr>
        <w:object w:dxaOrig="1520" w:dyaOrig="1059" w14:anchorId="378505FA">
          <v:shape id="_x0000_i1030" type="#_x0000_t75" alt="" style="width:78.75pt;height:54.75pt;mso-width-percent:0;mso-height-percent:0;mso-width-percent:0;mso-height-percent:0" o:ole="">
            <v:imagedata r:id="rId32" o:title=""/>
          </v:shape>
          <o:OLEObject Type="Embed" ProgID="AcroExch.Document.DC" ShapeID="_x0000_i1030" DrawAspect="Icon" ObjectID="_1698739559" r:id="rId33"/>
        </w:object>
      </w:r>
      <w:bookmarkStart w:id="5" w:name="_MON_1686647144"/>
      <w:bookmarkEnd w:id="5"/>
      <w:r w:rsidRPr="006074C4">
        <w:rPr>
          <w:rFonts w:cstheme="minorHAnsi"/>
          <w:noProof/>
        </w:rPr>
        <w:object w:dxaOrig="1534" w:dyaOrig="997" w14:anchorId="014F3E70">
          <v:shape id="_x0000_i1031" type="#_x0000_t75" alt="" style="width:76.5pt;height:49.5pt;mso-width-percent:0;mso-height-percent:0;mso-width-percent:0;mso-height-percent:0" o:ole="">
            <v:imagedata r:id="rId34" o:title=""/>
          </v:shape>
          <o:OLEObject Type="Embed" ProgID="Word.Document.8" ShapeID="_x0000_i1031" DrawAspect="Icon" ObjectID="_1698739560" r:id="rId35">
            <o:FieldCodes>\s</o:FieldCodes>
          </o:OLEObject>
        </w:object>
      </w:r>
    </w:p>
    <w:p w14:paraId="03F59583" w14:textId="7F75644E" w:rsidR="00105CE2" w:rsidRPr="00F10C2F" w:rsidRDefault="00105CE2" w:rsidP="007034BA">
      <w:pPr>
        <w:spacing w:after="0" w:line="240" w:lineRule="auto"/>
        <w:jc w:val="both"/>
        <w:rPr>
          <w:rFonts w:cstheme="minorHAnsi"/>
        </w:rPr>
      </w:pPr>
    </w:p>
    <w:p w14:paraId="1FB99105" w14:textId="77777777" w:rsidR="00105CE2" w:rsidRPr="00F10C2F" w:rsidRDefault="00105CE2" w:rsidP="007034BA">
      <w:pPr>
        <w:spacing w:before="100" w:beforeAutospacing="1" w:after="100" w:afterAutospacing="1" w:line="240" w:lineRule="auto"/>
        <w:jc w:val="both"/>
        <w:rPr>
          <w:rFonts w:eastAsia="Times New Roman" w:cstheme="minorHAnsi"/>
        </w:rPr>
      </w:pPr>
      <w:r w:rsidRPr="00F10C2F">
        <w:rPr>
          <w:rFonts w:cstheme="minorHAnsi"/>
        </w:rPr>
        <w:t xml:space="preserve">Annex 7: </w:t>
      </w:r>
      <w:hyperlink r:id="rId36" w:history="1">
        <w:r w:rsidRPr="00F10C2F">
          <w:rPr>
            <w:rFonts w:eastAsia="Times New Roman" w:cstheme="minorHAnsi"/>
            <w:color w:val="0000FF"/>
            <w:u w:val="single"/>
          </w:rPr>
          <w:t>Integrating Gender Equality and Human Rights in Evaluation - UN-SWAP Guidance, Analysis and Good Practices</w:t>
        </w:r>
      </w:hyperlink>
    </w:p>
    <w:p w14:paraId="2CFD1E1F" w14:textId="77777777" w:rsidR="00105CE2" w:rsidRPr="00F10C2F" w:rsidRDefault="00C37D42" w:rsidP="007034BA">
      <w:pPr>
        <w:pStyle w:val="ListParagraph"/>
        <w:numPr>
          <w:ilvl w:val="0"/>
          <w:numId w:val="30"/>
        </w:numPr>
        <w:spacing w:before="100" w:beforeAutospacing="1" w:after="100" w:afterAutospacing="1" w:line="240" w:lineRule="auto"/>
        <w:jc w:val="both"/>
        <w:rPr>
          <w:rFonts w:eastAsia="Times New Roman" w:cstheme="minorHAnsi"/>
        </w:rPr>
      </w:pPr>
      <w:hyperlink r:id="rId37" w:history="1">
        <w:r w:rsidR="00105CE2" w:rsidRPr="00F10C2F">
          <w:rPr>
            <w:rStyle w:val="Hyperlink"/>
            <w:rFonts w:cstheme="minorHAnsi"/>
          </w:rPr>
          <w:t>http://www.unevaluation.org/document/download/2107</w:t>
        </w:r>
      </w:hyperlink>
    </w:p>
    <w:p w14:paraId="057952AC" w14:textId="77777777" w:rsidR="00105CE2" w:rsidRPr="00F10C2F" w:rsidRDefault="00C37D42" w:rsidP="007034BA">
      <w:pPr>
        <w:pStyle w:val="ListParagraph"/>
        <w:numPr>
          <w:ilvl w:val="0"/>
          <w:numId w:val="30"/>
        </w:numPr>
        <w:spacing w:before="100" w:beforeAutospacing="1" w:after="100" w:afterAutospacing="1" w:line="240" w:lineRule="auto"/>
        <w:jc w:val="both"/>
        <w:rPr>
          <w:rStyle w:val="Hyperlink"/>
          <w:rFonts w:eastAsia="Times New Roman" w:cstheme="minorHAnsi"/>
          <w:color w:val="auto"/>
          <w:u w:val="none"/>
        </w:rPr>
      </w:pPr>
      <w:hyperlink r:id="rId38" w:history="1">
        <w:hyperlink r:id="rId39" w:history="1">
          <w:r w:rsidR="00105CE2" w:rsidRPr="00F10C2F">
            <w:rPr>
              <w:rStyle w:val="Hyperlink"/>
              <w:rFonts w:cstheme="minorHAnsi"/>
            </w:rPr>
            <w:t>http://www.unevaluation.org/document/download/2695</w:t>
          </w:r>
        </w:hyperlink>
      </w:hyperlink>
    </w:p>
    <w:p w14:paraId="1A6547EF" w14:textId="77777777" w:rsidR="00105CE2" w:rsidRPr="00F10C2F" w:rsidRDefault="00105CE2" w:rsidP="007034BA">
      <w:pPr>
        <w:spacing w:before="100" w:beforeAutospacing="1" w:after="100" w:afterAutospacing="1" w:line="240" w:lineRule="auto"/>
        <w:jc w:val="both"/>
        <w:rPr>
          <w:rFonts w:eastAsia="Times New Roman" w:cstheme="minorHAnsi"/>
          <w:color w:val="0000FF"/>
          <w:u w:val="single"/>
        </w:rPr>
      </w:pPr>
      <w:r w:rsidRPr="00F10C2F">
        <w:rPr>
          <w:rFonts w:eastAsia="Times New Roman" w:cstheme="minorHAnsi"/>
        </w:rPr>
        <w:lastRenderedPageBreak/>
        <w:t xml:space="preserve">Annex 8: </w:t>
      </w:r>
      <w:hyperlink r:id="rId40" w:history="1">
        <w:r w:rsidRPr="00F10C2F">
          <w:rPr>
            <w:rFonts w:eastAsia="Times New Roman" w:cstheme="minorHAnsi"/>
            <w:color w:val="0000FF"/>
            <w:u w:val="single"/>
          </w:rPr>
          <w:t>Audit trail</w:t>
        </w:r>
      </w:hyperlink>
      <w:r w:rsidRPr="00F10C2F">
        <w:rPr>
          <w:rFonts w:eastAsia="Times New Roman" w:cstheme="minorHAnsi"/>
          <w:color w:val="0000FF"/>
          <w:u w:val="single"/>
        </w:rPr>
        <w:t xml:space="preserve"> Template</w:t>
      </w:r>
    </w:p>
    <w:bookmarkStart w:id="6" w:name="_MON_1686373703"/>
    <w:bookmarkEnd w:id="6"/>
    <w:p w14:paraId="3A855F2F" w14:textId="77777777" w:rsidR="00105CE2" w:rsidRPr="00F10C2F" w:rsidRDefault="00EE7A37" w:rsidP="007034BA">
      <w:pPr>
        <w:spacing w:before="100" w:beforeAutospacing="1" w:after="100" w:afterAutospacing="1" w:line="240" w:lineRule="auto"/>
        <w:jc w:val="both"/>
        <w:rPr>
          <w:rFonts w:eastAsia="Times New Roman" w:cstheme="minorHAnsi"/>
          <w:color w:val="0000FF"/>
          <w:u w:val="single"/>
        </w:rPr>
      </w:pPr>
      <w:r w:rsidRPr="006074C4">
        <w:rPr>
          <w:rFonts w:eastAsia="Times New Roman" w:cstheme="minorHAnsi"/>
          <w:noProof/>
          <w:color w:val="0000FF"/>
          <w:u w:val="single"/>
        </w:rPr>
        <w:object w:dxaOrig="1534" w:dyaOrig="997" w14:anchorId="306D7B68">
          <v:shape id="_x0000_i1032" type="#_x0000_t75" alt="" style="width:76.5pt;height:49.5pt;mso-width-percent:0;mso-height-percent:0;mso-width-percent:0;mso-height-percent:0" o:ole="">
            <v:imagedata r:id="rId41" o:title=""/>
          </v:shape>
          <o:OLEObject Type="Embed" ProgID="Word.Document.12" ShapeID="_x0000_i1032" DrawAspect="Icon" ObjectID="_1698739561" r:id="rId42">
            <o:FieldCodes>\s</o:FieldCodes>
          </o:OLEObject>
        </w:object>
      </w:r>
    </w:p>
    <w:p w14:paraId="29A1733B" w14:textId="77777777" w:rsidR="00105CE2" w:rsidRPr="00F10C2F" w:rsidRDefault="00105CE2" w:rsidP="007034BA">
      <w:pPr>
        <w:spacing w:before="100" w:beforeAutospacing="1" w:after="100" w:afterAutospacing="1" w:line="240" w:lineRule="auto"/>
        <w:jc w:val="both"/>
        <w:rPr>
          <w:rStyle w:val="Hyperlink"/>
          <w:rFonts w:cstheme="minorHAnsi"/>
        </w:rPr>
      </w:pPr>
      <w:r w:rsidRPr="00F10C2F">
        <w:rPr>
          <w:rFonts w:eastAsia="Times New Roman" w:cstheme="minorHAnsi"/>
        </w:rPr>
        <w:t xml:space="preserve">Annex 9: </w:t>
      </w:r>
      <w:r w:rsidRPr="00F10C2F">
        <w:rPr>
          <w:rFonts w:cstheme="minorHAnsi"/>
        </w:rPr>
        <w:t>Quality Assessment Checklists-June 2021 (</w:t>
      </w:r>
      <w:hyperlink r:id="rId43" w:history="1">
        <w:r w:rsidRPr="00F10C2F">
          <w:rPr>
            <w:rStyle w:val="Hyperlink"/>
            <w:rFonts w:cstheme="minorHAnsi"/>
          </w:rPr>
          <w:t>http://web.undp.org/evaluation/guideline/section-6.shtml</w:t>
        </w:r>
      </w:hyperlink>
      <w:r w:rsidRPr="00F10C2F">
        <w:rPr>
          <w:rStyle w:val="Hyperlink"/>
          <w:rFonts w:cstheme="minorHAnsi"/>
        </w:rPr>
        <w:t>)</w:t>
      </w:r>
    </w:p>
    <w:p w14:paraId="31CE5A27" w14:textId="77777777" w:rsidR="00105CE2" w:rsidRPr="00F10C2F" w:rsidRDefault="00105CE2" w:rsidP="007034BA">
      <w:pPr>
        <w:spacing w:before="100" w:beforeAutospacing="1" w:after="100" w:afterAutospacing="1" w:line="240" w:lineRule="auto"/>
        <w:jc w:val="both"/>
        <w:rPr>
          <w:rFonts w:eastAsia="Times New Roman" w:cstheme="minorHAnsi"/>
          <w:bCs/>
        </w:rPr>
      </w:pPr>
      <w:r w:rsidRPr="00F10C2F">
        <w:rPr>
          <w:rFonts w:cstheme="minorHAnsi"/>
          <w:bCs/>
        </w:rPr>
        <w:t xml:space="preserve">Annex 10: Dispute and wrongdoing resolution process and contact details (will also be provided at the time of signing the contract) </w:t>
      </w:r>
    </w:p>
    <w:bookmarkStart w:id="7" w:name="_MON_1686284748"/>
    <w:bookmarkEnd w:id="7"/>
    <w:p w14:paraId="54655B17" w14:textId="77777777" w:rsidR="00105CE2" w:rsidRPr="00F10C2F" w:rsidRDefault="00EE7A37" w:rsidP="007034BA">
      <w:pPr>
        <w:spacing w:before="100" w:beforeAutospacing="1" w:after="100" w:afterAutospacing="1" w:line="240" w:lineRule="auto"/>
        <w:jc w:val="both"/>
        <w:rPr>
          <w:rStyle w:val="Hyperlink"/>
          <w:rFonts w:cstheme="minorHAnsi"/>
        </w:rPr>
      </w:pPr>
      <w:r w:rsidRPr="006074C4">
        <w:rPr>
          <w:rFonts w:cstheme="minorHAnsi"/>
          <w:noProof/>
        </w:rPr>
        <w:object w:dxaOrig="1534" w:dyaOrig="997" w14:anchorId="4C822A86">
          <v:shape id="_x0000_i1033" type="#_x0000_t75" alt="" style="width:77.25pt;height:49.5pt;mso-width-percent:0;mso-height-percent:0;mso-width-percent:0;mso-height-percent:0" o:ole="">
            <v:imagedata r:id="rId44" o:title=""/>
          </v:shape>
          <o:OLEObject Type="Embed" ProgID="Word.Document.12" ShapeID="_x0000_i1033" DrawAspect="Icon" ObjectID="_1698739562" r:id="rId45">
            <o:FieldCodes>\s</o:FieldCodes>
          </o:OLEObject>
        </w:object>
      </w:r>
    </w:p>
    <w:p w14:paraId="5595FA7F" w14:textId="77777777" w:rsidR="00105CE2" w:rsidRPr="00F10C2F" w:rsidRDefault="00105CE2" w:rsidP="007034BA">
      <w:pPr>
        <w:spacing w:after="0" w:line="240" w:lineRule="auto"/>
        <w:jc w:val="both"/>
        <w:rPr>
          <w:rFonts w:cstheme="minorHAnsi"/>
        </w:rPr>
      </w:pPr>
    </w:p>
    <w:sectPr w:rsidR="00105CE2" w:rsidRPr="00F10C2F" w:rsidSect="00F97DA8">
      <w:footerReference w:type="default" r:id="rId46"/>
      <w:pgSz w:w="12240" w:h="15840" w:code="1"/>
      <w:pgMar w:top="810" w:right="990" w:bottom="720" w:left="1728" w:header="720" w:footer="255"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B9932C" w14:textId="77777777" w:rsidR="00C37D42" w:rsidRDefault="00C37D42" w:rsidP="006E2471">
      <w:pPr>
        <w:spacing w:after="0" w:line="240" w:lineRule="auto"/>
      </w:pPr>
      <w:r>
        <w:separator/>
      </w:r>
    </w:p>
  </w:endnote>
  <w:endnote w:type="continuationSeparator" w:id="0">
    <w:p w14:paraId="09AC2879" w14:textId="77777777" w:rsidR="00C37D42" w:rsidRDefault="00C37D42" w:rsidP="006E24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w:altName w:val="Corbel"/>
    <w:panose1 w:val="00000000000000000000"/>
    <w:charset w:val="00"/>
    <w:family w:val="swiss"/>
    <w:notTrueType/>
    <w:pitch w:val="variable"/>
    <w:sig w:usb0="00000001" w:usb1="5000204B" w:usb2="00000000" w:usb3="00000000" w:csb0="0000009F" w:csb1="00000000"/>
  </w:font>
  <w:font w:name="Tw Cen MT">
    <w:panose1 w:val="020B0602020104020603"/>
    <w:charset w:val="00"/>
    <w:family w:val="swiss"/>
    <w:pitch w:val="variable"/>
    <w:sig w:usb0="00000007"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AGaramond">
    <w:altName w:val="Cambria"/>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24306798"/>
      <w:docPartObj>
        <w:docPartGallery w:val="Page Numbers (Bottom of Page)"/>
        <w:docPartUnique/>
      </w:docPartObj>
    </w:sdtPr>
    <w:sdtEndPr>
      <w:rPr>
        <w:rStyle w:val="PageNumber"/>
      </w:rPr>
    </w:sdtEndPr>
    <w:sdtContent>
      <w:p w14:paraId="382CD733" w14:textId="1B9DB7E9" w:rsidR="00F86966" w:rsidRDefault="00F86966" w:rsidP="00AC7C3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0473E46" w14:textId="77777777" w:rsidR="00F86966" w:rsidRDefault="00F86966" w:rsidP="00F869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2658656"/>
      <w:docPartObj>
        <w:docPartGallery w:val="Page Numbers (Bottom of Page)"/>
        <w:docPartUnique/>
      </w:docPartObj>
    </w:sdtPr>
    <w:sdtEndPr/>
    <w:sdtContent>
      <w:sdt>
        <w:sdtPr>
          <w:id w:val="-1769616900"/>
          <w:docPartObj>
            <w:docPartGallery w:val="Page Numbers (Top of Page)"/>
            <w:docPartUnique/>
          </w:docPartObj>
        </w:sdtPr>
        <w:sdtEndPr/>
        <w:sdtContent>
          <w:p w14:paraId="259C1ADF" w14:textId="0210C653" w:rsidR="00AD0FF0" w:rsidRDefault="00AD0FF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500FD5E" w14:textId="77777777" w:rsidR="00AD0FF0" w:rsidRDefault="00AD0F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5170752"/>
      <w:docPartObj>
        <w:docPartGallery w:val="Page Numbers (Top of Page)"/>
        <w:docPartUnique/>
      </w:docPartObj>
    </w:sdtPr>
    <w:sdtEndPr/>
    <w:sdtContent>
      <w:p w14:paraId="3FB04D0E" w14:textId="77777777" w:rsidR="00F86966" w:rsidRDefault="00F86966" w:rsidP="00F8696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18</w:t>
        </w:r>
        <w:r>
          <w:rPr>
            <w:b/>
            <w:bCs/>
            <w:sz w:val="24"/>
            <w:szCs w:val="24"/>
          </w:rPr>
          <w:fldChar w:fldCharType="end"/>
        </w:r>
      </w:p>
    </w:sdtContent>
  </w:sdt>
  <w:p w14:paraId="5CC159CB" w14:textId="77777777" w:rsidR="00F86966" w:rsidRDefault="00F8696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89711498"/>
      <w:docPartObj>
        <w:docPartGallery w:val="Page Numbers (Bottom of Page)"/>
        <w:docPartUnique/>
      </w:docPartObj>
    </w:sdtPr>
    <w:sdtEndPr>
      <w:rPr>
        <w:rStyle w:val="PageNumber"/>
      </w:rPr>
    </w:sdtEndPr>
    <w:sdtContent>
      <w:p w14:paraId="7CFA5541" w14:textId="06D20892" w:rsidR="00F86966" w:rsidRDefault="00F86966" w:rsidP="00AC7C3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sdt>
    <w:sdtPr>
      <w:id w:val="-753891333"/>
      <w:docPartObj>
        <w:docPartGallery w:val="Page Numbers (Top of Page)"/>
        <w:docPartUnique/>
      </w:docPartObj>
    </w:sdtPr>
    <w:sdtEndPr/>
    <w:sdtContent>
      <w:p w14:paraId="7D4290EF" w14:textId="77777777" w:rsidR="00F86966" w:rsidRDefault="00F86966" w:rsidP="00F8696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18</w:t>
        </w:r>
        <w:r>
          <w:rPr>
            <w:b/>
            <w:bCs/>
            <w:sz w:val="24"/>
            <w:szCs w:val="24"/>
          </w:rPr>
          <w:fldChar w:fldCharType="end"/>
        </w:r>
      </w:p>
    </w:sdtContent>
  </w:sdt>
  <w:p w14:paraId="5EC72BD5" w14:textId="737047F3" w:rsidR="00AD0FF0" w:rsidRDefault="00AD0FF0" w:rsidP="00F86966">
    <w:pPr>
      <w:pStyle w:val="Footer"/>
      <w:ind w:right="360"/>
      <w:jc w:val="right"/>
    </w:pPr>
  </w:p>
  <w:p w14:paraId="19E961E6" w14:textId="77777777" w:rsidR="00AD0FF0" w:rsidRDefault="00AD0F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59E058" w14:textId="77777777" w:rsidR="00C37D42" w:rsidRDefault="00C37D42" w:rsidP="006E2471">
      <w:pPr>
        <w:spacing w:after="0" w:line="240" w:lineRule="auto"/>
      </w:pPr>
      <w:r>
        <w:separator/>
      </w:r>
    </w:p>
  </w:footnote>
  <w:footnote w:type="continuationSeparator" w:id="0">
    <w:p w14:paraId="2E2A9B6E" w14:textId="77777777" w:rsidR="00C37D42" w:rsidRDefault="00C37D42" w:rsidP="006E2471">
      <w:pPr>
        <w:spacing w:after="0" w:line="240" w:lineRule="auto"/>
      </w:pPr>
      <w:r>
        <w:continuationSeparator/>
      </w:r>
    </w:p>
  </w:footnote>
  <w:footnote w:id="1">
    <w:p w14:paraId="38E69123" w14:textId="77777777" w:rsidR="00AD0FF0" w:rsidRPr="00945703" w:rsidRDefault="00AD0FF0" w:rsidP="0082054B">
      <w:pPr>
        <w:pStyle w:val="FootnoteText"/>
        <w:rPr>
          <w:lang w:val="en-AU"/>
        </w:rPr>
      </w:pPr>
      <w:r>
        <w:rPr>
          <w:rStyle w:val="FootnoteReference"/>
        </w:rPr>
        <w:footnoteRef/>
      </w:r>
      <w:r>
        <w:t xml:space="preserve"> UNDP </w:t>
      </w:r>
      <w:r w:rsidRPr="00945703">
        <w:t>Programme and Operations Policies and Procedures</w:t>
      </w:r>
      <w:r>
        <w:t xml:space="preserve"> (POPPs)</w:t>
      </w:r>
    </w:p>
  </w:footnote>
  <w:footnote w:id="2">
    <w:p w14:paraId="6931B23A" w14:textId="0FF271E9" w:rsidR="00AD0FF0" w:rsidRPr="00B103B7" w:rsidRDefault="00AD0FF0" w:rsidP="009D4E61">
      <w:pPr>
        <w:pStyle w:val="FootnoteText"/>
        <w:rPr>
          <w:rFonts w:ascii="Palatino Linotype" w:hAnsi="Palatino Linotype" w:cstheme="minorHAnsi"/>
          <w:sz w:val="18"/>
          <w:szCs w:val="18"/>
        </w:rPr>
      </w:pPr>
      <w:r w:rsidRPr="00B103B7">
        <w:rPr>
          <w:rStyle w:val="FootnoteReference"/>
          <w:rFonts w:ascii="Palatino Linotype" w:hAnsi="Palatino Linotype" w:cstheme="minorHAnsi"/>
          <w:sz w:val="18"/>
          <w:szCs w:val="18"/>
        </w:rPr>
        <w:footnoteRef/>
      </w:r>
      <w:r w:rsidRPr="00B103B7">
        <w:rPr>
          <w:rFonts w:ascii="Palatino Linotype" w:hAnsi="Palatino Linotype" w:cstheme="minorHAnsi"/>
          <w:sz w:val="18"/>
          <w:szCs w:val="18"/>
        </w:rPr>
        <w:t xml:space="preserve"> </w:t>
      </w:r>
      <w:hyperlink r:id="rId1" w:history="1">
        <w:r w:rsidRPr="00B103B7">
          <w:rPr>
            <w:rStyle w:val="Hyperlink"/>
            <w:rFonts w:ascii="Palatino Linotype" w:hAnsi="Palatino Linotype" w:cstheme="minorHAnsi"/>
            <w:sz w:val="18"/>
            <w:szCs w:val="18"/>
          </w:rPr>
          <w:t>http://www.oecd.org/dac/evaluation/daccriteriaforevaluatingdevelopmentassistance.html</w:t>
        </w:r>
      </w:hyperlink>
      <w:r w:rsidRPr="00B103B7">
        <w:rPr>
          <w:rFonts w:ascii="Palatino Linotype" w:hAnsi="Palatino Linotype" w:cstheme="minorHAnsi"/>
          <w:sz w:val="18"/>
          <w:szCs w:val="18"/>
        </w:rPr>
        <w:t xml:space="preserve"> </w:t>
      </w:r>
      <w:hyperlink r:id="rId2" w:history="1">
        <w:r w:rsidR="00D553D9" w:rsidRPr="00FE3743">
          <w:rPr>
            <w:rStyle w:val="Hyperlink"/>
            <w:rFonts w:ascii="Palatino Linotype" w:hAnsi="Palatino Linotype" w:cstheme="minorHAnsi"/>
            <w:sz w:val="18"/>
            <w:szCs w:val="18"/>
          </w:rPr>
          <w:t>https://www.oecd.org/dac/evaluation/daccriteriaforevaluatingdevelopmentassistance.htm</w:t>
        </w:r>
      </w:hyperlink>
      <w:r w:rsidR="00D553D9">
        <w:rPr>
          <w:rFonts w:ascii="Palatino Linotype" w:hAnsi="Palatino Linotype" w:cstheme="minorHAnsi"/>
          <w:sz w:val="18"/>
          <w:szCs w:val="18"/>
        </w:rPr>
        <w:t xml:space="preserve"> </w:t>
      </w:r>
      <w:r w:rsidR="00D553D9" w:rsidRPr="009F78BF" w:rsidDel="009F78BF">
        <w:rPr>
          <w:rFonts w:ascii="Palatino Linotype" w:hAnsi="Palatino Linotype" w:cstheme="minorHAnsi"/>
          <w:sz w:val="18"/>
          <w:szCs w:val="18"/>
        </w:rPr>
        <w:t xml:space="preserve"> </w:t>
      </w:r>
    </w:p>
  </w:footnote>
  <w:footnote w:id="3">
    <w:p w14:paraId="7DEE9537" w14:textId="77777777" w:rsidR="00EA2FBA" w:rsidRDefault="00EA2FBA" w:rsidP="00EA2FBA">
      <w:pPr>
        <w:pStyle w:val="FootnoteText"/>
      </w:pPr>
      <w:r>
        <w:rPr>
          <w:rStyle w:val="FootnoteReference"/>
        </w:rPr>
        <w:footnoteRef/>
      </w:r>
      <w:r>
        <w:t xml:space="preserve"> The twin-track approach combines mainstream programmes and projects that are inclusive of persons with disabilities as well as programmes and projects that are </w:t>
      </w:r>
      <w:r>
        <w:rPr>
          <w:i/>
        </w:rPr>
        <w:t>targeted</w:t>
      </w:r>
      <w:r>
        <w:t xml:space="preserve"> towards persons with disabilities. It is an essential element of any strategy that seeks to mainstream disability inclusion successfully. Also, see chapter 9 of the Technical Notes. Entity Accountability Framework. United Nations Disability and Inclusion Strategy: </w:t>
      </w:r>
      <w:hyperlink r:id="rId3" w:history="1">
        <w:r>
          <w:rPr>
            <w:rStyle w:val="Hyperlink"/>
          </w:rPr>
          <w:t>https://www.un.org/en/disabilitystrategy/resources</w:t>
        </w:r>
      </w:hyperlink>
    </w:p>
  </w:footnote>
  <w:footnote w:id="4">
    <w:p w14:paraId="1CF27F37" w14:textId="049A0B38" w:rsidR="00F50AE0" w:rsidRPr="00F50AE0" w:rsidRDefault="00F50AE0">
      <w:pPr>
        <w:pStyle w:val="FootnoteText"/>
      </w:pPr>
      <w:r>
        <w:rPr>
          <w:rStyle w:val="FootnoteReference"/>
        </w:rPr>
        <w:footnoteRef/>
      </w:r>
      <w:r>
        <w:t xml:space="preserve">  Please refer to the guidance: </w:t>
      </w:r>
      <w:hyperlink r:id="rId4" w:history="1">
        <w:r>
          <w:rPr>
            <w:rStyle w:val="Hyperlink"/>
          </w:rPr>
          <w:t>https://www.usaid.gov/sites/default/files/documents/USAID-BHA_DRAFT_Emergency_ME_Guidance_April_2021.pdf</w:t>
        </w:r>
      </w:hyperlink>
    </w:p>
  </w:footnote>
  <w:footnote w:id="5">
    <w:p w14:paraId="10F93116" w14:textId="5050AD40" w:rsidR="00AD0FF0" w:rsidRPr="00553509" w:rsidRDefault="00AD0FF0" w:rsidP="00D926DB">
      <w:pPr>
        <w:pStyle w:val="FootnoteText"/>
        <w:rPr>
          <w:rFonts w:ascii="Palatino Linotype" w:hAnsi="Palatino Linotype" w:cstheme="minorHAnsi"/>
          <w:sz w:val="18"/>
          <w:szCs w:val="18"/>
        </w:rPr>
      </w:pPr>
      <w:r w:rsidRPr="00553509">
        <w:rPr>
          <w:rStyle w:val="FootnoteReference"/>
          <w:rFonts w:ascii="Palatino Linotype" w:hAnsi="Palatino Linotype" w:cstheme="minorHAnsi"/>
          <w:sz w:val="18"/>
          <w:szCs w:val="18"/>
        </w:rPr>
        <w:footnoteRef/>
      </w:r>
      <w:r w:rsidRPr="00553509">
        <w:rPr>
          <w:rFonts w:ascii="Palatino Linotype" w:hAnsi="Palatino Linotype" w:cstheme="minorHAnsi"/>
          <w:sz w:val="18"/>
          <w:szCs w:val="18"/>
        </w:rPr>
        <w:t xml:space="preserve"> UNEG, ‘Ethical Guidelines for Evaluation’, June 2008. Available at </w:t>
      </w:r>
      <w:hyperlink r:id="rId5" w:history="1">
        <w:r w:rsidRPr="00553509">
          <w:rPr>
            <w:rStyle w:val="Hyperlink"/>
            <w:rFonts w:ascii="Palatino Linotype" w:hAnsi="Palatino Linotype" w:cstheme="minorHAnsi"/>
            <w:sz w:val="18"/>
            <w:szCs w:val="18"/>
          </w:rPr>
          <w:t>http://www.unevaluation.org/document/download/547</w:t>
        </w:r>
      </w:hyperlink>
      <w:r w:rsidRPr="00553509">
        <w:rPr>
          <w:rFonts w:ascii="Palatino Linotype" w:hAnsi="Palatino Linotype" w:cstheme="minorHAnsi"/>
          <w:sz w:val="18"/>
          <w:szCs w:val="18"/>
        </w:rPr>
        <w:t xml:space="preserve">   </w:t>
      </w:r>
      <w:r w:rsidR="00F575C3">
        <w:t xml:space="preserve">UNEG, ‘Ethical Guidelines for Evaluation, updated June 2020: </w:t>
      </w:r>
      <w:r w:rsidR="00F575C3" w:rsidRPr="0013764D">
        <w:t>http://www.unevaluation.org/document/detail/2866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906D4" w14:textId="77777777" w:rsidR="00F86966" w:rsidRDefault="00F869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AB302" w14:textId="77777777" w:rsidR="00F86966" w:rsidRDefault="00F869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79568" w14:textId="77777777" w:rsidR="00F86966" w:rsidRDefault="00F869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9356F1FA"/>
    <w:lvl w:ilvl="0">
      <w:start w:val="1"/>
      <w:numFmt w:val="bullet"/>
      <w:pStyle w:val="ListBullet2"/>
      <w:lvlText w:val=""/>
      <w:lvlJc w:val="left"/>
      <w:pPr>
        <w:ind w:left="-768" w:hanging="360"/>
      </w:pPr>
      <w:rPr>
        <w:rFonts w:ascii="Wingdings 2" w:hAnsi="Wingdings 2" w:hint="default"/>
      </w:rPr>
    </w:lvl>
  </w:abstractNum>
  <w:abstractNum w:abstractNumId="1" w15:restartNumberingAfterBreak="0">
    <w:nsid w:val="0009148A"/>
    <w:multiLevelType w:val="hybridMultilevel"/>
    <w:tmpl w:val="88B4E9EA"/>
    <w:lvl w:ilvl="0" w:tplc="08090003">
      <w:start w:val="1"/>
      <w:numFmt w:val="bullet"/>
      <w:lvlText w:val="o"/>
      <w:lvlJc w:val="left"/>
      <w:pPr>
        <w:ind w:left="810" w:hanging="360"/>
      </w:pPr>
      <w:rPr>
        <w:rFonts w:ascii="Courier New" w:hAnsi="Courier New" w:cs="Courier New"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1AF3880"/>
    <w:multiLevelType w:val="hybridMultilevel"/>
    <w:tmpl w:val="A980078E"/>
    <w:lvl w:ilvl="0" w:tplc="33E8D782">
      <w:start w:val="1"/>
      <w:numFmt w:val="bullet"/>
      <w:lvlText w:val="•"/>
      <w:lvlJc w:val="left"/>
      <w:pPr>
        <w:tabs>
          <w:tab w:val="num" w:pos="720"/>
        </w:tabs>
        <w:ind w:left="720" w:hanging="360"/>
      </w:pPr>
      <w:rPr>
        <w:rFonts w:ascii="Times New Roman" w:hAnsi="Times New Roman" w:hint="default"/>
      </w:rPr>
    </w:lvl>
    <w:lvl w:ilvl="1" w:tplc="29DE86F8" w:tentative="1">
      <w:start w:val="1"/>
      <w:numFmt w:val="bullet"/>
      <w:lvlText w:val="•"/>
      <w:lvlJc w:val="left"/>
      <w:pPr>
        <w:tabs>
          <w:tab w:val="num" w:pos="1440"/>
        </w:tabs>
        <w:ind w:left="1440" w:hanging="360"/>
      </w:pPr>
      <w:rPr>
        <w:rFonts w:ascii="Times New Roman" w:hAnsi="Times New Roman" w:hint="default"/>
      </w:rPr>
    </w:lvl>
    <w:lvl w:ilvl="2" w:tplc="52642918" w:tentative="1">
      <w:start w:val="1"/>
      <w:numFmt w:val="bullet"/>
      <w:lvlText w:val="•"/>
      <w:lvlJc w:val="left"/>
      <w:pPr>
        <w:tabs>
          <w:tab w:val="num" w:pos="2160"/>
        </w:tabs>
        <w:ind w:left="2160" w:hanging="360"/>
      </w:pPr>
      <w:rPr>
        <w:rFonts w:ascii="Times New Roman" w:hAnsi="Times New Roman" w:hint="default"/>
      </w:rPr>
    </w:lvl>
    <w:lvl w:ilvl="3" w:tplc="0212A956" w:tentative="1">
      <w:start w:val="1"/>
      <w:numFmt w:val="bullet"/>
      <w:lvlText w:val="•"/>
      <w:lvlJc w:val="left"/>
      <w:pPr>
        <w:tabs>
          <w:tab w:val="num" w:pos="2880"/>
        </w:tabs>
        <w:ind w:left="2880" w:hanging="360"/>
      </w:pPr>
      <w:rPr>
        <w:rFonts w:ascii="Times New Roman" w:hAnsi="Times New Roman" w:hint="default"/>
      </w:rPr>
    </w:lvl>
    <w:lvl w:ilvl="4" w:tplc="DF9E6C7C" w:tentative="1">
      <w:start w:val="1"/>
      <w:numFmt w:val="bullet"/>
      <w:lvlText w:val="•"/>
      <w:lvlJc w:val="left"/>
      <w:pPr>
        <w:tabs>
          <w:tab w:val="num" w:pos="3600"/>
        </w:tabs>
        <w:ind w:left="3600" w:hanging="360"/>
      </w:pPr>
      <w:rPr>
        <w:rFonts w:ascii="Times New Roman" w:hAnsi="Times New Roman" w:hint="default"/>
      </w:rPr>
    </w:lvl>
    <w:lvl w:ilvl="5" w:tplc="729E73F2" w:tentative="1">
      <w:start w:val="1"/>
      <w:numFmt w:val="bullet"/>
      <w:lvlText w:val="•"/>
      <w:lvlJc w:val="left"/>
      <w:pPr>
        <w:tabs>
          <w:tab w:val="num" w:pos="4320"/>
        </w:tabs>
        <w:ind w:left="4320" w:hanging="360"/>
      </w:pPr>
      <w:rPr>
        <w:rFonts w:ascii="Times New Roman" w:hAnsi="Times New Roman" w:hint="default"/>
      </w:rPr>
    </w:lvl>
    <w:lvl w:ilvl="6" w:tplc="8A6251B0" w:tentative="1">
      <w:start w:val="1"/>
      <w:numFmt w:val="bullet"/>
      <w:lvlText w:val="•"/>
      <w:lvlJc w:val="left"/>
      <w:pPr>
        <w:tabs>
          <w:tab w:val="num" w:pos="5040"/>
        </w:tabs>
        <w:ind w:left="5040" w:hanging="360"/>
      </w:pPr>
      <w:rPr>
        <w:rFonts w:ascii="Times New Roman" w:hAnsi="Times New Roman" w:hint="default"/>
      </w:rPr>
    </w:lvl>
    <w:lvl w:ilvl="7" w:tplc="4648853C" w:tentative="1">
      <w:start w:val="1"/>
      <w:numFmt w:val="bullet"/>
      <w:lvlText w:val="•"/>
      <w:lvlJc w:val="left"/>
      <w:pPr>
        <w:tabs>
          <w:tab w:val="num" w:pos="5760"/>
        </w:tabs>
        <w:ind w:left="5760" w:hanging="360"/>
      </w:pPr>
      <w:rPr>
        <w:rFonts w:ascii="Times New Roman" w:hAnsi="Times New Roman" w:hint="default"/>
      </w:rPr>
    </w:lvl>
    <w:lvl w:ilvl="8" w:tplc="CE1A399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3644504"/>
    <w:multiLevelType w:val="hybridMultilevel"/>
    <w:tmpl w:val="58A62C5C"/>
    <w:lvl w:ilvl="0" w:tplc="08090003">
      <w:start w:val="1"/>
      <w:numFmt w:val="bullet"/>
      <w:lvlText w:val="o"/>
      <w:lvlJc w:val="left"/>
      <w:pPr>
        <w:ind w:left="360" w:hanging="360"/>
      </w:pPr>
      <w:rPr>
        <w:rFonts w:ascii="Courier New" w:hAnsi="Courier New" w:cs="Courier New"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5960BBC"/>
    <w:multiLevelType w:val="hybridMultilevel"/>
    <w:tmpl w:val="F0FE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055F77"/>
    <w:multiLevelType w:val="hybridMultilevel"/>
    <w:tmpl w:val="4476AE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DFE0704"/>
    <w:multiLevelType w:val="hybridMultilevel"/>
    <w:tmpl w:val="9BA46944"/>
    <w:lvl w:ilvl="0" w:tplc="0809000F">
      <w:start w:val="1"/>
      <w:numFmt w:val="decimal"/>
      <w:lvlText w:val="%1."/>
      <w:lvlJc w:val="left"/>
      <w:pPr>
        <w:ind w:left="501"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C5258C"/>
    <w:multiLevelType w:val="hybridMultilevel"/>
    <w:tmpl w:val="1A00C81C"/>
    <w:lvl w:ilvl="0" w:tplc="08090003">
      <w:start w:val="1"/>
      <w:numFmt w:val="bullet"/>
      <w:lvlText w:val="o"/>
      <w:lvlJc w:val="left"/>
      <w:pPr>
        <w:ind w:left="360" w:hanging="360"/>
      </w:pPr>
      <w:rPr>
        <w:rFonts w:ascii="Courier New" w:hAnsi="Courier New" w:cs="Courier New"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AF0111"/>
    <w:multiLevelType w:val="hybridMultilevel"/>
    <w:tmpl w:val="79705236"/>
    <w:lvl w:ilvl="0" w:tplc="08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87458E8"/>
    <w:multiLevelType w:val="hybridMultilevel"/>
    <w:tmpl w:val="CDBAEC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950E58"/>
    <w:multiLevelType w:val="multilevel"/>
    <w:tmpl w:val="1EACEEA6"/>
    <w:lvl w:ilvl="0">
      <w:start w:val="1"/>
      <w:numFmt w:val="decimal"/>
      <w:pStyle w:val="Heading3"/>
      <w:lvlText w:val="%1."/>
      <w:lvlJc w:val="left"/>
      <w:pPr>
        <w:ind w:left="720" w:hanging="720"/>
      </w:pPr>
      <w:rPr>
        <w:rFonts w:hint="default"/>
        <w:b/>
        <w:i w:val="0"/>
      </w:rPr>
    </w:lvl>
    <w:lvl w:ilvl="1">
      <w:start w:val="1"/>
      <w:numFmt w:val="decimal"/>
      <w:isLgl/>
      <w:lvlText w:val="%1.%2"/>
      <w:lvlJc w:val="left"/>
      <w:pPr>
        <w:ind w:left="435" w:hanging="43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1" w15:restartNumberingAfterBreak="0">
    <w:nsid w:val="1DAB6045"/>
    <w:multiLevelType w:val="hybridMultilevel"/>
    <w:tmpl w:val="FBF23F4A"/>
    <w:lvl w:ilvl="0" w:tplc="540E01E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5C1CC2"/>
    <w:multiLevelType w:val="hybridMultilevel"/>
    <w:tmpl w:val="897A82C0"/>
    <w:lvl w:ilvl="0" w:tplc="08090003">
      <w:start w:val="1"/>
      <w:numFmt w:val="bullet"/>
      <w:lvlText w:val="o"/>
      <w:lvlJc w:val="left"/>
      <w:pPr>
        <w:ind w:left="81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E88472B"/>
    <w:multiLevelType w:val="hybridMultilevel"/>
    <w:tmpl w:val="39FE47DC"/>
    <w:lvl w:ilvl="0" w:tplc="08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F0F0B7A"/>
    <w:multiLevelType w:val="hybridMultilevel"/>
    <w:tmpl w:val="F25A2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3053BC"/>
    <w:multiLevelType w:val="hybridMultilevel"/>
    <w:tmpl w:val="1E1A306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EC284F"/>
    <w:multiLevelType w:val="hybridMultilevel"/>
    <w:tmpl w:val="E036F6E2"/>
    <w:lvl w:ilvl="0" w:tplc="C032D702">
      <w:start w:val="1"/>
      <w:numFmt w:val="lowerLetter"/>
      <w:lvlText w:val="(%1)"/>
      <w:lvlJc w:val="left"/>
      <w:pPr>
        <w:ind w:left="1080" w:hanging="360"/>
      </w:pPr>
      <w:rPr>
        <w:rFonts w:hint="default"/>
        <w:b w:val="0"/>
        <w:bCs w:val="0"/>
      </w:rPr>
    </w:lvl>
    <w:lvl w:ilvl="1" w:tplc="04090019" w:tentative="1">
      <w:start w:val="1"/>
      <w:numFmt w:val="upperLetter"/>
      <w:lvlText w:val="%2."/>
      <w:lvlJc w:val="left"/>
      <w:pPr>
        <w:ind w:left="1520" w:hanging="400"/>
      </w:pPr>
    </w:lvl>
    <w:lvl w:ilvl="2" w:tplc="0409001B" w:tentative="1">
      <w:start w:val="1"/>
      <w:numFmt w:val="lowerRoman"/>
      <w:lvlText w:val="%3."/>
      <w:lvlJc w:val="right"/>
      <w:pPr>
        <w:ind w:left="1920" w:hanging="400"/>
      </w:pPr>
    </w:lvl>
    <w:lvl w:ilvl="3" w:tplc="0409000F" w:tentative="1">
      <w:start w:val="1"/>
      <w:numFmt w:val="decimal"/>
      <w:lvlText w:val="%4."/>
      <w:lvlJc w:val="left"/>
      <w:pPr>
        <w:ind w:left="2320" w:hanging="400"/>
      </w:pPr>
    </w:lvl>
    <w:lvl w:ilvl="4" w:tplc="04090019" w:tentative="1">
      <w:start w:val="1"/>
      <w:numFmt w:val="upperLetter"/>
      <w:lvlText w:val="%5."/>
      <w:lvlJc w:val="left"/>
      <w:pPr>
        <w:ind w:left="2720" w:hanging="400"/>
      </w:pPr>
    </w:lvl>
    <w:lvl w:ilvl="5" w:tplc="0409001B" w:tentative="1">
      <w:start w:val="1"/>
      <w:numFmt w:val="lowerRoman"/>
      <w:lvlText w:val="%6."/>
      <w:lvlJc w:val="right"/>
      <w:pPr>
        <w:ind w:left="3120" w:hanging="400"/>
      </w:pPr>
    </w:lvl>
    <w:lvl w:ilvl="6" w:tplc="0409000F" w:tentative="1">
      <w:start w:val="1"/>
      <w:numFmt w:val="decimal"/>
      <w:lvlText w:val="%7."/>
      <w:lvlJc w:val="left"/>
      <w:pPr>
        <w:ind w:left="3520" w:hanging="400"/>
      </w:pPr>
    </w:lvl>
    <w:lvl w:ilvl="7" w:tplc="04090019" w:tentative="1">
      <w:start w:val="1"/>
      <w:numFmt w:val="upperLetter"/>
      <w:lvlText w:val="%8."/>
      <w:lvlJc w:val="left"/>
      <w:pPr>
        <w:ind w:left="3920" w:hanging="400"/>
      </w:pPr>
    </w:lvl>
    <w:lvl w:ilvl="8" w:tplc="0409001B" w:tentative="1">
      <w:start w:val="1"/>
      <w:numFmt w:val="lowerRoman"/>
      <w:lvlText w:val="%9."/>
      <w:lvlJc w:val="right"/>
      <w:pPr>
        <w:ind w:left="4320" w:hanging="400"/>
      </w:pPr>
    </w:lvl>
  </w:abstractNum>
  <w:abstractNum w:abstractNumId="17" w15:restartNumberingAfterBreak="0">
    <w:nsid w:val="3DE235EC"/>
    <w:multiLevelType w:val="hybridMultilevel"/>
    <w:tmpl w:val="19427D14"/>
    <w:lvl w:ilvl="0" w:tplc="3C52880E">
      <w:numFmt w:val="bullet"/>
      <w:lvlText w:val="-"/>
      <w:lvlJc w:val="left"/>
      <w:pPr>
        <w:ind w:left="720" w:hanging="360"/>
      </w:pPr>
      <w:rPr>
        <w:rFonts w:ascii="Segoe UI" w:eastAsiaTheme="minorEastAsia"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8A23BE"/>
    <w:multiLevelType w:val="multilevel"/>
    <w:tmpl w:val="508472C2"/>
    <w:lvl w:ilvl="0">
      <w:start w:val="2"/>
      <w:numFmt w:val="decimal"/>
      <w:lvlText w:val="%1"/>
      <w:lvlJc w:val="left"/>
      <w:pPr>
        <w:ind w:left="360" w:hanging="360"/>
      </w:pPr>
      <w:rPr>
        <w:rFonts w:eastAsiaTheme="minorEastAsia" w:cstheme="minorBidi" w:hint="default"/>
        <w:b w:val="0"/>
      </w:rPr>
    </w:lvl>
    <w:lvl w:ilvl="1">
      <w:start w:val="3"/>
      <w:numFmt w:val="decimal"/>
      <w:lvlText w:val="%1.%2"/>
      <w:lvlJc w:val="left"/>
      <w:pPr>
        <w:ind w:left="360" w:hanging="360"/>
      </w:pPr>
      <w:rPr>
        <w:rFonts w:eastAsiaTheme="minorEastAsia" w:cstheme="minorBidi" w:hint="default"/>
        <w:b/>
        <w:bCs w:val="0"/>
      </w:rPr>
    </w:lvl>
    <w:lvl w:ilvl="2">
      <w:start w:val="1"/>
      <w:numFmt w:val="decimal"/>
      <w:lvlText w:val="%1.%2.%3"/>
      <w:lvlJc w:val="left"/>
      <w:pPr>
        <w:ind w:left="720" w:hanging="720"/>
      </w:pPr>
      <w:rPr>
        <w:rFonts w:eastAsiaTheme="minorEastAsia" w:cstheme="minorBidi" w:hint="default"/>
        <w:b w:val="0"/>
      </w:rPr>
    </w:lvl>
    <w:lvl w:ilvl="3">
      <w:start w:val="1"/>
      <w:numFmt w:val="decimal"/>
      <w:lvlText w:val="%1.%2.%3.%4"/>
      <w:lvlJc w:val="left"/>
      <w:pPr>
        <w:ind w:left="720" w:hanging="720"/>
      </w:pPr>
      <w:rPr>
        <w:rFonts w:eastAsiaTheme="minorEastAsia" w:cstheme="minorBidi" w:hint="default"/>
        <w:b w:val="0"/>
      </w:rPr>
    </w:lvl>
    <w:lvl w:ilvl="4">
      <w:start w:val="1"/>
      <w:numFmt w:val="decimal"/>
      <w:lvlText w:val="%1.%2.%3.%4.%5"/>
      <w:lvlJc w:val="left"/>
      <w:pPr>
        <w:ind w:left="1080" w:hanging="1080"/>
      </w:pPr>
      <w:rPr>
        <w:rFonts w:eastAsiaTheme="minorEastAsia" w:cstheme="minorBidi" w:hint="default"/>
        <w:b w:val="0"/>
      </w:rPr>
    </w:lvl>
    <w:lvl w:ilvl="5">
      <w:start w:val="1"/>
      <w:numFmt w:val="decimal"/>
      <w:lvlText w:val="%1.%2.%3.%4.%5.%6"/>
      <w:lvlJc w:val="left"/>
      <w:pPr>
        <w:ind w:left="1080" w:hanging="1080"/>
      </w:pPr>
      <w:rPr>
        <w:rFonts w:eastAsiaTheme="minorEastAsia" w:cstheme="minorBidi" w:hint="default"/>
        <w:b w:val="0"/>
      </w:rPr>
    </w:lvl>
    <w:lvl w:ilvl="6">
      <w:start w:val="1"/>
      <w:numFmt w:val="decimal"/>
      <w:lvlText w:val="%1.%2.%3.%4.%5.%6.%7"/>
      <w:lvlJc w:val="left"/>
      <w:pPr>
        <w:ind w:left="1080" w:hanging="1080"/>
      </w:pPr>
      <w:rPr>
        <w:rFonts w:eastAsiaTheme="minorEastAsia" w:cstheme="minorBidi" w:hint="default"/>
        <w:b w:val="0"/>
      </w:rPr>
    </w:lvl>
    <w:lvl w:ilvl="7">
      <w:start w:val="1"/>
      <w:numFmt w:val="decimal"/>
      <w:lvlText w:val="%1.%2.%3.%4.%5.%6.%7.%8"/>
      <w:lvlJc w:val="left"/>
      <w:pPr>
        <w:ind w:left="1440" w:hanging="1440"/>
      </w:pPr>
      <w:rPr>
        <w:rFonts w:eastAsiaTheme="minorEastAsia" w:cstheme="minorBidi" w:hint="default"/>
        <w:b w:val="0"/>
      </w:rPr>
    </w:lvl>
    <w:lvl w:ilvl="8">
      <w:start w:val="1"/>
      <w:numFmt w:val="decimal"/>
      <w:lvlText w:val="%1.%2.%3.%4.%5.%6.%7.%8.%9"/>
      <w:lvlJc w:val="left"/>
      <w:pPr>
        <w:ind w:left="1440" w:hanging="1440"/>
      </w:pPr>
      <w:rPr>
        <w:rFonts w:eastAsiaTheme="minorEastAsia" w:cstheme="minorBidi" w:hint="default"/>
        <w:b w:val="0"/>
      </w:rPr>
    </w:lvl>
  </w:abstractNum>
  <w:abstractNum w:abstractNumId="19" w15:restartNumberingAfterBreak="0">
    <w:nsid w:val="41E41CB0"/>
    <w:multiLevelType w:val="singleLevel"/>
    <w:tmpl w:val="BB6257E2"/>
    <w:lvl w:ilvl="0">
      <w:start w:val="1"/>
      <w:numFmt w:val="bullet"/>
      <w:pStyle w:val="Opsomming"/>
      <w:lvlText w:val=""/>
      <w:lvlJc w:val="left"/>
      <w:pPr>
        <w:tabs>
          <w:tab w:val="num" w:pos="360"/>
        </w:tabs>
        <w:ind w:left="360" w:hanging="360"/>
      </w:pPr>
      <w:rPr>
        <w:rFonts w:ascii="Symbol" w:hAnsi="Symbol" w:hint="default"/>
      </w:rPr>
    </w:lvl>
  </w:abstractNum>
  <w:abstractNum w:abstractNumId="20" w15:restartNumberingAfterBreak="0">
    <w:nsid w:val="4357310D"/>
    <w:multiLevelType w:val="hybridMultilevel"/>
    <w:tmpl w:val="F58CBB8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0034604"/>
    <w:multiLevelType w:val="hybridMultilevel"/>
    <w:tmpl w:val="B2526852"/>
    <w:lvl w:ilvl="0" w:tplc="B2D662EC">
      <w:start w:val="1"/>
      <w:numFmt w:val="bullet"/>
      <w:pStyle w:val="Split"/>
      <w:lvlText w:val=""/>
      <w:lvlJc w:val="left"/>
      <w:pPr>
        <w:ind w:left="360" w:hanging="360"/>
      </w:pPr>
      <w:rPr>
        <w:rFonts w:ascii="Symbol" w:hAnsi="Symbol" w:hint="default"/>
        <w:color w:val="17365D"/>
      </w:rPr>
    </w:lvl>
    <w:lvl w:ilvl="1" w:tplc="04090003">
      <w:start w:val="1"/>
      <w:numFmt w:val="bullet"/>
      <w:lvlText w:val="o"/>
      <w:lvlJc w:val="left"/>
      <w:pPr>
        <w:ind w:left="1080" w:hanging="360"/>
      </w:pPr>
      <w:rPr>
        <w:rFonts w:ascii="Courier New" w:hAnsi="Courier New" w:cs="Times New Roman Bold"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imes New Roman Bold"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imes New Roman Bold"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0451CCB"/>
    <w:multiLevelType w:val="hybridMultilevel"/>
    <w:tmpl w:val="A81A6A1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1641FDA"/>
    <w:multiLevelType w:val="hybridMultilevel"/>
    <w:tmpl w:val="C4022988"/>
    <w:lvl w:ilvl="0" w:tplc="E8DCDF22">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9415E5C"/>
    <w:multiLevelType w:val="hybridMultilevel"/>
    <w:tmpl w:val="5E147EA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D09603B"/>
    <w:multiLevelType w:val="multilevel"/>
    <w:tmpl w:val="BAE43A5A"/>
    <w:lvl w:ilvl="0">
      <w:start w:val="1"/>
      <w:numFmt w:val="decimal"/>
      <w:lvlText w:val="%1."/>
      <w:lvlJc w:val="left"/>
      <w:pPr>
        <w:ind w:left="36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67F75C6"/>
    <w:multiLevelType w:val="hybridMultilevel"/>
    <w:tmpl w:val="DDB28DC2"/>
    <w:lvl w:ilvl="0" w:tplc="EBD602D2">
      <w:start w:val="1"/>
      <w:numFmt w:val="upperLetter"/>
      <w:pStyle w:val="Heading5"/>
      <w:lvlText w:val="%1."/>
      <w:lvlJc w:val="left"/>
      <w:pPr>
        <w:ind w:left="720" w:hanging="360"/>
      </w:pPr>
      <w:rPr>
        <w:rFonts w:asciiTheme="majorHAnsi" w:hAnsiTheme="majorHAnsi" w:cs="Times New Roman" w:hint="default"/>
        <w:b/>
        <w:sz w:val="22"/>
      </w:rPr>
    </w:lvl>
    <w:lvl w:ilvl="1" w:tplc="2702E1EA">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AF5FA1"/>
    <w:multiLevelType w:val="hybridMultilevel"/>
    <w:tmpl w:val="6E74E9A2"/>
    <w:lvl w:ilvl="0" w:tplc="D6844004">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DF77B78"/>
    <w:multiLevelType w:val="multilevel"/>
    <w:tmpl w:val="F460AC40"/>
    <w:lvl w:ilvl="0">
      <w:start w:val="1"/>
      <w:numFmt w:val="decimal"/>
      <w:pStyle w:val="Heading6"/>
      <w:lvlText w:val="%1."/>
      <w:lvlJc w:val="left"/>
      <w:pPr>
        <w:ind w:left="1170" w:hanging="360"/>
      </w:pPr>
      <w:rPr>
        <w:rFonts w:asciiTheme="majorHAnsi" w:hAnsiTheme="majorHAnsi" w:cs="Times New Roman" w:hint="default"/>
      </w:rPr>
    </w:lvl>
    <w:lvl w:ilvl="1">
      <w:start w:val="1"/>
      <w:numFmt w:val="decimal"/>
      <w:isLgl/>
      <w:lvlText w:val="%1.%2"/>
      <w:lvlJc w:val="left"/>
      <w:pPr>
        <w:ind w:left="1350" w:hanging="360"/>
      </w:pPr>
      <w:rPr>
        <w:rFonts w:asciiTheme="majorHAnsi" w:hAnsiTheme="majorHAnsi" w:hint="default"/>
        <w:b w:val="0"/>
        <w:sz w:val="20"/>
        <w:szCs w:val="20"/>
      </w:rPr>
    </w:lvl>
    <w:lvl w:ilvl="2">
      <w:start w:val="1"/>
      <w:numFmt w:val="decimal"/>
      <w:isLgl/>
      <w:lvlText w:val="%1.%2.%3"/>
      <w:lvlJc w:val="left"/>
      <w:pPr>
        <w:ind w:left="171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070"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790" w:hanging="1800"/>
      </w:pPr>
      <w:rPr>
        <w:rFonts w:hint="default"/>
      </w:rPr>
    </w:lvl>
  </w:abstractNum>
  <w:abstractNum w:abstractNumId="29" w15:restartNumberingAfterBreak="0">
    <w:nsid w:val="6F9D3AA2"/>
    <w:multiLevelType w:val="hybridMultilevel"/>
    <w:tmpl w:val="216EBE1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30E37D2"/>
    <w:multiLevelType w:val="hybridMultilevel"/>
    <w:tmpl w:val="6F80FD9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7252A8D"/>
    <w:multiLevelType w:val="hybridMultilevel"/>
    <w:tmpl w:val="58064C8C"/>
    <w:lvl w:ilvl="0" w:tplc="2082A20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28"/>
  </w:num>
  <w:num w:numId="3">
    <w:abstractNumId w:val="0"/>
  </w:num>
  <w:num w:numId="4">
    <w:abstractNumId w:val="10"/>
  </w:num>
  <w:num w:numId="5">
    <w:abstractNumId w:val="21"/>
  </w:num>
  <w:num w:numId="6">
    <w:abstractNumId w:val="13"/>
  </w:num>
  <w:num w:numId="7">
    <w:abstractNumId w:val="19"/>
  </w:num>
  <w:num w:numId="8">
    <w:abstractNumId w:val="23"/>
  </w:num>
  <w:num w:numId="9">
    <w:abstractNumId w:val="8"/>
  </w:num>
  <w:num w:numId="10">
    <w:abstractNumId w:val="12"/>
  </w:num>
  <w:num w:numId="11">
    <w:abstractNumId w:val="1"/>
  </w:num>
  <w:num w:numId="12">
    <w:abstractNumId w:val="16"/>
  </w:num>
  <w:num w:numId="13">
    <w:abstractNumId w:val="25"/>
  </w:num>
  <w:num w:numId="14">
    <w:abstractNumId w:val="29"/>
  </w:num>
  <w:num w:numId="15">
    <w:abstractNumId w:val="15"/>
  </w:num>
  <w:num w:numId="16">
    <w:abstractNumId w:val="30"/>
  </w:num>
  <w:num w:numId="17">
    <w:abstractNumId w:val="24"/>
  </w:num>
  <w:num w:numId="18">
    <w:abstractNumId w:val="3"/>
  </w:num>
  <w:num w:numId="19">
    <w:abstractNumId w:val="22"/>
  </w:num>
  <w:num w:numId="20">
    <w:abstractNumId w:val="18"/>
  </w:num>
  <w:num w:numId="21">
    <w:abstractNumId w:val="20"/>
  </w:num>
  <w:num w:numId="22">
    <w:abstractNumId w:val="7"/>
  </w:num>
  <w:num w:numId="23">
    <w:abstractNumId w:val="17"/>
  </w:num>
  <w:num w:numId="24">
    <w:abstractNumId w:val="6"/>
  </w:num>
  <w:num w:numId="25">
    <w:abstractNumId w:val="14"/>
  </w:num>
  <w:num w:numId="26">
    <w:abstractNumId w:val="11"/>
  </w:num>
  <w:num w:numId="27">
    <w:abstractNumId w:val="2"/>
  </w:num>
  <w:num w:numId="28">
    <w:abstractNumId w:val="9"/>
  </w:num>
  <w:num w:numId="29">
    <w:abstractNumId w:val="31"/>
  </w:num>
  <w:num w:numId="30">
    <w:abstractNumId w:val="4"/>
  </w:num>
  <w:num w:numId="31">
    <w:abstractNumId w:val="27"/>
  </w:num>
  <w:num w:numId="32">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cxNrOwsDQ2NDUysLRQ0lEKTi0uzszPAykwqgUA55XMiCwAAAA="/>
  </w:docVars>
  <w:rsids>
    <w:rsidRoot w:val="00CE3C5B"/>
    <w:rsid w:val="00000573"/>
    <w:rsid w:val="00001B90"/>
    <w:rsid w:val="000021F3"/>
    <w:rsid w:val="0000607C"/>
    <w:rsid w:val="00012FBE"/>
    <w:rsid w:val="00014394"/>
    <w:rsid w:val="00014EF9"/>
    <w:rsid w:val="0001500F"/>
    <w:rsid w:val="000160F2"/>
    <w:rsid w:val="00017C33"/>
    <w:rsid w:val="00020336"/>
    <w:rsid w:val="000205D0"/>
    <w:rsid w:val="00022200"/>
    <w:rsid w:val="00023027"/>
    <w:rsid w:val="00024A86"/>
    <w:rsid w:val="00026286"/>
    <w:rsid w:val="00030718"/>
    <w:rsid w:val="00030ACB"/>
    <w:rsid w:val="0003117C"/>
    <w:rsid w:val="000320D5"/>
    <w:rsid w:val="0003297F"/>
    <w:rsid w:val="0003365E"/>
    <w:rsid w:val="00033695"/>
    <w:rsid w:val="000343BB"/>
    <w:rsid w:val="00034725"/>
    <w:rsid w:val="000352DD"/>
    <w:rsid w:val="00036622"/>
    <w:rsid w:val="00040181"/>
    <w:rsid w:val="00041993"/>
    <w:rsid w:val="0004294A"/>
    <w:rsid w:val="0004407D"/>
    <w:rsid w:val="00045A25"/>
    <w:rsid w:val="00047913"/>
    <w:rsid w:val="00051FD2"/>
    <w:rsid w:val="000530A3"/>
    <w:rsid w:val="00054116"/>
    <w:rsid w:val="00057E5A"/>
    <w:rsid w:val="0006495A"/>
    <w:rsid w:val="00064E13"/>
    <w:rsid w:val="00067390"/>
    <w:rsid w:val="00070598"/>
    <w:rsid w:val="00076BEF"/>
    <w:rsid w:val="000827FB"/>
    <w:rsid w:val="0008356F"/>
    <w:rsid w:val="000842FA"/>
    <w:rsid w:val="0008448D"/>
    <w:rsid w:val="0008687F"/>
    <w:rsid w:val="00087A72"/>
    <w:rsid w:val="00090384"/>
    <w:rsid w:val="000905A2"/>
    <w:rsid w:val="000905DC"/>
    <w:rsid w:val="00091B36"/>
    <w:rsid w:val="000926E5"/>
    <w:rsid w:val="00092F6C"/>
    <w:rsid w:val="00094798"/>
    <w:rsid w:val="00094AAF"/>
    <w:rsid w:val="00094B2D"/>
    <w:rsid w:val="00096503"/>
    <w:rsid w:val="00096DE5"/>
    <w:rsid w:val="000A0E10"/>
    <w:rsid w:val="000A0FAD"/>
    <w:rsid w:val="000A2217"/>
    <w:rsid w:val="000A3430"/>
    <w:rsid w:val="000A5B97"/>
    <w:rsid w:val="000A67CD"/>
    <w:rsid w:val="000A68D0"/>
    <w:rsid w:val="000B401D"/>
    <w:rsid w:val="000B4EE0"/>
    <w:rsid w:val="000B508A"/>
    <w:rsid w:val="000B71BA"/>
    <w:rsid w:val="000B79BD"/>
    <w:rsid w:val="000C0022"/>
    <w:rsid w:val="000C1D4D"/>
    <w:rsid w:val="000C26D4"/>
    <w:rsid w:val="000C34DB"/>
    <w:rsid w:val="000C3563"/>
    <w:rsid w:val="000C52D8"/>
    <w:rsid w:val="000C5FDC"/>
    <w:rsid w:val="000D0E8B"/>
    <w:rsid w:val="000D5AFF"/>
    <w:rsid w:val="000D6424"/>
    <w:rsid w:val="000D7218"/>
    <w:rsid w:val="000D7BA0"/>
    <w:rsid w:val="000E05BF"/>
    <w:rsid w:val="000E27B9"/>
    <w:rsid w:val="000E4ADC"/>
    <w:rsid w:val="000E4AF6"/>
    <w:rsid w:val="000E5172"/>
    <w:rsid w:val="000E7872"/>
    <w:rsid w:val="000F014B"/>
    <w:rsid w:val="000F018D"/>
    <w:rsid w:val="000F03BE"/>
    <w:rsid w:val="000F1FC4"/>
    <w:rsid w:val="000F3028"/>
    <w:rsid w:val="000F3D6A"/>
    <w:rsid w:val="000F657A"/>
    <w:rsid w:val="0010465E"/>
    <w:rsid w:val="00105037"/>
    <w:rsid w:val="00105CE2"/>
    <w:rsid w:val="00106701"/>
    <w:rsid w:val="00106C8D"/>
    <w:rsid w:val="001076C6"/>
    <w:rsid w:val="001116BD"/>
    <w:rsid w:val="0011325C"/>
    <w:rsid w:val="00113B84"/>
    <w:rsid w:val="00114603"/>
    <w:rsid w:val="00116DC8"/>
    <w:rsid w:val="00117D06"/>
    <w:rsid w:val="00122070"/>
    <w:rsid w:val="00122718"/>
    <w:rsid w:val="001230AA"/>
    <w:rsid w:val="00123C66"/>
    <w:rsid w:val="001243DD"/>
    <w:rsid w:val="00130333"/>
    <w:rsid w:val="0013221B"/>
    <w:rsid w:val="0013306D"/>
    <w:rsid w:val="0013443F"/>
    <w:rsid w:val="001377ED"/>
    <w:rsid w:val="0014018F"/>
    <w:rsid w:val="00140FA2"/>
    <w:rsid w:val="001412CC"/>
    <w:rsid w:val="00142133"/>
    <w:rsid w:val="00142875"/>
    <w:rsid w:val="00143196"/>
    <w:rsid w:val="0014549E"/>
    <w:rsid w:val="00145987"/>
    <w:rsid w:val="00147F9A"/>
    <w:rsid w:val="001504A0"/>
    <w:rsid w:val="00150B77"/>
    <w:rsid w:val="00150D2A"/>
    <w:rsid w:val="001527CA"/>
    <w:rsid w:val="00154D6B"/>
    <w:rsid w:val="00155405"/>
    <w:rsid w:val="001563AF"/>
    <w:rsid w:val="00157098"/>
    <w:rsid w:val="00157B71"/>
    <w:rsid w:val="00160A6A"/>
    <w:rsid w:val="00160B96"/>
    <w:rsid w:val="00160D63"/>
    <w:rsid w:val="001627B3"/>
    <w:rsid w:val="00162F22"/>
    <w:rsid w:val="00163216"/>
    <w:rsid w:val="001659A7"/>
    <w:rsid w:val="00165FCD"/>
    <w:rsid w:val="00166F68"/>
    <w:rsid w:val="00167C3A"/>
    <w:rsid w:val="0017022F"/>
    <w:rsid w:val="00170FCC"/>
    <w:rsid w:val="0017155C"/>
    <w:rsid w:val="00171758"/>
    <w:rsid w:val="00171AE4"/>
    <w:rsid w:val="00173201"/>
    <w:rsid w:val="00173D42"/>
    <w:rsid w:val="00175CB1"/>
    <w:rsid w:val="001769E3"/>
    <w:rsid w:val="00177457"/>
    <w:rsid w:val="00180D39"/>
    <w:rsid w:val="001841A9"/>
    <w:rsid w:val="00184D23"/>
    <w:rsid w:val="001856DF"/>
    <w:rsid w:val="00187EAA"/>
    <w:rsid w:val="00190759"/>
    <w:rsid w:val="00190D4E"/>
    <w:rsid w:val="00191465"/>
    <w:rsid w:val="00192512"/>
    <w:rsid w:val="00194200"/>
    <w:rsid w:val="001943A1"/>
    <w:rsid w:val="00194A41"/>
    <w:rsid w:val="0019511B"/>
    <w:rsid w:val="001951FC"/>
    <w:rsid w:val="00195611"/>
    <w:rsid w:val="00197788"/>
    <w:rsid w:val="00197F3B"/>
    <w:rsid w:val="001A079A"/>
    <w:rsid w:val="001A1321"/>
    <w:rsid w:val="001A22BF"/>
    <w:rsid w:val="001A2452"/>
    <w:rsid w:val="001A281D"/>
    <w:rsid w:val="001A29BE"/>
    <w:rsid w:val="001A30CE"/>
    <w:rsid w:val="001A3BFE"/>
    <w:rsid w:val="001A57A5"/>
    <w:rsid w:val="001A6899"/>
    <w:rsid w:val="001A71D0"/>
    <w:rsid w:val="001B070A"/>
    <w:rsid w:val="001B0D0C"/>
    <w:rsid w:val="001B12B8"/>
    <w:rsid w:val="001B1673"/>
    <w:rsid w:val="001B1ECF"/>
    <w:rsid w:val="001B46FA"/>
    <w:rsid w:val="001B71A8"/>
    <w:rsid w:val="001B78FF"/>
    <w:rsid w:val="001C298C"/>
    <w:rsid w:val="001C4869"/>
    <w:rsid w:val="001C5671"/>
    <w:rsid w:val="001C63CC"/>
    <w:rsid w:val="001C644E"/>
    <w:rsid w:val="001C6B12"/>
    <w:rsid w:val="001D0D36"/>
    <w:rsid w:val="001D26E8"/>
    <w:rsid w:val="001D6FAD"/>
    <w:rsid w:val="001D7193"/>
    <w:rsid w:val="001D7324"/>
    <w:rsid w:val="001E06D8"/>
    <w:rsid w:val="001E26FA"/>
    <w:rsid w:val="001E2DA4"/>
    <w:rsid w:val="001E2F8F"/>
    <w:rsid w:val="001E33B7"/>
    <w:rsid w:val="001E3EB4"/>
    <w:rsid w:val="001E41B6"/>
    <w:rsid w:val="001E5851"/>
    <w:rsid w:val="001F015C"/>
    <w:rsid w:val="001F03A1"/>
    <w:rsid w:val="001F13C8"/>
    <w:rsid w:val="001F3CED"/>
    <w:rsid w:val="001F43E4"/>
    <w:rsid w:val="001F4EF8"/>
    <w:rsid w:val="001F6D93"/>
    <w:rsid w:val="00200147"/>
    <w:rsid w:val="00203DD1"/>
    <w:rsid w:val="0020440F"/>
    <w:rsid w:val="002073B2"/>
    <w:rsid w:val="002133D9"/>
    <w:rsid w:val="00213ADC"/>
    <w:rsid w:val="00214047"/>
    <w:rsid w:val="002145B7"/>
    <w:rsid w:val="0021581B"/>
    <w:rsid w:val="00216865"/>
    <w:rsid w:val="0021738C"/>
    <w:rsid w:val="0021768A"/>
    <w:rsid w:val="002217FF"/>
    <w:rsid w:val="0022262C"/>
    <w:rsid w:val="00224287"/>
    <w:rsid w:val="002262EC"/>
    <w:rsid w:val="002302C3"/>
    <w:rsid w:val="00230E5C"/>
    <w:rsid w:val="00231A8B"/>
    <w:rsid w:val="00233742"/>
    <w:rsid w:val="00234192"/>
    <w:rsid w:val="002346D9"/>
    <w:rsid w:val="00235C19"/>
    <w:rsid w:val="002408FC"/>
    <w:rsid w:val="00243122"/>
    <w:rsid w:val="0024600E"/>
    <w:rsid w:val="002502F2"/>
    <w:rsid w:val="00250872"/>
    <w:rsid w:val="00252F34"/>
    <w:rsid w:val="002542A0"/>
    <w:rsid w:val="00254D4D"/>
    <w:rsid w:val="00254FCF"/>
    <w:rsid w:val="002566BB"/>
    <w:rsid w:val="00256F20"/>
    <w:rsid w:val="00256FC4"/>
    <w:rsid w:val="00257158"/>
    <w:rsid w:val="00262903"/>
    <w:rsid w:val="00264D94"/>
    <w:rsid w:val="002658E6"/>
    <w:rsid w:val="00266B49"/>
    <w:rsid w:val="00267129"/>
    <w:rsid w:val="002671E1"/>
    <w:rsid w:val="002672B6"/>
    <w:rsid w:val="00267E88"/>
    <w:rsid w:val="00271117"/>
    <w:rsid w:val="00271CEB"/>
    <w:rsid w:val="002730A1"/>
    <w:rsid w:val="00274C9B"/>
    <w:rsid w:val="00275963"/>
    <w:rsid w:val="002763F0"/>
    <w:rsid w:val="00276CB2"/>
    <w:rsid w:val="0028101C"/>
    <w:rsid w:val="00283D4B"/>
    <w:rsid w:val="00283F64"/>
    <w:rsid w:val="00285994"/>
    <w:rsid w:val="002920BD"/>
    <w:rsid w:val="0029290E"/>
    <w:rsid w:val="002941F4"/>
    <w:rsid w:val="002945DB"/>
    <w:rsid w:val="00296A59"/>
    <w:rsid w:val="0029746E"/>
    <w:rsid w:val="002A07AD"/>
    <w:rsid w:val="002A28E5"/>
    <w:rsid w:val="002A3A92"/>
    <w:rsid w:val="002A47EF"/>
    <w:rsid w:val="002A531D"/>
    <w:rsid w:val="002A5C4F"/>
    <w:rsid w:val="002A6077"/>
    <w:rsid w:val="002A64E8"/>
    <w:rsid w:val="002A685A"/>
    <w:rsid w:val="002A68A8"/>
    <w:rsid w:val="002A69A6"/>
    <w:rsid w:val="002A6D8E"/>
    <w:rsid w:val="002B3F1D"/>
    <w:rsid w:val="002B52D0"/>
    <w:rsid w:val="002B687A"/>
    <w:rsid w:val="002B7B14"/>
    <w:rsid w:val="002C0886"/>
    <w:rsid w:val="002C279C"/>
    <w:rsid w:val="002C43E7"/>
    <w:rsid w:val="002C4E54"/>
    <w:rsid w:val="002C53B7"/>
    <w:rsid w:val="002C5A83"/>
    <w:rsid w:val="002C660D"/>
    <w:rsid w:val="002C7155"/>
    <w:rsid w:val="002C760B"/>
    <w:rsid w:val="002C7906"/>
    <w:rsid w:val="002D1EBF"/>
    <w:rsid w:val="002D4C78"/>
    <w:rsid w:val="002D67C5"/>
    <w:rsid w:val="002D6F3A"/>
    <w:rsid w:val="002D70D0"/>
    <w:rsid w:val="002E10AE"/>
    <w:rsid w:val="002E138E"/>
    <w:rsid w:val="002E1404"/>
    <w:rsid w:val="002E1A03"/>
    <w:rsid w:val="002E2105"/>
    <w:rsid w:val="002E3FF3"/>
    <w:rsid w:val="002E42F9"/>
    <w:rsid w:val="002E6426"/>
    <w:rsid w:val="002E7074"/>
    <w:rsid w:val="002F0DD7"/>
    <w:rsid w:val="002F0ED7"/>
    <w:rsid w:val="002F1996"/>
    <w:rsid w:val="002F5418"/>
    <w:rsid w:val="002F63AD"/>
    <w:rsid w:val="00304770"/>
    <w:rsid w:val="003056CF"/>
    <w:rsid w:val="00305AD6"/>
    <w:rsid w:val="0031099A"/>
    <w:rsid w:val="00311002"/>
    <w:rsid w:val="003120E2"/>
    <w:rsid w:val="0031232C"/>
    <w:rsid w:val="003149D2"/>
    <w:rsid w:val="003152B7"/>
    <w:rsid w:val="003167B3"/>
    <w:rsid w:val="0032437C"/>
    <w:rsid w:val="00324C92"/>
    <w:rsid w:val="003266A5"/>
    <w:rsid w:val="003300C9"/>
    <w:rsid w:val="00330795"/>
    <w:rsid w:val="00330FC7"/>
    <w:rsid w:val="0033239F"/>
    <w:rsid w:val="003338F8"/>
    <w:rsid w:val="00333B82"/>
    <w:rsid w:val="00335002"/>
    <w:rsid w:val="0033570C"/>
    <w:rsid w:val="00337488"/>
    <w:rsid w:val="003404D9"/>
    <w:rsid w:val="0034339A"/>
    <w:rsid w:val="003463E3"/>
    <w:rsid w:val="00347C88"/>
    <w:rsid w:val="00350B86"/>
    <w:rsid w:val="0035260A"/>
    <w:rsid w:val="0035316E"/>
    <w:rsid w:val="003600B5"/>
    <w:rsid w:val="003610BD"/>
    <w:rsid w:val="00361573"/>
    <w:rsid w:val="003620EA"/>
    <w:rsid w:val="003621A4"/>
    <w:rsid w:val="0036249C"/>
    <w:rsid w:val="003626AD"/>
    <w:rsid w:val="00362E1A"/>
    <w:rsid w:val="003649E5"/>
    <w:rsid w:val="00364B96"/>
    <w:rsid w:val="00364F33"/>
    <w:rsid w:val="00365D8B"/>
    <w:rsid w:val="00366316"/>
    <w:rsid w:val="003706B6"/>
    <w:rsid w:val="0037118E"/>
    <w:rsid w:val="0037590F"/>
    <w:rsid w:val="00375DE7"/>
    <w:rsid w:val="00376360"/>
    <w:rsid w:val="003777B8"/>
    <w:rsid w:val="00381475"/>
    <w:rsid w:val="003818E0"/>
    <w:rsid w:val="0038335E"/>
    <w:rsid w:val="00383F91"/>
    <w:rsid w:val="003840CB"/>
    <w:rsid w:val="00385497"/>
    <w:rsid w:val="00385949"/>
    <w:rsid w:val="00385BA3"/>
    <w:rsid w:val="0038602D"/>
    <w:rsid w:val="00387CB4"/>
    <w:rsid w:val="003901D9"/>
    <w:rsid w:val="00392F58"/>
    <w:rsid w:val="00393743"/>
    <w:rsid w:val="00394A70"/>
    <w:rsid w:val="00394BC0"/>
    <w:rsid w:val="0039605C"/>
    <w:rsid w:val="0039628B"/>
    <w:rsid w:val="003A0828"/>
    <w:rsid w:val="003A0959"/>
    <w:rsid w:val="003A15F0"/>
    <w:rsid w:val="003A1754"/>
    <w:rsid w:val="003A4336"/>
    <w:rsid w:val="003A4895"/>
    <w:rsid w:val="003A4B4A"/>
    <w:rsid w:val="003A4C2E"/>
    <w:rsid w:val="003A512A"/>
    <w:rsid w:val="003A551E"/>
    <w:rsid w:val="003A58EC"/>
    <w:rsid w:val="003A6C76"/>
    <w:rsid w:val="003B2555"/>
    <w:rsid w:val="003B2917"/>
    <w:rsid w:val="003B3B0E"/>
    <w:rsid w:val="003B3E8B"/>
    <w:rsid w:val="003B4666"/>
    <w:rsid w:val="003B4C5B"/>
    <w:rsid w:val="003B4D91"/>
    <w:rsid w:val="003B505B"/>
    <w:rsid w:val="003B52C3"/>
    <w:rsid w:val="003B53E5"/>
    <w:rsid w:val="003B5762"/>
    <w:rsid w:val="003B6295"/>
    <w:rsid w:val="003C00A7"/>
    <w:rsid w:val="003C1B8E"/>
    <w:rsid w:val="003C3D10"/>
    <w:rsid w:val="003C4A09"/>
    <w:rsid w:val="003C58E6"/>
    <w:rsid w:val="003C64C8"/>
    <w:rsid w:val="003D0325"/>
    <w:rsid w:val="003D155B"/>
    <w:rsid w:val="003D189A"/>
    <w:rsid w:val="003D24E9"/>
    <w:rsid w:val="003D28D9"/>
    <w:rsid w:val="003D409E"/>
    <w:rsid w:val="003D469A"/>
    <w:rsid w:val="003D4AB0"/>
    <w:rsid w:val="003D6261"/>
    <w:rsid w:val="003D62BB"/>
    <w:rsid w:val="003D7162"/>
    <w:rsid w:val="003D7D37"/>
    <w:rsid w:val="003E5B21"/>
    <w:rsid w:val="003E6E27"/>
    <w:rsid w:val="003F0914"/>
    <w:rsid w:val="003F3174"/>
    <w:rsid w:val="003F3427"/>
    <w:rsid w:val="003F3F69"/>
    <w:rsid w:val="003F5C2A"/>
    <w:rsid w:val="003F6A1A"/>
    <w:rsid w:val="004007E3"/>
    <w:rsid w:val="00401281"/>
    <w:rsid w:val="00401EE6"/>
    <w:rsid w:val="004028ED"/>
    <w:rsid w:val="00411E45"/>
    <w:rsid w:val="00415CB1"/>
    <w:rsid w:val="00416E6D"/>
    <w:rsid w:val="00420A41"/>
    <w:rsid w:val="00421A9E"/>
    <w:rsid w:val="004225AA"/>
    <w:rsid w:val="00422A12"/>
    <w:rsid w:val="00423CCF"/>
    <w:rsid w:val="00426CF6"/>
    <w:rsid w:val="00426DE8"/>
    <w:rsid w:val="0043254D"/>
    <w:rsid w:val="004329A2"/>
    <w:rsid w:val="00433675"/>
    <w:rsid w:val="00434957"/>
    <w:rsid w:val="0043567B"/>
    <w:rsid w:val="00441C4E"/>
    <w:rsid w:val="00442B1A"/>
    <w:rsid w:val="00444EF6"/>
    <w:rsid w:val="00444F8A"/>
    <w:rsid w:val="00445B47"/>
    <w:rsid w:val="00451A7B"/>
    <w:rsid w:val="00451B8D"/>
    <w:rsid w:val="004553C1"/>
    <w:rsid w:val="00455B7A"/>
    <w:rsid w:val="0045624A"/>
    <w:rsid w:val="004575C4"/>
    <w:rsid w:val="00457BAF"/>
    <w:rsid w:val="00460D12"/>
    <w:rsid w:val="004642D3"/>
    <w:rsid w:val="004647BD"/>
    <w:rsid w:val="00464E1B"/>
    <w:rsid w:val="00465694"/>
    <w:rsid w:val="004659E5"/>
    <w:rsid w:val="00467A65"/>
    <w:rsid w:val="0047031F"/>
    <w:rsid w:val="00470F2E"/>
    <w:rsid w:val="004715AD"/>
    <w:rsid w:val="004717C3"/>
    <w:rsid w:val="00471BF9"/>
    <w:rsid w:val="0047543C"/>
    <w:rsid w:val="00476829"/>
    <w:rsid w:val="00480EA7"/>
    <w:rsid w:val="004874C3"/>
    <w:rsid w:val="00487C36"/>
    <w:rsid w:val="0049259C"/>
    <w:rsid w:val="00494320"/>
    <w:rsid w:val="00495DCC"/>
    <w:rsid w:val="00497AB8"/>
    <w:rsid w:val="00497E83"/>
    <w:rsid w:val="004A0661"/>
    <w:rsid w:val="004A20CB"/>
    <w:rsid w:val="004A526F"/>
    <w:rsid w:val="004B0700"/>
    <w:rsid w:val="004B0E60"/>
    <w:rsid w:val="004B21C3"/>
    <w:rsid w:val="004B2683"/>
    <w:rsid w:val="004B34D3"/>
    <w:rsid w:val="004B37F1"/>
    <w:rsid w:val="004B49FB"/>
    <w:rsid w:val="004B566D"/>
    <w:rsid w:val="004B7051"/>
    <w:rsid w:val="004C1159"/>
    <w:rsid w:val="004C1E04"/>
    <w:rsid w:val="004C49D5"/>
    <w:rsid w:val="004C5864"/>
    <w:rsid w:val="004D01B9"/>
    <w:rsid w:val="004D08AB"/>
    <w:rsid w:val="004D0D22"/>
    <w:rsid w:val="004D22BA"/>
    <w:rsid w:val="004D5396"/>
    <w:rsid w:val="004D6BDA"/>
    <w:rsid w:val="004E00A3"/>
    <w:rsid w:val="004E3889"/>
    <w:rsid w:val="004E3C8C"/>
    <w:rsid w:val="004E5439"/>
    <w:rsid w:val="004E68B9"/>
    <w:rsid w:val="004E6BCF"/>
    <w:rsid w:val="004F06F5"/>
    <w:rsid w:val="004F1501"/>
    <w:rsid w:val="004F1659"/>
    <w:rsid w:val="004F25F7"/>
    <w:rsid w:val="004F4E52"/>
    <w:rsid w:val="004F64C1"/>
    <w:rsid w:val="005013F4"/>
    <w:rsid w:val="0050515A"/>
    <w:rsid w:val="0050605E"/>
    <w:rsid w:val="00506356"/>
    <w:rsid w:val="00506E1E"/>
    <w:rsid w:val="005105C9"/>
    <w:rsid w:val="00510626"/>
    <w:rsid w:val="00511315"/>
    <w:rsid w:val="0051185B"/>
    <w:rsid w:val="00512A28"/>
    <w:rsid w:val="0051328E"/>
    <w:rsid w:val="00514387"/>
    <w:rsid w:val="00514547"/>
    <w:rsid w:val="00514E1F"/>
    <w:rsid w:val="005168EB"/>
    <w:rsid w:val="00517EB8"/>
    <w:rsid w:val="00520389"/>
    <w:rsid w:val="00520643"/>
    <w:rsid w:val="00520FBA"/>
    <w:rsid w:val="00522870"/>
    <w:rsid w:val="00523DC9"/>
    <w:rsid w:val="00526ABA"/>
    <w:rsid w:val="00530516"/>
    <w:rsid w:val="0053132A"/>
    <w:rsid w:val="0053210F"/>
    <w:rsid w:val="0053310E"/>
    <w:rsid w:val="00533694"/>
    <w:rsid w:val="0053408F"/>
    <w:rsid w:val="00534BC6"/>
    <w:rsid w:val="00534CD1"/>
    <w:rsid w:val="00534E49"/>
    <w:rsid w:val="00542FDF"/>
    <w:rsid w:val="005442FA"/>
    <w:rsid w:val="00544C64"/>
    <w:rsid w:val="00544D17"/>
    <w:rsid w:val="00545415"/>
    <w:rsid w:val="00545D19"/>
    <w:rsid w:val="005463AB"/>
    <w:rsid w:val="00546F6D"/>
    <w:rsid w:val="00550449"/>
    <w:rsid w:val="00551474"/>
    <w:rsid w:val="0055149F"/>
    <w:rsid w:val="005527B9"/>
    <w:rsid w:val="00553509"/>
    <w:rsid w:val="005536CC"/>
    <w:rsid w:val="005548CB"/>
    <w:rsid w:val="00554C82"/>
    <w:rsid w:val="00556010"/>
    <w:rsid w:val="00556731"/>
    <w:rsid w:val="005568F3"/>
    <w:rsid w:val="00557611"/>
    <w:rsid w:val="00557B6C"/>
    <w:rsid w:val="00560CEA"/>
    <w:rsid w:val="005616FA"/>
    <w:rsid w:val="00561A78"/>
    <w:rsid w:val="00561CD4"/>
    <w:rsid w:val="00561D38"/>
    <w:rsid w:val="0056236F"/>
    <w:rsid w:val="0056349E"/>
    <w:rsid w:val="00564F4E"/>
    <w:rsid w:val="00565111"/>
    <w:rsid w:val="00571E78"/>
    <w:rsid w:val="00573D80"/>
    <w:rsid w:val="005778DC"/>
    <w:rsid w:val="00577D24"/>
    <w:rsid w:val="0058131D"/>
    <w:rsid w:val="00582142"/>
    <w:rsid w:val="0058541B"/>
    <w:rsid w:val="00585953"/>
    <w:rsid w:val="0059282C"/>
    <w:rsid w:val="005928B4"/>
    <w:rsid w:val="005947B5"/>
    <w:rsid w:val="00595410"/>
    <w:rsid w:val="005967C4"/>
    <w:rsid w:val="005974FE"/>
    <w:rsid w:val="005A0781"/>
    <w:rsid w:val="005A5F19"/>
    <w:rsid w:val="005B2E96"/>
    <w:rsid w:val="005B615C"/>
    <w:rsid w:val="005B788F"/>
    <w:rsid w:val="005C00DE"/>
    <w:rsid w:val="005C3A74"/>
    <w:rsid w:val="005D07F9"/>
    <w:rsid w:val="005D134B"/>
    <w:rsid w:val="005D21E8"/>
    <w:rsid w:val="005D5ABE"/>
    <w:rsid w:val="005D6E1F"/>
    <w:rsid w:val="005D7F83"/>
    <w:rsid w:val="005E14E3"/>
    <w:rsid w:val="005E1E2A"/>
    <w:rsid w:val="005E4129"/>
    <w:rsid w:val="005E43FC"/>
    <w:rsid w:val="005E494F"/>
    <w:rsid w:val="005E61C8"/>
    <w:rsid w:val="005F1878"/>
    <w:rsid w:val="005F2EE9"/>
    <w:rsid w:val="005F30C3"/>
    <w:rsid w:val="005F3362"/>
    <w:rsid w:val="005F37AE"/>
    <w:rsid w:val="005F5939"/>
    <w:rsid w:val="00602218"/>
    <w:rsid w:val="00602CE3"/>
    <w:rsid w:val="00603373"/>
    <w:rsid w:val="00604F40"/>
    <w:rsid w:val="006074C4"/>
    <w:rsid w:val="00610FD2"/>
    <w:rsid w:val="00611C78"/>
    <w:rsid w:val="00612AA8"/>
    <w:rsid w:val="0061379C"/>
    <w:rsid w:val="006140E5"/>
    <w:rsid w:val="0061415D"/>
    <w:rsid w:val="006146FC"/>
    <w:rsid w:val="00615BE3"/>
    <w:rsid w:val="00615BE4"/>
    <w:rsid w:val="00620D13"/>
    <w:rsid w:val="0062213B"/>
    <w:rsid w:val="00622ECF"/>
    <w:rsid w:val="0062303B"/>
    <w:rsid w:val="006234CF"/>
    <w:rsid w:val="00623A98"/>
    <w:rsid w:val="006244D5"/>
    <w:rsid w:val="00626693"/>
    <w:rsid w:val="00626A22"/>
    <w:rsid w:val="00630DC7"/>
    <w:rsid w:val="0063137C"/>
    <w:rsid w:val="006315A3"/>
    <w:rsid w:val="0063365A"/>
    <w:rsid w:val="006362AB"/>
    <w:rsid w:val="006365DE"/>
    <w:rsid w:val="00640E7B"/>
    <w:rsid w:val="0064283A"/>
    <w:rsid w:val="006428EA"/>
    <w:rsid w:val="00642BDE"/>
    <w:rsid w:val="00644344"/>
    <w:rsid w:val="006450B9"/>
    <w:rsid w:val="00646267"/>
    <w:rsid w:val="00651671"/>
    <w:rsid w:val="00652C77"/>
    <w:rsid w:val="00653845"/>
    <w:rsid w:val="00653883"/>
    <w:rsid w:val="00656DBC"/>
    <w:rsid w:val="00656DFE"/>
    <w:rsid w:val="006578FE"/>
    <w:rsid w:val="00661A5E"/>
    <w:rsid w:val="0066317D"/>
    <w:rsid w:val="00663196"/>
    <w:rsid w:val="00665C9A"/>
    <w:rsid w:val="0066668B"/>
    <w:rsid w:val="006714FB"/>
    <w:rsid w:val="00673753"/>
    <w:rsid w:val="00673AF6"/>
    <w:rsid w:val="00674EC6"/>
    <w:rsid w:val="006754E4"/>
    <w:rsid w:val="0067721B"/>
    <w:rsid w:val="0068010B"/>
    <w:rsid w:val="0068058F"/>
    <w:rsid w:val="00683AB8"/>
    <w:rsid w:val="00683C25"/>
    <w:rsid w:val="00684118"/>
    <w:rsid w:val="006860A7"/>
    <w:rsid w:val="00687A1D"/>
    <w:rsid w:val="0069005E"/>
    <w:rsid w:val="0069118F"/>
    <w:rsid w:val="006929F2"/>
    <w:rsid w:val="00692B0A"/>
    <w:rsid w:val="00693AA4"/>
    <w:rsid w:val="006969E5"/>
    <w:rsid w:val="00696ABA"/>
    <w:rsid w:val="00697D61"/>
    <w:rsid w:val="006A06DE"/>
    <w:rsid w:val="006A1FFC"/>
    <w:rsid w:val="006A4903"/>
    <w:rsid w:val="006A60C9"/>
    <w:rsid w:val="006A65A4"/>
    <w:rsid w:val="006B03D2"/>
    <w:rsid w:val="006B0A8D"/>
    <w:rsid w:val="006B162E"/>
    <w:rsid w:val="006B1751"/>
    <w:rsid w:val="006B1BFB"/>
    <w:rsid w:val="006B24BF"/>
    <w:rsid w:val="006B4BEE"/>
    <w:rsid w:val="006B61CB"/>
    <w:rsid w:val="006C2B50"/>
    <w:rsid w:val="006C2F1A"/>
    <w:rsid w:val="006C3D56"/>
    <w:rsid w:val="006D0B7F"/>
    <w:rsid w:val="006D15DD"/>
    <w:rsid w:val="006D2859"/>
    <w:rsid w:val="006D368C"/>
    <w:rsid w:val="006D4D92"/>
    <w:rsid w:val="006D518B"/>
    <w:rsid w:val="006D57F6"/>
    <w:rsid w:val="006D6563"/>
    <w:rsid w:val="006D685F"/>
    <w:rsid w:val="006D7C89"/>
    <w:rsid w:val="006E100D"/>
    <w:rsid w:val="006E1ACD"/>
    <w:rsid w:val="006E2471"/>
    <w:rsid w:val="006E29E1"/>
    <w:rsid w:val="006E3481"/>
    <w:rsid w:val="006E4BFE"/>
    <w:rsid w:val="006E6298"/>
    <w:rsid w:val="006E7DE5"/>
    <w:rsid w:val="006F0F80"/>
    <w:rsid w:val="006F3396"/>
    <w:rsid w:val="006F4579"/>
    <w:rsid w:val="006F703C"/>
    <w:rsid w:val="006F7210"/>
    <w:rsid w:val="007009DB"/>
    <w:rsid w:val="00700A01"/>
    <w:rsid w:val="00700B2E"/>
    <w:rsid w:val="007034BA"/>
    <w:rsid w:val="007035AF"/>
    <w:rsid w:val="00704A54"/>
    <w:rsid w:val="00704EFA"/>
    <w:rsid w:val="007060E0"/>
    <w:rsid w:val="0070785B"/>
    <w:rsid w:val="00712378"/>
    <w:rsid w:val="00712DA6"/>
    <w:rsid w:val="007134F3"/>
    <w:rsid w:val="007139A4"/>
    <w:rsid w:val="0071436A"/>
    <w:rsid w:val="00715226"/>
    <w:rsid w:val="00717187"/>
    <w:rsid w:val="00717C74"/>
    <w:rsid w:val="00720824"/>
    <w:rsid w:val="007208B3"/>
    <w:rsid w:val="00722535"/>
    <w:rsid w:val="00722608"/>
    <w:rsid w:val="0072399E"/>
    <w:rsid w:val="00724E9A"/>
    <w:rsid w:val="0072655E"/>
    <w:rsid w:val="0072707A"/>
    <w:rsid w:val="00727CAB"/>
    <w:rsid w:val="0073476A"/>
    <w:rsid w:val="00734A2A"/>
    <w:rsid w:val="00736986"/>
    <w:rsid w:val="00736AEC"/>
    <w:rsid w:val="00737851"/>
    <w:rsid w:val="0073789B"/>
    <w:rsid w:val="00737F40"/>
    <w:rsid w:val="0074216E"/>
    <w:rsid w:val="007427E7"/>
    <w:rsid w:val="00743192"/>
    <w:rsid w:val="00743F2E"/>
    <w:rsid w:val="00745586"/>
    <w:rsid w:val="0074580E"/>
    <w:rsid w:val="00745A94"/>
    <w:rsid w:val="007461A7"/>
    <w:rsid w:val="00746487"/>
    <w:rsid w:val="00747153"/>
    <w:rsid w:val="0074763B"/>
    <w:rsid w:val="00750CD3"/>
    <w:rsid w:val="00752C20"/>
    <w:rsid w:val="00754BA6"/>
    <w:rsid w:val="0075528F"/>
    <w:rsid w:val="00757C96"/>
    <w:rsid w:val="00763345"/>
    <w:rsid w:val="00763584"/>
    <w:rsid w:val="00764F54"/>
    <w:rsid w:val="007676DA"/>
    <w:rsid w:val="0077057A"/>
    <w:rsid w:val="00772A54"/>
    <w:rsid w:val="00774101"/>
    <w:rsid w:val="00774357"/>
    <w:rsid w:val="007757F7"/>
    <w:rsid w:val="0077719D"/>
    <w:rsid w:val="007807AE"/>
    <w:rsid w:val="00780F20"/>
    <w:rsid w:val="0078177B"/>
    <w:rsid w:val="007818A8"/>
    <w:rsid w:val="00781984"/>
    <w:rsid w:val="0078228D"/>
    <w:rsid w:val="00782B86"/>
    <w:rsid w:val="007843ED"/>
    <w:rsid w:val="00784459"/>
    <w:rsid w:val="00784741"/>
    <w:rsid w:val="00790407"/>
    <w:rsid w:val="00790A58"/>
    <w:rsid w:val="00791772"/>
    <w:rsid w:val="00791795"/>
    <w:rsid w:val="00791819"/>
    <w:rsid w:val="0079450B"/>
    <w:rsid w:val="00795D90"/>
    <w:rsid w:val="00796991"/>
    <w:rsid w:val="00797367"/>
    <w:rsid w:val="007A3BFE"/>
    <w:rsid w:val="007A6584"/>
    <w:rsid w:val="007A6F5C"/>
    <w:rsid w:val="007B1114"/>
    <w:rsid w:val="007B4DF7"/>
    <w:rsid w:val="007B5046"/>
    <w:rsid w:val="007B6566"/>
    <w:rsid w:val="007B6B14"/>
    <w:rsid w:val="007B7518"/>
    <w:rsid w:val="007B773E"/>
    <w:rsid w:val="007C18A9"/>
    <w:rsid w:val="007C25F9"/>
    <w:rsid w:val="007C2689"/>
    <w:rsid w:val="007C3024"/>
    <w:rsid w:val="007C31D4"/>
    <w:rsid w:val="007C320E"/>
    <w:rsid w:val="007C4542"/>
    <w:rsid w:val="007C496D"/>
    <w:rsid w:val="007C5182"/>
    <w:rsid w:val="007C742C"/>
    <w:rsid w:val="007D05A7"/>
    <w:rsid w:val="007D1718"/>
    <w:rsid w:val="007D1A6A"/>
    <w:rsid w:val="007D3338"/>
    <w:rsid w:val="007D707C"/>
    <w:rsid w:val="007E1387"/>
    <w:rsid w:val="007E159E"/>
    <w:rsid w:val="007E22A9"/>
    <w:rsid w:val="007E2DC8"/>
    <w:rsid w:val="007E7482"/>
    <w:rsid w:val="007F1D4C"/>
    <w:rsid w:val="007F21F5"/>
    <w:rsid w:val="007F2984"/>
    <w:rsid w:val="007F4F23"/>
    <w:rsid w:val="007F50CF"/>
    <w:rsid w:val="007F7228"/>
    <w:rsid w:val="00800428"/>
    <w:rsid w:val="00800743"/>
    <w:rsid w:val="00802A8B"/>
    <w:rsid w:val="008064EC"/>
    <w:rsid w:val="008066E4"/>
    <w:rsid w:val="00813BB4"/>
    <w:rsid w:val="00815121"/>
    <w:rsid w:val="00815145"/>
    <w:rsid w:val="00816943"/>
    <w:rsid w:val="00816C9F"/>
    <w:rsid w:val="00817E47"/>
    <w:rsid w:val="0082054B"/>
    <w:rsid w:val="00823DE3"/>
    <w:rsid w:val="0082448B"/>
    <w:rsid w:val="00824B1E"/>
    <w:rsid w:val="00824E5C"/>
    <w:rsid w:val="008263C5"/>
    <w:rsid w:val="008270D2"/>
    <w:rsid w:val="0082794C"/>
    <w:rsid w:val="00830AE9"/>
    <w:rsid w:val="008329CB"/>
    <w:rsid w:val="008351C2"/>
    <w:rsid w:val="00840D3A"/>
    <w:rsid w:val="008413AE"/>
    <w:rsid w:val="00846901"/>
    <w:rsid w:val="00851718"/>
    <w:rsid w:val="0085225A"/>
    <w:rsid w:val="00853794"/>
    <w:rsid w:val="00853A00"/>
    <w:rsid w:val="00853F09"/>
    <w:rsid w:val="00854573"/>
    <w:rsid w:val="00854F3D"/>
    <w:rsid w:val="0085596A"/>
    <w:rsid w:val="00861046"/>
    <w:rsid w:val="0086125C"/>
    <w:rsid w:val="00865F49"/>
    <w:rsid w:val="00870386"/>
    <w:rsid w:val="0087380D"/>
    <w:rsid w:val="00873D20"/>
    <w:rsid w:val="00875A09"/>
    <w:rsid w:val="008809D6"/>
    <w:rsid w:val="00886EC3"/>
    <w:rsid w:val="008872ED"/>
    <w:rsid w:val="00890305"/>
    <w:rsid w:val="0089083C"/>
    <w:rsid w:val="008919F4"/>
    <w:rsid w:val="00891B62"/>
    <w:rsid w:val="00892516"/>
    <w:rsid w:val="0089327C"/>
    <w:rsid w:val="00893A7C"/>
    <w:rsid w:val="00894294"/>
    <w:rsid w:val="008944C2"/>
    <w:rsid w:val="0089579A"/>
    <w:rsid w:val="008A0AA3"/>
    <w:rsid w:val="008A2B5B"/>
    <w:rsid w:val="008A366C"/>
    <w:rsid w:val="008A3BF0"/>
    <w:rsid w:val="008A3E81"/>
    <w:rsid w:val="008A4F46"/>
    <w:rsid w:val="008A6290"/>
    <w:rsid w:val="008A6AA1"/>
    <w:rsid w:val="008A706E"/>
    <w:rsid w:val="008A712B"/>
    <w:rsid w:val="008B1CB2"/>
    <w:rsid w:val="008B33CA"/>
    <w:rsid w:val="008B5CB7"/>
    <w:rsid w:val="008B6337"/>
    <w:rsid w:val="008C2455"/>
    <w:rsid w:val="008C5A5C"/>
    <w:rsid w:val="008C5E3C"/>
    <w:rsid w:val="008C7814"/>
    <w:rsid w:val="008D579F"/>
    <w:rsid w:val="008E0467"/>
    <w:rsid w:val="008E063D"/>
    <w:rsid w:val="008E0A01"/>
    <w:rsid w:val="008E19CB"/>
    <w:rsid w:val="008E1BEE"/>
    <w:rsid w:val="008E25C8"/>
    <w:rsid w:val="008E45B4"/>
    <w:rsid w:val="008E549E"/>
    <w:rsid w:val="008E5FD6"/>
    <w:rsid w:val="008E739F"/>
    <w:rsid w:val="008E73BF"/>
    <w:rsid w:val="008F07E6"/>
    <w:rsid w:val="008F13DC"/>
    <w:rsid w:val="008F3B58"/>
    <w:rsid w:val="008F5B38"/>
    <w:rsid w:val="008F6A2B"/>
    <w:rsid w:val="008F77DA"/>
    <w:rsid w:val="00900B3F"/>
    <w:rsid w:val="00900DF1"/>
    <w:rsid w:val="0090141E"/>
    <w:rsid w:val="009035C2"/>
    <w:rsid w:val="00904477"/>
    <w:rsid w:val="00905C40"/>
    <w:rsid w:val="00905C95"/>
    <w:rsid w:val="009072B4"/>
    <w:rsid w:val="00911982"/>
    <w:rsid w:val="00912E39"/>
    <w:rsid w:val="00913E4A"/>
    <w:rsid w:val="00913F54"/>
    <w:rsid w:val="00914D14"/>
    <w:rsid w:val="00917594"/>
    <w:rsid w:val="00917897"/>
    <w:rsid w:val="00920720"/>
    <w:rsid w:val="009225B8"/>
    <w:rsid w:val="009249C0"/>
    <w:rsid w:val="00924A49"/>
    <w:rsid w:val="00927D71"/>
    <w:rsid w:val="00927FE9"/>
    <w:rsid w:val="00930E14"/>
    <w:rsid w:val="00931D69"/>
    <w:rsid w:val="009325DE"/>
    <w:rsid w:val="00935276"/>
    <w:rsid w:val="00935920"/>
    <w:rsid w:val="00936646"/>
    <w:rsid w:val="00936F5E"/>
    <w:rsid w:val="009374AF"/>
    <w:rsid w:val="00940479"/>
    <w:rsid w:val="00943CF8"/>
    <w:rsid w:val="00944A06"/>
    <w:rsid w:val="009457DA"/>
    <w:rsid w:val="00946520"/>
    <w:rsid w:val="0094736C"/>
    <w:rsid w:val="00950EFD"/>
    <w:rsid w:val="009533F3"/>
    <w:rsid w:val="009537C0"/>
    <w:rsid w:val="00955EB9"/>
    <w:rsid w:val="00956F66"/>
    <w:rsid w:val="00960D0C"/>
    <w:rsid w:val="00961201"/>
    <w:rsid w:val="00962BDC"/>
    <w:rsid w:val="00965AA2"/>
    <w:rsid w:val="0096755F"/>
    <w:rsid w:val="009716D4"/>
    <w:rsid w:val="009739A8"/>
    <w:rsid w:val="009749F2"/>
    <w:rsid w:val="00974E21"/>
    <w:rsid w:val="0097511D"/>
    <w:rsid w:val="009820F0"/>
    <w:rsid w:val="00982BD0"/>
    <w:rsid w:val="00982CA7"/>
    <w:rsid w:val="00987289"/>
    <w:rsid w:val="00987916"/>
    <w:rsid w:val="00991629"/>
    <w:rsid w:val="009918D1"/>
    <w:rsid w:val="0099231D"/>
    <w:rsid w:val="00992724"/>
    <w:rsid w:val="00992C0F"/>
    <w:rsid w:val="009956C6"/>
    <w:rsid w:val="00995DC9"/>
    <w:rsid w:val="009960E9"/>
    <w:rsid w:val="00996C4F"/>
    <w:rsid w:val="009A0220"/>
    <w:rsid w:val="009A0CD3"/>
    <w:rsid w:val="009A0FA4"/>
    <w:rsid w:val="009A1C4D"/>
    <w:rsid w:val="009A35EB"/>
    <w:rsid w:val="009A4151"/>
    <w:rsid w:val="009A4842"/>
    <w:rsid w:val="009A5D16"/>
    <w:rsid w:val="009A6E27"/>
    <w:rsid w:val="009B0F13"/>
    <w:rsid w:val="009B4176"/>
    <w:rsid w:val="009B4D58"/>
    <w:rsid w:val="009B6117"/>
    <w:rsid w:val="009B6494"/>
    <w:rsid w:val="009C0F40"/>
    <w:rsid w:val="009C1BB4"/>
    <w:rsid w:val="009C3017"/>
    <w:rsid w:val="009C3A8A"/>
    <w:rsid w:val="009C5C88"/>
    <w:rsid w:val="009D1684"/>
    <w:rsid w:val="009D23B8"/>
    <w:rsid w:val="009D2A5B"/>
    <w:rsid w:val="009D2C97"/>
    <w:rsid w:val="009D342B"/>
    <w:rsid w:val="009D4529"/>
    <w:rsid w:val="009D4E61"/>
    <w:rsid w:val="009D54C2"/>
    <w:rsid w:val="009D6BED"/>
    <w:rsid w:val="009D7F4B"/>
    <w:rsid w:val="009E012A"/>
    <w:rsid w:val="009E482E"/>
    <w:rsid w:val="009E61A0"/>
    <w:rsid w:val="009E622C"/>
    <w:rsid w:val="009E6896"/>
    <w:rsid w:val="009E7861"/>
    <w:rsid w:val="009F0E8E"/>
    <w:rsid w:val="009F126B"/>
    <w:rsid w:val="009F170C"/>
    <w:rsid w:val="009F1DF2"/>
    <w:rsid w:val="009F6313"/>
    <w:rsid w:val="00A01919"/>
    <w:rsid w:val="00A02CC3"/>
    <w:rsid w:val="00A03E16"/>
    <w:rsid w:val="00A05093"/>
    <w:rsid w:val="00A06368"/>
    <w:rsid w:val="00A070AE"/>
    <w:rsid w:val="00A07AD3"/>
    <w:rsid w:val="00A104C9"/>
    <w:rsid w:val="00A106B4"/>
    <w:rsid w:val="00A115CD"/>
    <w:rsid w:val="00A11B33"/>
    <w:rsid w:val="00A12449"/>
    <w:rsid w:val="00A12683"/>
    <w:rsid w:val="00A12E86"/>
    <w:rsid w:val="00A13AB6"/>
    <w:rsid w:val="00A13CA2"/>
    <w:rsid w:val="00A13E7C"/>
    <w:rsid w:val="00A1518A"/>
    <w:rsid w:val="00A15AB0"/>
    <w:rsid w:val="00A1608C"/>
    <w:rsid w:val="00A202C4"/>
    <w:rsid w:val="00A208DD"/>
    <w:rsid w:val="00A20BA1"/>
    <w:rsid w:val="00A306E1"/>
    <w:rsid w:val="00A338C0"/>
    <w:rsid w:val="00A34F36"/>
    <w:rsid w:val="00A3673F"/>
    <w:rsid w:val="00A373D8"/>
    <w:rsid w:val="00A40BCB"/>
    <w:rsid w:val="00A41233"/>
    <w:rsid w:val="00A41CD1"/>
    <w:rsid w:val="00A43F5C"/>
    <w:rsid w:val="00A44C62"/>
    <w:rsid w:val="00A46E8C"/>
    <w:rsid w:val="00A4792C"/>
    <w:rsid w:val="00A47BF7"/>
    <w:rsid w:val="00A5046D"/>
    <w:rsid w:val="00A527F9"/>
    <w:rsid w:val="00A528E5"/>
    <w:rsid w:val="00A55087"/>
    <w:rsid w:val="00A56A07"/>
    <w:rsid w:val="00A6021F"/>
    <w:rsid w:val="00A61824"/>
    <w:rsid w:val="00A621B4"/>
    <w:rsid w:val="00A62263"/>
    <w:rsid w:val="00A624C7"/>
    <w:rsid w:val="00A644C6"/>
    <w:rsid w:val="00A64E70"/>
    <w:rsid w:val="00A66D39"/>
    <w:rsid w:val="00A7297D"/>
    <w:rsid w:val="00A72A49"/>
    <w:rsid w:val="00A72A62"/>
    <w:rsid w:val="00A7314D"/>
    <w:rsid w:val="00A74C0F"/>
    <w:rsid w:val="00A76410"/>
    <w:rsid w:val="00A80E36"/>
    <w:rsid w:val="00A83E1B"/>
    <w:rsid w:val="00A8400E"/>
    <w:rsid w:val="00A849FC"/>
    <w:rsid w:val="00A85059"/>
    <w:rsid w:val="00A85DBD"/>
    <w:rsid w:val="00A878FE"/>
    <w:rsid w:val="00A87B86"/>
    <w:rsid w:val="00A918A4"/>
    <w:rsid w:val="00A92A58"/>
    <w:rsid w:val="00A93BA6"/>
    <w:rsid w:val="00A945B6"/>
    <w:rsid w:val="00A947F6"/>
    <w:rsid w:val="00A968DE"/>
    <w:rsid w:val="00A9693B"/>
    <w:rsid w:val="00AA1516"/>
    <w:rsid w:val="00AA250C"/>
    <w:rsid w:val="00AA26A7"/>
    <w:rsid w:val="00AA5B8F"/>
    <w:rsid w:val="00AA7726"/>
    <w:rsid w:val="00AB1587"/>
    <w:rsid w:val="00AB3018"/>
    <w:rsid w:val="00AB3FEF"/>
    <w:rsid w:val="00AB4540"/>
    <w:rsid w:val="00AB515C"/>
    <w:rsid w:val="00AC1C4D"/>
    <w:rsid w:val="00AC4933"/>
    <w:rsid w:val="00AC5F0E"/>
    <w:rsid w:val="00AC6305"/>
    <w:rsid w:val="00AC684C"/>
    <w:rsid w:val="00AD01ED"/>
    <w:rsid w:val="00AD0FF0"/>
    <w:rsid w:val="00AD3EC4"/>
    <w:rsid w:val="00AD4420"/>
    <w:rsid w:val="00AD5D85"/>
    <w:rsid w:val="00AD67C2"/>
    <w:rsid w:val="00AD735A"/>
    <w:rsid w:val="00AE12C3"/>
    <w:rsid w:val="00AE1F87"/>
    <w:rsid w:val="00AE346D"/>
    <w:rsid w:val="00AE5129"/>
    <w:rsid w:val="00AE5C4A"/>
    <w:rsid w:val="00AE7392"/>
    <w:rsid w:val="00AF1822"/>
    <w:rsid w:val="00AF2F23"/>
    <w:rsid w:val="00AF4C7F"/>
    <w:rsid w:val="00AF4D97"/>
    <w:rsid w:val="00AF6508"/>
    <w:rsid w:val="00AF65A7"/>
    <w:rsid w:val="00AF6821"/>
    <w:rsid w:val="00AF6ACA"/>
    <w:rsid w:val="00B000B4"/>
    <w:rsid w:val="00B04F7F"/>
    <w:rsid w:val="00B0505A"/>
    <w:rsid w:val="00B05CFF"/>
    <w:rsid w:val="00B06001"/>
    <w:rsid w:val="00B0616A"/>
    <w:rsid w:val="00B06270"/>
    <w:rsid w:val="00B103B7"/>
    <w:rsid w:val="00B112AC"/>
    <w:rsid w:val="00B16DE4"/>
    <w:rsid w:val="00B20BAF"/>
    <w:rsid w:val="00B21F09"/>
    <w:rsid w:val="00B23B84"/>
    <w:rsid w:val="00B24E05"/>
    <w:rsid w:val="00B26B4D"/>
    <w:rsid w:val="00B2761F"/>
    <w:rsid w:val="00B31EB0"/>
    <w:rsid w:val="00B33364"/>
    <w:rsid w:val="00B33AFD"/>
    <w:rsid w:val="00B341F9"/>
    <w:rsid w:val="00B34AEB"/>
    <w:rsid w:val="00B34E3F"/>
    <w:rsid w:val="00B35B9E"/>
    <w:rsid w:val="00B36FA7"/>
    <w:rsid w:val="00B40280"/>
    <w:rsid w:val="00B40A2F"/>
    <w:rsid w:val="00B414F3"/>
    <w:rsid w:val="00B416A8"/>
    <w:rsid w:val="00B41CD7"/>
    <w:rsid w:val="00B42A22"/>
    <w:rsid w:val="00B42EFA"/>
    <w:rsid w:val="00B435DE"/>
    <w:rsid w:val="00B437BB"/>
    <w:rsid w:val="00B44D9C"/>
    <w:rsid w:val="00B4556A"/>
    <w:rsid w:val="00B4558A"/>
    <w:rsid w:val="00B46976"/>
    <w:rsid w:val="00B46C72"/>
    <w:rsid w:val="00B47150"/>
    <w:rsid w:val="00B51593"/>
    <w:rsid w:val="00B56019"/>
    <w:rsid w:val="00B562E4"/>
    <w:rsid w:val="00B57AC8"/>
    <w:rsid w:val="00B60618"/>
    <w:rsid w:val="00B65107"/>
    <w:rsid w:val="00B65270"/>
    <w:rsid w:val="00B65DBF"/>
    <w:rsid w:val="00B6603F"/>
    <w:rsid w:val="00B67CEA"/>
    <w:rsid w:val="00B72697"/>
    <w:rsid w:val="00B74034"/>
    <w:rsid w:val="00B76C32"/>
    <w:rsid w:val="00B76D84"/>
    <w:rsid w:val="00B81552"/>
    <w:rsid w:val="00B822AE"/>
    <w:rsid w:val="00B8335D"/>
    <w:rsid w:val="00B852BF"/>
    <w:rsid w:val="00B86059"/>
    <w:rsid w:val="00B908EF"/>
    <w:rsid w:val="00B90FAE"/>
    <w:rsid w:val="00B91E0A"/>
    <w:rsid w:val="00B92E69"/>
    <w:rsid w:val="00B97C7D"/>
    <w:rsid w:val="00BA0F75"/>
    <w:rsid w:val="00BA6EF7"/>
    <w:rsid w:val="00BA72F3"/>
    <w:rsid w:val="00BB06FD"/>
    <w:rsid w:val="00BB1677"/>
    <w:rsid w:val="00BB1BE2"/>
    <w:rsid w:val="00BB3553"/>
    <w:rsid w:val="00BB3B84"/>
    <w:rsid w:val="00BB4033"/>
    <w:rsid w:val="00BB465D"/>
    <w:rsid w:val="00BB7661"/>
    <w:rsid w:val="00BC2DC1"/>
    <w:rsid w:val="00BC63C8"/>
    <w:rsid w:val="00BD089F"/>
    <w:rsid w:val="00BD0D5E"/>
    <w:rsid w:val="00BD104E"/>
    <w:rsid w:val="00BD1DF6"/>
    <w:rsid w:val="00BD317C"/>
    <w:rsid w:val="00BD3DB4"/>
    <w:rsid w:val="00BD4695"/>
    <w:rsid w:val="00BD4BC1"/>
    <w:rsid w:val="00BD5CA4"/>
    <w:rsid w:val="00BD71F2"/>
    <w:rsid w:val="00BE0F76"/>
    <w:rsid w:val="00BE277A"/>
    <w:rsid w:val="00BE41CB"/>
    <w:rsid w:val="00BE4707"/>
    <w:rsid w:val="00BE578B"/>
    <w:rsid w:val="00BE697E"/>
    <w:rsid w:val="00BE6D4D"/>
    <w:rsid w:val="00BE7E96"/>
    <w:rsid w:val="00BE7EE0"/>
    <w:rsid w:val="00BF237B"/>
    <w:rsid w:val="00BF2EB4"/>
    <w:rsid w:val="00BF380F"/>
    <w:rsid w:val="00BF43BC"/>
    <w:rsid w:val="00BF4720"/>
    <w:rsid w:val="00BF4885"/>
    <w:rsid w:val="00BF57D0"/>
    <w:rsid w:val="00BF59EB"/>
    <w:rsid w:val="00BF5CDB"/>
    <w:rsid w:val="00BF6F88"/>
    <w:rsid w:val="00C0049D"/>
    <w:rsid w:val="00C00FFC"/>
    <w:rsid w:val="00C031A9"/>
    <w:rsid w:val="00C05344"/>
    <w:rsid w:val="00C07A5F"/>
    <w:rsid w:val="00C10896"/>
    <w:rsid w:val="00C109F3"/>
    <w:rsid w:val="00C1600F"/>
    <w:rsid w:val="00C164ED"/>
    <w:rsid w:val="00C168C5"/>
    <w:rsid w:val="00C20297"/>
    <w:rsid w:val="00C20BFA"/>
    <w:rsid w:val="00C2191B"/>
    <w:rsid w:val="00C2263D"/>
    <w:rsid w:val="00C26D0B"/>
    <w:rsid w:val="00C2749A"/>
    <w:rsid w:val="00C302D5"/>
    <w:rsid w:val="00C3067D"/>
    <w:rsid w:val="00C30758"/>
    <w:rsid w:val="00C316D9"/>
    <w:rsid w:val="00C31E1A"/>
    <w:rsid w:val="00C32612"/>
    <w:rsid w:val="00C330B3"/>
    <w:rsid w:val="00C3568F"/>
    <w:rsid w:val="00C37D42"/>
    <w:rsid w:val="00C40587"/>
    <w:rsid w:val="00C41D25"/>
    <w:rsid w:val="00C44803"/>
    <w:rsid w:val="00C46221"/>
    <w:rsid w:val="00C477F4"/>
    <w:rsid w:val="00C52C32"/>
    <w:rsid w:val="00C5695D"/>
    <w:rsid w:val="00C56A4E"/>
    <w:rsid w:val="00C616B2"/>
    <w:rsid w:val="00C63184"/>
    <w:rsid w:val="00C653A0"/>
    <w:rsid w:val="00C658B5"/>
    <w:rsid w:val="00C6663B"/>
    <w:rsid w:val="00C66B0D"/>
    <w:rsid w:val="00C72594"/>
    <w:rsid w:val="00C72BB0"/>
    <w:rsid w:val="00C7369A"/>
    <w:rsid w:val="00C74AB1"/>
    <w:rsid w:val="00C81975"/>
    <w:rsid w:val="00C8243D"/>
    <w:rsid w:val="00C82EF3"/>
    <w:rsid w:val="00C834A1"/>
    <w:rsid w:val="00C84AB4"/>
    <w:rsid w:val="00C85331"/>
    <w:rsid w:val="00C85BDA"/>
    <w:rsid w:val="00C8603B"/>
    <w:rsid w:val="00C8681D"/>
    <w:rsid w:val="00C87591"/>
    <w:rsid w:val="00C916EA"/>
    <w:rsid w:val="00C91D36"/>
    <w:rsid w:val="00C91F04"/>
    <w:rsid w:val="00C94F91"/>
    <w:rsid w:val="00C976B2"/>
    <w:rsid w:val="00C97AAE"/>
    <w:rsid w:val="00CA0191"/>
    <w:rsid w:val="00CA123C"/>
    <w:rsid w:val="00CA228B"/>
    <w:rsid w:val="00CA36D4"/>
    <w:rsid w:val="00CA3C59"/>
    <w:rsid w:val="00CA477F"/>
    <w:rsid w:val="00CA7255"/>
    <w:rsid w:val="00CA7F13"/>
    <w:rsid w:val="00CB0559"/>
    <w:rsid w:val="00CB25A5"/>
    <w:rsid w:val="00CB59BE"/>
    <w:rsid w:val="00CB6548"/>
    <w:rsid w:val="00CB71B8"/>
    <w:rsid w:val="00CC242E"/>
    <w:rsid w:val="00CC2988"/>
    <w:rsid w:val="00CC2DEC"/>
    <w:rsid w:val="00CC441E"/>
    <w:rsid w:val="00CC5FBE"/>
    <w:rsid w:val="00CC7188"/>
    <w:rsid w:val="00CC7F9C"/>
    <w:rsid w:val="00CD1934"/>
    <w:rsid w:val="00CD3084"/>
    <w:rsid w:val="00CD4147"/>
    <w:rsid w:val="00CD48E5"/>
    <w:rsid w:val="00CD68E2"/>
    <w:rsid w:val="00CE1191"/>
    <w:rsid w:val="00CE124E"/>
    <w:rsid w:val="00CE2C8B"/>
    <w:rsid w:val="00CE3C5B"/>
    <w:rsid w:val="00CE3F37"/>
    <w:rsid w:val="00CE517D"/>
    <w:rsid w:val="00CF08DE"/>
    <w:rsid w:val="00CF0D15"/>
    <w:rsid w:val="00CF1985"/>
    <w:rsid w:val="00CF308A"/>
    <w:rsid w:val="00D00134"/>
    <w:rsid w:val="00D02DA2"/>
    <w:rsid w:val="00D03564"/>
    <w:rsid w:val="00D10231"/>
    <w:rsid w:val="00D11CEF"/>
    <w:rsid w:val="00D12317"/>
    <w:rsid w:val="00D12A37"/>
    <w:rsid w:val="00D12BBD"/>
    <w:rsid w:val="00D13E0B"/>
    <w:rsid w:val="00D154FC"/>
    <w:rsid w:val="00D15B5E"/>
    <w:rsid w:val="00D17788"/>
    <w:rsid w:val="00D21A64"/>
    <w:rsid w:val="00D21B6B"/>
    <w:rsid w:val="00D22D44"/>
    <w:rsid w:val="00D2318B"/>
    <w:rsid w:val="00D25BE2"/>
    <w:rsid w:val="00D273E1"/>
    <w:rsid w:val="00D2782B"/>
    <w:rsid w:val="00D27DA8"/>
    <w:rsid w:val="00D32A46"/>
    <w:rsid w:val="00D34501"/>
    <w:rsid w:val="00D353A1"/>
    <w:rsid w:val="00D35906"/>
    <w:rsid w:val="00D366AF"/>
    <w:rsid w:val="00D367D8"/>
    <w:rsid w:val="00D36FC0"/>
    <w:rsid w:val="00D40A83"/>
    <w:rsid w:val="00D42142"/>
    <w:rsid w:val="00D42CBC"/>
    <w:rsid w:val="00D42D9F"/>
    <w:rsid w:val="00D42EA1"/>
    <w:rsid w:val="00D465F4"/>
    <w:rsid w:val="00D472B1"/>
    <w:rsid w:val="00D47DB5"/>
    <w:rsid w:val="00D52929"/>
    <w:rsid w:val="00D52E29"/>
    <w:rsid w:val="00D548F9"/>
    <w:rsid w:val="00D553D9"/>
    <w:rsid w:val="00D56C1D"/>
    <w:rsid w:val="00D631EC"/>
    <w:rsid w:val="00D6359F"/>
    <w:rsid w:val="00D667CE"/>
    <w:rsid w:val="00D724BC"/>
    <w:rsid w:val="00D730DC"/>
    <w:rsid w:val="00D733F1"/>
    <w:rsid w:val="00D73800"/>
    <w:rsid w:val="00D74FB5"/>
    <w:rsid w:val="00D75782"/>
    <w:rsid w:val="00D75DFC"/>
    <w:rsid w:val="00D76245"/>
    <w:rsid w:val="00D82533"/>
    <w:rsid w:val="00D82C96"/>
    <w:rsid w:val="00D90410"/>
    <w:rsid w:val="00D9073D"/>
    <w:rsid w:val="00D90F84"/>
    <w:rsid w:val="00D926DB"/>
    <w:rsid w:val="00D93180"/>
    <w:rsid w:val="00D96D2C"/>
    <w:rsid w:val="00D96EE6"/>
    <w:rsid w:val="00D97131"/>
    <w:rsid w:val="00D97878"/>
    <w:rsid w:val="00D97E45"/>
    <w:rsid w:val="00DA254E"/>
    <w:rsid w:val="00DA25D9"/>
    <w:rsid w:val="00DA2DE2"/>
    <w:rsid w:val="00DA3478"/>
    <w:rsid w:val="00DA40B0"/>
    <w:rsid w:val="00DA62B6"/>
    <w:rsid w:val="00DA69D4"/>
    <w:rsid w:val="00DA6DCF"/>
    <w:rsid w:val="00DB1A22"/>
    <w:rsid w:val="00DB1EF8"/>
    <w:rsid w:val="00DB2641"/>
    <w:rsid w:val="00DB5400"/>
    <w:rsid w:val="00DB59F1"/>
    <w:rsid w:val="00DB7396"/>
    <w:rsid w:val="00DB79C8"/>
    <w:rsid w:val="00DC078B"/>
    <w:rsid w:val="00DC19DC"/>
    <w:rsid w:val="00DC6331"/>
    <w:rsid w:val="00DC73A0"/>
    <w:rsid w:val="00DC7B88"/>
    <w:rsid w:val="00DC7C2D"/>
    <w:rsid w:val="00DD1BD8"/>
    <w:rsid w:val="00DD27C5"/>
    <w:rsid w:val="00DD493E"/>
    <w:rsid w:val="00DD5BAA"/>
    <w:rsid w:val="00DD634B"/>
    <w:rsid w:val="00DE0681"/>
    <w:rsid w:val="00DE2BF9"/>
    <w:rsid w:val="00DE4CF8"/>
    <w:rsid w:val="00DE67E4"/>
    <w:rsid w:val="00DF05FE"/>
    <w:rsid w:val="00DF07EA"/>
    <w:rsid w:val="00DF09AF"/>
    <w:rsid w:val="00DF254F"/>
    <w:rsid w:val="00E01251"/>
    <w:rsid w:val="00E01F70"/>
    <w:rsid w:val="00E028B0"/>
    <w:rsid w:val="00E02E3F"/>
    <w:rsid w:val="00E1226C"/>
    <w:rsid w:val="00E1247B"/>
    <w:rsid w:val="00E15D65"/>
    <w:rsid w:val="00E16493"/>
    <w:rsid w:val="00E16562"/>
    <w:rsid w:val="00E166AB"/>
    <w:rsid w:val="00E17D46"/>
    <w:rsid w:val="00E21F2C"/>
    <w:rsid w:val="00E2213B"/>
    <w:rsid w:val="00E226C0"/>
    <w:rsid w:val="00E2335C"/>
    <w:rsid w:val="00E25391"/>
    <w:rsid w:val="00E265DA"/>
    <w:rsid w:val="00E271FE"/>
    <w:rsid w:val="00E2785F"/>
    <w:rsid w:val="00E31E06"/>
    <w:rsid w:val="00E329DD"/>
    <w:rsid w:val="00E36F18"/>
    <w:rsid w:val="00E403E8"/>
    <w:rsid w:val="00E505B6"/>
    <w:rsid w:val="00E51E47"/>
    <w:rsid w:val="00E54351"/>
    <w:rsid w:val="00E55A08"/>
    <w:rsid w:val="00E57770"/>
    <w:rsid w:val="00E57D4A"/>
    <w:rsid w:val="00E6061D"/>
    <w:rsid w:val="00E63FF8"/>
    <w:rsid w:val="00E65DCB"/>
    <w:rsid w:val="00E718AD"/>
    <w:rsid w:val="00E724E4"/>
    <w:rsid w:val="00E73A65"/>
    <w:rsid w:val="00E7519B"/>
    <w:rsid w:val="00E759C3"/>
    <w:rsid w:val="00E76C71"/>
    <w:rsid w:val="00E77A21"/>
    <w:rsid w:val="00E77BF6"/>
    <w:rsid w:val="00E82BE7"/>
    <w:rsid w:val="00E867C0"/>
    <w:rsid w:val="00E86ECA"/>
    <w:rsid w:val="00E87E0E"/>
    <w:rsid w:val="00E90BC8"/>
    <w:rsid w:val="00E91926"/>
    <w:rsid w:val="00E91B33"/>
    <w:rsid w:val="00E91E5D"/>
    <w:rsid w:val="00E92D60"/>
    <w:rsid w:val="00E93666"/>
    <w:rsid w:val="00E936BC"/>
    <w:rsid w:val="00E95632"/>
    <w:rsid w:val="00E95A8F"/>
    <w:rsid w:val="00E96773"/>
    <w:rsid w:val="00E97134"/>
    <w:rsid w:val="00E97740"/>
    <w:rsid w:val="00EA06C8"/>
    <w:rsid w:val="00EA075C"/>
    <w:rsid w:val="00EA18CF"/>
    <w:rsid w:val="00EA2FBA"/>
    <w:rsid w:val="00EA3832"/>
    <w:rsid w:val="00EA4121"/>
    <w:rsid w:val="00EA4C42"/>
    <w:rsid w:val="00EA50B9"/>
    <w:rsid w:val="00EA7502"/>
    <w:rsid w:val="00EA79D8"/>
    <w:rsid w:val="00EB0028"/>
    <w:rsid w:val="00EB00FD"/>
    <w:rsid w:val="00EB116E"/>
    <w:rsid w:val="00EB34F5"/>
    <w:rsid w:val="00EB5ED7"/>
    <w:rsid w:val="00EB755C"/>
    <w:rsid w:val="00EB7BE2"/>
    <w:rsid w:val="00EC10FD"/>
    <w:rsid w:val="00EC3217"/>
    <w:rsid w:val="00EC4BA0"/>
    <w:rsid w:val="00EC76A0"/>
    <w:rsid w:val="00ED197F"/>
    <w:rsid w:val="00ED1BCF"/>
    <w:rsid w:val="00ED3159"/>
    <w:rsid w:val="00ED3431"/>
    <w:rsid w:val="00ED564C"/>
    <w:rsid w:val="00ED7D35"/>
    <w:rsid w:val="00EE00E8"/>
    <w:rsid w:val="00EE0F19"/>
    <w:rsid w:val="00EE2B30"/>
    <w:rsid w:val="00EE2EAA"/>
    <w:rsid w:val="00EE36AA"/>
    <w:rsid w:val="00EE3D58"/>
    <w:rsid w:val="00EE6290"/>
    <w:rsid w:val="00EE7691"/>
    <w:rsid w:val="00EE7A37"/>
    <w:rsid w:val="00EF0EC8"/>
    <w:rsid w:val="00EF2218"/>
    <w:rsid w:val="00EF2590"/>
    <w:rsid w:val="00EF47C8"/>
    <w:rsid w:val="00EF554B"/>
    <w:rsid w:val="00EF685A"/>
    <w:rsid w:val="00EF7B2A"/>
    <w:rsid w:val="00F00968"/>
    <w:rsid w:val="00F03358"/>
    <w:rsid w:val="00F05453"/>
    <w:rsid w:val="00F06611"/>
    <w:rsid w:val="00F071ED"/>
    <w:rsid w:val="00F074EB"/>
    <w:rsid w:val="00F1024C"/>
    <w:rsid w:val="00F10C2F"/>
    <w:rsid w:val="00F119EA"/>
    <w:rsid w:val="00F12F37"/>
    <w:rsid w:val="00F15241"/>
    <w:rsid w:val="00F167AF"/>
    <w:rsid w:val="00F16BFA"/>
    <w:rsid w:val="00F17BE5"/>
    <w:rsid w:val="00F23D62"/>
    <w:rsid w:val="00F24CB1"/>
    <w:rsid w:val="00F24F9C"/>
    <w:rsid w:val="00F25694"/>
    <w:rsid w:val="00F30321"/>
    <w:rsid w:val="00F30DB3"/>
    <w:rsid w:val="00F31501"/>
    <w:rsid w:val="00F321A6"/>
    <w:rsid w:val="00F3282F"/>
    <w:rsid w:val="00F337D4"/>
    <w:rsid w:val="00F33AC7"/>
    <w:rsid w:val="00F36A31"/>
    <w:rsid w:val="00F36C79"/>
    <w:rsid w:val="00F37143"/>
    <w:rsid w:val="00F37190"/>
    <w:rsid w:val="00F40686"/>
    <w:rsid w:val="00F40982"/>
    <w:rsid w:val="00F41F0F"/>
    <w:rsid w:val="00F42C49"/>
    <w:rsid w:val="00F430FE"/>
    <w:rsid w:val="00F43B99"/>
    <w:rsid w:val="00F44467"/>
    <w:rsid w:val="00F46646"/>
    <w:rsid w:val="00F46C27"/>
    <w:rsid w:val="00F46FEF"/>
    <w:rsid w:val="00F47639"/>
    <w:rsid w:val="00F50143"/>
    <w:rsid w:val="00F50AE0"/>
    <w:rsid w:val="00F52920"/>
    <w:rsid w:val="00F5365B"/>
    <w:rsid w:val="00F5389E"/>
    <w:rsid w:val="00F55A52"/>
    <w:rsid w:val="00F575C3"/>
    <w:rsid w:val="00F57A59"/>
    <w:rsid w:val="00F60F80"/>
    <w:rsid w:val="00F615CC"/>
    <w:rsid w:val="00F623D0"/>
    <w:rsid w:val="00F64B4F"/>
    <w:rsid w:val="00F65EDD"/>
    <w:rsid w:val="00F70D0C"/>
    <w:rsid w:val="00F70E9E"/>
    <w:rsid w:val="00F712F5"/>
    <w:rsid w:val="00F714A3"/>
    <w:rsid w:val="00F7260F"/>
    <w:rsid w:val="00F72754"/>
    <w:rsid w:val="00F73A09"/>
    <w:rsid w:val="00F74473"/>
    <w:rsid w:val="00F75284"/>
    <w:rsid w:val="00F755B7"/>
    <w:rsid w:val="00F75D74"/>
    <w:rsid w:val="00F7798C"/>
    <w:rsid w:val="00F77FD3"/>
    <w:rsid w:val="00F80F36"/>
    <w:rsid w:val="00F8131B"/>
    <w:rsid w:val="00F84014"/>
    <w:rsid w:val="00F84206"/>
    <w:rsid w:val="00F85210"/>
    <w:rsid w:val="00F86928"/>
    <w:rsid w:val="00F86966"/>
    <w:rsid w:val="00F87387"/>
    <w:rsid w:val="00F90EC4"/>
    <w:rsid w:val="00F91003"/>
    <w:rsid w:val="00F9144F"/>
    <w:rsid w:val="00F94A25"/>
    <w:rsid w:val="00F94B43"/>
    <w:rsid w:val="00F94FB6"/>
    <w:rsid w:val="00F96FA7"/>
    <w:rsid w:val="00F97B86"/>
    <w:rsid w:val="00F97DA8"/>
    <w:rsid w:val="00FA0B43"/>
    <w:rsid w:val="00FA2818"/>
    <w:rsid w:val="00FA79B7"/>
    <w:rsid w:val="00FB2049"/>
    <w:rsid w:val="00FB32CF"/>
    <w:rsid w:val="00FB4E88"/>
    <w:rsid w:val="00FB568E"/>
    <w:rsid w:val="00FB76C8"/>
    <w:rsid w:val="00FB7F82"/>
    <w:rsid w:val="00FC12AD"/>
    <w:rsid w:val="00FC1EB0"/>
    <w:rsid w:val="00FC2ED8"/>
    <w:rsid w:val="00FC3912"/>
    <w:rsid w:val="00FC6C71"/>
    <w:rsid w:val="00FD0250"/>
    <w:rsid w:val="00FD12B4"/>
    <w:rsid w:val="00FD386A"/>
    <w:rsid w:val="00FD6479"/>
    <w:rsid w:val="00FD71E5"/>
    <w:rsid w:val="00FE0472"/>
    <w:rsid w:val="00FE39A4"/>
    <w:rsid w:val="00FE3D44"/>
    <w:rsid w:val="00FE40D9"/>
    <w:rsid w:val="00FE51B4"/>
    <w:rsid w:val="00FE54D3"/>
    <w:rsid w:val="00FF7980"/>
    <w:rsid w:val="700D3FE5"/>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F8864"/>
  <w15:chartTrackingRefBased/>
  <w15:docId w15:val="{D4C4AC28-2572-4D57-AF1C-3D35FB8B4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509"/>
  </w:style>
  <w:style w:type="paragraph" w:styleId="Heading1">
    <w:name w:val="heading 1"/>
    <w:basedOn w:val="Normal"/>
    <w:next w:val="Normal"/>
    <w:link w:val="Heading1Char"/>
    <w:qFormat/>
    <w:rsid w:val="0062213B"/>
    <w:pPr>
      <w:keepNext/>
      <w:keepLines/>
      <w:spacing w:before="240" w:after="240" w:line="240" w:lineRule="auto"/>
      <w:jc w:val="center"/>
      <w:outlineLvl w:val="0"/>
    </w:pPr>
    <w:rPr>
      <w:rFonts w:ascii="Times New Roman Bold" w:eastAsia="Times New Roman" w:hAnsi="Times New Roman Bold" w:cs="Times New Roman"/>
      <w:b/>
      <w:sz w:val="32"/>
      <w:szCs w:val="20"/>
    </w:rPr>
  </w:style>
  <w:style w:type="paragraph" w:styleId="Heading2">
    <w:name w:val="heading 2"/>
    <w:basedOn w:val="Normal"/>
    <w:next w:val="Normal"/>
    <w:link w:val="Heading2Char"/>
    <w:uiPriority w:val="9"/>
    <w:unhideWhenUsed/>
    <w:qFormat/>
    <w:rsid w:val="00561C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ListParagraph"/>
    <w:next w:val="Normal"/>
    <w:link w:val="Heading3Char"/>
    <w:qFormat/>
    <w:rsid w:val="00FE40D9"/>
    <w:pPr>
      <w:numPr>
        <w:numId w:val="4"/>
      </w:numPr>
      <w:spacing w:after="0" w:line="240" w:lineRule="auto"/>
      <w:outlineLvl w:val="2"/>
    </w:pPr>
    <w:rPr>
      <w:rFonts w:ascii="Times New Roman" w:eastAsia="Times New Roman" w:hAnsi="Times New Roman" w:cs="Times New Roman"/>
      <w:b/>
      <w:sz w:val="24"/>
      <w:szCs w:val="24"/>
      <w:lang w:val="en-GB"/>
    </w:rPr>
  </w:style>
  <w:style w:type="paragraph" w:styleId="Heading5">
    <w:name w:val="heading 5"/>
    <w:basedOn w:val="Normal"/>
    <w:next w:val="Normal"/>
    <w:link w:val="Heading5Char"/>
    <w:autoRedefine/>
    <w:qFormat/>
    <w:rsid w:val="00AA1516"/>
    <w:pPr>
      <w:widowControl w:val="0"/>
      <w:numPr>
        <w:numId w:val="1"/>
      </w:numPr>
      <w:overflowPunct w:val="0"/>
      <w:adjustRightInd w:val="0"/>
      <w:spacing w:after="0" w:line="240" w:lineRule="auto"/>
      <w:jc w:val="both"/>
      <w:outlineLvl w:val="4"/>
    </w:pPr>
    <w:rPr>
      <w:rFonts w:asciiTheme="majorHAnsi" w:eastAsiaTheme="minorEastAsia" w:hAnsiTheme="majorHAnsi" w:cs="Times New Roman"/>
      <w:b/>
      <w:iCs/>
      <w:kern w:val="28"/>
      <w:lang w:val="en-GB"/>
    </w:rPr>
  </w:style>
  <w:style w:type="paragraph" w:styleId="Heading6">
    <w:name w:val="heading 6"/>
    <w:basedOn w:val="Normal"/>
    <w:next w:val="Normal"/>
    <w:link w:val="Heading6Char"/>
    <w:autoRedefine/>
    <w:qFormat/>
    <w:rsid w:val="000842FA"/>
    <w:pPr>
      <w:widowControl w:val="0"/>
      <w:numPr>
        <w:numId w:val="2"/>
      </w:numPr>
      <w:overflowPunct w:val="0"/>
      <w:adjustRightInd w:val="0"/>
      <w:spacing w:before="120" w:after="120" w:line="240" w:lineRule="auto"/>
      <w:ind w:left="339" w:right="-18" w:hanging="291"/>
      <w:outlineLvl w:val="5"/>
    </w:pPr>
    <w:rPr>
      <w:rFonts w:asciiTheme="majorHAnsi" w:eastAsiaTheme="minorEastAsia" w:hAnsiTheme="majorHAnsi" w:cs="Times New Roman"/>
      <w:b/>
      <w:kern w:val="28"/>
      <w:lang w:val="en-GB"/>
    </w:rPr>
  </w:style>
  <w:style w:type="paragraph" w:styleId="Heading9">
    <w:name w:val="heading 9"/>
    <w:basedOn w:val="Normal"/>
    <w:next w:val="Normal"/>
    <w:link w:val="Heading9Char"/>
    <w:uiPriority w:val="9"/>
    <w:semiHidden/>
    <w:unhideWhenUsed/>
    <w:qFormat/>
    <w:rsid w:val="000E517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yHeading">
    <w:name w:val="My Heading"/>
    <w:basedOn w:val="Normal"/>
    <w:link w:val="MyHeadingChar"/>
    <w:qFormat/>
    <w:rsid w:val="00C3568F"/>
    <w:pPr>
      <w:widowControl w:val="0"/>
      <w:overflowPunct w:val="0"/>
      <w:adjustRightInd w:val="0"/>
      <w:spacing w:after="0" w:line="240" w:lineRule="auto"/>
      <w:jc w:val="center"/>
    </w:pPr>
    <w:rPr>
      <w:rFonts w:ascii="Myriad Pro" w:eastAsiaTheme="minorEastAsia" w:hAnsi="Myriad Pro"/>
      <w:b/>
      <w:bCs/>
      <w:kern w:val="28"/>
      <w:sz w:val="32"/>
      <w:szCs w:val="32"/>
      <w:lang w:val="en-GB"/>
    </w:rPr>
  </w:style>
  <w:style w:type="character" w:customStyle="1" w:styleId="MyHeadingChar">
    <w:name w:val="My Heading Char"/>
    <w:basedOn w:val="DefaultParagraphFont"/>
    <w:link w:val="MyHeading"/>
    <w:rsid w:val="00C3568F"/>
    <w:rPr>
      <w:rFonts w:ascii="Myriad Pro" w:eastAsiaTheme="minorEastAsia" w:hAnsi="Myriad Pro"/>
      <w:b/>
      <w:bCs/>
      <w:kern w:val="28"/>
      <w:sz w:val="32"/>
      <w:szCs w:val="32"/>
      <w:lang w:val="en-GB"/>
    </w:rPr>
  </w:style>
  <w:style w:type="character" w:customStyle="1" w:styleId="Heading2Char">
    <w:name w:val="Heading 2 Char"/>
    <w:basedOn w:val="DefaultParagraphFont"/>
    <w:link w:val="Heading2"/>
    <w:uiPriority w:val="9"/>
    <w:rsid w:val="00561CD4"/>
    <w:rPr>
      <w:rFonts w:asciiTheme="majorHAnsi" w:eastAsiaTheme="majorEastAsia" w:hAnsiTheme="majorHAnsi" w:cstheme="majorBidi"/>
      <w:color w:val="2E74B5" w:themeColor="accent1" w:themeShade="BF"/>
      <w:sz w:val="26"/>
      <w:szCs w:val="26"/>
    </w:rPr>
  </w:style>
  <w:style w:type="character" w:styleId="Emphasis">
    <w:name w:val="Emphasis"/>
    <w:basedOn w:val="DefaultParagraphFont"/>
    <w:qFormat/>
    <w:rsid w:val="00CE3C5B"/>
    <w:rPr>
      <w:i/>
      <w:iCs/>
    </w:rPr>
  </w:style>
  <w:style w:type="paragraph" w:styleId="BalloonText">
    <w:name w:val="Balloon Text"/>
    <w:basedOn w:val="Normal"/>
    <w:link w:val="BalloonTextChar"/>
    <w:uiPriority w:val="99"/>
    <w:semiHidden/>
    <w:unhideWhenUsed/>
    <w:rsid w:val="00CE3C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3C5B"/>
    <w:rPr>
      <w:rFonts w:ascii="Segoe UI" w:hAnsi="Segoe UI" w:cs="Segoe UI"/>
      <w:sz w:val="18"/>
      <w:szCs w:val="18"/>
    </w:rPr>
  </w:style>
  <w:style w:type="table" w:styleId="TableGrid">
    <w:name w:val="Table Grid"/>
    <w:basedOn w:val="TableNormal"/>
    <w:uiPriority w:val="39"/>
    <w:rsid w:val="00F444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AA1516"/>
    <w:rPr>
      <w:rFonts w:asciiTheme="majorHAnsi" w:eastAsiaTheme="minorEastAsia" w:hAnsiTheme="majorHAnsi" w:cs="Times New Roman"/>
      <w:b/>
      <w:iCs/>
      <w:kern w:val="28"/>
      <w:lang w:val="en-GB"/>
    </w:rPr>
  </w:style>
  <w:style w:type="paragraph" w:styleId="ListParagraph">
    <w:name w:val="List Paragraph"/>
    <w:aliases w:val="Lapis Bulleted List,Bullets,List Paragraph1,List 100s,Bullet List,FooterText,Colorful List Accent 1,numbered,列出段落,列出段落1,Bulletr List Paragraph,List Paragraph2,List Paragraph21,Párrafo de lista1,Parágrafo da Lista1,リスト段落1,Plan,Dot pt,L"/>
    <w:basedOn w:val="Normal"/>
    <w:link w:val="ListParagraphChar"/>
    <w:uiPriority w:val="34"/>
    <w:qFormat/>
    <w:rsid w:val="00722608"/>
    <w:pPr>
      <w:ind w:left="720"/>
      <w:contextualSpacing/>
    </w:pPr>
  </w:style>
  <w:style w:type="character" w:customStyle="1" w:styleId="Heading6Char">
    <w:name w:val="Heading 6 Char"/>
    <w:basedOn w:val="DefaultParagraphFont"/>
    <w:link w:val="Heading6"/>
    <w:rsid w:val="000842FA"/>
    <w:rPr>
      <w:rFonts w:asciiTheme="majorHAnsi" w:eastAsiaTheme="minorEastAsia" w:hAnsiTheme="majorHAnsi" w:cs="Times New Roman"/>
      <w:b/>
      <w:kern w:val="28"/>
      <w:lang w:val="en-GB"/>
    </w:rPr>
  </w:style>
  <w:style w:type="character" w:styleId="Hyperlink">
    <w:name w:val="Hyperlink"/>
    <w:basedOn w:val="DefaultParagraphFont"/>
    <w:uiPriority w:val="99"/>
    <w:unhideWhenUsed/>
    <w:rsid w:val="00722608"/>
    <w:rPr>
      <w:color w:val="0563C1" w:themeColor="hyperlink"/>
      <w:u w:val="single"/>
    </w:rPr>
  </w:style>
  <w:style w:type="paragraph" w:styleId="ListBullet2">
    <w:name w:val="List Bullet 2"/>
    <w:basedOn w:val="Normal"/>
    <w:unhideWhenUsed/>
    <w:qFormat/>
    <w:rsid w:val="00722608"/>
    <w:pPr>
      <w:widowControl w:val="0"/>
      <w:numPr>
        <w:numId w:val="3"/>
      </w:numPr>
      <w:overflowPunct w:val="0"/>
      <w:adjustRightInd w:val="0"/>
      <w:spacing w:after="0" w:line="264" w:lineRule="auto"/>
    </w:pPr>
    <w:rPr>
      <w:rFonts w:ascii="Tw Cen MT" w:eastAsia="Tw Cen MT" w:hAnsi="Tw Cen MT" w:cs="Times New Roman"/>
      <w:color w:val="94B6D2"/>
      <w:kern w:val="28"/>
      <w:sz w:val="23"/>
      <w:szCs w:val="24"/>
      <w:lang w:eastAsia="ja-JP"/>
    </w:rPr>
  </w:style>
  <w:style w:type="character" w:customStyle="1" w:styleId="Heading3Char">
    <w:name w:val="Heading 3 Char"/>
    <w:basedOn w:val="DefaultParagraphFont"/>
    <w:link w:val="Heading3"/>
    <w:rsid w:val="00FE40D9"/>
    <w:rPr>
      <w:rFonts w:ascii="Times New Roman" w:eastAsia="Times New Roman" w:hAnsi="Times New Roman" w:cs="Times New Roman"/>
      <w:b/>
      <w:sz w:val="24"/>
      <w:szCs w:val="24"/>
      <w:lang w:val="en-GB"/>
    </w:rPr>
  </w:style>
  <w:style w:type="character" w:customStyle="1" w:styleId="Heading1Char">
    <w:name w:val="Heading 1 Char"/>
    <w:basedOn w:val="DefaultParagraphFont"/>
    <w:link w:val="Heading1"/>
    <w:rsid w:val="0062213B"/>
    <w:rPr>
      <w:rFonts w:ascii="Times New Roman Bold" w:eastAsia="Times New Roman" w:hAnsi="Times New Roman Bold" w:cs="Times New Roman"/>
      <w:b/>
      <w:sz w:val="32"/>
      <w:szCs w:val="20"/>
    </w:rPr>
  </w:style>
  <w:style w:type="character" w:styleId="CommentReference">
    <w:name w:val="annotation reference"/>
    <w:basedOn w:val="DefaultParagraphFont"/>
    <w:rsid w:val="00FD71E5"/>
    <w:rPr>
      <w:sz w:val="16"/>
      <w:szCs w:val="16"/>
    </w:rPr>
  </w:style>
  <w:style w:type="paragraph" w:styleId="CommentText">
    <w:name w:val="annotation text"/>
    <w:basedOn w:val="Normal"/>
    <w:link w:val="CommentTextChar"/>
    <w:rsid w:val="00FD71E5"/>
    <w:pPr>
      <w:widowControl w:val="0"/>
      <w:overflowPunct w:val="0"/>
      <w:adjustRightInd w:val="0"/>
      <w:spacing w:after="0" w:line="240" w:lineRule="auto"/>
    </w:pPr>
    <w:rPr>
      <w:rFonts w:ascii="Segoe UI" w:eastAsiaTheme="minorEastAsia" w:hAnsi="Segoe UI" w:cs="Times New Roman"/>
      <w:kern w:val="28"/>
      <w:sz w:val="20"/>
      <w:szCs w:val="20"/>
    </w:rPr>
  </w:style>
  <w:style w:type="character" w:customStyle="1" w:styleId="CommentTextChar">
    <w:name w:val="Comment Text Char"/>
    <w:basedOn w:val="DefaultParagraphFont"/>
    <w:link w:val="CommentText"/>
    <w:rsid w:val="00FD71E5"/>
    <w:rPr>
      <w:rFonts w:ascii="Segoe UI" w:eastAsiaTheme="minorEastAsia" w:hAnsi="Segoe UI" w:cs="Times New Roman"/>
      <w:kern w:val="28"/>
      <w:sz w:val="20"/>
      <w:szCs w:val="20"/>
    </w:rPr>
  </w:style>
  <w:style w:type="paragraph" w:customStyle="1" w:styleId="BankNormal">
    <w:name w:val="BankNormal"/>
    <w:basedOn w:val="Normal"/>
    <w:link w:val="BankNormalChar"/>
    <w:rsid w:val="00D75DFC"/>
    <w:pPr>
      <w:spacing w:after="240" w:line="240" w:lineRule="auto"/>
    </w:pPr>
    <w:rPr>
      <w:rFonts w:ascii="Segoe UI" w:eastAsia="Times New Roman" w:hAnsi="Segoe UI" w:cs="Times New Roman"/>
      <w:sz w:val="20"/>
      <w:szCs w:val="20"/>
    </w:rPr>
  </w:style>
  <w:style w:type="paragraph" w:customStyle="1" w:styleId="Sub-ClauseText">
    <w:name w:val="Sub-Clause Text"/>
    <w:basedOn w:val="Normal"/>
    <w:rsid w:val="00D75DFC"/>
    <w:pPr>
      <w:spacing w:before="120" w:after="120" w:line="240" w:lineRule="auto"/>
      <w:jc w:val="both"/>
    </w:pPr>
    <w:rPr>
      <w:rFonts w:ascii="Segoe UI" w:eastAsia="Times New Roman" w:hAnsi="Segoe UI" w:cs="Times New Roman"/>
      <w:spacing w:val="-4"/>
      <w:sz w:val="20"/>
      <w:szCs w:val="20"/>
    </w:rPr>
  </w:style>
  <w:style w:type="paragraph" w:styleId="CommentSubject">
    <w:name w:val="annotation subject"/>
    <w:basedOn w:val="CommentText"/>
    <w:next w:val="CommentText"/>
    <w:link w:val="CommentSubjectChar"/>
    <w:uiPriority w:val="99"/>
    <w:semiHidden/>
    <w:unhideWhenUsed/>
    <w:rsid w:val="00F30321"/>
    <w:pPr>
      <w:widowControl/>
      <w:overflowPunct/>
      <w:adjustRightInd/>
      <w:spacing w:after="160"/>
    </w:pPr>
    <w:rPr>
      <w:rFonts w:asciiTheme="minorHAnsi" w:eastAsiaTheme="minorHAnsi" w:hAnsiTheme="minorHAnsi" w:cstheme="minorBidi"/>
      <w:b/>
      <w:bCs/>
      <w:kern w:val="0"/>
    </w:rPr>
  </w:style>
  <w:style w:type="character" w:customStyle="1" w:styleId="CommentSubjectChar">
    <w:name w:val="Comment Subject Char"/>
    <w:basedOn w:val="CommentTextChar"/>
    <w:link w:val="CommentSubject"/>
    <w:uiPriority w:val="99"/>
    <w:semiHidden/>
    <w:rsid w:val="00F30321"/>
    <w:rPr>
      <w:rFonts w:ascii="Segoe UI" w:eastAsiaTheme="minorEastAsia" w:hAnsi="Segoe UI" w:cs="Times New Roman"/>
      <w:b/>
      <w:bCs/>
      <w:kern w:val="28"/>
      <w:sz w:val="20"/>
      <w:szCs w:val="20"/>
    </w:rPr>
  </w:style>
  <w:style w:type="character" w:customStyle="1" w:styleId="Heading9Char">
    <w:name w:val="Heading 9 Char"/>
    <w:basedOn w:val="DefaultParagraphFont"/>
    <w:link w:val="Heading9"/>
    <w:uiPriority w:val="9"/>
    <w:semiHidden/>
    <w:rsid w:val="000E5172"/>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213ADC"/>
    <w:pPr>
      <w:spacing w:after="0" w:line="259" w:lineRule="auto"/>
      <w:jc w:val="left"/>
      <w:outlineLvl w:val="9"/>
    </w:pPr>
    <w:rPr>
      <w:rFonts w:asciiTheme="majorHAnsi" w:eastAsiaTheme="majorEastAsia" w:hAnsiTheme="majorHAnsi" w:cstheme="majorBidi"/>
      <w:b w:val="0"/>
      <w:color w:val="2E74B5" w:themeColor="accent1" w:themeShade="BF"/>
      <w:szCs w:val="32"/>
    </w:rPr>
  </w:style>
  <w:style w:type="paragraph" w:styleId="TOC3">
    <w:name w:val="toc 3"/>
    <w:basedOn w:val="Normal"/>
    <w:next w:val="Normal"/>
    <w:autoRedefine/>
    <w:uiPriority w:val="39"/>
    <w:unhideWhenUsed/>
    <w:rsid w:val="00982BD0"/>
    <w:pPr>
      <w:spacing w:after="0"/>
      <w:ind w:left="440"/>
    </w:pPr>
    <w:rPr>
      <w:i/>
      <w:iCs/>
      <w:sz w:val="20"/>
      <w:szCs w:val="20"/>
    </w:rPr>
  </w:style>
  <w:style w:type="paragraph" w:styleId="TOC6">
    <w:name w:val="toc 6"/>
    <w:basedOn w:val="Normal"/>
    <w:next w:val="Normal"/>
    <w:autoRedefine/>
    <w:uiPriority w:val="39"/>
    <w:unhideWhenUsed/>
    <w:rsid w:val="00392F58"/>
    <w:pPr>
      <w:spacing w:after="0"/>
      <w:ind w:left="1100"/>
    </w:pPr>
    <w:rPr>
      <w:sz w:val="18"/>
      <w:szCs w:val="18"/>
    </w:rPr>
  </w:style>
  <w:style w:type="paragraph" w:styleId="TOC5">
    <w:name w:val="toc 5"/>
    <w:basedOn w:val="Normal"/>
    <w:next w:val="Normal"/>
    <w:autoRedefine/>
    <w:uiPriority w:val="39"/>
    <w:unhideWhenUsed/>
    <w:rsid w:val="005442FA"/>
    <w:pPr>
      <w:tabs>
        <w:tab w:val="left" w:pos="1170"/>
        <w:tab w:val="right" w:leader="dot" w:pos="10790"/>
      </w:tabs>
      <w:spacing w:after="0"/>
      <w:ind w:left="880"/>
    </w:pPr>
    <w:rPr>
      <w:rFonts w:asciiTheme="majorHAnsi" w:hAnsiTheme="majorHAnsi"/>
      <w:b/>
      <w:noProof/>
      <w:sz w:val="18"/>
      <w:szCs w:val="18"/>
    </w:rPr>
  </w:style>
  <w:style w:type="paragraph" w:styleId="TOC1">
    <w:name w:val="toc 1"/>
    <w:basedOn w:val="Normal"/>
    <w:next w:val="Normal"/>
    <w:autoRedefine/>
    <w:uiPriority w:val="39"/>
    <w:unhideWhenUsed/>
    <w:rsid w:val="00F41F0F"/>
    <w:pPr>
      <w:spacing w:before="120" w:after="120"/>
    </w:pPr>
    <w:rPr>
      <w:b/>
      <w:bCs/>
      <w:caps/>
      <w:sz w:val="20"/>
      <w:szCs w:val="20"/>
    </w:rPr>
  </w:style>
  <w:style w:type="paragraph" w:styleId="TOC2">
    <w:name w:val="toc 2"/>
    <w:basedOn w:val="Normal"/>
    <w:next w:val="Normal"/>
    <w:autoRedefine/>
    <w:uiPriority w:val="39"/>
    <w:unhideWhenUsed/>
    <w:rsid w:val="00E271FE"/>
    <w:pPr>
      <w:spacing w:after="0"/>
      <w:ind w:left="220"/>
    </w:pPr>
    <w:rPr>
      <w:rFonts w:ascii="Segoe UI" w:hAnsi="Segoe UI"/>
      <w:smallCaps/>
      <w:sz w:val="20"/>
      <w:szCs w:val="20"/>
    </w:rPr>
  </w:style>
  <w:style w:type="paragraph" w:styleId="TOC4">
    <w:name w:val="toc 4"/>
    <w:basedOn w:val="Normal"/>
    <w:next w:val="Normal"/>
    <w:autoRedefine/>
    <w:uiPriority w:val="39"/>
    <w:unhideWhenUsed/>
    <w:rsid w:val="00F41F0F"/>
    <w:pPr>
      <w:spacing w:after="0"/>
      <w:ind w:left="660"/>
    </w:pPr>
    <w:rPr>
      <w:sz w:val="18"/>
      <w:szCs w:val="18"/>
    </w:rPr>
  </w:style>
  <w:style w:type="paragraph" w:styleId="TOC7">
    <w:name w:val="toc 7"/>
    <w:basedOn w:val="Normal"/>
    <w:next w:val="Normal"/>
    <w:autoRedefine/>
    <w:uiPriority w:val="39"/>
    <w:unhideWhenUsed/>
    <w:rsid w:val="00F41F0F"/>
    <w:pPr>
      <w:spacing w:after="0"/>
      <w:ind w:left="1320"/>
    </w:pPr>
    <w:rPr>
      <w:sz w:val="18"/>
      <w:szCs w:val="18"/>
    </w:rPr>
  </w:style>
  <w:style w:type="paragraph" w:styleId="TOC8">
    <w:name w:val="toc 8"/>
    <w:basedOn w:val="Normal"/>
    <w:next w:val="Normal"/>
    <w:autoRedefine/>
    <w:uiPriority w:val="39"/>
    <w:unhideWhenUsed/>
    <w:rsid w:val="00F41F0F"/>
    <w:pPr>
      <w:spacing w:after="0"/>
      <w:ind w:left="1540"/>
    </w:pPr>
    <w:rPr>
      <w:sz w:val="18"/>
      <w:szCs w:val="18"/>
    </w:rPr>
  </w:style>
  <w:style w:type="paragraph" w:styleId="TOC9">
    <w:name w:val="toc 9"/>
    <w:basedOn w:val="Normal"/>
    <w:next w:val="Normal"/>
    <w:autoRedefine/>
    <w:uiPriority w:val="39"/>
    <w:unhideWhenUsed/>
    <w:rsid w:val="00F41F0F"/>
    <w:pPr>
      <w:spacing w:after="0"/>
      <w:ind w:left="1760"/>
    </w:pPr>
    <w:rPr>
      <w:sz w:val="18"/>
      <w:szCs w:val="18"/>
    </w:rPr>
  </w:style>
  <w:style w:type="character" w:customStyle="1" w:styleId="ListParagraphChar">
    <w:name w:val="List Paragraph Char"/>
    <w:aliases w:val="Lapis Bulleted List Char,Bullets Char,List Paragraph1 Char,List 100s Char,Bullet List Char,FooterText Char,Colorful List Accent 1 Char,numbered Char,列出段落 Char,列出段落1 Char,Bulletr List Paragraph Char,List Paragraph2 Char,リスト段落1 Char"/>
    <w:basedOn w:val="DefaultParagraphFont"/>
    <w:link w:val="ListParagraph"/>
    <w:uiPriority w:val="34"/>
    <w:qFormat/>
    <w:locked/>
    <w:rsid w:val="00F36C79"/>
  </w:style>
  <w:style w:type="paragraph" w:styleId="BodyText">
    <w:name w:val="Body Text"/>
    <w:basedOn w:val="Normal"/>
    <w:link w:val="BodyTextChar"/>
    <w:unhideWhenUsed/>
    <w:rsid w:val="006E2471"/>
    <w:pPr>
      <w:widowControl w:val="0"/>
      <w:overflowPunct w:val="0"/>
      <w:adjustRightInd w:val="0"/>
      <w:spacing w:after="120" w:line="240" w:lineRule="auto"/>
    </w:pPr>
    <w:rPr>
      <w:rFonts w:ascii="Segoe UI" w:eastAsiaTheme="minorEastAsia" w:hAnsi="Segoe UI" w:cs="Times New Roman"/>
      <w:kern w:val="28"/>
      <w:sz w:val="20"/>
      <w:szCs w:val="24"/>
    </w:rPr>
  </w:style>
  <w:style w:type="character" w:customStyle="1" w:styleId="BodyTextChar">
    <w:name w:val="Body Text Char"/>
    <w:basedOn w:val="DefaultParagraphFont"/>
    <w:link w:val="BodyText"/>
    <w:rsid w:val="006E2471"/>
    <w:rPr>
      <w:rFonts w:ascii="Segoe UI" w:eastAsiaTheme="minorEastAsia" w:hAnsi="Segoe UI" w:cs="Times New Roman"/>
      <w:kern w:val="28"/>
      <w:sz w:val="20"/>
      <w:szCs w:val="24"/>
    </w:rPr>
  </w:style>
  <w:style w:type="paragraph" w:customStyle="1" w:styleId="Split">
    <w:name w:val="Split"/>
    <w:qFormat/>
    <w:rsid w:val="006E2471"/>
    <w:pPr>
      <w:numPr>
        <w:numId w:val="5"/>
      </w:numPr>
      <w:spacing w:after="200" w:line="276" w:lineRule="auto"/>
      <w:contextualSpacing/>
    </w:pPr>
    <w:rPr>
      <w:rFonts w:ascii="Calibri" w:eastAsia="Calibri" w:hAnsi="Calibri" w:cs="Arial"/>
      <w:b/>
      <w:color w:val="365F91"/>
      <w:sz w:val="24"/>
    </w:rPr>
  </w:style>
  <w:style w:type="character" w:styleId="FootnoteReference">
    <w:name w:val="footnote reference"/>
    <w:aliases w:val="ftref,Char Char1,Carattere Char1,Carattere Char Char Carattere Carattere Char Char,BVI fnr Zchn Char,BVI fnr Car Car Zchn Char,BVI fnr Car Zchn Char,BVI fnr Car Car Car Car Zchn Char,BVI fnr,BVI fnr Char, BVI fnr Zchn Char, BVI fnr,fr"/>
    <w:basedOn w:val="DefaultParagraphFont"/>
    <w:link w:val="BVIfnrZchn"/>
    <w:uiPriority w:val="99"/>
    <w:qFormat/>
    <w:rsid w:val="006E2471"/>
    <w:rPr>
      <w:vertAlign w:val="superscript"/>
    </w:rPr>
  </w:style>
  <w:style w:type="paragraph" w:styleId="FootnoteText">
    <w:name w:val="footnote text"/>
    <w:aliases w:val="ft,Footnote Text Char Char,single space,Sharp - Footnote Text,Footnote Text - Sharp Char Char,Footnote Text - Sharp Char,FOOTNOTES,fn,ALTS FOOTNOTE,footnote text,Nbpage Moens,Footnote,Geneva 9,Font: Geneva 9,Boston 10,f,Footnote Text Char1"/>
    <w:basedOn w:val="Normal"/>
    <w:link w:val="FootnoteTextChar"/>
    <w:uiPriority w:val="99"/>
    <w:rsid w:val="006E2471"/>
    <w:pPr>
      <w:widowControl w:val="0"/>
      <w:spacing w:after="0" w:line="240" w:lineRule="auto"/>
    </w:pPr>
    <w:rPr>
      <w:rFonts w:ascii="CG Times" w:eastAsia="Times New Roman" w:hAnsi="CG Times" w:cs="Times New Roman"/>
      <w:sz w:val="20"/>
      <w:szCs w:val="20"/>
    </w:rPr>
  </w:style>
  <w:style w:type="character" w:customStyle="1" w:styleId="FootnoteTextChar">
    <w:name w:val="Footnote Text Char"/>
    <w:aliases w:val="ft Char,Footnote Text Char Char Char,single space Char,Sharp - Footnote Text Char,Footnote Text - Sharp Char Char Char,Footnote Text - Sharp Char Char1,FOOTNOTES Char,fn Char,ALTS FOOTNOTE Char,footnote text Char,Nbpage Moens Char"/>
    <w:basedOn w:val="DefaultParagraphFont"/>
    <w:link w:val="FootnoteText"/>
    <w:uiPriority w:val="99"/>
    <w:rsid w:val="006E2471"/>
    <w:rPr>
      <w:rFonts w:ascii="CG Times" w:eastAsia="Times New Roman" w:hAnsi="CG Times" w:cs="Times New Roman"/>
      <w:sz w:val="20"/>
      <w:szCs w:val="20"/>
    </w:rPr>
  </w:style>
  <w:style w:type="character" w:styleId="PlaceholderText">
    <w:name w:val="Placeholder Text"/>
    <w:basedOn w:val="DefaultParagraphFont"/>
    <w:rsid w:val="006E2471"/>
    <w:rPr>
      <w:color w:val="808080"/>
    </w:rPr>
  </w:style>
  <w:style w:type="character" w:styleId="FollowedHyperlink">
    <w:name w:val="FollowedHyperlink"/>
    <w:basedOn w:val="DefaultParagraphFont"/>
    <w:uiPriority w:val="99"/>
    <w:semiHidden/>
    <w:unhideWhenUsed/>
    <w:rsid w:val="003B2917"/>
    <w:rPr>
      <w:color w:val="954F72" w:themeColor="followedHyperlink"/>
      <w:u w:val="single"/>
    </w:rPr>
  </w:style>
  <w:style w:type="paragraph" w:customStyle="1" w:styleId="p28">
    <w:name w:val="p28"/>
    <w:basedOn w:val="Normal"/>
    <w:rsid w:val="00C82EF3"/>
    <w:pPr>
      <w:widowControl w:val="0"/>
      <w:tabs>
        <w:tab w:val="left" w:pos="680"/>
        <w:tab w:val="left" w:pos="1060"/>
      </w:tabs>
      <w:spacing w:after="0" w:line="240" w:lineRule="atLeast"/>
      <w:ind w:left="432" w:hanging="288"/>
    </w:pPr>
    <w:rPr>
      <w:rFonts w:ascii="Times New Roman" w:eastAsia="Times New Roman" w:hAnsi="Times New Roman" w:cs="Times New Roman"/>
      <w:snapToGrid w:val="0"/>
      <w:sz w:val="24"/>
      <w:szCs w:val="20"/>
    </w:rPr>
  </w:style>
  <w:style w:type="paragraph" w:customStyle="1" w:styleId="Default">
    <w:name w:val="Default"/>
    <w:rsid w:val="0014287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Headingblue">
    <w:name w:val="Heading blue"/>
    <w:basedOn w:val="Header"/>
    <w:link w:val="HeadingblueChar"/>
    <w:qFormat/>
    <w:rsid w:val="003F5C2A"/>
    <w:pPr>
      <w:tabs>
        <w:tab w:val="clear" w:pos="4680"/>
        <w:tab w:val="clear" w:pos="9360"/>
        <w:tab w:val="center" w:pos="4320"/>
        <w:tab w:val="right" w:pos="8640"/>
      </w:tabs>
    </w:pPr>
    <w:rPr>
      <w:rFonts w:ascii="Arial" w:eastAsia="Times New Roman" w:hAnsi="Arial" w:cs="Arial"/>
      <w:b/>
      <w:color w:val="528CC9"/>
      <w:sz w:val="28"/>
      <w:szCs w:val="28"/>
      <w:lang w:val="en-GB"/>
    </w:rPr>
  </w:style>
  <w:style w:type="character" w:customStyle="1" w:styleId="HeadingblueChar">
    <w:name w:val="Heading blue Char"/>
    <w:basedOn w:val="DefaultParagraphFont"/>
    <w:link w:val="Headingblue"/>
    <w:rsid w:val="003F5C2A"/>
    <w:rPr>
      <w:rFonts w:ascii="Arial" w:eastAsia="Times New Roman" w:hAnsi="Arial" w:cs="Arial"/>
      <w:b/>
      <w:color w:val="528CC9"/>
      <w:sz w:val="28"/>
      <w:szCs w:val="28"/>
      <w:lang w:val="en-GB"/>
    </w:rPr>
  </w:style>
  <w:style w:type="paragraph" w:styleId="Header">
    <w:name w:val="header"/>
    <w:aliases w:val="UNOPS Header"/>
    <w:basedOn w:val="Normal"/>
    <w:link w:val="HeaderChar"/>
    <w:uiPriority w:val="99"/>
    <w:unhideWhenUsed/>
    <w:qFormat/>
    <w:rsid w:val="003F5C2A"/>
    <w:pPr>
      <w:tabs>
        <w:tab w:val="center" w:pos="4680"/>
        <w:tab w:val="right" w:pos="9360"/>
      </w:tabs>
      <w:spacing w:after="0" w:line="240" w:lineRule="auto"/>
    </w:pPr>
  </w:style>
  <w:style w:type="character" w:customStyle="1" w:styleId="HeaderChar">
    <w:name w:val="Header Char"/>
    <w:aliases w:val="UNOPS Header Char"/>
    <w:basedOn w:val="DefaultParagraphFont"/>
    <w:link w:val="Header"/>
    <w:uiPriority w:val="99"/>
    <w:rsid w:val="003F5C2A"/>
  </w:style>
  <w:style w:type="paragraph" w:styleId="BodyText3">
    <w:name w:val="Body Text 3"/>
    <w:basedOn w:val="Normal"/>
    <w:link w:val="BodyText3Char"/>
    <w:uiPriority w:val="99"/>
    <w:semiHidden/>
    <w:unhideWhenUsed/>
    <w:rsid w:val="00B41CD7"/>
    <w:pPr>
      <w:spacing w:after="120"/>
    </w:pPr>
    <w:rPr>
      <w:sz w:val="16"/>
      <w:szCs w:val="16"/>
    </w:rPr>
  </w:style>
  <w:style w:type="character" w:customStyle="1" w:styleId="BodyText3Char">
    <w:name w:val="Body Text 3 Char"/>
    <w:basedOn w:val="DefaultParagraphFont"/>
    <w:link w:val="BodyText3"/>
    <w:uiPriority w:val="99"/>
    <w:semiHidden/>
    <w:rsid w:val="00B41CD7"/>
    <w:rPr>
      <w:sz w:val="16"/>
      <w:szCs w:val="16"/>
    </w:rPr>
  </w:style>
  <w:style w:type="paragraph" w:styleId="BodyText2">
    <w:name w:val="Body Text 2"/>
    <w:basedOn w:val="Normal"/>
    <w:link w:val="BodyText2Char"/>
    <w:uiPriority w:val="99"/>
    <w:unhideWhenUsed/>
    <w:rsid w:val="00BA72F3"/>
    <w:pPr>
      <w:widowControl w:val="0"/>
      <w:overflowPunct w:val="0"/>
      <w:adjustRightInd w:val="0"/>
      <w:spacing w:after="120" w:line="480" w:lineRule="auto"/>
    </w:pPr>
    <w:rPr>
      <w:rFonts w:ascii="Times New Roman" w:eastAsiaTheme="minorEastAsia" w:hAnsi="Times New Roman" w:cs="Times New Roman"/>
      <w:kern w:val="28"/>
      <w:sz w:val="24"/>
      <w:szCs w:val="24"/>
    </w:rPr>
  </w:style>
  <w:style w:type="character" w:customStyle="1" w:styleId="BodyText2Char">
    <w:name w:val="Body Text 2 Char"/>
    <w:basedOn w:val="DefaultParagraphFont"/>
    <w:link w:val="BodyText2"/>
    <w:uiPriority w:val="99"/>
    <w:rsid w:val="00BA72F3"/>
    <w:rPr>
      <w:rFonts w:ascii="Times New Roman" w:eastAsiaTheme="minorEastAsia" w:hAnsi="Times New Roman" w:cs="Times New Roman"/>
      <w:kern w:val="28"/>
      <w:sz w:val="24"/>
      <w:szCs w:val="24"/>
    </w:rPr>
  </w:style>
  <w:style w:type="paragraph" w:styleId="BodyTextIndent2">
    <w:name w:val="Body Text Indent 2"/>
    <w:basedOn w:val="Normal"/>
    <w:link w:val="BodyTextIndent2Char"/>
    <w:rsid w:val="00BA72F3"/>
    <w:pPr>
      <w:widowControl w:val="0"/>
      <w:overflowPunct w:val="0"/>
      <w:adjustRightInd w:val="0"/>
      <w:spacing w:after="120" w:line="480" w:lineRule="auto"/>
      <w:ind w:left="360"/>
    </w:pPr>
    <w:rPr>
      <w:rFonts w:ascii="Times New Roman" w:eastAsiaTheme="minorEastAsia" w:hAnsi="Times New Roman" w:cs="Times New Roman"/>
      <w:kern w:val="28"/>
      <w:sz w:val="24"/>
      <w:szCs w:val="24"/>
    </w:rPr>
  </w:style>
  <w:style w:type="character" w:customStyle="1" w:styleId="BodyTextIndent2Char">
    <w:name w:val="Body Text Indent 2 Char"/>
    <w:basedOn w:val="DefaultParagraphFont"/>
    <w:link w:val="BodyTextIndent2"/>
    <w:rsid w:val="00BA72F3"/>
    <w:rPr>
      <w:rFonts w:ascii="Times New Roman" w:eastAsiaTheme="minorEastAsia" w:hAnsi="Times New Roman" w:cs="Times New Roman"/>
      <w:kern w:val="28"/>
      <w:sz w:val="24"/>
      <w:szCs w:val="24"/>
    </w:rPr>
  </w:style>
  <w:style w:type="paragraph" w:customStyle="1" w:styleId="MarginText">
    <w:name w:val="Margin Text"/>
    <w:basedOn w:val="BodyText"/>
    <w:rsid w:val="00E36F18"/>
    <w:pPr>
      <w:widowControl/>
      <w:autoSpaceDE w:val="0"/>
      <w:autoSpaceDN w:val="0"/>
      <w:spacing w:after="240" w:line="360" w:lineRule="auto"/>
      <w:jc w:val="both"/>
      <w:textAlignment w:val="baseline"/>
    </w:pPr>
    <w:rPr>
      <w:rFonts w:ascii="Times New Roman" w:eastAsia="Times New Roman" w:hAnsi="Times New Roman"/>
      <w:kern w:val="0"/>
      <w:sz w:val="22"/>
      <w:szCs w:val="20"/>
      <w:lang w:val="en-GB"/>
    </w:rPr>
  </w:style>
  <w:style w:type="paragraph" w:customStyle="1" w:styleId="Pa6">
    <w:name w:val="Pa6"/>
    <w:basedOn w:val="Default"/>
    <w:next w:val="Default"/>
    <w:uiPriority w:val="99"/>
    <w:rsid w:val="00790407"/>
    <w:pPr>
      <w:spacing w:line="241" w:lineRule="atLeast"/>
    </w:pPr>
    <w:rPr>
      <w:rFonts w:ascii="AGaramond" w:hAnsi="AGaramond" w:cstheme="minorBidi"/>
      <w:color w:val="auto"/>
    </w:rPr>
  </w:style>
  <w:style w:type="character" w:customStyle="1" w:styleId="A5">
    <w:name w:val="A5"/>
    <w:uiPriority w:val="99"/>
    <w:rsid w:val="00790407"/>
    <w:rPr>
      <w:rFonts w:cs="AGaramond"/>
      <w:color w:val="000000"/>
      <w:sz w:val="22"/>
      <w:szCs w:val="22"/>
    </w:rPr>
  </w:style>
  <w:style w:type="paragraph" w:customStyle="1" w:styleId="Pa2">
    <w:name w:val="Pa2"/>
    <w:basedOn w:val="Default"/>
    <w:next w:val="Default"/>
    <w:uiPriority w:val="99"/>
    <w:rsid w:val="000F3028"/>
    <w:pPr>
      <w:spacing w:line="241" w:lineRule="atLeast"/>
    </w:pPr>
    <w:rPr>
      <w:rFonts w:ascii="AGaramond" w:hAnsi="AGaramond" w:cstheme="minorBidi"/>
      <w:color w:val="auto"/>
    </w:rPr>
  </w:style>
  <w:style w:type="paragraph" w:styleId="Revision">
    <w:name w:val="Revision"/>
    <w:hidden/>
    <w:uiPriority w:val="99"/>
    <w:semiHidden/>
    <w:rsid w:val="00C168C5"/>
    <w:pPr>
      <w:spacing w:after="0" w:line="240" w:lineRule="auto"/>
    </w:pPr>
  </w:style>
  <w:style w:type="paragraph" w:styleId="Footer">
    <w:name w:val="footer"/>
    <w:basedOn w:val="Normal"/>
    <w:link w:val="FooterChar"/>
    <w:uiPriority w:val="99"/>
    <w:unhideWhenUsed/>
    <w:rsid w:val="000419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993"/>
  </w:style>
  <w:style w:type="paragraph" w:styleId="NormalWeb">
    <w:name w:val="Normal (Web)"/>
    <w:basedOn w:val="Normal"/>
    <w:uiPriority w:val="99"/>
    <w:unhideWhenUsed/>
    <w:rsid w:val="00C91D36"/>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rsid w:val="00076BEF"/>
  </w:style>
  <w:style w:type="paragraph" w:customStyle="1" w:styleId="Outline">
    <w:name w:val="Outline"/>
    <w:basedOn w:val="Normal"/>
    <w:rsid w:val="00076BEF"/>
    <w:pPr>
      <w:spacing w:before="240" w:after="0" w:line="240" w:lineRule="auto"/>
    </w:pPr>
    <w:rPr>
      <w:rFonts w:ascii="Times New Roman" w:eastAsia="Times New Roman" w:hAnsi="Times New Roman" w:cs="Times New Roman"/>
      <w:kern w:val="28"/>
      <w:sz w:val="24"/>
      <w:szCs w:val="20"/>
    </w:rPr>
  </w:style>
  <w:style w:type="paragraph" w:customStyle="1" w:styleId="Outline1">
    <w:name w:val="Outline1"/>
    <w:basedOn w:val="Outline"/>
    <w:next w:val="Normal"/>
    <w:rsid w:val="00076BEF"/>
    <w:pPr>
      <w:keepNext/>
      <w:tabs>
        <w:tab w:val="num" w:pos="360"/>
      </w:tabs>
      <w:ind w:left="360" w:hanging="360"/>
    </w:pPr>
  </w:style>
  <w:style w:type="paragraph" w:styleId="z-TopofForm">
    <w:name w:val="HTML Top of Form"/>
    <w:basedOn w:val="Normal"/>
    <w:next w:val="Normal"/>
    <w:link w:val="z-TopofFormChar"/>
    <w:hidden/>
    <w:uiPriority w:val="99"/>
    <w:semiHidden/>
    <w:unhideWhenUsed/>
    <w:rsid w:val="00076BE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76BE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76BE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76BEF"/>
    <w:rPr>
      <w:rFonts w:ascii="Arial" w:eastAsia="Times New Roman" w:hAnsi="Arial" w:cs="Arial"/>
      <w:vanish/>
      <w:sz w:val="16"/>
      <w:szCs w:val="16"/>
    </w:rPr>
  </w:style>
  <w:style w:type="paragraph" w:customStyle="1" w:styleId="Headline">
    <w:name w:val="Headline"/>
    <w:basedOn w:val="Heading1"/>
    <w:link w:val="HeadlineChar"/>
    <w:qFormat/>
    <w:rsid w:val="00076BEF"/>
    <w:pPr>
      <w:spacing w:before="360" w:after="120"/>
      <w:jc w:val="left"/>
    </w:pPr>
    <w:rPr>
      <w:rFonts w:ascii="Arial" w:hAnsi="Arial" w:cs="Arial"/>
      <w:bCs/>
      <w:color w:val="518ECB"/>
      <w:sz w:val="28"/>
      <w:szCs w:val="28"/>
      <w:lang w:val="en-GB" w:eastAsia="en-GB"/>
    </w:rPr>
  </w:style>
  <w:style w:type="character" w:customStyle="1" w:styleId="HeadlineChar">
    <w:name w:val="Headline Char"/>
    <w:basedOn w:val="Heading1Char"/>
    <w:link w:val="Headline"/>
    <w:rsid w:val="00076BEF"/>
    <w:rPr>
      <w:rFonts w:ascii="Arial" w:eastAsia="Times New Roman" w:hAnsi="Arial" w:cs="Arial"/>
      <w:b/>
      <w:bCs/>
      <w:color w:val="518ECB"/>
      <w:sz w:val="28"/>
      <w:szCs w:val="28"/>
      <w:lang w:val="en-GB" w:eastAsia="en-GB"/>
    </w:rPr>
  </w:style>
  <w:style w:type="paragraph" w:customStyle="1" w:styleId="SchHead">
    <w:name w:val="SchHead"/>
    <w:basedOn w:val="Normal"/>
    <w:next w:val="Normal"/>
    <w:rsid w:val="00076BEF"/>
    <w:pPr>
      <w:overflowPunct w:val="0"/>
      <w:autoSpaceDE w:val="0"/>
      <w:autoSpaceDN w:val="0"/>
      <w:adjustRightInd w:val="0"/>
      <w:spacing w:after="240" w:line="360" w:lineRule="auto"/>
      <w:jc w:val="center"/>
      <w:textAlignment w:val="baseline"/>
    </w:pPr>
    <w:rPr>
      <w:rFonts w:ascii="Times New Roman" w:eastAsia="Times New Roman" w:hAnsi="Times New Roman" w:cs="Times New Roman"/>
      <w:b/>
      <w:caps/>
      <w:szCs w:val="20"/>
      <w:lang w:val="en-GB"/>
    </w:rPr>
  </w:style>
  <w:style w:type="character" w:customStyle="1" w:styleId="BankNormalChar">
    <w:name w:val="BankNormal Char"/>
    <w:basedOn w:val="DefaultParagraphFont"/>
    <w:link w:val="BankNormal"/>
    <w:rsid w:val="00076BEF"/>
    <w:rPr>
      <w:rFonts w:ascii="Segoe UI" w:eastAsia="Times New Roman" w:hAnsi="Segoe UI" w:cs="Times New Roman"/>
      <w:sz w:val="20"/>
      <w:szCs w:val="20"/>
    </w:rPr>
  </w:style>
  <w:style w:type="paragraph" w:styleId="Subtitle">
    <w:name w:val="Subtitle"/>
    <w:basedOn w:val="Normal"/>
    <w:link w:val="SubtitleChar"/>
    <w:qFormat/>
    <w:rsid w:val="00076BEF"/>
    <w:pPr>
      <w:tabs>
        <w:tab w:val="left" w:pos="-1440"/>
        <w:tab w:val="left" w:pos="7200"/>
      </w:tabs>
      <w:suppressAutoHyphens/>
      <w:spacing w:after="0" w:line="240" w:lineRule="auto"/>
      <w:ind w:left="630" w:right="634"/>
      <w:jc w:val="right"/>
    </w:pPr>
    <w:rPr>
      <w:rFonts w:ascii="Times New Roman" w:eastAsia="Times New Roman" w:hAnsi="Times New Roman" w:cs="Times New Roman"/>
      <w:b/>
      <w:spacing w:val="-3"/>
      <w:sz w:val="24"/>
      <w:szCs w:val="20"/>
    </w:rPr>
  </w:style>
  <w:style w:type="character" w:customStyle="1" w:styleId="SubtitleChar">
    <w:name w:val="Subtitle Char"/>
    <w:basedOn w:val="DefaultParagraphFont"/>
    <w:link w:val="Subtitle"/>
    <w:rsid w:val="00076BEF"/>
    <w:rPr>
      <w:rFonts w:ascii="Times New Roman" w:eastAsia="Times New Roman" w:hAnsi="Times New Roman" w:cs="Times New Roman"/>
      <w:b/>
      <w:spacing w:val="-3"/>
      <w:sz w:val="24"/>
      <w:szCs w:val="20"/>
    </w:rPr>
  </w:style>
  <w:style w:type="paragraph" w:customStyle="1" w:styleId="SectionVHeader">
    <w:name w:val="Section V. Header"/>
    <w:basedOn w:val="Normal"/>
    <w:rsid w:val="00076BEF"/>
    <w:pPr>
      <w:spacing w:after="0" w:line="240" w:lineRule="auto"/>
      <w:jc w:val="center"/>
    </w:pPr>
    <w:rPr>
      <w:rFonts w:ascii="Times New Roman" w:eastAsia="Times New Roman" w:hAnsi="Times New Roman" w:cs="Times New Roman"/>
      <w:b/>
      <w:sz w:val="36"/>
      <w:szCs w:val="24"/>
      <w:lang w:val="en-GB"/>
    </w:rPr>
  </w:style>
  <w:style w:type="paragraph" w:styleId="Title">
    <w:name w:val="Title"/>
    <w:basedOn w:val="Normal"/>
    <w:next w:val="Normal"/>
    <w:link w:val="TitleChar"/>
    <w:uiPriority w:val="10"/>
    <w:qFormat/>
    <w:rsid w:val="00076BE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6BEF"/>
    <w:rPr>
      <w:rFonts w:asciiTheme="majorHAnsi" w:eastAsiaTheme="majorEastAsia" w:hAnsiTheme="majorHAnsi" w:cstheme="majorBidi"/>
      <w:spacing w:val="-10"/>
      <w:kern w:val="28"/>
      <w:sz w:val="56"/>
      <w:szCs w:val="56"/>
    </w:rPr>
  </w:style>
  <w:style w:type="paragraph" w:customStyle="1" w:styleId="Single">
    <w:name w:val="Single"/>
    <w:basedOn w:val="Normal"/>
    <w:rsid w:val="00076BEF"/>
    <w:pPr>
      <w:tabs>
        <w:tab w:val="left" w:pos="-720"/>
        <w:tab w:val="left" w:pos="0"/>
        <w:tab w:val="left" w:pos="720"/>
      </w:tabs>
      <w:suppressAutoHyphens/>
      <w:spacing w:after="0" w:line="240" w:lineRule="auto"/>
      <w:ind w:left="2160" w:hanging="720"/>
      <w:jc w:val="both"/>
    </w:pPr>
    <w:rPr>
      <w:rFonts w:ascii="Times New Roman" w:eastAsia="Times New Roman" w:hAnsi="Times New Roman" w:cs="Times New Roman"/>
      <w:spacing w:val="-2"/>
      <w:sz w:val="24"/>
      <w:szCs w:val="20"/>
      <w:lang w:val="en-GB"/>
    </w:rPr>
  </w:style>
  <w:style w:type="paragraph" w:customStyle="1" w:styleId="SchHeadDes">
    <w:name w:val="SchHeadDes"/>
    <w:basedOn w:val="Normal"/>
    <w:next w:val="Normal"/>
    <w:rsid w:val="00076BEF"/>
    <w:pPr>
      <w:overflowPunct w:val="0"/>
      <w:autoSpaceDE w:val="0"/>
      <w:autoSpaceDN w:val="0"/>
      <w:adjustRightInd w:val="0"/>
      <w:spacing w:after="240" w:line="360" w:lineRule="auto"/>
      <w:jc w:val="center"/>
      <w:textAlignment w:val="baseline"/>
    </w:pPr>
    <w:rPr>
      <w:rFonts w:ascii="Times New Roman" w:eastAsia="Times New Roman" w:hAnsi="Times New Roman" w:cs="Times New Roman"/>
      <w:b/>
      <w:szCs w:val="20"/>
      <w:lang w:val="en-GB"/>
    </w:rPr>
  </w:style>
  <w:style w:type="paragraph" w:customStyle="1" w:styleId="Section3-Heading1">
    <w:name w:val="Section 3 - Heading 1"/>
    <w:basedOn w:val="Normal"/>
    <w:rsid w:val="00076BEF"/>
    <w:pPr>
      <w:pBdr>
        <w:bottom w:val="single" w:sz="4" w:space="1" w:color="auto"/>
      </w:pBdr>
      <w:spacing w:after="240" w:line="240" w:lineRule="auto"/>
      <w:jc w:val="center"/>
    </w:pPr>
    <w:rPr>
      <w:rFonts w:ascii="Times New Roman Bold" w:eastAsia="Times New Roman" w:hAnsi="Times New Roman Bold" w:cs="Times New Roman"/>
      <w:b/>
      <w:sz w:val="32"/>
      <w:szCs w:val="24"/>
    </w:rPr>
  </w:style>
  <w:style w:type="character" w:styleId="UnresolvedMention">
    <w:name w:val="Unresolved Mention"/>
    <w:basedOn w:val="DefaultParagraphFont"/>
    <w:uiPriority w:val="99"/>
    <w:semiHidden/>
    <w:unhideWhenUsed/>
    <w:rsid w:val="00520FBA"/>
    <w:rPr>
      <w:color w:val="808080"/>
      <w:shd w:val="clear" w:color="auto" w:fill="E6E6E6"/>
    </w:rPr>
  </w:style>
  <w:style w:type="table" w:styleId="GridTable1Light-Accent2">
    <w:name w:val="Grid Table 1 Light Accent 2"/>
    <w:basedOn w:val="TableNormal"/>
    <w:uiPriority w:val="46"/>
    <w:rsid w:val="009D4E61"/>
    <w:pPr>
      <w:spacing w:after="0" w:line="240" w:lineRule="auto"/>
    </w:pPr>
    <w:rPr>
      <w:rFonts w:eastAsiaTheme="minorEastAsia"/>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9D4E61"/>
    <w:pPr>
      <w:spacing w:after="0"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9D4E61"/>
    <w:pPr>
      <w:spacing w:after="0" w:line="240" w:lineRule="auto"/>
    </w:pPr>
    <w:rPr>
      <w:rFonts w:eastAsiaTheme="minorEastAsia"/>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D4E61"/>
    <w:pPr>
      <w:spacing w:after="0" w:line="240" w:lineRule="auto"/>
    </w:pPr>
    <w:rPr>
      <w:rFonts w:eastAsiaTheme="minorEastAsia"/>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D4E61"/>
    <w:pPr>
      <w:spacing w:after="0" w:line="240" w:lineRule="auto"/>
    </w:pPr>
    <w:rPr>
      <w:rFonts w:eastAsiaTheme="minorEastAsia"/>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customStyle="1" w:styleId="SRPtextmaincontenttext">
    <w:name w:val="SRP text (main content text)"/>
    <w:qFormat/>
    <w:rsid w:val="009D4E61"/>
    <w:pPr>
      <w:spacing w:after="120" w:line="240" w:lineRule="auto"/>
    </w:pPr>
    <w:rPr>
      <w:rFonts w:ascii="Arial" w:eastAsia="PMingLiU" w:hAnsi="Arial" w:cs="Times New Roman"/>
      <w:color w:val="404040"/>
      <w:sz w:val="20"/>
      <w:szCs w:val="24"/>
      <w:lang w:val="en-GB" w:eastAsia="zh-TW"/>
    </w:rPr>
  </w:style>
  <w:style w:type="character" w:customStyle="1" w:styleId="UnresolvedMention1">
    <w:name w:val="Unresolved Mention1"/>
    <w:basedOn w:val="DefaultParagraphFont"/>
    <w:uiPriority w:val="99"/>
    <w:semiHidden/>
    <w:unhideWhenUsed/>
    <w:rsid w:val="009D4E61"/>
    <w:rPr>
      <w:color w:val="808080"/>
      <w:shd w:val="clear" w:color="auto" w:fill="E6E6E6"/>
    </w:rPr>
  </w:style>
  <w:style w:type="paragraph" w:customStyle="1" w:styleId="Opsomming">
    <w:name w:val="Opsomming"/>
    <w:basedOn w:val="Normal"/>
    <w:rsid w:val="009D4E61"/>
    <w:pPr>
      <w:widowControl w:val="0"/>
      <w:numPr>
        <w:numId w:val="7"/>
      </w:numPr>
      <w:spacing w:after="0" w:line="280" w:lineRule="exact"/>
    </w:pPr>
    <w:rPr>
      <w:rFonts w:ascii="Arial" w:eastAsia="Times New Roman" w:hAnsi="Arial" w:cs="Times New Roman"/>
      <w:sz w:val="18"/>
      <w:szCs w:val="20"/>
      <w:lang w:val="en-GB" w:eastAsia="nl-NL"/>
    </w:rPr>
  </w:style>
  <w:style w:type="paragraph" w:customStyle="1" w:styleId="BVIfnrZchn">
    <w:name w:val="BVI fnr Zchn"/>
    <w:aliases w:val="BVI fnr Car Car Zchn,BVI fnr Car Zchn,BVI fnr Car Car Car Car Zchn,BVI fnr Car Car Car Car Char Zchn Zchn,BVI fnr Zchn Char Zchn Char1 Zchn, BVI fnr Car Car Zchn, BVI fnr Car Car Car Car Zchn, BVI fnr Car Car Car Car Char Zchn Zchn"/>
    <w:basedOn w:val="Normal"/>
    <w:link w:val="FootnoteReference"/>
    <w:uiPriority w:val="99"/>
    <w:rsid w:val="009D4E61"/>
    <w:pPr>
      <w:spacing w:line="240" w:lineRule="exact"/>
    </w:pPr>
    <w:rPr>
      <w:vertAlign w:val="superscript"/>
    </w:rPr>
  </w:style>
  <w:style w:type="character" w:customStyle="1" w:styleId="Geneva9CharChar">
    <w:name w:val="Geneva 9 Char Char"/>
    <w:aliases w:val="Font: Geneva 9 Char Char,Boston 10 Char Char,f Char Char,Footnote Text Char Char Char Char Char Char Char Char,Footnote Text Char Char Char Char1 Char Char,Footnote Text Char Char Char Char Char1 Char Char"/>
    <w:semiHidden/>
    <w:rsid w:val="009D4E61"/>
    <w:rPr>
      <w:rFonts w:ascii="Calibri" w:eastAsia="MS Mincho" w:hAnsi="Calibri" w:cs="Times New Roman"/>
      <w:sz w:val="18"/>
      <w:szCs w:val="20"/>
    </w:rPr>
  </w:style>
  <w:style w:type="character" w:customStyle="1" w:styleId="pseditboxdisponly">
    <w:name w:val="pseditbox_disponly"/>
    <w:basedOn w:val="DefaultParagraphFont"/>
    <w:rsid w:val="004659E5"/>
  </w:style>
  <w:style w:type="paragraph" w:customStyle="1" w:styleId="TableParagraph">
    <w:name w:val="Table Paragraph"/>
    <w:basedOn w:val="Normal"/>
    <w:uiPriority w:val="1"/>
    <w:qFormat/>
    <w:rsid w:val="0062303B"/>
    <w:pPr>
      <w:widowControl w:val="0"/>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5425387">
      <w:bodyDiv w:val="1"/>
      <w:marLeft w:val="0"/>
      <w:marRight w:val="0"/>
      <w:marTop w:val="0"/>
      <w:marBottom w:val="0"/>
      <w:divBdr>
        <w:top w:val="none" w:sz="0" w:space="0" w:color="auto"/>
        <w:left w:val="none" w:sz="0" w:space="0" w:color="auto"/>
        <w:bottom w:val="none" w:sz="0" w:space="0" w:color="auto"/>
        <w:right w:val="none" w:sz="0" w:space="0" w:color="auto"/>
      </w:divBdr>
    </w:div>
    <w:div w:id="442186657">
      <w:bodyDiv w:val="1"/>
      <w:marLeft w:val="0"/>
      <w:marRight w:val="0"/>
      <w:marTop w:val="0"/>
      <w:marBottom w:val="0"/>
      <w:divBdr>
        <w:top w:val="none" w:sz="0" w:space="0" w:color="auto"/>
        <w:left w:val="none" w:sz="0" w:space="0" w:color="auto"/>
        <w:bottom w:val="none" w:sz="0" w:space="0" w:color="auto"/>
        <w:right w:val="none" w:sz="0" w:space="0" w:color="auto"/>
      </w:divBdr>
    </w:div>
    <w:div w:id="568661938">
      <w:bodyDiv w:val="1"/>
      <w:marLeft w:val="0"/>
      <w:marRight w:val="0"/>
      <w:marTop w:val="0"/>
      <w:marBottom w:val="0"/>
      <w:divBdr>
        <w:top w:val="none" w:sz="0" w:space="0" w:color="auto"/>
        <w:left w:val="none" w:sz="0" w:space="0" w:color="auto"/>
        <w:bottom w:val="none" w:sz="0" w:space="0" w:color="auto"/>
        <w:right w:val="none" w:sz="0" w:space="0" w:color="auto"/>
      </w:divBdr>
    </w:div>
    <w:div w:id="830636024">
      <w:bodyDiv w:val="1"/>
      <w:marLeft w:val="0"/>
      <w:marRight w:val="0"/>
      <w:marTop w:val="0"/>
      <w:marBottom w:val="0"/>
      <w:divBdr>
        <w:top w:val="none" w:sz="0" w:space="0" w:color="auto"/>
        <w:left w:val="none" w:sz="0" w:space="0" w:color="auto"/>
        <w:bottom w:val="none" w:sz="0" w:space="0" w:color="auto"/>
        <w:right w:val="none" w:sz="0" w:space="0" w:color="auto"/>
      </w:divBdr>
    </w:div>
    <w:div w:id="976256827">
      <w:bodyDiv w:val="1"/>
      <w:marLeft w:val="0"/>
      <w:marRight w:val="0"/>
      <w:marTop w:val="0"/>
      <w:marBottom w:val="0"/>
      <w:divBdr>
        <w:top w:val="none" w:sz="0" w:space="0" w:color="auto"/>
        <w:left w:val="none" w:sz="0" w:space="0" w:color="auto"/>
        <w:bottom w:val="none" w:sz="0" w:space="0" w:color="auto"/>
        <w:right w:val="none" w:sz="0" w:space="0" w:color="auto"/>
      </w:divBdr>
    </w:div>
    <w:div w:id="1017387058">
      <w:bodyDiv w:val="1"/>
      <w:marLeft w:val="0"/>
      <w:marRight w:val="0"/>
      <w:marTop w:val="0"/>
      <w:marBottom w:val="0"/>
      <w:divBdr>
        <w:top w:val="none" w:sz="0" w:space="0" w:color="auto"/>
        <w:left w:val="none" w:sz="0" w:space="0" w:color="auto"/>
        <w:bottom w:val="none" w:sz="0" w:space="0" w:color="auto"/>
        <w:right w:val="none" w:sz="0" w:space="0" w:color="auto"/>
      </w:divBdr>
    </w:div>
    <w:div w:id="1054044753">
      <w:bodyDiv w:val="1"/>
      <w:marLeft w:val="0"/>
      <w:marRight w:val="0"/>
      <w:marTop w:val="0"/>
      <w:marBottom w:val="0"/>
      <w:divBdr>
        <w:top w:val="none" w:sz="0" w:space="0" w:color="auto"/>
        <w:left w:val="none" w:sz="0" w:space="0" w:color="auto"/>
        <w:bottom w:val="none" w:sz="0" w:space="0" w:color="auto"/>
        <w:right w:val="none" w:sz="0" w:space="0" w:color="auto"/>
      </w:divBdr>
    </w:div>
    <w:div w:id="1231037627">
      <w:bodyDiv w:val="1"/>
      <w:marLeft w:val="0"/>
      <w:marRight w:val="0"/>
      <w:marTop w:val="0"/>
      <w:marBottom w:val="0"/>
      <w:divBdr>
        <w:top w:val="none" w:sz="0" w:space="0" w:color="auto"/>
        <w:left w:val="none" w:sz="0" w:space="0" w:color="auto"/>
        <w:bottom w:val="none" w:sz="0" w:space="0" w:color="auto"/>
        <w:right w:val="none" w:sz="0" w:space="0" w:color="auto"/>
      </w:divBdr>
      <w:divsChild>
        <w:div w:id="225266153">
          <w:marLeft w:val="547"/>
          <w:marRight w:val="0"/>
          <w:marTop w:val="0"/>
          <w:marBottom w:val="0"/>
          <w:divBdr>
            <w:top w:val="none" w:sz="0" w:space="0" w:color="auto"/>
            <w:left w:val="none" w:sz="0" w:space="0" w:color="auto"/>
            <w:bottom w:val="none" w:sz="0" w:space="0" w:color="auto"/>
            <w:right w:val="none" w:sz="0" w:space="0" w:color="auto"/>
          </w:divBdr>
        </w:div>
        <w:div w:id="96100910">
          <w:marLeft w:val="547"/>
          <w:marRight w:val="0"/>
          <w:marTop w:val="0"/>
          <w:marBottom w:val="0"/>
          <w:divBdr>
            <w:top w:val="none" w:sz="0" w:space="0" w:color="auto"/>
            <w:left w:val="none" w:sz="0" w:space="0" w:color="auto"/>
            <w:bottom w:val="none" w:sz="0" w:space="0" w:color="auto"/>
            <w:right w:val="none" w:sz="0" w:space="0" w:color="auto"/>
          </w:divBdr>
        </w:div>
        <w:div w:id="1821385485">
          <w:marLeft w:val="547"/>
          <w:marRight w:val="0"/>
          <w:marTop w:val="0"/>
          <w:marBottom w:val="0"/>
          <w:divBdr>
            <w:top w:val="none" w:sz="0" w:space="0" w:color="auto"/>
            <w:left w:val="none" w:sz="0" w:space="0" w:color="auto"/>
            <w:bottom w:val="none" w:sz="0" w:space="0" w:color="auto"/>
            <w:right w:val="none" w:sz="0" w:space="0" w:color="auto"/>
          </w:divBdr>
        </w:div>
        <w:div w:id="1958289677">
          <w:marLeft w:val="547"/>
          <w:marRight w:val="0"/>
          <w:marTop w:val="0"/>
          <w:marBottom w:val="0"/>
          <w:divBdr>
            <w:top w:val="none" w:sz="0" w:space="0" w:color="auto"/>
            <w:left w:val="none" w:sz="0" w:space="0" w:color="auto"/>
            <w:bottom w:val="none" w:sz="0" w:space="0" w:color="auto"/>
            <w:right w:val="none" w:sz="0" w:space="0" w:color="auto"/>
          </w:divBdr>
        </w:div>
        <w:div w:id="670253357">
          <w:marLeft w:val="547"/>
          <w:marRight w:val="0"/>
          <w:marTop w:val="0"/>
          <w:marBottom w:val="0"/>
          <w:divBdr>
            <w:top w:val="none" w:sz="0" w:space="0" w:color="auto"/>
            <w:left w:val="none" w:sz="0" w:space="0" w:color="auto"/>
            <w:bottom w:val="none" w:sz="0" w:space="0" w:color="auto"/>
            <w:right w:val="none" w:sz="0" w:space="0" w:color="auto"/>
          </w:divBdr>
        </w:div>
        <w:div w:id="790516310">
          <w:marLeft w:val="547"/>
          <w:marRight w:val="0"/>
          <w:marTop w:val="0"/>
          <w:marBottom w:val="0"/>
          <w:divBdr>
            <w:top w:val="none" w:sz="0" w:space="0" w:color="auto"/>
            <w:left w:val="none" w:sz="0" w:space="0" w:color="auto"/>
            <w:bottom w:val="none" w:sz="0" w:space="0" w:color="auto"/>
            <w:right w:val="none" w:sz="0" w:space="0" w:color="auto"/>
          </w:divBdr>
        </w:div>
        <w:div w:id="1482504545">
          <w:marLeft w:val="547"/>
          <w:marRight w:val="0"/>
          <w:marTop w:val="0"/>
          <w:marBottom w:val="0"/>
          <w:divBdr>
            <w:top w:val="none" w:sz="0" w:space="0" w:color="auto"/>
            <w:left w:val="none" w:sz="0" w:space="0" w:color="auto"/>
            <w:bottom w:val="none" w:sz="0" w:space="0" w:color="auto"/>
            <w:right w:val="none" w:sz="0" w:space="0" w:color="auto"/>
          </w:divBdr>
        </w:div>
      </w:divsChild>
    </w:div>
    <w:div w:id="1566717658">
      <w:bodyDiv w:val="1"/>
      <w:marLeft w:val="0"/>
      <w:marRight w:val="0"/>
      <w:marTop w:val="0"/>
      <w:marBottom w:val="0"/>
      <w:divBdr>
        <w:top w:val="none" w:sz="0" w:space="0" w:color="auto"/>
        <w:left w:val="none" w:sz="0" w:space="0" w:color="auto"/>
        <w:bottom w:val="none" w:sz="0" w:space="0" w:color="auto"/>
        <w:right w:val="none" w:sz="0" w:space="0" w:color="auto"/>
      </w:divBdr>
    </w:div>
    <w:div w:id="1635333728">
      <w:bodyDiv w:val="1"/>
      <w:marLeft w:val="0"/>
      <w:marRight w:val="0"/>
      <w:marTop w:val="0"/>
      <w:marBottom w:val="0"/>
      <w:divBdr>
        <w:top w:val="none" w:sz="0" w:space="0" w:color="auto"/>
        <w:left w:val="none" w:sz="0" w:space="0" w:color="auto"/>
        <w:bottom w:val="none" w:sz="0" w:space="0" w:color="auto"/>
        <w:right w:val="none" w:sz="0" w:space="0" w:color="auto"/>
      </w:divBdr>
    </w:div>
    <w:div w:id="1654872732">
      <w:bodyDiv w:val="1"/>
      <w:marLeft w:val="0"/>
      <w:marRight w:val="0"/>
      <w:marTop w:val="0"/>
      <w:marBottom w:val="0"/>
      <w:divBdr>
        <w:top w:val="none" w:sz="0" w:space="0" w:color="auto"/>
        <w:left w:val="none" w:sz="0" w:space="0" w:color="auto"/>
        <w:bottom w:val="none" w:sz="0" w:space="0" w:color="auto"/>
        <w:right w:val="none" w:sz="0" w:space="0" w:color="auto"/>
      </w:divBdr>
    </w:div>
    <w:div w:id="1683361784">
      <w:bodyDiv w:val="1"/>
      <w:marLeft w:val="0"/>
      <w:marRight w:val="0"/>
      <w:marTop w:val="0"/>
      <w:marBottom w:val="0"/>
      <w:divBdr>
        <w:top w:val="none" w:sz="0" w:space="0" w:color="auto"/>
        <w:left w:val="none" w:sz="0" w:space="0" w:color="auto"/>
        <w:bottom w:val="none" w:sz="0" w:space="0" w:color="auto"/>
        <w:right w:val="none" w:sz="0" w:space="0" w:color="auto"/>
      </w:divBdr>
    </w:div>
    <w:div w:id="2022007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hyperlink" Target="https://www.iq.undp.org/content/iraq/en/home/library/iraq-cpd-2020-2024.html" TargetMode="External"/><Relationship Id="rId39" Type="http://schemas.openxmlformats.org/officeDocument/2006/relationships/hyperlink" Target="http://www.unevaluation.org/document/download/2695" TargetMode="External"/><Relationship Id="rId3" Type="http://schemas.openxmlformats.org/officeDocument/2006/relationships/customXml" Target="../customXml/item3.xml"/><Relationship Id="rId21" Type="http://schemas.openxmlformats.org/officeDocument/2006/relationships/oleObject" Target="embeddings/oleObject2.bin"/><Relationship Id="rId34" Type="http://schemas.openxmlformats.org/officeDocument/2006/relationships/image" Target="media/image7.emf"/><Relationship Id="rId42" Type="http://schemas.openxmlformats.org/officeDocument/2006/relationships/package" Target="embeddings/Microsoft_Word_Document1.docx"/><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emf"/><Relationship Id="rId25" Type="http://schemas.openxmlformats.org/officeDocument/2006/relationships/oleObject" Target="embeddings/oleObject3.bin"/><Relationship Id="rId33" Type="http://schemas.openxmlformats.org/officeDocument/2006/relationships/oleObject" Target="embeddings/oleObject5.bin"/><Relationship Id="rId38" Type="http://schemas.openxmlformats.org/officeDocument/2006/relationships/hyperlink" Target="http://www.unevaluation.org/document/download/2695" TargetMode="External"/><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emf"/><Relationship Id="rId29" Type="http://schemas.openxmlformats.org/officeDocument/2006/relationships/image" Target="media/image5.emf"/><Relationship Id="rId41"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3.emf"/><Relationship Id="rId32" Type="http://schemas.openxmlformats.org/officeDocument/2006/relationships/image" Target="media/image6.emf"/><Relationship Id="rId37" Type="http://schemas.openxmlformats.org/officeDocument/2006/relationships/hyperlink" Target="http://www.unevaluation.org/document/download/2107" TargetMode="External"/><Relationship Id="rId40" Type="http://schemas.openxmlformats.org/officeDocument/2006/relationships/hyperlink" Target="http://web.undp.org/evaluation/guideline/documents/Template/section-4/Sec%204%20Template%207%20Evaluation%20Audit%20trail%20form.docx" TargetMode="External"/><Relationship Id="rId45" Type="http://schemas.openxmlformats.org/officeDocument/2006/relationships/package" Target="embeddings/Microsoft_Word_Document2.docx"/><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unevaluation.org/document/download/547" TargetMode="External"/><Relationship Id="rId28" Type="http://schemas.openxmlformats.org/officeDocument/2006/relationships/oleObject" Target="embeddings/oleObject4.bin"/><Relationship Id="rId36" Type="http://schemas.openxmlformats.org/officeDocument/2006/relationships/hyperlink" Target="http://www.unevaluation.org/document/detail/1452" TargetMode="External"/><Relationship Id="rId10" Type="http://schemas.openxmlformats.org/officeDocument/2006/relationships/endnotes" Target="endnotes.xml"/><Relationship Id="rId19" Type="http://schemas.openxmlformats.org/officeDocument/2006/relationships/hyperlink" Target="http://web.undp.org/evaluation/handbook/documents/english/pme-handbook.pdf" TargetMode="External"/><Relationship Id="rId31" Type="http://schemas.openxmlformats.org/officeDocument/2006/relationships/hyperlink" Target="http://web.undp.org/evaluation/guideline/documents/PDF/section-6.pdf" TargetMode="External"/><Relationship Id="rId44"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eb.undp.org/evaluation/guideline/documents/PDF/UNDP_Evaluation_Guidelines.pdf" TargetMode="External"/><Relationship Id="rId27" Type="http://schemas.openxmlformats.org/officeDocument/2006/relationships/image" Target="media/image4.emf"/><Relationship Id="rId30" Type="http://schemas.openxmlformats.org/officeDocument/2006/relationships/package" Target="embeddings/Microsoft_Word_Document.docx"/><Relationship Id="rId35" Type="http://schemas.openxmlformats.org/officeDocument/2006/relationships/oleObject" Target="embeddings/Microsoft_Word_97_-_2003_Document.doc"/><Relationship Id="rId43" Type="http://schemas.openxmlformats.org/officeDocument/2006/relationships/hyperlink" Target="http://web.undp.org/evaluation/guideline/section-6.shtml" TargetMode="Externa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un.org/en/disabilitystrategy/resources" TargetMode="External"/><Relationship Id="rId2" Type="http://schemas.openxmlformats.org/officeDocument/2006/relationships/hyperlink" Target="https://www.oecd.org/dac/evaluation/daccriteriaforevaluatingdevelopmentassistance.htm" TargetMode="External"/><Relationship Id="rId1" Type="http://schemas.openxmlformats.org/officeDocument/2006/relationships/hyperlink" Target="http://www.oecd.org/dac/evaluation/daccriteriaforevaluatingdevelopmentassistance.html" TargetMode="External"/><Relationship Id="rId5" Type="http://schemas.openxmlformats.org/officeDocument/2006/relationships/hyperlink" Target="http://www.unevaluation.org/document/download/547" TargetMode="External"/><Relationship Id="rId4" Type="http://schemas.openxmlformats.org/officeDocument/2006/relationships/hyperlink" Target="https://eur03.safelinks.protection.outlook.com/?url=https%3A%2F%2Fwww.usaid.gov%2Fsites%2Fdefault%2Ffiles%2Fdocuments%2FUSAID-BHA_DRAFT_Emergency_ME_Guidance_April_2021.pdf&amp;data=04%7C01%7Cibrahim.al-taey%40undp.org%7Ce9c76d8cec1b4b357f5008d93c59920f%7Cb3e5db5e2944483799f57488ace54319%7C0%7C0%7C637607177659717856%7CUnknown%7CTWFpbGZsb3d8eyJWIjoiMC4wLjAwMDAiLCJQIjoiV2luMzIiLCJBTiI6Ik1haWwiLCJXVCI6Mn0%3D%7C1000&amp;sdata=eQ680tG4w8XwJWac%2F5M5aaTGezfWg2jTAfbADxZbhQg%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CC2CCF91A797E428246BC4DCDA57C52" ma:contentTypeVersion="13" ma:contentTypeDescription="Create a new document." ma:contentTypeScope="" ma:versionID="b7e5fb1062c70ff74250c913cbbb300c">
  <xsd:schema xmlns:xsd="http://www.w3.org/2001/XMLSchema" xmlns:xs="http://www.w3.org/2001/XMLSchema" xmlns:p="http://schemas.microsoft.com/office/2006/metadata/properties" xmlns:ns3="0b3a3bc0-3152-477e-b763-ab5b39cf85ac" xmlns:ns4="eeeb78c5-bc88-4add-ad32-76fa4a4f666f" targetNamespace="http://schemas.microsoft.com/office/2006/metadata/properties" ma:root="true" ma:fieldsID="2bc63d5883f3ba25480ae8f05e628b23" ns3:_="" ns4:_="">
    <xsd:import namespace="0b3a3bc0-3152-477e-b763-ab5b39cf85ac"/>
    <xsd:import namespace="eeeb78c5-bc88-4add-ad32-76fa4a4f666f"/>
    <xsd:element name="properties">
      <xsd:complexType>
        <xsd:sequence>
          <xsd:element name="documentManagement">
            <xsd:complexType>
              <xsd:all>
                <xsd:element ref="ns3:SharedWithDetails" minOccurs="0"/>
                <xsd:element ref="ns3:SharedWithUser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a3bc0-3152-477e-b763-ab5b39cf85ac" elementFormDefault="qualified">
    <xsd:import namespace="http://schemas.microsoft.com/office/2006/documentManagement/types"/>
    <xsd:import namespace="http://schemas.microsoft.com/office/infopath/2007/PartnerControls"/>
    <xsd:element name="SharedWithDetails" ma:index="8" nillable="true" ma:displayName="Shared With Details" ma:description=""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eb78c5-bc88-4add-ad32-76fa4a4f666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1C8793-4D49-493F-997C-D2216B9101F7}">
  <ds:schemaRefs>
    <ds:schemaRef ds:uri="http://schemas.microsoft.com/sharepoint/v3/contenttype/forms"/>
  </ds:schemaRefs>
</ds:datastoreItem>
</file>

<file path=customXml/itemProps2.xml><?xml version="1.0" encoding="utf-8"?>
<ds:datastoreItem xmlns:ds="http://schemas.openxmlformats.org/officeDocument/2006/customXml" ds:itemID="{637A9CC5-FB89-445E-BF8E-1F598652FF3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567EF88-6A07-4632-9456-F20D6A09871C}">
  <ds:schemaRefs>
    <ds:schemaRef ds:uri="http://schemas.openxmlformats.org/officeDocument/2006/bibliography"/>
  </ds:schemaRefs>
</ds:datastoreItem>
</file>

<file path=customXml/itemProps4.xml><?xml version="1.0" encoding="utf-8"?>
<ds:datastoreItem xmlns:ds="http://schemas.openxmlformats.org/officeDocument/2006/customXml" ds:itemID="{EC27430F-F176-4BA5-9B3C-15F182848A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a3bc0-3152-477e-b763-ab5b39cf85ac"/>
    <ds:schemaRef ds:uri="eeeb78c5-bc88-4add-ad32-76fa4a4f66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6501</Words>
  <Characters>37062</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Request for Proposal for $150,000 and above</vt:lpstr>
    </vt:vector>
  </TitlesOfParts>
  <Company/>
  <LinksUpToDate>false</LinksUpToDate>
  <CharactersWithSpaces>43477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 for $150,000 and above</dc:title>
  <dc:subject/>
  <dc:creator>Beamie Moses Seiwoh</dc:creator>
  <cp:keywords/>
  <dc:description/>
  <cp:lastModifiedBy>Ibrahim Al-taey</cp:lastModifiedBy>
  <cp:revision>2</cp:revision>
  <cp:lastPrinted>2018-03-12T15:37:00Z</cp:lastPrinted>
  <dcterms:created xsi:type="dcterms:W3CDTF">2021-11-18T08:19:00Z</dcterms:created>
  <dcterms:modified xsi:type="dcterms:W3CDTF">2021-11-18T08:19:00Z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0x0101005CC2CCF91A797E428246BC4DCDA57C52</vt:lpwstr>
  </property>
  <property fmtid="{D5CDD505-2E9C-101B-9397-08002B2CF9AE}" pid="3" name="_dlc_DocIdItemGuid">
    <vt:lpwstr>071e195d-aab6-4258-bee2-3e1ccf2548a0</vt:lpwstr>
  </property>
  <property fmtid="{D5CDD505-2E9C-101B-9397-08002B2CF9AE}" pid="4" name="UNDPCountry">
    <vt:lpwstr/>
  </property>
  <property fmtid="{D5CDD505-2E9C-101B-9397-08002B2CF9AE}" pid="5" name="UndpDocTypeMM">
    <vt:lpwstr/>
  </property>
  <property fmtid="{D5CDD505-2E9C-101B-9397-08002B2CF9AE}" pid="6" name="UNDPDocumentCategory">
    <vt:lpwstr/>
  </property>
  <property fmtid="{D5CDD505-2E9C-101B-9397-08002B2CF9AE}" pid="7" name="UN LanguagesTaxHTField0">
    <vt:lpwstr>English|7f98b732-4b5b-4b70-ba90-a0eff09b5d2d</vt:lpwstr>
  </property>
  <property fmtid="{D5CDD505-2E9C-101B-9397-08002B2CF9AE}" pid="8" name="TaxCatchAll">
    <vt:lpwstr>1;#English|7f98b732-4b5b-4b70-ba90-a0eff09b5d2d</vt:lpwstr>
  </property>
  <property fmtid="{D5CDD505-2E9C-101B-9397-08002B2CF9AE}" pid="9" name="UNDPFocusAreas">
    <vt:lpwstr/>
  </property>
  <property fmtid="{D5CDD505-2E9C-101B-9397-08002B2CF9AE}" pid="10" name="UndpDocStatus">
    <vt:lpwstr>Draft</vt:lpwstr>
  </property>
  <property fmtid="{D5CDD505-2E9C-101B-9397-08002B2CF9AE}" pid="11" name="UN Languages">
    <vt:lpwstr>1;#English|7f98b732-4b5b-4b70-ba90-a0eff09b5d2d</vt:lpwstr>
  </property>
  <property fmtid="{D5CDD505-2E9C-101B-9397-08002B2CF9AE}" pid="12" name="UndpClassificationLevel">
    <vt:lpwstr>Internal Use Only</vt:lpwstr>
  </property>
  <property fmtid="{D5CDD505-2E9C-101B-9397-08002B2CF9AE}" pid="13" name="UndpUnitMM">
    <vt:lpwstr/>
  </property>
  <property fmtid="{D5CDD505-2E9C-101B-9397-08002B2CF9AE}" pid="14" name="eRegFilingCodeMM">
    <vt:lpwstr/>
  </property>
  <property fmtid="{D5CDD505-2E9C-101B-9397-08002B2CF9AE}" pid="15" name="UndpIsTemplate">
    <vt:lpwstr>No</vt:lpwstr>
  </property>
  <property fmtid="{D5CDD505-2E9C-101B-9397-08002B2CF9AE}" pid="16" name="Category">
    <vt:lpwstr>Solicitation Documents</vt:lpwstr>
  </property>
  <property fmtid="{D5CDD505-2E9C-101B-9397-08002B2CF9AE}" pid="17" name="Language">
    <vt:lpwstr>English</vt:lpwstr>
  </property>
</Properties>
</file>