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6EBDE" w14:textId="77777777" w:rsidR="00BD1CD0" w:rsidRPr="00F858DD" w:rsidRDefault="00BD1CD0" w:rsidP="002F26AE">
      <w:pPr>
        <w:widowControl w:val="0"/>
        <w:autoSpaceDE w:val="0"/>
        <w:autoSpaceDN w:val="0"/>
        <w:adjustRightInd w:val="0"/>
        <w:spacing w:after="0" w:line="631" w:lineRule="exact"/>
        <w:ind w:left="2267" w:right="2271"/>
        <w:jc w:val="both"/>
        <w:rPr>
          <w:rFonts w:asciiTheme="majorBidi" w:hAnsiTheme="majorBidi" w:cstheme="majorBidi"/>
          <w:color w:val="000000"/>
          <w:sz w:val="56"/>
          <w:szCs w:val="56"/>
        </w:rPr>
      </w:pPr>
      <w:r w:rsidRPr="00F858DD">
        <w:rPr>
          <w:rFonts w:asciiTheme="majorBidi" w:hAnsiTheme="majorBidi" w:cstheme="majorBidi"/>
          <w:b/>
          <w:bCs/>
          <w:i/>
          <w:iCs/>
          <w:color w:val="44545F"/>
          <w:position w:val="-1"/>
          <w:sz w:val="56"/>
          <w:szCs w:val="56"/>
        </w:rPr>
        <w:t>E</w:t>
      </w:r>
      <w:r w:rsidRPr="00F858DD">
        <w:rPr>
          <w:rFonts w:asciiTheme="majorBidi" w:hAnsiTheme="majorBidi" w:cstheme="majorBidi"/>
          <w:b/>
          <w:bCs/>
          <w:i/>
          <w:iCs/>
          <w:color w:val="44545F"/>
          <w:spacing w:val="-2"/>
          <w:position w:val="-1"/>
          <w:sz w:val="56"/>
          <w:szCs w:val="56"/>
        </w:rPr>
        <w:t>v</w:t>
      </w:r>
      <w:r w:rsidRPr="00F858DD">
        <w:rPr>
          <w:rFonts w:asciiTheme="majorBidi" w:hAnsiTheme="majorBidi" w:cstheme="majorBidi"/>
          <w:b/>
          <w:bCs/>
          <w:i/>
          <w:iCs/>
          <w:color w:val="44545F"/>
          <w:position w:val="-1"/>
          <w:sz w:val="56"/>
          <w:szCs w:val="56"/>
        </w:rPr>
        <w:t>a</w:t>
      </w:r>
      <w:r w:rsidRPr="00F858DD">
        <w:rPr>
          <w:rFonts w:asciiTheme="majorBidi" w:hAnsiTheme="majorBidi" w:cstheme="majorBidi"/>
          <w:b/>
          <w:bCs/>
          <w:i/>
          <w:iCs/>
          <w:color w:val="44545F"/>
          <w:spacing w:val="1"/>
          <w:position w:val="-1"/>
          <w:sz w:val="56"/>
          <w:szCs w:val="56"/>
        </w:rPr>
        <w:t>l</w:t>
      </w:r>
      <w:r w:rsidRPr="00F858DD">
        <w:rPr>
          <w:rFonts w:asciiTheme="majorBidi" w:hAnsiTheme="majorBidi" w:cstheme="majorBidi"/>
          <w:b/>
          <w:bCs/>
          <w:i/>
          <w:iCs/>
          <w:color w:val="44545F"/>
          <w:position w:val="-1"/>
          <w:sz w:val="56"/>
          <w:szCs w:val="56"/>
        </w:rPr>
        <w:t>u</w:t>
      </w:r>
      <w:r w:rsidRPr="00F858DD">
        <w:rPr>
          <w:rFonts w:asciiTheme="majorBidi" w:hAnsiTheme="majorBidi" w:cstheme="majorBidi"/>
          <w:b/>
          <w:bCs/>
          <w:i/>
          <w:iCs/>
          <w:color w:val="44545F"/>
          <w:spacing w:val="2"/>
          <w:position w:val="-1"/>
          <w:sz w:val="56"/>
          <w:szCs w:val="56"/>
        </w:rPr>
        <w:t>a</w:t>
      </w:r>
      <w:r w:rsidRPr="00F858DD">
        <w:rPr>
          <w:rFonts w:asciiTheme="majorBidi" w:hAnsiTheme="majorBidi" w:cstheme="majorBidi"/>
          <w:b/>
          <w:bCs/>
          <w:i/>
          <w:iCs/>
          <w:color w:val="44545F"/>
          <w:position w:val="-1"/>
          <w:sz w:val="56"/>
          <w:szCs w:val="56"/>
        </w:rPr>
        <w:t>ti</w:t>
      </w:r>
      <w:r w:rsidRPr="00F858DD">
        <w:rPr>
          <w:rFonts w:asciiTheme="majorBidi" w:hAnsiTheme="majorBidi" w:cstheme="majorBidi"/>
          <w:b/>
          <w:bCs/>
          <w:i/>
          <w:iCs/>
          <w:color w:val="44545F"/>
          <w:spacing w:val="2"/>
          <w:position w:val="-1"/>
          <w:sz w:val="56"/>
          <w:szCs w:val="56"/>
        </w:rPr>
        <w:t>o</w:t>
      </w:r>
      <w:r w:rsidRPr="00F858DD">
        <w:rPr>
          <w:rFonts w:asciiTheme="majorBidi" w:hAnsiTheme="majorBidi" w:cstheme="majorBidi"/>
          <w:b/>
          <w:bCs/>
          <w:i/>
          <w:iCs/>
          <w:color w:val="44545F"/>
          <w:position w:val="-1"/>
          <w:sz w:val="56"/>
          <w:szCs w:val="56"/>
        </w:rPr>
        <w:t>n</w:t>
      </w:r>
      <w:r w:rsidRPr="00F858DD">
        <w:rPr>
          <w:rFonts w:asciiTheme="majorBidi" w:hAnsiTheme="majorBidi" w:cstheme="majorBidi"/>
          <w:b/>
          <w:bCs/>
          <w:i/>
          <w:iCs/>
          <w:color w:val="44545F"/>
          <w:spacing w:val="-13"/>
          <w:position w:val="-1"/>
          <w:sz w:val="56"/>
          <w:szCs w:val="56"/>
        </w:rPr>
        <w:t xml:space="preserve"> </w:t>
      </w:r>
      <w:r w:rsidRPr="00F858DD">
        <w:rPr>
          <w:rFonts w:asciiTheme="majorBidi" w:hAnsiTheme="majorBidi" w:cstheme="majorBidi"/>
          <w:b/>
          <w:bCs/>
          <w:i/>
          <w:iCs/>
          <w:color w:val="44545F"/>
          <w:w w:val="99"/>
          <w:position w:val="-1"/>
          <w:sz w:val="56"/>
          <w:szCs w:val="56"/>
        </w:rPr>
        <w:t>Repo</w:t>
      </w:r>
      <w:r w:rsidRPr="00F858DD">
        <w:rPr>
          <w:rFonts w:asciiTheme="majorBidi" w:hAnsiTheme="majorBidi" w:cstheme="majorBidi"/>
          <w:b/>
          <w:bCs/>
          <w:i/>
          <w:iCs/>
          <w:color w:val="44545F"/>
          <w:spacing w:val="1"/>
          <w:w w:val="99"/>
          <w:position w:val="-1"/>
          <w:sz w:val="56"/>
          <w:szCs w:val="56"/>
        </w:rPr>
        <w:t>r</w:t>
      </w:r>
      <w:r w:rsidRPr="00F858DD">
        <w:rPr>
          <w:rFonts w:asciiTheme="majorBidi" w:hAnsiTheme="majorBidi" w:cstheme="majorBidi"/>
          <w:b/>
          <w:bCs/>
          <w:i/>
          <w:iCs/>
          <w:color w:val="44545F"/>
          <w:position w:val="-1"/>
          <w:sz w:val="56"/>
          <w:szCs w:val="56"/>
        </w:rPr>
        <w:t>t</w:t>
      </w:r>
    </w:p>
    <w:p w14:paraId="72E3638F" w14:textId="77777777" w:rsidR="00BD1CD0" w:rsidRPr="00F858DD" w:rsidRDefault="00BD1CD0" w:rsidP="002F26AE">
      <w:pPr>
        <w:widowControl w:val="0"/>
        <w:autoSpaceDE w:val="0"/>
        <w:autoSpaceDN w:val="0"/>
        <w:adjustRightInd w:val="0"/>
        <w:spacing w:after="0" w:line="200" w:lineRule="exact"/>
        <w:jc w:val="both"/>
        <w:rPr>
          <w:rFonts w:asciiTheme="majorBidi" w:hAnsiTheme="majorBidi" w:cstheme="majorBidi"/>
          <w:color w:val="000000"/>
          <w:sz w:val="20"/>
          <w:szCs w:val="20"/>
        </w:rPr>
      </w:pPr>
    </w:p>
    <w:p w14:paraId="186F62D5" w14:textId="77777777" w:rsidR="00BD1CD0" w:rsidRPr="00F858DD" w:rsidRDefault="00BD1CD0" w:rsidP="002F26AE">
      <w:pPr>
        <w:widowControl w:val="0"/>
        <w:autoSpaceDE w:val="0"/>
        <w:autoSpaceDN w:val="0"/>
        <w:adjustRightInd w:val="0"/>
        <w:spacing w:after="0" w:line="200" w:lineRule="exact"/>
        <w:jc w:val="both"/>
        <w:rPr>
          <w:rFonts w:asciiTheme="majorBidi" w:hAnsiTheme="majorBidi" w:cstheme="majorBidi"/>
          <w:color w:val="000000"/>
          <w:sz w:val="20"/>
          <w:szCs w:val="20"/>
        </w:rPr>
      </w:pPr>
    </w:p>
    <w:p w14:paraId="042F55EE" w14:textId="77777777" w:rsidR="00BD1CD0" w:rsidRPr="00F858DD" w:rsidRDefault="00BD1CD0" w:rsidP="002F26AE">
      <w:pPr>
        <w:widowControl w:val="0"/>
        <w:autoSpaceDE w:val="0"/>
        <w:autoSpaceDN w:val="0"/>
        <w:adjustRightInd w:val="0"/>
        <w:spacing w:after="0" w:line="200" w:lineRule="exact"/>
        <w:jc w:val="both"/>
        <w:rPr>
          <w:rFonts w:asciiTheme="majorBidi" w:hAnsiTheme="majorBidi" w:cstheme="majorBidi"/>
          <w:color w:val="000000"/>
          <w:sz w:val="20"/>
          <w:szCs w:val="20"/>
        </w:rPr>
      </w:pPr>
    </w:p>
    <w:p w14:paraId="2700490E" w14:textId="77777777" w:rsidR="00BD1CD0" w:rsidRPr="00F858DD" w:rsidRDefault="00BD1CD0" w:rsidP="002F26AE">
      <w:pPr>
        <w:widowControl w:val="0"/>
        <w:autoSpaceDE w:val="0"/>
        <w:autoSpaceDN w:val="0"/>
        <w:adjustRightInd w:val="0"/>
        <w:spacing w:after="0" w:line="200" w:lineRule="exact"/>
        <w:jc w:val="both"/>
        <w:rPr>
          <w:rFonts w:asciiTheme="majorBidi" w:hAnsiTheme="majorBidi" w:cstheme="majorBidi"/>
          <w:color w:val="000000"/>
          <w:sz w:val="20"/>
          <w:szCs w:val="20"/>
        </w:rPr>
      </w:pPr>
    </w:p>
    <w:p w14:paraId="50FF5D66" w14:textId="77777777" w:rsidR="00BD1CD0" w:rsidRPr="00F858DD" w:rsidRDefault="00BD1CD0" w:rsidP="002F26AE">
      <w:pPr>
        <w:widowControl w:val="0"/>
        <w:autoSpaceDE w:val="0"/>
        <w:autoSpaceDN w:val="0"/>
        <w:adjustRightInd w:val="0"/>
        <w:spacing w:after="0" w:line="200" w:lineRule="exact"/>
        <w:jc w:val="both"/>
        <w:rPr>
          <w:rFonts w:asciiTheme="majorBidi" w:hAnsiTheme="majorBidi" w:cstheme="majorBidi"/>
          <w:color w:val="000000"/>
          <w:sz w:val="20"/>
          <w:szCs w:val="20"/>
        </w:rPr>
      </w:pPr>
    </w:p>
    <w:p w14:paraId="6FAEFE8C" w14:textId="77777777" w:rsidR="00BD1CD0" w:rsidRPr="00F858DD" w:rsidRDefault="00BD1CD0" w:rsidP="002F26AE">
      <w:pPr>
        <w:widowControl w:val="0"/>
        <w:autoSpaceDE w:val="0"/>
        <w:autoSpaceDN w:val="0"/>
        <w:adjustRightInd w:val="0"/>
        <w:spacing w:before="8" w:after="0" w:line="280" w:lineRule="exact"/>
        <w:jc w:val="both"/>
        <w:rPr>
          <w:rFonts w:asciiTheme="majorBidi" w:hAnsiTheme="majorBidi" w:cstheme="majorBidi"/>
          <w:color w:val="000000"/>
          <w:sz w:val="28"/>
          <w:szCs w:val="28"/>
        </w:rPr>
      </w:pPr>
    </w:p>
    <w:p w14:paraId="276841AA" w14:textId="6DC9D069" w:rsidR="00BD1CD0" w:rsidRPr="00F858DD" w:rsidRDefault="004D3B40" w:rsidP="002F26AE">
      <w:pPr>
        <w:widowControl w:val="0"/>
        <w:autoSpaceDE w:val="0"/>
        <w:autoSpaceDN w:val="0"/>
        <w:adjustRightInd w:val="0"/>
        <w:spacing w:after="0" w:line="240" w:lineRule="auto"/>
        <w:ind w:left="55" w:right="61"/>
        <w:jc w:val="both"/>
        <w:rPr>
          <w:rFonts w:asciiTheme="majorBidi" w:hAnsiTheme="majorBidi" w:cstheme="majorBidi"/>
          <w:color w:val="000000"/>
          <w:sz w:val="56"/>
          <w:szCs w:val="56"/>
        </w:rPr>
      </w:pPr>
      <w:r>
        <w:rPr>
          <w:rFonts w:asciiTheme="majorBidi" w:hAnsiTheme="majorBidi" w:cstheme="majorBidi"/>
          <w:b/>
          <w:bCs/>
          <w:i/>
          <w:iCs/>
          <w:color w:val="44545F"/>
          <w:sz w:val="56"/>
          <w:szCs w:val="56"/>
        </w:rPr>
        <w:t xml:space="preserve">Mid Term </w:t>
      </w:r>
      <w:r w:rsidR="00BD1CD0" w:rsidRPr="00F858DD">
        <w:rPr>
          <w:rFonts w:asciiTheme="majorBidi" w:hAnsiTheme="majorBidi" w:cstheme="majorBidi"/>
          <w:b/>
          <w:bCs/>
          <w:i/>
          <w:iCs/>
          <w:color w:val="44545F"/>
          <w:sz w:val="56"/>
          <w:szCs w:val="56"/>
        </w:rPr>
        <w:t>E</w:t>
      </w:r>
      <w:r w:rsidR="00BD1CD0" w:rsidRPr="00F858DD">
        <w:rPr>
          <w:rFonts w:asciiTheme="majorBidi" w:hAnsiTheme="majorBidi" w:cstheme="majorBidi"/>
          <w:b/>
          <w:bCs/>
          <w:i/>
          <w:iCs/>
          <w:color w:val="44545F"/>
          <w:spacing w:val="-2"/>
          <w:sz w:val="56"/>
          <w:szCs w:val="56"/>
        </w:rPr>
        <w:t>v</w:t>
      </w:r>
      <w:r w:rsidR="00BD1CD0" w:rsidRPr="00F858DD">
        <w:rPr>
          <w:rFonts w:asciiTheme="majorBidi" w:hAnsiTheme="majorBidi" w:cstheme="majorBidi"/>
          <w:b/>
          <w:bCs/>
          <w:i/>
          <w:iCs/>
          <w:color w:val="44545F"/>
          <w:sz w:val="56"/>
          <w:szCs w:val="56"/>
        </w:rPr>
        <w:t>a</w:t>
      </w:r>
      <w:r w:rsidR="00BD1CD0" w:rsidRPr="00F858DD">
        <w:rPr>
          <w:rFonts w:asciiTheme="majorBidi" w:hAnsiTheme="majorBidi" w:cstheme="majorBidi"/>
          <w:b/>
          <w:bCs/>
          <w:i/>
          <w:iCs/>
          <w:color w:val="44545F"/>
          <w:spacing w:val="1"/>
          <w:sz w:val="56"/>
          <w:szCs w:val="56"/>
        </w:rPr>
        <w:t>l</w:t>
      </w:r>
      <w:r w:rsidR="00BD1CD0" w:rsidRPr="00F858DD">
        <w:rPr>
          <w:rFonts w:asciiTheme="majorBidi" w:hAnsiTheme="majorBidi" w:cstheme="majorBidi"/>
          <w:b/>
          <w:bCs/>
          <w:i/>
          <w:iCs/>
          <w:color w:val="44545F"/>
          <w:sz w:val="56"/>
          <w:szCs w:val="56"/>
        </w:rPr>
        <w:t>u</w:t>
      </w:r>
      <w:r w:rsidR="00BD1CD0" w:rsidRPr="00F858DD">
        <w:rPr>
          <w:rFonts w:asciiTheme="majorBidi" w:hAnsiTheme="majorBidi" w:cstheme="majorBidi"/>
          <w:b/>
          <w:bCs/>
          <w:i/>
          <w:iCs/>
          <w:color w:val="44545F"/>
          <w:spacing w:val="2"/>
          <w:sz w:val="56"/>
          <w:szCs w:val="56"/>
        </w:rPr>
        <w:t>a</w:t>
      </w:r>
      <w:r w:rsidR="00BD1CD0" w:rsidRPr="00F858DD">
        <w:rPr>
          <w:rFonts w:asciiTheme="majorBidi" w:hAnsiTheme="majorBidi" w:cstheme="majorBidi"/>
          <w:b/>
          <w:bCs/>
          <w:i/>
          <w:iCs/>
          <w:color w:val="44545F"/>
          <w:sz w:val="56"/>
          <w:szCs w:val="56"/>
        </w:rPr>
        <w:t>ti</w:t>
      </w:r>
      <w:r w:rsidR="00BD1CD0" w:rsidRPr="00F858DD">
        <w:rPr>
          <w:rFonts w:asciiTheme="majorBidi" w:hAnsiTheme="majorBidi" w:cstheme="majorBidi"/>
          <w:b/>
          <w:bCs/>
          <w:i/>
          <w:iCs/>
          <w:color w:val="44545F"/>
          <w:spacing w:val="2"/>
          <w:sz w:val="56"/>
          <w:szCs w:val="56"/>
        </w:rPr>
        <w:t>o</w:t>
      </w:r>
      <w:r w:rsidR="00BD1CD0" w:rsidRPr="00F858DD">
        <w:rPr>
          <w:rFonts w:asciiTheme="majorBidi" w:hAnsiTheme="majorBidi" w:cstheme="majorBidi"/>
          <w:b/>
          <w:bCs/>
          <w:i/>
          <w:iCs/>
          <w:color w:val="44545F"/>
          <w:sz w:val="56"/>
          <w:szCs w:val="56"/>
        </w:rPr>
        <w:t>n</w:t>
      </w:r>
      <w:r w:rsidR="00BD1CD0" w:rsidRPr="00F858DD">
        <w:rPr>
          <w:rFonts w:asciiTheme="majorBidi" w:hAnsiTheme="majorBidi" w:cstheme="majorBidi"/>
          <w:b/>
          <w:bCs/>
          <w:i/>
          <w:iCs/>
          <w:color w:val="44545F"/>
          <w:spacing w:val="-13"/>
          <w:sz w:val="56"/>
          <w:szCs w:val="56"/>
        </w:rPr>
        <w:t xml:space="preserve"> </w:t>
      </w:r>
      <w:r w:rsidR="00BD1CD0" w:rsidRPr="00F858DD">
        <w:rPr>
          <w:rFonts w:asciiTheme="majorBidi" w:hAnsiTheme="majorBidi" w:cstheme="majorBidi"/>
          <w:b/>
          <w:bCs/>
          <w:i/>
          <w:iCs/>
          <w:color w:val="44545F"/>
          <w:spacing w:val="1"/>
          <w:sz w:val="56"/>
          <w:szCs w:val="56"/>
        </w:rPr>
        <w:t>o</w:t>
      </w:r>
      <w:r w:rsidR="00BD1CD0" w:rsidRPr="00F858DD">
        <w:rPr>
          <w:rFonts w:asciiTheme="majorBidi" w:hAnsiTheme="majorBidi" w:cstheme="majorBidi"/>
          <w:b/>
          <w:bCs/>
          <w:i/>
          <w:iCs/>
          <w:color w:val="44545F"/>
          <w:sz w:val="56"/>
          <w:szCs w:val="56"/>
        </w:rPr>
        <w:t>f</w:t>
      </w:r>
      <w:r w:rsidR="00BD1CD0" w:rsidRPr="00F858DD">
        <w:rPr>
          <w:rFonts w:asciiTheme="majorBidi" w:hAnsiTheme="majorBidi" w:cstheme="majorBidi"/>
          <w:b/>
          <w:bCs/>
          <w:i/>
          <w:iCs/>
          <w:color w:val="44545F"/>
          <w:spacing w:val="-5"/>
          <w:sz w:val="56"/>
          <w:szCs w:val="56"/>
        </w:rPr>
        <w:t xml:space="preserve"> </w:t>
      </w:r>
      <w:r w:rsidR="00BD1CD0" w:rsidRPr="00F858DD">
        <w:rPr>
          <w:rFonts w:asciiTheme="majorBidi" w:hAnsiTheme="majorBidi" w:cstheme="majorBidi"/>
          <w:b/>
          <w:bCs/>
          <w:i/>
          <w:iCs/>
          <w:color w:val="44545F"/>
          <w:sz w:val="56"/>
          <w:szCs w:val="56"/>
        </w:rPr>
        <w:t>UNDP’s</w:t>
      </w:r>
      <w:r>
        <w:rPr>
          <w:rFonts w:asciiTheme="majorBidi" w:hAnsiTheme="majorBidi" w:cstheme="majorBidi"/>
          <w:b/>
          <w:bCs/>
          <w:i/>
          <w:iCs/>
          <w:color w:val="44545F"/>
          <w:sz w:val="56"/>
          <w:szCs w:val="56"/>
        </w:rPr>
        <w:t xml:space="preserve"> Decentralization,</w:t>
      </w:r>
      <w:r w:rsidRPr="004D3B40">
        <w:rPr>
          <w:rFonts w:cstheme="minorHAnsi"/>
        </w:rPr>
        <w:t xml:space="preserve"> </w:t>
      </w:r>
      <w:r w:rsidRPr="004D3B40">
        <w:rPr>
          <w:rFonts w:asciiTheme="majorBidi" w:hAnsiTheme="majorBidi" w:cstheme="majorBidi"/>
          <w:b/>
          <w:bCs/>
          <w:i/>
          <w:iCs/>
          <w:color w:val="44545F"/>
          <w:sz w:val="56"/>
          <w:szCs w:val="56"/>
        </w:rPr>
        <w:t>Human Rights and Local Governance</w:t>
      </w:r>
      <w:r>
        <w:rPr>
          <w:rFonts w:asciiTheme="majorBidi" w:hAnsiTheme="majorBidi" w:cstheme="majorBidi"/>
          <w:b/>
          <w:bCs/>
          <w:i/>
          <w:iCs/>
          <w:color w:val="44545F"/>
          <w:sz w:val="56"/>
          <w:szCs w:val="56"/>
        </w:rPr>
        <w:t xml:space="preserve"> (DHL) Project  </w:t>
      </w:r>
      <w:r w:rsidR="00BD1CD0" w:rsidRPr="00F858DD">
        <w:rPr>
          <w:rFonts w:asciiTheme="majorBidi" w:hAnsiTheme="majorBidi" w:cstheme="majorBidi"/>
          <w:b/>
          <w:bCs/>
          <w:i/>
          <w:iCs/>
          <w:color w:val="44545F"/>
          <w:spacing w:val="-19"/>
          <w:sz w:val="56"/>
          <w:szCs w:val="56"/>
        </w:rPr>
        <w:t xml:space="preserve"> </w:t>
      </w:r>
    </w:p>
    <w:p w14:paraId="65ABD386" w14:textId="77777777" w:rsidR="00BD1CD0" w:rsidRPr="00F858DD" w:rsidRDefault="00BD1CD0" w:rsidP="002F26AE">
      <w:pPr>
        <w:widowControl w:val="0"/>
        <w:autoSpaceDE w:val="0"/>
        <w:autoSpaceDN w:val="0"/>
        <w:adjustRightInd w:val="0"/>
        <w:spacing w:after="0" w:line="200" w:lineRule="exact"/>
        <w:jc w:val="both"/>
        <w:rPr>
          <w:rFonts w:asciiTheme="majorBidi" w:hAnsiTheme="majorBidi" w:cstheme="majorBidi"/>
          <w:color w:val="000000"/>
          <w:sz w:val="20"/>
          <w:szCs w:val="20"/>
        </w:rPr>
      </w:pPr>
    </w:p>
    <w:p w14:paraId="0BDEA170" w14:textId="77777777" w:rsidR="00BD1CD0" w:rsidRPr="00F858DD" w:rsidRDefault="00BD1CD0" w:rsidP="002F26AE">
      <w:pPr>
        <w:widowControl w:val="0"/>
        <w:autoSpaceDE w:val="0"/>
        <w:autoSpaceDN w:val="0"/>
        <w:adjustRightInd w:val="0"/>
        <w:spacing w:after="0" w:line="200" w:lineRule="exact"/>
        <w:jc w:val="both"/>
        <w:rPr>
          <w:rFonts w:asciiTheme="majorBidi" w:hAnsiTheme="majorBidi" w:cstheme="majorBidi"/>
          <w:color w:val="000000"/>
          <w:sz w:val="20"/>
          <w:szCs w:val="20"/>
        </w:rPr>
      </w:pPr>
    </w:p>
    <w:p w14:paraId="76E3EC6C" w14:textId="77777777" w:rsidR="00BD1CD0" w:rsidRPr="00F858DD" w:rsidRDefault="00BD1CD0" w:rsidP="002F26AE">
      <w:pPr>
        <w:widowControl w:val="0"/>
        <w:autoSpaceDE w:val="0"/>
        <w:autoSpaceDN w:val="0"/>
        <w:adjustRightInd w:val="0"/>
        <w:spacing w:before="1" w:after="0" w:line="240" w:lineRule="exact"/>
        <w:jc w:val="both"/>
        <w:rPr>
          <w:rFonts w:asciiTheme="majorBidi" w:hAnsiTheme="majorBidi" w:cstheme="majorBidi"/>
          <w:color w:val="000000"/>
          <w:sz w:val="24"/>
          <w:szCs w:val="24"/>
        </w:rPr>
      </w:pPr>
    </w:p>
    <w:p w14:paraId="20F1E7EB" w14:textId="2DD6074B" w:rsidR="00BD1CD0" w:rsidRPr="00F858DD" w:rsidRDefault="004D3B40" w:rsidP="002F26AE">
      <w:pPr>
        <w:widowControl w:val="0"/>
        <w:autoSpaceDE w:val="0"/>
        <w:autoSpaceDN w:val="0"/>
        <w:adjustRightInd w:val="0"/>
        <w:spacing w:after="0" w:line="480" w:lineRule="auto"/>
        <w:ind w:left="2673" w:right="2676" w:firstLine="5"/>
        <w:jc w:val="both"/>
        <w:rPr>
          <w:rFonts w:asciiTheme="majorBidi" w:hAnsiTheme="majorBidi" w:cstheme="majorBidi"/>
          <w:color w:val="000000"/>
          <w:sz w:val="44"/>
          <w:szCs w:val="44"/>
        </w:rPr>
      </w:pPr>
      <w:r>
        <w:rPr>
          <w:rFonts w:asciiTheme="majorBidi" w:hAnsiTheme="majorBidi" w:cstheme="majorBidi"/>
          <w:b/>
          <w:bCs/>
          <w:i/>
          <w:iCs/>
          <w:color w:val="44545F"/>
          <w:sz w:val="44"/>
          <w:szCs w:val="44"/>
        </w:rPr>
        <w:t>November</w:t>
      </w:r>
      <w:r w:rsidR="00BD1CD0" w:rsidRPr="00F858DD">
        <w:rPr>
          <w:rFonts w:asciiTheme="majorBidi" w:hAnsiTheme="majorBidi" w:cstheme="majorBidi"/>
          <w:b/>
          <w:bCs/>
          <w:i/>
          <w:iCs/>
          <w:color w:val="44545F"/>
          <w:spacing w:val="-12"/>
          <w:sz w:val="44"/>
          <w:szCs w:val="44"/>
        </w:rPr>
        <w:t xml:space="preserve"> </w:t>
      </w:r>
      <w:r w:rsidR="00BD1CD0" w:rsidRPr="00F858DD">
        <w:rPr>
          <w:rFonts w:asciiTheme="majorBidi" w:hAnsiTheme="majorBidi" w:cstheme="majorBidi"/>
          <w:b/>
          <w:bCs/>
          <w:i/>
          <w:iCs/>
          <w:color w:val="44545F"/>
          <w:spacing w:val="1"/>
          <w:w w:val="99"/>
          <w:sz w:val="44"/>
          <w:szCs w:val="44"/>
        </w:rPr>
        <w:t>20</w:t>
      </w:r>
      <w:r w:rsidR="00BD1CD0" w:rsidRPr="00F858DD">
        <w:rPr>
          <w:rFonts w:asciiTheme="majorBidi" w:hAnsiTheme="majorBidi" w:cstheme="majorBidi"/>
          <w:b/>
          <w:bCs/>
          <w:i/>
          <w:iCs/>
          <w:color w:val="44545F"/>
          <w:spacing w:val="2"/>
          <w:w w:val="99"/>
          <w:sz w:val="44"/>
          <w:szCs w:val="44"/>
        </w:rPr>
        <w:t>2</w:t>
      </w:r>
      <w:r w:rsidR="00BD1CD0" w:rsidRPr="00F858DD">
        <w:rPr>
          <w:rFonts w:asciiTheme="majorBidi" w:hAnsiTheme="majorBidi" w:cstheme="majorBidi"/>
          <w:b/>
          <w:bCs/>
          <w:i/>
          <w:iCs/>
          <w:color w:val="44545F"/>
          <w:w w:val="99"/>
          <w:sz w:val="44"/>
          <w:szCs w:val="44"/>
        </w:rPr>
        <w:t xml:space="preserve">1 </w:t>
      </w:r>
    </w:p>
    <w:p w14:paraId="51478335" w14:textId="1DD9712C" w:rsidR="00BD1CD0" w:rsidRPr="00F858DD" w:rsidRDefault="00BD1CD0" w:rsidP="002F26AE">
      <w:pPr>
        <w:jc w:val="both"/>
        <w:rPr>
          <w:rFonts w:asciiTheme="majorBidi" w:hAnsiTheme="majorBidi" w:cstheme="majorBidi"/>
          <w:color w:val="FF0000"/>
        </w:rPr>
      </w:pPr>
      <w:r w:rsidRPr="00F858DD">
        <w:rPr>
          <w:rFonts w:asciiTheme="majorBidi" w:hAnsiTheme="majorBidi" w:cstheme="majorBidi"/>
          <w:color w:val="FF0000"/>
        </w:rPr>
        <w:br w:type="page"/>
      </w:r>
    </w:p>
    <w:p w14:paraId="2ED86118" w14:textId="76ED2748" w:rsidR="00AE7313" w:rsidRDefault="00541AFF" w:rsidP="002F26AE">
      <w:pPr>
        <w:pStyle w:val="ListParagraph"/>
        <w:widowControl w:val="0"/>
        <w:tabs>
          <w:tab w:val="left" w:pos="965"/>
          <w:tab w:val="left" w:pos="966"/>
        </w:tabs>
        <w:autoSpaceDE w:val="0"/>
        <w:autoSpaceDN w:val="0"/>
        <w:spacing w:line="243" w:lineRule="exact"/>
        <w:ind w:left="603"/>
        <w:contextualSpacing w:val="0"/>
        <w:jc w:val="both"/>
        <w:rPr>
          <w:rFonts w:asciiTheme="majorBidi" w:hAnsiTheme="majorBidi" w:cstheme="majorBidi"/>
          <w:color w:val="FF0000"/>
        </w:rPr>
      </w:pPr>
      <w:r w:rsidRPr="00F858DD">
        <w:rPr>
          <w:rFonts w:asciiTheme="majorBidi" w:hAnsiTheme="majorBidi" w:cstheme="majorBidi"/>
          <w:color w:val="FF0000"/>
        </w:rPr>
        <w:lastRenderedPageBreak/>
        <w:t xml:space="preserve"> </w:t>
      </w:r>
    </w:p>
    <w:p w14:paraId="17A9867A" w14:textId="53405586" w:rsidR="00541AFF" w:rsidRDefault="00AE7313" w:rsidP="002F26AE">
      <w:pPr>
        <w:jc w:val="both"/>
        <w:rPr>
          <w:rFonts w:asciiTheme="majorBidi" w:hAnsiTheme="majorBidi" w:cstheme="majorBidi"/>
          <w:b/>
          <w:bCs/>
          <w:color w:val="44546A" w:themeColor="text2"/>
          <w:sz w:val="40"/>
          <w:szCs w:val="40"/>
        </w:rPr>
      </w:pPr>
      <w:r w:rsidRPr="00AE7313">
        <w:rPr>
          <w:rFonts w:asciiTheme="majorBidi" w:hAnsiTheme="majorBidi" w:cstheme="majorBidi"/>
          <w:b/>
          <w:bCs/>
          <w:color w:val="44546A" w:themeColor="text2"/>
          <w:sz w:val="40"/>
          <w:szCs w:val="40"/>
        </w:rPr>
        <w:t xml:space="preserve">Project </w:t>
      </w:r>
      <w:r w:rsidR="00F567DF">
        <w:rPr>
          <w:rFonts w:asciiTheme="majorBidi" w:hAnsiTheme="majorBidi" w:cstheme="majorBidi"/>
          <w:b/>
          <w:bCs/>
          <w:color w:val="44546A" w:themeColor="text2"/>
          <w:sz w:val="40"/>
          <w:szCs w:val="40"/>
        </w:rPr>
        <w:t>evaluation information</w:t>
      </w:r>
    </w:p>
    <w:p w14:paraId="111C0A77" w14:textId="5F79E597" w:rsidR="00F567DF" w:rsidRPr="0065675E" w:rsidRDefault="0065675E" w:rsidP="002F26AE">
      <w:pPr>
        <w:pStyle w:val="Caption"/>
        <w:jc w:val="both"/>
        <w:rPr>
          <w:rFonts w:asciiTheme="majorBidi" w:hAnsiTheme="majorBidi" w:cstheme="majorBidi"/>
          <w:b w:val="0"/>
          <w:bCs w:val="0"/>
          <w:i/>
          <w:iCs/>
          <w:color w:val="44546A" w:themeColor="text2"/>
        </w:rPr>
      </w:pPr>
      <w:r w:rsidRPr="0065675E">
        <w:rPr>
          <w:rFonts w:asciiTheme="majorBidi" w:hAnsiTheme="majorBidi" w:cstheme="majorBidi"/>
          <w:b w:val="0"/>
          <w:bCs w:val="0"/>
          <w:i/>
          <w:iCs/>
          <w:color w:val="44546A" w:themeColor="text2"/>
        </w:rPr>
        <w:t xml:space="preserve">Table </w:t>
      </w:r>
      <w:r w:rsidRPr="0065675E">
        <w:rPr>
          <w:rFonts w:asciiTheme="majorBidi" w:hAnsiTheme="majorBidi" w:cstheme="majorBidi"/>
          <w:b w:val="0"/>
          <w:bCs w:val="0"/>
          <w:i/>
          <w:iCs/>
          <w:color w:val="44546A" w:themeColor="text2"/>
        </w:rPr>
        <w:fldChar w:fldCharType="begin"/>
      </w:r>
      <w:r w:rsidRPr="0065675E">
        <w:rPr>
          <w:rFonts w:asciiTheme="majorBidi" w:hAnsiTheme="majorBidi" w:cstheme="majorBidi"/>
          <w:b w:val="0"/>
          <w:bCs w:val="0"/>
          <w:i/>
          <w:iCs/>
          <w:color w:val="44546A" w:themeColor="text2"/>
        </w:rPr>
        <w:instrText xml:space="preserve"> SEQ Table \* ARABIC </w:instrText>
      </w:r>
      <w:r w:rsidRPr="0065675E">
        <w:rPr>
          <w:rFonts w:asciiTheme="majorBidi" w:hAnsiTheme="majorBidi" w:cstheme="majorBidi"/>
          <w:b w:val="0"/>
          <w:bCs w:val="0"/>
          <w:i/>
          <w:iCs/>
          <w:color w:val="44546A" w:themeColor="text2"/>
        </w:rPr>
        <w:fldChar w:fldCharType="separate"/>
      </w:r>
      <w:r w:rsidR="00D102DB">
        <w:rPr>
          <w:rFonts w:asciiTheme="majorBidi" w:hAnsiTheme="majorBidi" w:cstheme="majorBidi"/>
          <w:b w:val="0"/>
          <w:bCs w:val="0"/>
          <w:i/>
          <w:iCs/>
          <w:noProof/>
          <w:color w:val="44546A" w:themeColor="text2"/>
        </w:rPr>
        <w:t>1</w:t>
      </w:r>
      <w:r w:rsidRPr="0065675E">
        <w:rPr>
          <w:rFonts w:asciiTheme="majorBidi" w:hAnsiTheme="majorBidi" w:cstheme="majorBidi"/>
          <w:b w:val="0"/>
          <w:bCs w:val="0"/>
          <w:i/>
          <w:iCs/>
          <w:color w:val="44546A" w:themeColor="text2"/>
        </w:rPr>
        <w:fldChar w:fldCharType="end"/>
      </w:r>
      <w:r w:rsidR="00F567DF" w:rsidRPr="0065675E">
        <w:rPr>
          <w:rFonts w:asciiTheme="majorBidi" w:hAnsiTheme="majorBidi" w:cstheme="majorBidi"/>
          <w:b w:val="0"/>
          <w:bCs w:val="0"/>
          <w:i/>
          <w:iCs/>
          <w:color w:val="44546A" w:themeColor="text2"/>
        </w:rPr>
        <w:t>:</w:t>
      </w:r>
      <w:r w:rsidR="00F567DF" w:rsidRPr="0065675E">
        <w:rPr>
          <w:rFonts w:asciiTheme="majorBidi" w:hAnsiTheme="majorBidi" w:cstheme="majorBidi"/>
          <w:b w:val="0"/>
          <w:bCs w:val="0"/>
          <w:i/>
          <w:iCs/>
          <w:color w:val="44546A" w:themeColor="text2"/>
          <w:spacing w:val="1"/>
        </w:rPr>
        <w:t xml:space="preserve"> </w:t>
      </w:r>
      <w:r w:rsidR="00F567DF" w:rsidRPr="0065675E">
        <w:rPr>
          <w:rFonts w:asciiTheme="majorBidi" w:hAnsiTheme="majorBidi" w:cstheme="majorBidi"/>
          <w:b w:val="0"/>
          <w:bCs w:val="0"/>
          <w:i/>
          <w:iCs/>
          <w:color w:val="44546A" w:themeColor="text2"/>
        </w:rPr>
        <w:t>P</w:t>
      </w:r>
      <w:r w:rsidR="00F567DF" w:rsidRPr="0065675E">
        <w:rPr>
          <w:rFonts w:asciiTheme="majorBidi" w:hAnsiTheme="majorBidi" w:cstheme="majorBidi"/>
          <w:b w:val="0"/>
          <w:bCs w:val="0"/>
          <w:i/>
          <w:iCs/>
          <w:color w:val="44546A" w:themeColor="text2"/>
          <w:spacing w:val="-2"/>
        </w:rPr>
        <w:t>r</w:t>
      </w:r>
      <w:r w:rsidR="00F567DF" w:rsidRPr="0065675E">
        <w:rPr>
          <w:rFonts w:asciiTheme="majorBidi" w:hAnsiTheme="majorBidi" w:cstheme="majorBidi"/>
          <w:b w:val="0"/>
          <w:bCs w:val="0"/>
          <w:i/>
          <w:iCs/>
          <w:color w:val="44546A" w:themeColor="text2"/>
          <w:spacing w:val="1"/>
        </w:rPr>
        <w:t>o</w:t>
      </w:r>
      <w:r w:rsidR="00F567DF" w:rsidRPr="0065675E">
        <w:rPr>
          <w:rFonts w:asciiTheme="majorBidi" w:hAnsiTheme="majorBidi" w:cstheme="majorBidi"/>
          <w:b w:val="0"/>
          <w:bCs w:val="0"/>
          <w:i/>
          <w:iCs/>
          <w:color w:val="44546A" w:themeColor="text2"/>
        </w:rPr>
        <w:t>je</w:t>
      </w:r>
      <w:r w:rsidR="00F567DF" w:rsidRPr="0065675E">
        <w:rPr>
          <w:rFonts w:asciiTheme="majorBidi" w:hAnsiTheme="majorBidi" w:cstheme="majorBidi"/>
          <w:b w:val="0"/>
          <w:bCs w:val="0"/>
          <w:i/>
          <w:iCs/>
          <w:color w:val="44546A" w:themeColor="text2"/>
          <w:spacing w:val="-1"/>
        </w:rPr>
        <w:t>c</w:t>
      </w:r>
      <w:r w:rsidR="00F567DF" w:rsidRPr="0065675E">
        <w:rPr>
          <w:rFonts w:asciiTheme="majorBidi" w:hAnsiTheme="majorBidi" w:cstheme="majorBidi"/>
          <w:b w:val="0"/>
          <w:bCs w:val="0"/>
          <w:i/>
          <w:iCs/>
          <w:color w:val="44546A" w:themeColor="text2"/>
        </w:rPr>
        <w:t>t</w:t>
      </w:r>
      <w:r w:rsidR="00F567DF" w:rsidRPr="0065675E">
        <w:rPr>
          <w:rFonts w:asciiTheme="majorBidi" w:hAnsiTheme="majorBidi" w:cstheme="majorBidi"/>
          <w:b w:val="0"/>
          <w:bCs w:val="0"/>
          <w:i/>
          <w:iCs/>
          <w:color w:val="44546A" w:themeColor="text2"/>
          <w:spacing w:val="1"/>
        </w:rPr>
        <w:t xml:space="preserve"> </w:t>
      </w:r>
      <w:r w:rsidR="00F567DF" w:rsidRPr="0065675E">
        <w:rPr>
          <w:rFonts w:asciiTheme="majorBidi" w:hAnsiTheme="majorBidi" w:cstheme="majorBidi"/>
          <w:b w:val="0"/>
          <w:bCs w:val="0"/>
          <w:i/>
          <w:iCs/>
          <w:color w:val="44546A" w:themeColor="text2"/>
          <w:spacing w:val="-1"/>
        </w:rPr>
        <w:t xml:space="preserve">evaluation </w:t>
      </w:r>
      <w:r w:rsidR="00F567DF" w:rsidRPr="0065675E">
        <w:rPr>
          <w:rFonts w:asciiTheme="majorBidi" w:hAnsiTheme="majorBidi" w:cstheme="majorBidi"/>
          <w:b w:val="0"/>
          <w:bCs w:val="0"/>
          <w:i/>
          <w:iCs/>
          <w:color w:val="44546A" w:themeColor="text2"/>
        </w:rPr>
        <w:t>I</w:t>
      </w:r>
      <w:r w:rsidR="00F567DF" w:rsidRPr="0065675E">
        <w:rPr>
          <w:rFonts w:asciiTheme="majorBidi" w:hAnsiTheme="majorBidi" w:cstheme="majorBidi"/>
          <w:b w:val="0"/>
          <w:bCs w:val="0"/>
          <w:i/>
          <w:iCs/>
          <w:color w:val="44546A" w:themeColor="text2"/>
          <w:spacing w:val="-1"/>
        </w:rPr>
        <w:t>n</w:t>
      </w:r>
      <w:r w:rsidR="00F567DF" w:rsidRPr="0065675E">
        <w:rPr>
          <w:rFonts w:asciiTheme="majorBidi" w:hAnsiTheme="majorBidi" w:cstheme="majorBidi"/>
          <w:b w:val="0"/>
          <w:bCs w:val="0"/>
          <w:i/>
          <w:iCs/>
          <w:color w:val="44546A" w:themeColor="text2"/>
          <w:spacing w:val="-2"/>
        </w:rPr>
        <w:t>f</w:t>
      </w:r>
      <w:r w:rsidR="00F567DF" w:rsidRPr="0065675E">
        <w:rPr>
          <w:rFonts w:asciiTheme="majorBidi" w:hAnsiTheme="majorBidi" w:cstheme="majorBidi"/>
          <w:b w:val="0"/>
          <w:bCs w:val="0"/>
          <w:i/>
          <w:iCs/>
          <w:color w:val="44546A" w:themeColor="text2"/>
          <w:spacing w:val="1"/>
        </w:rPr>
        <w:t>o</w:t>
      </w:r>
      <w:r w:rsidR="00F567DF" w:rsidRPr="0065675E">
        <w:rPr>
          <w:rFonts w:asciiTheme="majorBidi" w:hAnsiTheme="majorBidi" w:cstheme="majorBidi"/>
          <w:b w:val="0"/>
          <w:bCs w:val="0"/>
          <w:i/>
          <w:iCs/>
          <w:color w:val="44546A" w:themeColor="text2"/>
        </w:rPr>
        <w:t>r</w:t>
      </w:r>
      <w:r w:rsidR="00F567DF" w:rsidRPr="0065675E">
        <w:rPr>
          <w:rFonts w:asciiTheme="majorBidi" w:hAnsiTheme="majorBidi" w:cstheme="majorBidi"/>
          <w:b w:val="0"/>
          <w:bCs w:val="0"/>
          <w:i/>
          <w:iCs/>
          <w:color w:val="44546A" w:themeColor="text2"/>
          <w:spacing w:val="-1"/>
        </w:rPr>
        <w:t>m</w:t>
      </w:r>
      <w:r w:rsidR="00F567DF" w:rsidRPr="0065675E">
        <w:rPr>
          <w:rFonts w:asciiTheme="majorBidi" w:hAnsiTheme="majorBidi" w:cstheme="majorBidi"/>
          <w:b w:val="0"/>
          <w:bCs w:val="0"/>
          <w:i/>
          <w:iCs/>
          <w:color w:val="44546A" w:themeColor="text2"/>
          <w:spacing w:val="1"/>
        </w:rPr>
        <w:t>a</w:t>
      </w:r>
      <w:r w:rsidR="00F567DF" w:rsidRPr="0065675E">
        <w:rPr>
          <w:rFonts w:asciiTheme="majorBidi" w:hAnsiTheme="majorBidi" w:cstheme="majorBidi"/>
          <w:b w:val="0"/>
          <w:bCs w:val="0"/>
          <w:i/>
          <w:iCs/>
          <w:color w:val="44546A" w:themeColor="text2"/>
        </w:rPr>
        <w:t>t</w:t>
      </w:r>
      <w:r w:rsidR="00F567DF" w:rsidRPr="0065675E">
        <w:rPr>
          <w:rFonts w:asciiTheme="majorBidi" w:hAnsiTheme="majorBidi" w:cstheme="majorBidi"/>
          <w:b w:val="0"/>
          <w:bCs w:val="0"/>
          <w:i/>
          <w:iCs/>
          <w:color w:val="44546A" w:themeColor="text2"/>
          <w:spacing w:val="1"/>
        </w:rPr>
        <w:t>i</w:t>
      </w:r>
      <w:r w:rsidR="00F567DF" w:rsidRPr="0065675E">
        <w:rPr>
          <w:rFonts w:asciiTheme="majorBidi" w:hAnsiTheme="majorBidi" w:cstheme="majorBidi"/>
          <w:b w:val="0"/>
          <w:bCs w:val="0"/>
          <w:i/>
          <w:iCs/>
          <w:color w:val="44546A" w:themeColor="text2"/>
          <w:spacing w:val="-1"/>
        </w:rPr>
        <w:t>o</w:t>
      </w:r>
      <w:r w:rsidR="00F567DF" w:rsidRPr="0065675E">
        <w:rPr>
          <w:rFonts w:asciiTheme="majorBidi" w:hAnsiTheme="majorBidi" w:cstheme="majorBidi"/>
          <w:b w:val="0"/>
          <w:bCs w:val="0"/>
          <w:i/>
          <w:iCs/>
          <w:color w:val="44546A" w:themeColor="text2"/>
        </w:rPr>
        <w:t>n</w:t>
      </w:r>
    </w:p>
    <w:tbl>
      <w:tblPr>
        <w:tblW w:w="0" w:type="auto"/>
        <w:tblInd w:w="5" w:type="dxa"/>
        <w:tblLayout w:type="fixed"/>
        <w:tblCellMar>
          <w:left w:w="0" w:type="dxa"/>
          <w:right w:w="0" w:type="dxa"/>
        </w:tblCellMar>
        <w:tblLook w:val="0000" w:firstRow="0" w:lastRow="0" w:firstColumn="0" w:lastColumn="0" w:noHBand="0" w:noVBand="0"/>
      </w:tblPr>
      <w:tblGrid>
        <w:gridCol w:w="3029"/>
        <w:gridCol w:w="2972"/>
        <w:gridCol w:w="3017"/>
      </w:tblGrid>
      <w:tr w:rsidR="00FE0AF5" w:rsidRPr="00F858DD" w14:paraId="5FB5D1CE" w14:textId="77777777" w:rsidTr="00372987">
        <w:trPr>
          <w:trHeight w:hRule="exact" w:val="288"/>
        </w:trPr>
        <w:tc>
          <w:tcPr>
            <w:tcW w:w="9018" w:type="dxa"/>
            <w:gridSpan w:val="3"/>
            <w:tcBorders>
              <w:top w:val="single" w:sz="4" w:space="0" w:color="5B9BD4"/>
              <w:left w:val="single" w:sz="4" w:space="0" w:color="5B9BD4"/>
              <w:bottom w:val="nil"/>
              <w:right w:val="single" w:sz="4" w:space="0" w:color="5B9BD4"/>
            </w:tcBorders>
            <w:shd w:val="clear" w:color="auto" w:fill="5B9BD4"/>
          </w:tcPr>
          <w:p w14:paraId="6A4E7A46" w14:textId="77777777" w:rsidR="00FE0AF5" w:rsidRPr="004D3B40" w:rsidRDefault="00FE0AF5" w:rsidP="002F26AE">
            <w:pPr>
              <w:widowControl w:val="0"/>
              <w:autoSpaceDE w:val="0"/>
              <w:autoSpaceDN w:val="0"/>
              <w:adjustRightInd w:val="0"/>
              <w:spacing w:after="0" w:line="251" w:lineRule="exact"/>
              <w:ind w:left="3364" w:right="3363"/>
              <w:jc w:val="both"/>
              <w:rPr>
                <w:rFonts w:cstheme="minorHAnsi"/>
                <w:sz w:val="24"/>
                <w:szCs w:val="24"/>
              </w:rPr>
            </w:pPr>
            <w:r w:rsidRPr="004D3B40">
              <w:rPr>
                <w:rFonts w:cstheme="minorHAnsi"/>
                <w:b/>
                <w:bCs/>
                <w:color w:val="FFFFFF"/>
                <w:spacing w:val="-1"/>
              </w:rPr>
              <w:t>E</w:t>
            </w:r>
            <w:r w:rsidRPr="004D3B40">
              <w:rPr>
                <w:rFonts w:cstheme="minorHAnsi"/>
                <w:b/>
                <w:bCs/>
                <w:color w:val="FFFFFF"/>
              </w:rPr>
              <w:t>va</w:t>
            </w:r>
            <w:r w:rsidRPr="004D3B40">
              <w:rPr>
                <w:rFonts w:cstheme="minorHAnsi"/>
                <w:b/>
                <w:bCs/>
                <w:color w:val="FFFFFF"/>
                <w:spacing w:val="1"/>
              </w:rPr>
              <w:t>l</w:t>
            </w:r>
            <w:r w:rsidRPr="004D3B40">
              <w:rPr>
                <w:rFonts w:cstheme="minorHAnsi"/>
                <w:b/>
                <w:bCs/>
                <w:color w:val="FFFFFF"/>
              </w:rPr>
              <w:t>ua</w:t>
            </w:r>
            <w:r w:rsidRPr="004D3B40">
              <w:rPr>
                <w:rFonts w:cstheme="minorHAnsi"/>
                <w:b/>
                <w:bCs/>
                <w:color w:val="FFFFFF"/>
                <w:spacing w:val="-2"/>
              </w:rPr>
              <w:t>t</w:t>
            </w:r>
            <w:r w:rsidRPr="004D3B40">
              <w:rPr>
                <w:rFonts w:cstheme="minorHAnsi"/>
                <w:b/>
                <w:bCs/>
                <w:color w:val="FFFFFF"/>
                <w:spacing w:val="1"/>
              </w:rPr>
              <w:t>i</w:t>
            </w:r>
            <w:r w:rsidRPr="004D3B40">
              <w:rPr>
                <w:rFonts w:cstheme="minorHAnsi"/>
                <w:b/>
                <w:bCs/>
                <w:color w:val="FFFFFF"/>
              </w:rPr>
              <w:t>on</w:t>
            </w:r>
            <w:r w:rsidRPr="004D3B40">
              <w:rPr>
                <w:rFonts w:cstheme="minorHAnsi"/>
                <w:b/>
                <w:bCs/>
                <w:color w:val="FFFFFF"/>
                <w:spacing w:val="-3"/>
              </w:rPr>
              <w:t xml:space="preserve"> </w:t>
            </w:r>
            <w:r w:rsidRPr="004D3B40">
              <w:rPr>
                <w:rFonts w:cstheme="minorHAnsi"/>
                <w:b/>
                <w:bCs/>
                <w:color w:val="FFFFFF"/>
                <w:spacing w:val="1"/>
              </w:rPr>
              <w:t>i</w:t>
            </w:r>
            <w:r w:rsidRPr="004D3B40">
              <w:rPr>
                <w:rFonts w:cstheme="minorHAnsi"/>
                <w:b/>
                <w:bCs/>
                <w:color w:val="FFFFFF"/>
              </w:rPr>
              <w:t>nf</w:t>
            </w:r>
            <w:r w:rsidRPr="004D3B40">
              <w:rPr>
                <w:rFonts w:cstheme="minorHAnsi"/>
                <w:b/>
                <w:bCs/>
                <w:color w:val="FFFFFF"/>
                <w:spacing w:val="-2"/>
              </w:rPr>
              <w:t>o</w:t>
            </w:r>
            <w:r w:rsidRPr="004D3B40">
              <w:rPr>
                <w:rFonts w:cstheme="minorHAnsi"/>
                <w:b/>
                <w:bCs/>
                <w:color w:val="FFFFFF"/>
              </w:rPr>
              <w:t>r</w:t>
            </w:r>
            <w:r w:rsidRPr="004D3B40">
              <w:rPr>
                <w:rFonts w:cstheme="minorHAnsi"/>
                <w:b/>
                <w:bCs/>
                <w:color w:val="FFFFFF"/>
                <w:spacing w:val="1"/>
              </w:rPr>
              <w:t>m</w:t>
            </w:r>
            <w:r w:rsidRPr="004D3B40">
              <w:rPr>
                <w:rFonts w:cstheme="minorHAnsi"/>
                <w:b/>
                <w:bCs/>
                <w:color w:val="FFFFFF"/>
                <w:spacing w:val="-2"/>
              </w:rPr>
              <w:t>a</w:t>
            </w:r>
            <w:r w:rsidRPr="004D3B40">
              <w:rPr>
                <w:rFonts w:cstheme="minorHAnsi"/>
                <w:b/>
                <w:bCs/>
                <w:color w:val="FFFFFF"/>
                <w:spacing w:val="1"/>
              </w:rPr>
              <w:t>t</w:t>
            </w:r>
            <w:r w:rsidRPr="004D3B40">
              <w:rPr>
                <w:rFonts w:cstheme="minorHAnsi"/>
                <w:b/>
                <w:bCs/>
                <w:color w:val="FFFFFF"/>
                <w:spacing w:val="-1"/>
              </w:rPr>
              <w:t>i</w:t>
            </w:r>
            <w:r w:rsidRPr="004D3B40">
              <w:rPr>
                <w:rFonts w:cstheme="minorHAnsi"/>
                <w:b/>
                <w:bCs/>
                <w:color w:val="FFFFFF"/>
              </w:rPr>
              <w:t>on</w:t>
            </w:r>
          </w:p>
        </w:tc>
      </w:tr>
      <w:tr w:rsidR="00FE0AF5" w:rsidRPr="00F858DD" w14:paraId="1FC565A9" w14:textId="77777777" w:rsidTr="00FE0AF5">
        <w:trPr>
          <w:trHeight w:hRule="exact" w:val="768"/>
        </w:trPr>
        <w:tc>
          <w:tcPr>
            <w:tcW w:w="3029" w:type="dxa"/>
            <w:tcBorders>
              <w:top w:val="single" w:sz="4" w:space="0" w:color="5B9BD4"/>
              <w:left w:val="single" w:sz="4" w:space="0" w:color="9CC2E4"/>
              <w:bottom w:val="single" w:sz="4" w:space="0" w:color="9CC2E4"/>
              <w:right w:val="single" w:sz="4" w:space="0" w:color="9CC2E4"/>
            </w:tcBorders>
            <w:shd w:val="clear" w:color="auto" w:fill="DEEAF6"/>
          </w:tcPr>
          <w:p w14:paraId="5D3EA7C6" w14:textId="46E12C82" w:rsidR="00FE0AF5" w:rsidRPr="004D3B40" w:rsidRDefault="00FE0AF5" w:rsidP="002F26AE">
            <w:pPr>
              <w:widowControl w:val="0"/>
              <w:autoSpaceDE w:val="0"/>
              <w:autoSpaceDN w:val="0"/>
              <w:adjustRightInd w:val="0"/>
              <w:spacing w:after="0" w:line="251" w:lineRule="exact"/>
              <w:ind w:left="102"/>
              <w:jc w:val="both"/>
              <w:rPr>
                <w:rFonts w:cstheme="minorHAnsi"/>
              </w:rPr>
            </w:pPr>
            <w:r w:rsidRPr="004D3B40">
              <w:rPr>
                <w:rFonts w:cstheme="minorHAnsi"/>
                <w:b/>
                <w:bCs/>
                <w:spacing w:val="-1"/>
              </w:rPr>
              <w:t>E</w:t>
            </w:r>
            <w:r w:rsidRPr="004D3B40">
              <w:rPr>
                <w:rFonts w:cstheme="minorHAnsi"/>
                <w:b/>
                <w:bCs/>
              </w:rPr>
              <w:t>va</w:t>
            </w:r>
            <w:r w:rsidRPr="004D3B40">
              <w:rPr>
                <w:rFonts w:cstheme="minorHAnsi"/>
                <w:b/>
                <w:bCs/>
                <w:spacing w:val="1"/>
              </w:rPr>
              <w:t>l</w:t>
            </w:r>
            <w:r w:rsidRPr="004D3B40">
              <w:rPr>
                <w:rFonts w:cstheme="minorHAnsi"/>
                <w:b/>
                <w:bCs/>
              </w:rPr>
              <w:t>ua</w:t>
            </w:r>
            <w:r w:rsidRPr="004D3B40">
              <w:rPr>
                <w:rFonts w:cstheme="minorHAnsi"/>
                <w:b/>
                <w:bCs/>
                <w:spacing w:val="-2"/>
              </w:rPr>
              <w:t>t</w:t>
            </w:r>
            <w:r w:rsidRPr="004D3B40">
              <w:rPr>
                <w:rFonts w:cstheme="minorHAnsi"/>
                <w:b/>
                <w:bCs/>
                <w:spacing w:val="1"/>
              </w:rPr>
              <w:t>i</w:t>
            </w:r>
            <w:r w:rsidRPr="004D3B40">
              <w:rPr>
                <w:rFonts w:cstheme="minorHAnsi"/>
                <w:b/>
                <w:bCs/>
              </w:rPr>
              <w:t>on</w:t>
            </w:r>
            <w:r w:rsidR="00372987" w:rsidRPr="004D3B40">
              <w:rPr>
                <w:rFonts w:cstheme="minorHAnsi"/>
                <w:b/>
                <w:bCs/>
              </w:rPr>
              <w:t xml:space="preserve"> </w:t>
            </w:r>
            <w:r w:rsidRPr="004D3B40">
              <w:rPr>
                <w:rFonts w:cstheme="minorHAnsi"/>
                <w:b/>
                <w:bCs/>
                <w:spacing w:val="-2"/>
              </w:rPr>
              <w:t>t</w:t>
            </w:r>
            <w:r w:rsidRPr="004D3B40">
              <w:rPr>
                <w:rFonts w:cstheme="minorHAnsi"/>
                <w:b/>
                <w:bCs/>
              </w:rPr>
              <w:t xml:space="preserve">ype </w:t>
            </w:r>
            <w:r w:rsidRPr="004D3B40">
              <w:rPr>
                <w:rFonts w:cstheme="minorHAnsi"/>
                <w:b/>
                <w:bCs/>
                <w:spacing w:val="1"/>
              </w:rPr>
              <w:t>(</w:t>
            </w:r>
            <w:r w:rsidRPr="004D3B40">
              <w:rPr>
                <w:rFonts w:cstheme="minorHAnsi"/>
                <w:b/>
                <w:bCs/>
                <w:spacing w:val="-3"/>
              </w:rPr>
              <w:t>p</w:t>
            </w:r>
            <w:r w:rsidRPr="004D3B40">
              <w:rPr>
                <w:rFonts w:cstheme="minorHAnsi"/>
                <w:b/>
                <w:bCs/>
              </w:rPr>
              <w:t>r</w:t>
            </w:r>
            <w:r w:rsidRPr="004D3B40">
              <w:rPr>
                <w:rFonts w:cstheme="minorHAnsi"/>
                <w:b/>
                <w:bCs/>
                <w:spacing w:val="-2"/>
              </w:rPr>
              <w:t>o</w:t>
            </w:r>
            <w:r w:rsidRPr="004D3B40">
              <w:rPr>
                <w:rFonts w:cstheme="minorHAnsi"/>
                <w:b/>
                <w:bCs/>
                <w:spacing w:val="1"/>
              </w:rPr>
              <w:t>j</w:t>
            </w:r>
            <w:r w:rsidRPr="004D3B40">
              <w:rPr>
                <w:rFonts w:cstheme="minorHAnsi"/>
                <w:b/>
                <w:bCs/>
              </w:rPr>
              <w:t>e</w:t>
            </w:r>
            <w:r w:rsidRPr="004D3B40">
              <w:rPr>
                <w:rFonts w:cstheme="minorHAnsi"/>
                <w:b/>
                <w:bCs/>
                <w:spacing w:val="-2"/>
              </w:rPr>
              <w:t>c</w:t>
            </w:r>
            <w:r w:rsidRPr="004D3B40">
              <w:rPr>
                <w:rFonts w:cstheme="minorHAnsi"/>
                <w:b/>
                <w:bCs/>
                <w:spacing w:val="1"/>
              </w:rPr>
              <w:t>t</w:t>
            </w:r>
            <w:r w:rsidRPr="004D3B40">
              <w:rPr>
                <w:rFonts w:cstheme="minorHAnsi"/>
                <w:b/>
                <w:bCs/>
              </w:rPr>
              <w:t>/</w:t>
            </w:r>
          </w:p>
          <w:p w14:paraId="47B72BE6" w14:textId="77777777" w:rsidR="00FE0AF5" w:rsidRPr="004D3B40" w:rsidRDefault="00FE0AF5" w:rsidP="002F26AE">
            <w:pPr>
              <w:widowControl w:val="0"/>
              <w:autoSpaceDE w:val="0"/>
              <w:autoSpaceDN w:val="0"/>
              <w:adjustRightInd w:val="0"/>
              <w:spacing w:before="1" w:after="0" w:line="254" w:lineRule="exact"/>
              <w:ind w:left="102" w:right="409"/>
              <w:jc w:val="both"/>
              <w:rPr>
                <w:rFonts w:cstheme="minorHAnsi"/>
                <w:sz w:val="24"/>
                <w:szCs w:val="24"/>
              </w:rPr>
            </w:pPr>
            <w:r w:rsidRPr="004D3B40">
              <w:rPr>
                <w:rFonts w:cstheme="minorHAnsi"/>
                <w:b/>
                <w:bCs/>
              </w:rPr>
              <w:t>out</w:t>
            </w:r>
            <w:r w:rsidRPr="004D3B40">
              <w:rPr>
                <w:rFonts w:cstheme="minorHAnsi"/>
                <w:b/>
                <w:bCs/>
                <w:spacing w:val="1"/>
              </w:rPr>
              <w:t>c</w:t>
            </w:r>
            <w:r w:rsidRPr="004D3B40">
              <w:rPr>
                <w:rFonts w:cstheme="minorHAnsi"/>
                <w:b/>
                <w:bCs/>
                <w:spacing w:val="-2"/>
              </w:rPr>
              <w:t>o</w:t>
            </w:r>
            <w:r w:rsidRPr="004D3B40">
              <w:rPr>
                <w:rFonts w:cstheme="minorHAnsi"/>
                <w:b/>
                <w:bCs/>
                <w:spacing w:val="1"/>
              </w:rPr>
              <w:t>m</w:t>
            </w:r>
            <w:r w:rsidRPr="004D3B40">
              <w:rPr>
                <w:rFonts w:cstheme="minorHAnsi"/>
                <w:b/>
                <w:bCs/>
                <w:spacing w:val="-2"/>
              </w:rPr>
              <w:t>e</w:t>
            </w:r>
            <w:r w:rsidRPr="004D3B40">
              <w:rPr>
                <w:rFonts w:cstheme="minorHAnsi"/>
                <w:b/>
                <w:bCs/>
                <w:spacing w:val="1"/>
              </w:rPr>
              <w:t>/t</w:t>
            </w:r>
            <w:r w:rsidRPr="004D3B40">
              <w:rPr>
                <w:rFonts w:cstheme="minorHAnsi"/>
                <w:b/>
                <w:bCs/>
              </w:rPr>
              <w:t>h</w:t>
            </w:r>
            <w:r w:rsidRPr="004D3B40">
              <w:rPr>
                <w:rFonts w:cstheme="minorHAnsi"/>
                <w:b/>
                <w:bCs/>
                <w:spacing w:val="-2"/>
              </w:rPr>
              <w:t>e</w:t>
            </w:r>
            <w:r w:rsidRPr="004D3B40">
              <w:rPr>
                <w:rFonts w:cstheme="minorHAnsi"/>
                <w:b/>
                <w:bCs/>
                <w:spacing w:val="1"/>
              </w:rPr>
              <w:t>m</w:t>
            </w:r>
            <w:r w:rsidRPr="004D3B40">
              <w:rPr>
                <w:rFonts w:cstheme="minorHAnsi"/>
                <w:b/>
                <w:bCs/>
                <w:spacing w:val="-2"/>
              </w:rPr>
              <w:t>a</w:t>
            </w:r>
            <w:r w:rsidRPr="004D3B40">
              <w:rPr>
                <w:rFonts w:cstheme="minorHAnsi"/>
                <w:b/>
                <w:bCs/>
                <w:spacing w:val="1"/>
              </w:rPr>
              <w:t>t</w:t>
            </w:r>
            <w:r w:rsidRPr="004D3B40">
              <w:rPr>
                <w:rFonts w:cstheme="minorHAnsi"/>
                <w:b/>
                <w:bCs/>
                <w:spacing w:val="-1"/>
              </w:rPr>
              <w:t>i</w:t>
            </w:r>
            <w:r w:rsidRPr="004D3B40">
              <w:rPr>
                <w:rFonts w:cstheme="minorHAnsi"/>
                <w:b/>
                <w:bCs/>
              </w:rPr>
              <w:t>c</w:t>
            </w:r>
            <w:r w:rsidRPr="004D3B40">
              <w:rPr>
                <w:rFonts w:cstheme="minorHAnsi"/>
                <w:b/>
                <w:bCs/>
                <w:spacing w:val="1"/>
              </w:rPr>
              <w:t>/</w:t>
            </w:r>
            <w:r w:rsidRPr="004D3B40">
              <w:rPr>
                <w:rFonts w:cstheme="minorHAnsi"/>
                <w:b/>
                <w:bCs/>
                <w:spacing w:val="-2"/>
              </w:rPr>
              <w:t>c</w:t>
            </w:r>
            <w:r w:rsidRPr="004D3B40">
              <w:rPr>
                <w:rFonts w:cstheme="minorHAnsi"/>
                <w:b/>
                <w:bCs/>
              </w:rPr>
              <w:t>ou</w:t>
            </w:r>
            <w:r w:rsidRPr="004D3B40">
              <w:rPr>
                <w:rFonts w:cstheme="minorHAnsi"/>
                <w:b/>
                <w:bCs/>
                <w:spacing w:val="-1"/>
              </w:rPr>
              <w:t>n</w:t>
            </w:r>
            <w:r w:rsidRPr="004D3B40">
              <w:rPr>
                <w:rFonts w:cstheme="minorHAnsi"/>
                <w:b/>
                <w:bCs/>
                <w:spacing w:val="1"/>
              </w:rPr>
              <w:t>t</w:t>
            </w:r>
            <w:r w:rsidRPr="004D3B40">
              <w:rPr>
                <w:rFonts w:cstheme="minorHAnsi"/>
                <w:b/>
                <w:bCs/>
                <w:spacing w:val="-2"/>
              </w:rPr>
              <w:t>r</w:t>
            </w:r>
            <w:r w:rsidRPr="004D3B40">
              <w:rPr>
                <w:rFonts w:cstheme="minorHAnsi"/>
                <w:b/>
                <w:bCs/>
              </w:rPr>
              <w:t xml:space="preserve">y </w:t>
            </w:r>
            <w:proofErr w:type="spellStart"/>
            <w:r w:rsidRPr="004D3B40">
              <w:rPr>
                <w:rFonts w:cstheme="minorHAnsi"/>
                <w:b/>
                <w:bCs/>
              </w:rPr>
              <w:t>progr</w:t>
            </w:r>
            <w:r w:rsidRPr="004D3B40">
              <w:rPr>
                <w:rFonts w:cstheme="minorHAnsi"/>
                <w:b/>
                <w:bCs/>
                <w:spacing w:val="-2"/>
              </w:rPr>
              <w:t>a</w:t>
            </w:r>
            <w:r w:rsidRPr="004D3B40">
              <w:rPr>
                <w:rFonts w:cstheme="minorHAnsi"/>
                <w:b/>
                <w:bCs/>
                <w:spacing w:val="1"/>
              </w:rPr>
              <w:t>m</w:t>
            </w:r>
            <w:r w:rsidRPr="004D3B40">
              <w:rPr>
                <w:rFonts w:cstheme="minorHAnsi"/>
                <w:b/>
                <w:bCs/>
                <w:spacing w:val="-2"/>
              </w:rPr>
              <w:t>m</w:t>
            </w:r>
            <w:r w:rsidRPr="004D3B40">
              <w:rPr>
                <w:rFonts w:cstheme="minorHAnsi"/>
                <w:b/>
                <w:bCs/>
              </w:rPr>
              <w:t>e</w:t>
            </w:r>
            <w:proofErr w:type="spellEnd"/>
            <w:r w:rsidRPr="004D3B40">
              <w:rPr>
                <w:rFonts w:cstheme="minorHAnsi"/>
                <w:b/>
                <w:bCs/>
              </w:rPr>
              <w:t xml:space="preserve">, </w:t>
            </w:r>
            <w:r w:rsidRPr="004D3B40">
              <w:rPr>
                <w:rFonts w:cstheme="minorHAnsi"/>
                <w:b/>
                <w:bCs/>
                <w:spacing w:val="-2"/>
              </w:rPr>
              <w:t>e</w:t>
            </w:r>
            <w:r w:rsidRPr="004D3B40">
              <w:rPr>
                <w:rFonts w:cstheme="minorHAnsi"/>
                <w:b/>
                <w:bCs/>
                <w:spacing w:val="1"/>
              </w:rPr>
              <w:t>t</w:t>
            </w:r>
            <w:r w:rsidRPr="004D3B40">
              <w:rPr>
                <w:rFonts w:cstheme="minorHAnsi"/>
                <w:b/>
                <w:bCs/>
              </w:rPr>
              <w:t>c</w:t>
            </w:r>
            <w:r w:rsidRPr="004D3B40">
              <w:rPr>
                <w:rFonts w:cstheme="minorHAnsi"/>
                <w:b/>
                <w:bCs/>
                <w:spacing w:val="-2"/>
              </w:rPr>
              <w:t>.</w:t>
            </w:r>
            <w:r w:rsidRPr="004D3B40">
              <w:rPr>
                <w:rFonts w:cstheme="minorHAnsi"/>
                <w:b/>
                <w:bCs/>
              </w:rPr>
              <w:t>)</w:t>
            </w:r>
          </w:p>
        </w:tc>
        <w:tc>
          <w:tcPr>
            <w:tcW w:w="5989" w:type="dxa"/>
            <w:gridSpan w:val="2"/>
            <w:tcBorders>
              <w:top w:val="single" w:sz="4" w:space="0" w:color="5B9BD4"/>
              <w:left w:val="single" w:sz="4" w:space="0" w:color="9CC2E4"/>
              <w:bottom w:val="single" w:sz="4" w:space="0" w:color="9CC2E4"/>
              <w:right w:val="single" w:sz="4" w:space="0" w:color="9CC2E4"/>
            </w:tcBorders>
            <w:shd w:val="clear" w:color="auto" w:fill="DEEAF6"/>
          </w:tcPr>
          <w:p w14:paraId="591BEFA5" w14:textId="7F2D3BC7" w:rsidR="00FE0AF5" w:rsidRPr="004D3B40" w:rsidRDefault="00810EF0" w:rsidP="002F26AE">
            <w:pPr>
              <w:widowControl w:val="0"/>
              <w:autoSpaceDE w:val="0"/>
              <w:autoSpaceDN w:val="0"/>
              <w:adjustRightInd w:val="0"/>
              <w:spacing w:after="0" w:line="251" w:lineRule="exact"/>
              <w:ind w:left="106" w:right="2641"/>
              <w:jc w:val="both"/>
              <w:rPr>
                <w:rFonts w:cstheme="minorHAnsi"/>
                <w:sz w:val="24"/>
                <w:szCs w:val="24"/>
              </w:rPr>
            </w:pPr>
            <w:r w:rsidRPr="004D3B40">
              <w:rPr>
                <w:rFonts w:cstheme="minorHAnsi"/>
              </w:rPr>
              <w:t>Decentralization Human Rights and Local Governance</w:t>
            </w:r>
          </w:p>
        </w:tc>
      </w:tr>
      <w:tr w:rsidR="00FE0AF5" w:rsidRPr="00F858DD" w14:paraId="12B3CA9E" w14:textId="77777777" w:rsidTr="00FE0AF5">
        <w:trPr>
          <w:trHeight w:hRule="exact" w:val="264"/>
        </w:trPr>
        <w:tc>
          <w:tcPr>
            <w:tcW w:w="3029" w:type="dxa"/>
            <w:tcBorders>
              <w:top w:val="single" w:sz="4" w:space="0" w:color="9CC2E4"/>
              <w:left w:val="single" w:sz="4" w:space="0" w:color="9CC2E4"/>
              <w:bottom w:val="single" w:sz="4" w:space="0" w:color="9CC2E4"/>
              <w:right w:val="single" w:sz="4" w:space="0" w:color="9CC2E4"/>
            </w:tcBorders>
          </w:tcPr>
          <w:p w14:paraId="72D9BA44" w14:textId="77777777" w:rsidR="00FE0AF5" w:rsidRPr="004D3B40" w:rsidRDefault="00FE0AF5" w:rsidP="002F26AE">
            <w:pPr>
              <w:widowControl w:val="0"/>
              <w:autoSpaceDE w:val="0"/>
              <w:autoSpaceDN w:val="0"/>
              <w:adjustRightInd w:val="0"/>
              <w:spacing w:after="0" w:line="251" w:lineRule="exact"/>
              <w:ind w:left="102"/>
              <w:jc w:val="both"/>
              <w:rPr>
                <w:rFonts w:cstheme="minorHAnsi"/>
                <w:sz w:val="24"/>
                <w:szCs w:val="24"/>
              </w:rPr>
            </w:pPr>
            <w:r w:rsidRPr="004D3B40">
              <w:rPr>
                <w:rFonts w:cstheme="minorHAnsi"/>
                <w:b/>
                <w:bCs/>
              </w:rPr>
              <w:t>Fina</w:t>
            </w:r>
            <w:r w:rsidRPr="004D3B40">
              <w:rPr>
                <w:rFonts w:cstheme="minorHAnsi"/>
                <w:b/>
                <w:bCs/>
                <w:spacing w:val="-1"/>
              </w:rPr>
              <w:t>l</w:t>
            </w:r>
            <w:r w:rsidRPr="004D3B40">
              <w:rPr>
                <w:rFonts w:cstheme="minorHAnsi"/>
                <w:b/>
                <w:bCs/>
                <w:spacing w:val="1"/>
              </w:rPr>
              <w:t>/</w:t>
            </w:r>
            <w:r w:rsidRPr="004D3B40">
              <w:rPr>
                <w:rFonts w:cstheme="minorHAnsi"/>
                <w:b/>
                <w:bCs/>
                <w:spacing w:val="-2"/>
              </w:rPr>
              <w:t>m</w:t>
            </w:r>
            <w:r w:rsidRPr="004D3B40">
              <w:rPr>
                <w:rFonts w:cstheme="minorHAnsi"/>
                <w:b/>
                <w:bCs/>
                <w:spacing w:val="1"/>
              </w:rPr>
              <w:t>i</w:t>
            </w:r>
            <w:r w:rsidRPr="004D3B40">
              <w:rPr>
                <w:rFonts w:cstheme="minorHAnsi"/>
                <w:b/>
                <w:bCs/>
              </w:rPr>
              <w:t>d</w:t>
            </w:r>
            <w:r w:rsidRPr="004D3B40">
              <w:rPr>
                <w:rFonts w:cstheme="minorHAnsi"/>
                <w:b/>
                <w:bCs/>
                <w:spacing w:val="-2"/>
              </w:rPr>
              <w:t>t</w:t>
            </w:r>
            <w:r w:rsidRPr="004D3B40">
              <w:rPr>
                <w:rFonts w:cstheme="minorHAnsi"/>
                <w:b/>
                <w:bCs/>
              </w:rPr>
              <w:t>e</w:t>
            </w:r>
            <w:r w:rsidRPr="004D3B40">
              <w:rPr>
                <w:rFonts w:cstheme="minorHAnsi"/>
                <w:b/>
                <w:bCs/>
                <w:spacing w:val="-2"/>
              </w:rPr>
              <w:t>r</w:t>
            </w:r>
            <w:r w:rsidRPr="004D3B40">
              <w:rPr>
                <w:rFonts w:cstheme="minorHAnsi"/>
                <w:b/>
                <w:bCs/>
              </w:rPr>
              <w:t>m</w:t>
            </w:r>
            <w:r w:rsidRPr="004D3B40">
              <w:rPr>
                <w:rFonts w:cstheme="minorHAnsi"/>
                <w:b/>
                <w:bCs/>
                <w:spacing w:val="1"/>
              </w:rPr>
              <w:t xml:space="preserve"> </w:t>
            </w:r>
            <w:r w:rsidRPr="004D3B40">
              <w:rPr>
                <w:rFonts w:cstheme="minorHAnsi"/>
                <w:b/>
                <w:bCs/>
              </w:rPr>
              <w:t>r</w:t>
            </w:r>
            <w:r w:rsidRPr="004D3B40">
              <w:rPr>
                <w:rFonts w:cstheme="minorHAnsi"/>
                <w:b/>
                <w:bCs/>
                <w:spacing w:val="-2"/>
              </w:rPr>
              <w:t>e</w:t>
            </w:r>
            <w:r w:rsidRPr="004D3B40">
              <w:rPr>
                <w:rFonts w:cstheme="minorHAnsi"/>
                <w:b/>
                <w:bCs/>
              </w:rPr>
              <w:t>v</w:t>
            </w:r>
            <w:r w:rsidRPr="004D3B40">
              <w:rPr>
                <w:rFonts w:cstheme="minorHAnsi"/>
                <w:b/>
                <w:bCs/>
                <w:spacing w:val="1"/>
              </w:rPr>
              <w:t>i</w:t>
            </w:r>
            <w:r w:rsidRPr="004D3B40">
              <w:rPr>
                <w:rFonts w:cstheme="minorHAnsi"/>
                <w:b/>
                <w:bCs/>
                <w:spacing w:val="-2"/>
              </w:rPr>
              <w:t>e</w:t>
            </w:r>
            <w:r w:rsidRPr="004D3B40">
              <w:rPr>
                <w:rFonts w:cstheme="minorHAnsi"/>
                <w:b/>
                <w:bCs/>
                <w:spacing w:val="-1"/>
              </w:rPr>
              <w:t>w</w:t>
            </w:r>
            <w:r w:rsidRPr="004D3B40">
              <w:rPr>
                <w:rFonts w:cstheme="minorHAnsi"/>
                <w:b/>
                <w:bCs/>
              </w:rPr>
              <w:t>/</w:t>
            </w:r>
            <w:r w:rsidRPr="004D3B40">
              <w:rPr>
                <w:rFonts w:cstheme="minorHAnsi"/>
                <w:b/>
                <w:bCs/>
                <w:spacing w:val="1"/>
              </w:rPr>
              <w:t xml:space="preserve"> </w:t>
            </w:r>
            <w:r w:rsidRPr="004D3B40">
              <w:rPr>
                <w:rFonts w:cstheme="minorHAnsi"/>
                <w:b/>
                <w:bCs/>
              </w:rPr>
              <w:t>o</w:t>
            </w:r>
            <w:r w:rsidRPr="004D3B40">
              <w:rPr>
                <w:rFonts w:cstheme="minorHAnsi"/>
                <w:b/>
                <w:bCs/>
                <w:spacing w:val="-2"/>
              </w:rPr>
              <w:t>t</w:t>
            </w:r>
            <w:r w:rsidRPr="004D3B40">
              <w:rPr>
                <w:rFonts w:cstheme="minorHAnsi"/>
                <w:b/>
                <w:bCs/>
              </w:rPr>
              <w:t>her</w:t>
            </w:r>
          </w:p>
        </w:tc>
        <w:tc>
          <w:tcPr>
            <w:tcW w:w="5989" w:type="dxa"/>
            <w:gridSpan w:val="2"/>
            <w:tcBorders>
              <w:top w:val="single" w:sz="4" w:space="0" w:color="9CC2E4"/>
              <w:left w:val="single" w:sz="4" w:space="0" w:color="9CC2E4"/>
              <w:bottom w:val="nil"/>
              <w:right w:val="single" w:sz="4" w:space="0" w:color="9CC2E4"/>
            </w:tcBorders>
          </w:tcPr>
          <w:p w14:paraId="25CBB38C" w14:textId="0998FF94" w:rsidR="00FE0AF5" w:rsidRPr="004D3B40" w:rsidRDefault="00810EF0" w:rsidP="002F26AE">
            <w:pPr>
              <w:widowControl w:val="0"/>
              <w:autoSpaceDE w:val="0"/>
              <w:autoSpaceDN w:val="0"/>
              <w:adjustRightInd w:val="0"/>
              <w:spacing w:after="0" w:line="251" w:lineRule="exact"/>
              <w:ind w:left="2221" w:right="2220"/>
              <w:jc w:val="both"/>
              <w:rPr>
                <w:rFonts w:cstheme="minorHAnsi"/>
                <w:sz w:val="24"/>
                <w:szCs w:val="24"/>
              </w:rPr>
            </w:pPr>
            <w:r w:rsidRPr="004D3B40">
              <w:rPr>
                <w:rFonts w:cstheme="minorHAnsi"/>
              </w:rPr>
              <w:t xml:space="preserve">Mid Term </w:t>
            </w:r>
            <w:r w:rsidR="00FE0AF5" w:rsidRPr="004D3B40">
              <w:rPr>
                <w:rFonts w:cstheme="minorHAnsi"/>
              </w:rPr>
              <w:t>Ev</w:t>
            </w:r>
            <w:r w:rsidR="00FE0AF5" w:rsidRPr="004D3B40">
              <w:rPr>
                <w:rFonts w:cstheme="minorHAnsi"/>
                <w:spacing w:val="-3"/>
              </w:rPr>
              <w:t>a</w:t>
            </w:r>
            <w:r w:rsidR="00FE0AF5" w:rsidRPr="004D3B40">
              <w:rPr>
                <w:rFonts w:cstheme="minorHAnsi"/>
                <w:spacing w:val="1"/>
              </w:rPr>
              <w:t>l</w:t>
            </w:r>
            <w:r w:rsidR="00FE0AF5" w:rsidRPr="004D3B40">
              <w:rPr>
                <w:rFonts w:cstheme="minorHAnsi"/>
              </w:rPr>
              <w:t>u</w:t>
            </w:r>
            <w:r w:rsidR="00FE0AF5" w:rsidRPr="004D3B40">
              <w:rPr>
                <w:rFonts w:cstheme="minorHAnsi"/>
                <w:spacing w:val="-2"/>
              </w:rPr>
              <w:t>a</w:t>
            </w:r>
            <w:r w:rsidR="00FE0AF5" w:rsidRPr="004D3B40">
              <w:rPr>
                <w:rFonts w:cstheme="minorHAnsi"/>
                <w:spacing w:val="1"/>
              </w:rPr>
              <w:t>ti</w:t>
            </w:r>
            <w:r w:rsidR="00FE0AF5" w:rsidRPr="004D3B40">
              <w:rPr>
                <w:rFonts w:cstheme="minorHAnsi"/>
              </w:rPr>
              <w:t>on</w:t>
            </w:r>
          </w:p>
        </w:tc>
      </w:tr>
      <w:tr w:rsidR="00FE0AF5" w:rsidRPr="00F858DD" w14:paraId="732FE0B4" w14:textId="77777777" w:rsidTr="00FE0AF5">
        <w:trPr>
          <w:trHeight w:hRule="exact" w:val="257"/>
        </w:trPr>
        <w:tc>
          <w:tcPr>
            <w:tcW w:w="3029" w:type="dxa"/>
            <w:vMerge w:val="restart"/>
            <w:tcBorders>
              <w:top w:val="single" w:sz="4" w:space="0" w:color="9CC2E4"/>
              <w:left w:val="single" w:sz="4" w:space="0" w:color="9CC2E4"/>
              <w:bottom w:val="single" w:sz="4" w:space="0" w:color="9CC2E4"/>
              <w:right w:val="single" w:sz="4" w:space="0" w:color="9CC2E4"/>
            </w:tcBorders>
            <w:shd w:val="clear" w:color="auto" w:fill="DEEAF6"/>
          </w:tcPr>
          <w:p w14:paraId="1670D130" w14:textId="77777777" w:rsidR="00FE0AF5" w:rsidRPr="004D3B40" w:rsidRDefault="00FE0AF5" w:rsidP="002F26AE">
            <w:pPr>
              <w:widowControl w:val="0"/>
              <w:autoSpaceDE w:val="0"/>
              <w:autoSpaceDN w:val="0"/>
              <w:adjustRightInd w:val="0"/>
              <w:spacing w:after="0" w:line="251" w:lineRule="exact"/>
              <w:ind w:left="102"/>
              <w:jc w:val="both"/>
              <w:rPr>
                <w:rFonts w:cstheme="minorHAnsi"/>
                <w:sz w:val="24"/>
                <w:szCs w:val="24"/>
              </w:rPr>
            </w:pPr>
            <w:r w:rsidRPr="004D3B40">
              <w:rPr>
                <w:rFonts w:cstheme="minorHAnsi"/>
                <w:b/>
                <w:bCs/>
              </w:rPr>
              <w:t>Per</w:t>
            </w:r>
            <w:r w:rsidRPr="004D3B40">
              <w:rPr>
                <w:rFonts w:cstheme="minorHAnsi"/>
                <w:b/>
                <w:bCs/>
                <w:spacing w:val="1"/>
              </w:rPr>
              <w:t>i</w:t>
            </w:r>
            <w:r w:rsidRPr="004D3B40">
              <w:rPr>
                <w:rFonts w:cstheme="minorHAnsi"/>
                <w:b/>
                <w:bCs/>
              </w:rPr>
              <w:t xml:space="preserve">od </w:t>
            </w:r>
            <w:r w:rsidRPr="004D3B40">
              <w:rPr>
                <w:rFonts w:cstheme="minorHAnsi"/>
                <w:b/>
                <w:bCs/>
                <w:spacing w:val="-1"/>
              </w:rPr>
              <w:t>u</w:t>
            </w:r>
            <w:r w:rsidRPr="004D3B40">
              <w:rPr>
                <w:rFonts w:cstheme="minorHAnsi"/>
                <w:b/>
                <w:bCs/>
              </w:rPr>
              <w:t>n</w:t>
            </w:r>
            <w:r w:rsidRPr="004D3B40">
              <w:rPr>
                <w:rFonts w:cstheme="minorHAnsi"/>
                <w:b/>
                <w:bCs/>
                <w:spacing w:val="-3"/>
              </w:rPr>
              <w:t>d</w:t>
            </w:r>
            <w:r w:rsidRPr="004D3B40">
              <w:rPr>
                <w:rFonts w:cstheme="minorHAnsi"/>
                <w:b/>
                <w:bCs/>
              </w:rPr>
              <w:t>er</w:t>
            </w:r>
            <w:r w:rsidRPr="004D3B40">
              <w:rPr>
                <w:rFonts w:cstheme="minorHAnsi"/>
                <w:b/>
                <w:bCs/>
                <w:spacing w:val="1"/>
              </w:rPr>
              <w:t xml:space="preserve"> </w:t>
            </w:r>
            <w:r w:rsidRPr="004D3B40">
              <w:rPr>
                <w:rFonts w:cstheme="minorHAnsi"/>
                <w:b/>
                <w:bCs/>
                <w:spacing w:val="-2"/>
              </w:rPr>
              <w:t>e</w:t>
            </w:r>
            <w:r w:rsidRPr="004D3B40">
              <w:rPr>
                <w:rFonts w:cstheme="minorHAnsi"/>
                <w:b/>
                <w:bCs/>
              </w:rPr>
              <w:t>va</w:t>
            </w:r>
            <w:r w:rsidRPr="004D3B40">
              <w:rPr>
                <w:rFonts w:cstheme="minorHAnsi"/>
                <w:b/>
                <w:bCs/>
                <w:spacing w:val="1"/>
              </w:rPr>
              <w:t>l</w:t>
            </w:r>
            <w:r w:rsidRPr="004D3B40">
              <w:rPr>
                <w:rFonts w:cstheme="minorHAnsi"/>
                <w:b/>
                <w:bCs/>
                <w:spacing w:val="-3"/>
              </w:rPr>
              <w:t>u</w:t>
            </w:r>
            <w:r w:rsidRPr="004D3B40">
              <w:rPr>
                <w:rFonts w:cstheme="minorHAnsi"/>
                <w:b/>
                <w:bCs/>
              </w:rPr>
              <w:t>a</w:t>
            </w:r>
            <w:r w:rsidRPr="004D3B40">
              <w:rPr>
                <w:rFonts w:cstheme="minorHAnsi"/>
                <w:b/>
                <w:bCs/>
                <w:spacing w:val="-2"/>
              </w:rPr>
              <w:t>t</w:t>
            </w:r>
            <w:r w:rsidRPr="004D3B40">
              <w:rPr>
                <w:rFonts w:cstheme="minorHAnsi"/>
                <w:b/>
                <w:bCs/>
                <w:spacing w:val="1"/>
              </w:rPr>
              <w:t>i</w:t>
            </w:r>
            <w:r w:rsidRPr="004D3B40">
              <w:rPr>
                <w:rFonts w:cstheme="minorHAnsi"/>
                <w:b/>
                <w:bCs/>
              </w:rPr>
              <w:t>on</w:t>
            </w:r>
          </w:p>
        </w:tc>
        <w:tc>
          <w:tcPr>
            <w:tcW w:w="2972" w:type="dxa"/>
            <w:tcBorders>
              <w:top w:val="single" w:sz="4" w:space="0" w:color="9CC2E4"/>
              <w:left w:val="single" w:sz="4" w:space="0" w:color="9CC2E4"/>
              <w:bottom w:val="single" w:sz="4" w:space="0" w:color="9CC2E4"/>
              <w:right w:val="single" w:sz="4" w:space="0" w:color="9CC2E4"/>
            </w:tcBorders>
            <w:shd w:val="clear" w:color="auto" w:fill="DEEAF6"/>
          </w:tcPr>
          <w:p w14:paraId="0115E45A" w14:textId="77777777" w:rsidR="00FE0AF5" w:rsidRPr="004D3B40" w:rsidRDefault="00FE0AF5" w:rsidP="002F26AE">
            <w:pPr>
              <w:widowControl w:val="0"/>
              <w:autoSpaceDE w:val="0"/>
              <w:autoSpaceDN w:val="0"/>
              <w:adjustRightInd w:val="0"/>
              <w:spacing w:after="0" w:line="245" w:lineRule="exact"/>
              <w:ind w:left="1203" w:right="1205"/>
              <w:jc w:val="both"/>
              <w:rPr>
                <w:rFonts w:cstheme="minorHAnsi"/>
                <w:sz w:val="24"/>
                <w:szCs w:val="24"/>
              </w:rPr>
            </w:pPr>
            <w:r w:rsidRPr="004D3B40">
              <w:rPr>
                <w:rFonts w:cstheme="minorHAnsi"/>
                <w:b/>
                <w:bCs/>
                <w:position w:val="-1"/>
              </w:rPr>
              <w:t>Sta</w:t>
            </w:r>
            <w:r w:rsidRPr="004D3B40">
              <w:rPr>
                <w:rFonts w:cstheme="minorHAnsi"/>
                <w:b/>
                <w:bCs/>
                <w:spacing w:val="1"/>
                <w:position w:val="-1"/>
              </w:rPr>
              <w:t>r</w:t>
            </w:r>
            <w:r w:rsidRPr="004D3B40">
              <w:rPr>
                <w:rFonts w:cstheme="minorHAnsi"/>
                <w:b/>
                <w:bCs/>
                <w:position w:val="-1"/>
              </w:rPr>
              <w:t>t</w:t>
            </w:r>
          </w:p>
        </w:tc>
        <w:tc>
          <w:tcPr>
            <w:tcW w:w="3017" w:type="dxa"/>
            <w:tcBorders>
              <w:top w:val="single" w:sz="4" w:space="0" w:color="9CC2E4"/>
              <w:left w:val="single" w:sz="4" w:space="0" w:color="9CC2E4"/>
              <w:bottom w:val="single" w:sz="4" w:space="0" w:color="9CC2E4"/>
              <w:right w:val="single" w:sz="4" w:space="0" w:color="9CC2E4"/>
            </w:tcBorders>
            <w:shd w:val="clear" w:color="auto" w:fill="DEEAF6"/>
          </w:tcPr>
          <w:p w14:paraId="3FE5EFDE" w14:textId="77777777" w:rsidR="00FE0AF5" w:rsidRPr="004D3B40" w:rsidRDefault="00FE0AF5" w:rsidP="002F26AE">
            <w:pPr>
              <w:widowControl w:val="0"/>
              <w:autoSpaceDE w:val="0"/>
              <w:autoSpaceDN w:val="0"/>
              <w:adjustRightInd w:val="0"/>
              <w:spacing w:after="0" w:line="245" w:lineRule="exact"/>
              <w:ind w:left="1271" w:right="1270"/>
              <w:jc w:val="both"/>
              <w:rPr>
                <w:rFonts w:cstheme="minorHAnsi"/>
                <w:sz w:val="24"/>
                <w:szCs w:val="24"/>
              </w:rPr>
            </w:pPr>
            <w:r w:rsidRPr="004D3B40">
              <w:rPr>
                <w:rFonts w:cstheme="minorHAnsi"/>
                <w:b/>
                <w:bCs/>
                <w:spacing w:val="-1"/>
                <w:position w:val="-1"/>
              </w:rPr>
              <w:t>E</w:t>
            </w:r>
            <w:r w:rsidRPr="004D3B40">
              <w:rPr>
                <w:rFonts w:cstheme="minorHAnsi"/>
                <w:b/>
                <w:bCs/>
                <w:position w:val="-1"/>
              </w:rPr>
              <w:t>nd</w:t>
            </w:r>
          </w:p>
        </w:tc>
      </w:tr>
      <w:tr w:rsidR="00FE0AF5" w:rsidRPr="00F858DD" w14:paraId="34E7A702" w14:textId="77777777" w:rsidTr="00FE0AF5">
        <w:trPr>
          <w:trHeight w:hRule="exact" w:val="274"/>
        </w:trPr>
        <w:tc>
          <w:tcPr>
            <w:tcW w:w="3029" w:type="dxa"/>
            <w:vMerge/>
            <w:tcBorders>
              <w:top w:val="single" w:sz="4" w:space="0" w:color="9CC2E4"/>
              <w:left w:val="single" w:sz="4" w:space="0" w:color="9CC2E4"/>
              <w:bottom w:val="single" w:sz="4" w:space="0" w:color="9CC2E4"/>
              <w:right w:val="single" w:sz="4" w:space="0" w:color="9CC2E4"/>
            </w:tcBorders>
            <w:shd w:val="clear" w:color="auto" w:fill="DEEAF6"/>
          </w:tcPr>
          <w:p w14:paraId="0ECC4285" w14:textId="77777777" w:rsidR="00FE0AF5" w:rsidRPr="004D3B40" w:rsidRDefault="00FE0AF5" w:rsidP="002F26AE">
            <w:pPr>
              <w:widowControl w:val="0"/>
              <w:autoSpaceDE w:val="0"/>
              <w:autoSpaceDN w:val="0"/>
              <w:adjustRightInd w:val="0"/>
              <w:spacing w:after="0" w:line="245" w:lineRule="exact"/>
              <w:ind w:left="1271" w:right="1270"/>
              <w:jc w:val="both"/>
              <w:rPr>
                <w:rFonts w:cstheme="minorHAnsi"/>
                <w:sz w:val="24"/>
                <w:szCs w:val="24"/>
              </w:rPr>
            </w:pPr>
          </w:p>
        </w:tc>
        <w:tc>
          <w:tcPr>
            <w:tcW w:w="2972" w:type="dxa"/>
            <w:tcBorders>
              <w:top w:val="single" w:sz="4" w:space="0" w:color="9CC2E4"/>
              <w:left w:val="single" w:sz="4" w:space="0" w:color="9CC2E4"/>
              <w:bottom w:val="single" w:sz="4" w:space="0" w:color="9CC2E4"/>
              <w:right w:val="single" w:sz="4" w:space="0" w:color="9CC2E4"/>
            </w:tcBorders>
          </w:tcPr>
          <w:p w14:paraId="4D2095CC" w14:textId="420E0521" w:rsidR="00FE0AF5" w:rsidRPr="004D3B40" w:rsidRDefault="00A44C57" w:rsidP="002F26AE">
            <w:pPr>
              <w:widowControl w:val="0"/>
              <w:autoSpaceDE w:val="0"/>
              <w:autoSpaceDN w:val="0"/>
              <w:adjustRightInd w:val="0"/>
              <w:spacing w:before="2" w:after="0" w:line="240" w:lineRule="auto"/>
              <w:ind w:left="1222" w:right="1223"/>
              <w:jc w:val="both"/>
              <w:rPr>
                <w:rFonts w:cstheme="minorHAnsi"/>
                <w:sz w:val="24"/>
                <w:szCs w:val="24"/>
              </w:rPr>
            </w:pPr>
            <w:r w:rsidRPr="004D3B40">
              <w:rPr>
                <w:rFonts w:cstheme="minorHAnsi"/>
              </w:rPr>
              <w:t>2019</w:t>
            </w:r>
          </w:p>
        </w:tc>
        <w:tc>
          <w:tcPr>
            <w:tcW w:w="3017" w:type="dxa"/>
            <w:tcBorders>
              <w:top w:val="single" w:sz="4" w:space="0" w:color="9CC2E4"/>
              <w:left w:val="single" w:sz="4" w:space="0" w:color="9CC2E4"/>
              <w:bottom w:val="single" w:sz="4" w:space="0" w:color="9CC2E4"/>
              <w:right w:val="single" w:sz="4" w:space="0" w:color="9CC2E4"/>
            </w:tcBorders>
          </w:tcPr>
          <w:p w14:paraId="761F96C3" w14:textId="5B6DC3A8" w:rsidR="00FE0AF5" w:rsidRPr="004D3B40" w:rsidRDefault="00A44C57" w:rsidP="002F26AE">
            <w:pPr>
              <w:widowControl w:val="0"/>
              <w:autoSpaceDE w:val="0"/>
              <w:autoSpaceDN w:val="0"/>
              <w:adjustRightInd w:val="0"/>
              <w:spacing w:before="2" w:after="0" w:line="240" w:lineRule="auto"/>
              <w:ind w:left="1246" w:right="1245"/>
              <w:jc w:val="both"/>
              <w:rPr>
                <w:rFonts w:cstheme="minorHAnsi"/>
                <w:sz w:val="24"/>
                <w:szCs w:val="24"/>
              </w:rPr>
            </w:pPr>
            <w:r w:rsidRPr="004D3B40">
              <w:rPr>
                <w:rFonts w:cstheme="minorHAnsi"/>
              </w:rPr>
              <w:t>2021</w:t>
            </w:r>
          </w:p>
        </w:tc>
      </w:tr>
      <w:tr w:rsidR="00FE0AF5" w:rsidRPr="00F858DD" w14:paraId="73DE72EA" w14:textId="77777777" w:rsidTr="00FE0AF5">
        <w:trPr>
          <w:trHeight w:hRule="exact" w:val="257"/>
        </w:trPr>
        <w:tc>
          <w:tcPr>
            <w:tcW w:w="3029" w:type="dxa"/>
            <w:tcBorders>
              <w:top w:val="single" w:sz="4" w:space="0" w:color="9CC2E4"/>
              <w:left w:val="single" w:sz="4" w:space="0" w:color="9CC2E4"/>
              <w:bottom w:val="single" w:sz="4" w:space="0" w:color="9CC2E4"/>
              <w:right w:val="single" w:sz="4" w:space="0" w:color="9CC2E4"/>
            </w:tcBorders>
            <w:shd w:val="clear" w:color="auto" w:fill="DEEAF6"/>
          </w:tcPr>
          <w:p w14:paraId="35FECE6B" w14:textId="77777777" w:rsidR="00FE0AF5" w:rsidRPr="004D3B40" w:rsidRDefault="00FE0AF5" w:rsidP="002F26AE">
            <w:pPr>
              <w:widowControl w:val="0"/>
              <w:autoSpaceDE w:val="0"/>
              <w:autoSpaceDN w:val="0"/>
              <w:adjustRightInd w:val="0"/>
              <w:spacing w:after="0" w:line="246" w:lineRule="exact"/>
              <w:ind w:left="157"/>
              <w:jc w:val="both"/>
              <w:rPr>
                <w:rFonts w:cstheme="minorHAnsi"/>
                <w:sz w:val="24"/>
                <w:szCs w:val="24"/>
              </w:rPr>
            </w:pPr>
            <w:r w:rsidRPr="004D3B40">
              <w:rPr>
                <w:rFonts w:cstheme="minorHAnsi"/>
                <w:b/>
                <w:bCs/>
                <w:spacing w:val="-1"/>
              </w:rPr>
              <w:t>E</w:t>
            </w:r>
            <w:r w:rsidRPr="004D3B40">
              <w:rPr>
                <w:rFonts w:cstheme="minorHAnsi"/>
                <w:b/>
                <w:bCs/>
              </w:rPr>
              <w:t>va</w:t>
            </w:r>
            <w:r w:rsidRPr="004D3B40">
              <w:rPr>
                <w:rFonts w:cstheme="minorHAnsi"/>
                <w:b/>
                <w:bCs/>
                <w:spacing w:val="1"/>
              </w:rPr>
              <w:t>l</w:t>
            </w:r>
            <w:r w:rsidRPr="004D3B40">
              <w:rPr>
                <w:rFonts w:cstheme="minorHAnsi"/>
                <w:b/>
                <w:bCs/>
              </w:rPr>
              <w:t>ua</w:t>
            </w:r>
            <w:r w:rsidRPr="004D3B40">
              <w:rPr>
                <w:rFonts w:cstheme="minorHAnsi"/>
                <w:b/>
                <w:bCs/>
                <w:spacing w:val="-2"/>
              </w:rPr>
              <w:t>t</w:t>
            </w:r>
            <w:r w:rsidRPr="004D3B40">
              <w:rPr>
                <w:rFonts w:cstheme="minorHAnsi"/>
                <w:b/>
                <w:bCs/>
              </w:rPr>
              <w:t>ors</w:t>
            </w:r>
          </w:p>
        </w:tc>
        <w:tc>
          <w:tcPr>
            <w:tcW w:w="2972" w:type="dxa"/>
            <w:tcBorders>
              <w:top w:val="single" w:sz="4" w:space="0" w:color="9CC2E4"/>
              <w:left w:val="single" w:sz="4" w:space="0" w:color="9CC2E4"/>
              <w:bottom w:val="single" w:sz="4" w:space="0" w:color="9CC2E4"/>
              <w:right w:val="single" w:sz="4" w:space="0" w:color="9CC2E4"/>
            </w:tcBorders>
            <w:shd w:val="clear" w:color="auto" w:fill="DEEAF6"/>
          </w:tcPr>
          <w:p w14:paraId="0B41BEC8" w14:textId="066C06BC" w:rsidR="00FE0AF5" w:rsidRPr="004D3B40" w:rsidRDefault="008A4E83" w:rsidP="002F26AE">
            <w:pPr>
              <w:widowControl w:val="0"/>
              <w:autoSpaceDE w:val="0"/>
              <w:autoSpaceDN w:val="0"/>
              <w:adjustRightInd w:val="0"/>
              <w:spacing w:after="0" w:line="246" w:lineRule="exact"/>
              <w:ind w:left="106"/>
              <w:jc w:val="both"/>
              <w:rPr>
                <w:rFonts w:cstheme="minorHAnsi"/>
                <w:sz w:val="24"/>
                <w:szCs w:val="24"/>
              </w:rPr>
            </w:pPr>
            <w:r w:rsidRPr="004D3B40">
              <w:rPr>
                <w:rFonts w:cstheme="minorHAnsi"/>
                <w:spacing w:val="-2"/>
              </w:rPr>
              <w:t>Bilal Hassan Khan</w:t>
            </w:r>
          </w:p>
        </w:tc>
        <w:tc>
          <w:tcPr>
            <w:tcW w:w="3017" w:type="dxa"/>
            <w:tcBorders>
              <w:top w:val="single" w:sz="4" w:space="0" w:color="9CC2E4"/>
              <w:left w:val="single" w:sz="4" w:space="0" w:color="9CC2E4"/>
              <w:bottom w:val="single" w:sz="4" w:space="0" w:color="9CC2E4"/>
              <w:right w:val="single" w:sz="4" w:space="0" w:color="9CC2E4"/>
            </w:tcBorders>
            <w:shd w:val="clear" w:color="auto" w:fill="DEEAF6"/>
          </w:tcPr>
          <w:p w14:paraId="7440C550" w14:textId="22DB49BF" w:rsidR="00FE0AF5" w:rsidRPr="004D3B40" w:rsidRDefault="00FE0AF5" w:rsidP="002F26AE">
            <w:pPr>
              <w:widowControl w:val="0"/>
              <w:autoSpaceDE w:val="0"/>
              <w:autoSpaceDN w:val="0"/>
              <w:adjustRightInd w:val="0"/>
              <w:spacing w:after="0" w:line="246" w:lineRule="exact"/>
              <w:ind w:left="525"/>
              <w:jc w:val="both"/>
              <w:rPr>
                <w:rFonts w:cstheme="minorHAnsi"/>
                <w:sz w:val="24"/>
                <w:szCs w:val="24"/>
              </w:rPr>
            </w:pPr>
          </w:p>
        </w:tc>
      </w:tr>
      <w:tr w:rsidR="00FE0AF5" w:rsidRPr="00F858DD" w14:paraId="104FC8D4" w14:textId="77777777" w:rsidTr="00FE0AF5">
        <w:trPr>
          <w:trHeight w:hRule="exact" w:val="264"/>
        </w:trPr>
        <w:tc>
          <w:tcPr>
            <w:tcW w:w="3029" w:type="dxa"/>
            <w:tcBorders>
              <w:top w:val="single" w:sz="4" w:space="0" w:color="9CC2E4"/>
              <w:left w:val="single" w:sz="4" w:space="0" w:color="9CC2E4"/>
              <w:bottom w:val="single" w:sz="4" w:space="0" w:color="9CC2E4"/>
              <w:right w:val="single" w:sz="4" w:space="0" w:color="9CC2E4"/>
            </w:tcBorders>
            <w:shd w:val="clear" w:color="auto" w:fill="DEEAF6"/>
          </w:tcPr>
          <w:p w14:paraId="37EB67BB" w14:textId="77777777" w:rsidR="00FE0AF5" w:rsidRPr="004D3B40" w:rsidRDefault="00FE0AF5" w:rsidP="002F26AE">
            <w:pPr>
              <w:widowControl w:val="0"/>
              <w:autoSpaceDE w:val="0"/>
              <w:autoSpaceDN w:val="0"/>
              <w:adjustRightInd w:val="0"/>
              <w:spacing w:after="0" w:line="251" w:lineRule="exact"/>
              <w:ind w:left="102"/>
              <w:jc w:val="both"/>
              <w:rPr>
                <w:rFonts w:cstheme="minorHAnsi"/>
                <w:sz w:val="24"/>
                <w:szCs w:val="24"/>
              </w:rPr>
            </w:pPr>
            <w:r w:rsidRPr="004D3B40">
              <w:rPr>
                <w:rFonts w:cstheme="minorHAnsi"/>
                <w:b/>
                <w:bCs/>
                <w:spacing w:val="-1"/>
              </w:rPr>
              <w:t>E</w:t>
            </w:r>
            <w:r w:rsidRPr="004D3B40">
              <w:rPr>
                <w:rFonts w:cstheme="minorHAnsi"/>
                <w:b/>
                <w:bCs/>
              </w:rPr>
              <w:t>va</w:t>
            </w:r>
            <w:r w:rsidRPr="004D3B40">
              <w:rPr>
                <w:rFonts w:cstheme="minorHAnsi"/>
                <w:b/>
                <w:bCs/>
                <w:spacing w:val="1"/>
              </w:rPr>
              <w:t>l</w:t>
            </w:r>
            <w:r w:rsidRPr="004D3B40">
              <w:rPr>
                <w:rFonts w:cstheme="minorHAnsi"/>
                <w:b/>
                <w:bCs/>
              </w:rPr>
              <w:t>ua</w:t>
            </w:r>
            <w:r w:rsidRPr="004D3B40">
              <w:rPr>
                <w:rFonts w:cstheme="minorHAnsi"/>
                <w:b/>
                <w:bCs/>
                <w:spacing w:val="-2"/>
              </w:rPr>
              <w:t>t</w:t>
            </w:r>
            <w:r w:rsidRPr="004D3B40">
              <w:rPr>
                <w:rFonts w:cstheme="minorHAnsi"/>
                <w:b/>
                <w:bCs/>
              </w:rPr>
              <w:t xml:space="preserve">or </w:t>
            </w:r>
            <w:r w:rsidRPr="004D3B40">
              <w:rPr>
                <w:rFonts w:cstheme="minorHAnsi"/>
                <w:b/>
                <w:bCs/>
                <w:spacing w:val="-2"/>
              </w:rPr>
              <w:t>e</w:t>
            </w:r>
            <w:r w:rsidRPr="004D3B40">
              <w:rPr>
                <w:rFonts w:cstheme="minorHAnsi"/>
                <w:b/>
                <w:bCs/>
                <w:spacing w:val="1"/>
              </w:rPr>
              <w:t>m</w:t>
            </w:r>
            <w:r w:rsidRPr="004D3B40">
              <w:rPr>
                <w:rFonts w:cstheme="minorHAnsi"/>
                <w:b/>
                <w:bCs/>
                <w:spacing w:val="-2"/>
              </w:rPr>
              <w:t>a</w:t>
            </w:r>
            <w:r w:rsidRPr="004D3B40">
              <w:rPr>
                <w:rFonts w:cstheme="minorHAnsi"/>
                <w:b/>
                <w:bCs/>
                <w:spacing w:val="1"/>
              </w:rPr>
              <w:t>i</w:t>
            </w:r>
            <w:r w:rsidRPr="004D3B40">
              <w:rPr>
                <w:rFonts w:cstheme="minorHAnsi"/>
                <w:b/>
                <w:bCs/>
              </w:rPr>
              <w:t>l</w:t>
            </w:r>
            <w:r w:rsidRPr="004D3B40">
              <w:rPr>
                <w:rFonts w:cstheme="minorHAnsi"/>
                <w:b/>
                <w:bCs/>
                <w:spacing w:val="1"/>
              </w:rPr>
              <w:t xml:space="preserve"> </w:t>
            </w:r>
            <w:r w:rsidRPr="004D3B40">
              <w:rPr>
                <w:rFonts w:cstheme="minorHAnsi"/>
                <w:b/>
                <w:bCs/>
              </w:rPr>
              <w:t>ad</w:t>
            </w:r>
            <w:r w:rsidRPr="004D3B40">
              <w:rPr>
                <w:rFonts w:cstheme="minorHAnsi"/>
                <w:b/>
                <w:bCs/>
                <w:spacing w:val="-3"/>
              </w:rPr>
              <w:t>d</w:t>
            </w:r>
            <w:r w:rsidRPr="004D3B40">
              <w:rPr>
                <w:rFonts w:cstheme="minorHAnsi"/>
                <w:b/>
                <w:bCs/>
              </w:rPr>
              <w:t>re</w:t>
            </w:r>
            <w:r w:rsidRPr="004D3B40">
              <w:rPr>
                <w:rFonts w:cstheme="minorHAnsi"/>
                <w:b/>
                <w:bCs/>
                <w:spacing w:val="-2"/>
              </w:rPr>
              <w:t>s</w:t>
            </w:r>
            <w:r w:rsidRPr="004D3B40">
              <w:rPr>
                <w:rFonts w:cstheme="minorHAnsi"/>
                <w:b/>
                <w:bCs/>
              </w:rPr>
              <w:t>s</w:t>
            </w:r>
          </w:p>
        </w:tc>
        <w:tc>
          <w:tcPr>
            <w:tcW w:w="2972" w:type="dxa"/>
            <w:tcBorders>
              <w:top w:val="single" w:sz="4" w:space="0" w:color="9CC2E4"/>
              <w:left w:val="single" w:sz="4" w:space="0" w:color="9CC2E4"/>
              <w:bottom w:val="single" w:sz="4" w:space="0" w:color="9CC2E4"/>
              <w:right w:val="single" w:sz="4" w:space="0" w:color="9CC2E4"/>
            </w:tcBorders>
            <w:shd w:val="clear" w:color="auto" w:fill="DEEAF6"/>
          </w:tcPr>
          <w:p w14:paraId="5CF739FD" w14:textId="07436E05" w:rsidR="00FE0AF5" w:rsidRPr="004D3B40" w:rsidRDefault="00E77A74" w:rsidP="002F26AE">
            <w:pPr>
              <w:widowControl w:val="0"/>
              <w:autoSpaceDE w:val="0"/>
              <w:autoSpaceDN w:val="0"/>
              <w:adjustRightInd w:val="0"/>
              <w:spacing w:after="0" w:line="251" w:lineRule="exact"/>
              <w:ind w:left="106"/>
              <w:jc w:val="both"/>
              <w:rPr>
                <w:rFonts w:cstheme="minorHAnsi"/>
                <w:sz w:val="24"/>
                <w:szCs w:val="24"/>
              </w:rPr>
            </w:pPr>
            <w:hyperlink r:id="rId8" w:history="1">
              <w:r w:rsidR="00A44C57" w:rsidRPr="004D3B40">
                <w:rPr>
                  <w:rStyle w:val="Hyperlink"/>
                  <w:rFonts w:cstheme="minorHAnsi"/>
                  <w:spacing w:val="1"/>
                </w:rPr>
                <w:t>sbhk597</w:t>
              </w:r>
              <w:r w:rsidR="00A44C57" w:rsidRPr="004D3B40">
                <w:rPr>
                  <w:rStyle w:val="Hyperlink"/>
                  <w:rFonts w:cstheme="minorHAnsi"/>
                  <w:spacing w:val="-1"/>
                </w:rPr>
                <w:t>@</w:t>
              </w:r>
              <w:r w:rsidR="00A44C57" w:rsidRPr="004D3B40">
                <w:rPr>
                  <w:rStyle w:val="Hyperlink"/>
                  <w:rFonts w:cstheme="minorHAnsi"/>
                </w:rPr>
                <w:t>hotmail.c</w:t>
              </w:r>
              <w:r w:rsidR="00A44C57" w:rsidRPr="004D3B40">
                <w:rPr>
                  <w:rStyle w:val="Hyperlink"/>
                  <w:rFonts w:cstheme="minorHAnsi"/>
                  <w:spacing w:val="-2"/>
                </w:rPr>
                <w:t>o</w:t>
              </w:r>
              <w:r w:rsidR="00A44C57" w:rsidRPr="004D3B40">
                <w:rPr>
                  <w:rStyle w:val="Hyperlink"/>
                  <w:rFonts w:cstheme="minorHAnsi"/>
                </w:rPr>
                <w:t>m</w:t>
              </w:r>
            </w:hyperlink>
          </w:p>
        </w:tc>
        <w:tc>
          <w:tcPr>
            <w:tcW w:w="3017" w:type="dxa"/>
            <w:tcBorders>
              <w:top w:val="single" w:sz="4" w:space="0" w:color="9CC2E4"/>
              <w:left w:val="single" w:sz="4" w:space="0" w:color="9CC2E4"/>
              <w:bottom w:val="single" w:sz="4" w:space="0" w:color="9CC2E4"/>
              <w:right w:val="single" w:sz="4" w:space="0" w:color="9CC2E4"/>
            </w:tcBorders>
            <w:shd w:val="clear" w:color="auto" w:fill="DEEAF6"/>
          </w:tcPr>
          <w:p w14:paraId="13787C93" w14:textId="6110F112" w:rsidR="00FE0AF5" w:rsidRPr="004D3B40" w:rsidRDefault="00FE0AF5" w:rsidP="002F26AE">
            <w:pPr>
              <w:widowControl w:val="0"/>
              <w:autoSpaceDE w:val="0"/>
              <w:autoSpaceDN w:val="0"/>
              <w:adjustRightInd w:val="0"/>
              <w:spacing w:after="0" w:line="251" w:lineRule="exact"/>
              <w:ind w:left="345"/>
              <w:jc w:val="both"/>
              <w:rPr>
                <w:rFonts w:cstheme="minorHAnsi"/>
                <w:sz w:val="24"/>
                <w:szCs w:val="24"/>
              </w:rPr>
            </w:pPr>
          </w:p>
        </w:tc>
      </w:tr>
      <w:tr w:rsidR="00FE0AF5" w:rsidRPr="00F858DD" w14:paraId="1B7012FC" w14:textId="77777777" w:rsidTr="00FE0AF5">
        <w:trPr>
          <w:trHeight w:hRule="exact" w:val="263"/>
        </w:trPr>
        <w:tc>
          <w:tcPr>
            <w:tcW w:w="3029" w:type="dxa"/>
            <w:tcBorders>
              <w:top w:val="single" w:sz="4" w:space="0" w:color="9CC2E4"/>
              <w:left w:val="single" w:sz="4" w:space="0" w:color="9CC2E4"/>
              <w:bottom w:val="single" w:sz="4" w:space="0" w:color="9CC2E4"/>
              <w:right w:val="single" w:sz="4" w:space="0" w:color="9CC2E4"/>
            </w:tcBorders>
            <w:shd w:val="clear" w:color="auto" w:fill="DEEAF6"/>
          </w:tcPr>
          <w:p w14:paraId="5FD8340C" w14:textId="77777777" w:rsidR="00FE0AF5" w:rsidRPr="004D3B40" w:rsidRDefault="00FE0AF5" w:rsidP="002F26AE">
            <w:pPr>
              <w:widowControl w:val="0"/>
              <w:autoSpaceDE w:val="0"/>
              <w:autoSpaceDN w:val="0"/>
              <w:adjustRightInd w:val="0"/>
              <w:spacing w:after="0" w:line="251" w:lineRule="exact"/>
              <w:ind w:left="102"/>
              <w:jc w:val="both"/>
              <w:rPr>
                <w:rFonts w:cstheme="minorHAnsi"/>
                <w:sz w:val="24"/>
                <w:szCs w:val="24"/>
              </w:rPr>
            </w:pPr>
            <w:r w:rsidRPr="004D3B40">
              <w:rPr>
                <w:rFonts w:cstheme="minorHAnsi"/>
                <w:b/>
                <w:bCs/>
                <w:spacing w:val="-1"/>
              </w:rPr>
              <w:t>E</w:t>
            </w:r>
            <w:r w:rsidRPr="004D3B40">
              <w:rPr>
                <w:rFonts w:cstheme="minorHAnsi"/>
                <w:b/>
                <w:bCs/>
              </w:rPr>
              <w:t>va</w:t>
            </w:r>
            <w:r w:rsidRPr="004D3B40">
              <w:rPr>
                <w:rFonts w:cstheme="minorHAnsi"/>
                <w:b/>
                <w:bCs/>
                <w:spacing w:val="1"/>
              </w:rPr>
              <w:t>l</w:t>
            </w:r>
            <w:r w:rsidRPr="004D3B40">
              <w:rPr>
                <w:rFonts w:cstheme="minorHAnsi"/>
                <w:b/>
                <w:bCs/>
              </w:rPr>
              <w:t>ua</w:t>
            </w:r>
            <w:r w:rsidRPr="004D3B40">
              <w:rPr>
                <w:rFonts w:cstheme="minorHAnsi"/>
                <w:b/>
                <w:bCs/>
                <w:spacing w:val="-2"/>
              </w:rPr>
              <w:t>t</w:t>
            </w:r>
            <w:r w:rsidRPr="004D3B40">
              <w:rPr>
                <w:rFonts w:cstheme="minorHAnsi"/>
                <w:b/>
                <w:bCs/>
                <w:spacing w:val="1"/>
              </w:rPr>
              <w:t>i</w:t>
            </w:r>
            <w:r w:rsidRPr="004D3B40">
              <w:rPr>
                <w:rFonts w:cstheme="minorHAnsi"/>
                <w:b/>
                <w:bCs/>
              </w:rPr>
              <w:t xml:space="preserve">on </w:t>
            </w:r>
            <w:r w:rsidRPr="004D3B40">
              <w:rPr>
                <w:rFonts w:cstheme="minorHAnsi"/>
                <w:b/>
                <w:bCs/>
                <w:spacing w:val="-1"/>
              </w:rPr>
              <w:t>d</w:t>
            </w:r>
            <w:r w:rsidRPr="004D3B40">
              <w:rPr>
                <w:rFonts w:cstheme="minorHAnsi"/>
                <w:b/>
                <w:bCs/>
                <w:spacing w:val="-2"/>
              </w:rPr>
              <w:t>a</w:t>
            </w:r>
            <w:r w:rsidRPr="004D3B40">
              <w:rPr>
                <w:rFonts w:cstheme="minorHAnsi"/>
                <w:b/>
                <w:bCs/>
                <w:spacing w:val="1"/>
              </w:rPr>
              <w:t>t</w:t>
            </w:r>
            <w:r w:rsidRPr="004D3B40">
              <w:rPr>
                <w:rFonts w:cstheme="minorHAnsi"/>
                <w:b/>
                <w:bCs/>
              </w:rPr>
              <w:t>es</w:t>
            </w:r>
          </w:p>
        </w:tc>
        <w:tc>
          <w:tcPr>
            <w:tcW w:w="2972" w:type="dxa"/>
            <w:tcBorders>
              <w:top w:val="single" w:sz="4" w:space="0" w:color="9CC2E4"/>
              <w:left w:val="single" w:sz="4" w:space="0" w:color="9CC2E4"/>
              <w:bottom w:val="single" w:sz="4" w:space="0" w:color="9CC2E4"/>
              <w:right w:val="single" w:sz="4" w:space="0" w:color="9CC2E4"/>
            </w:tcBorders>
            <w:shd w:val="clear" w:color="auto" w:fill="DEEAF6"/>
          </w:tcPr>
          <w:p w14:paraId="045191B2" w14:textId="77777777" w:rsidR="00FE0AF5" w:rsidRPr="004D3B40" w:rsidRDefault="00FE0AF5" w:rsidP="002F26AE">
            <w:pPr>
              <w:widowControl w:val="0"/>
              <w:autoSpaceDE w:val="0"/>
              <w:autoSpaceDN w:val="0"/>
              <w:adjustRightInd w:val="0"/>
              <w:spacing w:after="0" w:line="251" w:lineRule="exact"/>
              <w:ind w:left="1203" w:right="1205"/>
              <w:jc w:val="both"/>
              <w:rPr>
                <w:rFonts w:cstheme="minorHAnsi"/>
                <w:sz w:val="24"/>
                <w:szCs w:val="24"/>
              </w:rPr>
            </w:pPr>
            <w:r w:rsidRPr="004D3B40">
              <w:rPr>
                <w:rFonts w:cstheme="minorHAnsi"/>
                <w:b/>
                <w:bCs/>
              </w:rPr>
              <w:t>Sta</w:t>
            </w:r>
            <w:r w:rsidRPr="004D3B40">
              <w:rPr>
                <w:rFonts w:cstheme="minorHAnsi"/>
                <w:b/>
                <w:bCs/>
                <w:spacing w:val="1"/>
              </w:rPr>
              <w:t>r</w:t>
            </w:r>
            <w:r w:rsidRPr="004D3B40">
              <w:rPr>
                <w:rFonts w:cstheme="minorHAnsi"/>
                <w:b/>
                <w:bCs/>
              </w:rPr>
              <w:t>t</w:t>
            </w:r>
          </w:p>
        </w:tc>
        <w:tc>
          <w:tcPr>
            <w:tcW w:w="3017" w:type="dxa"/>
            <w:tcBorders>
              <w:top w:val="single" w:sz="4" w:space="0" w:color="9CC2E4"/>
              <w:left w:val="single" w:sz="4" w:space="0" w:color="9CC2E4"/>
              <w:bottom w:val="single" w:sz="4" w:space="0" w:color="9CC2E4"/>
              <w:right w:val="single" w:sz="4" w:space="0" w:color="9CC2E4"/>
            </w:tcBorders>
            <w:shd w:val="clear" w:color="auto" w:fill="DEEAF6"/>
          </w:tcPr>
          <w:p w14:paraId="484F0B44" w14:textId="77777777" w:rsidR="00FE0AF5" w:rsidRPr="004D3B40" w:rsidRDefault="00FE0AF5" w:rsidP="002F26AE">
            <w:pPr>
              <w:widowControl w:val="0"/>
              <w:autoSpaceDE w:val="0"/>
              <w:autoSpaceDN w:val="0"/>
              <w:adjustRightInd w:val="0"/>
              <w:spacing w:after="0" w:line="251" w:lineRule="exact"/>
              <w:ind w:left="952"/>
              <w:jc w:val="both"/>
              <w:rPr>
                <w:rFonts w:cstheme="minorHAnsi"/>
                <w:sz w:val="24"/>
                <w:szCs w:val="24"/>
              </w:rPr>
            </w:pPr>
            <w:r w:rsidRPr="004D3B40">
              <w:rPr>
                <w:rFonts w:cstheme="minorHAnsi"/>
                <w:b/>
                <w:bCs/>
                <w:spacing w:val="-1"/>
              </w:rPr>
              <w:t>C</w:t>
            </w:r>
            <w:r w:rsidRPr="004D3B40">
              <w:rPr>
                <w:rFonts w:cstheme="minorHAnsi"/>
                <w:b/>
                <w:bCs/>
              </w:rPr>
              <w:t>o</w:t>
            </w:r>
            <w:r w:rsidRPr="004D3B40">
              <w:rPr>
                <w:rFonts w:cstheme="minorHAnsi"/>
                <w:b/>
                <w:bCs/>
                <w:spacing w:val="1"/>
              </w:rPr>
              <w:t>m</w:t>
            </w:r>
            <w:r w:rsidRPr="004D3B40">
              <w:rPr>
                <w:rFonts w:cstheme="minorHAnsi"/>
                <w:b/>
                <w:bCs/>
              </w:rPr>
              <w:t>pl</w:t>
            </w:r>
            <w:r w:rsidRPr="004D3B40">
              <w:rPr>
                <w:rFonts w:cstheme="minorHAnsi"/>
                <w:b/>
                <w:bCs/>
                <w:spacing w:val="-1"/>
              </w:rPr>
              <w:t>e</w:t>
            </w:r>
            <w:r w:rsidRPr="004D3B40">
              <w:rPr>
                <w:rFonts w:cstheme="minorHAnsi"/>
                <w:b/>
                <w:bCs/>
                <w:spacing w:val="1"/>
              </w:rPr>
              <w:t>t</w:t>
            </w:r>
            <w:r w:rsidRPr="004D3B40">
              <w:rPr>
                <w:rFonts w:cstheme="minorHAnsi"/>
                <w:b/>
                <w:bCs/>
                <w:spacing w:val="-1"/>
              </w:rPr>
              <w:t>i</w:t>
            </w:r>
            <w:r w:rsidRPr="004D3B40">
              <w:rPr>
                <w:rFonts w:cstheme="minorHAnsi"/>
                <w:b/>
                <w:bCs/>
              </w:rPr>
              <w:t>on</w:t>
            </w:r>
          </w:p>
        </w:tc>
      </w:tr>
      <w:tr w:rsidR="00FE0AF5" w:rsidRPr="00F858DD" w14:paraId="5CAD06AC" w14:textId="77777777" w:rsidTr="007F44EE">
        <w:trPr>
          <w:trHeight w:hRule="exact" w:val="378"/>
        </w:trPr>
        <w:tc>
          <w:tcPr>
            <w:tcW w:w="3029" w:type="dxa"/>
            <w:tcBorders>
              <w:top w:val="single" w:sz="4" w:space="0" w:color="9CC2E4"/>
              <w:left w:val="single" w:sz="4" w:space="0" w:color="9CC2E4"/>
              <w:bottom w:val="single" w:sz="4" w:space="0" w:color="9CC2E4"/>
              <w:right w:val="single" w:sz="4" w:space="0" w:color="9CC2E4"/>
            </w:tcBorders>
            <w:shd w:val="clear" w:color="auto" w:fill="DEEAF6"/>
          </w:tcPr>
          <w:p w14:paraId="35951AE0" w14:textId="77777777" w:rsidR="00FE0AF5" w:rsidRPr="004D3B40" w:rsidRDefault="00FE0AF5" w:rsidP="002F26AE">
            <w:pPr>
              <w:widowControl w:val="0"/>
              <w:autoSpaceDE w:val="0"/>
              <w:autoSpaceDN w:val="0"/>
              <w:adjustRightInd w:val="0"/>
              <w:spacing w:after="0" w:line="240" w:lineRule="auto"/>
              <w:jc w:val="both"/>
              <w:rPr>
                <w:rFonts w:cstheme="minorHAnsi"/>
                <w:sz w:val="24"/>
                <w:szCs w:val="24"/>
              </w:rPr>
            </w:pPr>
          </w:p>
        </w:tc>
        <w:tc>
          <w:tcPr>
            <w:tcW w:w="2972" w:type="dxa"/>
            <w:tcBorders>
              <w:top w:val="single" w:sz="4" w:space="0" w:color="9CC2E4"/>
              <w:left w:val="single" w:sz="4" w:space="0" w:color="9CC2E4"/>
              <w:bottom w:val="single" w:sz="4" w:space="0" w:color="9CC2E4"/>
              <w:right w:val="single" w:sz="4" w:space="0" w:color="9CC2E4"/>
            </w:tcBorders>
            <w:shd w:val="clear" w:color="auto" w:fill="DEEAF6"/>
          </w:tcPr>
          <w:p w14:paraId="3434C83C" w14:textId="3816A200" w:rsidR="00FE0AF5" w:rsidRPr="004D3B40" w:rsidRDefault="00810EF0" w:rsidP="002F26AE">
            <w:pPr>
              <w:widowControl w:val="0"/>
              <w:autoSpaceDE w:val="0"/>
              <w:autoSpaceDN w:val="0"/>
              <w:adjustRightInd w:val="0"/>
              <w:spacing w:after="0" w:line="246" w:lineRule="exact"/>
              <w:ind w:left="779"/>
              <w:jc w:val="both"/>
              <w:rPr>
                <w:rFonts w:cstheme="minorHAnsi"/>
                <w:sz w:val="24"/>
                <w:szCs w:val="24"/>
              </w:rPr>
            </w:pPr>
            <w:r w:rsidRPr="004D3B40">
              <w:rPr>
                <w:rFonts w:cstheme="minorHAnsi"/>
                <w:spacing w:val="-1"/>
                <w:position w:val="-1"/>
              </w:rPr>
              <w:t xml:space="preserve">July </w:t>
            </w:r>
            <w:r w:rsidRPr="004D3B40">
              <w:rPr>
                <w:rFonts w:cstheme="minorHAnsi"/>
                <w:position w:val="-1"/>
              </w:rPr>
              <w:t>2021</w:t>
            </w:r>
          </w:p>
        </w:tc>
        <w:tc>
          <w:tcPr>
            <w:tcW w:w="3017" w:type="dxa"/>
            <w:tcBorders>
              <w:top w:val="single" w:sz="4" w:space="0" w:color="9CC2E4"/>
              <w:left w:val="single" w:sz="4" w:space="0" w:color="9CC2E4"/>
              <w:bottom w:val="single" w:sz="4" w:space="0" w:color="9CC2E4"/>
              <w:right w:val="single" w:sz="4" w:space="0" w:color="9CC2E4"/>
            </w:tcBorders>
            <w:shd w:val="clear" w:color="auto" w:fill="DEEAF6"/>
          </w:tcPr>
          <w:p w14:paraId="67F27CDD" w14:textId="20E5C732" w:rsidR="00FE0AF5" w:rsidRPr="004D3B40" w:rsidRDefault="007F44EE" w:rsidP="002F26AE">
            <w:pPr>
              <w:widowControl w:val="0"/>
              <w:autoSpaceDE w:val="0"/>
              <w:autoSpaceDN w:val="0"/>
              <w:adjustRightInd w:val="0"/>
              <w:spacing w:after="0" w:line="246" w:lineRule="exact"/>
              <w:ind w:left="1016" w:right="391"/>
              <w:jc w:val="both"/>
              <w:rPr>
                <w:rFonts w:cstheme="minorHAnsi"/>
                <w:sz w:val="24"/>
                <w:szCs w:val="24"/>
              </w:rPr>
            </w:pPr>
            <w:r w:rsidRPr="004D3B40">
              <w:rPr>
                <w:rFonts w:cstheme="minorHAnsi"/>
                <w:position w:val="-1"/>
              </w:rPr>
              <w:t xml:space="preserve">November </w:t>
            </w:r>
            <w:r w:rsidR="00FE0AF5" w:rsidRPr="004D3B40">
              <w:rPr>
                <w:rFonts w:cstheme="minorHAnsi"/>
                <w:position w:val="-1"/>
              </w:rPr>
              <w:t>2</w:t>
            </w:r>
            <w:r w:rsidR="00FE0AF5" w:rsidRPr="004D3B40">
              <w:rPr>
                <w:rFonts w:cstheme="minorHAnsi"/>
                <w:spacing w:val="-2"/>
                <w:position w:val="-1"/>
              </w:rPr>
              <w:t>0</w:t>
            </w:r>
            <w:r w:rsidR="00FE0AF5" w:rsidRPr="004D3B40">
              <w:rPr>
                <w:rFonts w:cstheme="minorHAnsi"/>
                <w:position w:val="-1"/>
              </w:rPr>
              <w:t>21</w:t>
            </w:r>
          </w:p>
        </w:tc>
      </w:tr>
    </w:tbl>
    <w:p w14:paraId="67628471" w14:textId="2DC30814" w:rsidR="00FE0AF5" w:rsidRDefault="00FE0AF5" w:rsidP="002F26AE">
      <w:pPr>
        <w:pStyle w:val="ListParagraph"/>
        <w:widowControl w:val="0"/>
        <w:tabs>
          <w:tab w:val="left" w:pos="965"/>
          <w:tab w:val="left" w:pos="966"/>
        </w:tabs>
        <w:autoSpaceDE w:val="0"/>
        <w:autoSpaceDN w:val="0"/>
        <w:spacing w:line="243" w:lineRule="exact"/>
        <w:ind w:left="603"/>
        <w:contextualSpacing w:val="0"/>
        <w:jc w:val="both"/>
        <w:rPr>
          <w:rFonts w:asciiTheme="majorBidi" w:hAnsiTheme="majorBidi" w:cstheme="majorBidi"/>
          <w:color w:val="FF0000"/>
        </w:rPr>
      </w:pPr>
    </w:p>
    <w:p w14:paraId="6A2A132C" w14:textId="42FA1D2B" w:rsidR="00F567DF" w:rsidRPr="00AE7313" w:rsidRDefault="00F567DF" w:rsidP="002F26AE">
      <w:pPr>
        <w:jc w:val="both"/>
        <w:rPr>
          <w:rFonts w:asciiTheme="majorBidi" w:hAnsiTheme="majorBidi" w:cstheme="majorBidi"/>
          <w:b/>
          <w:bCs/>
          <w:color w:val="44546A" w:themeColor="text2"/>
          <w:sz w:val="40"/>
          <w:szCs w:val="40"/>
        </w:rPr>
      </w:pPr>
      <w:r w:rsidRPr="00AE7313">
        <w:rPr>
          <w:rFonts w:asciiTheme="majorBidi" w:hAnsiTheme="majorBidi" w:cstheme="majorBidi"/>
          <w:b/>
          <w:bCs/>
          <w:color w:val="44546A" w:themeColor="text2"/>
          <w:sz w:val="40"/>
          <w:szCs w:val="40"/>
        </w:rPr>
        <w:t xml:space="preserve">Project </w:t>
      </w:r>
      <w:r>
        <w:rPr>
          <w:rFonts w:asciiTheme="majorBidi" w:hAnsiTheme="majorBidi" w:cstheme="majorBidi"/>
          <w:b/>
          <w:bCs/>
          <w:color w:val="44546A" w:themeColor="text2"/>
          <w:sz w:val="40"/>
          <w:szCs w:val="40"/>
        </w:rPr>
        <w:t xml:space="preserve">and </w:t>
      </w:r>
      <w:r w:rsidRPr="00AE7313">
        <w:rPr>
          <w:rFonts w:asciiTheme="majorBidi" w:hAnsiTheme="majorBidi" w:cstheme="majorBidi"/>
          <w:b/>
          <w:bCs/>
          <w:color w:val="44546A" w:themeColor="text2"/>
          <w:sz w:val="40"/>
          <w:szCs w:val="40"/>
        </w:rPr>
        <w:t xml:space="preserve">outcome </w:t>
      </w:r>
      <w:r>
        <w:rPr>
          <w:rFonts w:asciiTheme="majorBidi" w:hAnsiTheme="majorBidi" w:cstheme="majorBidi"/>
          <w:b/>
          <w:bCs/>
          <w:color w:val="44546A" w:themeColor="text2"/>
          <w:sz w:val="40"/>
          <w:szCs w:val="40"/>
        </w:rPr>
        <w:t>information</w:t>
      </w:r>
    </w:p>
    <w:p w14:paraId="77309E52" w14:textId="6D41798F" w:rsidR="00D10BAA" w:rsidRPr="0065675E" w:rsidRDefault="0065675E" w:rsidP="002F26AE">
      <w:pPr>
        <w:pStyle w:val="Caption"/>
        <w:jc w:val="both"/>
        <w:rPr>
          <w:rFonts w:asciiTheme="majorBidi" w:hAnsiTheme="majorBidi" w:cstheme="majorBidi"/>
          <w:b w:val="0"/>
          <w:bCs w:val="0"/>
          <w:i/>
          <w:iCs/>
          <w:color w:val="44546A" w:themeColor="text2"/>
        </w:rPr>
      </w:pPr>
      <w:r w:rsidRPr="0065675E">
        <w:rPr>
          <w:rFonts w:asciiTheme="majorBidi" w:hAnsiTheme="majorBidi" w:cstheme="majorBidi"/>
          <w:b w:val="0"/>
          <w:bCs w:val="0"/>
          <w:i/>
          <w:iCs/>
          <w:color w:val="44546A" w:themeColor="text2"/>
        </w:rPr>
        <w:t xml:space="preserve">Table </w:t>
      </w:r>
      <w:r w:rsidRPr="0065675E">
        <w:rPr>
          <w:rFonts w:asciiTheme="majorBidi" w:hAnsiTheme="majorBidi" w:cstheme="majorBidi"/>
          <w:b w:val="0"/>
          <w:bCs w:val="0"/>
          <w:i/>
          <w:iCs/>
          <w:color w:val="44546A" w:themeColor="text2"/>
        </w:rPr>
        <w:fldChar w:fldCharType="begin"/>
      </w:r>
      <w:r w:rsidRPr="0065675E">
        <w:rPr>
          <w:rFonts w:asciiTheme="majorBidi" w:hAnsiTheme="majorBidi" w:cstheme="majorBidi"/>
          <w:b w:val="0"/>
          <w:bCs w:val="0"/>
          <w:i/>
          <w:iCs/>
          <w:color w:val="44546A" w:themeColor="text2"/>
        </w:rPr>
        <w:instrText xml:space="preserve"> SEQ Table \* ARABIC </w:instrText>
      </w:r>
      <w:r w:rsidRPr="0065675E">
        <w:rPr>
          <w:rFonts w:asciiTheme="majorBidi" w:hAnsiTheme="majorBidi" w:cstheme="majorBidi"/>
          <w:b w:val="0"/>
          <w:bCs w:val="0"/>
          <w:i/>
          <w:iCs/>
          <w:color w:val="44546A" w:themeColor="text2"/>
        </w:rPr>
        <w:fldChar w:fldCharType="separate"/>
      </w:r>
      <w:r w:rsidR="00D102DB">
        <w:rPr>
          <w:rFonts w:asciiTheme="majorBidi" w:hAnsiTheme="majorBidi" w:cstheme="majorBidi"/>
          <w:b w:val="0"/>
          <w:bCs w:val="0"/>
          <w:i/>
          <w:iCs/>
          <w:noProof/>
          <w:color w:val="44546A" w:themeColor="text2"/>
        </w:rPr>
        <w:t>2</w:t>
      </w:r>
      <w:r w:rsidRPr="0065675E">
        <w:rPr>
          <w:rFonts w:asciiTheme="majorBidi" w:hAnsiTheme="majorBidi" w:cstheme="majorBidi"/>
          <w:b w:val="0"/>
          <w:bCs w:val="0"/>
          <w:i/>
          <w:iCs/>
          <w:color w:val="44546A" w:themeColor="text2"/>
        </w:rPr>
        <w:fldChar w:fldCharType="end"/>
      </w:r>
      <w:r w:rsidR="00F567DF" w:rsidRPr="0065675E">
        <w:rPr>
          <w:rFonts w:asciiTheme="majorBidi" w:hAnsiTheme="majorBidi" w:cstheme="majorBidi"/>
          <w:b w:val="0"/>
          <w:bCs w:val="0"/>
          <w:i/>
          <w:iCs/>
          <w:color w:val="44546A" w:themeColor="text2"/>
        </w:rPr>
        <w:t>: Project and outcome Information</w:t>
      </w:r>
    </w:p>
    <w:tbl>
      <w:tblPr>
        <w:tblStyle w:val="GridTable4-Accent1"/>
        <w:tblW w:w="0" w:type="auto"/>
        <w:tblLook w:val="04A0" w:firstRow="1" w:lastRow="0" w:firstColumn="1" w:lastColumn="0" w:noHBand="0" w:noVBand="1"/>
      </w:tblPr>
      <w:tblGrid>
        <w:gridCol w:w="3505"/>
        <w:gridCol w:w="2623"/>
        <w:gridCol w:w="3172"/>
      </w:tblGrid>
      <w:tr w:rsidR="00AE7313" w:rsidRPr="00F567DF" w14:paraId="7E140F84" w14:textId="4E2AA0C3" w:rsidTr="00AE7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8" w:type="dxa"/>
            <w:gridSpan w:val="2"/>
          </w:tcPr>
          <w:p w14:paraId="0672D2F7" w14:textId="60B3C0A1" w:rsidR="00AE7313" w:rsidRPr="00F567DF" w:rsidRDefault="00AE7313" w:rsidP="002F26AE">
            <w:pPr>
              <w:pStyle w:val="ListParagraph"/>
              <w:widowControl w:val="0"/>
              <w:autoSpaceDE w:val="0"/>
              <w:autoSpaceDN w:val="0"/>
              <w:adjustRightInd w:val="0"/>
              <w:spacing w:before="14" w:line="240" w:lineRule="exact"/>
              <w:ind w:left="0" w:right="10"/>
              <w:jc w:val="both"/>
              <w:rPr>
                <w:rFonts w:cstheme="minorHAnsi"/>
                <w:color w:val="000000"/>
              </w:rPr>
            </w:pPr>
            <w:r w:rsidRPr="00F567DF">
              <w:rPr>
                <w:rFonts w:cstheme="minorHAnsi"/>
                <w:color w:val="auto"/>
              </w:rPr>
              <w:t>Pro</w:t>
            </w:r>
            <w:r w:rsidRPr="00F567DF">
              <w:rPr>
                <w:rFonts w:cstheme="minorHAnsi"/>
                <w:color w:val="auto"/>
                <w:spacing w:val="1"/>
              </w:rPr>
              <w:t>j</w:t>
            </w:r>
            <w:r w:rsidRPr="00F567DF">
              <w:rPr>
                <w:rFonts w:cstheme="minorHAnsi"/>
                <w:color w:val="auto"/>
                <w:spacing w:val="-2"/>
              </w:rPr>
              <w:t>e</w:t>
            </w:r>
            <w:r w:rsidRPr="00F567DF">
              <w:rPr>
                <w:rFonts w:cstheme="minorHAnsi"/>
                <w:color w:val="auto"/>
              </w:rPr>
              <w:t>c</w:t>
            </w:r>
            <w:r w:rsidRPr="00F567DF">
              <w:rPr>
                <w:rFonts w:cstheme="minorHAnsi"/>
                <w:color w:val="auto"/>
                <w:spacing w:val="-1"/>
              </w:rPr>
              <w:t>t</w:t>
            </w:r>
            <w:r w:rsidRPr="00F567DF">
              <w:rPr>
                <w:rFonts w:cstheme="minorHAnsi"/>
                <w:color w:val="auto"/>
                <w:spacing w:val="1"/>
              </w:rPr>
              <w:t>/</w:t>
            </w:r>
            <w:r w:rsidRPr="00F567DF">
              <w:rPr>
                <w:rFonts w:cstheme="minorHAnsi"/>
                <w:color w:val="auto"/>
              </w:rPr>
              <w:t>o</w:t>
            </w:r>
            <w:r w:rsidRPr="00F567DF">
              <w:rPr>
                <w:rFonts w:cstheme="minorHAnsi"/>
                <w:color w:val="auto"/>
                <w:spacing w:val="-2"/>
              </w:rPr>
              <w:t>u</w:t>
            </w:r>
            <w:r w:rsidRPr="00F567DF">
              <w:rPr>
                <w:rFonts w:cstheme="minorHAnsi"/>
                <w:color w:val="auto"/>
                <w:spacing w:val="1"/>
              </w:rPr>
              <w:t>t</w:t>
            </w:r>
            <w:r w:rsidRPr="00F567DF">
              <w:rPr>
                <w:rFonts w:cstheme="minorHAnsi"/>
                <w:color w:val="auto"/>
              </w:rPr>
              <w:t>c</w:t>
            </w:r>
            <w:r w:rsidRPr="00F567DF">
              <w:rPr>
                <w:rFonts w:cstheme="minorHAnsi"/>
                <w:color w:val="auto"/>
                <w:spacing w:val="-2"/>
              </w:rPr>
              <w:t>o</w:t>
            </w:r>
            <w:r w:rsidRPr="00F567DF">
              <w:rPr>
                <w:rFonts w:cstheme="minorHAnsi"/>
                <w:color w:val="auto"/>
                <w:spacing w:val="1"/>
              </w:rPr>
              <w:t>m</w:t>
            </w:r>
            <w:r w:rsidRPr="00F567DF">
              <w:rPr>
                <w:rFonts w:cstheme="minorHAnsi"/>
                <w:color w:val="auto"/>
              </w:rPr>
              <w:t xml:space="preserve">e </w:t>
            </w:r>
            <w:r w:rsidRPr="00F567DF">
              <w:rPr>
                <w:rFonts w:cstheme="minorHAnsi"/>
                <w:color w:val="auto"/>
                <w:spacing w:val="-1"/>
              </w:rPr>
              <w:t>I</w:t>
            </w:r>
            <w:r w:rsidRPr="00F567DF">
              <w:rPr>
                <w:rFonts w:cstheme="minorHAnsi"/>
                <w:color w:val="auto"/>
              </w:rPr>
              <w:t>n</w:t>
            </w:r>
            <w:r w:rsidRPr="00F567DF">
              <w:rPr>
                <w:rFonts w:cstheme="minorHAnsi"/>
                <w:color w:val="auto"/>
                <w:spacing w:val="-2"/>
              </w:rPr>
              <w:t>f</w:t>
            </w:r>
            <w:r w:rsidRPr="00F567DF">
              <w:rPr>
                <w:rFonts w:cstheme="minorHAnsi"/>
                <w:color w:val="auto"/>
              </w:rPr>
              <w:t>o</w:t>
            </w:r>
            <w:r w:rsidRPr="00F567DF">
              <w:rPr>
                <w:rFonts w:cstheme="minorHAnsi"/>
                <w:color w:val="auto"/>
                <w:spacing w:val="-2"/>
              </w:rPr>
              <w:t>r</w:t>
            </w:r>
            <w:r w:rsidRPr="00F567DF">
              <w:rPr>
                <w:rFonts w:cstheme="minorHAnsi"/>
                <w:color w:val="auto"/>
                <w:spacing w:val="1"/>
              </w:rPr>
              <w:t>m</w:t>
            </w:r>
            <w:r w:rsidRPr="00F567DF">
              <w:rPr>
                <w:rFonts w:cstheme="minorHAnsi"/>
                <w:color w:val="auto"/>
                <w:spacing w:val="-2"/>
              </w:rPr>
              <w:t>a</w:t>
            </w:r>
            <w:r w:rsidRPr="00F567DF">
              <w:rPr>
                <w:rFonts w:cstheme="minorHAnsi"/>
                <w:color w:val="auto"/>
                <w:spacing w:val="1"/>
              </w:rPr>
              <w:t>ti</w:t>
            </w:r>
            <w:r w:rsidRPr="00F567DF">
              <w:rPr>
                <w:rFonts w:cstheme="minorHAnsi"/>
                <w:color w:val="auto"/>
                <w:spacing w:val="-2"/>
              </w:rPr>
              <w:t>o</w:t>
            </w:r>
            <w:r w:rsidRPr="00F567DF">
              <w:rPr>
                <w:rFonts w:cstheme="minorHAnsi"/>
                <w:color w:val="auto"/>
              </w:rPr>
              <w:t>n</w:t>
            </w:r>
          </w:p>
        </w:tc>
        <w:tc>
          <w:tcPr>
            <w:tcW w:w="3172" w:type="dxa"/>
          </w:tcPr>
          <w:p w14:paraId="546647BC" w14:textId="77777777" w:rsidR="00AE7313" w:rsidRPr="00F567DF" w:rsidRDefault="00AE7313" w:rsidP="002F26AE">
            <w:pPr>
              <w:pStyle w:val="ListParagraph"/>
              <w:widowControl w:val="0"/>
              <w:autoSpaceDE w:val="0"/>
              <w:autoSpaceDN w:val="0"/>
              <w:adjustRightInd w:val="0"/>
              <w:spacing w:before="14" w:line="240" w:lineRule="exact"/>
              <w:ind w:left="0" w:right="10"/>
              <w:jc w:val="both"/>
              <w:cnfStyle w:val="100000000000" w:firstRow="1" w:lastRow="0" w:firstColumn="0" w:lastColumn="0" w:oddVBand="0" w:evenVBand="0" w:oddHBand="0" w:evenHBand="0" w:firstRowFirstColumn="0" w:firstRowLastColumn="0" w:lastRowFirstColumn="0" w:lastRowLastColumn="0"/>
              <w:rPr>
                <w:rFonts w:cstheme="minorHAnsi"/>
              </w:rPr>
            </w:pPr>
          </w:p>
        </w:tc>
      </w:tr>
      <w:tr w:rsidR="00F567DF" w:rsidRPr="00F567DF" w14:paraId="5E24603C" w14:textId="72DACA8A" w:rsidTr="00F56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62A42739" w14:textId="6CD1B997" w:rsidR="00F567DF" w:rsidRPr="00F567DF" w:rsidRDefault="00F567DF" w:rsidP="002F26AE">
            <w:pPr>
              <w:pStyle w:val="ListParagraph"/>
              <w:widowControl w:val="0"/>
              <w:autoSpaceDE w:val="0"/>
              <w:autoSpaceDN w:val="0"/>
              <w:adjustRightInd w:val="0"/>
              <w:spacing w:before="14" w:line="240" w:lineRule="exact"/>
              <w:ind w:left="0" w:right="10"/>
              <w:jc w:val="both"/>
              <w:rPr>
                <w:rFonts w:cstheme="minorHAnsi"/>
                <w:color w:val="000000"/>
              </w:rPr>
            </w:pPr>
            <w:r w:rsidRPr="00F567DF">
              <w:rPr>
                <w:rFonts w:cstheme="minorHAnsi"/>
              </w:rPr>
              <w:t>Pro</w:t>
            </w:r>
            <w:r w:rsidRPr="00F567DF">
              <w:rPr>
                <w:rFonts w:cstheme="minorHAnsi"/>
                <w:spacing w:val="1"/>
              </w:rPr>
              <w:t>j</w:t>
            </w:r>
            <w:r w:rsidRPr="00F567DF">
              <w:rPr>
                <w:rFonts w:cstheme="minorHAnsi"/>
                <w:spacing w:val="-2"/>
              </w:rPr>
              <w:t>e</w:t>
            </w:r>
            <w:r w:rsidRPr="00F567DF">
              <w:rPr>
                <w:rFonts w:cstheme="minorHAnsi"/>
              </w:rPr>
              <w:t>c</w:t>
            </w:r>
            <w:r w:rsidRPr="00F567DF">
              <w:rPr>
                <w:rFonts w:cstheme="minorHAnsi"/>
                <w:spacing w:val="-1"/>
              </w:rPr>
              <w:t>t</w:t>
            </w:r>
            <w:r w:rsidRPr="00F567DF">
              <w:rPr>
                <w:rFonts w:cstheme="minorHAnsi"/>
                <w:spacing w:val="1"/>
              </w:rPr>
              <w:t>/</w:t>
            </w:r>
            <w:r w:rsidRPr="00F567DF">
              <w:rPr>
                <w:rFonts w:cstheme="minorHAnsi"/>
              </w:rPr>
              <w:t>o</w:t>
            </w:r>
            <w:r w:rsidRPr="00F567DF">
              <w:rPr>
                <w:rFonts w:cstheme="minorHAnsi"/>
                <w:spacing w:val="-2"/>
              </w:rPr>
              <w:t>u</w:t>
            </w:r>
            <w:r w:rsidRPr="00F567DF">
              <w:rPr>
                <w:rFonts w:cstheme="minorHAnsi"/>
                <w:spacing w:val="1"/>
              </w:rPr>
              <w:t>t</w:t>
            </w:r>
            <w:r w:rsidRPr="00F567DF">
              <w:rPr>
                <w:rFonts w:cstheme="minorHAnsi"/>
              </w:rPr>
              <w:t>c</w:t>
            </w:r>
            <w:r w:rsidRPr="00F567DF">
              <w:rPr>
                <w:rFonts w:cstheme="minorHAnsi"/>
                <w:spacing w:val="-2"/>
              </w:rPr>
              <w:t>o</w:t>
            </w:r>
            <w:r w:rsidRPr="00F567DF">
              <w:rPr>
                <w:rFonts w:cstheme="minorHAnsi"/>
                <w:spacing w:val="1"/>
              </w:rPr>
              <w:t>m</w:t>
            </w:r>
            <w:r w:rsidRPr="00F567DF">
              <w:rPr>
                <w:rFonts w:cstheme="minorHAnsi"/>
              </w:rPr>
              <w:t>e</w:t>
            </w:r>
            <w:r w:rsidRPr="00F567DF">
              <w:rPr>
                <w:rFonts w:cstheme="minorHAnsi"/>
                <w:spacing w:val="-2"/>
              </w:rPr>
              <w:t xml:space="preserve"> </w:t>
            </w:r>
            <w:r w:rsidRPr="00F567DF">
              <w:rPr>
                <w:rFonts w:cstheme="minorHAnsi"/>
                <w:spacing w:val="1"/>
              </w:rPr>
              <w:t>t</w:t>
            </w:r>
            <w:r w:rsidRPr="00F567DF">
              <w:rPr>
                <w:rFonts w:cstheme="minorHAnsi"/>
                <w:spacing w:val="-1"/>
              </w:rPr>
              <w:t>i</w:t>
            </w:r>
            <w:r w:rsidRPr="00F567DF">
              <w:rPr>
                <w:rFonts w:cstheme="minorHAnsi"/>
                <w:spacing w:val="1"/>
              </w:rPr>
              <w:t>t</w:t>
            </w:r>
            <w:r w:rsidRPr="00F567DF">
              <w:rPr>
                <w:rFonts w:cstheme="minorHAnsi"/>
                <w:spacing w:val="-1"/>
              </w:rPr>
              <w:t>l</w:t>
            </w:r>
            <w:r w:rsidRPr="00F567DF">
              <w:rPr>
                <w:rFonts w:cstheme="minorHAnsi"/>
              </w:rPr>
              <w:t>e</w:t>
            </w:r>
          </w:p>
        </w:tc>
        <w:tc>
          <w:tcPr>
            <w:tcW w:w="5795" w:type="dxa"/>
            <w:gridSpan w:val="2"/>
          </w:tcPr>
          <w:p w14:paraId="4E9908C4" w14:textId="3315253B" w:rsidR="00F567DF" w:rsidRPr="00F567DF" w:rsidRDefault="00F567DF" w:rsidP="002F26AE">
            <w:pPr>
              <w:pStyle w:val="ListParagraph"/>
              <w:widowControl w:val="0"/>
              <w:autoSpaceDE w:val="0"/>
              <w:autoSpaceDN w:val="0"/>
              <w:adjustRightInd w:val="0"/>
              <w:spacing w:before="14" w:line="240" w:lineRule="exact"/>
              <w:ind w:left="0" w:right="10"/>
              <w:jc w:val="both"/>
              <w:cnfStyle w:val="000000100000" w:firstRow="0" w:lastRow="0" w:firstColumn="0" w:lastColumn="0" w:oddVBand="0" w:evenVBand="0" w:oddHBand="1" w:evenHBand="0" w:firstRowFirstColumn="0" w:firstRowLastColumn="0" w:lastRowFirstColumn="0" w:lastRowLastColumn="0"/>
              <w:rPr>
                <w:rFonts w:cstheme="minorHAnsi"/>
              </w:rPr>
            </w:pPr>
            <w:r w:rsidRPr="00F567DF">
              <w:rPr>
                <w:rFonts w:cstheme="minorHAnsi"/>
              </w:rPr>
              <w:t>Decentralization Human Rights and Local Governance</w:t>
            </w:r>
          </w:p>
        </w:tc>
      </w:tr>
      <w:tr w:rsidR="00F567DF" w:rsidRPr="00F567DF" w14:paraId="74676B4A" w14:textId="5FF23220" w:rsidTr="00F567DF">
        <w:tc>
          <w:tcPr>
            <w:cnfStyle w:val="001000000000" w:firstRow="0" w:lastRow="0" w:firstColumn="1" w:lastColumn="0" w:oddVBand="0" w:evenVBand="0" w:oddHBand="0" w:evenHBand="0" w:firstRowFirstColumn="0" w:firstRowLastColumn="0" w:lastRowFirstColumn="0" w:lastRowLastColumn="0"/>
            <w:tcW w:w="3505" w:type="dxa"/>
          </w:tcPr>
          <w:p w14:paraId="348CB756" w14:textId="435CAC27" w:rsidR="00F567DF" w:rsidRPr="00F567DF" w:rsidRDefault="00F567DF" w:rsidP="002F26AE">
            <w:pPr>
              <w:pStyle w:val="ListParagraph"/>
              <w:widowControl w:val="0"/>
              <w:autoSpaceDE w:val="0"/>
              <w:autoSpaceDN w:val="0"/>
              <w:adjustRightInd w:val="0"/>
              <w:spacing w:before="14" w:line="240" w:lineRule="exact"/>
              <w:ind w:left="0" w:right="10"/>
              <w:jc w:val="both"/>
              <w:rPr>
                <w:rFonts w:cstheme="minorHAnsi"/>
                <w:color w:val="000000"/>
              </w:rPr>
            </w:pPr>
            <w:r w:rsidRPr="00F567DF">
              <w:rPr>
                <w:rFonts w:cstheme="minorHAnsi"/>
                <w:spacing w:val="-1"/>
              </w:rPr>
              <w:t>A</w:t>
            </w:r>
            <w:r w:rsidRPr="00F567DF">
              <w:rPr>
                <w:rFonts w:cstheme="minorHAnsi"/>
                <w:spacing w:val="1"/>
              </w:rPr>
              <w:t>tl</w:t>
            </w:r>
            <w:r w:rsidRPr="00F567DF">
              <w:rPr>
                <w:rFonts w:cstheme="minorHAnsi"/>
              </w:rPr>
              <w:t>as</w:t>
            </w:r>
            <w:r w:rsidRPr="00F567DF">
              <w:rPr>
                <w:rFonts w:cstheme="minorHAnsi"/>
                <w:spacing w:val="-1"/>
              </w:rPr>
              <w:t xml:space="preserve"> </w:t>
            </w:r>
            <w:r w:rsidRPr="00F567DF">
              <w:rPr>
                <w:rFonts w:cstheme="minorHAnsi"/>
                <w:spacing w:val="-2"/>
              </w:rPr>
              <w:t>I</w:t>
            </w:r>
            <w:r w:rsidRPr="00F567DF">
              <w:rPr>
                <w:rFonts w:cstheme="minorHAnsi"/>
              </w:rPr>
              <w:t>D</w:t>
            </w:r>
          </w:p>
        </w:tc>
        <w:tc>
          <w:tcPr>
            <w:tcW w:w="5795" w:type="dxa"/>
            <w:gridSpan w:val="2"/>
          </w:tcPr>
          <w:p w14:paraId="6979D72E" w14:textId="0EFCACB0" w:rsidR="00F567DF" w:rsidRPr="00F567DF" w:rsidRDefault="00F567DF" w:rsidP="002F26AE">
            <w:pPr>
              <w:ind w:left="539"/>
              <w:jc w:val="both"/>
              <w:cnfStyle w:val="000000000000" w:firstRow="0" w:lastRow="0" w:firstColumn="0" w:lastColumn="0" w:oddVBand="0" w:evenVBand="0" w:oddHBand="0" w:evenHBand="0" w:firstRowFirstColumn="0" w:firstRowLastColumn="0" w:lastRowFirstColumn="0" w:lastRowLastColumn="0"/>
              <w:rPr>
                <w:rFonts w:cstheme="minorHAnsi"/>
              </w:rPr>
            </w:pPr>
            <w:r w:rsidRPr="00F567DF">
              <w:rPr>
                <w:rFonts w:cstheme="minorHAnsi"/>
              </w:rPr>
              <w:t xml:space="preserve">          00070684</w:t>
            </w:r>
          </w:p>
        </w:tc>
      </w:tr>
      <w:tr w:rsidR="00F567DF" w:rsidRPr="00F567DF" w14:paraId="6CAE9F47" w14:textId="0240EC96" w:rsidTr="00F56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3E8BE8F9" w14:textId="4C8B308E" w:rsidR="00F567DF" w:rsidRPr="00F567DF" w:rsidRDefault="00F567DF" w:rsidP="002F26AE">
            <w:pPr>
              <w:pStyle w:val="ListParagraph"/>
              <w:widowControl w:val="0"/>
              <w:autoSpaceDE w:val="0"/>
              <w:autoSpaceDN w:val="0"/>
              <w:adjustRightInd w:val="0"/>
              <w:spacing w:before="14" w:line="240" w:lineRule="exact"/>
              <w:ind w:left="0" w:right="10"/>
              <w:jc w:val="both"/>
              <w:rPr>
                <w:rFonts w:cstheme="minorHAnsi"/>
                <w:color w:val="000000"/>
              </w:rPr>
            </w:pPr>
            <w:r w:rsidRPr="00F567DF">
              <w:rPr>
                <w:rFonts w:cstheme="minorHAnsi"/>
                <w:spacing w:val="-1"/>
              </w:rPr>
              <w:t>C</w:t>
            </w:r>
            <w:r w:rsidRPr="00F567DF">
              <w:rPr>
                <w:rFonts w:cstheme="minorHAnsi"/>
              </w:rPr>
              <w:t>o</w:t>
            </w:r>
            <w:r w:rsidRPr="00F567DF">
              <w:rPr>
                <w:rFonts w:cstheme="minorHAnsi"/>
                <w:spacing w:val="1"/>
              </w:rPr>
              <w:t>r</w:t>
            </w:r>
            <w:r w:rsidRPr="00F567DF">
              <w:rPr>
                <w:rFonts w:cstheme="minorHAnsi"/>
              </w:rPr>
              <w:t>po</w:t>
            </w:r>
            <w:r w:rsidRPr="00F567DF">
              <w:rPr>
                <w:rFonts w:cstheme="minorHAnsi"/>
                <w:spacing w:val="-2"/>
              </w:rPr>
              <w:t>r</w:t>
            </w:r>
            <w:r w:rsidRPr="00F567DF">
              <w:rPr>
                <w:rFonts w:cstheme="minorHAnsi"/>
              </w:rPr>
              <w:t>a</w:t>
            </w:r>
            <w:r w:rsidRPr="00F567DF">
              <w:rPr>
                <w:rFonts w:cstheme="minorHAnsi"/>
                <w:spacing w:val="1"/>
              </w:rPr>
              <w:t>t</w:t>
            </w:r>
            <w:r w:rsidRPr="00F567DF">
              <w:rPr>
                <w:rFonts w:cstheme="minorHAnsi"/>
              </w:rPr>
              <w:t>e</w:t>
            </w:r>
            <w:r w:rsidRPr="00F567DF">
              <w:rPr>
                <w:rFonts w:cstheme="minorHAnsi"/>
                <w:spacing w:val="-2"/>
              </w:rPr>
              <w:t xml:space="preserve"> </w:t>
            </w:r>
            <w:r w:rsidRPr="00F567DF">
              <w:rPr>
                <w:rFonts w:cstheme="minorHAnsi"/>
              </w:rPr>
              <w:t>ou</w:t>
            </w:r>
            <w:r w:rsidRPr="00F567DF">
              <w:rPr>
                <w:rFonts w:cstheme="minorHAnsi"/>
                <w:spacing w:val="-1"/>
              </w:rPr>
              <w:t>t</w:t>
            </w:r>
            <w:r w:rsidRPr="00F567DF">
              <w:rPr>
                <w:rFonts w:cstheme="minorHAnsi"/>
              </w:rPr>
              <w:t>c</w:t>
            </w:r>
            <w:r w:rsidRPr="00F567DF">
              <w:rPr>
                <w:rFonts w:cstheme="minorHAnsi"/>
                <w:spacing w:val="-2"/>
              </w:rPr>
              <w:t>o</w:t>
            </w:r>
            <w:r w:rsidRPr="00F567DF">
              <w:rPr>
                <w:rFonts w:cstheme="minorHAnsi"/>
                <w:spacing w:val="1"/>
              </w:rPr>
              <w:t>m</w:t>
            </w:r>
            <w:r w:rsidRPr="00F567DF">
              <w:rPr>
                <w:rFonts w:cstheme="minorHAnsi"/>
              </w:rPr>
              <w:t>e a</w:t>
            </w:r>
            <w:r w:rsidRPr="00F567DF">
              <w:rPr>
                <w:rFonts w:cstheme="minorHAnsi"/>
                <w:spacing w:val="-2"/>
              </w:rPr>
              <w:t>n</w:t>
            </w:r>
            <w:r w:rsidRPr="00F567DF">
              <w:rPr>
                <w:rFonts w:cstheme="minorHAnsi"/>
              </w:rPr>
              <w:t>d output</w:t>
            </w:r>
          </w:p>
        </w:tc>
        <w:tc>
          <w:tcPr>
            <w:tcW w:w="5795" w:type="dxa"/>
            <w:gridSpan w:val="2"/>
          </w:tcPr>
          <w:p w14:paraId="0FC0E70D" w14:textId="1B4C5BE3" w:rsidR="00F567DF" w:rsidRPr="00F567DF" w:rsidRDefault="00F567DF" w:rsidP="002F26AE">
            <w:pPr>
              <w:pStyle w:val="ListParagraph"/>
              <w:widowControl w:val="0"/>
              <w:autoSpaceDE w:val="0"/>
              <w:autoSpaceDN w:val="0"/>
              <w:adjustRightInd w:val="0"/>
              <w:spacing w:before="14" w:line="240" w:lineRule="exact"/>
              <w:ind w:left="0" w:right="10"/>
              <w:jc w:val="both"/>
              <w:cnfStyle w:val="000000100000" w:firstRow="0" w:lastRow="0" w:firstColumn="0" w:lastColumn="0" w:oddVBand="0" w:evenVBand="0" w:oddHBand="1" w:evenHBand="0" w:firstRowFirstColumn="0" w:firstRowLastColumn="0" w:lastRowFirstColumn="0" w:lastRowLastColumn="0"/>
              <w:rPr>
                <w:rFonts w:cstheme="minorHAnsi"/>
                <w:color w:val="000000"/>
              </w:rPr>
            </w:pPr>
            <w:r w:rsidRPr="00F567DF">
              <w:rPr>
                <w:rFonts w:cstheme="minorHAnsi"/>
                <w:color w:val="000000"/>
              </w:rPr>
              <w:t xml:space="preserve">Output 9.1: Democratic government of state institutions, including Parliament, Provincial assemblies, local </w:t>
            </w:r>
            <w:proofErr w:type="gramStart"/>
            <w:r w:rsidRPr="00F567DF">
              <w:rPr>
                <w:rFonts w:cstheme="minorHAnsi"/>
                <w:color w:val="000000"/>
              </w:rPr>
              <w:t>governments</w:t>
            </w:r>
            <w:proofErr w:type="gramEnd"/>
            <w:r w:rsidRPr="00F567DF">
              <w:rPr>
                <w:rFonts w:cstheme="minorHAnsi"/>
                <w:color w:val="000000"/>
              </w:rPr>
              <w:t xml:space="preserve"> and electoral management bodies, strengthened to be responsive to citizens and accountability, for improved service delivery.</w:t>
            </w:r>
          </w:p>
        </w:tc>
      </w:tr>
      <w:tr w:rsidR="00F567DF" w:rsidRPr="00F567DF" w14:paraId="68B6129E" w14:textId="766C85CF" w:rsidTr="00F567DF">
        <w:tc>
          <w:tcPr>
            <w:cnfStyle w:val="001000000000" w:firstRow="0" w:lastRow="0" w:firstColumn="1" w:lastColumn="0" w:oddVBand="0" w:evenVBand="0" w:oddHBand="0" w:evenHBand="0" w:firstRowFirstColumn="0" w:firstRowLastColumn="0" w:lastRowFirstColumn="0" w:lastRowLastColumn="0"/>
            <w:tcW w:w="3505" w:type="dxa"/>
          </w:tcPr>
          <w:p w14:paraId="0221668D" w14:textId="25ACA0BA" w:rsidR="00F567DF" w:rsidRPr="00F567DF" w:rsidRDefault="00F567DF" w:rsidP="002F26AE">
            <w:pPr>
              <w:pStyle w:val="ListParagraph"/>
              <w:widowControl w:val="0"/>
              <w:autoSpaceDE w:val="0"/>
              <w:autoSpaceDN w:val="0"/>
              <w:adjustRightInd w:val="0"/>
              <w:spacing w:before="14" w:line="240" w:lineRule="exact"/>
              <w:ind w:left="0" w:right="10"/>
              <w:jc w:val="both"/>
              <w:rPr>
                <w:rFonts w:cstheme="minorHAnsi"/>
                <w:color w:val="000000"/>
              </w:rPr>
            </w:pPr>
            <w:r w:rsidRPr="00F567DF">
              <w:rPr>
                <w:rFonts w:cstheme="minorHAnsi"/>
                <w:spacing w:val="-1"/>
              </w:rPr>
              <w:t>C</w:t>
            </w:r>
            <w:r w:rsidRPr="00F567DF">
              <w:rPr>
                <w:rFonts w:cstheme="minorHAnsi"/>
              </w:rPr>
              <w:t>oun</w:t>
            </w:r>
            <w:r w:rsidRPr="00F567DF">
              <w:rPr>
                <w:rFonts w:cstheme="minorHAnsi"/>
                <w:spacing w:val="1"/>
              </w:rPr>
              <w:t>t</w:t>
            </w:r>
            <w:r w:rsidRPr="00F567DF">
              <w:rPr>
                <w:rFonts w:cstheme="minorHAnsi"/>
                <w:spacing w:val="-2"/>
              </w:rPr>
              <w:t>r</w:t>
            </w:r>
            <w:r w:rsidRPr="00F567DF">
              <w:rPr>
                <w:rFonts w:cstheme="minorHAnsi"/>
              </w:rPr>
              <w:t>y</w:t>
            </w:r>
          </w:p>
        </w:tc>
        <w:tc>
          <w:tcPr>
            <w:tcW w:w="5795" w:type="dxa"/>
            <w:gridSpan w:val="2"/>
          </w:tcPr>
          <w:p w14:paraId="3C564DDC" w14:textId="5A1F0499" w:rsidR="00F567DF" w:rsidRPr="00F567DF" w:rsidRDefault="00F567DF" w:rsidP="002F26AE">
            <w:pPr>
              <w:pStyle w:val="ListParagraph"/>
              <w:widowControl w:val="0"/>
              <w:autoSpaceDE w:val="0"/>
              <w:autoSpaceDN w:val="0"/>
              <w:adjustRightInd w:val="0"/>
              <w:spacing w:before="14" w:line="240" w:lineRule="exact"/>
              <w:ind w:left="0" w:right="10"/>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567DF">
              <w:rPr>
                <w:rFonts w:cstheme="minorHAnsi"/>
                <w:color w:val="000000"/>
              </w:rPr>
              <w:t>Pakistan</w:t>
            </w:r>
          </w:p>
        </w:tc>
      </w:tr>
      <w:tr w:rsidR="00F567DF" w:rsidRPr="00F567DF" w14:paraId="30E9D572" w14:textId="55F5CDE8" w:rsidTr="00F56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2BF51642" w14:textId="01CD6166" w:rsidR="00F567DF" w:rsidRPr="00F567DF" w:rsidRDefault="00F567DF" w:rsidP="002F26AE">
            <w:pPr>
              <w:pStyle w:val="ListParagraph"/>
              <w:widowControl w:val="0"/>
              <w:autoSpaceDE w:val="0"/>
              <w:autoSpaceDN w:val="0"/>
              <w:adjustRightInd w:val="0"/>
              <w:spacing w:before="14" w:line="240" w:lineRule="exact"/>
              <w:ind w:left="0" w:right="10"/>
              <w:jc w:val="both"/>
              <w:rPr>
                <w:rFonts w:cstheme="minorHAnsi"/>
                <w:color w:val="000000"/>
              </w:rPr>
            </w:pPr>
            <w:r w:rsidRPr="00F567DF">
              <w:rPr>
                <w:rFonts w:cstheme="minorHAnsi"/>
                <w:spacing w:val="-1"/>
              </w:rPr>
              <w:t>R</w:t>
            </w:r>
            <w:r w:rsidRPr="00F567DF">
              <w:rPr>
                <w:rFonts w:cstheme="minorHAnsi"/>
              </w:rPr>
              <w:t>eg</w:t>
            </w:r>
            <w:r w:rsidRPr="00F567DF">
              <w:rPr>
                <w:rFonts w:cstheme="minorHAnsi"/>
                <w:spacing w:val="1"/>
              </w:rPr>
              <w:t>i</w:t>
            </w:r>
            <w:r w:rsidRPr="00F567DF">
              <w:rPr>
                <w:rFonts w:cstheme="minorHAnsi"/>
              </w:rPr>
              <w:t>on</w:t>
            </w:r>
          </w:p>
        </w:tc>
        <w:tc>
          <w:tcPr>
            <w:tcW w:w="5795" w:type="dxa"/>
            <w:gridSpan w:val="2"/>
          </w:tcPr>
          <w:p w14:paraId="51E92714" w14:textId="499527DD" w:rsidR="00F567DF" w:rsidRPr="00F567DF" w:rsidRDefault="00F567DF" w:rsidP="002F26AE">
            <w:pPr>
              <w:pStyle w:val="ListParagraph"/>
              <w:widowControl w:val="0"/>
              <w:autoSpaceDE w:val="0"/>
              <w:autoSpaceDN w:val="0"/>
              <w:adjustRightInd w:val="0"/>
              <w:spacing w:before="14" w:line="240" w:lineRule="exact"/>
              <w:ind w:left="0" w:right="10"/>
              <w:jc w:val="both"/>
              <w:cnfStyle w:val="000000100000" w:firstRow="0" w:lastRow="0" w:firstColumn="0" w:lastColumn="0" w:oddVBand="0" w:evenVBand="0" w:oddHBand="1" w:evenHBand="0" w:firstRowFirstColumn="0" w:firstRowLastColumn="0" w:lastRowFirstColumn="0" w:lastRowLastColumn="0"/>
              <w:rPr>
                <w:rFonts w:cstheme="minorHAnsi"/>
                <w:spacing w:val="-1"/>
              </w:rPr>
            </w:pPr>
            <w:r w:rsidRPr="00F567DF">
              <w:rPr>
                <w:rFonts w:cstheme="minorHAnsi"/>
                <w:spacing w:val="-1"/>
              </w:rPr>
              <w:t>A</w:t>
            </w:r>
            <w:r w:rsidRPr="00F567DF">
              <w:rPr>
                <w:rFonts w:cstheme="minorHAnsi"/>
              </w:rPr>
              <w:t>s</w:t>
            </w:r>
            <w:r w:rsidRPr="00F567DF">
              <w:rPr>
                <w:rFonts w:cstheme="minorHAnsi"/>
                <w:spacing w:val="1"/>
              </w:rPr>
              <w:t>i</w:t>
            </w:r>
            <w:r w:rsidRPr="00F567DF">
              <w:rPr>
                <w:rFonts w:cstheme="minorHAnsi"/>
              </w:rPr>
              <w:t>a P</w:t>
            </w:r>
            <w:r w:rsidRPr="00F567DF">
              <w:rPr>
                <w:rFonts w:cstheme="minorHAnsi"/>
                <w:spacing w:val="-2"/>
              </w:rPr>
              <w:t>a</w:t>
            </w:r>
            <w:r w:rsidRPr="00F567DF">
              <w:rPr>
                <w:rFonts w:cstheme="minorHAnsi"/>
              </w:rPr>
              <w:t>c</w:t>
            </w:r>
            <w:r w:rsidRPr="00F567DF">
              <w:rPr>
                <w:rFonts w:cstheme="minorHAnsi"/>
                <w:spacing w:val="-1"/>
              </w:rPr>
              <w:t>i</w:t>
            </w:r>
            <w:r w:rsidRPr="00F567DF">
              <w:rPr>
                <w:rFonts w:cstheme="minorHAnsi"/>
                <w:spacing w:val="1"/>
              </w:rPr>
              <w:t>f</w:t>
            </w:r>
            <w:r w:rsidRPr="00F567DF">
              <w:rPr>
                <w:rFonts w:cstheme="minorHAnsi"/>
                <w:spacing w:val="-1"/>
              </w:rPr>
              <w:t>i</w:t>
            </w:r>
            <w:r w:rsidRPr="00F567DF">
              <w:rPr>
                <w:rFonts w:cstheme="minorHAnsi"/>
              </w:rPr>
              <w:t>c Reg</w:t>
            </w:r>
            <w:r w:rsidRPr="00F567DF">
              <w:rPr>
                <w:rFonts w:cstheme="minorHAnsi"/>
                <w:spacing w:val="-2"/>
              </w:rPr>
              <w:t>i</w:t>
            </w:r>
            <w:r w:rsidRPr="00F567DF">
              <w:rPr>
                <w:rFonts w:cstheme="minorHAnsi"/>
              </w:rPr>
              <w:t>on</w:t>
            </w:r>
          </w:p>
        </w:tc>
      </w:tr>
      <w:tr w:rsidR="00F567DF" w:rsidRPr="00F567DF" w14:paraId="32985D47" w14:textId="788D1662" w:rsidTr="00F567DF">
        <w:tc>
          <w:tcPr>
            <w:cnfStyle w:val="001000000000" w:firstRow="0" w:lastRow="0" w:firstColumn="1" w:lastColumn="0" w:oddVBand="0" w:evenVBand="0" w:oddHBand="0" w:evenHBand="0" w:firstRowFirstColumn="0" w:firstRowLastColumn="0" w:lastRowFirstColumn="0" w:lastRowLastColumn="0"/>
            <w:tcW w:w="3505" w:type="dxa"/>
          </w:tcPr>
          <w:p w14:paraId="7C5CD659" w14:textId="3F1E3329" w:rsidR="00F567DF" w:rsidRPr="00F567DF" w:rsidRDefault="00F567DF" w:rsidP="002F26AE">
            <w:pPr>
              <w:pStyle w:val="ListParagraph"/>
              <w:widowControl w:val="0"/>
              <w:autoSpaceDE w:val="0"/>
              <w:autoSpaceDN w:val="0"/>
              <w:adjustRightInd w:val="0"/>
              <w:spacing w:before="14" w:line="240" w:lineRule="exact"/>
              <w:ind w:left="0" w:right="10"/>
              <w:jc w:val="both"/>
              <w:rPr>
                <w:rFonts w:cstheme="minorHAnsi"/>
                <w:color w:val="000000"/>
              </w:rPr>
            </w:pPr>
            <w:r w:rsidRPr="00F567DF">
              <w:rPr>
                <w:rFonts w:cstheme="minorHAnsi"/>
                <w:spacing w:val="-1"/>
              </w:rPr>
              <w:t>D</w:t>
            </w:r>
            <w:r w:rsidRPr="00F567DF">
              <w:rPr>
                <w:rFonts w:cstheme="minorHAnsi"/>
              </w:rPr>
              <w:t>a</w:t>
            </w:r>
            <w:r w:rsidRPr="00F567DF">
              <w:rPr>
                <w:rFonts w:cstheme="minorHAnsi"/>
                <w:spacing w:val="1"/>
              </w:rPr>
              <w:t>t</w:t>
            </w:r>
            <w:r w:rsidRPr="00F567DF">
              <w:rPr>
                <w:rFonts w:cstheme="minorHAnsi"/>
              </w:rPr>
              <w:t>e</w:t>
            </w:r>
            <w:r w:rsidRPr="00F567DF">
              <w:rPr>
                <w:rFonts w:cstheme="minorHAnsi"/>
                <w:spacing w:val="1"/>
              </w:rPr>
              <w:t xml:space="preserve"> </w:t>
            </w:r>
            <w:r w:rsidRPr="00F567DF">
              <w:rPr>
                <w:rFonts w:cstheme="minorHAnsi"/>
                <w:spacing w:val="-2"/>
              </w:rPr>
              <w:t>p</w:t>
            </w:r>
            <w:r w:rsidRPr="00F567DF">
              <w:rPr>
                <w:rFonts w:cstheme="minorHAnsi"/>
                <w:spacing w:val="1"/>
              </w:rPr>
              <w:t>r</w:t>
            </w:r>
            <w:r w:rsidRPr="00F567DF">
              <w:rPr>
                <w:rFonts w:cstheme="minorHAnsi"/>
              </w:rPr>
              <w:t>o</w:t>
            </w:r>
            <w:r w:rsidRPr="00F567DF">
              <w:rPr>
                <w:rFonts w:cstheme="minorHAnsi"/>
                <w:spacing w:val="-1"/>
              </w:rPr>
              <w:t>j</w:t>
            </w:r>
            <w:r w:rsidRPr="00F567DF">
              <w:rPr>
                <w:rFonts w:cstheme="minorHAnsi"/>
              </w:rPr>
              <w:t>e</w:t>
            </w:r>
            <w:r w:rsidRPr="00F567DF">
              <w:rPr>
                <w:rFonts w:cstheme="minorHAnsi"/>
                <w:spacing w:val="-2"/>
              </w:rPr>
              <w:t>c</w:t>
            </w:r>
            <w:r w:rsidRPr="00F567DF">
              <w:rPr>
                <w:rFonts w:cstheme="minorHAnsi"/>
              </w:rPr>
              <w:t>t</w:t>
            </w:r>
            <w:r w:rsidRPr="00F567DF">
              <w:rPr>
                <w:rFonts w:cstheme="minorHAnsi"/>
                <w:spacing w:val="1"/>
              </w:rPr>
              <w:t xml:space="preserve"> </w:t>
            </w:r>
            <w:r w:rsidRPr="00F567DF">
              <w:rPr>
                <w:rFonts w:cstheme="minorHAnsi"/>
              </w:rPr>
              <w:t>doc</w:t>
            </w:r>
            <w:r w:rsidRPr="00F567DF">
              <w:rPr>
                <w:rFonts w:cstheme="minorHAnsi"/>
                <w:spacing w:val="-2"/>
              </w:rPr>
              <w:t>u</w:t>
            </w:r>
            <w:r w:rsidRPr="00F567DF">
              <w:rPr>
                <w:rFonts w:cstheme="minorHAnsi"/>
                <w:spacing w:val="1"/>
              </w:rPr>
              <w:t>m</w:t>
            </w:r>
            <w:r w:rsidRPr="00F567DF">
              <w:rPr>
                <w:rFonts w:cstheme="minorHAnsi"/>
                <w:spacing w:val="-2"/>
              </w:rPr>
              <w:t>e</w:t>
            </w:r>
            <w:r w:rsidRPr="00F567DF">
              <w:rPr>
                <w:rFonts w:cstheme="minorHAnsi"/>
              </w:rPr>
              <w:t>nt</w:t>
            </w:r>
            <w:r w:rsidRPr="00F567DF">
              <w:rPr>
                <w:rFonts w:cstheme="minorHAnsi"/>
                <w:spacing w:val="1"/>
              </w:rPr>
              <w:t xml:space="preserve"> </w:t>
            </w:r>
            <w:r w:rsidRPr="00F567DF">
              <w:rPr>
                <w:rFonts w:cstheme="minorHAnsi"/>
                <w:spacing w:val="-2"/>
              </w:rPr>
              <w:t>s</w:t>
            </w:r>
            <w:r w:rsidRPr="00F567DF">
              <w:rPr>
                <w:rFonts w:cstheme="minorHAnsi"/>
                <w:spacing w:val="1"/>
              </w:rPr>
              <w:t>i</w:t>
            </w:r>
            <w:r w:rsidRPr="00F567DF">
              <w:rPr>
                <w:rFonts w:cstheme="minorHAnsi"/>
              </w:rPr>
              <w:t>g</w:t>
            </w:r>
            <w:r w:rsidRPr="00F567DF">
              <w:rPr>
                <w:rFonts w:cstheme="minorHAnsi"/>
                <w:spacing w:val="-2"/>
              </w:rPr>
              <w:t>n</w:t>
            </w:r>
            <w:r w:rsidRPr="00F567DF">
              <w:rPr>
                <w:rFonts w:cstheme="minorHAnsi"/>
              </w:rPr>
              <w:t>ed</w:t>
            </w:r>
          </w:p>
        </w:tc>
        <w:tc>
          <w:tcPr>
            <w:tcW w:w="5795" w:type="dxa"/>
            <w:gridSpan w:val="2"/>
          </w:tcPr>
          <w:p w14:paraId="57A0B1EC" w14:textId="66797995" w:rsidR="00F567DF" w:rsidRPr="00F567DF" w:rsidRDefault="00F567DF" w:rsidP="002F26AE">
            <w:pPr>
              <w:pStyle w:val="ListParagraph"/>
              <w:widowControl w:val="0"/>
              <w:autoSpaceDE w:val="0"/>
              <w:autoSpaceDN w:val="0"/>
              <w:adjustRightInd w:val="0"/>
              <w:spacing w:before="14" w:line="240" w:lineRule="exact"/>
              <w:ind w:left="0" w:right="10"/>
              <w:jc w:val="both"/>
              <w:cnfStyle w:val="000000000000" w:firstRow="0" w:lastRow="0" w:firstColumn="0" w:lastColumn="0" w:oddVBand="0" w:evenVBand="0" w:oddHBand="0" w:evenHBand="0" w:firstRowFirstColumn="0" w:firstRowLastColumn="0" w:lastRowFirstColumn="0" w:lastRowLastColumn="0"/>
              <w:rPr>
                <w:rFonts w:cstheme="minorHAnsi"/>
              </w:rPr>
            </w:pPr>
            <w:r w:rsidRPr="00F567DF">
              <w:rPr>
                <w:rFonts w:cstheme="minorHAnsi"/>
              </w:rPr>
              <w:t>July 18, 2019</w:t>
            </w:r>
          </w:p>
        </w:tc>
      </w:tr>
      <w:tr w:rsidR="00AE7313" w:rsidRPr="00F567DF" w14:paraId="581D2A00" w14:textId="4AD6A28B" w:rsidTr="00F56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69871E16" w14:textId="436447CE" w:rsidR="00AE7313" w:rsidRPr="00F567DF" w:rsidRDefault="00F567DF" w:rsidP="002F26AE">
            <w:pPr>
              <w:pStyle w:val="ListParagraph"/>
              <w:widowControl w:val="0"/>
              <w:autoSpaceDE w:val="0"/>
              <w:autoSpaceDN w:val="0"/>
              <w:adjustRightInd w:val="0"/>
              <w:spacing w:before="14" w:line="240" w:lineRule="exact"/>
              <w:ind w:left="0" w:right="10"/>
              <w:jc w:val="both"/>
              <w:rPr>
                <w:rFonts w:cstheme="minorHAnsi"/>
                <w:color w:val="000000"/>
              </w:rPr>
            </w:pPr>
            <w:r w:rsidRPr="00F567DF">
              <w:rPr>
                <w:rFonts w:cstheme="minorHAnsi"/>
              </w:rPr>
              <w:t>Pro</w:t>
            </w:r>
            <w:r w:rsidRPr="00F567DF">
              <w:rPr>
                <w:rFonts w:cstheme="minorHAnsi"/>
                <w:spacing w:val="1"/>
              </w:rPr>
              <w:t>j</w:t>
            </w:r>
            <w:r w:rsidRPr="00F567DF">
              <w:rPr>
                <w:rFonts w:cstheme="minorHAnsi"/>
                <w:spacing w:val="-2"/>
              </w:rPr>
              <w:t>e</w:t>
            </w:r>
            <w:r w:rsidRPr="00F567DF">
              <w:rPr>
                <w:rFonts w:cstheme="minorHAnsi"/>
              </w:rPr>
              <w:t>ct</w:t>
            </w:r>
            <w:r w:rsidRPr="00F567DF">
              <w:rPr>
                <w:rFonts w:cstheme="minorHAnsi"/>
                <w:spacing w:val="-1"/>
              </w:rPr>
              <w:t xml:space="preserve"> </w:t>
            </w:r>
            <w:r w:rsidRPr="00F567DF">
              <w:rPr>
                <w:rFonts w:cstheme="minorHAnsi"/>
              </w:rPr>
              <w:t>da</w:t>
            </w:r>
            <w:r w:rsidRPr="00F567DF">
              <w:rPr>
                <w:rFonts w:cstheme="minorHAnsi"/>
                <w:spacing w:val="-1"/>
              </w:rPr>
              <w:t>t</w:t>
            </w:r>
            <w:r w:rsidRPr="00F567DF">
              <w:rPr>
                <w:rFonts w:cstheme="minorHAnsi"/>
              </w:rPr>
              <w:t>es</w:t>
            </w:r>
          </w:p>
        </w:tc>
        <w:tc>
          <w:tcPr>
            <w:tcW w:w="2623" w:type="dxa"/>
          </w:tcPr>
          <w:p w14:paraId="7F9A28D3" w14:textId="49103468" w:rsidR="00AE7313" w:rsidRPr="00F567DF" w:rsidRDefault="00033E29" w:rsidP="002F26AE">
            <w:pPr>
              <w:pStyle w:val="ListParagraph"/>
              <w:widowControl w:val="0"/>
              <w:autoSpaceDE w:val="0"/>
              <w:autoSpaceDN w:val="0"/>
              <w:adjustRightInd w:val="0"/>
              <w:spacing w:before="14" w:line="240" w:lineRule="exact"/>
              <w:ind w:left="0" w:right="10"/>
              <w:jc w:val="both"/>
              <w:cnfStyle w:val="000000100000" w:firstRow="0" w:lastRow="0" w:firstColumn="0" w:lastColumn="0" w:oddVBand="0" w:evenVBand="0" w:oddHBand="1" w:evenHBand="0" w:firstRowFirstColumn="0" w:firstRowLastColumn="0" w:lastRowFirstColumn="0" w:lastRowLastColumn="0"/>
              <w:rPr>
                <w:rFonts w:cstheme="minorHAnsi"/>
                <w:b/>
                <w:bCs/>
                <w:color w:val="000000"/>
              </w:rPr>
            </w:pPr>
            <w:r>
              <w:rPr>
                <w:rFonts w:cstheme="minorHAnsi"/>
                <w:b/>
                <w:bCs/>
                <w:color w:val="000000"/>
              </w:rPr>
              <w:t>Start</w:t>
            </w:r>
          </w:p>
        </w:tc>
        <w:tc>
          <w:tcPr>
            <w:tcW w:w="3172" w:type="dxa"/>
          </w:tcPr>
          <w:p w14:paraId="27269958" w14:textId="5FD0B973" w:rsidR="00AE7313" w:rsidRPr="00F567DF" w:rsidRDefault="00AE7313" w:rsidP="002F26AE">
            <w:pPr>
              <w:pStyle w:val="ListParagraph"/>
              <w:widowControl w:val="0"/>
              <w:autoSpaceDE w:val="0"/>
              <w:autoSpaceDN w:val="0"/>
              <w:adjustRightInd w:val="0"/>
              <w:spacing w:before="14" w:line="240" w:lineRule="exact"/>
              <w:ind w:left="0" w:right="10"/>
              <w:jc w:val="both"/>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F567DF">
              <w:rPr>
                <w:rFonts w:cstheme="minorHAnsi"/>
                <w:b/>
                <w:bCs/>
                <w:color w:val="000000"/>
              </w:rPr>
              <w:t>Planned end</w:t>
            </w:r>
          </w:p>
        </w:tc>
      </w:tr>
      <w:tr w:rsidR="00AE7313" w:rsidRPr="00F567DF" w14:paraId="73224845" w14:textId="0ED59F8F" w:rsidTr="00F567DF">
        <w:tc>
          <w:tcPr>
            <w:cnfStyle w:val="001000000000" w:firstRow="0" w:lastRow="0" w:firstColumn="1" w:lastColumn="0" w:oddVBand="0" w:evenVBand="0" w:oddHBand="0" w:evenHBand="0" w:firstRowFirstColumn="0" w:firstRowLastColumn="0" w:lastRowFirstColumn="0" w:lastRowLastColumn="0"/>
            <w:tcW w:w="3505" w:type="dxa"/>
          </w:tcPr>
          <w:p w14:paraId="25BE8B47" w14:textId="77777777" w:rsidR="00AE7313" w:rsidRPr="00F567DF" w:rsidRDefault="00AE7313" w:rsidP="002F26AE">
            <w:pPr>
              <w:pStyle w:val="ListParagraph"/>
              <w:widowControl w:val="0"/>
              <w:autoSpaceDE w:val="0"/>
              <w:autoSpaceDN w:val="0"/>
              <w:adjustRightInd w:val="0"/>
              <w:spacing w:before="14" w:line="240" w:lineRule="exact"/>
              <w:ind w:left="0" w:right="10"/>
              <w:jc w:val="both"/>
              <w:rPr>
                <w:rFonts w:cstheme="minorHAnsi"/>
                <w:color w:val="000000"/>
              </w:rPr>
            </w:pPr>
          </w:p>
        </w:tc>
        <w:tc>
          <w:tcPr>
            <w:tcW w:w="2623" w:type="dxa"/>
          </w:tcPr>
          <w:p w14:paraId="19F1FA76" w14:textId="2630AEEE" w:rsidR="00AE7313" w:rsidRPr="00F567DF" w:rsidRDefault="00AE7313" w:rsidP="002F26AE">
            <w:pPr>
              <w:pStyle w:val="ListParagraph"/>
              <w:widowControl w:val="0"/>
              <w:autoSpaceDE w:val="0"/>
              <w:autoSpaceDN w:val="0"/>
              <w:adjustRightInd w:val="0"/>
              <w:spacing w:before="14" w:line="240" w:lineRule="exact"/>
              <w:ind w:left="0" w:right="10"/>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567DF">
              <w:rPr>
                <w:rFonts w:cstheme="minorHAnsi"/>
              </w:rPr>
              <w:t>July 18, 2019</w:t>
            </w:r>
          </w:p>
        </w:tc>
        <w:tc>
          <w:tcPr>
            <w:tcW w:w="3172" w:type="dxa"/>
          </w:tcPr>
          <w:p w14:paraId="3456FB94" w14:textId="34B394D6" w:rsidR="00AE7313" w:rsidRPr="00F567DF" w:rsidRDefault="00AE7313" w:rsidP="002F26AE">
            <w:pPr>
              <w:pStyle w:val="ListParagraph"/>
              <w:widowControl w:val="0"/>
              <w:autoSpaceDE w:val="0"/>
              <w:autoSpaceDN w:val="0"/>
              <w:adjustRightInd w:val="0"/>
              <w:spacing w:before="14" w:line="240" w:lineRule="exact"/>
              <w:ind w:left="0" w:right="10"/>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567DF">
              <w:rPr>
                <w:rFonts w:cstheme="minorHAnsi"/>
              </w:rPr>
              <w:t>Dec 31, 2022</w:t>
            </w:r>
          </w:p>
        </w:tc>
      </w:tr>
      <w:tr w:rsidR="00F567DF" w:rsidRPr="00F567DF" w14:paraId="3774A6AB" w14:textId="07FE3350" w:rsidTr="00F56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3C9080CF" w14:textId="48C3219C" w:rsidR="00F567DF" w:rsidRPr="00F567DF" w:rsidRDefault="00F567DF" w:rsidP="002F26AE">
            <w:pPr>
              <w:pStyle w:val="ListParagraph"/>
              <w:widowControl w:val="0"/>
              <w:autoSpaceDE w:val="0"/>
              <w:autoSpaceDN w:val="0"/>
              <w:adjustRightInd w:val="0"/>
              <w:spacing w:before="14" w:line="240" w:lineRule="exact"/>
              <w:ind w:left="0" w:right="10"/>
              <w:jc w:val="both"/>
              <w:rPr>
                <w:rFonts w:cstheme="minorHAnsi"/>
                <w:color w:val="000000"/>
              </w:rPr>
            </w:pPr>
            <w:r w:rsidRPr="00F567DF">
              <w:rPr>
                <w:rFonts w:cstheme="minorHAnsi"/>
              </w:rPr>
              <w:t>Pro</w:t>
            </w:r>
            <w:r w:rsidRPr="00F567DF">
              <w:rPr>
                <w:rFonts w:cstheme="minorHAnsi"/>
                <w:spacing w:val="1"/>
              </w:rPr>
              <w:t>j</w:t>
            </w:r>
            <w:r w:rsidRPr="00F567DF">
              <w:rPr>
                <w:rFonts w:cstheme="minorHAnsi"/>
                <w:spacing w:val="-2"/>
              </w:rPr>
              <w:t>e</w:t>
            </w:r>
            <w:r w:rsidRPr="00F567DF">
              <w:rPr>
                <w:rFonts w:cstheme="minorHAnsi"/>
              </w:rPr>
              <w:t>ct</w:t>
            </w:r>
            <w:r w:rsidRPr="00F567DF">
              <w:rPr>
                <w:rFonts w:cstheme="minorHAnsi"/>
                <w:spacing w:val="-1"/>
              </w:rPr>
              <w:t xml:space="preserve"> </w:t>
            </w:r>
            <w:r w:rsidRPr="00F567DF">
              <w:rPr>
                <w:rFonts w:cstheme="minorHAnsi"/>
              </w:rPr>
              <w:t>budg</w:t>
            </w:r>
            <w:r w:rsidRPr="00F567DF">
              <w:rPr>
                <w:rFonts w:cstheme="minorHAnsi"/>
                <w:spacing w:val="-2"/>
              </w:rPr>
              <w:t>e</w:t>
            </w:r>
            <w:r w:rsidRPr="00F567DF">
              <w:rPr>
                <w:rFonts w:cstheme="minorHAnsi"/>
              </w:rPr>
              <w:t>t</w:t>
            </w:r>
          </w:p>
        </w:tc>
        <w:tc>
          <w:tcPr>
            <w:tcW w:w="5795" w:type="dxa"/>
            <w:gridSpan w:val="2"/>
          </w:tcPr>
          <w:p w14:paraId="3E032FAC" w14:textId="38CA50ED" w:rsidR="00F567DF" w:rsidRPr="00F567DF" w:rsidRDefault="00F567DF" w:rsidP="002F26AE">
            <w:pPr>
              <w:pStyle w:val="ListParagraph"/>
              <w:widowControl w:val="0"/>
              <w:autoSpaceDE w:val="0"/>
              <w:autoSpaceDN w:val="0"/>
              <w:adjustRightInd w:val="0"/>
              <w:spacing w:before="14" w:line="240" w:lineRule="exact"/>
              <w:ind w:left="0" w:right="10"/>
              <w:jc w:val="both"/>
              <w:cnfStyle w:val="000000100000" w:firstRow="0" w:lastRow="0" w:firstColumn="0" w:lastColumn="0" w:oddVBand="0" w:evenVBand="0" w:oddHBand="1" w:evenHBand="0" w:firstRowFirstColumn="0" w:firstRowLastColumn="0" w:lastRowFirstColumn="0" w:lastRowLastColumn="0"/>
              <w:rPr>
                <w:rFonts w:cstheme="minorHAnsi"/>
                <w:color w:val="000000"/>
              </w:rPr>
            </w:pPr>
            <w:r w:rsidRPr="00F567DF">
              <w:rPr>
                <w:rFonts w:cstheme="minorHAnsi"/>
                <w:spacing w:val="-2"/>
              </w:rPr>
              <w:t xml:space="preserve">7,795,440 </w:t>
            </w:r>
            <w:r w:rsidRPr="00F567DF">
              <w:rPr>
                <w:rFonts w:cstheme="minorHAnsi"/>
                <w:spacing w:val="-1"/>
              </w:rPr>
              <w:t>U</w:t>
            </w:r>
            <w:r w:rsidRPr="00F567DF">
              <w:rPr>
                <w:rFonts w:cstheme="minorHAnsi"/>
              </w:rPr>
              <w:t>SD</w:t>
            </w:r>
          </w:p>
        </w:tc>
      </w:tr>
      <w:tr w:rsidR="00F567DF" w:rsidRPr="00F567DF" w14:paraId="499589DB" w14:textId="1B48A863" w:rsidTr="00F567DF">
        <w:tc>
          <w:tcPr>
            <w:cnfStyle w:val="001000000000" w:firstRow="0" w:lastRow="0" w:firstColumn="1" w:lastColumn="0" w:oddVBand="0" w:evenVBand="0" w:oddHBand="0" w:evenHBand="0" w:firstRowFirstColumn="0" w:firstRowLastColumn="0" w:lastRowFirstColumn="0" w:lastRowLastColumn="0"/>
            <w:tcW w:w="3505" w:type="dxa"/>
          </w:tcPr>
          <w:p w14:paraId="2D7A3621" w14:textId="6DAA82CE" w:rsidR="00F567DF" w:rsidRPr="00F567DF" w:rsidRDefault="00F567DF" w:rsidP="002F26AE">
            <w:pPr>
              <w:pStyle w:val="ListParagraph"/>
              <w:widowControl w:val="0"/>
              <w:autoSpaceDE w:val="0"/>
              <w:autoSpaceDN w:val="0"/>
              <w:adjustRightInd w:val="0"/>
              <w:spacing w:before="14" w:line="240" w:lineRule="exact"/>
              <w:ind w:left="0" w:right="10"/>
              <w:jc w:val="both"/>
              <w:rPr>
                <w:rFonts w:cstheme="minorHAnsi"/>
                <w:color w:val="000000"/>
              </w:rPr>
            </w:pPr>
            <w:r w:rsidRPr="00F567DF">
              <w:rPr>
                <w:rFonts w:cstheme="minorHAnsi"/>
              </w:rPr>
              <w:t>Pro</w:t>
            </w:r>
            <w:r w:rsidRPr="00F567DF">
              <w:rPr>
                <w:rFonts w:cstheme="minorHAnsi"/>
                <w:spacing w:val="1"/>
              </w:rPr>
              <w:t>j</w:t>
            </w:r>
            <w:r w:rsidRPr="00F567DF">
              <w:rPr>
                <w:rFonts w:cstheme="minorHAnsi"/>
                <w:spacing w:val="-2"/>
              </w:rPr>
              <w:t>e</w:t>
            </w:r>
            <w:r w:rsidRPr="00F567DF">
              <w:rPr>
                <w:rFonts w:cstheme="minorHAnsi"/>
              </w:rPr>
              <w:t>ct</w:t>
            </w:r>
            <w:r w:rsidRPr="00F567DF">
              <w:rPr>
                <w:rFonts w:cstheme="minorHAnsi"/>
                <w:spacing w:val="-3"/>
              </w:rPr>
              <w:t xml:space="preserve"> </w:t>
            </w:r>
            <w:r w:rsidRPr="00F567DF">
              <w:rPr>
                <w:rFonts w:cstheme="minorHAnsi"/>
              </w:rPr>
              <w:t>expen</w:t>
            </w:r>
            <w:r w:rsidRPr="00F567DF">
              <w:rPr>
                <w:rFonts w:cstheme="minorHAnsi"/>
                <w:spacing w:val="-2"/>
              </w:rPr>
              <w:t>d</w:t>
            </w:r>
            <w:r w:rsidRPr="00F567DF">
              <w:rPr>
                <w:rFonts w:cstheme="minorHAnsi"/>
                <w:spacing w:val="-1"/>
              </w:rPr>
              <w:t>i</w:t>
            </w:r>
            <w:r w:rsidRPr="00F567DF">
              <w:rPr>
                <w:rFonts w:cstheme="minorHAnsi"/>
                <w:spacing w:val="1"/>
              </w:rPr>
              <w:t>t</w:t>
            </w:r>
            <w:r w:rsidRPr="00F567DF">
              <w:rPr>
                <w:rFonts w:cstheme="minorHAnsi"/>
              </w:rPr>
              <w:t>u</w:t>
            </w:r>
            <w:r w:rsidRPr="00F567DF">
              <w:rPr>
                <w:rFonts w:cstheme="minorHAnsi"/>
                <w:spacing w:val="1"/>
              </w:rPr>
              <w:t>r</w:t>
            </w:r>
            <w:r w:rsidRPr="00F567DF">
              <w:rPr>
                <w:rFonts w:cstheme="minorHAnsi"/>
              </w:rPr>
              <w:t>e</w:t>
            </w:r>
            <w:r w:rsidRPr="00F567DF">
              <w:rPr>
                <w:rFonts w:cstheme="minorHAnsi"/>
                <w:spacing w:val="-4"/>
              </w:rPr>
              <w:t xml:space="preserve"> </w:t>
            </w:r>
            <w:r w:rsidRPr="00F567DF">
              <w:rPr>
                <w:rFonts w:cstheme="minorHAnsi"/>
              </w:rPr>
              <w:t>at</w:t>
            </w:r>
            <w:r w:rsidRPr="00F567DF">
              <w:rPr>
                <w:rFonts w:cstheme="minorHAnsi"/>
                <w:spacing w:val="-3"/>
              </w:rPr>
              <w:t xml:space="preserve"> </w:t>
            </w:r>
            <w:r w:rsidRPr="00F567DF">
              <w:rPr>
                <w:rFonts w:cstheme="minorHAnsi"/>
                <w:spacing w:val="1"/>
              </w:rPr>
              <w:t>t</w:t>
            </w:r>
            <w:r w:rsidRPr="00F567DF">
              <w:rPr>
                <w:rFonts w:cstheme="minorHAnsi"/>
              </w:rPr>
              <w:t>he</w:t>
            </w:r>
            <w:r w:rsidRPr="00F567DF">
              <w:rPr>
                <w:rFonts w:cstheme="minorHAnsi"/>
                <w:spacing w:val="-2"/>
              </w:rPr>
              <w:t xml:space="preserve"> </w:t>
            </w:r>
            <w:r w:rsidRPr="00F567DF">
              <w:rPr>
                <w:rFonts w:cstheme="minorHAnsi"/>
                <w:spacing w:val="-1"/>
              </w:rPr>
              <w:t>ti</w:t>
            </w:r>
            <w:r w:rsidRPr="00F567DF">
              <w:rPr>
                <w:rFonts w:cstheme="minorHAnsi"/>
                <w:spacing w:val="1"/>
              </w:rPr>
              <w:t>m</w:t>
            </w:r>
            <w:r w:rsidRPr="00F567DF">
              <w:rPr>
                <w:rFonts w:cstheme="minorHAnsi"/>
              </w:rPr>
              <w:t>e</w:t>
            </w:r>
            <w:r w:rsidRPr="00F567DF">
              <w:rPr>
                <w:rFonts w:cstheme="minorHAnsi"/>
                <w:spacing w:val="-2"/>
              </w:rPr>
              <w:t xml:space="preserve"> o</w:t>
            </w:r>
            <w:r w:rsidRPr="00F567DF">
              <w:rPr>
                <w:rFonts w:cstheme="minorHAnsi"/>
              </w:rPr>
              <w:t>f eva</w:t>
            </w:r>
            <w:r w:rsidRPr="00F567DF">
              <w:rPr>
                <w:rFonts w:cstheme="minorHAnsi"/>
                <w:spacing w:val="1"/>
              </w:rPr>
              <w:t>l</w:t>
            </w:r>
            <w:r w:rsidRPr="00F567DF">
              <w:rPr>
                <w:rFonts w:cstheme="minorHAnsi"/>
                <w:spacing w:val="-2"/>
              </w:rPr>
              <w:t>u</w:t>
            </w:r>
            <w:r w:rsidRPr="00F567DF">
              <w:rPr>
                <w:rFonts w:cstheme="minorHAnsi"/>
              </w:rPr>
              <w:t>a</w:t>
            </w:r>
            <w:r w:rsidRPr="00F567DF">
              <w:rPr>
                <w:rFonts w:cstheme="minorHAnsi"/>
                <w:spacing w:val="-1"/>
              </w:rPr>
              <w:t>t</w:t>
            </w:r>
            <w:r w:rsidRPr="00F567DF">
              <w:rPr>
                <w:rFonts w:cstheme="minorHAnsi"/>
                <w:spacing w:val="1"/>
              </w:rPr>
              <w:t>i</w:t>
            </w:r>
            <w:r w:rsidRPr="00F567DF">
              <w:rPr>
                <w:rFonts w:cstheme="minorHAnsi"/>
              </w:rPr>
              <w:t>on</w:t>
            </w:r>
          </w:p>
        </w:tc>
        <w:tc>
          <w:tcPr>
            <w:tcW w:w="5795" w:type="dxa"/>
            <w:gridSpan w:val="2"/>
          </w:tcPr>
          <w:p w14:paraId="4D709BB5" w14:textId="0F3C42BB" w:rsidR="00F567DF" w:rsidRPr="00F567DF" w:rsidRDefault="0098581F" w:rsidP="002F26AE">
            <w:pPr>
              <w:pStyle w:val="ListParagraph"/>
              <w:widowControl w:val="0"/>
              <w:autoSpaceDE w:val="0"/>
              <w:autoSpaceDN w:val="0"/>
              <w:adjustRightInd w:val="0"/>
              <w:spacing w:before="14" w:line="240" w:lineRule="exact"/>
              <w:ind w:left="0" w:right="10"/>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asciiTheme="majorBidi" w:hAnsiTheme="majorBidi" w:cstheme="majorBidi"/>
              </w:rPr>
              <w:t>5,264,245</w:t>
            </w:r>
            <w:r w:rsidR="00F567DF" w:rsidRPr="00F567DF">
              <w:rPr>
                <w:rFonts w:cstheme="minorHAnsi"/>
                <w:spacing w:val="-1"/>
              </w:rPr>
              <w:t>U</w:t>
            </w:r>
            <w:r w:rsidR="00F567DF" w:rsidRPr="00F567DF">
              <w:rPr>
                <w:rFonts w:cstheme="minorHAnsi"/>
              </w:rPr>
              <w:t xml:space="preserve">SD </w:t>
            </w:r>
            <w:r>
              <w:rPr>
                <w:rFonts w:cstheme="minorHAnsi"/>
              </w:rPr>
              <w:t>from 2019 till 2021 (in anticipated cost till end 2021))</w:t>
            </w:r>
          </w:p>
        </w:tc>
      </w:tr>
      <w:tr w:rsidR="00F567DF" w:rsidRPr="00F567DF" w14:paraId="6BE81967" w14:textId="74123C01" w:rsidTr="00F567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2770E382" w14:textId="07D08369" w:rsidR="00F567DF" w:rsidRPr="00F567DF" w:rsidRDefault="00F567DF" w:rsidP="002F26AE">
            <w:pPr>
              <w:pStyle w:val="ListParagraph"/>
              <w:widowControl w:val="0"/>
              <w:autoSpaceDE w:val="0"/>
              <w:autoSpaceDN w:val="0"/>
              <w:adjustRightInd w:val="0"/>
              <w:spacing w:before="14" w:line="240" w:lineRule="exact"/>
              <w:ind w:left="0" w:right="10"/>
              <w:jc w:val="both"/>
              <w:rPr>
                <w:rFonts w:cstheme="minorHAnsi"/>
                <w:color w:val="000000"/>
              </w:rPr>
            </w:pPr>
            <w:r w:rsidRPr="00F567DF">
              <w:rPr>
                <w:rFonts w:cstheme="minorHAnsi"/>
              </w:rPr>
              <w:t>Funding</w:t>
            </w:r>
            <w:r w:rsidRPr="00F567DF">
              <w:rPr>
                <w:rFonts w:cstheme="minorHAnsi"/>
                <w:spacing w:val="-2"/>
              </w:rPr>
              <w:t xml:space="preserve"> </w:t>
            </w:r>
            <w:r w:rsidRPr="00F567DF">
              <w:rPr>
                <w:rFonts w:cstheme="minorHAnsi"/>
                <w:spacing w:val="1"/>
              </w:rPr>
              <w:t>s</w:t>
            </w:r>
            <w:r w:rsidRPr="00F567DF">
              <w:rPr>
                <w:rFonts w:cstheme="minorHAnsi"/>
              </w:rPr>
              <w:t>o</w:t>
            </w:r>
            <w:r w:rsidRPr="00F567DF">
              <w:rPr>
                <w:rFonts w:cstheme="minorHAnsi"/>
                <w:spacing w:val="-2"/>
              </w:rPr>
              <w:t>u</w:t>
            </w:r>
            <w:r w:rsidRPr="00F567DF">
              <w:rPr>
                <w:rFonts w:cstheme="minorHAnsi"/>
                <w:spacing w:val="1"/>
              </w:rPr>
              <w:t>r</w:t>
            </w:r>
            <w:r w:rsidRPr="00F567DF">
              <w:rPr>
                <w:rFonts w:cstheme="minorHAnsi"/>
              </w:rPr>
              <w:t>ce</w:t>
            </w:r>
          </w:p>
        </w:tc>
        <w:tc>
          <w:tcPr>
            <w:tcW w:w="5795" w:type="dxa"/>
            <w:gridSpan w:val="2"/>
          </w:tcPr>
          <w:p w14:paraId="7A94D69D" w14:textId="5CBD4233" w:rsidR="00F567DF" w:rsidRPr="00F567DF" w:rsidRDefault="00E60CAE" w:rsidP="002F26AE">
            <w:pPr>
              <w:pStyle w:val="ListParagraph"/>
              <w:widowControl w:val="0"/>
              <w:autoSpaceDE w:val="0"/>
              <w:autoSpaceDN w:val="0"/>
              <w:adjustRightInd w:val="0"/>
              <w:spacing w:before="14" w:line="240" w:lineRule="exact"/>
              <w:ind w:left="0" w:right="10"/>
              <w:jc w:val="both"/>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ascii="Proxima Nova Alt Lt" w:eastAsia="Proxima nova" w:hAnsi="Proxima Nova Alt Lt" w:cs="Proxima nova"/>
                <w:bCs/>
                <w:color w:val="000000"/>
              </w:rPr>
              <w:t xml:space="preserve">GMFA, </w:t>
            </w:r>
            <w:proofErr w:type="spellStart"/>
            <w:r w:rsidRPr="00301C66">
              <w:rPr>
                <w:rFonts w:ascii="Proxima Nova Alt Lt" w:eastAsia="Proxima nova" w:hAnsi="Proxima Nova Alt Lt" w:cs="Proxima nova"/>
                <w:bCs/>
                <w:color w:val="000000"/>
              </w:rPr>
              <w:t>UKaid</w:t>
            </w:r>
            <w:proofErr w:type="spellEnd"/>
            <w:r w:rsidRPr="00301C66">
              <w:rPr>
                <w:rFonts w:ascii="Proxima Nova Alt Lt" w:eastAsia="Proxima nova" w:hAnsi="Proxima Nova Alt Lt" w:cs="Proxima nova"/>
                <w:bCs/>
                <w:color w:val="000000"/>
              </w:rPr>
              <w:t xml:space="preserve">, Government of </w:t>
            </w:r>
            <w:r>
              <w:rPr>
                <w:rFonts w:ascii="Proxima Nova Alt Lt" w:eastAsia="Proxima nova" w:hAnsi="Proxima Nova Alt Lt" w:cs="Proxima nova"/>
                <w:bCs/>
                <w:color w:val="000000"/>
              </w:rPr>
              <w:t>Australia, SDC, GIZ, UNDP</w:t>
            </w:r>
          </w:p>
        </w:tc>
      </w:tr>
      <w:tr w:rsidR="00F567DF" w:rsidRPr="00F567DF" w14:paraId="6F714DE6" w14:textId="77777777" w:rsidTr="00F567DF">
        <w:tc>
          <w:tcPr>
            <w:cnfStyle w:val="001000000000" w:firstRow="0" w:lastRow="0" w:firstColumn="1" w:lastColumn="0" w:oddVBand="0" w:evenVBand="0" w:oddHBand="0" w:evenHBand="0" w:firstRowFirstColumn="0" w:firstRowLastColumn="0" w:lastRowFirstColumn="0" w:lastRowLastColumn="0"/>
            <w:tcW w:w="3505" w:type="dxa"/>
          </w:tcPr>
          <w:p w14:paraId="7E914AAF" w14:textId="2A58B2E1" w:rsidR="00F567DF" w:rsidRPr="00F567DF" w:rsidRDefault="00F567DF" w:rsidP="002F26AE">
            <w:pPr>
              <w:pStyle w:val="ListParagraph"/>
              <w:widowControl w:val="0"/>
              <w:autoSpaceDE w:val="0"/>
              <w:autoSpaceDN w:val="0"/>
              <w:adjustRightInd w:val="0"/>
              <w:spacing w:before="14" w:line="240" w:lineRule="exact"/>
              <w:ind w:left="0" w:right="10"/>
              <w:jc w:val="both"/>
              <w:rPr>
                <w:rFonts w:cstheme="minorHAnsi"/>
                <w:color w:val="000000"/>
              </w:rPr>
            </w:pPr>
            <w:r w:rsidRPr="00F567DF">
              <w:rPr>
                <w:rFonts w:cstheme="minorHAnsi"/>
                <w:spacing w:val="-2"/>
              </w:rPr>
              <w:t>I</w:t>
            </w:r>
            <w:r w:rsidRPr="00F567DF">
              <w:rPr>
                <w:rFonts w:cstheme="minorHAnsi"/>
                <w:spacing w:val="1"/>
              </w:rPr>
              <w:t>m</w:t>
            </w:r>
            <w:r w:rsidRPr="00F567DF">
              <w:rPr>
                <w:rFonts w:cstheme="minorHAnsi"/>
              </w:rPr>
              <w:t>p</w:t>
            </w:r>
            <w:r w:rsidRPr="00F567DF">
              <w:rPr>
                <w:rFonts w:cstheme="minorHAnsi"/>
                <w:spacing w:val="1"/>
              </w:rPr>
              <w:t>l</w:t>
            </w:r>
            <w:r w:rsidRPr="00F567DF">
              <w:rPr>
                <w:rFonts w:cstheme="minorHAnsi"/>
                <w:spacing w:val="-2"/>
              </w:rPr>
              <w:t>e</w:t>
            </w:r>
            <w:r w:rsidRPr="00F567DF">
              <w:rPr>
                <w:rFonts w:cstheme="minorHAnsi"/>
                <w:spacing w:val="1"/>
              </w:rPr>
              <w:t>m</w:t>
            </w:r>
            <w:r w:rsidRPr="00F567DF">
              <w:rPr>
                <w:rFonts w:cstheme="minorHAnsi"/>
              </w:rPr>
              <w:t>e</w:t>
            </w:r>
            <w:r w:rsidRPr="00F567DF">
              <w:rPr>
                <w:rFonts w:cstheme="minorHAnsi"/>
                <w:spacing w:val="-2"/>
              </w:rPr>
              <w:t>n</w:t>
            </w:r>
            <w:r w:rsidRPr="00F567DF">
              <w:rPr>
                <w:rFonts w:cstheme="minorHAnsi"/>
                <w:spacing w:val="1"/>
              </w:rPr>
              <w:t>t</w:t>
            </w:r>
            <w:r w:rsidRPr="00F567DF">
              <w:rPr>
                <w:rFonts w:cstheme="minorHAnsi"/>
                <w:spacing w:val="-1"/>
              </w:rPr>
              <w:t>i</w:t>
            </w:r>
            <w:r w:rsidRPr="00F567DF">
              <w:rPr>
                <w:rFonts w:cstheme="minorHAnsi"/>
              </w:rPr>
              <w:t>ng p</w:t>
            </w:r>
            <w:r w:rsidRPr="00F567DF">
              <w:rPr>
                <w:rFonts w:cstheme="minorHAnsi"/>
                <w:spacing w:val="-2"/>
              </w:rPr>
              <w:t>a</w:t>
            </w:r>
            <w:r w:rsidRPr="00F567DF">
              <w:rPr>
                <w:rFonts w:cstheme="minorHAnsi"/>
                <w:spacing w:val="1"/>
              </w:rPr>
              <w:t>rt</w:t>
            </w:r>
            <w:r w:rsidRPr="00F567DF">
              <w:rPr>
                <w:rFonts w:cstheme="minorHAnsi"/>
                <w:spacing w:val="-2"/>
              </w:rPr>
              <w:t>y</w:t>
            </w:r>
          </w:p>
        </w:tc>
        <w:tc>
          <w:tcPr>
            <w:tcW w:w="5795" w:type="dxa"/>
            <w:gridSpan w:val="2"/>
          </w:tcPr>
          <w:p w14:paraId="220330BC" w14:textId="6D71C46A" w:rsidR="00F567DF" w:rsidRPr="00F567DF" w:rsidRDefault="00F567DF" w:rsidP="002F26AE">
            <w:pPr>
              <w:pStyle w:val="ListParagraph"/>
              <w:widowControl w:val="0"/>
              <w:autoSpaceDE w:val="0"/>
              <w:autoSpaceDN w:val="0"/>
              <w:adjustRightInd w:val="0"/>
              <w:spacing w:before="14" w:line="240" w:lineRule="exact"/>
              <w:ind w:left="0" w:right="10"/>
              <w:jc w:val="both"/>
              <w:cnfStyle w:val="000000000000" w:firstRow="0" w:lastRow="0" w:firstColumn="0" w:lastColumn="0" w:oddVBand="0" w:evenVBand="0" w:oddHBand="0" w:evenHBand="0" w:firstRowFirstColumn="0" w:firstRowLastColumn="0" w:lastRowFirstColumn="0" w:lastRowLastColumn="0"/>
              <w:rPr>
                <w:rFonts w:cstheme="minorHAnsi"/>
                <w:color w:val="000000"/>
              </w:rPr>
            </w:pPr>
            <w:r w:rsidRPr="00F567DF">
              <w:rPr>
                <w:rFonts w:cstheme="minorHAnsi"/>
                <w:spacing w:val="-1"/>
              </w:rPr>
              <w:t>UND</w:t>
            </w:r>
            <w:r w:rsidRPr="00F567DF">
              <w:rPr>
                <w:rFonts w:cstheme="minorHAnsi"/>
              </w:rPr>
              <w:t xml:space="preserve">P </w:t>
            </w:r>
            <w:r w:rsidRPr="00F567DF">
              <w:rPr>
                <w:rFonts w:cstheme="minorHAnsi"/>
                <w:spacing w:val="-1"/>
              </w:rPr>
              <w:t>P</w:t>
            </w:r>
            <w:r w:rsidRPr="00F567DF">
              <w:rPr>
                <w:rFonts w:cstheme="minorHAnsi"/>
              </w:rPr>
              <w:t>ak</w:t>
            </w:r>
            <w:r w:rsidRPr="00F567DF">
              <w:rPr>
                <w:rFonts w:cstheme="minorHAnsi"/>
                <w:spacing w:val="1"/>
              </w:rPr>
              <w:t>i</w:t>
            </w:r>
            <w:r w:rsidRPr="00F567DF">
              <w:rPr>
                <w:rFonts w:cstheme="minorHAnsi"/>
              </w:rPr>
              <w:t>s</w:t>
            </w:r>
            <w:r w:rsidRPr="00F567DF">
              <w:rPr>
                <w:rFonts w:cstheme="minorHAnsi"/>
                <w:spacing w:val="-1"/>
              </w:rPr>
              <w:t>t</w:t>
            </w:r>
            <w:r w:rsidRPr="00F567DF">
              <w:rPr>
                <w:rFonts w:cstheme="minorHAnsi"/>
              </w:rPr>
              <w:t>an</w:t>
            </w:r>
          </w:p>
        </w:tc>
      </w:tr>
    </w:tbl>
    <w:p w14:paraId="0195EC39" w14:textId="77777777" w:rsidR="00F567DF" w:rsidRPr="00F858DD" w:rsidRDefault="00F567DF" w:rsidP="002F26AE">
      <w:pPr>
        <w:pStyle w:val="ListParagraph"/>
        <w:widowControl w:val="0"/>
        <w:autoSpaceDE w:val="0"/>
        <w:autoSpaceDN w:val="0"/>
        <w:adjustRightInd w:val="0"/>
        <w:spacing w:after="0" w:line="201" w:lineRule="exact"/>
        <w:ind w:left="603" w:right="10"/>
        <w:jc w:val="both"/>
        <w:rPr>
          <w:rFonts w:asciiTheme="majorBidi" w:hAnsiTheme="majorBidi" w:cstheme="majorBidi"/>
          <w:color w:val="000000"/>
          <w:sz w:val="18"/>
          <w:szCs w:val="18"/>
        </w:rPr>
      </w:pPr>
      <w:r w:rsidRPr="00F858DD">
        <w:rPr>
          <w:rFonts w:asciiTheme="majorBidi" w:hAnsiTheme="majorBidi" w:cstheme="majorBidi"/>
          <w:i/>
          <w:iCs/>
          <w:color w:val="44536A"/>
          <w:spacing w:val="1"/>
          <w:sz w:val="18"/>
          <w:szCs w:val="18"/>
        </w:rPr>
        <w:t>Sou</w:t>
      </w:r>
      <w:r w:rsidRPr="00F858DD">
        <w:rPr>
          <w:rFonts w:asciiTheme="majorBidi" w:hAnsiTheme="majorBidi" w:cstheme="majorBidi"/>
          <w:i/>
          <w:iCs/>
          <w:color w:val="44536A"/>
          <w:sz w:val="18"/>
          <w:szCs w:val="18"/>
        </w:rPr>
        <w:t>r</w:t>
      </w:r>
      <w:r w:rsidRPr="00F858DD">
        <w:rPr>
          <w:rFonts w:asciiTheme="majorBidi" w:hAnsiTheme="majorBidi" w:cstheme="majorBidi"/>
          <w:i/>
          <w:iCs/>
          <w:color w:val="44536A"/>
          <w:spacing w:val="-1"/>
          <w:sz w:val="18"/>
          <w:szCs w:val="18"/>
        </w:rPr>
        <w:t>ce</w:t>
      </w:r>
      <w:r w:rsidRPr="00F858DD">
        <w:rPr>
          <w:rFonts w:asciiTheme="majorBidi" w:hAnsiTheme="majorBidi" w:cstheme="majorBidi"/>
          <w:i/>
          <w:iCs/>
          <w:color w:val="44536A"/>
          <w:sz w:val="18"/>
          <w:szCs w:val="18"/>
        </w:rPr>
        <w:t>:</w:t>
      </w:r>
      <w:r w:rsidRPr="00F858DD">
        <w:rPr>
          <w:rFonts w:asciiTheme="majorBidi" w:hAnsiTheme="majorBidi" w:cstheme="majorBidi"/>
          <w:i/>
          <w:iCs/>
          <w:color w:val="44536A"/>
          <w:spacing w:val="1"/>
          <w:sz w:val="18"/>
          <w:szCs w:val="18"/>
        </w:rPr>
        <w:t xml:space="preserve"> </w:t>
      </w:r>
      <w:r w:rsidRPr="00F858DD">
        <w:rPr>
          <w:rFonts w:asciiTheme="majorBidi" w:hAnsiTheme="majorBidi" w:cstheme="majorBidi"/>
          <w:i/>
          <w:iCs/>
          <w:color w:val="44536A"/>
          <w:sz w:val="18"/>
          <w:szCs w:val="18"/>
        </w:rPr>
        <w:t>Pr</w:t>
      </w:r>
      <w:r w:rsidRPr="00F858DD">
        <w:rPr>
          <w:rFonts w:asciiTheme="majorBidi" w:hAnsiTheme="majorBidi" w:cstheme="majorBidi"/>
          <w:i/>
          <w:iCs/>
          <w:color w:val="44536A"/>
          <w:spacing w:val="-1"/>
          <w:sz w:val="18"/>
          <w:szCs w:val="18"/>
        </w:rPr>
        <w:t>o</w:t>
      </w:r>
      <w:r w:rsidRPr="00F858DD">
        <w:rPr>
          <w:rFonts w:asciiTheme="majorBidi" w:hAnsiTheme="majorBidi" w:cstheme="majorBidi"/>
          <w:i/>
          <w:iCs/>
          <w:color w:val="44536A"/>
          <w:sz w:val="18"/>
          <w:szCs w:val="18"/>
        </w:rPr>
        <w:t>je</w:t>
      </w:r>
      <w:r w:rsidRPr="00F858DD">
        <w:rPr>
          <w:rFonts w:asciiTheme="majorBidi" w:hAnsiTheme="majorBidi" w:cstheme="majorBidi"/>
          <w:i/>
          <w:iCs/>
          <w:color w:val="44536A"/>
          <w:spacing w:val="-1"/>
          <w:sz w:val="18"/>
          <w:szCs w:val="18"/>
        </w:rPr>
        <w:t>c</w:t>
      </w:r>
      <w:r w:rsidRPr="00F858DD">
        <w:rPr>
          <w:rFonts w:asciiTheme="majorBidi" w:hAnsiTheme="majorBidi" w:cstheme="majorBidi"/>
          <w:i/>
          <w:iCs/>
          <w:color w:val="44536A"/>
          <w:sz w:val="18"/>
          <w:szCs w:val="18"/>
        </w:rPr>
        <w:t>t</w:t>
      </w:r>
      <w:r w:rsidRPr="00F858DD">
        <w:rPr>
          <w:rFonts w:asciiTheme="majorBidi" w:hAnsiTheme="majorBidi" w:cstheme="majorBidi"/>
          <w:i/>
          <w:iCs/>
          <w:color w:val="44536A"/>
          <w:spacing w:val="1"/>
          <w:sz w:val="18"/>
          <w:szCs w:val="18"/>
        </w:rPr>
        <w:t xml:space="preserve"> do</w:t>
      </w:r>
      <w:r w:rsidRPr="00F858DD">
        <w:rPr>
          <w:rFonts w:asciiTheme="majorBidi" w:hAnsiTheme="majorBidi" w:cstheme="majorBidi"/>
          <w:i/>
          <w:iCs/>
          <w:color w:val="44536A"/>
          <w:spacing w:val="-3"/>
          <w:sz w:val="18"/>
          <w:szCs w:val="18"/>
        </w:rPr>
        <w:t>c</w:t>
      </w:r>
      <w:r w:rsidRPr="00F858DD">
        <w:rPr>
          <w:rFonts w:asciiTheme="majorBidi" w:hAnsiTheme="majorBidi" w:cstheme="majorBidi"/>
          <w:i/>
          <w:iCs/>
          <w:color w:val="44536A"/>
          <w:spacing w:val="1"/>
          <w:sz w:val="18"/>
          <w:szCs w:val="18"/>
        </w:rPr>
        <w:t>u</w:t>
      </w:r>
      <w:r w:rsidRPr="00F858DD">
        <w:rPr>
          <w:rFonts w:asciiTheme="majorBidi" w:hAnsiTheme="majorBidi" w:cstheme="majorBidi"/>
          <w:i/>
          <w:iCs/>
          <w:color w:val="44536A"/>
          <w:sz w:val="18"/>
          <w:szCs w:val="18"/>
        </w:rPr>
        <w:t>m</w:t>
      </w:r>
      <w:r w:rsidRPr="00F858DD">
        <w:rPr>
          <w:rFonts w:asciiTheme="majorBidi" w:hAnsiTheme="majorBidi" w:cstheme="majorBidi"/>
          <w:i/>
          <w:iCs/>
          <w:color w:val="44536A"/>
          <w:spacing w:val="-1"/>
          <w:sz w:val="18"/>
          <w:szCs w:val="18"/>
        </w:rPr>
        <w:t>e</w:t>
      </w:r>
      <w:r w:rsidRPr="00F858DD">
        <w:rPr>
          <w:rFonts w:asciiTheme="majorBidi" w:hAnsiTheme="majorBidi" w:cstheme="majorBidi"/>
          <w:i/>
          <w:iCs/>
          <w:color w:val="44536A"/>
          <w:spacing w:val="1"/>
          <w:sz w:val="18"/>
          <w:szCs w:val="18"/>
        </w:rPr>
        <w:t>n</w:t>
      </w:r>
      <w:r w:rsidRPr="00F858DD">
        <w:rPr>
          <w:rFonts w:asciiTheme="majorBidi" w:hAnsiTheme="majorBidi" w:cstheme="majorBidi"/>
          <w:i/>
          <w:iCs/>
          <w:color w:val="44536A"/>
          <w:sz w:val="18"/>
          <w:szCs w:val="18"/>
        </w:rPr>
        <w:t>ts</w:t>
      </w:r>
    </w:p>
    <w:p w14:paraId="744FBF6E" w14:textId="2E2F9737" w:rsidR="00E15D62" w:rsidRDefault="00E15D62" w:rsidP="002F26AE">
      <w:pPr>
        <w:pStyle w:val="ListParagraph"/>
        <w:widowControl w:val="0"/>
        <w:autoSpaceDE w:val="0"/>
        <w:autoSpaceDN w:val="0"/>
        <w:adjustRightInd w:val="0"/>
        <w:spacing w:before="14" w:after="0" w:line="240" w:lineRule="exact"/>
        <w:ind w:left="603" w:right="10"/>
        <w:jc w:val="both"/>
        <w:rPr>
          <w:rFonts w:asciiTheme="majorBidi" w:hAnsiTheme="majorBidi" w:cstheme="majorBidi"/>
          <w:color w:val="000000"/>
          <w:sz w:val="24"/>
          <w:szCs w:val="24"/>
        </w:rPr>
      </w:pPr>
    </w:p>
    <w:p w14:paraId="72C8EE19" w14:textId="6907B135" w:rsidR="00F567DF" w:rsidRDefault="00F567DF" w:rsidP="002F26AE">
      <w:pPr>
        <w:pStyle w:val="ListParagraph"/>
        <w:widowControl w:val="0"/>
        <w:autoSpaceDE w:val="0"/>
        <w:autoSpaceDN w:val="0"/>
        <w:adjustRightInd w:val="0"/>
        <w:spacing w:before="14" w:after="0" w:line="240" w:lineRule="exact"/>
        <w:ind w:left="603" w:right="10"/>
        <w:jc w:val="both"/>
        <w:rPr>
          <w:rFonts w:asciiTheme="majorBidi" w:hAnsiTheme="majorBidi" w:cstheme="majorBidi"/>
          <w:color w:val="000000"/>
          <w:sz w:val="24"/>
          <w:szCs w:val="24"/>
        </w:rPr>
      </w:pPr>
    </w:p>
    <w:p w14:paraId="67263982" w14:textId="0051266E" w:rsidR="00F567DF" w:rsidRDefault="00F567DF" w:rsidP="002F26AE">
      <w:pPr>
        <w:pStyle w:val="ListParagraph"/>
        <w:widowControl w:val="0"/>
        <w:autoSpaceDE w:val="0"/>
        <w:autoSpaceDN w:val="0"/>
        <w:adjustRightInd w:val="0"/>
        <w:spacing w:before="14" w:after="0" w:line="240" w:lineRule="exact"/>
        <w:ind w:left="603" w:right="10"/>
        <w:jc w:val="both"/>
        <w:rPr>
          <w:rFonts w:asciiTheme="majorBidi" w:hAnsiTheme="majorBidi" w:cstheme="majorBidi"/>
          <w:color w:val="000000"/>
          <w:sz w:val="24"/>
          <w:szCs w:val="24"/>
        </w:rPr>
      </w:pPr>
    </w:p>
    <w:p w14:paraId="443BED7A" w14:textId="4230B695" w:rsidR="00F567DF" w:rsidRDefault="00F567DF" w:rsidP="002F26AE">
      <w:pPr>
        <w:pStyle w:val="ListParagraph"/>
        <w:widowControl w:val="0"/>
        <w:autoSpaceDE w:val="0"/>
        <w:autoSpaceDN w:val="0"/>
        <w:adjustRightInd w:val="0"/>
        <w:spacing w:before="14" w:after="0" w:line="240" w:lineRule="exact"/>
        <w:ind w:left="603" w:right="10"/>
        <w:jc w:val="both"/>
        <w:rPr>
          <w:rFonts w:asciiTheme="majorBidi" w:hAnsiTheme="majorBidi" w:cstheme="majorBidi"/>
          <w:color w:val="000000"/>
          <w:sz w:val="24"/>
          <w:szCs w:val="24"/>
        </w:rPr>
      </w:pPr>
    </w:p>
    <w:p w14:paraId="3D27C0BA" w14:textId="77777777" w:rsidR="00AE7313" w:rsidRDefault="00AE7313" w:rsidP="002F26AE">
      <w:pPr>
        <w:pStyle w:val="ListParagraph"/>
        <w:widowControl w:val="0"/>
        <w:autoSpaceDE w:val="0"/>
        <w:autoSpaceDN w:val="0"/>
        <w:adjustRightInd w:val="0"/>
        <w:spacing w:before="14" w:after="0" w:line="240" w:lineRule="exact"/>
        <w:ind w:left="603" w:right="10"/>
        <w:jc w:val="both"/>
        <w:rPr>
          <w:rFonts w:asciiTheme="majorBidi" w:hAnsiTheme="majorBidi" w:cstheme="majorBidi"/>
          <w:color w:val="000000"/>
          <w:sz w:val="24"/>
          <w:szCs w:val="24"/>
        </w:rPr>
      </w:pPr>
    </w:p>
    <w:p w14:paraId="7492CA9E" w14:textId="385B67A5" w:rsidR="00E15D62" w:rsidRDefault="00E15D62" w:rsidP="002F26AE">
      <w:pPr>
        <w:pStyle w:val="ListParagraph"/>
        <w:widowControl w:val="0"/>
        <w:autoSpaceDE w:val="0"/>
        <w:autoSpaceDN w:val="0"/>
        <w:adjustRightInd w:val="0"/>
        <w:spacing w:before="14" w:after="0" w:line="240" w:lineRule="exact"/>
        <w:ind w:left="603" w:right="10"/>
        <w:jc w:val="both"/>
        <w:rPr>
          <w:rFonts w:asciiTheme="majorBidi" w:hAnsiTheme="majorBidi" w:cstheme="majorBidi"/>
          <w:color w:val="000000"/>
          <w:sz w:val="24"/>
          <w:szCs w:val="24"/>
        </w:rPr>
      </w:pPr>
    </w:p>
    <w:p w14:paraId="25A3EF7F" w14:textId="15CC6964" w:rsidR="00E15D62" w:rsidRDefault="00E15D62" w:rsidP="002F26AE">
      <w:pPr>
        <w:pStyle w:val="ListParagraph"/>
        <w:widowControl w:val="0"/>
        <w:autoSpaceDE w:val="0"/>
        <w:autoSpaceDN w:val="0"/>
        <w:adjustRightInd w:val="0"/>
        <w:spacing w:before="14" w:after="0" w:line="240" w:lineRule="exact"/>
        <w:ind w:left="603" w:right="10"/>
        <w:jc w:val="both"/>
        <w:rPr>
          <w:rFonts w:asciiTheme="majorBidi" w:hAnsiTheme="majorBidi" w:cstheme="majorBidi"/>
          <w:color w:val="000000"/>
          <w:sz w:val="24"/>
          <w:szCs w:val="24"/>
        </w:rPr>
      </w:pPr>
    </w:p>
    <w:p w14:paraId="5DF3F1A6" w14:textId="4757E6CB" w:rsidR="00E15D62" w:rsidRDefault="00E15D62" w:rsidP="002F26AE">
      <w:pPr>
        <w:pStyle w:val="ListParagraph"/>
        <w:widowControl w:val="0"/>
        <w:autoSpaceDE w:val="0"/>
        <w:autoSpaceDN w:val="0"/>
        <w:adjustRightInd w:val="0"/>
        <w:spacing w:before="14" w:after="0" w:line="240" w:lineRule="exact"/>
        <w:ind w:left="603" w:right="10"/>
        <w:jc w:val="both"/>
        <w:rPr>
          <w:rFonts w:asciiTheme="majorBidi" w:hAnsiTheme="majorBidi" w:cstheme="majorBidi"/>
          <w:color w:val="000000"/>
          <w:sz w:val="24"/>
          <w:szCs w:val="24"/>
        </w:rPr>
      </w:pPr>
    </w:p>
    <w:p w14:paraId="123DD4A3" w14:textId="592947A2" w:rsidR="00E15D62" w:rsidRDefault="00E15D62" w:rsidP="002F26AE">
      <w:pPr>
        <w:pStyle w:val="ListParagraph"/>
        <w:widowControl w:val="0"/>
        <w:autoSpaceDE w:val="0"/>
        <w:autoSpaceDN w:val="0"/>
        <w:adjustRightInd w:val="0"/>
        <w:spacing w:before="14" w:after="0" w:line="240" w:lineRule="exact"/>
        <w:ind w:left="603" w:right="10"/>
        <w:jc w:val="both"/>
        <w:rPr>
          <w:rFonts w:asciiTheme="majorBidi" w:hAnsiTheme="majorBidi" w:cstheme="majorBidi"/>
          <w:color w:val="000000"/>
          <w:sz w:val="24"/>
          <w:szCs w:val="24"/>
        </w:rPr>
      </w:pPr>
    </w:p>
    <w:p w14:paraId="1FADF6EF" w14:textId="52404BC2" w:rsidR="00E15D62" w:rsidRDefault="00E15D62" w:rsidP="002F26AE">
      <w:pPr>
        <w:pStyle w:val="ListParagraph"/>
        <w:widowControl w:val="0"/>
        <w:autoSpaceDE w:val="0"/>
        <w:autoSpaceDN w:val="0"/>
        <w:adjustRightInd w:val="0"/>
        <w:spacing w:before="14" w:after="0" w:line="240" w:lineRule="exact"/>
        <w:ind w:left="603" w:right="10"/>
        <w:jc w:val="both"/>
        <w:rPr>
          <w:rFonts w:asciiTheme="majorBidi" w:hAnsiTheme="majorBidi" w:cstheme="majorBidi"/>
          <w:color w:val="000000"/>
          <w:sz w:val="24"/>
          <w:szCs w:val="24"/>
        </w:rPr>
      </w:pPr>
    </w:p>
    <w:p w14:paraId="07A73F53" w14:textId="7BDE1484" w:rsidR="00E15D62" w:rsidRDefault="00E15D62" w:rsidP="002F26AE">
      <w:pPr>
        <w:pStyle w:val="ListParagraph"/>
        <w:widowControl w:val="0"/>
        <w:autoSpaceDE w:val="0"/>
        <w:autoSpaceDN w:val="0"/>
        <w:adjustRightInd w:val="0"/>
        <w:spacing w:before="14" w:after="0" w:line="240" w:lineRule="exact"/>
        <w:ind w:left="603" w:right="10"/>
        <w:jc w:val="both"/>
        <w:rPr>
          <w:rFonts w:asciiTheme="majorBidi" w:hAnsiTheme="majorBidi" w:cstheme="majorBidi"/>
          <w:color w:val="000000"/>
          <w:sz w:val="24"/>
          <w:szCs w:val="24"/>
        </w:rPr>
      </w:pPr>
    </w:p>
    <w:sdt>
      <w:sdtPr>
        <w:rPr>
          <w:rFonts w:asciiTheme="majorBidi" w:eastAsiaTheme="minorHAnsi" w:hAnsiTheme="majorBidi" w:cstheme="minorBidi"/>
          <w:color w:val="auto"/>
          <w:sz w:val="22"/>
          <w:szCs w:val="22"/>
        </w:rPr>
        <w:id w:val="-2123295216"/>
        <w:docPartObj>
          <w:docPartGallery w:val="Table of Contents"/>
          <w:docPartUnique/>
        </w:docPartObj>
      </w:sdtPr>
      <w:sdtEndPr>
        <w:rPr>
          <w:b/>
          <w:bCs/>
          <w:noProof/>
        </w:rPr>
      </w:sdtEndPr>
      <w:sdtContent>
        <w:p w14:paraId="1BCE4730" w14:textId="47311328" w:rsidR="00F3454D" w:rsidRPr="00F858DD" w:rsidRDefault="00F3454D" w:rsidP="002F26AE">
          <w:pPr>
            <w:pStyle w:val="TOCHeading"/>
            <w:ind w:right="10"/>
            <w:jc w:val="both"/>
            <w:rPr>
              <w:rFonts w:asciiTheme="majorBidi" w:hAnsiTheme="majorBidi"/>
            </w:rPr>
          </w:pPr>
          <w:r w:rsidRPr="00F858DD">
            <w:rPr>
              <w:rFonts w:asciiTheme="majorBidi" w:hAnsiTheme="majorBidi"/>
            </w:rPr>
            <w:t>Contents</w:t>
          </w:r>
        </w:p>
        <w:p w14:paraId="7F465F4C" w14:textId="77777777" w:rsidR="009C393B" w:rsidRDefault="00F3454D" w:rsidP="002F26AE">
          <w:pPr>
            <w:pStyle w:val="TOC1"/>
            <w:tabs>
              <w:tab w:val="right" w:leader="dot" w:pos="10470"/>
            </w:tabs>
            <w:jc w:val="both"/>
            <w:rPr>
              <w:rFonts w:eastAsiaTheme="minorEastAsia"/>
              <w:noProof/>
            </w:rPr>
          </w:pPr>
          <w:r w:rsidRPr="00F858DD">
            <w:rPr>
              <w:rFonts w:asciiTheme="majorBidi" w:hAnsiTheme="majorBidi" w:cstheme="majorBidi"/>
            </w:rPr>
            <w:fldChar w:fldCharType="begin"/>
          </w:r>
          <w:r w:rsidRPr="00F858DD">
            <w:rPr>
              <w:rFonts w:asciiTheme="majorBidi" w:hAnsiTheme="majorBidi" w:cstheme="majorBidi"/>
            </w:rPr>
            <w:instrText xml:space="preserve"> TOC \o "1-3" \h \z \u </w:instrText>
          </w:r>
          <w:r w:rsidRPr="00F858DD">
            <w:rPr>
              <w:rFonts w:asciiTheme="majorBidi" w:hAnsiTheme="majorBidi" w:cstheme="majorBidi"/>
            </w:rPr>
            <w:fldChar w:fldCharType="separate"/>
          </w:r>
          <w:hyperlink w:anchor="_Toc88851609" w:history="1">
            <w:r w:rsidR="009C393B" w:rsidRPr="00615A4F">
              <w:rPr>
                <w:rStyle w:val="Hyperlink"/>
                <w:rFonts w:asciiTheme="majorBidi" w:hAnsiTheme="majorBidi" w:cstheme="majorBidi"/>
                <w:noProof/>
              </w:rPr>
              <w:t>Abbreviations and Acronyms</w:t>
            </w:r>
            <w:r w:rsidR="009C393B">
              <w:rPr>
                <w:noProof/>
                <w:webHidden/>
              </w:rPr>
              <w:tab/>
            </w:r>
            <w:r w:rsidR="009C393B">
              <w:rPr>
                <w:noProof/>
                <w:webHidden/>
              </w:rPr>
              <w:fldChar w:fldCharType="begin"/>
            </w:r>
            <w:r w:rsidR="009C393B">
              <w:rPr>
                <w:noProof/>
                <w:webHidden/>
              </w:rPr>
              <w:instrText xml:space="preserve"> PAGEREF _Toc88851609 \h </w:instrText>
            </w:r>
            <w:r w:rsidR="009C393B">
              <w:rPr>
                <w:noProof/>
                <w:webHidden/>
              </w:rPr>
            </w:r>
            <w:r w:rsidR="009C393B">
              <w:rPr>
                <w:noProof/>
                <w:webHidden/>
              </w:rPr>
              <w:fldChar w:fldCharType="separate"/>
            </w:r>
            <w:r w:rsidR="009C393B">
              <w:rPr>
                <w:noProof/>
                <w:webHidden/>
              </w:rPr>
              <w:t>4</w:t>
            </w:r>
            <w:r w:rsidR="009C393B">
              <w:rPr>
                <w:noProof/>
                <w:webHidden/>
              </w:rPr>
              <w:fldChar w:fldCharType="end"/>
            </w:r>
          </w:hyperlink>
        </w:p>
        <w:p w14:paraId="49C2DF2B" w14:textId="77777777" w:rsidR="009C393B" w:rsidRDefault="00E77A74" w:rsidP="002F26AE">
          <w:pPr>
            <w:pStyle w:val="TOC1"/>
            <w:tabs>
              <w:tab w:val="right" w:leader="dot" w:pos="10470"/>
            </w:tabs>
            <w:jc w:val="both"/>
            <w:rPr>
              <w:rFonts w:eastAsiaTheme="minorEastAsia"/>
              <w:noProof/>
            </w:rPr>
          </w:pPr>
          <w:hyperlink w:anchor="_Toc88851610" w:history="1">
            <w:r w:rsidR="009C393B" w:rsidRPr="00615A4F">
              <w:rPr>
                <w:rStyle w:val="Hyperlink"/>
                <w:rFonts w:asciiTheme="majorBidi" w:hAnsiTheme="majorBidi" w:cstheme="majorBidi"/>
                <w:noProof/>
              </w:rPr>
              <w:t>Executive Summary</w:t>
            </w:r>
            <w:r w:rsidR="009C393B">
              <w:rPr>
                <w:noProof/>
                <w:webHidden/>
              </w:rPr>
              <w:tab/>
            </w:r>
            <w:r w:rsidR="009C393B">
              <w:rPr>
                <w:noProof/>
                <w:webHidden/>
              </w:rPr>
              <w:fldChar w:fldCharType="begin"/>
            </w:r>
            <w:r w:rsidR="009C393B">
              <w:rPr>
                <w:noProof/>
                <w:webHidden/>
              </w:rPr>
              <w:instrText xml:space="preserve"> PAGEREF _Toc88851610 \h </w:instrText>
            </w:r>
            <w:r w:rsidR="009C393B">
              <w:rPr>
                <w:noProof/>
                <w:webHidden/>
              </w:rPr>
            </w:r>
            <w:r w:rsidR="009C393B">
              <w:rPr>
                <w:noProof/>
                <w:webHidden/>
              </w:rPr>
              <w:fldChar w:fldCharType="separate"/>
            </w:r>
            <w:r w:rsidR="009C393B">
              <w:rPr>
                <w:noProof/>
                <w:webHidden/>
              </w:rPr>
              <w:t>6</w:t>
            </w:r>
            <w:r w:rsidR="009C393B">
              <w:rPr>
                <w:noProof/>
                <w:webHidden/>
              </w:rPr>
              <w:fldChar w:fldCharType="end"/>
            </w:r>
          </w:hyperlink>
        </w:p>
        <w:p w14:paraId="53F85880" w14:textId="77777777" w:rsidR="009C393B" w:rsidRDefault="00E77A74" w:rsidP="002F26AE">
          <w:pPr>
            <w:pStyle w:val="TOC1"/>
            <w:tabs>
              <w:tab w:val="left" w:pos="440"/>
              <w:tab w:val="right" w:leader="dot" w:pos="10470"/>
            </w:tabs>
            <w:jc w:val="both"/>
            <w:rPr>
              <w:rFonts w:eastAsiaTheme="minorEastAsia"/>
              <w:noProof/>
            </w:rPr>
          </w:pPr>
          <w:hyperlink w:anchor="_Toc88851611" w:history="1">
            <w:r w:rsidR="009C393B" w:rsidRPr="00615A4F">
              <w:rPr>
                <w:rStyle w:val="Hyperlink"/>
                <w:rFonts w:asciiTheme="majorBidi" w:hAnsiTheme="majorBidi" w:cstheme="majorBidi"/>
                <w:noProof/>
              </w:rPr>
              <w:t>1.</w:t>
            </w:r>
            <w:r w:rsidR="009C393B">
              <w:rPr>
                <w:rFonts w:eastAsiaTheme="minorEastAsia"/>
                <w:noProof/>
              </w:rPr>
              <w:tab/>
            </w:r>
            <w:r w:rsidR="009C393B" w:rsidRPr="00615A4F">
              <w:rPr>
                <w:rStyle w:val="Hyperlink"/>
                <w:rFonts w:asciiTheme="majorBidi" w:hAnsiTheme="majorBidi" w:cstheme="majorBidi"/>
                <w:noProof/>
              </w:rPr>
              <w:t>Introduction and description of the intervention</w:t>
            </w:r>
            <w:r w:rsidR="009C393B">
              <w:rPr>
                <w:noProof/>
                <w:webHidden/>
              </w:rPr>
              <w:tab/>
            </w:r>
            <w:r w:rsidR="009C393B">
              <w:rPr>
                <w:noProof/>
                <w:webHidden/>
              </w:rPr>
              <w:fldChar w:fldCharType="begin"/>
            </w:r>
            <w:r w:rsidR="009C393B">
              <w:rPr>
                <w:noProof/>
                <w:webHidden/>
              </w:rPr>
              <w:instrText xml:space="preserve"> PAGEREF _Toc88851611 \h </w:instrText>
            </w:r>
            <w:r w:rsidR="009C393B">
              <w:rPr>
                <w:noProof/>
                <w:webHidden/>
              </w:rPr>
            </w:r>
            <w:r w:rsidR="009C393B">
              <w:rPr>
                <w:noProof/>
                <w:webHidden/>
              </w:rPr>
              <w:fldChar w:fldCharType="separate"/>
            </w:r>
            <w:r w:rsidR="009C393B">
              <w:rPr>
                <w:noProof/>
                <w:webHidden/>
              </w:rPr>
              <w:t>9</w:t>
            </w:r>
            <w:r w:rsidR="009C393B">
              <w:rPr>
                <w:noProof/>
                <w:webHidden/>
              </w:rPr>
              <w:fldChar w:fldCharType="end"/>
            </w:r>
          </w:hyperlink>
        </w:p>
        <w:p w14:paraId="79680535" w14:textId="77777777" w:rsidR="009C393B" w:rsidRDefault="00E77A74" w:rsidP="002F26AE">
          <w:pPr>
            <w:pStyle w:val="TOC1"/>
            <w:tabs>
              <w:tab w:val="left" w:pos="440"/>
              <w:tab w:val="right" w:leader="dot" w:pos="10470"/>
            </w:tabs>
            <w:jc w:val="both"/>
            <w:rPr>
              <w:rFonts w:eastAsiaTheme="minorEastAsia"/>
              <w:noProof/>
            </w:rPr>
          </w:pPr>
          <w:hyperlink w:anchor="_Toc88851612" w:history="1">
            <w:r w:rsidR="009C393B" w:rsidRPr="00615A4F">
              <w:rPr>
                <w:rStyle w:val="Hyperlink"/>
                <w:rFonts w:asciiTheme="majorBidi" w:hAnsiTheme="majorBidi" w:cstheme="majorBidi"/>
                <w:noProof/>
              </w:rPr>
              <w:t>2.</w:t>
            </w:r>
            <w:r w:rsidR="009C393B">
              <w:rPr>
                <w:rFonts w:eastAsiaTheme="minorEastAsia"/>
                <w:noProof/>
              </w:rPr>
              <w:tab/>
            </w:r>
            <w:r w:rsidR="009C393B" w:rsidRPr="00615A4F">
              <w:rPr>
                <w:rStyle w:val="Hyperlink"/>
                <w:rFonts w:asciiTheme="majorBidi" w:hAnsiTheme="majorBidi" w:cstheme="majorBidi"/>
                <w:noProof/>
                <w:spacing w:val="-3"/>
              </w:rPr>
              <w:t>E</w:t>
            </w:r>
            <w:r w:rsidR="009C393B" w:rsidRPr="00615A4F">
              <w:rPr>
                <w:rStyle w:val="Hyperlink"/>
                <w:rFonts w:asciiTheme="majorBidi" w:hAnsiTheme="majorBidi" w:cstheme="majorBidi"/>
                <w:noProof/>
              </w:rPr>
              <w:t>v</w:t>
            </w:r>
            <w:r w:rsidR="009C393B" w:rsidRPr="00615A4F">
              <w:rPr>
                <w:rStyle w:val="Hyperlink"/>
                <w:rFonts w:asciiTheme="majorBidi" w:hAnsiTheme="majorBidi" w:cstheme="majorBidi"/>
                <w:noProof/>
                <w:spacing w:val="2"/>
              </w:rPr>
              <w:t>a</w:t>
            </w:r>
            <w:r w:rsidR="009C393B" w:rsidRPr="00615A4F">
              <w:rPr>
                <w:rStyle w:val="Hyperlink"/>
                <w:rFonts w:asciiTheme="majorBidi" w:hAnsiTheme="majorBidi" w:cstheme="majorBidi"/>
                <w:noProof/>
              </w:rPr>
              <w:t>l</w:t>
            </w:r>
            <w:r w:rsidR="009C393B" w:rsidRPr="00615A4F">
              <w:rPr>
                <w:rStyle w:val="Hyperlink"/>
                <w:rFonts w:asciiTheme="majorBidi" w:hAnsiTheme="majorBidi" w:cstheme="majorBidi"/>
                <w:noProof/>
                <w:spacing w:val="-3"/>
              </w:rPr>
              <w:t>u</w:t>
            </w:r>
            <w:r w:rsidR="009C393B" w:rsidRPr="00615A4F">
              <w:rPr>
                <w:rStyle w:val="Hyperlink"/>
                <w:rFonts w:asciiTheme="majorBidi" w:hAnsiTheme="majorBidi" w:cstheme="majorBidi"/>
                <w:noProof/>
              </w:rPr>
              <w:t>at</w:t>
            </w:r>
            <w:r w:rsidR="009C393B" w:rsidRPr="00615A4F">
              <w:rPr>
                <w:rStyle w:val="Hyperlink"/>
                <w:rFonts w:asciiTheme="majorBidi" w:hAnsiTheme="majorBidi" w:cstheme="majorBidi"/>
                <w:noProof/>
                <w:spacing w:val="-1"/>
              </w:rPr>
              <w:t>i</w:t>
            </w:r>
            <w:r w:rsidR="009C393B" w:rsidRPr="00615A4F">
              <w:rPr>
                <w:rStyle w:val="Hyperlink"/>
                <w:rFonts w:asciiTheme="majorBidi" w:hAnsiTheme="majorBidi" w:cstheme="majorBidi"/>
                <w:noProof/>
              </w:rPr>
              <w:t>on</w:t>
            </w:r>
            <w:r w:rsidR="009C393B" w:rsidRPr="00615A4F">
              <w:rPr>
                <w:rStyle w:val="Hyperlink"/>
                <w:rFonts w:asciiTheme="majorBidi" w:hAnsiTheme="majorBidi" w:cstheme="majorBidi"/>
                <w:noProof/>
                <w:spacing w:val="-3"/>
              </w:rPr>
              <w:t xml:space="preserve"> </w:t>
            </w:r>
            <w:r w:rsidR="009C393B" w:rsidRPr="00615A4F">
              <w:rPr>
                <w:rStyle w:val="Hyperlink"/>
                <w:rFonts w:asciiTheme="majorBidi" w:hAnsiTheme="majorBidi" w:cstheme="majorBidi"/>
                <w:noProof/>
              </w:rPr>
              <w:t>Sco</w:t>
            </w:r>
            <w:r w:rsidR="009C393B" w:rsidRPr="00615A4F">
              <w:rPr>
                <w:rStyle w:val="Hyperlink"/>
                <w:rFonts w:asciiTheme="majorBidi" w:hAnsiTheme="majorBidi" w:cstheme="majorBidi"/>
                <w:noProof/>
                <w:spacing w:val="1"/>
              </w:rPr>
              <w:t>p</w:t>
            </w:r>
            <w:r w:rsidR="009C393B" w:rsidRPr="00615A4F">
              <w:rPr>
                <w:rStyle w:val="Hyperlink"/>
                <w:rFonts w:asciiTheme="majorBidi" w:hAnsiTheme="majorBidi" w:cstheme="majorBidi"/>
                <w:noProof/>
              </w:rPr>
              <w:t>e</w:t>
            </w:r>
            <w:r w:rsidR="009C393B" w:rsidRPr="00615A4F">
              <w:rPr>
                <w:rStyle w:val="Hyperlink"/>
                <w:rFonts w:asciiTheme="majorBidi" w:hAnsiTheme="majorBidi" w:cstheme="majorBidi"/>
                <w:noProof/>
                <w:spacing w:val="-3"/>
              </w:rPr>
              <w:t xml:space="preserve"> </w:t>
            </w:r>
            <w:r w:rsidR="009C393B" w:rsidRPr="00615A4F">
              <w:rPr>
                <w:rStyle w:val="Hyperlink"/>
                <w:rFonts w:asciiTheme="majorBidi" w:hAnsiTheme="majorBidi" w:cstheme="majorBidi"/>
                <w:noProof/>
              </w:rPr>
              <w:t>and</w:t>
            </w:r>
            <w:r w:rsidR="009C393B" w:rsidRPr="00615A4F">
              <w:rPr>
                <w:rStyle w:val="Hyperlink"/>
                <w:rFonts w:asciiTheme="majorBidi" w:hAnsiTheme="majorBidi" w:cstheme="majorBidi"/>
                <w:noProof/>
                <w:spacing w:val="-1"/>
              </w:rPr>
              <w:t xml:space="preserve"> </w:t>
            </w:r>
            <w:r w:rsidR="009C393B" w:rsidRPr="00615A4F">
              <w:rPr>
                <w:rStyle w:val="Hyperlink"/>
                <w:rFonts w:asciiTheme="majorBidi" w:hAnsiTheme="majorBidi" w:cstheme="majorBidi"/>
                <w:noProof/>
              </w:rPr>
              <w:t>O</w:t>
            </w:r>
            <w:r w:rsidR="009C393B" w:rsidRPr="00615A4F">
              <w:rPr>
                <w:rStyle w:val="Hyperlink"/>
                <w:rFonts w:asciiTheme="majorBidi" w:hAnsiTheme="majorBidi" w:cstheme="majorBidi"/>
                <w:noProof/>
                <w:spacing w:val="-2"/>
              </w:rPr>
              <w:t>b</w:t>
            </w:r>
            <w:r w:rsidR="009C393B" w:rsidRPr="00615A4F">
              <w:rPr>
                <w:rStyle w:val="Hyperlink"/>
                <w:rFonts w:asciiTheme="majorBidi" w:hAnsiTheme="majorBidi" w:cstheme="majorBidi"/>
                <w:noProof/>
              </w:rPr>
              <w:t>jecti</w:t>
            </w:r>
            <w:r w:rsidR="009C393B" w:rsidRPr="00615A4F">
              <w:rPr>
                <w:rStyle w:val="Hyperlink"/>
                <w:rFonts w:asciiTheme="majorBidi" w:hAnsiTheme="majorBidi" w:cstheme="majorBidi"/>
                <w:noProof/>
                <w:spacing w:val="1"/>
              </w:rPr>
              <w:t>v</w:t>
            </w:r>
            <w:r w:rsidR="009C393B" w:rsidRPr="00615A4F">
              <w:rPr>
                <w:rStyle w:val="Hyperlink"/>
                <w:rFonts w:asciiTheme="majorBidi" w:hAnsiTheme="majorBidi" w:cstheme="majorBidi"/>
                <w:noProof/>
              </w:rPr>
              <w:t>e</w:t>
            </w:r>
            <w:r w:rsidR="009C393B">
              <w:rPr>
                <w:noProof/>
                <w:webHidden/>
              </w:rPr>
              <w:tab/>
            </w:r>
            <w:r w:rsidR="009C393B">
              <w:rPr>
                <w:noProof/>
                <w:webHidden/>
              </w:rPr>
              <w:fldChar w:fldCharType="begin"/>
            </w:r>
            <w:r w:rsidR="009C393B">
              <w:rPr>
                <w:noProof/>
                <w:webHidden/>
              </w:rPr>
              <w:instrText xml:space="preserve"> PAGEREF _Toc88851612 \h </w:instrText>
            </w:r>
            <w:r w:rsidR="009C393B">
              <w:rPr>
                <w:noProof/>
                <w:webHidden/>
              </w:rPr>
            </w:r>
            <w:r w:rsidR="009C393B">
              <w:rPr>
                <w:noProof/>
                <w:webHidden/>
              </w:rPr>
              <w:fldChar w:fldCharType="separate"/>
            </w:r>
            <w:r w:rsidR="009C393B">
              <w:rPr>
                <w:noProof/>
                <w:webHidden/>
              </w:rPr>
              <w:t>14</w:t>
            </w:r>
            <w:r w:rsidR="009C393B">
              <w:rPr>
                <w:noProof/>
                <w:webHidden/>
              </w:rPr>
              <w:fldChar w:fldCharType="end"/>
            </w:r>
          </w:hyperlink>
        </w:p>
        <w:p w14:paraId="269CB2DF" w14:textId="77777777" w:rsidR="009C393B" w:rsidRDefault="00E77A74" w:rsidP="002F26AE">
          <w:pPr>
            <w:pStyle w:val="TOC2"/>
            <w:tabs>
              <w:tab w:val="right" w:leader="dot" w:pos="10470"/>
            </w:tabs>
            <w:jc w:val="both"/>
            <w:rPr>
              <w:rFonts w:eastAsiaTheme="minorEastAsia"/>
              <w:noProof/>
            </w:rPr>
          </w:pPr>
          <w:hyperlink w:anchor="_Toc88851613" w:history="1">
            <w:r w:rsidR="009C393B" w:rsidRPr="00615A4F">
              <w:rPr>
                <w:rStyle w:val="Hyperlink"/>
                <w:rFonts w:asciiTheme="majorBidi" w:hAnsiTheme="majorBidi" w:cstheme="majorBidi"/>
                <w:noProof/>
              </w:rPr>
              <w:t>Evaluation criteria</w:t>
            </w:r>
            <w:r w:rsidR="009C393B">
              <w:rPr>
                <w:noProof/>
                <w:webHidden/>
              </w:rPr>
              <w:tab/>
            </w:r>
            <w:r w:rsidR="009C393B">
              <w:rPr>
                <w:noProof/>
                <w:webHidden/>
              </w:rPr>
              <w:fldChar w:fldCharType="begin"/>
            </w:r>
            <w:r w:rsidR="009C393B">
              <w:rPr>
                <w:noProof/>
                <w:webHidden/>
              </w:rPr>
              <w:instrText xml:space="preserve"> PAGEREF _Toc88851613 \h </w:instrText>
            </w:r>
            <w:r w:rsidR="009C393B">
              <w:rPr>
                <w:noProof/>
                <w:webHidden/>
              </w:rPr>
            </w:r>
            <w:r w:rsidR="009C393B">
              <w:rPr>
                <w:noProof/>
                <w:webHidden/>
              </w:rPr>
              <w:fldChar w:fldCharType="separate"/>
            </w:r>
            <w:r w:rsidR="009C393B">
              <w:rPr>
                <w:noProof/>
                <w:webHidden/>
              </w:rPr>
              <w:t>15</w:t>
            </w:r>
            <w:r w:rsidR="009C393B">
              <w:rPr>
                <w:noProof/>
                <w:webHidden/>
              </w:rPr>
              <w:fldChar w:fldCharType="end"/>
            </w:r>
          </w:hyperlink>
        </w:p>
        <w:p w14:paraId="6486EF26" w14:textId="77777777" w:rsidR="009C393B" w:rsidRDefault="00E77A74" w:rsidP="002F26AE">
          <w:pPr>
            <w:pStyle w:val="TOC2"/>
            <w:tabs>
              <w:tab w:val="right" w:leader="dot" w:pos="10470"/>
            </w:tabs>
            <w:jc w:val="both"/>
            <w:rPr>
              <w:rFonts w:eastAsiaTheme="minorEastAsia"/>
              <w:noProof/>
            </w:rPr>
          </w:pPr>
          <w:hyperlink w:anchor="_Toc88851614" w:history="1">
            <w:r w:rsidR="009C393B" w:rsidRPr="00615A4F">
              <w:rPr>
                <w:rStyle w:val="Hyperlink"/>
                <w:rFonts w:asciiTheme="majorBidi" w:hAnsiTheme="majorBidi" w:cstheme="majorBidi"/>
                <w:noProof/>
              </w:rPr>
              <w:t>2.1 Evaluation questions.</w:t>
            </w:r>
            <w:r w:rsidR="009C393B">
              <w:rPr>
                <w:noProof/>
                <w:webHidden/>
              </w:rPr>
              <w:tab/>
            </w:r>
            <w:r w:rsidR="009C393B">
              <w:rPr>
                <w:noProof/>
                <w:webHidden/>
              </w:rPr>
              <w:fldChar w:fldCharType="begin"/>
            </w:r>
            <w:r w:rsidR="009C393B">
              <w:rPr>
                <w:noProof/>
                <w:webHidden/>
              </w:rPr>
              <w:instrText xml:space="preserve"> PAGEREF _Toc88851614 \h </w:instrText>
            </w:r>
            <w:r w:rsidR="009C393B">
              <w:rPr>
                <w:noProof/>
                <w:webHidden/>
              </w:rPr>
            </w:r>
            <w:r w:rsidR="009C393B">
              <w:rPr>
                <w:noProof/>
                <w:webHidden/>
              </w:rPr>
              <w:fldChar w:fldCharType="separate"/>
            </w:r>
            <w:r w:rsidR="009C393B">
              <w:rPr>
                <w:noProof/>
                <w:webHidden/>
              </w:rPr>
              <w:t>15</w:t>
            </w:r>
            <w:r w:rsidR="009C393B">
              <w:rPr>
                <w:noProof/>
                <w:webHidden/>
              </w:rPr>
              <w:fldChar w:fldCharType="end"/>
            </w:r>
          </w:hyperlink>
        </w:p>
        <w:p w14:paraId="2791725A" w14:textId="77777777" w:rsidR="009C393B" w:rsidRDefault="00E77A74" w:rsidP="002F26AE">
          <w:pPr>
            <w:pStyle w:val="TOC1"/>
            <w:tabs>
              <w:tab w:val="left" w:pos="440"/>
              <w:tab w:val="right" w:leader="dot" w:pos="10470"/>
            </w:tabs>
            <w:jc w:val="both"/>
            <w:rPr>
              <w:rFonts w:eastAsiaTheme="minorEastAsia"/>
              <w:noProof/>
            </w:rPr>
          </w:pPr>
          <w:hyperlink w:anchor="_Toc88851615" w:history="1">
            <w:r w:rsidR="009C393B" w:rsidRPr="00615A4F">
              <w:rPr>
                <w:rStyle w:val="Hyperlink"/>
                <w:rFonts w:asciiTheme="majorBidi" w:hAnsiTheme="majorBidi" w:cstheme="majorBidi"/>
                <w:noProof/>
              </w:rPr>
              <w:t>3.</w:t>
            </w:r>
            <w:r w:rsidR="009C393B">
              <w:rPr>
                <w:rFonts w:eastAsiaTheme="minorEastAsia"/>
                <w:noProof/>
              </w:rPr>
              <w:tab/>
            </w:r>
            <w:r w:rsidR="009C393B" w:rsidRPr="00615A4F">
              <w:rPr>
                <w:rStyle w:val="Hyperlink"/>
                <w:rFonts w:asciiTheme="majorBidi" w:hAnsiTheme="majorBidi" w:cstheme="majorBidi"/>
                <w:noProof/>
              </w:rPr>
              <w:t>Evaluation Approach, Process, and Methodology</w:t>
            </w:r>
            <w:r w:rsidR="009C393B">
              <w:rPr>
                <w:noProof/>
                <w:webHidden/>
              </w:rPr>
              <w:tab/>
            </w:r>
            <w:r w:rsidR="009C393B">
              <w:rPr>
                <w:noProof/>
                <w:webHidden/>
              </w:rPr>
              <w:fldChar w:fldCharType="begin"/>
            </w:r>
            <w:r w:rsidR="009C393B">
              <w:rPr>
                <w:noProof/>
                <w:webHidden/>
              </w:rPr>
              <w:instrText xml:space="preserve"> PAGEREF _Toc88851615 \h </w:instrText>
            </w:r>
            <w:r w:rsidR="009C393B">
              <w:rPr>
                <w:noProof/>
                <w:webHidden/>
              </w:rPr>
            </w:r>
            <w:r w:rsidR="009C393B">
              <w:rPr>
                <w:noProof/>
                <w:webHidden/>
              </w:rPr>
              <w:fldChar w:fldCharType="separate"/>
            </w:r>
            <w:r w:rsidR="009C393B">
              <w:rPr>
                <w:noProof/>
                <w:webHidden/>
              </w:rPr>
              <w:t>16</w:t>
            </w:r>
            <w:r w:rsidR="009C393B">
              <w:rPr>
                <w:noProof/>
                <w:webHidden/>
              </w:rPr>
              <w:fldChar w:fldCharType="end"/>
            </w:r>
          </w:hyperlink>
        </w:p>
        <w:p w14:paraId="11DCAF9B" w14:textId="77777777" w:rsidR="009C393B" w:rsidRDefault="00E77A74" w:rsidP="002F26AE">
          <w:pPr>
            <w:pStyle w:val="TOC2"/>
            <w:tabs>
              <w:tab w:val="right" w:leader="dot" w:pos="10470"/>
            </w:tabs>
            <w:jc w:val="both"/>
            <w:rPr>
              <w:rFonts w:eastAsiaTheme="minorEastAsia"/>
              <w:noProof/>
            </w:rPr>
          </w:pPr>
          <w:hyperlink w:anchor="_Toc88851616" w:history="1">
            <w:r w:rsidR="009C393B" w:rsidRPr="00615A4F">
              <w:rPr>
                <w:rStyle w:val="Hyperlink"/>
                <w:rFonts w:asciiTheme="majorBidi" w:hAnsiTheme="majorBidi" w:cstheme="majorBidi"/>
                <w:noProof/>
              </w:rPr>
              <w:t>3.1 Methodology</w:t>
            </w:r>
            <w:r w:rsidR="009C393B">
              <w:rPr>
                <w:noProof/>
                <w:webHidden/>
              </w:rPr>
              <w:tab/>
            </w:r>
            <w:r w:rsidR="009C393B">
              <w:rPr>
                <w:noProof/>
                <w:webHidden/>
              </w:rPr>
              <w:fldChar w:fldCharType="begin"/>
            </w:r>
            <w:r w:rsidR="009C393B">
              <w:rPr>
                <w:noProof/>
                <w:webHidden/>
              </w:rPr>
              <w:instrText xml:space="preserve"> PAGEREF _Toc88851616 \h </w:instrText>
            </w:r>
            <w:r w:rsidR="009C393B">
              <w:rPr>
                <w:noProof/>
                <w:webHidden/>
              </w:rPr>
            </w:r>
            <w:r w:rsidR="009C393B">
              <w:rPr>
                <w:noProof/>
                <w:webHidden/>
              </w:rPr>
              <w:fldChar w:fldCharType="separate"/>
            </w:r>
            <w:r w:rsidR="009C393B">
              <w:rPr>
                <w:noProof/>
                <w:webHidden/>
              </w:rPr>
              <w:t>16</w:t>
            </w:r>
            <w:r w:rsidR="009C393B">
              <w:rPr>
                <w:noProof/>
                <w:webHidden/>
              </w:rPr>
              <w:fldChar w:fldCharType="end"/>
            </w:r>
          </w:hyperlink>
        </w:p>
        <w:p w14:paraId="5A4976AB" w14:textId="77777777" w:rsidR="009C393B" w:rsidRDefault="00E77A74" w:rsidP="002F26AE">
          <w:pPr>
            <w:pStyle w:val="TOC3"/>
            <w:tabs>
              <w:tab w:val="right" w:leader="dot" w:pos="10470"/>
            </w:tabs>
            <w:jc w:val="both"/>
            <w:rPr>
              <w:rFonts w:eastAsiaTheme="minorEastAsia"/>
              <w:noProof/>
            </w:rPr>
          </w:pPr>
          <w:hyperlink w:anchor="_Toc88851617" w:history="1">
            <w:r w:rsidR="009C393B" w:rsidRPr="00615A4F">
              <w:rPr>
                <w:rStyle w:val="Hyperlink"/>
                <w:rFonts w:asciiTheme="majorBidi" w:eastAsiaTheme="majorEastAsia" w:hAnsiTheme="majorBidi" w:cstheme="majorBidi"/>
                <w:noProof/>
              </w:rPr>
              <w:t>3.1.1 Literature Review</w:t>
            </w:r>
            <w:r w:rsidR="009C393B">
              <w:rPr>
                <w:noProof/>
                <w:webHidden/>
              </w:rPr>
              <w:tab/>
            </w:r>
            <w:r w:rsidR="009C393B">
              <w:rPr>
                <w:noProof/>
                <w:webHidden/>
              </w:rPr>
              <w:fldChar w:fldCharType="begin"/>
            </w:r>
            <w:r w:rsidR="009C393B">
              <w:rPr>
                <w:noProof/>
                <w:webHidden/>
              </w:rPr>
              <w:instrText xml:space="preserve"> PAGEREF _Toc88851617 \h </w:instrText>
            </w:r>
            <w:r w:rsidR="009C393B">
              <w:rPr>
                <w:noProof/>
                <w:webHidden/>
              </w:rPr>
            </w:r>
            <w:r w:rsidR="009C393B">
              <w:rPr>
                <w:noProof/>
                <w:webHidden/>
              </w:rPr>
              <w:fldChar w:fldCharType="separate"/>
            </w:r>
            <w:r w:rsidR="009C393B">
              <w:rPr>
                <w:noProof/>
                <w:webHidden/>
              </w:rPr>
              <w:t>17</w:t>
            </w:r>
            <w:r w:rsidR="009C393B">
              <w:rPr>
                <w:noProof/>
                <w:webHidden/>
              </w:rPr>
              <w:fldChar w:fldCharType="end"/>
            </w:r>
          </w:hyperlink>
        </w:p>
        <w:p w14:paraId="4F5A6226" w14:textId="77777777" w:rsidR="009C393B" w:rsidRDefault="00E77A74" w:rsidP="002F26AE">
          <w:pPr>
            <w:pStyle w:val="TOC3"/>
            <w:tabs>
              <w:tab w:val="right" w:leader="dot" w:pos="10470"/>
            </w:tabs>
            <w:jc w:val="both"/>
            <w:rPr>
              <w:rFonts w:eastAsiaTheme="minorEastAsia"/>
              <w:noProof/>
            </w:rPr>
          </w:pPr>
          <w:hyperlink w:anchor="_Toc88851618" w:history="1">
            <w:r w:rsidR="009C393B" w:rsidRPr="00615A4F">
              <w:rPr>
                <w:rStyle w:val="Hyperlink"/>
                <w:rFonts w:asciiTheme="majorBidi" w:eastAsiaTheme="majorEastAsia" w:hAnsiTheme="majorBidi" w:cstheme="majorBidi"/>
                <w:noProof/>
              </w:rPr>
              <w:t>3.1.2 Semi-structured in-depth interviewing key informant interviews</w:t>
            </w:r>
            <w:r w:rsidR="009C393B">
              <w:rPr>
                <w:noProof/>
                <w:webHidden/>
              </w:rPr>
              <w:tab/>
            </w:r>
            <w:r w:rsidR="009C393B">
              <w:rPr>
                <w:noProof/>
                <w:webHidden/>
              </w:rPr>
              <w:fldChar w:fldCharType="begin"/>
            </w:r>
            <w:r w:rsidR="009C393B">
              <w:rPr>
                <w:noProof/>
                <w:webHidden/>
              </w:rPr>
              <w:instrText xml:space="preserve"> PAGEREF _Toc88851618 \h </w:instrText>
            </w:r>
            <w:r w:rsidR="009C393B">
              <w:rPr>
                <w:noProof/>
                <w:webHidden/>
              </w:rPr>
            </w:r>
            <w:r w:rsidR="009C393B">
              <w:rPr>
                <w:noProof/>
                <w:webHidden/>
              </w:rPr>
              <w:fldChar w:fldCharType="separate"/>
            </w:r>
            <w:r w:rsidR="009C393B">
              <w:rPr>
                <w:noProof/>
                <w:webHidden/>
              </w:rPr>
              <w:t>17</w:t>
            </w:r>
            <w:r w:rsidR="009C393B">
              <w:rPr>
                <w:noProof/>
                <w:webHidden/>
              </w:rPr>
              <w:fldChar w:fldCharType="end"/>
            </w:r>
          </w:hyperlink>
        </w:p>
        <w:p w14:paraId="59743873" w14:textId="77777777" w:rsidR="009C393B" w:rsidRDefault="00E77A74" w:rsidP="002F26AE">
          <w:pPr>
            <w:pStyle w:val="TOC3"/>
            <w:tabs>
              <w:tab w:val="right" w:leader="dot" w:pos="10470"/>
            </w:tabs>
            <w:jc w:val="both"/>
            <w:rPr>
              <w:rFonts w:eastAsiaTheme="minorEastAsia"/>
              <w:noProof/>
            </w:rPr>
          </w:pPr>
          <w:hyperlink w:anchor="_Toc88851619" w:history="1">
            <w:r w:rsidR="009C393B" w:rsidRPr="00615A4F">
              <w:rPr>
                <w:rStyle w:val="Hyperlink"/>
                <w:rFonts w:asciiTheme="majorBidi" w:eastAsiaTheme="majorEastAsia" w:hAnsiTheme="majorBidi" w:cstheme="majorBidi"/>
                <w:noProof/>
              </w:rPr>
              <w:t>3.1.3 Reliability, Validity and Data Analysis</w:t>
            </w:r>
            <w:r w:rsidR="009C393B">
              <w:rPr>
                <w:noProof/>
                <w:webHidden/>
              </w:rPr>
              <w:tab/>
            </w:r>
            <w:r w:rsidR="009C393B">
              <w:rPr>
                <w:noProof/>
                <w:webHidden/>
              </w:rPr>
              <w:fldChar w:fldCharType="begin"/>
            </w:r>
            <w:r w:rsidR="009C393B">
              <w:rPr>
                <w:noProof/>
                <w:webHidden/>
              </w:rPr>
              <w:instrText xml:space="preserve"> PAGEREF _Toc88851619 \h </w:instrText>
            </w:r>
            <w:r w:rsidR="009C393B">
              <w:rPr>
                <w:noProof/>
                <w:webHidden/>
              </w:rPr>
            </w:r>
            <w:r w:rsidR="009C393B">
              <w:rPr>
                <w:noProof/>
                <w:webHidden/>
              </w:rPr>
              <w:fldChar w:fldCharType="separate"/>
            </w:r>
            <w:r w:rsidR="009C393B">
              <w:rPr>
                <w:noProof/>
                <w:webHidden/>
              </w:rPr>
              <w:t>17</w:t>
            </w:r>
            <w:r w:rsidR="009C393B">
              <w:rPr>
                <w:noProof/>
                <w:webHidden/>
              </w:rPr>
              <w:fldChar w:fldCharType="end"/>
            </w:r>
          </w:hyperlink>
        </w:p>
        <w:p w14:paraId="5AA67C27" w14:textId="77777777" w:rsidR="009C393B" w:rsidRDefault="00E77A74" w:rsidP="002F26AE">
          <w:pPr>
            <w:pStyle w:val="TOC2"/>
            <w:tabs>
              <w:tab w:val="right" w:leader="dot" w:pos="10470"/>
            </w:tabs>
            <w:jc w:val="both"/>
            <w:rPr>
              <w:rFonts w:eastAsiaTheme="minorEastAsia"/>
              <w:noProof/>
            </w:rPr>
          </w:pPr>
          <w:hyperlink w:anchor="_Toc88851620" w:history="1">
            <w:r w:rsidR="009C393B" w:rsidRPr="00615A4F">
              <w:rPr>
                <w:rStyle w:val="Hyperlink"/>
                <w:rFonts w:asciiTheme="majorBidi" w:hAnsiTheme="majorBidi" w:cstheme="majorBidi"/>
                <w:noProof/>
              </w:rPr>
              <w:t>3.2 Evaluation Design, Process, and Implementation</w:t>
            </w:r>
            <w:r w:rsidR="009C393B">
              <w:rPr>
                <w:noProof/>
                <w:webHidden/>
              </w:rPr>
              <w:tab/>
            </w:r>
            <w:r w:rsidR="009C393B">
              <w:rPr>
                <w:noProof/>
                <w:webHidden/>
              </w:rPr>
              <w:fldChar w:fldCharType="begin"/>
            </w:r>
            <w:r w:rsidR="009C393B">
              <w:rPr>
                <w:noProof/>
                <w:webHidden/>
              </w:rPr>
              <w:instrText xml:space="preserve"> PAGEREF _Toc88851620 \h </w:instrText>
            </w:r>
            <w:r w:rsidR="009C393B">
              <w:rPr>
                <w:noProof/>
                <w:webHidden/>
              </w:rPr>
            </w:r>
            <w:r w:rsidR="009C393B">
              <w:rPr>
                <w:noProof/>
                <w:webHidden/>
              </w:rPr>
              <w:fldChar w:fldCharType="separate"/>
            </w:r>
            <w:r w:rsidR="009C393B">
              <w:rPr>
                <w:noProof/>
                <w:webHidden/>
              </w:rPr>
              <w:t>18</w:t>
            </w:r>
            <w:r w:rsidR="009C393B">
              <w:rPr>
                <w:noProof/>
                <w:webHidden/>
              </w:rPr>
              <w:fldChar w:fldCharType="end"/>
            </w:r>
          </w:hyperlink>
        </w:p>
        <w:p w14:paraId="3FF5BEFB" w14:textId="77777777" w:rsidR="009C393B" w:rsidRDefault="00E77A74" w:rsidP="002F26AE">
          <w:pPr>
            <w:pStyle w:val="TOC3"/>
            <w:tabs>
              <w:tab w:val="right" w:leader="dot" w:pos="10470"/>
            </w:tabs>
            <w:jc w:val="both"/>
            <w:rPr>
              <w:rFonts w:eastAsiaTheme="minorEastAsia"/>
              <w:noProof/>
            </w:rPr>
          </w:pPr>
          <w:hyperlink w:anchor="_Toc88851621" w:history="1">
            <w:r w:rsidR="009C393B" w:rsidRPr="00615A4F">
              <w:rPr>
                <w:rStyle w:val="Hyperlink"/>
                <w:rFonts w:asciiTheme="majorBidi" w:eastAsiaTheme="majorEastAsia" w:hAnsiTheme="majorBidi" w:cstheme="majorBidi"/>
                <w:noProof/>
              </w:rPr>
              <w:t>3.2.1 Process for Conducting IDIs/KIIs/Discussions</w:t>
            </w:r>
            <w:r w:rsidR="009C393B">
              <w:rPr>
                <w:noProof/>
                <w:webHidden/>
              </w:rPr>
              <w:tab/>
            </w:r>
            <w:r w:rsidR="009C393B">
              <w:rPr>
                <w:noProof/>
                <w:webHidden/>
              </w:rPr>
              <w:fldChar w:fldCharType="begin"/>
            </w:r>
            <w:r w:rsidR="009C393B">
              <w:rPr>
                <w:noProof/>
                <w:webHidden/>
              </w:rPr>
              <w:instrText xml:space="preserve"> PAGEREF _Toc88851621 \h </w:instrText>
            </w:r>
            <w:r w:rsidR="009C393B">
              <w:rPr>
                <w:noProof/>
                <w:webHidden/>
              </w:rPr>
            </w:r>
            <w:r w:rsidR="009C393B">
              <w:rPr>
                <w:noProof/>
                <w:webHidden/>
              </w:rPr>
              <w:fldChar w:fldCharType="separate"/>
            </w:r>
            <w:r w:rsidR="009C393B">
              <w:rPr>
                <w:noProof/>
                <w:webHidden/>
              </w:rPr>
              <w:t>18</w:t>
            </w:r>
            <w:r w:rsidR="009C393B">
              <w:rPr>
                <w:noProof/>
                <w:webHidden/>
              </w:rPr>
              <w:fldChar w:fldCharType="end"/>
            </w:r>
          </w:hyperlink>
        </w:p>
        <w:p w14:paraId="51AC82B7" w14:textId="77777777" w:rsidR="009C393B" w:rsidRDefault="00E77A74" w:rsidP="002F26AE">
          <w:pPr>
            <w:pStyle w:val="TOC1"/>
            <w:tabs>
              <w:tab w:val="left" w:pos="440"/>
              <w:tab w:val="right" w:leader="dot" w:pos="10470"/>
            </w:tabs>
            <w:jc w:val="both"/>
            <w:rPr>
              <w:rFonts w:eastAsiaTheme="minorEastAsia"/>
              <w:noProof/>
            </w:rPr>
          </w:pPr>
          <w:hyperlink w:anchor="_Toc88851622" w:history="1">
            <w:r w:rsidR="009C393B" w:rsidRPr="00615A4F">
              <w:rPr>
                <w:rStyle w:val="Hyperlink"/>
                <w:rFonts w:asciiTheme="majorBidi" w:hAnsiTheme="majorBidi" w:cstheme="majorBidi"/>
                <w:noProof/>
              </w:rPr>
              <w:t>4.</w:t>
            </w:r>
            <w:r w:rsidR="009C393B">
              <w:rPr>
                <w:rFonts w:eastAsiaTheme="minorEastAsia"/>
                <w:noProof/>
              </w:rPr>
              <w:tab/>
            </w:r>
            <w:r w:rsidR="009C393B" w:rsidRPr="00615A4F">
              <w:rPr>
                <w:rStyle w:val="Hyperlink"/>
                <w:rFonts w:asciiTheme="majorBidi" w:hAnsiTheme="majorBidi" w:cstheme="majorBidi"/>
                <w:noProof/>
              </w:rPr>
              <w:t>Findings and Conclusions</w:t>
            </w:r>
            <w:r w:rsidR="009C393B">
              <w:rPr>
                <w:noProof/>
                <w:webHidden/>
              </w:rPr>
              <w:tab/>
            </w:r>
            <w:r w:rsidR="009C393B">
              <w:rPr>
                <w:noProof/>
                <w:webHidden/>
              </w:rPr>
              <w:fldChar w:fldCharType="begin"/>
            </w:r>
            <w:r w:rsidR="009C393B">
              <w:rPr>
                <w:noProof/>
                <w:webHidden/>
              </w:rPr>
              <w:instrText xml:space="preserve"> PAGEREF _Toc88851622 \h </w:instrText>
            </w:r>
            <w:r w:rsidR="009C393B">
              <w:rPr>
                <w:noProof/>
                <w:webHidden/>
              </w:rPr>
            </w:r>
            <w:r w:rsidR="009C393B">
              <w:rPr>
                <w:noProof/>
                <w:webHidden/>
              </w:rPr>
              <w:fldChar w:fldCharType="separate"/>
            </w:r>
            <w:r w:rsidR="009C393B">
              <w:rPr>
                <w:noProof/>
                <w:webHidden/>
              </w:rPr>
              <w:t>19</w:t>
            </w:r>
            <w:r w:rsidR="009C393B">
              <w:rPr>
                <w:noProof/>
                <w:webHidden/>
              </w:rPr>
              <w:fldChar w:fldCharType="end"/>
            </w:r>
          </w:hyperlink>
        </w:p>
        <w:p w14:paraId="621F9705" w14:textId="77777777" w:rsidR="009C393B" w:rsidRDefault="00E77A74" w:rsidP="002F26AE">
          <w:pPr>
            <w:pStyle w:val="TOC2"/>
            <w:tabs>
              <w:tab w:val="right" w:leader="dot" w:pos="10470"/>
            </w:tabs>
            <w:jc w:val="both"/>
            <w:rPr>
              <w:rFonts w:eastAsiaTheme="minorEastAsia"/>
              <w:noProof/>
            </w:rPr>
          </w:pPr>
          <w:hyperlink w:anchor="_Toc88851623" w:history="1">
            <w:r w:rsidR="009C393B" w:rsidRPr="00615A4F">
              <w:rPr>
                <w:rStyle w:val="Hyperlink"/>
                <w:rFonts w:asciiTheme="majorBidi" w:hAnsiTheme="majorBidi" w:cstheme="majorBidi"/>
                <w:noProof/>
              </w:rPr>
              <w:t>4.1 Evaluation Criteria 1 – Relevance</w:t>
            </w:r>
            <w:r w:rsidR="009C393B">
              <w:rPr>
                <w:noProof/>
                <w:webHidden/>
              </w:rPr>
              <w:tab/>
            </w:r>
            <w:r w:rsidR="009C393B">
              <w:rPr>
                <w:noProof/>
                <w:webHidden/>
              </w:rPr>
              <w:fldChar w:fldCharType="begin"/>
            </w:r>
            <w:r w:rsidR="009C393B">
              <w:rPr>
                <w:noProof/>
                <w:webHidden/>
              </w:rPr>
              <w:instrText xml:space="preserve"> PAGEREF _Toc88851623 \h </w:instrText>
            </w:r>
            <w:r w:rsidR="009C393B">
              <w:rPr>
                <w:noProof/>
                <w:webHidden/>
              </w:rPr>
            </w:r>
            <w:r w:rsidR="009C393B">
              <w:rPr>
                <w:noProof/>
                <w:webHidden/>
              </w:rPr>
              <w:fldChar w:fldCharType="separate"/>
            </w:r>
            <w:r w:rsidR="009C393B">
              <w:rPr>
                <w:noProof/>
                <w:webHidden/>
              </w:rPr>
              <w:t>19</w:t>
            </w:r>
            <w:r w:rsidR="009C393B">
              <w:rPr>
                <w:noProof/>
                <w:webHidden/>
              </w:rPr>
              <w:fldChar w:fldCharType="end"/>
            </w:r>
          </w:hyperlink>
        </w:p>
        <w:p w14:paraId="70F19446" w14:textId="77777777" w:rsidR="009C393B" w:rsidRDefault="00E77A74" w:rsidP="002F26AE">
          <w:pPr>
            <w:pStyle w:val="TOC2"/>
            <w:tabs>
              <w:tab w:val="right" w:leader="dot" w:pos="10470"/>
            </w:tabs>
            <w:jc w:val="both"/>
            <w:rPr>
              <w:rFonts w:eastAsiaTheme="minorEastAsia"/>
              <w:noProof/>
            </w:rPr>
          </w:pPr>
          <w:hyperlink w:anchor="_Toc88851624" w:history="1">
            <w:r w:rsidR="009C393B" w:rsidRPr="00615A4F">
              <w:rPr>
                <w:rStyle w:val="Hyperlink"/>
                <w:rFonts w:asciiTheme="majorBidi" w:hAnsiTheme="majorBidi" w:cstheme="majorBidi"/>
                <w:noProof/>
              </w:rPr>
              <w:t>4.2 Evaluation Criteria 2 –</w:t>
            </w:r>
            <w:r w:rsidR="009C393B" w:rsidRPr="00615A4F">
              <w:rPr>
                <w:rStyle w:val="Hyperlink"/>
                <w:rFonts w:asciiTheme="majorBidi" w:hAnsiTheme="majorBidi" w:cstheme="majorBidi"/>
                <w:noProof/>
                <w:spacing w:val="-2"/>
              </w:rPr>
              <w:t xml:space="preserve"> </w:t>
            </w:r>
            <w:r w:rsidR="009C393B" w:rsidRPr="00615A4F">
              <w:rPr>
                <w:rStyle w:val="Hyperlink"/>
                <w:rFonts w:asciiTheme="majorBidi" w:hAnsiTheme="majorBidi" w:cstheme="majorBidi"/>
                <w:noProof/>
              </w:rPr>
              <w:t>Efficiency</w:t>
            </w:r>
            <w:r w:rsidR="009C393B">
              <w:rPr>
                <w:noProof/>
                <w:webHidden/>
              </w:rPr>
              <w:tab/>
            </w:r>
            <w:r w:rsidR="009C393B">
              <w:rPr>
                <w:noProof/>
                <w:webHidden/>
              </w:rPr>
              <w:fldChar w:fldCharType="begin"/>
            </w:r>
            <w:r w:rsidR="009C393B">
              <w:rPr>
                <w:noProof/>
                <w:webHidden/>
              </w:rPr>
              <w:instrText xml:space="preserve"> PAGEREF _Toc88851624 \h </w:instrText>
            </w:r>
            <w:r w:rsidR="009C393B">
              <w:rPr>
                <w:noProof/>
                <w:webHidden/>
              </w:rPr>
            </w:r>
            <w:r w:rsidR="009C393B">
              <w:rPr>
                <w:noProof/>
                <w:webHidden/>
              </w:rPr>
              <w:fldChar w:fldCharType="separate"/>
            </w:r>
            <w:r w:rsidR="009C393B">
              <w:rPr>
                <w:noProof/>
                <w:webHidden/>
              </w:rPr>
              <w:t>43</w:t>
            </w:r>
            <w:r w:rsidR="009C393B">
              <w:rPr>
                <w:noProof/>
                <w:webHidden/>
              </w:rPr>
              <w:fldChar w:fldCharType="end"/>
            </w:r>
          </w:hyperlink>
        </w:p>
        <w:p w14:paraId="7ED22C20" w14:textId="77777777" w:rsidR="009C393B" w:rsidRDefault="00E77A74" w:rsidP="002F26AE">
          <w:pPr>
            <w:pStyle w:val="TOC2"/>
            <w:tabs>
              <w:tab w:val="left" w:pos="880"/>
              <w:tab w:val="right" w:leader="dot" w:pos="10470"/>
            </w:tabs>
            <w:jc w:val="both"/>
            <w:rPr>
              <w:rFonts w:eastAsiaTheme="minorEastAsia"/>
              <w:noProof/>
            </w:rPr>
          </w:pPr>
          <w:hyperlink w:anchor="_Toc88851625" w:history="1">
            <w:r w:rsidR="009C393B" w:rsidRPr="00615A4F">
              <w:rPr>
                <w:rStyle w:val="Hyperlink"/>
                <w:rFonts w:asciiTheme="majorBidi" w:hAnsiTheme="majorBidi" w:cstheme="majorBidi"/>
                <w:noProof/>
              </w:rPr>
              <w:t>4.3</w:t>
            </w:r>
            <w:r w:rsidR="009C393B">
              <w:rPr>
                <w:rFonts w:eastAsiaTheme="minorEastAsia"/>
                <w:noProof/>
              </w:rPr>
              <w:tab/>
            </w:r>
            <w:r w:rsidR="009C393B" w:rsidRPr="00615A4F">
              <w:rPr>
                <w:rStyle w:val="Hyperlink"/>
                <w:rFonts w:asciiTheme="majorBidi" w:hAnsiTheme="majorBidi" w:cstheme="majorBidi"/>
                <w:noProof/>
              </w:rPr>
              <w:t>Evaluation Criteria 3 –</w:t>
            </w:r>
            <w:r w:rsidR="009C393B" w:rsidRPr="00615A4F">
              <w:rPr>
                <w:rStyle w:val="Hyperlink"/>
                <w:rFonts w:asciiTheme="majorBidi" w:hAnsiTheme="majorBidi" w:cstheme="majorBidi"/>
                <w:noProof/>
                <w:spacing w:val="-2"/>
              </w:rPr>
              <w:t xml:space="preserve"> </w:t>
            </w:r>
            <w:r w:rsidR="009C393B" w:rsidRPr="00615A4F">
              <w:rPr>
                <w:rStyle w:val="Hyperlink"/>
                <w:rFonts w:asciiTheme="majorBidi" w:hAnsiTheme="majorBidi" w:cstheme="majorBidi"/>
                <w:noProof/>
              </w:rPr>
              <w:t>Effectiveness</w:t>
            </w:r>
            <w:r w:rsidR="009C393B">
              <w:rPr>
                <w:noProof/>
                <w:webHidden/>
              </w:rPr>
              <w:tab/>
            </w:r>
            <w:r w:rsidR="009C393B">
              <w:rPr>
                <w:noProof/>
                <w:webHidden/>
              </w:rPr>
              <w:fldChar w:fldCharType="begin"/>
            </w:r>
            <w:r w:rsidR="009C393B">
              <w:rPr>
                <w:noProof/>
                <w:webHidden/>
              </w:rPr>
              <w:instrText xml:space="preserve"> PAGEREF _Toc88851625 \h </w:instrText>
            </w:r>
            <w:r w:rsidR="009C393B">
              <w:rPr>
                <w:noProof/>
                <w:webHidden/>
              </w:rPr>
            </w:r>
            <w:r w:rsidR="009C393B">
              <w:rPr>
                <w:noProof/>
                <w:webHidden/>
              </w:rPr>
              <w:fldChar w:fldCharType="separate"/>
            </w:r>
            <w:r w:rsidR="009C393B">
              <w:rPr>
                <w:noProof/>
                <w:webHidden/>
              </w:rPr>
              <w:t>45</w:t>
            </w:r>
            <w:r w:rsidR="009C393B">
              <w:rPr>
                <w:noProof/>
                <w:webHidden/>
              </w:rPr>
              <w:fldChar w:fldCharType="end"/>
            </w:r>
          </w:hyperlink>
        </w:p>
        <w:p w14:paraId="5FF3BAA3" w14:textId="77777777" w:rsidR="009C393B" w:rsidRDefault="00E77A74" w:rsidP="002F26AE">
          <w:pPr>
            <w:pStyle w:val="TOC2"/>
            <w:tabs>
              <w:tab w:val="left" w:pos="880"/>
              <w:tab w:val="right" w:leader="dot" w:pos="10470"/>
            </w:tabs>
            <w:jc w:val="both"/>
            <w:rPr>
              <w:rFonts w:eastAsiaTheme="minorEastAsia"/>
              <w:noProof/>
            </w:rPr>
          </w:pPr>
          <w:hyperlink w:anchor="_Toc88851626" w:history="1">
            <w:r w:rsidR="009C393B" w:rsidRPr="00615A4F">
              <w:rPr>
                <w:rStyle w:val="Hyperlink"/>
                <w:rFonts w:asciiTheme="majorBidi" w:hAnsiTheme="majorBidi" w:cstheme="majorBidi"/>
                <w:noProof/>
              </w:rPr>
              <w:t>4.4</w:t>
            </w:r>
            <w:r w:rsidR="009C393B">
              <w:rPr>
                <w:rFonts w:eastAsiaTheme="minorEastAsia"/>
                <w:noProof/>
              </w:rPr>
              <w:tab/>
            </w:r>
            <w:r w:rsidR="009C393B" w:rsidRPr="00615A4F">
              <w:rPr>
                <w:rStyle w:val="Hyperlink"/>
                <w:rFonts w:asciiTheme="majorBidi" w:hAnsiTheme="majorBidi" w:cstheme="majorBidi"/>
                <w:noProof/>
              </w:rPr>
              <w:t>Evaluation Criteria 4 –</w:t>
            </w:r>
            <w:r w:rsidR="009C393B" w:rsidRPr="00615A4F">
              <w:rPr>
                <w:rStyle w:val="Hyperlink"/>
                <w:rFonts w:asciiTheme="majorBidi" w:hAnsiTheme="majorBidi" w:cstheme="majorBidi"/>
                <w:noProof/>
                <w:spacing w:val="-2"/>
              </w:rPr>
              <w:t xml:space="preserve"> </w:t>
            </w:r>
            <w:r w:rsidR="009C393B" w:rsidRPr="00615A4F">
              <w:rPr>
                <w:rStyle w:val="Hyperlink"/>
                <w:rFonts w:asciiTheme="majorBidi" w:hAnsiTheme="majorBidi" w:cstheme="majorBidi"/>
                <w:noProof/>
              </w:rPr>
              <w:t>Sustainability</w:t>
            </w:r>
            <w:r w:rsidR="009C393B">
              <w:rPr>
                <w:noProof/>
                <w:webHidden/>
              </w:rPr>
              <w:tab/>
            </w:r>
            <w:r w:rsidR="009C393B">
              <w:rPr>
                <w:noProof/>
                <w:webHidden/>
              </w:rPr>
              <w:fldChar w:fldCharType="begin"/>
            </w:r>
            <w:r w:rsidR="009C393B">
              <w:rPr>
                <w:noProof/>
                <w:webHidden/>
              </w:rPr>
              <w:instrText xml:space="preserve"> PAGEREF _Toc88851626 \h </w:instrText>
            </w:r>
            <w:r w:rsidR="009C393B">
              <w:rPr>
                <w:noProof/>
                <w:webHidden/>
              </w:rPr>
            </w:r>
            <w:r w:rsidR="009C393B">
              <w:rPr>
                <w:noProof/>
                <w:webHidden/>
              </w:rPr>
              <w:fldChar w:fldCharType="separate"/>
            </w:r>
            <w:r w:rsidR="009C393B">
              <w:rPr>
                <w:noProof/>
                <w:webHidden/>
              </w:rPr>
              <w:t>56</w:t>
            </w:r>
            <w:r w:rsidR="009C393B">
              <w:rPr>
                <w:noProof/>
                <w:webHidden/>
              </w:rPr>
              <w:fldChar w:fldCharType="end"/>
            </w:r>
          </w:hyperlink>
        </w:p>
        <w:p w14:paraId="244BF887" w14:textId="77777777" w:rsidR="009C393B" w:rsidRDefault="00E77A74" w:rsidP="002F26AE">
          <w:pPr>
            <w:pStyle w:val="TOC1"/>
            <w:tabs>
              <w:tab w:val="left" w:pos="440"/>
              <w:tab w:val="right" w:leader="dot" w:pos="10470"/>
            </w:tabs>
            <w:jc w:val="both"/>
            <w:rPr>
              <w:rFonts w:eastAsiaTheme="minorEastAsia"/>
              <w:noProof/>
            </w:rPr>
          </w:pPr>
          <w:hyperlink w:anchor="_Toc88851627" w:history="1">
            <w:r w:rsidR="009C393B" w:rsidRPr="00615A4F">
              <w:rPr>
                <w:rStyle w:val="Hyperlink"/>
                <w:rFonts w:asciiTheme="majorBidi" w:hAnsiTheme="majorBidi" w:cstheme="majorBidi"/>
                <w:noProof/>
              </w:rPr>
              <w:t>5</w:t>
            </w:r>
            <w:r w:rsidR="009C393B">
              <w:rPr>
                <w:rFonts w:eastAsiaTheme="minorEastAsia"/>
                <w:noProof/>
              </w:rPr>
              <w:tab/>
            </w:r>
            <w:r w:rsidR="009C393B" w:rsidRPr="00615A4F">
              <w:rPr>
                <w:rStyle w:val="Hyperlink"/>
                <w:rFonts w:asciiTheme="majorBidi" w:hAnsiTheme="majorBidi" w:cstheme="majorBidi"/>
                <w:noProof/>
              </w:rPr>
              <w:t>Recommendation</w:t>
            </w:r>
            <w:r w:rsidR="009C393B">
              <w:rPr>
                <w:noProof/>
                <w:webHidden/>
              </w:rPr>
              <w:tab/>
            </w:r>
            <w:r w:rsidR="009C393B">
              <w:rPr>
                <w:noProof/>
                <w:webHidden/>
              </w:rPr>
              <w:fldChar w:fldCharType="begin"/>
            </w:r>
            <w:r w:rsidR="009C393B">
              <w:rPr>
                <w:noProof/>
                <w:webHidden/>
              </w:rPr>
              <w:instrText xml:space="preserve"> PAGEREF _Toc88851627 \h </w:instrText>
            </w:r>
            <w:r w:rsidR="009C393B">
              <w:rPr>
                <w:noProof/>
                <w:webHidden/>
              </w:rPr>
            </w:r>
            <w:r w:rsidR="009C393B">
              <w:rPr>
                <w:noProof/>
                <w:webHidden/>
              </w:rPr>
              <w:fldChar w:fldCharType="separate"/>
            </w:r>
            <w:r w:rsidR="009C393B">
              <w:rPr>
                <w:noProof/>
                <w:webHidden/>
              </w:rPr>
              <w:t>62</w:t>
            </w:r>
            <w:r w:rsidR="009C393B">
              <w:rPr>
                <w:noProof/>
                <w:webHidden/>
              </w:rPr>
              <w:fldChar w:fldCharType="end"/>
            </w:r>
          </w:hyperlink>
        </w:p>
        <w:p w14:paraId="118A0972" w14:textId="77777777" w:rsidR="009C393B" w:rsidRDefault="00E77A74" w:rsidP="002F26AE">
          <w:pPr>
            <w:pStyle w:val="TOC1"/>
            <w:tabs>
              <w:tab w:val="left" w:pos="440"/>
              <w:tab w:val="right" w:leader="dot" w:pos="10470"/>
            </w:tabs>
            <w:jc w:val="both"/>
            <w:rPr>
              <w:rFonts w:eastAsiaTheme="minorEastAsia"/>
              <w:noProof/>
            </w:rPr>
          </w:pPr>
          <w:hyperlink w:anchor="_Toc88851628" w:history="1">
            <w:r w:rsidR="009C393B" w:rsidRPr="00615A4F">
              <w:rPr>
                <w:rStyle w:val="Hyperlink"/>
                <w:rFonts w:asciiTheme="majorBidi" w:hAnsiTheme="majorBidi" w:cstheme="majorBidi"/>
                <w:noProof/>
              </w:rPr>
              <w:t>6</w:t>
            </w:r>
            <w:r w:rsidR="009C393B">
              <w:rPr>
                <w:rFonts w:eastAsiaTheme="minorEastAsia"/>
                <w:noProof/>
              </w:rPr>
              <w:tab/>
            </w:r>
            <w:r w:rsidR="009C393B" w:rsidRPr="00615A4F">
              <w:rPr>
                <w:rStyle w:val="Hyperlink"/>
                <w:rFonts w:asciiTheme="majorBidi" w:hAnsiTheme="majorBidi" w:cstheme="majorBidi"/>
                <w:noProof/>
              </w:rPr>
              <w:t>Lessons Learned</w:t>
            </w:r>
            <w:r w:rsidR="009C393B">
              <w:rPr>
                <w:noProof/>
                <w:webHidden/>
              </w:rPr>
              <w:tab/>
            </w:r>
            <w:r w:rsidR="009C393B">
              <w:rPr>
                <w:noProof/>
                <w:webHidden/>
              </w:rPr>
              <w:fldChar w:fldCharType="begin"/>
            </w:r>
            <w:r w:rsidR="009C393B">
              <w:rPr>
                <w:noProof/>
                <w:webHidden/>
              </w:rPr>
              <w:instrText xml:space="preserve"> PAGEREF _Toc88851628 \h </w:instrText>
            </w:r>
            <w:r w:rsidR="009C393B">
              <w:rPr>
                <w:noProof/>
                <w:webHidden/>
              </w:rPr>
            </w:r>
            <w:r w:rsidR="009C393B">
              <w:rPr>
                <w:noProof/>
                <w:webHidden/>
              </w:rPr>
              <w:fldChar w:fldCharType="separate"/>
            </w:r>
            <w:r w:rsidR="009C393B">
              <w:rPr>
                <w:noProof/>
                <w:webHidden/>
              </w:rPr>
              <w:t>66</w:t>
            </w:r>
            <w:r w:rsidR="009C393B">
              <w:rPr>
                <w:noProof/>
                <w:webHidden/>
              </w:rPr>
              <w:fldChar w:fldCharType="end"/>
            </w:r>
          </w:hyperlink>
        </w:p>
        <w:p w14:paraId="779908F1" w14:textId="77777777" w:rsidR="009C393B" w:rsidRDefault="00E77A74" w:rsidP="002F26AE">
          <w:pPr>
            <w:pStyle w:val="TOC1"/>
            <w:tabs>
              <w:tab w:val="left" w:pos="440"/>
              <w:tab w:val="right" w:leader="dot" w:pos="10470"/>
            </w:tabs>
            <w:jc w:val="both"/>
            <w:rPr>
              <w:rFonts w:eastAsiaTheme="minorEastAsia"/>
              <w:noProof/>
            </w:rPr>
          </w:pPr>
          <w:hyperlink w:anchor="_Toc88851629" w:history="1">
            <w:r w:rsidR="009C393B" w:rsidRPr="00615A4F">
              <w:rPr>
                <w:rStyle w:val="Hyperlink"/>
                <w:rFonts w:asciiTheme="majorBidi" w:hAnsiTheme="majorBidi" w:cstheme="majorBidi"/>
                <w:noProof/>
              </w:rPr>
              <w:t>7</w:t>
            </w:r>
            <w:r w:rsidR="009C393B">
              <w:rPr>
                <w:rFonts w:eastAsiaTheme="minorEastAsia"/>
                <w:noProof/>
              </w:rPr>
              <w:tab/>
            </w:r>
            <w:r w:rsidR="009C393B" w:rsidRPr="00615A4F">
              <w:rPr>
                <w:rStyle w:val="Hyperlink"/>
                <w:rFonts w:asciiTheme="majorBidi" w:hAnsiTheme="majorBidi" w:cstheme="majorBidi"/>
                <w:noProof/>
              </w:rPr>
              <w:t>Annexes</w:t>
            </w:r>
            <w:r w:rsidR="009C393B">
              <w:rPr>
                <w:noProof/>
                <w:webHidden/>
              </w:rPr>
              <w:tab/>
            </w:r>
            <w:r w:rsidR="009C393B">
              <w:rPr>
                <w:noProof/>
                <w:webHidden/>
              </w:rPr>
              <w:fldChar w:fldCharType="begin"/>
            </w:r>
            <w:r w:rsidR="009C393B">
              <w:rPr>
                <w:noProof/>
                <w:webHidden/>
              </w:rPr>
              <w:instrText xml:space="preserve"> PAGEREF _Toc88851629 \h </w:instrText>
            </w:r>
            <w:r w:rsidR="009C393B">
              <w:rPr>
                <w:noProof/>
                <w:webHidden/>
              </w:rPr>
            </w:r>
            <w:r w:rsidR="009C393B">
              <w:rPr>
                <w:noProof/>
                <w:webHidden/>
              </w:rPr>
              <w:fldChar w:fldCharType="separate"/>
            </w:r>
            <w:r w:rsidR="009C393B">
              <w:rPr>
                <w:noProof/>
                <w:webHidden/>
              </w:rPr>
              <w:t>67</w:t>
            </w:r>
            <w:r w:rsidR="009C393B">
              <w:rPr>
                <w:noProof/>
                <w:webHidden/>
              </w:rPr>
              <w:fldChar w:fldCharType="end"/>
            </w:r>
          </w:hyperlink>
        </w:p>
        <w:p w14:paraId="44F8FE09" w14:textId="77777777" w:rsidR="009C393B" w:rsidRDefault="00E77A74" w:rsidP="002F26AE">
          <w:pPr>
            <w:pStyle w:val="TOC2"/>
            <w:tabs>
              <w:tab w:val="right" w:leader="dot" w:pos="10470"/>
            </w:tabs>
            <w:jc w:val="both"/>
            <w:rPr>
              <w:rFonts w:eastAsiaTheme="minorEastAsia"/>
              <w:noProof/>
            </w:rPr>
          </w:pPr>
          <w:hyperlink w:anchor="_Toc88851630" w:history="1">
            <w:r w:rsidR="009C393B" w:rsidRPr="00615A4F">
              <w:rPr>
                <w:rStyle w:val="Hyperlink"/>
                <w:rFonts w:asciiTheme="majorBidi" w:hAnsiTheme="majorBidi" w:cstheme="majorBidi"/>
                <w:noProof/>
              </w:rPr>
              <w:t>Annex</w:t>
            </w:r>
            <w:r w:rsidR="009C393B" w:rsidRPr="00615A4F">
              <w:rPr>
                <w:rStyle w:val="Hyperlink"/>
                <w:rFonts w:asciiTheme="majorBidi" w:hAnsiTheme="majorBidi" w:cstheme="majorBidi"/>
                <w:noProof/>
                <w:spacing w:val="-9"/>
              </w:rPr>
              <w:t xml:space="preserve"> </w:t>
            </w:r>
            <w:r w:rsidR="009C393B" w:rsidRPr="00615A4F">
              <w:rPr>
                <w:rStyle w:val="Hyperlink"/>
                <w:rFonts w:asciiTheme="majorBidi" w:hAnsiTheme="majorBidi" w:cstheme="majorBidi"/>
                <w:noProof/>
              </w:rPr>
              <w:t>1:</w:t>
            </w:r>
            <w:r w:rsidR="009C393B" w:rsidRPr="00615A4F">
              <w:rPr>
                <w:rStyle w:val="Hyperlink"/>
                <w:rFonts w:asciiTheme="majorBidi" w:hAnsiTheme="majorBidi" w:cstheme="majorBidi"/>
                <w:noProof/>
                <w:spacing w:val="-3"/>
              </w:rPr>
              <w:t xml:space="preserve"> </w:t>
            </w:r>
            <w:r w:rsidR="009C393B" w:rsidRPr="00615A4F">
              <w:rPr>
                <w:rStyle w:val="Hyperlink"/>
                <w:rFonts w:asciiTheme="majorBidi" w:hAnsiTheme="majorBidi" w:cstheme="majorBidi"/>
                <w:noProof/>
              </w:rPr>
              <w:t>E</w:t>
            </w:r>
            <w:r w:rsidR="009C393B" w:rsidRPr="00615A4F">
              <w:rPr>
                <w:rStyle w:val="Hyperlink"/>
                <w:rFonts w:asciiTheme="majorBidi" w:hAnsiTheme="majorBidi" w:cstheme="majorBidi"/>
                <w:noProof/>
                <w:spacing w:val="2"/>
              </w:rPr>
              <w:t>v</w:t>
            </w:r>
            <w:r w:rsidR="009C393B" w:rsidRPr="00615A4F">
              <w:rPr>
                <w:rStyle w:val="Hyperlink"/>
                <w:rFonts w:asciiTheme="majorBidi" w:hAnsiTheme="majorBidi" w:cstheme="majorBidi"/>
                <w:noProof/>
                <w:spacing w:val="1"/>
              </w:rPr>
              <w:t>a</w:t>
            </w:r>
            <w:r w:rsidR="009C393B" w:rsidRPr="00615A4F">
              <w:rPr>
                <w:rStyle w:val="Hyperlink"/>
                <w:rFonts w:asciiTheme="majorBidi" w:hAnsiTheme="majorBidi" w:cstheme="majorBidi"/>
                <w:noProof/>
              </w:rPr>
              <w:t>lu</w:t>
            </w:r>
            <w:r w:rsidR="009C393B" w:rsidRPr="00615A4F">
              <w:rPr>
                <w:rStyle w:val="Hyperlink"/>
                <w:rFonts w:asciiTheme="majorBidi" w:hAnsiTheme="majorBidi" w:cstheme="majorBidi"/>
                <w:noProof/>
                <w:spacing w:val="1"/>
              </w:rPr>
              <w:t>at</w:t>
            </w:r>
            <w:r w:rsidR="009C393B" w:rsidRPr="00615A4F">
              <w:rPr>
                <w:rStyle w:val="Hyperlink"/>
                <w:rFonts w:asciiTheme="majorBidi" w:hAnsiTheme="majorBidi" w:cstheme="majorBidi"/>
                <w:noProof/>
              </w:rPr>
              <w:t>i</w:t>
            </w:r>
            <w:r w:rsidR="009C393B" w:rsidRPr="00615A4F">
              <w:rPr>
                <w:rStyle w:val="Hyperlink"/>
                <w:rFonts w:asciiTheme="majorBidi" w:hAnsiTheme="majorBidi" w:cstheme="majorBidi"/>
                <w:noProof/>
                <w:spacing w:val="1"/>
              </w:rPr>
              <w:t>o</w:t>
            </w:r>
            <w:r w:rsidR="009C393B" w:rsidRPr="00615A4F">
              <w:rPr>
                <w:rStyle w:val="Hyperlink"/>
                <w:rFonts w:asciiTheme="majorBidi" w:hAnsiTheme="majorBidi" w:cstheme="majorBidi"/>
                <w:noProof/>
              </w:rPr>
              <w:t>n</w:t>
            </w:r>
            <w:r w:rsidR="009C393B" w:rsidRPr="00615A4F">
              <w:rPr>
                <w:rStyle w:val="Hyperlink"/>
                <w:rFonts w:asciiTheme="majorBidi" w:hAnsiTheme="majorBidi" w:cstheme="majorBidi"/>
                <w:noProof/>
                <w:spacing w:val="-15"/>
              </w:rPr>
              <w:t xml:space="preserve"> </w:t>
            </w:r>
            <w:r w:rsidR="009C393B" w:rsidRPr="00615A4F">
              <w:rPr>
                <w:rStyle w:val="Hyperlink"/>
                <w:rFonts w:asciiTheme="majorBidi" w:hAnsiTheme="majorBidi" w:cstheme="majorBidi"/>
                <w:noProof/>
              </w:rPr>
              <w:t>TOR</w:t>
            </w:r>
            <w:r w:rsidR="009C393B">
              <w:rPr>
                <w:noProof/>
                <w:webHidden/>
              </w:rPr>
              <w:tab/>
            </w:r>
            <w:r w:rsidR="009C393B">
              <w:rPr>
                <w:noProof/>
                <w:webHidden/>
              </w:rPr>
              <w:fldChar w:fldCharType="begin"/>
            </w:r>
            <w:r w:rsidR="009C393B">
              <w:rPr>
                <w:noProof/>
                <w:webHidden/>
              </w:rPr>
              <w:instrText xml:space="preserve"> PAGEREF _Toc88851630 \h </w:instrText>
            </w:r>
            <w:r w:rsidR="009C393B">
              <w:rPr>
                <w:noProof/>
                <w:webHidden/>
              </w:rPr>
            </w:r>
            <w:r w:rsidR="009C393B">
              <w:rPr>
                <w:noProof/>
                <w:webHidden/>
              </w:rPr>
              <w:fldChar w:fldCharType="separate"/>
            </w:r>
            <w:r w:rsidR="009C393B">
              <w:rPr>
                <w:noProof/>
                <w:webHidden/>
              </w:rPr>
              <w:t>67</w:t>
            </w:r>
            <w:r w:rsidR="009C393B">
              <w:rPr>
                <w:noProof/>
                <w:webHidden/>
              </w:rPr>
              <w:fldChar w:fldCharType="end"/>
            </w:r>
          </w:hyperlink>
        </w:p>
        <w:p w14:paraId="1F367C1C" w14:textId="77777777" w:rsidR="009C393B" w:rsidRDefault="00E77A74" w:rsidP="002F26AE">
          <w:pPr>
            <w:pStyle w:val="TOC2"/>
            <w:tabs>
              <w:tab w:val="right" w:leader="dot" w:pos="10470"/>
            </w:tabs>
            <w:jc w:val="both"/>
            <w:rPr>
              <w:rFonts w:eastAsiaTheme="minorEastAsia"/>
              <w:noProof/>
            </w:rPr>
          </w:pPr>
          <w:hyperlink w:anchor="_Toc88851631" w:history="1">
            <w:r w:rsidR="009C393B" w:rsidRPr="00615A4F">
              <w:rPr>
                <w:rStyle w:val="Hyperlink"/>
                <w:rFonts w:asciiTheme="majorBidi" w:hAnsiTheme="majorBidi" w:cstheme="majorBidi"/>
                <w:noProof/>
              </w:rPr>
              <w:t>Annex 2: Evaluation Matrix</w:t>
            </w:r>
            <w:r w:rsidR="009C393B">
              <w:rPr>
                <w:noProof/>
                <w:webHidden/>
              </w:rPr>
              <w:tab/>
            </w:r>
            <w:r w:rsidR="009C393B">
              <w:rPr>
                <w:noProof/>
                <w:webHidden/>
              </w:rPr>
              <w:fldChar w:fldCharType="begin"/>
            </w:r>
            <w:r w:rsidR="009C393B">
              <w:rPr>
                <w:noProof/>
                <w:webHidden/>
              </w:rPr>
              <w:instrText xml:space="preserve"> PAGEREF _Toc88851631 \h </w:instrText>
            </w:r>
            <w:r w:rsidR="009C393B">
              <w:rPr>
                <w:noProof/>
                <w:webHidden/>
              </w:rPr>
            </w:r>
            <w:r w:rsidR="009C393B">
              <w:rPr>
                <w:noProof/>
                <w:webHidden/>
              </w:rPr>
              <w:fldChar w:fldCharType="separate"/>
            </w:r>
            <w:r w:rsidR="009C393B">
              <w:rPr>
                <w:noProof/>
                <w:webHidden/>
              </w:rPr>
              <w:t>79</w:t>
            </w:r>
            <w:r w:rsidR="009C393B">
              <w:rPr>
                <w:noProof/>
                <w:webHidden/>
              </w:rPr>
              <w:fldChar w:fldCharType="end"/>
            </w:r>
          </w:hyperlink>
        </w:p>
        <w:p w14:paraId="0843F3AD" w14:textId="77777777" w:rsidR="009C393B" w:rsidRDefault="00E77A74" w:rsidP="002F26AE">
          <w:pPr>
            <w:pStyle w:val="TOC2"/>
            <w:tabs>
              <w:tab w:val="right" w:leader="dot" w:pos="10470"/>
            </w:tabs>
            <w:jc w:val="both"/>
            <w:rPr>
              <w:rFonts w:eastAsiaTheme="minorEastAsia"/>
              <w:noProof/>
            </w:rPr>
          </w:pPr>
          <w:hyperlink w:anchor="_Toc88851632" w:history="1">
            <w:r w:rsidR="009C393B" w:rsidRPr="00615A4F">
              <w:rPr>
                <w:rStyle w:val="Hyperlink"/>
                <w:rFonts w:asciiTheme="majorBidi" w:hAnsiTheme="majorBidi" w:cstheme="majorBidi"/>
                <w:noProof/>
              </w:rPr>
              <w:t>Annex 3: List of Documents Reviewed</w:t>
            </w:r>
            <w:r w:rsidR="009C393B">
              <w:rPr>
                <w:noProof/>
                <w:webHidden/>
              </w:rPr>
              <w:tab/>
            </w:r>
            <w:r w:rsidR="009C393B">
              <w:rPr>
                <w:noProof/>
                <w:webHidden/>
              </w:rPr>
              <w:fldChar w:fldCharType="begin"/>
            </w:r>
            <w:r w:rsidR="009C393B">
              <w:rPr>
                <w:noProof/>
                <w:webHidden/>
              </w:rPr>
              <w:instrText xml:space="preserve"> PAGEREF _Toc88851632 \h </w:instrText>
            </w:r>
            <w:r w:rsidR="009C393B">
              <w:rPr>
                <w:noProof/>
                <w:webHidden/>
              </w:rPr>
            </w:r>
            <w:r w:rsidR="009C393B">
              <w:rPr>
                <w:noProof/>
                <w:webHidden/>
              </w:rPr>
              <w:fldChar w:fldCharType="separate"/>
            </w:r>
            <w:r w:rsidR="009C393B">
              <w:rPr>
                <w:noProof/>
                <w:webHidden/>
              </w:rPr>
              <w:t>82</w:t>
            </w:r>
            <w:r w:rsidR="009C393B">
              <w:rPr>
                <w:noProof/>
                <w:webHidden/>
              </w:rPr>
              <w:fldChar w:fldCharType="end"/>
            </w:r>
          </w:hyperlink>
        </w:p>
        <w:p w14:paraId="31E7DB7C" w14:textId="77777777" w:rsidR="009C393B" w:rsidRDefault="00E77A74" w:rsidP="002F26AE">
          <w:pPr>
            <w:pStyle w:val="TOC2"/>
            <w:tabs>
              <w:tab w:val="right" w:leader="dot" w:pos="10470"/>
            </w:tabs>
            <w:jc w:val="both"/>
            <w:rPr>
              <w:rFonts w:eastAsiaTheme="minorEastAsia"/>
              <w:noProof/>
            </w:rPr>
          </w:pPr>
          <w:hyperlink w:anchor="_Toc88851633" w:history="1">
            <w:r w:rsidR="009C393B" w:rsidRPr="00615A4F">
              <w:rPr>
                <w:rStyle w:val="Hyperlink"/>
                <w:rFonts w:asciiTheme="majorBidi" w:hAnsiTheme="majorBidi" w:cstheme="majorBidi"/>
                <w:noProof/>
              </w:rPr>
              <w:t>Annex 4: List of Key Informants, interviewed for this evaluation</w:t>
            </w:r>
            <w:r w:rsidR="009C393B">
              <w:rPr>
                <w:noProof/>
                <w:webHidden/>
              </w:rPr>
              <w:tab/>
            </w:r>
            <w:r w:rsidR="009C393B">
              <w:rPr>
                <w:noProof/>
                <w:webHidden/>
              </w:rPr>
              <w:fldChar w:fldCharType="begin"/>
            </w:r>
            <w:r w:rsidR="009C393B">
              <w:rPr>
                <w:noProof/>
                <w:webHidden/>
              </w:rPr>
              <w:instrText xml:space="preserve"> PAGEREF _Toc88851633 \h </w:instrText>
            </w:r>
            <w:r w:rsidR="009C393B">
              <w:rPr>
                <w:noProof/>
                <w:webHidden/>
              </w:rPr>
            </w:r>
            <w:r w:rsidR="009C393B">
              <w:rPr>
                <w:noProof/>
                <w:webHidden/>
              </w:rPr>
              <w:fldChar w:fldCharType="separate"/>
            </w:r>
            <w:r w:rsidR="009C393B">
              <w:rPr>
                <w:noProof/>
                <w:webHidden/>
              </w:rPr>
              <w:t>83</w:t>
            </w:r>
            <w:r w:rsidR="009C393B">
              <w:rPr>
                <w:noProof/>
                <w:webHidden/>
              </w:rPr>
              <w:fldChar w:fldCharType="end"/>
            </w:r>
          </w:hyperlink>
        </w:p>
        <w:p w14:paraId="538DC651" w14:textId="2A6CE41F" w:rsidR="00F3454D" w:rsidRPr="00F858DD" w:rsidRDefault="00F3454D" w:rsidP="002F26AE">
          <w:pPr>
            <w:ind w:right="10"/>
            <w:jc w:val="both"/>
            <w:rPr>
              <w:rFonts w:asciiTheme="majorBidi" w:hAnsiTheme="majorBidi" w:cstheme="majorBidi"/>
            </w:rPr>
          </w:pPr>
          <w:r w:rsidRPr="00F858DD">
            <w:rPr>
              <w:rFonts w:asciiTheme="majorBidi" w:hAnsiTheme="majorBidi" w:cstheme="majorBidi"/>
              <w:b/>
              <w:bCs/>
              <w:noProof/>
            </w:rPr>
            <w:fldChar w:fldCharType="end"/>
          </w:r>
        </w:p>
      </w:sdtContent>
    </w:sdt>
    <w:p w14:paraId="6DB55F1A" w14:textId="77777777" w:rsidR="00BD1CC2" w:rsidRPr="00F858DD" w:rsidRDefault="00BD1CC2" w:rsidP="002F26AE">
      <w:pPr>
        <w:ind w:right="10"/>
        <w:jc w:val="both"/>
        <w:rPr>
          <w:rFonts w:asciiTheme="majorBidi" w:eastAsia="Arial" w:hAnsiTheme="majorBidi" w:cstheme="majorBidi"/>
          <w:b/>
          <w:bCs/>
          <w:sz w:val="40"/>
          <w:szCs w:val="40"/>
        </w:rPr>
      </w:pPr>
      <w:r w:rsidRPr="00F858DD">
        <w:rPr>
          <w:rFonts w:asciiTheme="majorBidi" w:hAnsiTheme="majorBidi" w:cstheme="majorBidi"/>
          <w:sz w:val="40"/>
          <w:szCs w:val="40"/>
        </w:rPr>
        <w:br w:type="page"/>
      </w:r>
    </w:p>
    <w:p w14:paraId="2C4A7523" w14:textId="5C957BA5" w:rsidR="00FE0AF5" w:rsidRPr="00F858DD" w:rsidRDefault="00FE0AF5" w:rsidP="002F26AE">
      <w:pPr>
        <w:pStyle w:val="Heading1"/>
        <w:ind w:left="0" w:right="10"/>
        <w:jc w:val="both"/>
        <w:rPr>
          <w:rFonts w:asciiTheme="majorBidi" w:hAnsiTheme="majorBidi" w:cstheme="majorBidi"/>
          <w:color w:val="1F4E79" w:themeColor="accent1" w:themeShade="80"/>
          <w:sz w:val="40"/>
          <w:szCs w:val="40"/>
        </w:rPr>
      </w:pPr>
      <w:bookmarkStart w:id="0" w:name="_Toc88851609"/>
      <w:r w:rsidRPr="00F858DD">
        <w:rPr>
          <w:rFonts w:asciiTheme="majorBidi" w:hAnsiTheme="majorBidi" w:cstheme="majorBidi"/>
          <w:color w:val="1F4E79" w:themeColor="accent1" w:themeShade="80"/>
          <w:sz w:val="40"/>
          <w:szCs w:val="40"/>
        </w:rPr>
        <w:lastRenderedPageBreak/>
        <w:t>Abbreviations and Acronyms</w:t>
      </w:r>
      <w:bookmarkEnd w:id="0"/>
    </w:p>
    <w:p w14:paraId="156D381F" w14:textId="77777777" w:rsidR="00FE0AF5" w:rsidRPr="00F858DD" w:rsidRDefault="00FE0AF5" w:rsidP="002F26AE">
      <w:pPr>
        <w:pStyle w:val="ListParagraph"/>
        <w:widowControl w:val="0"/>
        <w:autoSpaceDE w:val="0"/>
        <w:autoSpaceDN w:val="0"/>
        <w:adjustRightInd w:val="0"/>
        <w:spacing w:after="0" w:line="200" w:lineRule="exact"/>
        <w:ind w:left="603" w:right="10"/>
        <w:jc w:val="both"/>
        <w:rPr>
          <w:rFonts w:asciiTheme="majorBidi" w:hAnsiTheme="majorBidi" w:cstheme="majorBidi"/>
          <w:color w:val="000000"/>
          <w:sz w:val="20"/>
          <w:szCs w:val="20"/>
        </w:rPr>
      </w:pPr>
    </w:p>
    <w:tbl>
      <w:tblPr>
        <w:tblW w:w="9223" w:type="dxa"/>
        <w:tblInd w:w="175" w:type="dxa"/>
        <w:tblLayout w:type="fixed"/>
        <w:tblCellMar>
          <w:left w:w="0" w:type="dxa"/>
          <w:right w:w="0" w:type="dxa"/>
        </w:tblCellMar>
        <w:tblLook w:val="0000" w:firstRow="0" w:lastRow="0" w:firstColumn="0" w:lastColumn="0" w:noHBand="0" w:noVBand="0"/>
      </w:tblPr>
      <w:tblGrid>
        <w:gridCol w:w="1080"/>
        <w:gridCol w:w="8143"/>
      </w:tblGrid>
      <w:tr w:rsidR="003A5842" w:rsidRPr="00BC218A" w14:paraId="2648E14F"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0DEDE633"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5"/>
              </w:rPr>
            </w:pPr>
            <w:r w:rsidRPr="00BC218A">
              <w:rPr>
                <w:rFonts w:cstheme="minorHAnsi"/>
              </w:rPr>
              <w:t>ARR</w:t>
            </w:r>
          </w:p>
        </w:tc>
        <w:tc>
          <w:tcPr>
            <w:tcW w:w="8143" w:type="dxa"/>
            <w:tcBorders>
              <w:top w:val="single" w:sz="4" w:space="0" w:color="000000"/>
              <w:left w:val="single" w:sz="4" w:space="0" w:color="000000"/>
              <w:bottom w:val="single" w:sz="4" w:space="0" w:color="000000"/>
              <w:right w:val="single" w:sz="4" w:space="0" w:color="000000"/>
            </w:tcBorders>
          </w:tcPr>
          <w:p w14:paraId="7AA4FB48"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5"/>
              </w:rPr>
            </w:pPr>
            <w:r w:rsidRPr="00BC218A">
              <w:rPr>
                <w:rFonts w:cstheme="minorHAnsi"/>
                <w:spacing w:val="-5"/>
              </w:rPr>
              <w:t xml:space="preserve">Assistant Resident Representative </w:t>
            </w:r>
          </w:p>
        </w:tc>
      </w:tr>
      <w:tr w:rsidR="003A5842" w:rsidRPr="00BC218A" w14:paraId="291A3D18"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54F859C2"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rPr>
              <w:t>BHR</w:t>
            </w:r>
          </w:p>
        </w:tc>
        <w:tc>
          <w:tcPr>
            <w:tcW w:w="8143" w:type="dxa"/>
            <w:tcBorders>
              <w:top w:val="single" w:sz="4" w:space="0" w:color="000000"/>
              <w:left w:val="single" w:sz="4" w:space="0" w:color="000000"/>
              <w:bottom w:val="single" w:sz="4" w:space="0" w:color="000000"/>
              <w:right w:val="single" w:sz="4" w:space="0" w:color="000000"/>
            </w:tcBorders>
          </w:tcPr>
          <w:p w14:paraId="56983AF2"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rPr>
              <w:t>Business and Human Rights</w:t>
            </w:r>
          </w:p>
        </w:tc>
      </w:tr>
      <w:tr w:rsidR="003A5842" w:rsidRPr="00BC218A" w14:paraId="4C21B689"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6EA679C3"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rPr>
              <w:t>BI</w:t>
            </w:r>
          </w:p>
        </w:tc>
        <w:tc>
          <w:tcPr>
            <w:tcW w:w="8143" w:type="dxa"/>
            <w:tcBorders>
              <w:top w:val="single" w:sz="4" w:space="0" w:color="000000"/>
              <w:left w:val="single" w:sz="4" w:space="0" w:color="000000"/>
              <w:bottom w:val="single" w:sz="4" w:space="0" w:color="000000"/>
              <w:right w:val="single" w:sz="4" w:space="0" w:color="000000"/>
            </w:tcBorders>
          </w:tcPr>
          <w:p w14:paraId="039A28F3"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5"/>
              </w:rPr>
            </w:pPr>
            <w:r w:rsidRPr="00BC218A">
              <w:rPr>
                <w:rFonts w:cstheme="minorHAnsi"/>
              </w:rPr>
              <w:t>Behavior Insight</w:t>
            </w:r>
          </w:p>
        </w:tc>
      </w:tr>
      <w:tr w:rsidR="003A5842" w:rsidRPr="00BC218A" w14:paraId="292D6DCB"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446491D1"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2"/>
              </w:rPr>
            </w:pPr>
            <w:r w:rsidRPr="00BC218A">
              <w:rPr>
                <w:rFonts w:cstheme="minorHAnsi"/>
                <w:spacing w:val="2"/>
              </w:rPr>
              <w:t>BISP</w:t>
            </w:r>
          </w:p>
        </w:tc>
        <w:tc>
          <w:tcPr>
            <w:tcW w:w="8143" w:type="dxa"/>
            <w:tcBorders>
              <w:top w:val="single" w:sz="4" w:space="0" w:color="000000"/>
              <w:left w:val="single" w:sz="4" w:space="0" w:color="000000"/>
              <w:bottom w:val="single" w:sz="4" w:space="0" w:color="000000"/>
              <w:right w:val="single" w:sz="4" w:space="0" w:color="000000"/>
            </w:tcBorders>
          </w:tcPr>
          <w:p w14:paraId="613AD5EA"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2"/>
              </w:rPr>
            </w:pPr>
            <w:r w:rsidRPr="00BC218A">
              <w:rPr>
                <w:rFonts w:cstheme="minorHAnsi"/>
                <w:spacing w:val="2"/>
              </w:rPr>
              <w:t>Benazir Income Support Programme</w:t>
            </w:r>
          </w:p>
        </w:tc>
      </w:tr>
      <w:tr w:rsidR="003A5842" w:rsidRPr="00BC218A" w14:paraId="0D362AB2"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4ED9BAEB"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rPr>
              <w:t>CAT</w:t>
            </w:r>
          </w:p>
        </w:tc>
        <w:tc>
          <w:tcPr>
            <w:tcW w:w="8143" w:type="dxa"/>
            <w:tcBorders>
              <w:top w:val="single" w:sz="4" w:space="0" w:color="000000"/>
              <w:left w:val="single" w:sz="4" w:space="0" w:color="000000"/>
              <w:bottom w:val="single" w:sz="4" w:space="0" w:color="000000"/>
              <w:right w:val="single" w:sz="4" w:space="0" w:color="000000"/>
            </w:tcBorders>
          </w:tcPr>
          <w:p w14:paraId="11E4AFBA"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rPr>
              <w:t>Convention against Torture</w:t>
            </w:r>
          </w:p>
        </w:tc>
      </w:tr>
      <w:tr w:rsidR="003A5842" w:rsidRPr="00BC218A" w14:paraId="1E54C67C"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7210A403" w14:textId="77777777" w:rsidR="003A5842" w:rsidRPr="00BC218A" w:rsidRDefault="003A5842" w:rsidP="002F26AE">
            <w:pPr>
              <w:widowControl w:val="0"/>
              <w:autoSpaceDE w:val="0"/>
              <w:autoSpaceDN w:val="0"/>
              <w:adjustRightInd w:val="0"/>
              <w:spacing w:before="30" w:after="0" w:line="240" w:lineRule="auto"/>
              <w:ind w:left="102" w:right="10"/>
              <w:jc w:val="both"/>
              <w:rPr>
                <w:rFonts w:cstheme="minorHAnsi"/>
              </w:rPr>
            </w:pPr>
            <w:r w:rsidRPr="00BC218A">
              <w:rPr>
                <w:rFonts w:cstheme="minorHAnsi"/>
              </w:rPr>
              <w:t>CEDAW</w:t>
            </w:r>
          </w:p>
        </w:tc>
        <w:tc>
          <w:tcPr>
            <w:tcW w:w="8143" w:type="dxa"/>
            <w:tcBorders>
              <w:top w:val="single" w:sz="4" w:space="0" w:color="000000"/>
              <w:left w:val="single" w:sz="4" w:space="0" w:color="000000"/>
              <w:bottom w:val="single" w:sz="4" w:space="0" w:color="000000"/>
              <w:right w:val="single" w:sz="4" w:space="0" w:color="000000"/>
            </w:tcBorders>
          </w:tcPr>
          <w:p w14:paraId="0370ED85" w14:textId="77777777" w:rsidR="003A5842" w:rsidRPr="00BC218A" w:rsidRDefault="003A5842" w:rsidP="002F26AE">
            <w:pPr>
              <w:widowControl w:val="0"/>
              <w:autoSpaceDE w:val="0"/>
              <w:autoSpaceDN w:val="0"/>
              <w:adjustRightInd w:val="0"/>
              <w:spacing w:before="30" w:after="0" w:line="240" w:lineRule="auto"/>
              <w:ind w:left="102" w:right="10"/>
              <w:jc w:val="both"/>
              <w:rPr>
                <w:rFonts w:cstheme="minorHAnsi"/>
              </w:rPr>
            </w:pPr>
            <w:r w:rsidRPr="00BC218A">
              <w:rPr>
                <w:rFonts w:cstheme="minorHAnsi"/>
              </w:rPr>
              <w:t>Convention on the Elimination of All Forms of Discrimination against Women</w:t>
            </w:r>
          </w:p>
        </w:tc>
      </w:tr>
      <w:tr w:rsidR="003A5842" w:rsidRPr="00BC218A" w14:paraId="1B955933"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354F3B3E" w14:textId="77777777" w:rsidR="003A5842" w:rsidRPr="00BC218A" w:rsidRDefault="003A5842" w:rsidP="002F26AE">
            <w:pPr>
              <w:widowControl w:val="0"/>
              <w:autoSpaceDE w:val="0"/>
              <w:autoSpaceDN w:val="0"/>
              <w:adjustRightInd w:val="0"/>
              <w:spacing w:before="29" w:after="0" w:line="240" w:lineRule="auto"/>
              <w:ind w:right="10"/>
              <w:jc w:val="both"/>
              <w:rPr>
                <w:rFonts w:cstheme="minorHAnsi"/>
                <w:spacing w:val="2"/>
              </w:rPr>
            </w:pPr>
            <w:r w:rsidRPr="00BC218A">
              <w:rPr>
                <w:rFonts w:cstheme="minorHAnsi"/>
              </w:rPr>
              <w:t xml:space="preserve">  </w:t>
            </w:r>
            <w:r w:rsidRPr="00821853">
              <w:rPr>
                <w:rFonts w:cstheme="minorHAnsi"/>
              </w:rPr>
              <w:t>COVID-19</w:t>
            </w:r>
          </w:p>
        </w:tc>
        <w:tc>
          <w:tcPr>
            <w:tcW w:w="8143" w:type="dxa"/>
            <w:tcBorders>
              <w:top w:val="single" w:sz="4" w:space="0" w:color="000000"/>
              <w:left w:val="single" w:sz="4" w:space="0" w:color="000000"/>
              <w:bottom w:val="single" w:sz="4" w:space="0" w:color="000000"/>
              <w:right w:val="single" w:sz="4" w:space="0" w:color="000000"/>
            </w:tcBorders>
          </w:tcPr>
          <w:p w14:paraId="3BA09C34"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2"/>
              </w:rPr>
            </w:pPr>
            <w:r w:rsidRPr="00BC218A">
              <w:rPr>
                <w:rFonts w:cstheme="minorHAnsi"/>
              </w:rPr>
              <w:t>C</w:t>
            </w:r>
            <w:r w:rsidRPr="00BC218A">
              <w:rPr>
                <w:rFonts w:cstheme="minorHAnsi"/>
                <w:spacing w:val="1"/>
              </w:rPr>
              <w:t>o</w:t>
            </w:r>
            <w:r w:rsidRPr="00BC218A">
              <w:rPr>
                <w:rFonts w:cstheme="minorHAnsi"/>
              </w:rPr>
              <w:t>r</w:t>
            </w:r>
            <w:r w:rsidRPr="00BC218A">
              <w:rPr>
                <w:rFonts w:cstheme="minorHAnsi"/>
                <w:spacing w:val="1"/>
              </w:rPr>
              <w:t>o</w:t>
            </w:r>
            <w:r w:rsidRPr="00BC218A">
              <w:rPr>
                <w:rFonts w:cstheme="minorHAnsi"/>
                <w:spacing w:val="-1"/>
              </w:rPr>
              <w:t>n</w:t>
            </w:r>
            <w:r w:rsidRPr="00BC218A">
              <w:rPr>
                <w:rFonts w:cstheme="minorHAnsi"/>
              </w:rPr>
              <w:t>a</w:t>
            </w:r>
            <w:r w:rsidRPr="00BC218A">
              <w:rPr>
                <w:rFonts w:cstheme="minorHAnsi"/>
                <w:spacing w:val="-2"/>
              </w:rPr>
              <w:t xml:space="preserve"> </w:t>
            </w:r>
            <w:r w:rsidRPr="00BC218A">
              <w:rPr>
                <w:rFonts w:cstheme="minorHAnsi"/>
              </w:rPr>
              <w:t>Vir</w:t>
            </w:r>
            <w:r w:rsidRPr="00BC218A">
              <w:rPr>
                <w:rFonts w:cstheme="minorHAnsi"/>
                <w:spacing w:val="-1"/>
              </w:rPr>
              <w:t>u</w:t>
            </w:r>
            <w:r w:rsidRPr="00BC218A">
              <w:rPr>
                <w:rFonts w:cstheme="minorHAnsi"/>
              </w:rPr>
              <w:t>s</w:t>
            </w:r>
            <w:r w:rsidRPr="00BC218A">
              <w:rPr>
                <w:rFonts w:cstheme="minorHAnsi"/>
                <w:spacing w:val="-2"/>
              </w:rPr>
              <w:t xml:space="preserve"> </w:t>
            </w:r>
            <w:r w:rsidRPr="00BC218A">
              <w:rPr>
                <w:rFonts w:cstheme="minorHAnsi"/>
                <w:spacing w:val="1"/>
              </w:rPr>
              <w:t>D</w:t>
            </w:r>
            <w:r w:rsidRPr="00BC218A">
              <w:rPr>
                <w:rFonts w:cstheme="minorHAnsi"/>
              </w:rPr>
              <w:t>isea</w:t>
            </w:r>
            <w:r w:rsidRPr="00BC218A">
              <w:rPr>
                <w:rFonts w:cstheme="minorHAnsi"/>
                <w:spacing w:val="-2"/>
              </w:rPr>
              <w:t>s</w:t>
            </w:r>
            <w:r w:rsidRPr="00BC218A">
              <w:rPr>
                <w:rFonts w:cstheme="minorHAnsi"/>
              </w:rPr>
              <w:t>e</w:t>
            </w:r>
            <w:r w:rsidRPr="00BC218A">
              <w:rPr>
                <w:rFonts w:cstheme="minorHAnsi"/>
                <w:spacing w:val="-1"/>
              </w:rPr>
              <w:t xml:space="preserve"> </w:t>
            </w:r>
            <w:r w:rsidRPr="00BC218A">
              <w:rPr>
                <w:rFonts w:cstheme="minorHAnsi"/>
                <w:spacing w:val="1"/>
              </w:rPr>
              <w:t>o</w:t>
            </w:r>
            <w:r w:rsidRPr="00BC218A">
              <w:rPr>
                <w:rFonts w:cstheme="minorHAnsi"/>
              </w:rPr>
              <w:t xml:space="preserve">f </w:t>
            </w:r>
            <w:r w:rsidRPr="00BC218A">
              <w:rPr>
                <w:rFonts w:cstheme="minorHAnsi"/>
                <w:spacing w:val="-1"/>
              </w:rPr>
              <w:t>2</w:t>
            </w:r>
            <w:r w:rsidRPr="00BC218A">
              <w:rPr>
                <w:rFonts w:cstheme="minorHAnsi"/>
                <w:spacing w:val="-2"/>
              </w:rPr>
              <w:t>0</w:t>
            </w:r>
            <w:r w:rsidRPr="00BC218A">
              <w:rPr>
                <w:rFonts w:cstheme="minorHAnsi"/>
                <w:spacing w:val="1"/>
              </w:rPr>
              <w:t>1</w:t>
            </w:r>
            <w:r w:rsidRPr="00BC218A">
              <w:rPr>
                <w:rFonts w:cstheme="minorHAnsi"/>
              </w:rPr>
              <w:t>9</w:t>
            </w:r>
          </w:p>
        </w:tc>
      </w:tr>
      <w:tr w:rsidR="003A5842" w:rsidRPr="00BC218A" w14:paraId="49FA4E2A" w14:textId="77777777" w:rsidTr="00F72671">
        <w:trPr>
          <w:trHeight w:hRule="exact" w:val="370"/>
        </w:trPr>
        <w:tc>
          <w:tcPr>
            <w:tcW w:w="1080" w:type="dxa"/>
            <w:tcBorders>
              <w:top w:val="single" w:sz="4" w:space="0" w:color="000000"/>
              <w:left w:val="single" w:sz="4" w:space="0" w:color="000000"/>
              <w:bottom w:val="single" w:sz="4" w:space="0" w:color="000000"/>
              <w:right w:val="single" w:sz="4" w:space="0" w:color="000000"/>
            </w:tcBorders>
          </w:tcPr>
          <w:p w14:paraId="4B8BB8FE" w14:textId="77777777" w:rsidR="003A5842" w:rsidRPr="00BC218A" w:rsidRDefault="003A5842" w:rsidP="002F26AE">
            <w:pPr>
              <w:widowControl w:val="0"/>
              <w:autoSpaceDE w:val="0"/>
              <w:autoSpaceDN w:val="0"/>
              <w:adjustRightInd w:val="0"/>
              <w:spacing w:after="0" w:line="240" w:lineRule="auto"/>
              <w:ind w:left="102" w:right="10"/>
              <w:jc w:val="both"/>
              <w:rPr>
                <w:rFonts w:cstheme="minorHAnsi"/>
              </w:rPr>
            </w:pPr>
            <w:r w:rsidRPr="00BC218A">
              <w:rPr>
                <w:rFonts w:cstheme="minorHAnsi"/>
              </w:rPr>
              <w:t>CRC</w:t>
            </w:r>
          </w:p>
        </w:tc>
        <w:tc>
          <w:tcPr>
            <w:tcW w:w="8143" w:type="dxa"/>
            <w:tcBorders>
              <w:top w:val="single" w:sz="4" w:space="0" w:color="000000"/>
              <w:left w:val="single" w:sz="4" w:space="0" w:color="000000"/>
              <w:bottom w:val="single" w:sz="4" w:space="0" w:color="000000"/>
              <w:right w:val="single" w:sz="4" w:space="0" w:color="000000"/>
            </w:tcBorders>
          </w:tcPr>
          <w:p w14:paraId="4A44BC58" w14:textId="77777777" w:rsidR="003A5842" w:rsidRPr="00BC218A" w:rsidRDefault="003A5842" w:rsidP="002F26AE">
            <w:pPr>
              <w:widowControl w:val="0"/>
              <w:autoSpaceDE w:val="0"/>
              <w:autoSpaceDN w:val="0"/>
              <w:adjustRightInd w:val="0"/>
              <w:spacing w:after="0" w:line="240" w:lineRule="auto"/>
              <w:ind w:left="102" w:right="10"/>
              <w:jc w:val="both"/>
              <w:rPr>
                <w:rFonts w:cstheme="minorHAnsi"/>
              </w:rPr>
            </w:pPr>
            <w:r w:rsidRPr="00BC218A">
              <w:rPr>
                <w:rFonts w:cstheme="minorHAnsi"/>
              </w:rPr>
              <w:t>Convention on the Rights of the Child</w:t>
            </w:r>
          </w:p>
        </w:tc>
      </w:tr>
      <w:tr w:rsidR="003A5842" w:rsidRPr="00BC218A" w14:paraId="784FABF5"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22958510"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2"/>
              </w:rPr>
            </w:pPr>
            <w:r w:rsidRPr="00BC218A">
              <w:rPr>
                <w:rFonts w:cstheme="minorHAnsi"/>
                <w:spacing w:val="2"/>
              </w:rPr>
              <w:t>CSOs</w:t>
            </w:r>
          </w:p>
        </w:tc>
        <w:tc>
          <w:tcPr>
            <w:tcW w:w="8143" w:type="dxa"/>
            <w:tcBorders>
              <w:top w:val="single" w:sz="4" w:space="0" w:color="000000"/>
              <w:left w:val="single" w:sz="4" w:space="0" w:color="000000"/>
              <w:bottom w:val="single" w:sz="4" w:space="0" w:color="000000"/>
              <w:right w:val="single" w:sz="4" w:space="0" w:color="000000"/>
            </w:tcBorders>
          </w:tcPr>
          <w:p w14:paraId="5D1E8E8D"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2"/>
              </w:rPr>
            </w:pPr>
            <w:r w:rsidRPr="00BC218A">
              <w:rPr>
                <w:rFonts w:cstheme="minorHAnsi"/>
                <w:spacing w:val="2"/>
              </w:rPr>
              <w:t>Civil Society Organizations</w:t>
            </w:r>
          </w:p>
        </w:tc>
      </w:tr>
      <w:tr w:rsidR="003A5842" w:rsidRPr="00BC218A" w14:paraId="4946E994"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2384D60F"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rPr>
              <w:t>DGU</w:t>
            </w:r>
          </w:p>
        </w:tc>
        <w:tc>
          <w:tcPr>
            <w:tcW w:w="8143" w:type="dxa"/>
            <w:tcBorders>
              <w:top w:val="single" w:sz="4" w:space="0" w:color="000000"/>
              <w:left w:val="single" w:sz="4" w:space="0" w:color="000000"/>
              <w:bottom w:val="single" w:sz="4" w:space="0" w:color="000000"/>
              <w:right w:val="single" w:sz="4" w:space="0" w:color="000000"/>
            </w:tcBorders>
          </w:tcPr>
          <w:p w14:paraId="3A14C143"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5"/>
              </w:rPr>
            </w:pPr>
            <w:r w:rsidRPr="00BC218A">
              <w:rPr>
                <w:rFonts w:cstheme="minorHAnsi"/>
                <w:spacing w:val="-5"/>
              </w:rPr>
              <w:t xml:space="preserve">Democratic Governance Unit </w:t>
            </w:r>
          </w:p>
        </w:tc>
      </w:tr>
      <w:tr w:rsidR="003A5842" w:rsidRPr="00BC218A" w14:paraId="4F7F81A0"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407B9C1F"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rPr>
              <w:t>DHL</w:t>
            </w:r>
          </w:p>
        </w:tc>
        <w:tc>
          <w:tcPr>
            <w:tcW w:w="8143" w:type="dxa"/>
            <w:tcBorders>
              <w:top w:val="single" w:sz="4" w:space="0" w:color="000000"/>
              <w:left w:val="single" w:sz="4" w:space="0" w:color="000000"/>
              <w:bottom w:val="single" w:sz="4" w:space="0" w:color="000000"/>
              <w:right w:val="single" w:sz="4" w:space="0" w:color="000000"/>
            </w:tcBorders>
          </w:tcPr>
          <w:p w14:paraId="6121246E"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spacing w:val="1"/>
              </w:rPr>
              <w:t>D</w:t>
            </w:r>
            <w:r w:rsidRPr="00BC218A">
              <w:rPr>
                <w:rFonts w:cstheme="minorHAnsi"/>
              </w:rPr>
              <w:t>e</w:t>
            </w:r>
            <w:r w:rsidRPr="00BC218A">
              <w:rPr>
                <w:rFonts w:cstheme="minorHAnsi"/>
                <w:spacing w:val="-2"/>
              </w:rPr>
              <w:t>c</w:t>
            </w:r>
            <w:r w:rsidRPr="00BC218A">
              <w:rPr>
                <w:rFonts w:cstheme="minorHAnsi"/>
              </w:rPr>
              <w:t>entral</w:t>
            </w:r>
            <w:r w:rsidRPr="00BC218A">
              <w:rPr>
                <w:rFonts w:cstheme="minorHAnsi"/>
                <w:spacing w:val="-1"/>
              </w:rPr>
              <w:t>iz</w:t>
            </w:r>
            <w:r w:rsidRPr="00BC218A">
              <w:rPr>
                <w:rFonts w:cstheme="minorHAnsi"/>
              </w:rPr>
              <w:t>at</w:t>
            </w:r>
            <w:r w:rsidRPr="00BC218A">
              <w:rPr>
                <w:rFonts w:cstheme="minorHAnsi"/>
                <w:spacing w:val="-2"/>
              </w:rPr>
              <w:t>i</w:t>
            </w:r>
            <w:r w:rsidRPr="00BC218A">
              <w:rPr>
                <w:rFonts w:cstheme="minorHAnsi"/>
                <w:spacing w:val="1"/>
              </w:rPr>
              <w:t>o</w:t>
            </w:r>
            <w:r w:rsidRPr="00BC218A">
              <w:rPr>
                <w:rFonts w:cstheme="minorHAnsi"/>
                <w:spacing w:val="-1"/>
              </w:rPr>
              <w:t>n</w:t>
            </w:r>
            <w:r w:rsidRPr="00BC218A">
              <w:rPr>
                <w:rFonts w:cstheme="minorHAnsi"/>
              </w:rPr>
              <w:t>, H</w:t>
            </w:r>
            <w:r w:rsidRPr="00BC218A">
              <w:rPr>
                <w:rFonts w:cstheme="minorHAnsi"/>
                <w:spacing w:val="-1"/>
              </w:rPr>
              <w:t>u</w:t>
            </w:r>
            <w:r w:rsidRPr="00BC218A">
              <w:rPr>
                <w:rFonts w:cstheme="minorHAnsi"/>
                <w:spacing w:val="1"/>
              </w:rPr>
              <w:t>m</w:t>
            </w:r>
            <w:r w:rsidRPr="00BC218A">
              <w:rPr>
                <w:rFonts w:cstheme="minorHAnsi"/>
              </w:rPr>
              <w:t>an</w:t>
            </w:r>
            <w:r w:rsidRPr="00BC218A">
              <w:rPr>
                <w:rFonts w:cstheme="minorHAnsi"/>
                <w:spacing w:val="-3"/>
              </w:rPr>
              <w:t xml:space="preserve"> </w:t>
            </w:r>
            <w:r w:rsidRPr="00BC218A">
              <w:rPr>
                <w:rFonts w:cstheme="minorHAnsi"/>
              </w:rPr>
              <w:t>R</w:t>
            </w:r>
            <w:r w:rsidRPr="00BC218A">
              <w:rPr>
                <w:rFonts w:cstheme="minorHAnsi"/>
                <w:spacing w:val="-3"/>
              </w:rPr>
              <w:t>i</w:t>
            </w:r>
            <w:r w:rsidRPr="00BC218A">
              <w:rPr>
                <w:rFonts w:cstheme="minorHAnsi"/>
                <w:spacing w:val="-1"/>
              </w:rPr>
              <w:t>gh</w:t>
            </w:r>
            <w:r w:rsidRPr="00BC218A">
              <w:rPr>
                <w:rFonts w:cstheme="minorHAnsi"/>
              </w:rPr>
              <w:t>ts</w:t>
            </w:r>
            <w:r w:rsidRPr="00BC218A">
              <w:rPr>
                <w:rFonts w:cstheme="minorHAnsi"/>
                <w:spacing w:val="1"/>
              </w:rPr>
              <w:t xml:space="preserve"> </w:t>
            </w:r>
            <w:r w:rsidRPr="00BC218A">
              <w:rPr>
                <w:rFonts w:cstheme="minorHAnsi"/>
              </w:rPr>
              <w:t>a</w:t>
            </w:r>
            <w:r w:rsidRPr="00BC218A">
              <w:rPr>
                <w:rFonts w:cstheme="minorHAnsi"/>
                <w:spacing w:val="-1"/>
              </w:rPr>
              <w:t>n</w:t>
            </w:r>
            <w:r w:rsidRPr="00BC218A">
              <w:rPr>
                <w:rFonts w:cstheme="minorHAnsi"/>
              </w:rPr>
              <w:t>d</w:t>
            </w:r>
            <w:r w:rsidRPr="00BC218A">
              <w:rPr>
                <w:rFonts w:cstheme="minorHAnsi"/>
                <w:spacing w:val="-1"/>
              </w:rPr>
              <w:t xml:space="preserve"> L</w:t>
            </w:r>
            <w:r w:rsidRPr="00BC218A">
              <w:rPr>
                <w:rFonts w:cstheme="minorHAnsi"/>
                <w:spacing w:val="1"/>
              </w:rPr>
              <w:t>o</w:t>
            </w:r>
            <w:r w:rsidRPr="00BC218A">
              <w:rPr>
                <w:rFonts w:cstheme="minorHAnsi"/>
              </w:rPr>
              <w:t xml:space="preserve">cal </w:t>
            </w:r>
            <w:r w:rsidRPr="00BC218A">
              <w:rPr>
                <w:rFonts w:cstheme="minorHAnsi"/>
                <w:spacing w:val="-2"/>
              </w:rPr>
              <w:t>G</w:t>
            </w:r>
            <w:r w:rsidRPr="00BC218A">
              <w:rPr>
                <w:rFonts w:cstheme="minorHAnsi"/>
                <w:spacing w:val="-1"/>
              </w:rPr>
              <w:t>o</w:t>
            </w:r>
            <w:r w:rsidRPr="00BC218A">
              <w:rPr>
                <w:rFonts w:cstheme="minorHAnsi"/>
                <w:spacing w:val="1"/>
              </w:rPr>
              <w:t>v</w:t>
            </w:r>
            <w:r w:rsidRPr="00BC218A">
              <w:rPr>
                <w:rFonts w:cstheme="minorHAnsi"/>
              </w:rPr>
              <w:t>ern</w:t>
            </w:r>
            <w:r w:rsidRPr="00BC218A">
              <w:rPr>
                <w:rFonts w:cstheme="minorHAnsi"/>
                <w:spacing w:val="-1"/>
              </w:rPr>
              <w:t>an</w:t>
            </w:r>
            <w:r w:rsidRPr="00BC218A">
              <w:rPr>
                <w:rFonts w:cstheme="minorHAnsi"/>
              </w:rPr>
              <w:t>ce</w:t>
            </w:r>
          </w:p>
        </w:tc>
      </w:tr>
      <w:tr w:rsidR="003A5842" w:rsidRPr="00BC218A" w14:paraId="57151515"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699CC604"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2"/>
              </w:rPr>
            </w:pPr>
            <w:r>
              <w:rPr>
                <w:rFonts w:cstheme="minorHAnsi"/>
                <w:spacing w:val="2"/>
              </w:rPr>
              <w:t>DRR</w:t>
            </w:r>
          </w:p>
        </w:tc>
        <w:tc>
          <w:tcPr>
            <w:tcW w:w="8143" w:type="dxa"/>
            <w:tcBorders>
              <w:top w:val="single" w:sz="4" w:space="0" w:color="000000"/>
              <w:left w:val="single" w:sz="4" w:space="0" w:color="000000"/>
              <w:bottom w:val="single" w:sz="4" w:space="0" w:color="000000"/>
              <w:right w:val="single" w:sz="4" w:space="0" w:color="000000"/>
            </w:tcBorders>
          </w:tcPr>
          <w:p w14:paraId="3E658110"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2"/>
              </w:rPr>
            </w:pPr>
            <w:r>
              <w:rPr>
                <w:rFonts w:cstheme="minorHAnsi"/>
                <w:spacing w:val="2"/>
              </w:rPr>
              <w:t xml:space="preserve">Deputy Resident Representative </w:t>
            </w:r>
          </w:p>
        </w:tc>
      </w:tr>
      <w:tr w:rsidR="003A5842" w:rsidRPr="00BC218A" w14:paraId="2C829E62"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5ED6B166"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2"/>
              </w:rPr>
            </w:pPr>
            <w:r w:rsidRPr="00BC218A">
              <w:rPr>
                <w:rFonts w:cstheme="minorHAnsi"/>
                <w:spacing w:val="2"/>
              </w:rPr>
              <w:t>FATA</w:t>
            </w:r>
          </w:p>
        </w:tc>
        <w:tc>
          <w:tcPr>
            <w:tcW w:w="8143" w:type="dxa"/>
            <w:tcBorders>
              <w:top w:val="single" w:sz="4" w:space="0" w:color="000000"/>
              <w:left w:val="single" w:sz="4" w:space="0" w:color="000000"/>
              <w:bottom w:val="single" w:sz="4" w:space="0" w:color="000000"/>
              <w:right w:val="single" w:sz="4" w:space="0" w:color="000000"/>
            </w:tcBorders>
          </w:tcPr>
          <w:p w14:paraId="6D609009"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2"/>
              </w:rPr>
            </w:pPr>
            <w:r w:rsidRPr="00ED53F0">
              <w:rPr>
                <w:rFonts w:cstheme="minorHAnsi"/>
                <w:spacing w:val="2"/>
              </w:rPr>
              <w:t>Federally Administered Tribal Areas</w:t>
            </w:r>
          </w:p>
        </w:tc>
      </w:tr>
      <w:tr w:rsidR="003A5842" w:rsidRPr="00BC218A" w14:paraId="2A041ED9"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2A02EBD8"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spacing w:val="2"/>
              </w:rPr>
              <w:t>GBV</w:t>
            </w:r>
          </w:p>
        </w:tc>
        <w:tc>
          <w:tcPr>
            <w:tcW w:w="8143" w:type="dxa"/>
            <w:tcBorders>
              <w:top w:val="single" w:sz="4" w:space="0" w:color="000000"/>
              <w:left w:val="single" w:sz="4" w:space="0" w:color="000000"/>
              <w:bottom w:val="single" w:sz="4" w:space="0" w:color="000000"/>
              <w:right w:val="single" w:sz="4" w:space="0" w:color="000000"/>
            </w:tcBorders>
          </w:tcPr>
          <w:p w14:paraId="4D1E99EE"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2"/>
              </w:rPr>
            </w:pPr>
            <w:r w:rsidRPr="00BC218A">
              <w:rPr>
                <w:rFonts w:cstheme="minorHAnsi"/>
                <w:spacing w:val="2"/>
              </w:rPr>
              <w:t>Gender-Based Violence</w:t>
            </w:r>
          </w:p>
        </w:tc>
      </w:tr>
      <w:tr w:rsidR="003A5842" w:rsidRPr="00BC218A" w14:paraId="468C112F"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7B202712"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2"/>
              </w:rPr>
            </w:pPr>
            <w:r w:rsidRPr="00BC218A">
              <w:rPr>
                <w:rFonts w:cstheme="minorHAnsi"/>
                <w:spacing w:val="2"/>
              </w:rPr>
              <w:t>GD</w:t>
            </w:r>
          </w:p>
        </w:tc>
        <w:tc>
          <w:tcPr>
            <w:tcW w:w="8143" w:type="dxa"/>
            <w:tcBorders>
              <w:top w:val="single" w:sz="4" w:space="0" w:color="000000"/>
              <w:left w:val="single" w:sz="4" w:space="0" w:color="000000"/>
              <w:bottom w:val="single" w:sz="4" w:space="0" w:color="000000"/>
              <w:right w:val="single" w:sz="4" w:space="0" w:color="000000"/>
            </w:tcBorders>
          </w:tcPr>
          <w:p w14:paraId="1B87DF3E"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2"/>
              </w:rPr>
            </w:pPr>
            <w:r w:rsidRPr="00BC218A">
              <w:rPr>
                <w:rFonts w:cstheme="minorHAnsi"/>
                <w:spacing w:val="2"/>
              </w:rPr>
              <w:t>Gender Desks</w:t>
            </w:r>
          </w:p>
        </w:tc>
      </w:tr>
      <w:tr w:rsidR="003A5842" w:rsidRPr="00BC218A" w14:paraId="3314EC66"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067C12BE"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w w:val="109"/>
              </w:rPr>
            </w:pPr>
            <w:r w:rsidRPr="00BC218A">
              <w:rPr>
                <w:rFonts w:cstheme="minorHAnsi"/>
                <w:w w:val="109"/>
              </w:rPr>
              <w:t>GE</w:t>
            </w:r>
          </w:p>
        </w:tc>
        <w:tc>
          <w:tcPr>
            <w:tcW w:w="8143" w:type="dxa"/>
            <w:tcBorders>
              <w:top w:val="single" w:sz="4" w:space="0" w:color="000000"/>
              <w:left w:val="single" w:sz="4" w:space="0" w:color="000000"/>
              <w:bottom w:val="single" w:sz="4" w:space="0" w:color="000000"/>
              <w:right w:val="single" w:sz="4" w:space="0" w:color="000000"/>
            </w:tcBorders>
          </w:tcPr>
          <w:p w14:paraId="60E7AE41"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w w:val="109"/>
              </w:rPr>
            </w:pPr>
            <w:r w:rsidRPr="00BC218A">
              <w:rPr>
                <w:rFonts w:cstheme="minorHAnsi"/>
                <w:w w:val="109"/>
              </w:rPr>
              <w:t>Gender Equality</w:t>
            </w:r>
          </w:p>
        </w:tc>
      </w:tr>
      <w:tr w:rsidR="003A5842" w:rsidRPr="00BC218A" w14:paraId="2ED1429C"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44BDD767"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2"/>
              </w:rPr>
            </w:pPr>
            <w:r w:rsidRPr="00BC218A">
              <w:rPr>
                <w:rFonts w:cstheme="minorHAnsi"/>
                <w:spacing w:val="2"/>
              </w:rPr>
              <w:t>GIZ</w:t>
            </w:r>
          </w:p>
        </w:tc>
        <w:tc>
          <w:tcPr>
            <w:tcW w:w="8143" w:type="dxa"/>
            <w:tcBorders>
              <w:top w:val="single" w:sz="4" w:space="0" w:color="000000"/>
              <w:left w:val="single" w:sz="4" w:space="0" w:color="000000"/>
              <w:bottom w:val="single" w:sz="4" w:space="0" w:color="000000"/>
              <w:right w:val="single" w:sz="4" w:space="0" w:color="000000"/>
            </w:tcBorders>
          </w:tcPr>
          <w:p w14:paraId="41FD55CC"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2"/>
              </w:rPr>
            </w:pPr>
            <w:r w:rsidRPr="00ED53F0">
              <w:rPr>
                <w:rFonts w:cstheme="minorHAnsi"/>
                <w:w w:val="109"/>
              </w:rPr>
              <w:t xml:space="preserve">Deutsche Gesellschaft </w:t>
            </w:r>
            <w:proofErr w:type="spellStart"/>
            <w:r w:rsidRPr="00ED53F0">
              <w:rPr>
                <w:rFonts w:cstheme="minorHAnsi"/>
                <w:w w:val="109"/>
              </w:rPr>
              <w:t>für</w:t>
            </w:r>
            <w:proofErr w:type="spellEnd"/>
            <w:r w:rsidRPr="00ED53F0">
              <w:rPr>
                <w:rFonts w:cstheme="minorHAnsi"/>
                <w:w w:val="109"/>
              </w:rPr>
              <w:t xml:space="preserve"> </w:t>
            </w:r>
            <w:proofErr w:type="spellStart"/>
            <w:r w:rsidRPr="00ED53F0">
              <w:rPr>
                <w:rFonts w:cstheme="minorHAnsi"/>
                <w:w w:val="109"/>
              </w:rPr>
              <w:t>Internationale</w:t>
            </w:r>
            <w:proofErr w:type="spellEnd"/>
            <w:r w:rsidRPr="00ED53F0">
              <w:rPr>
                <w:rFonts w:cstheme="minorHAnsi"/>
                <w:w w:val="109"/>
              </w:rPr>
              <w:t xml:space="preserve"> </w:t>
            </w:r>
            <w:proofErr w:type="spellStart"/>
            <w:r w:rsidRPr="00ED53F0">
              <w:rPr>
                <w:rFonts w:cstheme="minorHAnsi"/>
                <w:w w:val="109"/>
              </w:rPr>
              <w:t>Zusammenarbeit</w:t>
            </w:r>
            <w:proofErr w:type="spellEnd"/>
            <w:r>
              <w:rPr>
                <w:rFonts w:ascii="Arial" w:hAnsi="Arial" w:cs="Arial"/>
                <w:color w:val="4D5156"/>
                <w:sz w:val="21"/>
                <w:szCs w:val="21"/>
                <w:shd w:val="clear" w:color="auto" w:fill="FFFFFF"/>
              </w:rPr>
              <w:t> </w:t>
            </w:r>
          </w:p>
        </w:tc>
      </w:tr>
      <w:tr w:rsidR="003A5842" w:rsidRPr="00BC218A" w14:paraId="4D87585D"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2CF529CC"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2"/>
              </w:rPr>
            </w:pPr>
            <w:r w:rsidRPr="00BC218A">
              <w:rPr>
                <w:rFonts w:cstheme="minorHAnsi"/>
              </w:rPr>
              <w:t>GRB</w:t>
            </w:r>
          </w:p>
        </w:tc>
        <w:tc>
          <w:tcPr>
            <w:tcW w:w="8143" w:type="dxa"/>
            <w:tcBorders>
              <w:top w:val="single" w:sz="4" w:space="0" w:color="000000"/>
              <w:left w:val="single" w:sz="4" w:space="0" w:color="000000"/>
              <w:bottom w:val="single" w:sz="4" w:space="0" w:color="000000"/>
              <w:right w:val="single" w:sz="4" w:space="0" w:color="000000"/>
            </w:tcBorders>
          </w:tcPr>
          <w:p w14:paraId="545149C1"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2"/>
              </w:rPr>
            </w:pPr>
            <w:r w:rsidRPr="00BC218A">
              <w:rPr>
                <w:rFonts w:cstheme="minorHAnsi"/>
              </w:rPr>
              <w:t>Gender Responsive Budgeting</w:t>
            </w:r>
          </w:p>
        </w:tc>
      </w:tr>
      <w:tr w:rsidR="003A5842" w:rsidRPr="00BC218A" w14:paraId="11D866AA"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5C55CD29"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rPr>
              <w:t>GSP+</w:t>
            </w:r>
          </w:p>
        </w:tc>
        <w:tc>
          <w:tcPr>
            <w:tcW w:w="8143" w:type="dxa"/>
            <w:tcBorders>
              <w:top w:val="single" w:sz="4" w:space="0" w:color="000000"/>
              <w:left w:val="single" w:sz="4" w:space="0" w:color="000000"/>
              <w:bottom w:val="single" w:sz="4" w:space="0" w:color="000000"/>
              <w:right w:val="single" w:sz="4" w:space="0" w:color="000000"/>
            </w:tcBorders>
          </w:tcPr>
          <w:p w14:paraId="62AC94E1"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rPr>
              <w:t>Global Scheme of Preferences</w:t>
            </w:r>
          </w:p>
        </w:tc>
      </w:tr>
      <w:tr w:rsidR="003A5842" w:rsidRPr="00BC218A" w14:paraId="1B35F5B9"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35E742F4"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rPr>
              <w:t>HR</w:t>
            </w:r>
          </w:p>
        </w:tc>
        <w:tc>
          <w:tcPr>
            <w:tcW w:w="8143" w:type="dxa"/>
            <w:tcBorders>
              <w:top w:val="single" w:sz="4" w:space="0" w:color="000000"/>
              <w:left w:val="single" w:sz="4" w:space="0" w:color="000000"/>
              <w:bottom w:val="single" w:sz="4" w:space="0" w:color="000000"/>
              <w:right w:val="single" w:sz="4" w:space="0" w:color="000000"/>
            </w:tcBorders>
          </w:tcPr>
          <w:p w14:paraId="04005127"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1"/>
              </w:rPr>
            </w:pPr>
            <w:r w:rsidRPr="00BC218A">
              <w:rPr>
                <w:rFonts w:cstheme="minorHAnsi"/>
                <w:spacing w:val="1"/>
              </w:rPr>
              <w:t>Human Rights</w:t>
            </w:r>
          </w:p>
        </w:tc>
      </w:tr>
      <w:tr w:rsidR="003A5842" w:rsidRPr="00BC218A" w14:paraId="33DAC6EB"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002088A9"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rPr>
              <w:t>HRC</w:t>
            </w:r>
          </w:p>
        </w:tc>
        <w:tc>
          <w:tcPr>
            <w:tcW w:w="8143" w:type="dxa"/>
            <w:tcBorders>
              <w:top w:val="single" w:sz="4" w:space="0" w:color="000000"/>
              <w:left w:val="single" w:sz="4" w:space="0" w:color="000000"/>
              <w:bottom w:val="single" w:sz="4" w:space="0" w:color="000000"/>
              <w:right w:val="single" w:sz="4" w:space="0" w:color="000000"/>
            </w:tcBorders>
          </w:tcPr>
          <w:p w14:paraId="7B2775AF"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rPr>
              <w:t>Human Rights Council</w:t>
            </w:r>
          </w:p>
        </w:tc>
      </w:tr>
      <w:tr w:rsidR="003A5842" w:rsidRPr="00BC218A" w14:paraId="3AC3EF3C"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6B0DEF79"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rPr>
              <w:t>HRIMS</w:t>
            </w:r>
          </w:p>
        </w:tc>
        <w:tc>
          <w:tcPr>
            <w:tcW w:w="8143" w:type="dxa"/>
            <w:tcBorders>
              <w:top w:val="single" w:sz="4" w:space="0" w:color="000000"/>
              <w:left w:val="single" w:sz="4" w:space="0" w:color="000000"/>
              <w:bottom w:val="single" w:sz="4" w:space="0" w:color="000000"/>
              <w:right w:val="single" w:sz="4" w:space="0" w:color="000000"/>
            </w:tcBorders>
          </w:tcPr>
          <w:p w14:paraId="10A8E773"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iCs/>
              </w:rPr>
            </w:pPr>
            <w:r w:rsidRPr="00BC218A">
              <w:rPr>
                <w:rFonts w:cstheme="minorHAnsi"/>
                <w:iCs/>
              </w:rPr>
              <w:t>Human Rights Information Management Systems</w:t>
            </w:r>
          </w:p>
        </w:tc>
      </w:tr>
      <w:tr w:rsidR="00D5294C" w:rsidRPr="00BC218A" w14:paraId="74F14C58"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31AAA518" w14:textId="680ACDAB" w:rsidR="00D5294C" w:rsidRPr="00BC218A" w:rsidRDefault="00D5294C" w:rsidP="002F26AE">
            <w:pPr>
              <w:widowControl w:val="0"/>
              <w:autoSpaceDE w:val="0"/>
              <w:autoSpaceDN w:val="0"/>
              <w:adjustRightInd w:val="0"/>
              <w:spacing w:before="29" w:after="0" w:line="240" w:lineRule="auto"/>
              <w:ind w:left="102" w:right="10"/>
              <w:jc w:val="both"/>
              <w:rPr>
                <w:rFonts w:cstheme="minorHAnsi"/>
              </w:rPr>
            </w:pPr>
            <w:r>
              <w:rPr>
                <w:rFonts w:cstheme="minorHAnsi"/>
              </w:rPr>
              <w:t>HRTF</w:t>
            </w:r>
          </w:p>
        </w:tc>
        <w:tc>
          <w:tcPr>
            <w:tcW w:w="8143" w:type="dxa"/>
            <w:tcBorders>
              <w:top w:val="single" w:sz="4" w:space="0" w:color="000000"/>
              <w:left w:val="single" w:sz="4" w:space="0" w:color="000000"/>
              <w:bottom w:val="single" w:sz="4" w:space="0" w:color="000000"/>
              <w:right w:val="single" w:sz="4" w:space="0" w:color="000000"/>
            </w:tcBorders>
          </w:tcPr>
          <w:p w14:paraId="7A8C56F7" w14:textId="42290227" w:rsidR="00D5294C" w:rsidRPr="00BC218A" w:rsidRDefault="00D5294C" w:rsidP="002F26AE">
            <w:pPr>
              <w:widowControl w:val="0"/>
              <w:autoSpaceDE w:val="0"/>
              <w:autoSpaceDN w:val="0"/>
              <w:adjustRightInd w:val="0"/>
              <w:spacing w:before="29" w:after="0" w:line="240" w:lineRule="auto"/>
              <w:ind w:left="102" w:right="10"/>
              <w:jc w:val="both"/>
              <w:rPr>
                <w:rFonts w:cstheme="minorHAnsi"/>
                <w:iCs/>
              </w:rPr>
            </w:pPr>
            <w:r>
              <w:rPr>
                <w:rFonts w:cstheme="minorHAnsi"/>
                <w:iCs/>
              </w:rPr>
              <w:t>Human Rights Task Force</w:t>
            </w:r>
          </w:p>
        </w:tc>
      </w:tr>
      <w:tr w:rsidR="003A5842" w:rsidRPr="00BC218A" w14:paraId="098DFFA6" w14:textId="77777777" w:rsidTr="00F72671">
        <w:trPr>
          <w:trHeight w:hRule="exact" w:val="312"/>
        </w:trPr>
        <w:tc>
          <w:tcPr>
            <w:tcW w:w="1080" w:type="dxa"/>
            <w:tcBorders>
              <w:top w:val="single" w:sz="4" w:space="0" w:color="000000"/>
              <w:left w:val="single" w:sz="4" w:space="0" w:color="000000"/>
              <w:bottom w:val="single" w:sz="4" w:space="0" w:color="000000"/>
              <w:right w:val="single" w:sz="4" w:space="0" w:color="000000"/>
            </w:tcBorders>
          </w:tcPr>
          <w:p w14:paraId="09BD9D14" w14:textId="77777777" w:rsidR="003A5842" w:rsidRPr="00BC218A" w:rsidRDefault="003A5842" w:rsidP="002F26AE">
            <w:pPr>
              <w:widowControl w:val="0"/>
              <w:autoSpaceDE w:val="0"/>
              <w:autoSpaceDN w:val="0"/>
              <w:adjustRightInd w:val="0"/>
              <w:spacing w:before="32" w:after="0" w:line="240" w:lineRule="auto"/>
              <w:ind w:left="102" w:right="10"/>
              <w:jc w:val="both"/>
              <w:rPr>
                <w:rFonts w:cstheme="minorHAnsi"/>
              </w:rPr>
            </w:pPr>
            <w:r w:rsidRPr="00BC218A">
              <w:rPr>
                <w:rFonts w:cstheme="minorHAnsi"/>
              </w:rPr>
              <w:t>ICCPR</w:t>
            </w:r>
          </w:p>
        </w:tc>
        <w:tc>
          <w:tcPr>
            <w:tcW w:w="8143" w:type="dxa"/>
            <w:tcBorders>
              <w:top w:val="single" w:sz="4" w:space="0" w:color="000000"/>
              <w:left w:val="single" w:sz="4" w:space="0" w:color="000000"/>
              <w:bottom w:val="single" w:sz="4" w:space="0" w:color="000000"/>
              <w:right w:val="single" w:sz="4" w:space="0" w:color="000000"/>
            </w:tcBorders>
          </w:tcPr>
          <w:p w14:paraId="4A3FB84B" w14:textId="77777777" w:rsidR="003A5842" w:rsidRPr="00BC218A" w:rsidRDefault="003A5842" w:rsidP="002F26AE">
            <w:pPr>
              <w:widowControl w:val="0"/>
              <w:autoSpaceDE w:val="0"/>
              <w:autoSpaceDN w:val="0"/>
              <w:adjustRightInd w:val="0"/>
              <w:spacing w:before="32" w:after="0" w:line="240" w:lineRule="auto"/>
              <w:ind w:left="102" w:right="10"/>
              <w:jc w:val="both"/>
              <w:rPr>
                <w:rFonts w:cstheme="minorHAnsi"/>
              </w:rPr>
            </w:pPr>
            <w:r w:rsidRPr="00BC218A">
              <w:rPr>
                <w:rFonts w:cstheme="minorHAnsi"/>
              </w:rPr>
              <w:t>International Covenant on Civil and Political Rights</w:t>
            </w:r>
          </w:p>
        </w:tc>
      </w:tr>
      <w:tr w:rsidR="003A5842" w:rsidRPr="00BC218A" w14:paraId="58BF53D7"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27953416"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rPr>
              <w:t>ICESCR</w:t>
            </w:r>
          </w:p>
        </w:tc>
        <w:tc>
          <w:tcPr>
            <w:tcW w:w="8143" w:type="dxa"/>
            <w:tcBorders>
              <w:top w:val="single" w:sz="4" w:space="0" w:color="000000"/>
              <w:left w:val="single" w:sz="4" w:space="0" w:color="000000"/>
              <w:bottom w:val="single" w:sz="4" w:space="0" w:color="000000"/>
              <w:right w:val="single" w:sz="4" w:space="0" w:color="000000"/>
            </w:tcBorders>
          </w:tcPr>
          <w:p w14:paraId="21FBECFC"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rPr>
              <w:t>International Covenant on Economic, Social and Cultural Rights</w:t>
            </w:r>
          </w:p>
        </w:tc>
      </w:tr>
      <w:tr w:rsidR="003A5842" w:rsidRPr="00BC218A" w14:paraId="6C492387"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3F004635"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2"/>
              </w:rPr>
            </w:pPr>
            <w:r w:rsidRPr="00BC218A">
              <w:rPr>
                <w:rFonts w:cstheme="minorHAnsi"/>
              </w:rPr>
              <w:t>ISGs</w:t>
            </w:r>
          </w:p>
        </w:tc>
        <w:tc>
          <w:tcPr>
            <w:tcW w:w="8143" w:type="dxa"/>
            <w:tcBorders>
              <w:top w:val="single" w:sz="4" w:space="0" w:color="000000"/>
              <w:left w:val="single" w:sz="4" w:space="0" w:color="000000"/>
              <w:bottom w:val="single" w:sz="4" w:space="0" w:color="000000"/>
              <w:right w:val="single" w:sz="4" w:space="0" w:color="000000"/>
            </w:tcBorders>
          </w:tcPr>
          <w:p w14:paraId="089236B3"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2"/>
              </w:rPr>
            </w:pPr>
            <w:r w:rsidRPr="00BC218A">
              <w:rPr>
                <w:rFonts w:cstheme="minorHAnsi"/>
              </w:rPr>
              <w:t>Integrated Support Groups</w:t>
            </w:r>
          </w:p>
        </w:tc>
      </w:tr>
      <w:tr w:rsidR="003A5842" w:rsidRPr="00BC218A" w14:paraId="0F95875C"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4CE4DC37"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rPr>
              <w:t>KP</w:t>
            </w:r>
          </w:p>
        </w:tc>
        <w:tc>
          <w:tcPr>
            <w:tcW w:w="8143" w:type="dxa"/>
            <w:tcBorders>
              <w:top w:val="single" w:sz="4" w:space="0" w:color="000000"/>
              <w:left w:val="single" w:sz="4" w:space="0" w:color="000000"/>
              <w:bottom w:val="single" w:sz="4" w:space="0" w:color="000000"/>
              <w:right w:val="single" w:sz="4" w:space="0" w:color="000000"/>
            </w:tcBorders>
          </w:tcPr>
          <w:p w14:paraId="02E112A9"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1"/>
              </w:rPr>
            </w:pPr>
            <w:r w:rsidRPr="00BC218A">
              <w:rPr>
                <w:rFonts w:cstheme="minorHAnsi"/>
                <w:spacing w:val="1"/>
              </w:rPr>
              <w:t>Khyber Pakhtunkhwa</w:t>
            </w:r>
          </w:p>
        </w:tc>
      </w:tr>
      <w:tr w:rsidR="003A5842" w:rsidRPr="00BC218A" w14:paraId="15E1A0F8"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6EC25232"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rPr>
              <w:t>KPVP</w:t>
            </w:r>
          </w:p>
        </w:tc>
        <w:tc>
          <w:tcPr>
            <w:tcW w:w="8143" w:type="dxa"/>
            <w:tcBorders>
              <w:top w:val="single" w:sz="4" w:space="0" w:color="000000"/>
              <w:left w:val="single" w:sz="4" w:space="0" w:color="000000"/>
              <w:bottom w:val="single" w:sz="4" w:space="0" w:color="000000"/>
              <w:right w:val="single" w:sz="4" w:space="0" w:color="000000"/>
            </w:tcBorders>
          </w:tcPr>
          <w:p w14:paraId="2FD83E7A"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rPr>
              <w:t>Khyber Pakhtunkhwa Virtual Platform</w:t>
            </w:r>
          </w:p>
        </w:tc>
      </w:tr>
      <w:tr w:rsidR="003A5842" w:rsidRPr="00BC218A" w14:paraId="582278EF"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0BE90AFC"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2"/>
              </w:rPr>
            </w:pPr>
            <w:r w:rsidRPr="00BC218A">
              <w:rPr>
                <w:rFonts w:cstheme="minorHAnsi"/>
                <w:spacing w:val="2"/>
              </w:rPr>
              <w:t>LDDR</w:t>
            </w:r>
          </w:p>
        </w:tc>
        <w:tc>
          <w:tcPr>
            <w:tcW w:w="8143" w:type="dxa"/>
            <w:tcBorders>
              <w:top w:val="single" w:sz="4" w:space="0" w:color="000000"/>
              <w:left w:val="single" w:sz="4" w:space="0" w:color="000000"/>
              <w:bottom w:val="single" w:sz="4" w:space="0" w:color="000000"/>
              <w:right w:val="single" w:sz="4" w:space="0" w:color="000000"/>
            </w:tcBorders>
          </w:tcPr>
          <w:p w14:paraId="06572491"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2"/>
              </w:rPr>
            </w:pPr>
            <w:r w:rsidRPr="00BC218A">
              <w:rPr>
                <w:rFonts w:cstheme="minorHAnsi"/>
                <w:spacing w:val="2"/>
              </w:rPr>
              <w:t>Local Level Disengagement and Rehabilitation</w:t>
            </w:r>
          </w:p>
        </w:tc>
      </w:tr>
      <w:tr w:rsidR="003A5842" w:rsidRPr="00BC218A" w14:paraId="0902B56D"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3D8653BF"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2"/>
              </w:rPr>
            </w:pPr>
            <w:r w:rsidRPr="00BC218A">
              <w:rPr>
                <w:rFonts w:cstheme="minorHAnsi"/>
                <w:spacing w:val="2"/>
              </w:rPr>
              <w:t>LGS</w:t>
            </w:r>
          </w:p>
        </w:tc>
        <w:tc>
          <w:tcPr>
            <w:tcW w:w="8143" w:type="dxa"/>
            <w:tcBorders>
              <w:top w:val="single" w:sz="4" w:space="0" w:color="000000"/>
              <w:left w:val="single" w:sz="4" w:space="0" w:color="000000"/>
              <w:bottom w:val="single" w:sz="4" w:space="0" w:color="000000"/>
              <w:right w:val="single" w:sz="4" w:space="0" w:color="000000"/>
            </w:tcBorders>
          </w:tcPr>
          <w:p w14:paraId="6547A7F1"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2"/>
              </w:rPr>
            </w:pPr>
            <w:r w:rsidRPr="00BC218A">
              <w:rPr>
                <w:rFonts w:cstheme="minorHAnsi"/>
                <w:spacing w:val="2"/>
              </w:rPr>
              <w:t>Local Government School</w:t>
            </w:r>
          </w:p>
        </w:tc>
      </w:tr>
      <w:tr w:rsidR="003A5842" w:rsidRPr="00BC218A" w14:paraId="603C1B0E"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47F6C727"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2"/>
              </w:rPr>
            </w:pPr>
            <w:r w:rsidRPr="00BC218A">
              <w:rPr>
                <w:rFonts w:cstheme="minorHAnsi"/>
                <w:color w:val="000000"/>
              </w:rPr>
              <w:t>LNOB</w:t>
            </w:r>
          </w:p>
        </w:tc>
        <w:tc>
          <w:tcPr>
            <w:tcW w:w="8143" w:type="dxa"/>
            <w:tcBorders>
              <w:top w:val="single" w:sz="4" w:space="0" w:color="000000"/>
              <w:left w:val="single" w:sz="4" w:space="0" w:color="000000"/>
              <w:bottom w:val="single" w:sz="4" w:space="0" w:color="000000"/>
              <w:right w:val="single" w:sz="4" w:space="0" w:color="000000"/>
            </w:tcBorders>
          </w:tcPr>
          <w:p w14:paraId="6142F19E"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2"/>
              </w:rPr>
            </w:pPr>
            <w:r w:rsidRPr="00BC218A">
              <w:rPr>
                <w:rFonts w:cstheme="minorHAnsi"/>
                <w:color w:val="000000"/>
              </w:rPr>
              <w:t>Leave No One Behind</w:t>
            </w:r>
          </w:p>
        </w:tc>
      </w:tr>
      <w:tr w:rsidR="003A5842" w:rsidRPr="00BC218A" w14:paraId="5D90CB3E"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7CE6CE0F"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proofErr w:type="spellStart"/>
            <w:r w:rsidRPr="00BC218A">
              <w:rPr>
                <w:rFonts w:cstheme="minorHAnsi"/>
              </w:rPr>
              <w:t>MoHR</w:t>
            </w:r>
            <w:proofErr w:type="spellEnd"/>
          </w:p>
        </w:tc>
        <w:tc>
          <w:tcPr>
            <w:tcW w:w="8143" w:type="dxa"/>
            <w:tcBorders>
              <w:top w:val="single" w:sz="4" w:space="0" w:color="000000"/>
              <w:left w:val="single" w:sz="4" w:space="0" w:color="000000"/>
              <w:bottom w:val="single" w:sz="4" w:space="0" w:color="000000"/>
              <w:right w:val="single" w:sz="4" w:space="0" w:color="000000"/>
            </w:tcBorders>
          </w:tcPr>
          <w:p w14:paraId="3D7C1DD2"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iCs/>
              </w:rPr>
            </w:pPr>
            <w:r w:rsidRPr="00BC218A">
              <w:rPr>
                <w:rFonts w:cstheme="minorHAnsi"/>
                <w:iCs/>
              </w:rPr>
              <w:t>Ministry of Human Rights</w:t>
            </w:r>
          </w:p>
        </w:tc>
      </w:tr>
      <w:tr w:rsidR="003A5842" w:rsidRPr="00BC218A" w14:paraId="4233E042"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16D1EE14"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rPr>
              <w:t>MSU</w:t>
            </w:r>
          </w:p>
        </w:tc>
        <w:tc>
          <w:tcPr>
            <w:tcW w:w="8143" w:type="dxa"/>
            <w:tcBorders>
              <w:top w:val="single" w:sz="4" w:space="0" w:color="000000"/>
              <w:left w:val="single" w:sz="4" w:space="0" w:color="000000"/>
              <w:bottom w:val="single" w:sz="4" w:space="0" w:color="000000"/>
              <w:right w:val="single" w:sz="4" w:space="0" w:color="000000"/>
            </w:tcBorders>
          </w:tcPr>
          <w:p w14:paraId="0EA745F7" w14:textId="7616BE1F"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rPr>
              <w:t xml:space="preserve">Management </w:t>
            </w:r>
            <w:r w:rsidR="00E60CAE" w:rsidRPr="00BC218A">
              <w:rPr>
                <w:rFonts w:cstheme="minorHAnsi"/>
              </w:rPr>
              <w:t>S</w:t>
            </w:r>
            <w:r w:rsidR="00E60CAE">
              <w:rPr>
                <w:rFonts w:cstheme="minorHAnsi"/>
              </w:rPr>
              <w:t>upport</w:t>
            </w:r>
            <w:r w:rsidR="00E60CAE" w:rsidRPr="00BC218A">
              <w:rPr>
                <w:rFonts w:cstheme="minorHAnsi"/>
              </w:rPr>
              <w:t xml:space="preserve"> </w:t>
            </w:r>
            <w:r w:rsidRPr="00BC218A">
              <w:rPr>
                <w:rFonts w:cstheme="minorHAnsi"/>
              </w:rPr>
              <w:t>Unit</w:t>
            </w:r>
          </w:p>
        </w:tc>
      </w:tr>
      <w:tr w:rsidR="003A5842" w:rsidRPr="00BC218A" w14:paraId="37F91DB9"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5B2F2169"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spacing w:val="-4"/>
              </w:rPr>
              <w:t>N</w:t>
            </w:r>
            <w:r w:rsidRPr="00BC218A">
              <w:rPr>
                <w:rFonts w:cstheme="minorHAnsi"/>
                <w:spacing w:val="5"/>
              </w:rPr>
              <w:t>A</w:t>
            </w:r>
            <w:r w:rsidRPr="00BC218A">
              <w:rPr>
                <w:rFonts w:cstheme="minorHAnsi"/>
                <w:spacing w:val="-5"/>
              </w:rPr>
              <w:t>C</w:t>
            </w:r>
            <w:r w:rsidRPr="00BC218A">
              <w:rPr>
                <w:rFonts w:cstheme="minorHAnsi"/>
                <w:spacing w:val="2"/>
              </w:rPr>
              <w:t>T</w:t>
            </w:r>
            <w:r w:rsidRPr="00BC218A">
              <w:rPr>
                <w:rFonts w:cstheme="minorHAnsi"/>
                <w:spacing w:val="5"/>
              </w:rPr>
              <w:t>A</w:t>
            </w:r>
          </w:p>
        </w:tc>
        <w:tc>
          <w:tcPr>
            <w:tcW w:w="8143" w:type="dxa"/>
            <w:tcBorders>
              <w:top w:val="single" w:sz="4" w:space="0" w:color="000000"/>
              <w:left w:val="single" w:sz="4" w:space="0" w:color="000000"/>
              <w:bottom w:val="single" w:sz="4" w:space="0" w:color="000000"/>
              <w:right w:val="single" w:sz="4" w:space="0" w:color="000000"/>
            </w:tcBorders>
          </w:tcPr>
          <w:p w14:paraId="3A21A664"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iCs/>
              </w:rPr>
            </w:pPr>
            <w:r w:rsidRPr="00BC218A">
              <w:rPr>
                <w:rFonts w:cstheme="minorHAnsi"/>
                <w:spacing w:val="-4"/>
              </w:rPr>
              <w:t>N</w:t>
            </w:r>
            <w:r w:rsidRPr="00BC218A">
              <w:rPr>
                <w:rFonts w:cstheme="minorHAnsi"/>
                <w:spacing w:val="6"/>
              </w:rPr>
              <w:t>a</w:t>
            </w:r>
            <w:r w:rsidRPr="00BC218A">
              <w:rPr>
                <w:rFonts w:cstheme="minorHAnsi"/>
                <w:spacing w:val="-1"/>
              </w:rPr>
              <w:t>t</w:t>
            </w:r>
            <w:r w:rsidRPr="00BC218A">
              <w:rPr>
                <w:rFonts w:cstheme="minorHAnsi"/>
                <w:spacing w:val="6"/>
              </w:rPr>
              <w:t>i</w:t>
            </w:r>
            <w:r w:rsidRPr="00BC218A">
              <w:rPr>
                <w:rFonts w:cstheme="minorHAnsi"/>
                <w:spacing w:val="3"/>
              </w:rPr>
              <w:t>o</w:t>
            </w:r>
            <w:r w:rsidRPr="00BC218A">
              <w:rPr>
                <w:rFonts w:cstheme="minorHAnsi"/>
                <w:spacing w:val="8"/>
              </w:rPr>
              <w:t>n</w:t>
            </w:r>
            <w:r w:rsidRPr="00BC218A">
              <w:rPr>
                <w:rFonts w:cstheme="minorHAnsi"/>
                <w:spacing w:val="6"/>
              </w:rPr>
              <w:t>a</w:t>
            </w:r>
            <w:r w:rsidRPr="00BC218A">
              <w:rPr>
                <w:rFonts w:cstheme="minorHAnsi"/>
              </w:rPr>
              <w:t>l</w:t>
            </w:r>
            <w:r w:rsidRPr="00BC218A">
              <w:rPr>
                <w:rFonts w:cstheme="minorHAnsi"/>
                <w:spacing w:val="-12"/>
              </w:rPr>
              <w:t xml:space="preserve"> </w:t>
            </w:r>
            <w:r w:rsidRPr="00BC218A">
              <w:rPr>
                <w:rFonts w:cstheme="minorHAnsi"/>
                <w:spacing w:val="-5"/>
              </w:rPr>
              <w:t>C</w:t>
            </w:r>
            <w:r w:rsidRPr="00BC218A">
              <w:rPr>
                <w:rFonts w:cstheme="minorHAnsi"/>
                <w:spacing w:val="3"/>
              </w:rPr>
              <w:t>o</w:t>
            </w:r>
            <w:r w:rsidRPr="00BC218A">
              <w:rPr>
                <w:rFonts w:cstheme="minorHAnsi"/>
                <w:spacing w:val="8"/>
              </w:rPr>
              <w:t>un</w:t>
            </w:r>
            <w:r w:rsidRPr="00BC218A">
              <w:rPr>
                <w:rFonts w:cstheme="minorHAnsi"/>
                <w:spacing w:val="-1"/>
              </w:rPr>
              <w:t>t</w:t>
            </w:r>
            <w:r w:rsidRPr="00BC218A">
              <w:rPr>
                <w:rFonts w:cstheme="minorHAnsi"/>
                <w:spacing w:val="2"/>
              </w:rPr>
              <w:t>e</w:t>
            </w:r>
            <w:r w:rsidRPr="00BC218A">
              <w:rPr>
                <w:rFonts w:cstheme="minorHAnsi"/>
              </w:rPr>
              <w:t>r</w:t>
            </w:r>
            <w:r w:rsidRPr="00BC218A">
              <w:rPr>
                <w:rFonts w:cstheme="minorHAnsi"/>
                <w:spacing w:val="-21"/>
              </w:rPr>
              <w:t xml:space="preserve"> </w:t>
            </w:r>
            <w:r w:rsidRPr="00BC218A">
              <w:rPr>
                <w:rFonts w:cstheme="minorHAnsi"/>
                <w:spacing w:val="2"/>
              </w:rPr>
              <w:t>Te</w:t>
            </w:r>
            <w:r w:rsidRPr="00BC218A">
              <w:rPr>
                <w:rFonts w:cstheme="minorHAnsi"/>
                <w:spacing w:val="-4"/>
              </w:rPr>
              <w:t>rr</w:t>
            </w:r>
            <w:r w:rsidRPr="00BC218A">
              <w:rPr>
                <w:rFonts w:cstheme="minorHAnsi"/>
                <w:spacing w:val="3"/>
              </w:rPr>
              <w:t>o</w:t>
            </w:r>
            <w:r w:rsidRPr="00BC218A">
              <w:rPr>
                <w:rFonts w:cstheme="minorHAnsi"/>
                <w:spacing w:val="-4"/>
              </w:rPr>
              <w:t>r</w:t>
            </w:r>
            <w:r w:rsidRPr="00BC218A">
              <w:rPr>
                <w:rFonts w:cstheme="minorHAnsi"/>
                <w:spacing w:val="6"/>
              </w:rPr>
              <w:t>i</w:t>
            </w:r>
            <w:r w:rsidRPr="00BC218A">
              <w:rPr>
                <w:rFonts w:cstheme="minorHAnsi"/>
                <w:spacing w:val="-6"/>
              </w:rPr>
              <w:t>s</w:t>
            </w:r>
            <w:r w:rsidRPr="00BC218A">
              <w:rPr>
                <w:rFonts w:cstheme="minorHAnsi"/>
              </w:rPr>
              <w:t>m</w:t>
            </w:r>
            <w:r w:rsidRPr="00BC218A">
              <w:rPr>
                <w:rFonts w:cstheme="minorHAnsi"/>
                <w:spacing w:val="-16"/>
              </w:rPr>
              <w:t xml:space="preserve"> </w:t>
            </w:r>
            <w:r w:rsidRPr="00BC218A">
              <w:rPr>
                <w:rFonts w:cstheme="minorHAnsi"/>
                <w:spacing w:val="5"/>
              </w:rPr>
              <w:t>A</w:t>
            </w:r>
            <w:r w:rsidRPr="00BC218A">
              <w:rPr>
                <w:rFonts w:cstheme="minorHAnsi"/>
                <w:spacing w:val="8"/>
              </w:rPr>
              <w:t>u</w:t>
            </w:r>
            <w:r w:rsidRPr="00BC218A">
              <w:rPr>
                <w:rFonts w:cstheme="minorHAnsi"/>
                <w:spacing w:val="-1"/>
              </w:rPr>
              <w:t>t</w:t>
            </w:r>
            <w:r w:rsidRPr="00BC218A">
              <w:rPr>
                <w:rFonts w:cstheme="minorHAnsi"/>
                <w:spacing w:val="8"/>
              </w:rPr>
              <w:t>h</w:t>
            </w:r>
            <w:r w:rsidRPr="00BC218A">
              <w:rPr>
                <w:rFonts w:cstheme="minorHAnsi"/>
                <w:spacing w:val="3"/>
              </w:rPr>
              <w:t>o</w:t>
            </w:r>
            <w:r w:rsidRPr="00BC218A">
              <w:rPr>
                <w:rFonts w:cstheme="minorHAnsi"/>
                <w:spacing w:val="-4"/>
              </w:rPr>
              <w:t>r</w:t>
            </w:r>
            <w:r w:rsidRPr="00BC218A">
              <w:rPr>
                <w:rFonts w:cstheme="minorHAnsi"/>
                <w:spacing w:val="6"/>
              </w:rPr>
              <w:t>i</w:t>
            </w:r>
            <w:r w:rsidRPr="00BC218A">
              <w:rPr>
                <w:rFonts w:cstheme="minorHAnsi"/>
                <w:spacing w:val="-1"/>
              </w:rPr>
              <w:t>t</w:t>
            </w:r>
            <w:r w:rsidRPr="00BC218A">
              <w:rPr>
                <w:rFonts w:cstheme="minorHAnsi"/>
              </w:rPr>
              <w:t>y</w:t>
            </w:r>
          </w:p>
        </w:tc>
      </w:tr>
      <w:tr w:rsidR="003A5842" w:rsidRPr="00BC218A" w14:paraId="4A1A9714"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6AF6226A"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rPr>
              <w:t>NAP</w:t>
            </w:r>
          </w:p>
        </w:tc>
        <w:tc>
          <w:tcPr>
            <w:tcW w:w="8143" w:type="dxa"/>
            <w:tcBorders>
              <w:top w:val="single" w:sz="4" w:space="0" w:color="000000"/>
              <w:left w:val="single" w:sz="4" w:space="0" w:color="000000"/>
              <w:bottom w:val="single" w:sz="4" w:space="0" w:color="000000"/>
              <w:right w:val="single" w:sz="4" w:space="0" w:color="000000"/>
            </w:tcBorders>
          </w:tcPr>
          <w:p w14:paraId="7F931F09"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rPr>
              <w:t>National Action Plan</w:t>
            </w:r>
          </w:p>
        </w:tc>
      </w:tr>
      <w:tr w:rsidR="003A5842" w:rsidRPr="00BC218A" w14:paraId="377BAD68"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7922A903"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rPr>
              <w:t>NBA</w:t>
            </w:r>
          </w:p>
        </w:tc>
        <w:tc>
          <w:tcPr>
            <w:tcW w:w="8143" w:type="dxa"/>
            <w:tcBorders>
              <w:top w:val="single" w:sz="4" w:space="0" w:color="000000"/>
              <w:left w:val="single" w:sz="4" w:space="0" w:color="000000"/>
              <w:bottom w:val="single" w:sz="4" w:space="0" w:color="000000"/>
              <w:right w:val="single" w:sz="4" w:space="0" w:color="000000"/>
            </w:tcBorders>
          </w:tcPr>
          <w:p w14:paraId="41BAD49F"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rPr>
              <w:t>National Baseline Assessment</w:t>
            </w:r>
          </w:p>
        </w:tc>
      </w:tr>
      <w:tr w:rsidR="003A5842" w:rsidRPr="00BC218A" w14:paraId="6F947840"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1EB839DD"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rPr>
              <w:t>NRTD</w:t>
            </w:r>
          </w:p>
        </w:tc>
        <w:tc>
          <w:tcPr>
            <w:tcW w:w="8143" w:type="dxa"/>
            <w:tcBorders>
              <w:top w:val="single" w:sz="4" w:space="0" w:color="000000"/>
              <w:left w:val="single" w:sz="4" w:space="0" w:color="000000"/>
              <w:bottom w:val="single" w:sz="4" w:space="0" w:color="000000"/>
              <w:right w:val="single" w:sz="4" w:space="0" w:color="000000"/>
            </w:tcBorders>
          </w:tcPr>
          <w:p w14:paraId="1C9086EA"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rPr>
              <w:t>National Recommendation Tracking Database</w:t>
            </w:r>
          </w:p>
        </w:tc>
      </w:tr>
      <w:tr w:rsidR="003A5842" w:rsidRPr="00BC218A" w14:paraId="27AF5782"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2DD626C3"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2"/>
              </w:rPr>
            </w:pPr>
            <w:r w:rsidRPr="00BC218A">
              <w:rPr>
                <w:rFonts w:cstheme="minorHAnsi"/>
                <w:spacing w:val="2"/>
              </w:rPr>
              <w:t>OHCHR</w:t>
            </w:r>
          </w:p>
        </w:tc>
        <w:tc>
          <w:tcPr>
            <w:tcW w:w="8143" w:type="dxa"/>
            <w:tcBorders>
              <w:top w:val="single" w:sz="4" w:space="0" w:color="000000"/>
              <w:left w:val="single" w:sz="4" w:space="0" w:color="000000"/>
              <w:bottom w:val="single" w:sz="4" w:space="0" w:color="000000"/>
              <w:right w:val="single" w:sz="4" w:space="0" w:color="000000"/>
            </w:tcBorders>
          </w:tcPr>
          <w:p w14:paraId="0B99D5E5"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2"/>
              </w:rPr>
            </w:pPr>
            <w:r w:rsidRPr="00BC218A">
              <w:rPr>
                <w:rFonts w:cstheme="minorHAnsi"/>
                <w:spacing w:val="2"/>
              </w:rPr>
              <w:t>Office of the United Nations High Commissioner for Human Rights</w:t>
            </w:r>
          </w:p>
        </w:tc>
      </w:tr>
      <w:tr w:rsidR="003A5842" w:rsidRPr="00BC218A" w14:paraId="04A1999F"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0CBCDB3D"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2"/>
              </w:rPr>
            </w:pPr>
            <w:r w:rsidRPr="00BC218A">
              <w:rPr>
                <w:rFonts w:cstheme="minorHAnsi"/>
              </w:rPr>
              <w:t>PRB</w:t>
            </w:r>
          </w:p>
        </w:tc>
        <w:tc>
          <w:tcPr>
            <w:tcW w:w="8143" w:type="dxa"/>
            <w:tcBorders>
              <w:top w:val="single" w:sz="4" w:space="0" w:color="000000"/>
              <w:left w:val="single" w:sz="4" w:space="0" w:color="000000"/>
              <w:bottom w:val="single" w:sz="4" w:space="0" w:color="000000"/>
              <w:right w:val="single" w:sz="4" w:space="0" w:color="000000"/>
            </w:tcBorders>
          </w:tcPr>
          <w:p w14:paraId="443371CD"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2"/>
              </w:rPr>
            </w:pPr>
            <w:r w:rsidRPr="00BC218A">
              <w:rPr>
                <w:rFonts w:cstheme="minorHAnsi"/>
              </w:rPr>
              <w:t>Project Review Board</w:t>
            </w:r>
          </w:p>
        </w:tc>
      </w:tr>
      <w:tr w:rsidR="00436CE7" w:rsidRPr="00BC218A" w14:paraId="7124766E"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091AC442" w14:textId="1EE05A04" w:rsidR="00436CE7" w:rsidRPr="00BC218A" w:rsidRDefault="00436CE7" w:rsidP="002F26AE">
            <w:pPr>
              <w:widowControl w:val="0"/>
              <w:autoSpaceDE w:val="0"/>
              <w:autoSpaceDN w:val="0"/>
              <w:adjustRightInd w:val="0"/>
              <w:spacing w:before="29" w:after="0" w:line="240" w:lineRule="auto"/>
              <w:ind w:left="102" w:right="10"/>
              <w:jc w:val="both"/>
              <w:rPr>
                <w:rFonts w:cstheme="minorHAnsi"/>
              </w:rPr>
            </w:pPr>
            <w:r>
              <w:rPr>
                <w:rFonts w:cstheme="minorHAnsi"/>
              </w:rPr>
              <w:t>RCO</w:t>
            </w:r>
          </w:p>
        </w:tc>
        <w:tc>
          <w:tcPr>
            <w:tcW w:w="8143" w:type="dxa"/>
            <w:tcBorders>
              <w:top w:val="single" w:sz="4" w:space="0" w:color="000000"/>
              <w:left w:val="single" w:sz="4" w:space="0" w:color="000000"/>
              <w:bottom w:val="single" w:sz="4" w:space="0" w:color="000000"/>
              <w:right w:val="single" w:sz="4" w:space="0" w:color="000000"/>
            </w:tcBorders>
          </w:tcPr>
          <w:p w14:paraId="62E7C95A" w14:textId="1CD01AB7" w:rsidR="00436CE7" w:rsidRPr="00BC218A" w:rsidRDefault="00436CE7" w:rsidP="002F26AE">
            <w:pPr>
              <w:widowControl w:val="0"/>
              <w:autoSpaceDE w:val="0"/>
              <w:autoSpaceDN w:val="0"/>
              <w:adjustRightInd w:val="0"/>
              <w:spacing w:before="29" w:after="0" w:line="240" w:lineRule="auto"/>
              <w:ind w:left="102" w:right="10"/>
              <w:jc w:val="both"/>
              <w:rPr>
                <w:rFonts w:cstheme="minorHAnsi"/>
              </w:rPr>
            </w:pPr>
            <w:r>
              <w:rPr>
                <w:rFonts w:cstheme="minorHAnsi"/>
              </w:rPr>
              <w:t xml:space="preserve">Resident Coordinator Office </w:t>
            </w:r>
          </w:p>
        </w:tc>
      </w:tr>
      <w:tr w:rsidR="003A5842" w:rsidRPr="00BC218A" w14:paraId="461408C1"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468F1B90"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rPr>
              <w:lastRenderedPageBreak/>
              <w:t>SDGs</w:t>
            </w:r>
          </w:p>
        </w:tc>
        <w:tc>
          <w:tcPr>
            <w:tcW w:w="8143" w:type="dxa"/>
            <w:tcBorders>
              <w:top w:val="single" w:sz="4" w:space="0" w:color="000000"/>
              <w:left w:val="single" w:sz="4" w:space="0" w:color="000000"/>
              <w:bottom w:val="single" w:sz="4" w:space="0" w:color="000000"/>
              <w:right w:val="single" w:sz="4" w:space="0" w:color="000000"/>
            </w:tcBorders>
          </w:tcPr>
          <w:p w14:paraId="7B2142FE"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rPr>
              <w:t>Sustainable Development Goals</w:t>
            </w:r>
          </w:p>
        </w:tc>
      </w:tr>
      <w:tr w:rsidR="003A5842" w:rsidRPr="00BC218A" w14:paraId="6B738B51"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09A09EF8" w14:textId="77777777" w:rsidR="003A5842" w:rsidRPr="00ED53F0" w:rsidRDefault="003A5842" w:rsidP="002F26AE">
            <w:pPr>
              <w:widowControl w:val="0"/>
              <w:autoSpaceDE w:val="0"/>
              <w:autoSpaceDN w:val="0"/>
              <w:adjustRightInd w:val="0"/>
              <w:spacing w:before="29" w:after="0" w:line="240" w:lineRule="auto"/>
              <w:ind w:left="102" w:right="10"/>
              <w:jc w:val="both"/>
              <w:rPr>
                <w:rFonts w:cstheme="minorHAnsi"/>
              </w:rPr>
            </w:pPr>
            <w:r w:rsidRPr="00ED53F0">
              <w:rPr>
                <w:rFonts w:cstheme="minorHAnsi"/>
              </w:rPr>
              <w:t>SPCU</w:t>
            </w:r>
          </w:p>
        </w:tc>
        <w:tc>
          <w:tcPr>
            <w:tcW w:w="8143" w:type="dxa"/>
            <w:tcBorders>
              <w:top w:val="single" w:sz="4" w:space="0" w:color="000000"/>
              <w:left w:val="single" w:sz="4" w:space="0" w:color="000000"/>
              <w:bottom w:val="single" w:sz="4" w:space="0" w:color="000000"/>
              <w:right w:val="single" w:sz="4" w:space="0" w:color="000000"/>
            </w:tcBorders>
          </w:tcPr>
          <w:p w14:paraId="71FF552D" w14:textId="77777777" w:rsidR="003A5842" w:rsidRPr="00ED53F0" w:rsidRDefault="003A5842" w:rsidP="002F26AE">
            <w:pPr>
              <w:widowControl w:val="0"/>
              <w:autoSpaceDE w:val="0"/>
              <w:autoSpaceDN w:val="0"/>
              <w:adjustRightInd w:val="0"/>
              <w:spacing w:before="29" w:after="0" w:line="240" w:lineRule="auto"/>
              <w:ind w:left="102" w:right="10"/>
              <w:jc w:val="both"/>
              <w:rPr>
                <w:rFonts w:cstheme="minorHAnsi"/>
                <w:bCs/>
                <w:color w:val="000000"/>
              </w:rPr>
            </w:pPr>
            <w:r w:rsidRPr="00ED53F0">
              <w:rPr>
                <w:rFonts w:cstheme="minorHAnsi"/>
              </w:rPr>
              <w:t>Social Policy Coordination Unit</w:t>
            </w:r>
          </w:p>
        </w:tc>
      </w:tr>
      <w:tr w:rsidR="003A5842" w:rsidRPr="00BC218A" w14:paraId="5519345E"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4AB498E3"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spacing w:val="-5"/>
              </w:rPr>
              <w:t>SPPC</w:t>
            </w:r>
          </w:p>
        </w:tc>
        <w:tc>
          <w:tcPr>
            <w:tcW w:w="8143" w:type="dxa"/>
            <w:tcBorders>
              <w:top w:val="single" w:sz="4" w:space="0" w:color="000000"/>
              <w:left w:val="single" w:sz="4" w:space="0" w:color="000000"/>
              <w:bottom w:val="single" w:sz="4" w:space="0" w:color="000000"/>
              <w:right w:val="single" w:sz="4" w:space="0" w:color="000000"/>
            </w:tcBorders>
          </w:tcPr>
          <w:p w14:paraId="0D5A1D0D"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spacing w:val="-5"/>
              </w:rPr>
              <w:t>Strategic Policy Planning Cell</w:t>
            </w:r>
          </w:p>
        </w:tc>
      </w:tr>
      <w:tr w:rsidR="003A5842" w:rsidRPr="00BC218A" w14:paraId="5B259D96"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42FAE047"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rPr>
              <w:t>SWD</w:t>
            </w:r>
          </w:p>
        </w:tc>
        <w:tc>
          <w:tcPr>
            <w:tcW w:w="8143" w:type="dxa"/>
            <w:tcBorders>
              <w:top w:val="single" w:sz="4" w:space="0" w:color="000000"/>
              <w:left w:val="single" w:sz="4" w:space="0" w:color="000000"/>
              <w:bottom w:val="single" w:sz="4" w:space="0" w:color="000000"/>
              <w:right w:val="single" w:sz="4" w:space="0" w:color="000000"/>
            </w:tcBorders>
          </w:tcPr>
          <w:p w14:paraId="2D7ACD60"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spacing w:val="2"/>
              </w:rPr>
              <w:t>Social Welfare Department</w:t>
            </w:r>
          </w:p>
        </w:tc>
      </w:tr>
      <w:tr w:rsidR="003A5842" w:rsidRPr="00BC218A" w14:paraId="47B8DEE2"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4D1B68CB" w14:textId="77777777" w:rsidR="003A5842" w:rsidRPr="00ED53F0" w:rsidRDefault="003A5842" w:rsidP="002F26AE">
            <w:pPr>
              <w:widowControl w:val="0"/>
              <w:autoSpaceDE w:val="0"/>
              <w:autoSpaceDN w:val="0"/>
              <w:adjustRightInd w:val="0"/>
              <w:spacing w:before="29" w:after="0" w:line="240" w:lineRule="auto"/>
              <w:ind w:left="102" w:right="10"/>
              <w:jc w:val="both"/>
              <w:rPr>
                <w:rFonts w:cstheme="minorHAnsi"/>
                <w:spacing w:val="2"/>
              </w:rPr>
            </w:pPr>
            <w:r w:rsidRPr="00ED53F0">
              <w:rPr>
                <w:rFonts w:cstheme="minorHAnsi"/>
              </w:rPr>
              <w:t>SWD KP</w:t>
            </w:r>
          </w:p>
        </w:tc>
        <w:tc>
          <w:tcPr>
            <w:tcW w:w="8143" w:type="dxa"/>
            <w:tcBorders>
              <w:top w:val="single" w:sz="4" w:space="0" w:color="000000"/>
              <w:left w:val="single" w:sz="4" w:space="0" w:color="000000"/>
              <w:bottom w:val="single" w:sz="4" w:space="0" w:color="000000"/>
              <w:right w:val="single" w:sz="4" w:space="0" w:color="000000"/>
            </w:tcBorders>
          </w:tcPr>
          <w:p w14:paraId="2F9023C4" w14:textId="77777777" w:rsidR="003A5842" w:rsidRPr="00ED53F0" w:rsidRDefault="003A5842" w:rsidP="002F26AE">
            <w:pPr>
              <w:widowControl w:val="0"/>
              <w:autoSpaceDE w:val="0"/>
              <w:autoSpaceDN w:val="0"/>
              <w:adjustRightInd w:val="0"/>
              <w:spacing w:before="29" w:after="0" w:line="240" w:lineRule="auto"/>
              <w:ind w:left="102" w:right="10"/>
              <w:jc w:val="both"/>
              <w:rPr>
                <w:rFonts w:cstheme="minorHAnsi"/>
                <w:spacing w:val="2"/>
              </w:rPr>
            </w:pPr>
            <w:r w:rsidRPr="00ED53F0">
              <w:rPr>
                <w:rFonts w:cstheme="minorHAnsi"/>
                <w:bCs/>
                <w:color w:val="000000"/>
              </w:rPr>
              <w:t>Social Welfare Department of Khyber Pakhtunkhwa</w:t>
            </w:r>
          </w:p>
        </w:tc>
      </w:tr>
      <w:tr w:rsidR="003A5842" w:rsidRPr="00BC218A" w14:paraId="221FC562"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1A4B6549"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rPr>
              <w:t>TIC</w:t>
            </w:r>
          </w:p>
        </w:tc>
        <w:tc>
          <w:tcPr>
            <w:tcW w:w="8143" w:type="dxa"/>
            <w:tcBorders>
              <w:top w:val="single" w:sz="4" w:space="0" w:color="000000"/>
              <w:left w:val="single" w:sz="4" w:space="0" w:color="000000"/>
              <w:bottom w:val="single" w:sz="4" w:space="0" w:color="000000"/>
              <w:right w:val="single" w:sz="4" w:space="0" w:color="000000"/>
            </w:tcBorders>
          </w:tcPr>
          <w:p w14:paraId="59796B8C"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rPr>
              <w:t>Treaty Implementation Cells</w:t>
            </w:r>
          </w:p>
        </w:tc>
      </w:tr>
      <w:tr w:rsidR="003A5842" w:rsidRPr="00BC218A" w14:paraId="501285F3"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37E40D2E"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5"/>
              </w:rPr>
            </w:pPr>
            <w:r w:rsidRPr="00BC218A">
              <w:rPr>
                <w:rFonts w:cstheme="minorHAnsi"/>
                <w:shd w:val="clear" w:color="auto" w:fill="FFFFFF"/>
              </w:rPr>
              <w:t>TMAs</w:t>
            </w:r>
          </w:p>
        </w:tc>
        <w:tc>
          <w:tcPr>
            <w:tcW w:w="8143" w:type="dxa"/>
            <w:tcBorders>
              <w:top w:val="single" w:sz="4" w:space="0" w:color="000000"/>
              <w:left w:val="single" w:sz="4" w:space="0" w:color="000000"/>
              <w:bottom w:val="single" w:sz="4" w:space="0" w:color="000000"/>
              <w:right w:val="single" w:sz="4" w:space="0" w:color="000000"/>
            </w:tcBorders>
          </w:tcPr>
          <w:p w14:paraId="42DA699D"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6"/>
              </w:rPr>
            </w:pPr>
            <w:r w:rsidRPr="00BC218A">
              <w:rPr>
                <w:rFonts w:cstheme="minorHAnsi"/>
                <w:shd w:val="clear" w:color="auto" w:fill="FFFFFF"/>
              </w:rPr>
              <w:t>Tehsil Municipal Administration</w:t>
            </w:r>
          </w:p>
        </w:tc>
      </w:tr>
      <w:tr w:rsidR="003A5842" w:rsidRPr="00BC218A" w14:paraId="3A0D2954"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71A993EA"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w w:val="109"/>
              </w:rPr>
            </w:pPr>
            <w:r w:rsidRPr="00BC218A">
              <w:rPr>
                <w:rFonts w:cstheme="minorHAnsi"/>
                <w:spacing w:val="2"/>
              </w:rPr>
              <w:t>UN</w:t>
            </w:r>
          </w:p>
        </w:tc>
        <w:tc>
          <w:tcPr>
            <w:tcW w:w="8143" w:type="dxa"/>
            <w:tcBorders>
              <w:top w:val="single" w:sz="4" w:space="0" w:color="000000"/>
              <w:left w:val="single" w:sz="4" w:space="0" w:color="000000"/>
              <w:bottom w:val="single" w:sz="4" w:space="0" w:color="000000"/>
              <w:right w:val="single" w:sz="4" w:space="0" w:color="000000"/>
            </w:tcBorders>
          </w:tcPr>
          <w:p w14:paraId="119C73A5"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w w:val="109"/>
              </w:rPr>
            </w:pPr>
            <w:r w:rsidRPr="00BC218A">
              <w:rPr>
                <w:rFonts w:cstheme="minorHAnsi"/>
                <w:spacing w:val="2"/>
              </w:rPr>
              <w:t>United Nations</w:t>
            </w:r>
          </w:p>
        </w:tc>
      </w:tr>
      <w:tr w:rsidR="003A5842" w:rsidRPr="00BC218A" w14:paraId="19757BAF"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25F751AF"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rPr>
              <w:t>UNDP</w:t>
            </w:r>
          </w:p>
        </w:tc>
        <w:tc>
          <w:tcPr>
            <w:tcW w:w="8143" w:type="dxa"/>
            <w:tcBorders>
              <w:top w:val="single" w:sz="4" w:space="0" w:color="000000"/>
              <w:left w:val="single" w:sz="4" w:space="0" w:color="000000"/>
              <w:bottom w:val="single" w:sz="4" w:space="0" w:color="000000"/>
              <w:right w:val="single" w:sz="4" w:space="0" w:color="000000"/>
            </w:tcBorders>
          </w:tcPr>
          <w:p w14:paraId="1C057C12"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rPr>
              <w:t>U</w:t>
            </w:r>
            <w:r w:rsidRPr="00BC218A">
              <w:rPr>
                <w:rFonts w:cstheme="minorHAnsi"/>
                <w:spacing w:val="-1"/>
              </w:rPr>
              <w:t>n</w:t>
            </w:r>
            <w:r w:rsidRPr="00BC218A">
              <w:rPr>
                <w:rFonts w:cstheme="minorHAnsi"/>
              </w:rPr>
              <w:t xml:space="preserve">ited </w:t>
            </w:r>
            <w:r w:rsidRPr="00BC218A">
              <w:rPr>
                <w:rFonts w:cstheme="minorHAnsi"/>
                <w:spacing w:val="-1"/>
              </w:rPr>
              <w:t>N</w:t>
            </w:r>
            <w:r w:rsidRPr="00BC218A">
              <w:rPr>
                <w:rFonts w:cstheme="minorHAnsi"/>
              </w:rPr>
              <w:t>at</w:t>
            </w:r>
            <w:r w:rsidRPr="00BC218A">
              <w:rPr>
                <w:rFonts w:cstheme="minorHAnsi"/>
                <w:spacing w:val="-2"/>
              </w:rPr>
              <w:t>i</w:t>
            </w:r>
            <w:r w:rsidRPr="00BC218A">
              <w:rPr>
                <w:rFonts w:cstheme="minorHAnsi"/>
                <w:spacing w:val="1"/>
              </w:rPr>
              <w:t>o</w:t>
            </w:r>
            <w:r w:rsidRPr="00BC218A">
              <w:rPr>
                <w:rFonts w:cstheme="minorHAnsi"/>
                <w:spacing w:val="-1"/>
              </w:rPr>
              <w:t>n</w:t>
            </w:r>
            <w:r w:rsidRPr="00BC218A">
              <w:rPr>
                <w:rFonts w:cstheme="minorHAnsi"/>
              </w:rPr>
              <w:t xml:space="preserve">s </w:t>
            </w:r>
            <w:r w:rsidRPr="00BC218A">
              <w:rPr>
                <w:rFonts w:cstheme="minorHAnsi"/>
                <w:spacing w:val="-1"/>
              </w:rPr>
              <w:t>D</w:t>
            </w:r>
            <w:r w:rsidRPr="00BC218A">
              <w:rPr>
                <w:rFonts w:cstheme="minorHAnsi"/>
              </w:rPr>
              <w:t>e</w:t>
            </w:r>
            <w:r w:rsidRPr="00BC218A">
              <w:rPr>
                <w:rFonts w:cstheme="minorHAnsi"/>
                <w:spacing w:val="-1"/>
              </w:rPr>
              <w:t>v</w:t>
            </w:r>
            <w:r w:rsidRPr="00BC218A">
              <w:rPr>
                <w:rFonts w:cstheme="minorHAnsi"/>
              </w:rPr>
              <w:t>el</w:t>
            </w:r>
            <w:r w:rsidRPr="00BC218A">
              <w:rPr>
                <w:rFonts w:cstheme="minorHAnsi"/>
                <w:spacing w:val="1"/>
              </w:rPr>
              <w:t>o</w:t>
            </w:r>
            <w:r w:rsidRPr="00BC218A">
              <w:rPr>
                <w:rFonts w:cstheme="minorHAnsi"/>
                <w:spacing w:val="-3"/>
              </w:rPr>
              <w:t>p</w:t>
            </w:r>
            <w:r w:rsidRPr="00BC218A">
              <w:rPr>
                <w:rFonts w:cstheme="minorHAnsi"/>
                <w:spacing w:val="1"/>
              </w:rPr>
              <w:t>m</w:t>
            </w:r>
            <w:r w:rsidRPr="00BC218A">
              <w:rPr>
                <w:rFonts w:cstheme="minorHAnsi"/>
                <w:spacing w:val="-2"/>
              </w:rPr>
              <w:t>e</w:t>
            </w:r>
            <w:r w:rsidRPr="00BC218A">
              <w:rPr>
                <w:rFonts w:cstheme="minorHAnsi"/>
                <w:spacing w:val="-1"/>
              </w:rPr>
              <w:t>n</w:t>
            </w:r>
            <w:r w:rsidRPr="00BC218A">
              <w:rPr>
                <w:rFonts w:cstheme="minorHAnsi"/>
              </w:rPr>
              <w:t>t</w:t>
            </w:r>
            <w:r w:rsidRPr="00BC218A">
              <w:rPr>
                <w:rFonts w:cstheme="minorHAnsi"/>
                <w:spacing w:val="1"/>
              </w:rPr>
              <w:t xml:space="preserve"> P</w:t>
            </w:r>
            <w:r w:rsidRPr="00BC218A">
              <w:rPr>
                <w:rFonts w:cstheme="minorHAnsi"/>
                <w:spacing w:val="-3"/>
              </w:rPr>
              <w:t>r</w:t>
            </w:r>
            <w:r w:rsidRPr="00BC218A">
              <w:rPr>
                <w:rFonts w:cstheme="minorHAnsi"/>
                <w:spacing w:val="1"/>
              </w:rPr>
              <w:t>o</w:t>
            </w:r>
            <w:r w:rsidRPr="00BC218A">
              <w:rPr>
                <w:rFonts w:cstheme="minorHAnsi"/>
                <w:spacing w:val="-1"/>
              </w:rPr>
              <w:t>g</w:t>
            </w:r>
            <w:r w:rsidRPr="00BC218A">
              <w:rPr>
                <w:rFonts w:cstheme="minorHAnsi"/>
              </w:rPr>
              <w:t>ra</w:t>
            </w:r>
            <w:r w:rsidRPr="00BC218A">
              <w:rPr>
                <w:rFonts w:cstheme="minorHAnsi"/>
                <w:spacing w:val="-1"/>
              </w:rPr>
              <w:t>mm</w:t>
            </w:r>
            <w:r w:rsidRPr="00BC218A">
              <w:rPr>
                <w:rFonts w:cstheme="minorHAnsi"/>
              </w:rPr>
              <w:t>e</w:t>
            </w:r>
          </w:p>
        </w:tc>
      </w:tr>
      <w:tr w:rsidR="003A5842" w:rsidRPr="00BC218A" w14:paraId="694BFFD5"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4B16A471"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rPr>
            </w:pPr>
            <w:r w:rsidRPr="00BC218A">
              <w:rPr>
                <w:rFonts w:cstheme="minorHAnsi"/>
                <w:spacing w:val="2"/>
              </w:rPr>
              <w:t>UNFPA</w:t>
            </w:r>
          </w:p>
        </w:tc>
        <w:tc>
          <w:tcPr>
            <w:tcW w:w="8143" w:type="dxa"/>
            <w:tcBorders>
              <w:top w:val="single" w:sz="4" w:space="0" w:color="000000"/>
              <w:left w:val="single" w:sz="4" w:space="0" w:color="000000"/>
              <w:bottom w:val="single" w:sz="4" w:space="0" w:color="000000"/>
              <w:right w:val="single" w:sz="4" w:space="0" w:color="000000"/>
            </w:tcBorders>
          </w:tcPr>
          <w:p w14:paraId="3EAF61E9"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2"/>
              </w:rPr>
            </w:pPr>
            <w:r w:rsidRPr="00BC218A">
              <w:rPr>
                <w:rFonts w:cstheme="minorHAnsi"/>
                <w:spacing w:val="2"/>
              </w:rPr>
              <w:t>United Nations Population Fund</w:t>
            </w:r>
          </w:p>
        </w:tc>
      </w:tr>
      <w:tr w:rsidR="00C81123" w:rsidRPr="00BC218A" w14:paraId="6ED0FD5D"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2A6D2F8B" w14:textId="79DF780B" w:rsidR="00C81123" w:rsidRPr="00BC218A" w:rsidRDefault="00C81123" w:rsidP="002F26AE">
            <w:pPr>
              <w:widowControl w:val="0"/>
              <w:autoSpaceDE w:val="0"/>
              <w:autoSpaceDN w:val="0"/>
              <w:adjustRightInd w:val="0"/>
              <w:spacing w:before="29" w:after="0" w:line="240" w:lineRule="auto"/>
              <w:ind w:left="102" w:right="10"/>
              <w:jc w:val="both"/>
              <w:rPr>
                <w:rFonts w:cstheme="minorHAnsi"/>
                <w:spacing w:val="2"/>
              </w:rPr>
            </w:pPr>
            <w:r>
              <w:rPr>
                <w:rFonts w:cstheme="minorHAnsi"/>
                <w:spacing w:val="2"/>
              </w:rPr>
              <w:t>UNEG</w:t>
            </w:r>
          </w:p>
        </w:tc>
        <w:tc>
          <w:tcPr>
            <w:tcW w:w="8143" w:type="dxa"/>
            <w:tcBorders>
              <w:top w:val="single" w:sz="4" w:space="0" w:color="000000"/>
              <w:left w:val="single" w:sz="4" w:space="0" w:color="000000"/>
              <w:bottom w:val="single" w:sz="4" w:space="0" w:color="000000"/>
              <w:right w:val="single" w:sz="4" w:space="0" w:color="000000"/>
            </w:tcBorders>
          </w:tcPr>
          <w:p w14:paraId="39C5A829" w14:textId="1FFD6BC3" w:rsidR="00C81123" w:rsidRPr="00BC218A" w:rsidRDefault="0098581F" w:rsidP="002F26AE">
            <w:pPr>
              <w:widowControl w:val="0"/>
              <w:autoSpaceDE w:val="0"/>
              <w:autoSpaceDN w:val="0"/>
              <w:adjustRightInd w:val="0"/>
              <w:spacing w:before="29" w:after="0" w:line="240" w:lineRule="auto"/>
              <w:ind w:left="102" w:right="10"/>
              <w:jc w:val="both"/>
              <w:rPr>
                <w:rFonts w:cstheme="minorHAnsi"/>
                <w:spacing w:val="2"/>
              </w:rPr>
            </w:pPr>
            <w:r w:rsidRPr="00D16008">
              <w:rPr>
                <w:rFonts w:asciiTheme="majorBidi" w:hAnsiTheme="majorBidi" w:cstheme="majorBidi"/>
                <w:lang w:val="en-GB"/>
              </w:rPr>
              <w:t>United Nations Evaluation Group</w:t>
            </w:r>
          </w:p>
        </w:tc>
      </w:tr>
      <w:tr w:rsidR="003A5842" w:rsidRPr="00BC218A" w14:paraId="06773E91"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23A28691"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2"/>
              </w:rPr>
            </w:pPr>
            <w:r w:rsidRPr="00BC218A">
              <w:rPr>
                <w:rFonts w:cstheme="minorHAnsi"/>
                <w:spacing w:val="2"/>
              </w:rPr>
              <w:t>UNGP</w:t>
            </w:r>
          </w:p>
        </w:tc>
        <w:tc>
          <w:tcPr>
            <w:tcW w:w="8143" w:type="dxa"/>
            <w:tcBorders>
              <w:top w:val="single" w:sz="4" w:space="0" w:color="000000"/>
              <w:left w:val="single" w:sz="4" w:space="0" w:color="000000"/>
              <w:bottom w:val="single" w:sz="4" w:space="0" w:color="000000"/>
              <w:right w:val="single" w:sz="4" w:space="0" w:color="000000"/>
            </w:tcBorders>
          </w:tcPr>
          <w:p w14:paraId="2D1129A4"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2"/>
              </w:rPr>
            </w:pPr>
            <w:r w:rsidRPr="00BC218A">
              <w:rPr>
                <w:rFonts w:cstheme="minorHAnsi"/>
                <w:w w:val="109"/>
              </w:rPr>
              <w:t>UN Guiding Principles on Business and Human Rights</w:t>
            </w:r>
          </w:p>
        </w:tc>
      </w:tr>
      <w:tr w:rsidR="003A5842" w:rsidRPr="00BC218A" w14:paraId="371769F5"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27A7E6D1"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w w:val="109"/>
              </w:rPr>
            </w:pPr>
            <w:r w:rsidRPr="00BC218A">
              <w:rPr>
                <w:rFonts w:cstheme="minorHAnsi"/>
                <w:w w:val="109"/>
              </w:rPr>
              <w:t>UNHRC</w:t>
            </w:r>
          </w:p>
        </w:tc>
        <w:tc>
          <w:tcPr>
            <w:tcW w:w="8143" w:type="dxa"/>
            <w:tcBorders>
              <w:top w:val="single" w:sz="4" w:space="0" w:color="000000"/>
              <w:left w:val="single" w:sz="4" w:space="0" w:color="000000"/>
              <w:bottom w:val="single" w:sz="4" w:space="0" w:color="000000"/>
              <w:right w:val="single" w:sz="4" w:space="0" w:color="000000"/>
            </w:tcBorders>
          </w:tcPr>
          <w:p w14:paraId="6F4EA4DB"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w w:val="109"/>
              </w:rPr>
            </w:pPr>
            <w:r w:rsidRPr="00BC218A">
              <w:rPr>
                <w:rFonts w:cstheme="minorHAnsi"/>
                <w:w w:val="109"/>
              </w:rPr>
              <w:t>United Nations Human Rights Council</w:t>
            </w:r>
          </w:p>
        </w:tc>
      </w:tr>
      <w:tr w:rsidR="003A5842" w:rsidRPr="00BC218A" w14:paraId="5BD385A7"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1848B459"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hd w:val="clear" w:color="auto" w:fill="FFFFFF"/>
              </w:rPr>
            </w:pPr>
            <w:r w:rsidRPr="00BC218A">
              <w:rPr>
                <w:rFonts w:cstheme="minorHAnsi"/>
                <w:w w:val="109"/>
              </w:rPr>
              <w:t>UNSDF</w:t>
            </w:r>
          </w:p>
        </w:tc>
        <w:tc>
          <w:tcPr>
            <w:tcW w:w="8143" w:type="dxa"/>
            <w:tcBorders>
              <w:top w:val="single" w:sz="4" w:space="0" w:color="000000"/>
              <w:left w:val="single" w:sz="4" w:space="0" w:color="000000"/>
              <w:bottom w:val="single" w:sz="4" w:space="0" w:color="000000"/>
              <w:right w:val="single" w:sz="4" w:space="0" w:color="000000"/>
            </w:tcBorders>
          </w:tcPr>
          <w:p w14:paraId="383B73BA"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hd w:val="clear" w:color="auto" w:fill="FFFFFF"/>
              </w:rPr>
            </w:pPr>
            <w:r w:rsidRPr="00BC218A">
              <w:rPr>
                <w:rFonts w:cstheme="minorHAnsi"/>
                <w:w w:val="109"/>
              </w:rPr>
              <w:t>United Nations Sustainable Development Framework</w:t>
            </w:r>
          </w:p>
        </w:tc>
      </w:tr>
      <w:tr w:rsidR="003A5842" w:rsidRPr="00BC218A" w14:paraId="0709B3D9"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5CBB44C3"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1"/>
              </w:rPr>
            </w:pPr>
            <w:r w:rsidRPr="00BC218A">
              <w:rPr>
                <w:rFonts w:cstheme="minorHAnsi"/>
              </w:rPr>
              <w:t>UPR</w:t>
            </w:r>
          </w:p>
        </w:tc>
        <w:tc>
          <w:tcPr>
            <w:tcW w:w="8143" w:type="dxa"/>
            <w:tcBorders>
              <w:top w:val="single" w:sz="4" w:space="0" w:color="000000"/>
              <w:left w:val="single" w:sz="4" w:space="0" w:color="000000"/>
              <w:bottom w:val="single" w:sz="4" w:space="0" w:color="000000"/>
              <w:right w:val="single" w:sz="4" w:space="0" w:color="000000"/>
            </w:tcBorders>
          </w:tcPr>
          <w:p w14:paraId="1749D8AA"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1"/>
              </w:rPr>
            </w:pPr>
            <w:r w:rsidRPr="00BC218A">
              <w:rPr>
                <w:rFonts w:cstheme="minorHAnsi"/>
              </w:rPr>
              <w:t>Universal Periodic Review</w:t>
            </w:r>
          </w:p>
        </w:tc>
      </w:tr>
      <w:tr w:rsidR="003A5842" w:rsidRPr="00BC218A" w14:paraId="06096D51"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1A454741"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4"/>
              </w:rPr>
            </w:pPr>
            <w:r w:rsidRPr="00BC218A">
              <w:rPr>
                <w:rFonts w:cstheme="minorHAnsi"/>
                <w:spacing w:val="-5"/>
              </w:rPr>
              <w:t>V</w:t>
            </w:r>
            <w:r w:rsidRPr="00BC218A">
              <w:rPr>
                <w:rFonts w:cstheme="minorHAnsi"/>
                <w:spacing w:val="6"/>
              </w:rPr>
              <w:t>E</w:t>
            </w:r>
          </w:p>
        </w:tc>
        <w:tc>
          <w:tcPr>
            <w:tcW w:w="8143" w:type="dxa"/>
            <w:tcBorders>
              <w:top w:val="single" w:sz="4" w:space="0" w:color="000000"/>
              <w:left w:val="single" w:sz="4" w:space="0" w:color="000000"/>
              <w:bottom w:val="single" w:sz="4" w:space="0" w:color="000000"/>
              <w:right w:val="single" w:sz="4" w:space="0" w:color="000000"/>
            </w:tcBorders>
          </w:tcPr>
          <w:p w14:paraId="6ECB3DA9"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spacing w:val="-4"/>
              </w:rPr>
            </w:pPr>
            <w:r w:rsidRPr="00BC218A">
              <w:rPr>
                <w:rFonts w:cstheme="minorHAnsi"/>
                <w:spacing w:val="6"/>
              </w:rPr>
              <w:t>Vi</w:t>
            </w:r>
            <w:r w:rsidRPr="00BC218A">
              <w:rPr>
                <w:rFonts w:cstheme="minorHAnsi"/>
                <w:spacing w:val="3"/>
              </w:rPr>
              <w:t>o</w:t>
            </w:r>
            <w:r w:rsidRPr="00BC218A">
              <w:rPr>
                <w:rFonts w:cstheme="minorHAnsi"/>
                <w:spacing w:val="6"/>
              </w:rPr>
              <w:t>l</w:t>
            </w:r>
            <w:r w:rsidRPr="00BC218A">
              <w:rPr>
                <w:rFonts w:cstheme="minorHAnsi"/>
                <w:spacing w:val="2"/>
              </w:rPr>
              <w:t>e</w:t>
            </w:r>
            <w:r w:rsidRPr="00BC218A">
              <w:rPr>
                <w:rFonts w:cstheme="minorHAnsi"/>
                <w:spacing w:val="8"/>
              </w:rPr>
              <w:t>n</w:t>
            </w:r>
            <w:r w:rsidRPr="00BC218A">
              <w:rPr>
                <w:rFonts w:cstheme="minorHAnsi"/>
              </w:rPr>
              <w:t>t</w:t>
            </w:r>
            <w:r w:rsidRPr="00BC218A">
              <w:rPr>
                <w:rFonts w:cstheme="minorHAnsi"/>
                <w:spacing w:val="-19"/>
              </w:rPr>
              <w:t xml:space="preserve"> </w:t>
            </w:r>
            <w:r w:rsidRPr="00BC218A">
              <w:rPr>
                <w:rFonts w:cstheme="minorHAnsi"/>
                <w:spacing w:val="2"/>
              </w:rPr>
              <w:t>Ex</w:t>
            </w:r>
            <w:r w:rsidRPr="00BC218A">
              <w:rPr>
                <w:rFonts w:cstheme="minorHAnsi"/>
                <w:spacing w:val="-1"/>
              </w:rPr>
              <w:t>t</w:t>
            </w:r>
            <w:r w:rsidRPr="00BC218A">
              <w:rPr>
                <w:rFonts w:cstheme="minorHAnsi"/>
                <w:spacing w:val="-4"/>
              </w:rPr>
              <w:t>r</w:t>
            </w:r>
            <w:r w:rsidRPr="00BC218A">
              <w:rPr>
                <w:rFonts w:cstheme="minorHAnsi"/>
                <w:spacing w:val="2"/>
              </w:rPr>
              <w:t>em</w:t>
            </w:r>
            <w:r w:rsidRPr="00BC218A">
              <w:rPr>
                <w:rFonts w:cstheme="minorHAnsi"/>
                <w:spacing w:val="6"/>
              </w:rPr>
              <w:t>i</w:t>
            </w:r>
            <w:r w:rsidRPr="00BC218A">
              <w:rPr>
                <w:rFonts w:cstheme="minorHAnsi"/>
                <w:spacing w:val="-6"/>
              </w:rPr>
              <w:t>s</w:t>
            </w:r>
            <w:r w:rsidRPr="00BC218A">
              <w:rPr>
                <w:rFonts w:cstheme="minorHAnsi"/>
              </w:rPr>
              <w:t>m</w:t>
            </w:r>
          </w:p>
        </w:tc>
      </w:tr>
      <w:tr w:rsidR="003A5842" w:rsidRPr="00BC218A" w14:paraId="0945B31E" w14:textId="77777777" w:rsidTr="00F72671">
        <w:trPr>
          <w:trHeight w:hRule="exact" w:val="310"/>
        </w:trPr>
        <w:tc>
          <w:tcPr>
            <w:tcW w:w="1080" w:type="dxa"/>
            <w:tcBorders>
              <w:top w:val="single" w:sz="4" w:space="0" w:color="000000"/>
              <w:left w:val="single" w:sz="4" w:space="0" w:color="000000"/>
              <w:bottom w:val="single" w:sz="4" w:space="0" w:color="000000"/>
              <w:right w:val="single" w:sz="4" w:space="0" w:color="000000"/>
            </w:tcBorders>
          </w:tcPr>
          <w:p w14:paraId="32B365B6"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b/>
              </w:rPr>
            </w:pPr>
            <w:r w:rsidRPr="00BC218A">
              <w:rPr>
                <w:rFonts w:cstheme="minorHAnsi"/>
                <w:spacing w:val="2"/>
              </w:rPr>
              <w:t>WAG</w:t>
            </w:r>
          </w:p>
        </w:tc>
        <w:tc>
          <w:tcPr>
            <w:tcW w:w="8143" w:type="dxa"/>
            <w:tcBorders>
              <w:top w:val="single" w:sz="4" w:space="0" w:color="000000"/>
              <w:left w:val="single" w:sz="4" w:space="0" w:color="000000"/>
              <w:bottom w:val="single" w:sz="4" w:space="0" w:color="000000"/>
              <w:right w:val="single" w:sz="4" w:space="0" w:color="000000"/>
            </w:tcBorders>
          </w:tcPr>
          <w:p w14:paraId="2751D42E" w14:textId="77777777" w:rsidR="003A5842" w:rsidRPr="00BC218A" w:rsidRDefault="003A5842" w:rsidP="002F26AE">
            <w:pPr>
              <w:widowControl w:val="0"/>
              <w:autoSpaceDE w:val="0"/>
              <w:autoSpaceDN w:val="0"/>
              <w:adjustRightInd w:val="0"/>
              <w:spacing w:before="29" w:after="0" w:line="240" w:lineRule="auto"/>
              <w:ind w:left="102" w:right="10"/>
              <w:jc w:val="both"/>
              <w:rPr>
                <w:rFonts w:cstheme="minorHAnsi"/>
                <w:b/>
              </w:rPr>
            </w:pPr>
            <w:r w:rsidRPr="00BC218A">
              <w:rPr>
                <w:rFonts w:cstheme="minorHAnsi"/>
                <w:spacing w:val="2"/>
              </w:rPr>
              <w:t>Women Advisory Group</w:t>
            </w:r>
          </w:p>
        </w:tc>
      </w:tr>
    </w:tbl>
    <w:p w14:paraId="485CDE0E" w14:textId="08DC770A" w:rsidR="008A4E83" w:rsidRDefault="008A4E83" w:rsidP="002F26AE">
      <w:pPr>
        <w:pStyle w:val="ListParagraph"/>
        <w:widowControl w:val="0"/>
        <w:tabs>
          <w:tab w:val="left" w:pos="965"/>
          <w:tab w:val="left" w:pos="966"/>
        </w:tabs>
        <w:autoSpaceDE w:val="0"/>
        <w:autoSpaceDN w:val="0"/>
        <w:spacing w:line="243" w:lineRule="exact"/>
        <w:ind w:left="603" w:right="10"/>
        <w:contextualSpacing w:val="0"/>
        <w:jc w:val="both"/>
        <w:rPr>
          <w:rFonts w:asciiTheme="majorBidi" w:hAnsiTheme="majorBidi" w:cstheme="majorBidi"/>
          <w:color w:val="FF0000"/>
        </w:rPr>
      </w:pPr>
    </w:p>
    <w:p w14:paraId="0CCF7382" w14:textId="38706745" w:rsidR="00DA28AE" w:rsidRDefault="00DA28AE" w:rsidP="002F26AE">
      <w:pPr>
        <w:pStyle w:val="ListParagraph"/>
        <w:widowControl w:val="0"/>
        <w:tabs>
          <w:tab w:val="left" w:pos="965"/>
          <w:tab w:val="left" w:pos="966"/>
        </w:tabs>
        <w:autoSpaceDE w:val="0"/>
        <w:autoSpaceDN w:val="0"/>
        <w:spacing w:line="243" w:lineRule="exact"/>
        <w:ind w:left="603" w:right="10"/>
        <w:contextualSpacing w:val="0"/>
        <w:jc w:val="both"/>
        <w:rPr>
          <w:rFonts w:asciiTheme="majorBidi" w:hAnsiTheme="majorBidi" w:cstheme="majorBidi"/>
          <w:color w:val="FF0000"/>
        </w:rPr>
      </w:pPr>
    </w:p>
    <w:p w14:paraId="4B369AA2" w14:textId="09B6A21D" w:rsidR="00DA28AE" w:rsidRDefault="00DA28AE" w:rsidP="002F26AE">
      <w:pPr>
        <w:pStyle w:val="ListParagraph"/>
        <w:widowControl w:val="0"/>
        <w:tabs>
          <w:tab w:val="left" w:pos="965"/>
          <w:tab w:val="left" w:pos="966"/>
        </w:tabs>
        <w:autoSpaceDE w:val="0"/>
        <w:autoSpaceDN w:val="0"/>
        <w:spacing w:line="243" w:lineRule="exact"/>
        <w:ind w:left="603" w:right="10"/>
        <w:contextualSpacing w:val="0"/>
        <w:jc w:val="both"/>
        <w:rPr>
          <w:rFonts w:asciiTheme="majorBidi" w:hAnsiTheme="majorBidi" w:cstheme="majorBidi"/>
          <w:color w:val="FF0000"/>
        </w:rPr>
      </w:pPr>
    </w:p>
    <w:p w14:paraId="3E75F991" w14:textId="75B30067" w:rsidR="00DA28AE" w:rsidRDefault="00DA28AE" w:rsidP="002F26AE">
      <w:pPr>
        <w:pStyle w:val="ListParagraph"/>
        <w:widowControl w:val="0"/>
        <w:tabs>
          <w:tab w:val="left" w:pos="965"/>
          <w:tab w:val="left" w:pos="966"/>
        </w:tabs>
        <w:autoSpaceDE w:val="0"/>
        <w:autoSpaceDN w:val="0"/>
        <w:spacing w:line="243" w:lineRule="exact"/>
        <w:ind w:left="603" w:right="10"/>
        <w:contextualSpacing w:val="0"/>
        <w:jc w:val="both"/>
        <w:rPr>
          <w:rFonts w:asciiTheme="majorBidi" w:hAnsiTheme="majorBidi" w:cstheme="majorBidi"/>
          <w:color w:val="FF0000"/>
        </w:rPr>
      </w:pPr>
    </w:p>
    <w:p w14:paraId="6F23650E" w14:textId="6642F28C" w:rsidR="00DA28AE" w:rsidRDefault="00DA28AE" w:rsidP="002F26AE">
      <w:pPr>
        <w:pStyle w:val="ListParagraph"/>
        <w:widowControl w:val="0"/>
        <w:tabs>
          <w:tab w:val="left" w:pos="965"/>
          <w:tab w:val="left" w:pos="966"/>
        </w:tabs>
        <w:autoSpaceDE w:val="0"/>
        <w:autoSpaceDN w:val="0"/>
        <w:spacing w:line="243" w:lineRule="exact"/>
        <w:ind w:left="603" w:right="10"/>
        <w:contextualSpacing w:val="0"/>
        <w:jc w:val="both"/>
        <w:rPr>
          <w:rFonts w:asciiTheme="majorBidi" w:hAnsiTheme="majorBidi" w:cstheme="majorBidi"/>
          <w:color w:val="FF0000"/>
        </w:rPr>
      </w:pPr>
    </w:p>
    <w:p w14:paraId="315FDA20" w14:textId="1BFA389D" w:rsidR="00DA28AE" w:rsidRDefault="00DA28AE" w:rsidP="002F26AE">
      <w:pPr>
        <w:pStyle w:val="ListParagraph"/>
        <w:widowControl w:val="0"/>
        <w:tabs>
          <w:tab w:val="left" w:pos="965"/>
          <w:tab w:val="left" w:pos="966"/>
        </w:tabs>
        <w:autoSpaceDE w:val="0"/>
        <w:autoSpaceDN w:val="0"/>
        <w:spacing w:line="243" w:lineRule="exact"/>
        <w:ind w:left="603" w:right="10"/>
        <w:contextualSpacing w:val="0"/>
        <w:jc w:val="both"/>
        <w:rPr>
          <w:rFonts w:asciiTheme="majorBidi" w:hAnsiTheme="majorBidi" w:cstheme="majorBidi"/>
          <w:color w:val="FF0000"/>
        </w:rPr>
      </w:pPr>
    </w:p>
    <w:p w14:paraId="695AAE15" w14:textId="50D0573A" w:rsidR="00DA28AE" w:rsidRDefault="00DA28AE" w:rsidP="002F26AE">
      <w:pPr>
        <w:pStyle w:val="ListParagraph"/>
        <w:widowControl w:val="0"/>
        <w:tabs>
          <w:tab w:val="left" w:pos="965"/>
          <w:tab w:val="left" w:pos="966"/>
        </w:tabs>
        <w:autoSpaceDE w:val="0"/>
        <w:autoSpaceDN w:val="0"/>
        <w:spacing w:line="243" w:lineRule="exact"/>
        <w:ind w:left="603" w:right="10"/>
        <w:contextualSpacing w:val="0"/>
        <w:jc w:val="both"/>
        <w:rPr>
          <w:rFonts w:asciiTheme="majorBidi" w:hAnsiTheme="majorBidi" w:cstheme="majorBidi"/>
          <w:color w:val="FF0000"/>
        </w:rPr>
      </w:pPr>
    </w:p>
    <w:p w14:paraId="63AF3D6F" w14:textId="012545CD" w:rsidR="00DA28AE" w:rsidRDefault="00DA28AE" w:rsidP="002F26AE">
      <w:pPr>
        <w:pStyle w:val="ListParagraph"/>
        <w:widowControl w:val="0"/>
        <w:tabs>
          <w:tab w:val="left" w:pos="965"/>
          <w:tab w:val="left" w:pos="966"/>
        </w:tabs>
        <w:autoSpaceDE w:val="0"/>
        <w:autoSpaceDN w:val="0"/>
        <w:spacing w:line="243" w:lineRule="exact"/>
        <w:ind w:left="603" w:right="10"/>
        <w:contextualSpacing w:val="0"/>
        <w:jc w:val="both"/>
        <w:rPr>
          <w:rFonts w:asciiTheme="majorBidi" w:hAnsiTheme="majorBidi" w:cstheme="majorBidi"/>
          <w:color w:val="FF0000"/>
        </w:rPr>
      </w:pPr>
    </w:p>
    <w:p w14:paraId="0DF388B7" w14:textId="6859D6E8" w:rsidR="00DA28AE" w:rsidRDefault="00DA28AE" w:rsidP="002F26AE">
      <w:pPr>
        <w:pStyle w:val="ListParagraph"/>
        <w:widowControl w:val="0"/>
        <w:tabs>
          <w:tab w:val="left" w:pos="965"/>
          <w:tab w:val="left" w:pos="966"/>
        </w:tabs>
        <w:autoSpaceDE w:val="0"/>
        <w:autoSpaceDN w:val="0"/>
        <w:spacing w:line="243" w:lineRule="exact"/>
        <w:ind w:left="603" w:right="10"/>
        <w:contextualSpacing w:val="0"/>
        <w:jc w:val="both"/>
        <w:rPr>
          <w:rFonts w:asciiTheme="majorBidi" w:hAnsiTheme="majorBidi" w:cstheme="majorBidi"/>
          <w:color w:val="FF0000"/>
        </w:rPr>
      </w:pPr>
    </w:p>
    <w:p w14:paraId="5996766B" w14:textId="492CE74A" w:rsidR="00DA28AE" w:rsidRDefault="00DA28AE" w:rsidP="002F26AE">
      <w:pPr>
        <w:pStyle w:val="ListParagraph"/>
        <w:widowControl w:val="0"/>
        <w:tabs>
          <w:tab w:val="left" w:pos="965"/>
          <w:tab w:val="left" w:pos="966"/>
        </w:tabs>
        <w:autoSpaceDE w:val="0"/>
        <w:autoSpaceDN w:val="0"/>
        <w:spacing w:line="243" w:lineRule="exact"/>
        <w:ind w:left="603" w:right="10"/>
        <w:contextualSpacing w:val="0"/>
        <w:jc w:val="both"/>
        <w:rPr>
          <w:rFonts w:asciiTheme="majorBidi" w:hAnsiTheme="majorBidi" w:cstheme="majorBidi"/>
          <w:color w:val="FF0000"/>
        </w:rPr>
      </w:pPr>
    </w:p>
    <w:p w14:paraId="5AB1EE01" w14:textId="0FA259D9" w:rsidR="00DA28AE" w:rsidRDefault="00DA28AE" w:rsidP="002F26AE">
      <w:pPr>
        <w:pStyle w:val="ListParagraph"/>
        <w:widowControl w:val="0"/>
        <w:tabs>
          <w:tab w:val="left" w:pos="965"/>
          <w:tab w:val="left" w:pos="966"/>
        </w:tabs>
        <w:autoSpaceDE w:val="0"/>
        <w:autoSpaceDN w:val="0"/>
        <w:spacing w:line="243" w:lineRule="exact"/>
        <w:ind w:left="603" w:right="10"/>
        <w:contextualSpacing w:val="0"/>
        <w:jc w:val="both"/>
        <w:rPr>
          <w:rFonts w:asciiTheme="majorBidi" w:hAnsiTheme="majorBidi" w:cstheme="majorBidi"/>
          <w:color w:val="FF0000"/>
        </w:rPr>
      </w:pPr>
    </w:p>
    <w:p w14:paraId="625D8A75" w14:textId="46F3C33B" w:rsidR="00DA28AE" w:rsidRDefault="00DA28AE" w:rsidP="002F26AE">
      <w:pPr>
        <w:pStyle w:val="ListParagraph"/>
        <w:widowControl w:val="0"/>
        <w:tabs>
          <w:tab w:val="left" w:pos="965"/>
          <w:tab w:val="left" w:pos="966"/>
        </w:tabs>
        <w:autoSpaceDE w:val="0"/>
        <w:autoSpaceDN w:val="0"/>
        <w:spacing w:line="243" w:lineRule="exact"/>
        <w:ind w:left="603" w:right="10"/>
        <w:contextualSpacing w:val="0"/>
        <w:jc w:val="both"/>
        <w:rPr>
          <w:rFonts w:asciiTheme="majorBidi" w:hAnsiTheme="majorBidi" w:cstheme="majorBidi"/>
          <w:color w:val="FF0000"/>
        </w:rPr>
      </w:pPr>
    </w:p>
    <w:p w14:paraId="10957A7D" w14:textId="63F26F06" w:rsidR="00DA28AE" w:rsidRDefault="00DA28AE" w:rsidP="002F26AE">
      <w:pPr>
        <w:pStyle w:val="ListParagraph"/>
        <w:widowControl w:val="0"/>
        <w:tabs>
          <w:tab w:val="left" w:pos="965"/>
          <w:tab w:val="left" w:pos="966"/>
        </w:tabs>
        <w:autoSpaceDE w:val="0"/>
        <w:autoSpaceDN w:val="0"/>
        <w:spacing w:line="243" w:lineRule="exact"/>
        <w:ind w:left="603" w:right="10"/>
        <w:contextualSpacing w:val="0"/>
        <w:jc w:val="both"/>
        <w:rPr>
          <w:rFonts w:asciiTheme="majorBidi" w:hAnsiTheme="majorBidi" w:cstheme="majorBidi"/>
          <w:color w:val="FF0000"/>
        </w:rPr>
      </w:pPr>
    </w:p>
    <w:p w14:paraId="669A1AA9" w14:textId="7F23EE96" w:rsidR="00DA28AE" w:rsidRDefault="00DA28AE" w:rsidP="002F26AE">
      <w:pPr>
        <w:pStyle w:val="ListParagraph"/>
        <w:widowControl w:val="0"/>
        <w:tabs>
          <w:tab w:val="left" w:pos="965"/>
          <w:tab w:val="left" w:pos="966"/>
        </w:tabs>
        <w:autoSpaceDE w:val="0"/>
        <w:autoSpaceDN w:val="0"/>
        <w:spacing w:line="243" w:lineRule="exact"/>
        <w:ind w:left="603" w:right="10"/>
        <w:contextualSpacing w:val="0"/>
        <w:jc w:val="both"/>
        <w:rPr>
          <w:rFonts w:asciiTheme="majorBidi" w:hAnsiTheme="majorBidi" w:cstheme="majorBidi"/>
          <w:color w:val="FF0000"/>
        </w:rPr>
      </w:pPr>
    </w:p>
    <w:p w14:paraId="2084DF77" w14:textId="14684F16" w:rsidR="00DA28AE" w:rsidRDefault="00DA28AE" w:rsidP="002F26AE">
      <w:pPr>
        <w:pStyle w:val="ListParagraph"/>
        <w:widowControl w:val="0"/>
        <w:tabs>
          <w:tab w:val="left" w:pos="965"/>
          <w:tab w:val="left" w:pos="966"/>
        </w:tabs>
        <w:autoSpaceDE w:val="0"/>
        <w:autoSpaceDN w:val="0"/>
        <w:spacing w:line="243" w:lineRule="exact"/>
        <w:ind w:left="603" w:right="10"/>
        <w:contextualSpacing w:val="0"/>
        <w:jc w:val="both"/>
        <w:rPr>
          <w:rFonts w:asciiTheme="majorBidi" w:hAnsiTheme="majorBidi" w:cstheme="majorBidi"/>
          <w:color w:val="FF0000"/>
        </w:rPr>
      </w:pPr>
    </w:p>
    <w:p w14:paraId="00AEBC83" w14:textId="5112A96F" w:rsidR="00DA28AE" w:rsidRDefault="00DA28AE" w:rsidP="002F26AE">
      <w:pPr>
        <w:pStyle w:val="ListParagraph"/>
        <w:widowControl w:val="0"/>
        <w:tabs>
          <w:tab w:val="left" w:pos="965"/>
          <w:tab w:val="left" w:pos="966"/>
        </w:tabs>
        <w:autoSpaceDE w:val="0"/>
        <w:autoSpaceDN w:val="0"/>
        <w:spacing w:line="243" w:lineRule="exact"/>
        <w:ind w:left="603" w:right="10"/>
        <w:contextualSpacing w:val="0"/>
        <w:jc w:val="both"/>
        <w:rPr>
          <w:rFonts w:asciiTheme="majorBidi" w:hAnsiTheme="majorBidi" w:cstheme="majorBidi"/>
          <w:color w:val="FF0000"/>
        </w:rPr>
      </w:pPr>
    </w:p>
    <w:p w14:paraId="53FAF611" w14:textId="61BC3E27" w:rsidR="00DA28AE" w:rsidRDefault="00DA28AE" w:rsidP="002F26AE">
      <w:pPr>
        <w:pStyle w:val="ListParagraph"/>
        <w:widowControl w:val="0"/>
        <w:tabs>
          <w:tab w:val="left" w:pos="965"/>
          <w:tab w:val="left" w:pos="966"/>
        </w:tabs>
        <w:autoSpaceDE w:val="0"/>
        <w:autoSpaceDN w:val="0"/>
        <w:spacing w:line="243" w:lineRule="exact"/>
        <w:ind w:left="603" w:right="10"/>
        <w:contextualSpacing w:val="0"/>
        <w:jc w:val="both"/>
        <w:rPr>
          <w:rFonts w:asciiTheme="majorBidi" w:hAnsiTheme="majorBidi" w:cstheme="majorBidi"/>
          <w:color w:val="FF0000"/>
        </w:rPr>
      </w:pPr>
    </w:p>
    <w:p w14:paraId="0DA93E3B" w14:textId="7DDDB472" w:rsidR="00DA28AE" w:rsidRDefault="00DA28AE" w:rsidP="002F26AE">
      <w:pPr>
        <w:pStyle w:val="ListParagraph"/>
        <w:widowControl w:val="0"/>
        <w:tabs>
          <w:tab w:val="left" w:pos="965"/>
          <w:tab w:val="left" w:pos="966"/>
        </w:tabs>
        <w:autoSpaceDE w:val="0"/>
        <w:autoSpaceDN w:val="0"/>
        <w:spacing w:line="243" w:lineRule="exact"/>
        <w:ind w:left="603" w:right="10"/>
        <w:contextualSpacing w:val="0"/>
        <w:jc w:val="both"/>
        <w:rPr>
          <w:rFonts w:asciiTheme="majorBidi" w:hAnsiTheme="majorBidi" w:cstheme="majorBidi"/>
          <w:color w:val="FF0000"/>
        </w:rPr>
      </w:pPr>
    </w:p>
    <w:p w14:paraId="3D608741" w14:textId="515A2882" w:rsidR="00DA28AE" w:rsidRDefault="00DA28AE" w:rsidP="002F26AE">
      <w:pPr>
        <w:pStyle w:val="ListParagraph"/>
        <w:widowControl w:val="0"/>
        <w:tabs>
          <w:tab w:val="left" w:pos="965"/>
          <w:tab w:val="left" w:pos="966"/>
        </w:tabs>
        <w:autoSpaceDE w:val="0"/>
        <w:autoSpaceDN w:val="0"/>
        <w:spacing w:line="243" w:lineRule="exact"/>
        <w:ind w:left="603" w:right="10"/>
        <w:contextualSpacing w:val="0"/>
        <w:jc w:val="both"/>
        <w:rPr>
          <w:rFonts w:asciiTheme="majorBidi" w:hAnsiTheme="majorBidi" w:cstheme="majorBidi"/>
          <w:color w:val="FF0000"/>
        </w:rPr>
      </w:pPr>
    </w:p>
    <w:p w14:paraId="0AD0EE01" w14:textId="7E01A36A" w:rsidR="00DA28AE" w:rsidRDefault="00DA28AE" w:rsidP="002F26AE">
      <w:pPr>
        <w:pStyle w:val="ListParagraph"/>
        <w:widowControl w:val="0"/>
        <w:tabs>
          <w:tab w:val="left" w:pos="965"/>
          <w:tab w:val="left" w:pos="966"/>
        </w:tabs>
        <w:autoSpaceDE w:val="0"/>
        <w:autoSpaceDN w:val="0"/>
        <w:spacing w:line="243" w:lineRule="exact"/>
        <w:ind w:left="603" w:right="10"/>
        <w:contextualSpacing w:val="0"/>
        <w:jc w:val="both"/>
        <w:rPr>
          <w:rFonts w:asciiTheme="majorBidi" w:hAnsiTheme="majorBidi" w:cstheme="majorBidi"/>
          <w:color w:val="FF0000"/>
        </w:rPr>
      </w:pPr>
    </w:p>
    <w:p w14:paraId="1FE725B3" w14:textId="77777777" w:rsidR="00DA28AE" w:rsidRPr="00F858DD" w:rsidRDefault="00DA28AE" w:rsidP="002F26AE">
      <w:pPr>
        <w:pStyle w:val="ListParagraph"/>
        <w:widowControl w:val="0"/>
        <w:tabs>
          <w:tab w:val="left" w:pos="965"/>
          <w:tab w:val="left" w:pos="966"/>
        </w:tabs>
        <w:autoSpaceDE w:val="0"/>
        <w:autoSpaceDN w:val="0"/>
        <w:spacing w:line="243" w:lineRule="exact"/>
        <w:ind w:left="603" w:right="10"/>
        <w:contextualSpacing w:val="0"/>
        <w:jc w:val="both"/>
        <w:rPr>
          <w:rFonts w:asciiTheme="majorBidi" w:hAnsiTheme="majorBidi" w:cstheme="majorBidi"/>
          <w:color w:val="FF0000"/>
        </w:rPr>
      </w:pPr>
    </w:p>
    <w:p w14:paraId="6B274587" w14:textId="5C4C7A0A" w:rsidR="00EB4F84" w:rsidRDefault="00C333F1" w:rsidP="002F26AE">
      <w:pPr>
        <w:pStyle w:val="Heading1"/>
        <w:spacing w:after="160"/>
        <w:ind w:left="0" w:right="10"/>
        <w:jc w:val="both"/>
        <w:rPr>
          <w:rFonts w:asciiTheme="majorBidi" w:hAnsiTheme="majorBidi" w:cstheme="majorBidi"/>
          <w:color w:val="1F4E79" w:themeColor="accent1" w:themeShade="80"/>
          <w:sz w:val="40"/>
          <w:szCs w:val="40"/>
        </w:rPr>
      </w:pPr>
      <w:bookmarkStart w:id="1" w:name="_Toc88851610"/>
      <w:r w:rsidRPr="00F858DD">
        <w:rPr>
          <w:rFonts w:asciiTheme="majorBidi" w:hAnsiTheme="majorBidi" w:cstheme="majorBidi"/>
          <w:color w:val="1F4E79" w:themeColor="accent1" w:themeShade="80"/>
          <w:sz w:val="40"/>
          <w:szCs w:val="40"/>
        </w:rPr>
        <w:t xml:space="preserve">Executive </w:t>
      </w:r>
      <w:r w:rsidR="001E3354" w:rsidRPr="00F858DD">
        <w:rPr>
          <w:rFonts w:asciiTheme="majorBidi" w:hAnsiTheme="majorBidi" w:cstheme="majorBidi"/>
          <w:color w:val="1F4E79" w:themeColor="accent1" w:themeShade="80"/>
          <w:sz w:val="40"/>
          <w:szCs w:val="40"/>
        </w:rPr>
        <w:t>S</w:t>
      </w:r>
      <w:r w:rsidRPr="00F858DD">
        <w:rPr>
          <w:rFonts w:asciiTheme="majorBidi" w:hAnsiTheme="majorBidi" w:cstheme="majorBidi"/>
          <w:color w:val="1F4E79" w:themeColor="accent1" w:themeShade="80"/>
          <w:sz w:val="40"/>
          <w:szCs w:val="40"/>
        </w:rPr>
        <w:t>ummary</w:t>
      </w:r>
      <w:bookmarkEnd w:id="1"/>
    </w:p>
    <w:p w14:paraId="25AFC8F1" w14:textId="77777777" w:rsidR="00DA28AE" w:rsidRDefault="00DA28AE" w:rsidP="002F26AE">
      <w:pPr>
        <w:spacing w:line="240" w:lineRule="auto"/>
        <w:jc w:val="both"/>
        <w:rPr>
          <w:rFonts w:asciiTheme="majorBidi" w:eastAsia="Times New Roman" w:hAnsiTheme="majorBidi" w:cstheme="majorBidi"/>
          <w:color w:val="000000"/>
          <w:spacing w:val="-1"/>
        </w:rPr>
      </w:pPr>
      <w:r w:rsidRPr="00F858DD">
        <w:rPr>
          <w:rFonts w:asciiTheme="majorBidi" w:eastAsia="Times New Roman" w:hAnsiTheme="majorBidi" w:cstheme="majorBidi"/>
          <w:color w:val="000000"/>
          <w:spacing w:val="-1"/>
        </w:rPr>
        <w:t>UNDP’s Decentralization, Human Rights and Local Governance (DHL) is a multi-sector project to strengthen federal, provincial, and local governance mechanisms. The project focuses on providing capacity development and technical assistance to a range of governmental, non-governmental, and private sector stakeholders responsible for protecting and promoting rights to strengthen the human rights ecosystem at provincial and federal levels.</w:t>
      </w:r>
    </w:p>
    <w:p w14:paraId="63BC8DA1" w14:textId="77777777" w:rsidR="00DA28AE" w:rsidRPr="00F858DD" w:rsidRDefault="00DA28AE" w:rsidP="002F26AE">
      <w:pPr>
        <w:spacing w:line="240" w:lineRule="auto"/>
        <w:ind w:right="10"/>
        <w:jc w:val="both"/>
        <w:rPr>
          <w:rFonts w:asciiTheme="majorBidi" w:eastAsia="Times New Roman" w:hAnsiTheme="majorBidi" w:cstheme="majorBidi"/>
          <w:color w:val="000000"/>
          <w:spacing w:val="-1"/>
        </w:rPr>
      </w:pPr>
      <w:r w:rsidRPr="00F858DD">
        <w:rPr>
          <w:rFonts w:asciiTheme="majorBidi" w:eastAsia="Times New Roman" w:hAnsiTheme="majorBidi" w:cstheme="majorBidi"/>
          <w:color w:val="000000"/>
          <w:spacing w:val="-1"/>
        </w:rPr>
        <w:t>The core objective of the project is to ensure inclusive service delivery in all four provinces of Pakistan by providing capacity development support to relevant federal ministries and provincial line departments with an aim towards creating an enabling environment for effective local governance and rights-based development</w:t>
      </w:r>
      <w:r>
        <w:rPr>
          <w:rFonts w:asciiTheme="majorBidi" w:eastAsia="Times New Roman" w:hAnsiTheme="majorBidi" w:cstheme="majorBidi"/>
          <w:color w:val="000000"/>
          <w:spacing w:val="-1"/>
        </w:rPr>
        <w:t>.</w:t>
      </w:r>
    </w:p>
    <w:p w14:paraId="53924FA6" w14:textId="77777777" w:rsidR="00DA28AE" w:rsidRPr="00F858DD" w:rsidRDefault="00DA28AE" w:rsidP="002F26AE">
      <w:pPr>
        <w:spacing w:line="240" w:lineRule="auto"/>
        <w:ind w:right="10"/>
        <w:jc w:val="both"/>
        <w:rPr>
          <w:rFonts w:asciiTheme="majorBidi" w:eastAsia="Times New Roman" w:hAnsiTheme="majorBidi" w:cstheme="majorBidi"/>
          <w:color w:val="000000"/>
          <w:spacing w:val="-1"/>
        </w:rPr>
      </w:pPr>
      <w:r w:rsidRPr="00F858DD">
        <w:rPr>
          <w:rFonts w:asciiTheme="majorBidi" w:eastAsia="Times New Roman" w:hAnsiTheme="majorBidi" w:cstheme="majorBidi"/>
          <w:color w:val="000000"/>
          <w:spacing w:val="-1"/>
        </w:rPr>
        <w:t xml:space="preserve">UNDP DHL has three main </w:t>
      </w:r>
      <w:proofErr w:type="gramStart"/>
      <w:r w:rsidRPr="00F858DD">
        <w:rPr>
          <w:rFonts w:asciiTheme="majorBidi" w:eastAsia="Times New Roman" w:hAnsiTheme="majorBidi" w:cstheme="majorBidi"/>
          <w:color w:val="000000"/>
          <w:spacing w:val="-1"/>
        </w:rPr>
        <w:t>components;</w:t>
      </w:r>
      <w:proofErr w:type="gramEnd"/>
      <w:r w:rsidRPr="00F858DD">
        <w:rPr>
          <w:rFonts w:asciiTheme="majorBidi" w:eastAsia="Times New Roman" w:hAnsiTheme="majorBidi" w:cstheme="majorBidi"/>
          <w:color w:val="000000"/>
          <w:spacing w:val="-1"/>
        </w:rPr>
        <w:t xml:space="preserve"> Community Stabilization, Human Rights, and Social Inclusion and Protection. </w:t>
      </w:r>
    </w:p>
    <w:p w14:paraId="2F067E4E" w14:textId="77777777" w:rsidR="00DA28AE" w:rsidRPr="00D16008" w:rsidRDefault="00DA28AE" w:rsidP="002F26AE">
      <w:pPr>
        <w:spacing w:line="240" w:lineRule="auto"/>
        <w:jc w:val="both"/>
        <w:rPr>
          <w:rFonts w:asciiTheme="majorBidi" w:hAnsiTheme="majorBidi" w:cstheme="majorBidi"/>
          <w:lang w:val="en-GB"/>
        </w:rPr>
      </w:pPr>
      <w:r>
        <w:rPr>
          <w:rFonts w:asciiTheme="majorBidi" w:hAnsiTheme="majorBidi" w:cstheme="majorBidi"/>
          <w:lang w:val="en-GB"/>
        </w:rPr>
        <w:t>The evaluation strives to</w:t>
      </w:r>
      <w:r w:rsidRPr="00D16008">
        <w:rPr>
          <w:rFonts w:asciiTheme="majorBidi" w:hAnsiTheme="majorBidi" w:cstheme="majorBidi"/>
          <w:lang w:val="en-GB"/>
        </w:rPr>
        <w:t xml:space="preserve"> compile lessons learned and provide recommendations to guide programmatic priorities and interventions for improved project design. The </w:t>
      </w:r>
      <w:r>
        <w:rPr>
          <w:rFonts w:asciiTheme="majorBidi" w:hAnsiTheme="majorBidi" w:cstheme="majorBidi"/>
          <w:lang w:val="en-GB"/>
        </w:rPr>
        <w:t>evaluation is</w:t>
      </w:r>
      <w:r w:rsidRPr="00D16008">
        <w:rPr>
          <w:rFonts w:asciiTheme="majorBidi" w:hAnsiTheme="majorBidi" w:cstheme="majorBidi"/>
          <w:lang w:val="en-GB"/>
        </w:rPr>
        <w:t xml:space="preserve"> based on</w:t>
      </w:r>
      <w:r>
        <w:rPr>
          <w:rFonts w:asciiTheme="majorBidi" w:hAnsiTheme="majorBidi" w:cstheme="majorBidi"/>
          <w:lang w:val="en-GB"/>
        </w:rPr>
        <w:t xml:space="preserve"> the</w:t>
      </w:r>
      <w:r w:rsidRPr="00D16008">
        <w:rPr>
          <w:rFonts w:asciiTheme="majorBidi" w:hAnsiTheme="majorBidi" w:cstheme="majorBidi"/>
          <w:lang w:val="en-GB"/>
        </w:rPr>
        <w:t xml:space="preserve"> part of assessment criteria defined by the United Nations Evaluation Group (UNEG), i.e., efficiency, effectiveness, relevance, and sustainability, in addition</w:t>
      </w:r>
      <w:r>
        <w:rPr>
          <w:rFonts w:asciiTheme="majorBidi" w:hAnsiTheme="majorBidi" w:cstheme="majorBidi"/>
          <w:lang w:val="en-GB"/>
        </w:rPr>
        <w:t>,</w:t>
      </w:r>
      <w:r w:rsidRPr="00D16008">
        <w:rPr>
          <w:rFonts w:asciiTheme="majorBidi" w:hAnsiTheme="majorBidi" w:cstheme="majorBidi"/>
          <w:lang w:val="en-GB"/>
        </w:rPr>
        <w:t xml:space="preserve"> to cross</w:t>
      </w:r>
      <w:r>
        <w:rPr>
          <w:rFonts w:asciiTheme="majorBidi" w:hAnsiTheme="majorBidi" w:cstheme="majorBidi"/>
          <w:lang w:val="en-GB"/>
        </w:rPr>
        <w:t>-</w:t>
      </w:r>
      <w:r w:rsidRPr="00D16008">
        <w:rPr>
          <w:rFonts w:asciiTheme="majorBidi" w:hAnsiTheme="majorBidi" w:cstheme="majorBidi"/>
          <w:lang w:val="en-GB"/>
        </w:rPr>
        <w:t>cutting themes such as human rights and gender equality.</w:t>
      </w:r>
    </w:p>
    <w:p w14:paraId="27283880" w14:textId="590AB205" w:rsidR="00DA28AE" w:rsidRDefault="00DA28AE" w:rsidP="002F26AE">
      <w:pPr>
        <w:spacing w:line="240" w:lineRule="auto"/>
        <w:jc w:val="both"/>
      </w:pPr>
      <w:proofErr w:type="gramStart"/>
      <w:r w:rsidRPr="00D16008">
        <w:rPr>
          <w:rFonts w:asciiTheme="majorBidi" w:hAnsiTheme="majorBidi" w:cstheme="majorBidi"/>
          <w:lang w:val="en-GB"/>
        </w:rPr>
        <w:t>Th</w:t>
      </w:r>
      <w:r w:rsidR="00B1108B">
        <w:rPr>
          <w:rFonts w:asciiTheme="majorBidi" w:hAnsiTheme="majorBidi" w:cstheme="majorBidi"/>
          <w:lang w:val="en-GB"/>
        </w:rPr>
        <w:t xml:space="preserve">e </w:t>
      </w:r>
      <w:r w:rsidRPr="00D16008">
        <w:rPr>
          <w:rFonts w:asciiTheme="majorBidi" w:hAnsiTheme="majorBidi" w:cstheme="majorBidi"/>
          <w:lang w:val="en-GB"/>
        </w:rPr>
        <w:t xml:space="preserve"> </w:t>
      </w:r>
      <w:proofErr w:type="spellStart"/>
      <w:r w:rsidR="006D439F">
        <w:rPr>
          <w:rFonts w:asciiTheme="majorBidi" w:hAnsiTheme="majorBidi" w:cstheme="majorBidi"/>
          <w:lang w:val="en-GB"/>
        </w:rPr>
        <w:t>the</w:t>
      </w:r>
      <w:proofErr w:type="spellEnd"/>
      <w:proofErr w:type="gramEnd"/>
      <w:r w:rsidR="006D439F">
        <w:rPr>
          <w:rFonts w:asciiTheme="majorBidi" w:hAnsiTheme="majorBidi" w:cstheme="majorBidi"/>
          <w:lang w:val="en-GB"/>
        </w:rPr>
        <w:t xml:space="preserve"> </w:t>
      </w:r>
      <w:r w:rsidRPr="00D16008">
        <w:rPr>
          <w:rFonts w:asciiTheme="majorBidi" w:hAnsiTheme="majorBidi" w:cstheme="majorBidi"/>
          <w:lang w:val="en-GB"/>
        </w:rPr>
        <w:t>scope of work includes evaluation of selected project interventions and resources falling under three components under DHL</w:t>
      </w:r>
      <w:r>
        <w:rPr>
          <w:rFonts w:asciiTheme="majorBidi" w:hAnsiTheme="majorBidi" w:cstheme="majorBidi"/>
          <w:lang w:val="en-GB"/>
        </w:rPr>
        <w:t xml:space="preserve">, from 2019 till </w:t>
      </w:r>
      <w:r w:rsidR="001C519F">
        <w:rPr>
          <w:rFonts w:asciiTheme="majorBidi" w:hAnsiTheme="majorBidi" w:cstheme="majorBidi"/>
          <w:lang w:val="en-GB"/>
        </w:rPr>
        <w:t>Dec 2020.</w:t>
      </w:r>
    </w:p>
    <w:p w14:paraId="4D0C48E3" w14:textId="2C49DE41" w:rsidR="00DA28AE" w:rsidRDefault="00DA28AE" w:rsidP="002F26AE">
      <w:pPr>
        <w:spacing w:line="240" w:lineRule="auto"/>
        <w:jc w:val="both"/>
        <w:rPr>
          <w:rFonts w:asciiTheme="majorBidi" w:hAnsiTheme="majorBidi" w:cstheme="majorBidi"/>
          <w:lang w:val="en-GB"/>
        </w:rPr>
      </w:pPr>
      <w:r w:rsidRPr="00D16008">
        <w:rPr>
          <w:rFonts w:asciiTheme="majorBidi" w:hAnsiTheme="majorBidi" w:cstheme="majorBidi"/>
          <w:lang w:val="en-GB"/>
        </w:rPr>
        <w:t xml:space="preserve">Interviews </w:t>
      </w:r>
      <w:r>
        <w:rPr>
          <w:rFonts w:asciiTheme="majorBidi" w:hAnsiTheme="majorBidi" w:cstheme="majorBidi"/>
          <w:lang w:val="en-GB"/>
        </w:rPr>
        <w:t>were</w:t>
      </w:r>
      <w:r w:rsidRPr="00D16008">
        <w:rPr>
          <w:rFonts w:asciiTheme="majorBidi" w:hAnsiTheme="majorBidi" w:cstheme="majorBidi"/>
          <w:lang w:val="en-GB"/>
        </w:rPr>
        <w:t xml:space="preserve"> conducted virtually mostly; </w:t>
      </w:r>
      <w:r>
        <w:rPr>
          <w:rFonts w:asciiTheme="majorBidi" w:hAnsiTheme="majorBidi" w:cstheme="majorBidi"/>
          <w:lang w:val="en-GB"/>
        </w:rPr>
        <w:t>however, some in</w:t>
      </w:r>
      <w:r w:rsidR="00A87A27">
        <w:rPr>
          <w:rFonts w:asciiTheme="majorBidi" w:hAnsiTheme="majorBidi" w:cstheme="majorBidi"/>
          <w:lang w:val="en-GB"/>
        </w:rPr>
        <w:t>-</w:t>
      </w:r>
      <w:r>
        <w:rPr>
          <w:rFonts w:asciiTheme="majorBidi" w:hAnsiTheme="majorBidi" w:cstheme="majorBidi"/>
          <w:lang w:val="en-GB"/>
        </w:rPr>
        <w:t>depth interviews were</w:t>
      </w:r>
      <w:r w:rsidRPr="00D16008">
        <w:rPr>
          <w:rFonts w:asciiTheme="majorBidi" w:hAnsiTheme="majorBidi" w:cstheme="majorBidi"/>
          <w:lang w:val="en-GB"/>
        </w:rPr>
        <w:t xml:space="preserve"> conduct</w:t>
      </w:r>
      <w:r>
        <w:rPr>
          <w:rFonts w:asciiTheme="majorBidi" w:hAnsiTheme="majorBidi" w:cstheme="majorBidi"/>
          <w:lang w:val="en-GB"/>
        </w:rPr>
        <w:t xml:space="preserve">ed face to face in </w:t>
      </w:r>
      <w:r w:rsidRPr="00D16008">
        <w:rPr>
          <w:rFonts w:asciiTheme="majorBidi" w:hAnsiTheme="majorBidi" w:cstheme="majorBidi"/>
          <w:lang w:val="en-GB"/>
        </w:rPr>
        <w:t>Peshawar.</w:t>
      </w:r>
    </w:p>
    <w:p w14:paraId="6B5503C1" w14:textId="77777777" w:rsidR="00DA28AE" w:rsidRDefault="00DA28AE" w:rsidP="002F26AE">
      <w:pPr>
        <w:spacing w:line="240" w:lineRule="auto"/>
        <w:jc w:val="both"/>
        <w:rPr>
          <w:rFonts w:asciiTheme="majorBidi" w:hAnsiTheme="majorBidi" w:cstheme="majorBidi"/>
        </w:rPr>
      </w:pPr>
      <w:r>
        <w:rPr>
          <w:rFonts w:asciiTheme="majorBidi" w:hAnsiTheme="majorBidi" w:cstheme="majorBidi"/>
        </w:rPr>
        <w:t>The evaluation of the DHL P</w:t>
      </w:r>
      <w:r w:rsidRPr="007404B4">
        <w:rPr>
          <w:rFonts w:asciiTheme="majorBidi" w:hAnsiTheme="majorBidi" w:cstheme="majorBidi"/>
        </w:rPr>
        <w:t xml:space="preserve">roject has 15 evaluation questions </w:t>
      </w:r>
      <w:r>
        <w:rPr>
          <w:rFonts w:asciiTheme="majorBidi" w:hAnsiTheme="majorBidi" w:cstheme="majorBidi"/>
        </w:rPr>
        <w:t>that</w:t>
      </w:r>
      <w:r w:rsidRPr="007404B4">
        <w:rPr>
          <w:rFonts w:asciiTheme="majorBidi" w:hAnsiTheme="majorBidi" w:cstheme="majorBidi"/>
        </w:rPr>
        <w:t xml:space="preserve"> cover the UNEG criteria of Relevance, Effectiveness, Efficiency, and Sustainability. The evaluation also combined cross</w:t>
      </w:r>
      <w:r>
        <w:rPr>
          <w:rFonts w:asciiTheme="majorBidi" w:hAnsiTheme="majorBidi" w:cstheme="majorBidi"/>
        </w:rPr>
        <w:t>-</w:t>
      </w:r>
      <w:r w:rsidRPr="007404B4">
        <w:rPr>
          <w:rFonts w:asciiTheme="majorBidi" w:hAnsiTheme="majorBidi" w:cstheme="majorBidi"/>
        </w:rPr>
        <w:t>cutting themes such as Gender Equality and Human Rights along with the UNEG criteria.</w:t>
      </w:r>
    </w:p>
    <w:p w14:paraId="377DF468" w14:textId="4A85C8B1" w:rsidR="00DA28AE" w:rsidRDefault="00DA28AE" w:rsidP="002F26AE">
      <w:pPr>
        <w:spacing w:line="240" w:lineRule="auto"/>
        <w:jc w:val="both"/>
        <w:rPr>
          <w:rFonts w:asciiTheme="majorBidi" w:hAnsiTheme="majorBidi" w:cstheme="majorBidi"/>
        </w:rPr>
      </w:pPr>
      <w:r w:rsidRPr="00867F9A">
        <w:rPr>
          <w:rFonts w:asciiTheme="majorBidi" w:hAnsiTheme="majorBidi" w:cstheme="majorBidi"/>
        </w:rPr>
        <w:t xml:space="preserve">On the criteria of relevance, </w:t>
      </w:r>
      <w:r>
        <w:rPr>
          <w:rFonts w:asciiTheme="majorBidi" w:hAnsiTheme="majorBidi" w:cstheme="majorBidi"/>
        </w:rPr>
        <w:t>the DHL Project has been</w:t>
      </w:r>
      <w:r w:rsidR="00246306">
        <w:rPr>
          <w:rFonts w:asciiTheme="majorBidi" w:hAnsiTheme="majorBidi" w:cstheme="majorBidi"/>
        </w:rPr>
        <w:t xml:space="preserve"> </w:t>
      </w:r>
      <w:proofErr w:type="spellStart"/>
      <w:r w:rsidR="00246306">
        <w:rPr>
          <w:rFonts w:asciiTheme="majorBidi" w:hAnsiTheme="majorBidi" w:cstheme="majorBidi"/>
        </w:rPr>
        <w:t>largely</w:t>
      </w:r>
      <w:r>
        <w:rPr>
          <w:rFonts w:asciiTheme="majorBidi" w:hAnsiTheme="majorBidi" w:cstheme="majorBidi"/>
        </w:rPr>
        <w:t>in</w:t>
      </w:r>
      <w:proofErr w:type="spellEnd"/>
      <w:r>
        <w:rPr>
          <w:rFonts w:asciiTheme="majorBidi" w:hAnsiTheme="majorBidi" w:cstheme="majorBidi"/>
        </w:rPr>
        <w:t xml:space="preserve"> line with federal and provincial development priorities. Starting from protection and promotion of human rights to countering violent extremism and </w:t>
      </w:r>
      <w:proofErr w:type="gramStart"/>
      <w:r>
        <w:rPr>
          <w:rFonts w:asciiTheme="majorBidi" w:hAnsiTheme="majorBidi" w:cstheme="majorBidi"/>
        </w:rPr>
        <w:t>counter</w:t>
      </w:r>
      <w:r w:rsidR="00A87A27">
        <w:rPr>
          <w:rFonts w:asciiTheme="majorBidi" w:hAnsiTheme="majorBidi" w:cstheme="majorBidi"/>
        </w:rPr>
        <w:t>-</w:t>
      </w:r>
      <w:r>
        <w:rPr>
          <w:rFonts w:asciiTheme="majorBidi" w:hAnsiTheme="majorBidi" w:cstheme="majorBidi"/>
        </w:rPr>
        <w:t>terrorism</w:t>
      </w:r>
      <w:proofErr w:type="gramEnd"/>
      <w:r>
        <w:rPr>
          <w:rFonts w:asciiTheme="majorBidi" w:hAnsiTheme="majorBidi" w:cstheme="majorBidi"/>
        </w:rPr>
        <w:t>, in addition to inclusive service delivery for women, transgender, and other marginalized groups, the DHL Project has been helping the federal and provincial governments in Pakistan to meet their objectives in the above</w:t>
      </w:r>
      <w:r w:rsidR="00A87A27">
        <w:rPr>
          <w:rFonts w:asciiTheme="majorBidi" w:hAnsiTheme="majorBidi" w:cstheme="majorBidi"/>
        </w:rPr>
        <w:t>-</w:t>
      </w:r>
      <w:r>
        <w:rPr>
          <w:rFonts w:asciiTheme="majorBidi" w:hAnsiTheme="majorBidi" w:cstheme="majorBidi"/>
        </w:rPr>
        <w:t>mentioned areas of national and provincial importance.</w:t>
      </w:r>
    </w:p>
    <w:p w14:paraId="761605D5" w14:textId="7331B4A1" w:rsidR="00DA28AE" w:rsidRDefault="00DA28AE" w:rsidP="002F26AE">
      <w:pPr>
        <w:spacing w:line="240" w:lineRule="auto"/>
        <w:jc w:val="both"/>
        <w:rPr>
          <w:rFonts w:asciiTheme="majorBidi" w:hAnsiTheme="majorBidi" w:cstheme="majorBidi"/>
          <w:spacing w:val="2"/>
        </w:rPr>
      </w:pPr>
      <w:r>
        <w:rPr>
          <w:rFonts w:asciiTheme="majorBidi" w:hAnsiTheme="majorBidi" w:cstheme="majorBidi"/>
        </w:rPr>
        <w:t xml:space="preserve">Furthermore, </w:t>
      </w:r>
      <w:r w:rsidRPr="00F858DD">
        <w:rPr>
          <w:rFonts w:asciiTheme="majorBidi" w:hAnsiTheme="majorBidi" w:cstheme="majorBidi"/>
          <w:spacing w:val="2"/>
        </w:rPr>
        <w:t xml:space="preserve">UNDP DHL project activities have been in line with the country program’s </w:t>
      </w:r>
      <w:r w:rsidR="00246306" w:rsidRPr="00F858DD">
        <w:rPr>
          <w:rFonts w:asciiTheme="majorBidi" w:hAnsiTheme="majorBidi" w:cstheme="majorBidi"/>
          <w:spacing w:val="2"/>
        </w:rPr>
        <w:t>outcome</w:t>
      </w:r>
      <w:r w:rsidR="00246306">
        <w:rPr>
          <w:rFonts w:asciiTheme="majorBidi" w:hAnsiTheme="majorBidi" w:cstheme="majorBidi"/>
          <w:spacing w:val="2"/>
        </w:rPr>
        <w:t xml:space="preserve"> 9 and its parts </w:t>
      </w:r>
      <w:r w:rsidRPr="00F858DD">
        <w:rPr>
          <w:rFonts w:asciiTheme="majorBidi" w:hAnsiTheme="majorBidi" w:cstheme="majorBidi"/>
          <w:spacing w:val="2"/>
        </w:rPr>
        <w:t>such as 9.1</w:t>
      </w:r>
      <w:proofErr w:type="gramStart"/>
      <w:r w:rsidRPr="00F858DD">
        <w:rPr>
          <w:rFonts w:asciiTheme="majorBidi" w:hAnsiTheme="majorBidi" w:cstheme="majorBidi"/>
          <w:spacing w:val="2"/>
        </w:rPr>
        <w:t>,  9.</w:t>
      </w:r>
      <w:r>
        <w:rPr>
          <w:rFonts w:asciiTheme="majorBidi" w:hAnsiTheme="majorBidi" w:cstheme="majorBidi"/>
          <w:spacing w:val="2"/>
        </w:rPr>
        <w:t>3</w:t>
      </w:r>
      <w:proofErr w:type="gramEnd"/>
      <w:r w:rsidR="00A87A27">
        <w:rPr>
          <w:rFonts w:asciiTheme="majorBidi" w:hAnsiTheme="majorBidi" w:cstheme="majorBidi"/>
          <w:spacing w:val="2"/>
        </w:rPr>
        <w:t>,</w:t>
      </w:r>
      <w:r>
        <w:rPr>
          <w:rFonts w:asciiTheme="majorBidi" w:hAnsiTheme="majorBidi" w:cstheme="majorBidi"/>
          <w:spacing w:val="2"/>
        </w:rPr>
        <w:t xml:space="preserve"> and 6 and outputs such as 6.1 in addition to linkage with SDG Goals 5 </w:t>
      </w:r>
      <w:r w:rsidR="001C519F">
        <w:rPr>
          <w:rFonts w:asciiTheme="majorBidi" w:hAnsiTheme="majorBidi" w:cstheme="majorBidi"/>
          <w:spacing w:val="2"/>
        </w:rPr>
        <w:t>(Gender Equality)</w:t>
      </w:r>
      <w:r w:rsidR="000171F1">
        <w:rPr>
          <w:rFonts w:asciiTheme="majorBidi" w:hAnsiTheme="majorBidi" w:cstheme="majorBidi"/>
          <w:spacing w:val="2"/>
        </w:rPr>
        <w:t>,</w:t>
      </w:r>
      <w:r>
        <w:rPr>
          <w:rFonts w:asciiTheme="majorBidi" w:hAnsiTheme="majorBidi" w:cstheme="majorBidi"/>
          <w:spacing w:val="2"/>
        </w:rPr>
        <w:t>16</w:t>
      </w:r>
      <w:r w:rsidR="001C519F">
        <w:rPr>
          <w:rFonts w:asciiTheme="majorBidi" w:hAnsiTheme="majorBidi" w:cstheme="majorBidi"/>
          <w:spacing w:val="2"/>
        </w:rPr>
        <w:t xml:space="preserve"> (</w:t>
      </w:r>
      <w:r w:rsidR="00B749B7">
        <w:rPr>
          <w:rFonts w:asciiTheme="majorBidi" w:hAnsiTheme="majorBidi" w:cstheme="majorBidi"/>
          <w:spacing w:val="2"/>
        </w:rPr>
        <w:t>Peace Justice and Strong Institutions)</w:t>
      </w:r>
      <w:r w:rsidR="000171F1">
        <w:rPr>
          <w:rFonts w:asciiTheme="majorBidi" w:hAnsiTheme="majorBidi" w:cstheme="majorBidi"/>
          <w:spacing w:val="2"/>
        </w:rPr>
        <w:t>, 10 (Reduce Inequalities and LNOB), and 17 (</w:t>
      </w:r>
      <w:r w:rsidR="00686CB4">
        <w:rPr>
          <w:rFonts w:asciiTheme="majorBidi" w:hAnsiTheme="majorBidi" w:cstheme="majorBidi"/>
          <w:spacing w:val="2"/>
        </w:rPr>
        <w:t>Strengthen Global Partnership</w:t>
      </w:r>
      <w:r w:rsidR="000171F1">
        <w:rPr>
          <w:rFonts w:asciiTheme="majorBidi" w:hAnsiTheme="majorBidi" w:cstheme="majorBidi"/>
          <w:spacing w:val="2"/>
        </w:rPr>
        <w:t>)</w:t>
      </w:r>
      <w:r w:rsidR="00B749B7">
        <w:rPr>
          <w:rFonts w:asciiTheme="majorBidi" w:hAnsiTheme="majorBidi" w:cstheme="majorBidi"/>
          <w:spacing w:val="2"/>
        </w:rPr>
        <w:t>.</w:t>
      </w:r>
      <w:r>
        <w:rPr>
          <w:rFonts w:asciiTheme="majorBidi" w:hAnsiTheme="majorBidi" w:cstheme="majorBidi"/>
          <w:spacing w:val="2"/>
        </w:rPr>
        <w:t xml:space="preserve"> Similarly, the evaluation found </w:t>
      </w:r>
      <w:r w:rsidRPr="008E026F">
        <w:rPr>
          <w:rFonts w:asciiTheme="majorBidi" w:hAnsiTheme="majorBidi" w:cstheme="majorBidi"/>
          <w:spacing w:val="2"/>
        </w:rPr>
        <w:t>project initiatives such as awareness raising campaigns, capacity building initiatives</w:t>
      </w:r>
      <w:r w:rsidR="00A87A27">
        <w:rPr>
          <w:rFonts w:asciiTheme="majorBidi" w:hAnsiTheme="majorBidi" w:cstheme="majorBidi"/>
          <w:spacing w:val="2"/>
        </w:rPr>
        <w:t>,</w:t>
      </w:r>
      <w:r w:rsidRPr="008E026F">
        <w:rPr>
          <w:rFonts w:asciiTheme="majorBidi" w:hAnsiTheme="majorBidi" w:cstheme="majorBidi"/>
          <w:spacing w:val="2"/>
        </w:rPr>
        <w:t xml:space="preserve"> and public outreach products were relevant to the needs of partners and stakeholders</w:t>
      </w:r>
      <w:r>
        <w:rPr>
          <w:rFonts w:asciiTheme="majorBidi" w:hAnsiTheme="majorBidi" w:cstheme="majorBidi"/>
          <w:spacing w:val="2"/>
        </w:rPr>
        <w:t>.</w:t>
      </w:r>
    </w:p>
    <w:p w14:paraId="45EAA43B" w14:textId="6A4E4C0C" w:rsidR="00DA28AE" w:rsidRDefault="00DA28AE" w:rsidP="002F26AE">
      <w:pPr>
        <w:spacing w:line="240" w:lineRule="auto"/>
        <w:jc w:val="both"/>
        <w:rPr>
          <w:rFonts w:asciiTheme="majorBidi" w:hAnsiTheme="majorBidi" w:cstheme="majorBidi"/>
          <w:spacing w:val="2"/>
        </w:rPr>
      </w:pPr>
      <w:r>
        <w:rPr>
          <w:rFonts w:asciiTheme="majorBidi" w:hAnsiTheme="majorBidi" w:cstheme="majorBidi"/>
          <w:spacing w:val="2"/>
        </w:rPr>
        <w:t xml:space="preserve">Furthermore, the project activities also had a strong component related to gender equality and social inclusion, empowerment of women, and other </w:t>
      </w:r>
      <w:r w:rsidRPr="00D00AE1">
        <w:rPr>
          <w:rFonts w:asciiTheme="majorBidi" w:hAnsiTheme="majorBidi" w:cstheme="majorBidi"/>
          <w:spacing w:val="2"/>
        </w:rPr>
        <w:t>economically and socially marginalized groups including at-</w:t>
      </w:r>
      <w:r>
        <w:rPr>
          <w:rFonts w:asciiTheme="majorBidi" w:hAnsiTheme="majorBidi" w:cstheme="majorBidi"/>
          <w:spacing w:val="2"/>
        </w:rPr>
        <w:t xml:space="preserve"> </w:t>
      </w:r>
      <w:r w:rsidRPr="00D00AE1">
        <w:rPr>
          <w:rFonts w:asciiTheme="majorBidi" w:hAnsiTheme="majorBidi" w:cstheme="majorBidi"/>
          <w:spacing w:val="2"/>
        </w:rPr>
        <w:t>risk, persons with disabilities, women, transgender and other disadvantaged and marginalized groups</w:t>
      </w:r>
      <w:r>
        <w:rPr>
          <w:rFonts w:asciiTheme="majorBidi" w:hAnsiTheme="majorBidi" w:cstheme="majorBidi"/>
          <w:spacing w:val="2"/>
        </w:rPr>
        <w:t>, contributing to</w:t>
      </w:r>
      <w:r w:rsidR="0066511A">
        <w:rPr>
          <w:rFonts w:asciiTheme="majorBidi" w:hAnsiTheme="majorBidi" w:cstheme="majorBidi"/>
          <w:spacing w:val="2"/>
        </w:rPr>
        <w:t xml:space="preserve"> leaving no one </w:t>
      </w:r>
      <w:proofErr w:type="gramStart"/>
      <w:r w:rsidR="0066511A">
        <w:rPr>
          <w:rFonts w:asciiTheme="majorBidi" w:hAnsiTheme="majorBidi" w:cstheme="majorBidi"/>
          <w:spacing w:val="2"/>
        </w:rPr>
        <w:t>behin</w:t>
      </w:r>
      <w:r w:rsidR="006D439F">
        <w:rPr>
          <w:rFonts w:asciiTheme="majorBidi" w:hAnsiTheme="majorBidi" w:cstheme="majorBidi"/>
          <w:spacing w:val="2"/>
        </w:rPr>
        <w:t>d</w:t>
      </w:r>
      <w:r w:rsidR="0066511A">
        <w:rPr>
          <w:rFonts w:asciiTheme="majorBidi" w:hAnsiTheme="majorBidi" w:cstheme="majorBidi"/>
          <w:spacing w:val="2"/>
        </w:rPr>
        <w:t>(</w:t>
      </w:r>
      <w:proofErr w:type="gramEnd"/>
      <w:r>
        <w:rPr>
          <w:rFonts w:asciiTheme="majorBidi" w:hAnsiTheme="majorBidi" w:cstheme="majorBidi"/>
          <w:spacing w:val="2"/>
        </w:rPr>
        <w:t>LNOB</w:t>
      </w:r>
      <w:r w:rsidR="0066511A">
        <w:rPr>
          <w:rFonts w:asciiTheme="majorBidi" w:hAnsiTheme="majorBidi" w:cstheme="majorBidi"/>
          <w:spacing w:val="2"/>
        </w:rPr>
        <w:t>)</w:t>
      </w:r>
      <w:r>
        <w:rPr>
          <w:rFonts w:asciiTheme="majorBidi" w:hAnsiTheme="majorBidi" w:cstheme="majorBidi"/>
          <w:spacing w:val="2"/>
        </w:rPr>
        <w:t xml:space="preserve"> and human rights</w:t>
      </w:r>
      <w:r w:rsidR="00A87A27">
        <w:rPr>
          <w:rFonts w:asciiTheme="majorBidi" w:hAnsiTheme="majorBidi" w:cstheme="majorBidi"/>
          <w:spacing w:val="2"/>
        </w:rPr>
        <w:t>-</w:t>
      </w:r>
      <w:r>
        <w:rPr>
          <w:rFonts w:asciiTheme="majorBidi" w:hAnsiTheme="majorBidi" w:cstheme="majorBidi"/>
          <w:spacing w:val="2"/>
        </w:rPr>
        <w:t xml:space="preserve">based approach. </w:t>
      </w:r>
      <w:r w:rsidR="00980E73">
        <w:rPr>
          <w:rFonts w:asciiTheme="majorBidi" w:hAnsiTheme="majorBidi" w:cstheme="majorBidi"/>
          <w:spacing w:val="2"/>
        </w:rPr>
        <w:t>Perhaps gender equality/mainstreaming is a cross</w:t>
      </w:r>
      <w:r w:rsidR="006D439F">
        <w:rPr>
          <w:rFonts w:asciiTheme="majorBidi" w:hAnsiTheme="majorBidi" w:cstheme="majorBidi"/>
          <w:spacing w:val="2"/>
        </w:rPr>
        <w:t>-</w:t>
      </w:r>
      <w:r w:rsidR="00980E73">
        <w:rPr>
          <w:rFonts w:asciiTheme="majorBidi" w:hAnsiTheme="majorBidi" w:cstheme="majorBidi"/>
          <w:spacing w:val="2"/>
        </w:rPr>
        <w:t xml:space="preserve">cutting theme across all DHL components. </w:t>
      </w:r>
      <w:r>
        <w:rPr>
          <w:rFonts w:asciiTheme="majorBidi" w:hAnsiTheme="majorBidi" w:cstheme="majorBidi"/>
          <w:spacing w:val="2"/>
        </w:rPr>
        <w:t xml:space="preserve">Similarly, </w:t>
      </w:r>
      <w:r w:rsidR="00A87A27">
        <w:rPr>
          <w:rFonts w:asciiTheme="majorBidi" w:hAnsiTheme="majorBidi" w:cstheme="majorBidi"/>
          <w:spacing w:val="2"/>
        </w:rPr>
        <w:t xml:space="preserve">the </w:t>
      </w:r>
      <w:r w:rsidRPr="008D40E0">
        <w:rPr>
          <w:rFonts w:asciiTheme="majorBidi" w:hAnsiTheme="majorBidi" w:cstheme="majorBidi"/>
          <w:spacing w:val="2"/>
        </w:rPr>
        <w:t xml:space="preserve">DHL implementation strategy has </w:t>
      </w:r>
      <w:r>
        <w:rPr>
          <w:rFonts w:asciiTheme="majorBidi" w:hAnsiTheme="majorBidi" w:cstheme="majorBidi"/>
          <w:spacing w:val="2"/>
        </w:rPr>
        <w:t xml:space="preserve">also </w:t>
      </w:r>
      <w:r w:rsidRPr="008D40E0">
        <w:rPr>
          <w:rFonts w:asciiTheme="majorBidi" w:hAnsiTheme="majorBidi" w:cstheme="majorBidi"/>
          <w:spacing w:val="2"/>
        </w:rPr>
        <w:t xml:space="preserve">been responsive to the emerging needs and priorities of </w:t>
      </w:r>
      <w:r>
        <w:rPr>
          <w:rFonts w:asciiTheme="majorBidi" w:hAnsiTheme="majorBidi" w:cstheme="majorBidi"/>
          <w:spacing w:val="2"/>
        </w:rPr>
        <w:t xml:space="preserve">various </w:t>
      </w:r>
      <w:r w:rsidRPr="008D40E0">
        <w:rPr>
          <w:rFonts w:asciiTheme="majorBidi" w:hAnsiTheme="majorBidi" w:cstheme="majorBidi"/>
          <w:spacing w:val="2"/>
        </w:rPr>
        <w:t>department</w:t>
      </w:r>
      <w:r>
        <w:rPr>
          <w:rFonts w:asciiTheme="majorBidi" w:hAnsiTheme="majorBidi" w:cstheme="majorBidi"/>
          <w:spacing w:val="2"/>
        </w:rPr>
        <w:t>s</w:t>
      </w:r>
      <w:r w:rsidRPr="008D40E0">
        <w:rPr>
          <w:rFonts w:asciiTheme="majorBidi" w:hAnsiTheme="majorBidi" w:cstheme="majorBidi"/>
          <w:spacing w:val="2"/>
        </w:rPr>
        <w:t xml:space="preserve"> </w:t>
      </w:r>
      <w:r>
        <w:rPr>
          <w:rFonts w:asciiTheme="majorBidi" w:hAnsiTheme="majorBidi" w:cstheme="majorBidi"/>
          <w:spacing w:val="2"/>
        </w:rPr>
        <w:t>and</w:t>
      </w:r>
      <w:r w:rsidRPr="008D40E0">
        <w:rPr>
          <w:rFonts w:asciiTheme="majorBidi" w:hAnsiTheme="majorBidi" w:cstheme="majorBidi"/>
          <w:spacing w:val="2"/>
        </w:rPr>
        <w:t xml:space="preserve"> stakeholders</w:t>
      </w:r>
      <w:r>
        <w:rPr>
          <w:rFonts w:asciiTheme="majorBidi" w:hAnsiTheme="majorBidi" w:cstheme="majorBidi"/>
          <w:spacing w:val="2"/>
        </w:rPr>
        <w:t xml:space="preserve"> such as </w:t>
      </w:r>
      <w:proofErr w:type="spellStart"/>
      <w:r>
        <w:rPr>
          <w:rFonts w:asciiTheme="majorBidi" w:hAnsiTheme="majorBidi" w:cstheme="majorBidi"/>
          <w:spacing w:val="2"/>
        </w:rPr>
        <w:t>MoHR</w:t>
      </w:r>
      <w:proofErr w:type="spellEnd"/>
      <w:r>
        <w:rPr>
          <w:rFonts w:asciiTheme="majorBidi" w:hAnsiTheme="majorBidi" w:cstheme="majorBidi"/>
          <w:spacing w:val="2"/>
        </w:rPr>
        <w:t xml:space="preserve"> and other provincial line departments. DHL</w:t>
      </w:r>
      <w:r w:rsidR="00A87A27">
        <w:rPr>
          <w:rFonts w:asciiTheme="majorBidi" w:hAnsiTheme="majorBidi" w:cstheme="majorBidi"/>
          <w:spacing w:val="2"/>
        </w:rPr>
        <w:t>'s</w:t>
      </w:r>
      <w:r>
        <w:rPr>
          <w:rFonts w:asciiTheme="majorBidi" w:hAnsiTheme="majorBidi" w:cstheme="majorBidi"/>
          <w:spacing w:val="2"/>
        </w:rPr>
        <w:t xml:space="preserve"> planning and implementation strategy also involved </w:t>
      </w:r>
      <w:r w:rsidR="00A87A27">
        <w:rPr>
          <w:rFonts w:asciiTheme="majorBidi" w:hAnsiTheme="majorBidi" w:cstheme="majorBidi"/>
          <w:spacing w:val="2"/>
        </w:rPr>
        <w:t xml:space="preserve">the </w:t>
      </w:r>
      <w:r>
        <w:rPr>
          <w:rFonts w:asciiTheme="majorBidi" w:hAnsiTheme="majorBidi" w:cstheme="majorBidi"/>
          <w:spacing w:val="2"/>
        </w:rPr>
        <w:t xml:space="preserve">community and the various tiers of the government (local, provincial, and federal governments) during various phases. </w:t>
      </w:r>
    </w:p>
    <w:p w14:paraId="55AB3BFB" w14:textId="4C3932BE" w:rsidR="00DA28AE" w:rsidRDefault="00DA28AE" w:rsidP="002F26AE">
      <w:pPr>
        <w:spacing w:line="240" w:lineRule="auto"/>
        <w:jc w:val="both"/>
        <w:rPr>
          <w:rFonts w:asciiTheme="majorBidi" w:hAnsiTheme="majorBidi" w:cstheme="majorBidi"/>
        </w:rPr>
      </w:pPr>
      <w:r>
        <w:rPr>
          <w:rFonts w:asciiTheme="majorBidi" w:hAnsiTheme="majorBidi" w:cstheme="majorBidi"/>
          <w:spacing w:val="2"/>
        </w:rPr>
        <w:t xml:space="preserve">Furthermore, </w:t>
      </w:r>
      <w:r w:rsidR="00A87A27">
        <w:rPr>
          <w:rFonts w:asciiTheme="majorBidi" w:hAnsiTheme="majorBidi" w:cstheme="majorBidi"/>
          <w:spacing w:val="2"/>
        </w:rPr>
        <w:t xml:space="preserve">the </w:t>
      </w:r>
      <w:r w:rsidRPr="003864F7">
        <w:rPr>
          <w:rFonts w:asciiTheme="majorBidi" w:hAnsiTheme="majorBidi" w:cstheme="majorBidi"/>
        </w:rPr>
        <w:t>DHL project has been quite efficient in terms of economical</w:t>
      </w:r>
      <w:r>
        <w:rPr>
          <w:rFonts w:asciiTheme="majorBidi" w:hAnsiTheme="majorBidi" w:cstheme="majorBidi"/>
        </w:rPr>
        <w:t xml:space="preserve"> use of financial and human resources, in addition to delivering projects mostly on time.</w:t>
      </w:r>
      <w:r w:rsidR="002D0A37">
        <w:rPr>
          <w:rFonts w:asciiTheme="majorBidi" w:hAnsiTheme="majorBidi" w:cstheme="majorBidi"/>
        </w:rPr>
        <w:t xml:space="preserve"> The </w:t>
      </w:r>
      <w:r w:rsidR="00617DEC">
        <w:rPr>
          <w:rFonts w:asciiTheme="majorBidi" w:hAnsiTheme="majorBidi" w:cstheme="majorBidi"/>
        </w:rPr>
        <w:t>total project</w:t>
      </w:r>
      <w:r w:rsidR="002D0A37">
        <w:rPr>
          <w:rFonts w:asciiTheme="majorBidi" w:hAnsiTheme="majorBidi" w:cstheme="majorBidi"/>
        </w:rPr>
        <w:t xml:space="preserve"> cost has since 2019 has been almost similar while there was a slight increase in </w:t>
      </w:r>
      <w:proofErr w:type="spellStart"/>
      <w:r w:rsidR="002D0A37">
        <w:rPr>
          <w:rFonts w:asciiTheme="majorBidi" w:hAnsiTheme="majorBidi" w:cstheme="majorBidi"/>
        </w:rPr>
        <w:t>programme</w:t>
      </w:r>
      <w:proofErr w:type="spellEnd"/>
      <w:r w:rsidR="002D0A37">
        <w:rPr>
          <w:rFonts w:asciiTheme="majorBidi" w:hAnsiTheme="majorBidi" w:cstheme="majorBidi"/>
        </w:rPr>
        <w:t xml:space="preserve"> operation cost from 2019 to 2020</w:t>
      </w:r>
      <w:r w:rsidR="00617DEC">
        <w:rPr>
          <w:rFonts w:asciiTheme="majorBidi" w:hAnsiTheme="majorBidi" w:cstheme="majorBidi"/>
        </w:rPr>
        <w:t>,</w:t>
      </w:r>
      <w:r w:rsidR="002D0A37">
        <w:rPr>
          <w:rFonts w:asciiTheme="majorBidi" w:hAnsiTheme="majorBidi" w:cstheme="majorBidi"/>
        </w:rPr>
        <w:t xml:space="preserve"> but </w:t>
      </w:r>
      <w:r w:rsidR="00617DEC">
        <w:rPr>
          <w:rFonts w:asciiTheme="majorBidi" w:hAnsiTheme="majorBidi" w:cstheme="majorBidi"/>
        </w:rPr>
        <w:t>a decrease in</w:t>
      </w:r>
      <w:r w:rsidR="002D0A37">
        <w:rPr>
          <w:rFonts w:asciiTheme="majorBidi" w:hAnsiTheme="majorBidi" w:cstheme="majorBidi"/>
        </w:rPr>
        <w:t xml:space="preserve"> </w:t>
      </w:r>
      <w:proofErr w:type="spellStart"/>
      <w:r w:rsidR="002D0A37">
        <w:rPr>
          <w:rFonts w:asciiTheme="majorBidi" w:hAnsiTheme="majorBidi" w:cstheme="majorBidi"/>
        </w:rPr>
        <w:t>programme</w:t>
      </w:r>
      <w:proofErr w:type="spellEnd"/>
      <w:r w:rsidR="002D0A37">
        <w:rPr>
          <w:rFonts w:asciiTheme="majorBidi" w:hAnsiTheme="majorBidi" w:cstheme="majorBidi"/>
        </w:rPr>
        <w:t xml:space="preserve"> output cost from 2019 and 2020 to anticipated cost in 2021 (Figure 4). </w:t>
      </w:r>
    </w:p>
    <w:p w14:paraId="185F6CD4" w14:textId="51A1F89B" w:rsidR="00DA28AE" w:rsidRDefault="00DA28AE" w:rsidP="002F26AE">
      <w:pPr>
        <w:spacing w:line="240" w:lineRule="auto"/>
        <w:jc w:val="both"/>
        <w:rPr>
          <w:rFonts w:asciiTheme="majorBidi" w:hAnsiTheme="majorBidi" w:cstheme="majorBidi"/>
          <w:color w:val="000000"/>
        </w:rPr>
      </w:pPr>
      <w:r>
        <w:rPr>
          <w:rFonts w:asciiTheme="majorBidi" w:hAnsiTheme="majorBidi" w:cstheme="majorBidi"/>
          <w:color w:val="000000"/>
        </w:rPr>
        <w:lastRenderedPageBreak/>
        <w:t xml:space="preserve">Regarding the quality </w:t>
      </w:r>
      <w:r w:rsidRPr="00B6561F">
        <w:rPr>
          <w:rFonts w:asciiTheme="majorBidi" w:hAnsiTheme="majorBidi" w:cstheme="majorBidi"/>
          <w:color w:val="000000"/>
        </w:rPr>
        <w:t xml:space="preserve">of effectiveness of the DHL oversight of </w:t>
      </w:r>
      <w:proofErr w:type="spellStart"/>
      <w:r w:rsidRPr="00B6561F">
        <w:rPr>
          <w:rFonts w:asciiTheme="majorBidi" w:hAnsiTheme="majorBidi" w:cstheme="majorBidi"/>
          <w:color w:val="000000"/>
        </w:rPr>
        <w:t>programme</w:t>
      </w:r>
      <w:proofErr w:type="spellEnd"/>
      <w:r w:rsidRPr="00B6561F">
        <w:rPr>
          <w:rFonts w:asciiTheme="majorBidi" w:hAnsiTheme="majorBidi" w:cstheme="majorBidi"/>
          <w:color w:val="000000"/>
        </w:rPr>
        <w:t xml:space="preserve"> monitoring, evaluation, and reporting</w:t>
      </w:r>
      <w:r>
        <w:rPr>
          <w:rFonts w:asciiTheme="majorBidi" w:hAnsiTheme="majorBidi" w:cstheme="majorBidi"/>
          <w:color w:val="000000"/>
        </w:rPr>
        <w:t xml:space="preserve">, unlike </w:t>
      </w:r>
      <w:r w:rsidR="00A87A27">
        <w:rPr>
          <w:rFonts w:asciiTheme="majorBidi" w:hAnsiTheme="majorBidi" w:cstheme="majorBidi"/>
          <w:color w:val="000000"/>
        </w:rPr>
        <w:t xml:space="preserve">the </w:t>
      </w:r>
      <w:r>
        <w:rPr>
          <w:rFonts w:asciiTheme="majorBidi" w:hAnsiTheme="majorBidi" w:cstheme="majorBidi"/>
          <w:color w:val="000000"/>
        </w:rPr>
        <w:t>pre</w:t>
      </w:r>
      <w:r w:rsidR="00A87A27">
        <w:rPr>
          <w:rFonts w:asciiTheme="majorBidi" w:hAnsiTheme="majorBidi" w:cstheme="majorBidi"/>
          <w:color w:val="000000"/>
        </w:rPr>
        <w:t>-</w:t>
      </w:r>
      <w:r>
        <w:rPr>
          <w:rFonts w:asciiTheme="majorBidi" w:hAnsiTheme="majorBidi" w:cstheme="majorBidi"/>
          <w:color w:val="000000"/>
        </w:rPr>
        <w:t xml:space="preserve">2019 period, the </w:t>
      </w:r>
      <w:proofErr w:type="spellStart"/>
      <w:r>
        <w:rPr>
          <w:rFonts w:asciiTheme="majorBidi" w:hAnsiTheme="majorBidi" w:cstheme="majorBidi"/>
          <w:color w:val="000000"/>
        </w:rPr>
        <w:t>programme</w:t>
      </w:r>
      <w:proofErr w:type="spellEnd"/>
      <w:r>
        <w:rPr>
          <w:rFonts w:asciiTheme="majorBidi" w:hAnsiTheme="majorBidi" w:cstheme="majorBidi"/>
          <w:color w:val="000000"/>
        </w:rPr>
        <w:t xml:space="preserve"> lacked rigorous and comprehensive monitoring, evaluation</w:t>
      </w:r>
      <w:r w:rsidR="00A87A27">
        <w:rPr>
          <w:rFonts w:asciiTheme="majorBidi" w:hAnsiTheme="majorBidi" w:cstheme="majorBidi"/>
          <w:color w:val="000000"/>
        </w:rPr>
        <w:t>,</w:t>
      </w:r>
      <w:r>
        <w:rPr>
          <w:rFonts w:asciiTheme="majorBidi" w:hAnsiTheme="majorBidi" w:cstheme="majorBidi"/>
          <w:color w:val="000000"/>
        </w:rPr>
        <w:t xml:space="preserve"> and reporting. This</w:t>
      </w:r>
      <w:r w:rsidR="00A87A27">
        <w:rPr>
          <w:rFonts w:asciiTheme="majorBidi" w:hAnsiTheme="majorBidi" w:cstheme="majorBidi"/>
          <w:color w:val="000000"/>
        </w:rPr>
        <w:t>,</w:t>
      </w:r>
      <w:r>
        <w:rPr>
          <w:rFonts w:asciiTheme="majorBidi" w:hAnsiTheme="majorBidi" w:cstheme="majorBidi"/>
          <w:color w:val="000000"/>
        </w:rPr>
        <w:t xml:space="preserve"> however, could be partially attributed to field problems related to COVID 19 and somewhat sensitivity around community stabilization projects</w:t>
      </w:r>
      <w:r w:rsidR="00A87A27">
        <w:rPr>
          <w:rFonts w:asciiTheme="majorBidi" w:hAnsiTheme="majorBidi" w:cstheme="majorBidi"/>
          <w:color w:val="000000"/>
        </w:rPr>
        <w:t>;</w:t>
      </w:r>
      <w:r>
        <w:rPr>
          <w:rFonts w:asciiTheme="majorBidi" w:hAnsiTheme="majorBidi" w:cstheme="majorBidi"/>
          <w:color w:val="000000"/>
        </w:rPr>
        <w:t xml:space="preserve"> comprehensive monitoring, evaluation</w:t>
      </w:r>
      <w:r w:rsidR="00A87A27">
        <w:rPr>
          <w:rFonts w:asciiTheme="majorBidi" w:hAnsiTheme="majorBidi" w:cstheme="majorBidi"/>
          <w:color w:val="000000"/>
        </w:rPr>
        <w:t>,</w:t>
      </w:r>
      <w:r>
        <w:rPr>
          <w:rFonts w:asciiTheme="majorBidi" w:hAnsiTheme="majorBidi" w:cstheme="majorBidi"/>
          <w:color w:val="000000"/>
        </w:rPr>
        <w:t xml:space="preserve"> and learning studies have been recommended to the project. </w:t>
      </w:r>
    </w:p>
    <w:p w14:paraId="7CB3FFD1" w14:textId="5F31AA49" w:rsidR="002E6DC4" w:rsidRDefault="00DA28AE" w:rsidP="002F26AE">
      <w:pPr>
        <w:spacing w:line="240" w:lineRule="auto"/>
        <w:jc w:val="both"/>
        <w:rPr>
          <w:rFonts w:asciiTheme="majorBidi" w:hAnsiTheme="majorBidi" w:cstheme="majorBidi"/>
          <w:color w:val="000000"/>
        </w:rPr>
      </w:pPr>
      <w:r>
        <w:rPr>
          <w:rFonts w:asciiTheme="majorBidi" w:hAnsiTheme="majorBidi" w:cstheme="majorBidi"/>
          <w:color w:val="000000"/>
        </w:rPr>
        <w:t>Regarding project sustainability, the evaluation results have been mixed. While some of the projects such as HRIMS have been taken over by the government, and hence making it quite sustainable, other projects such as small pilot projects conducted by Community Stabilization Component</w:t>
      </w:r>
      <w:r w:rsidR="00E92D0C">
        <w:rPr>
          <w:rFonts w:asciiTheme="majorBidi" w:hAnsiTheme="majorBidi" w:cstheme="majorBidi"/>
          <w:color w:val="000000"/>
        </w:rPr>
        <w:t xml:space="preserve"> (CSC)</w:t>
      </w:r>
      <w:r>
        <w:rPr>
          <w:rFonts w:asciiTheme="majorBidi" w:hAnsiTheme="majorBidi" w:cstheme="majorBidi"/>
          <w:color w:val="000000"/>
        </w:rPr>
        <w:t xml:space="preserve"> may need ownership of the community stabilization model for scalability at a larger scale. Nevertheless, at the same time</w:t>
      </w:r>
      <w:r w:rsidR="00A87A27">
        <w:rPr>
          <w:rFonts w:asciiTheme="majorBidi" w:hAnsiTheme="majorBidi" w:cstheme="majorBidi"/>
          <w:color w:val="000000"/>
        </w:rPr>
        <w:t>,</w:t>
      </w:r>
      <w:r>
        <w:rPr>
          <w:rFonts w:asciiTheme="majorBidi" w:hAnsiTheme="majorBidi" w:cstheme="majorBidi"/>
          <w:color w:val="000000"/>
        </w:rPr>
        <w:t xml:space="preserve"> community initiatives such as Gender Desks, ISGs, and Women Advisory Groups have great promise to sustain themselves with some support from UNDP and other donors as these projects are embedded within the community itself</w:t>
      </w:r>
      <w:proofErr w:type="gramStart"/>
      <w:r>
        <w:rPr>
          <w:rFonts w:asciiTheme="majorBidi" w:hAnsiTheme="majorBidi" w:cstheme="majorBidi"/>
          <w:color w:val="000000"/>
        </w:rPr>
        <w:t xml:space="preserve">.  </w:t>
      </w:r>
      <w:proofErr w:type="gramEnd"/>
    </w:p>
    <w:p w14:paraId="4548A044" w14:textId="084D5CCB" w:rsidR="002E6DC4" w:rsidRDefault="002E6DC4" w:rsidP="002F26AE">
      <w:pPr>
        <w:spacing w:line="240" w:lineRule="auto"/>
        <w:jc w:val="both"/>
        <w:rPr>
          <w:rFonts w:asciiTheme="majorBidi" w:hAnsiTheme="majorBidi" w:cstheme="majorBidi"/>
          <w:color w:val="000000"/>
        </w:rPr>
      </w:pPr>
      <w:r>
        <w:rPr>
          <w:rFonts w:asciiTheme="majorBidi" w:hAnsiTheme="majorBidi" w:cstheme="majorBidi"/>
        </w:rPr>
        <w:t xml:space="preserve">Achievement wise, Pakistan’s </w:t>
      </w:r>
      <w:r w:rsidRPr="00F858DD">
        <w:rPr>
          <w:rFonts w:asciiTheme="majorBidi" w:hAnsiTheme="majorBidi" w:cstheme="majorBidi"/>
          <w:color w:val="000000"/>
        </w:rPr>
        <w:t>first provincial human rights policy</w:t>
      </w:r>
      <w:r>
        <w:rPr>
          <w:rFonts w:asciiTheme="majorBidi" w:hAnsiTheme="majorBidi" w:cstheme="majorBidi"/>
          <w:color w:val="000000"/>
        </w:rPr>
        <w:t xml:space="preserve">, </w:t>
      </w:r>
      <w:r w:rsidRPr="00F858DD">
        <w:rPr>
          <w:rFonts w:asciiTheme="majorBidi" w:hAnsiTheme="majorBidi" w:cstheme="majorBidi"/>
          <w:color w:val="000000"/>
        </w:rPr>
        <w:t>design and establishment of an integrated Human Rights Information Management System (HRIMS)</w:t>
      </w:r>
      <w:r>
        <w:rPr>
          <w:rFonts w:asciiTheme="majorBidi" w:hAnsiTheme="majorBidi" w:cstheme="majorBidi"/>
          <w:color w:val="000000"/>
        </w:rPr>
        <w:t>, along with successful</w:t>
      </w:r>
      <w:r w:rsidRPr="00F858DD">
        <w:rPr>
          <w:rFonts w:asciiTheme="majorBidi" w:hAnsiTheme="majorBidi" w:cstheme="majorBidi"/>
          <w:color w:val="000000"/>
        </w:rPr>
        <w:t xml:space="preserve"> pi</w:t>
      </w:r>
      <w:r>
        <w:rPr>
          <w:rFonts w:asciiTheme="majorBidi" w:hAnsiTheme="majorBidi" w:cstheme="majorBidi"/>
          <w:color w:val="000000"/>
        </w:rPr>
        <w:t>loting of KPVP</w:t>
      </w:r>
      <w:r w:rsidRPr="00F858DD">
        <w:rPr>
          <w:rFonts w:asciiTheme="majorBidi" w:hAnsiTheme="majorBidi" w:cstheme="majorBidi"/>
          <w:color w:val="000000"/>
        </w:rPr>
        <w:t xml:space="preserve"> in KP</w:t>
      </w:r>
      <w:r>
        <w:rPr>
          <w:rFonts w:asciiTheme="majorBidi" w:hAnsiTheme="majorBidi" w:cstheme="majorBidi"/>
          <w:color w:val="000000"/>
        </w:rPr>
        <w:t xml:space="preserve">, </w:t>
      </w:r>
      <w:r w:rsidRPr="00F858DD">
        <w:rPr>
          <w:rFonts w:asciiTheme="majorBidi" w:hAnsiTheme="majorBidi" w:cstheme="majorBidi"/>
          <w:color w:val="000000"/>
        </w:rPr>
        <w:t>Gender Desks</w:t>
      </w:r>
      <w:r>
        <w:rPr>
          <w:rFonts w:asciiTheme="majorBidi" w:hAnsiTheme="majorBidi" w:cstheme="majorBidi"/>
          <w:color w:val="000000"/>
        </w:rPr>
        <w:t>, c</w:t>
      </w:r>
      <w:r w:rsidRPr="00F858DD">
        <w:rPr>
          <w:rFonts w:asciiTheme="majorBidi" w:hAnsiTheme="majorBidi" w:cstheme="majorBidi"/>
          <w:color w:val="000000"/>
        </w:rPr>
        <w:t>ommunity</w:t>
      </w:r>
      <w:r>
        <w:rPr>
          <w:rFonts w:asciiTheme="majorBidi" w:hAnsiTheme="majorBidi" w:cstheme="majorBidi"/>
          <w:color w:val="000000"/>
        </w:rPr>
        <w:t>-</w:t>
      </w:r>
      <w:r w:rsidRPr="00F858DD">
        <w:rPr>
          <w:rFonts w:asciiTheme="majorBidi" w:hAnsiTheme="majorBidi" w:cstheme="majorBidi"/>
          <w:color w:val="000000"/>
        </w:rPr>
        <w:t xml:space="preserve">level </w:t>
      </w:r>
      <w:r>
        <w:rPr>
          <w:rFonts w:asciiTheme="majorBidi" w:hAnsiTheme="majorBidi" w:cstheme="majorBidi"/>
          <w:color w:val="000000"/>
        </w:rPr>
        <w:t xml:space="preserve">organizations such as Integrated Support </w:t>
      </w:r>
      <w:proofErr w:type="gramStart"/>
      <w:r>
        <w:rPr>
          <w:rFonts w:asciiTheme="majorBidi" w:hAnsiTheme="majorBidi" w:cstheme="majorBidi"/>
          <w:color w:val="000000"/>
        </w:rPr>
        <w:t>Groups(</w:t>
      </w:r>
      <w:proofErr w:type="gramEnd"/>
      <w:r>
        <w:rPr>
          <w:rFonts w:asciiTheme="majorBidi" w:hAnsiTheme="majorBidi" w:cstheme="majorBidi"/>
          <w:color w:val="000000"/>
        </w:rPr>
        <w:t xml:space="preserve">ISGs) and </w:t>
      </w:r>
      <w:r w:rsidRPr="00F858DD">
        <w:rPr>
          <w:rFonts w:asciiTheme="majorBidi" w:hAnsiTheme="majorBidi" w:cstheme="majorBidi"/>
          <w:color w:val="000000"/>
        </w:rPr>
        <w:t>women committees along with women advisory boards</w:t>
      </w:r>
      <w:r>
        <w:rPr>
          <w:rFonts w:asciiTheme="majorBidi" w:hAnsiTheme="majorBidi" w:cstheme="majorBidi"/>
          <w:color w:val="000000"/>
        </w:rPr>
        <w:t>,</w:t>
      </w:r>
      <w:r w:rsidRPr="00C81AEA">
        <w:rPr>
          <w:rFonts w:asciiTheme="majorBidi" w:hAnsiTheme="majorBidi" w:cstheme="majorBidi"/>
          <w:color w:val="000000"/>
        </w:rPr>
        <w:t xml:space="preserve"> </w:t>
      </w:r>
      <w:r>
        <w:rPr>
          <w:rFonts w:asciiTheme="majorBidi" w:hAnsiTheme="majorBidi" w:cstheme="majorBidi"/>
          <w:color w:val="000000"/>
        </w:rPr>
        <w:t>established by DHL,</w:t>
      </w:r>
      <w:r w:rsidRPr="00C81AEA">
        <w:rPr>
          <w:rFonts w:asciiTheme="majorBidi" w:hAnsiTheme="majorBidi" w:cstheme="majorBidi"/>
          <w:color w:val="000000"/>
        </w:rPr>
        <w:t xml:space="preserve"> </w:t>
      </w:r>
      <w:r>
        <w:rPr>
          <w:rFonts w:asciiTheme="majorBidi" w:hAnsiTheme="majorBidi" w:cstheme="majorBidi"/>
          <w:color w:val="000000"/>
        </w:rPr>
        <w:t xml:space="preserve">may be considered </w:t>
      </w:r>
      <w:r w:rsidRPr="00F858DD">
        <w:rPr>
          <w:rFonts w:asciiTheme="majorBidi" w:hAnsiTheme="majorBidi" w:cstheme="majorBidi"/>
          <w:color w:val="000000"/>
        </w:rPr>
        <w:t>as very important achievements</w:t>
      </w:r>
      <w:r>
        <w:rPr>
          <w:rFonts w:asciiTheme="majorBidi" w:hAnsiTheme="majorBidi" w:cstheme="majorBidi"/>
          <w:color w:val="000000"/>
        </w:rPr>
        <w:t>.</w:t>
      </w:r>
      <w:r w:rsidR="00645B48">
        <w:rPr>
          <w:rFonts w:asciiTheme="majorBidi" w:hAnsiTheme="majorBidi" w:cstheme="majorBidi"/>
          <w:color w:val="000000"/>
        </w:rPr>
        <w:t xml:space="preserve"> Furthermore, </w:t>
      </w:r>
      <w:proofErr w:type="gramStart"/>
      <w:r w:rsidR="00645B48">
        <w:rPr>
          <w:rFonts w:asciiTheme="majorBidi" w:hAnsiTheme="majorBidi" w:cstheme="majorBidi"/>
          <w:color w:val="000000"/>
        </w:rPr>
        <w:t>Twinning</w:t>
      </w:r>
      <w:proofErr w:type="gramEnd"/>
      <w:r w:rsidR="00645B48">
        <w:rPr>
          <w:rFonts w:asciiTheme="majorBidi" w:hAnsiTheme="majorBidi" w:cstheme="majorBidi"/>
          <w:color w:val="000000"/>
        </w:rPr>
        <w:t xml:space="preserve"> in merged </w:t>
      </w:r>
      <w:r w:rsidR="00B538E0">
        <w:rPr>
          <w:rFonts w:asciiTheme="majorBidi" w:hAnsiTheme="majorBidi" w:cstheme="majorBidi"/>
          <w:color w:val="000000"/>
        </w:rPr>
        <w:t xml:space="preserve">tribal </w:t>
      </w:r>
      <w:r w:rsidR="00645B48">
        <w:rPr>
          <w:rFonts w:asciiTheme="majorBidi" w:hAnsiTheme="majorBidi" w:cstheme="majorBidi"/>
          <w:color w:val="000000"/>
        </w:rPr>
        <w:t xml:space="preserve">districts </w:t>
      </w:r>
      <w:r w:rsidR="00B538E0">
        <w:rPr>
          <w:rFonts w:asciiTheme="majorBidi" w:hAnsiTheme="majorBidi" w:cstheme="majorBidi"/>
          <w:color w:val="000000"/>
        </w:rPr>
        <w:t xml:space="preserve">of KP may also be regarded as an important innovation/achievement. Finally, </w:t>
      </w:r>
      <w:r w:rsidR="00B538E0">
        <w:t>DHL’s contribution to creating inter-provincial forums (on issues such as local governance and human rights) for coordination and knowledge sharing is also a considerable contribution.</w:t>
      </w:r>
    </w:p>
    <w:p w14:paraId="0E393A48" w14:textId="717BA0B3" w:rsidR="002E6DC4" w:rsidRDefault="002E6DC4" w:rsidP="002F26AE">
      <w:pPr>
        <w:spacing w:line="240" w:lineRule="auto"/>
        <w:jc w:val="both"/>
        <w:rPr>
          <w:rFonts w:asciiTheme="majorBidi" w:hAnsiTheme="majorBidi" w:cstheme="majorBidi"/>
          <w:color w:val="000000"/>
        </w:rPr>
      </w:pPr>
      <w:r>
        <w:rPr>
          <w:rFonts w:asciiTheme="majorBidi" w:hAnsiTheme="majorBidi" w:cstheme="majorBidi"/>
          <w:color w:val="000000"/>
        </w:rPr>
        <w:t xml:space="preserve">With respect to challenges and </w:t>
      </w:r>
      <w:r w:rsidRPr="00425DBE">
        <w:rPr>
          <w:rFonts w:asciiTheme="majorBidi" w:hAnsiTheme="majorBidi" w:cstheme="majorBidi"/>
          <w:color w:val="000000"/>
        </w:rPr>
        <w:t>vulnerable areas</w:t>
      </w:r>
      <w:r>
        <w:rPr>
          <w:rFonts w:asciiTheme="majorBidi" w:hAnsiTheme="majorBidi" w:cstheme="majorBidi"/>
          <w:color w:val="000000"/>
        </w:rPr>
        <w:t xml:space="preserve">, </w:t>
      </w:r>
      <w:r w:rsidR="00365F5F">
        <w:rPr>
          <w:rFonts w:asciiTheme="majorBidi" w:hAnsiTheme="majorBidi" w:cstheme="majorBidi"/>
          <w:color w:val="000000"/>
        </w:rPr>
        <w:t>according to Additional Secretary</w:t>
      </w:r>
      <w:r w:rsidR="0008758B">
        <w:rPr>
          <w:rFonts w:asciiTheme="majorBidi" w:hAnsiTheme="majorBidi" w:cstheme="majorBidi"/>
          <w:color w:val="000000"/>
        </w:rPr>
        <w:t>,</w:t>
      </w:r>
      <w:r w:rsidR="00365F5F">
        <w:rPr>
          <w:rFonts w:asciiTheme="majorBidi" w:hAnsiTheme="majorBidi" w:cstheme="majorBidi"/>
          <w:color w:val="000000"/>
        </w:rPr>
        <w:t xml:space="preserve"> </w:t>
      </w:r>
      <w:r w:rsidR="0008758B" w:rsidRPr="00BF54BD">
        <w:rPr>
          <w:rFonts w:asciiTheme="majorBidi" w:hAnsiTheme="majorBidi" w:cstheme="majorBidi"/>
        </w:rPr>
        <w:t>Department of Law, Parliamentary Affairs and Human Rights, KPK</w:t>
      </w:r>
      <w:r w:rsidR="0008758B">
        <w:rPr>
          <w:rFonts w:asciiTheme="majorBidi" w:hAnsiTheme="majorBidi" w:cstheme="majorBidi"/>
        </w:rPr>
        <w:t>,</w:t>
      </w:r>
      <w:r w:rsidR="0008758B">
        <w:rPr>
          <w:rFonts w:asciiTheme="majorBidi" w:hAnsiTheme="majorBidi" w:cstheme="majorBidi"/>
          <w:color w:val="000000"/>
        </w:rPr>
        <w:t xml:space="preserve"> </w:t>
      </w:r>
      <w:r w:rsidR="00365F5F">
        <w:rPr>
          <w:rFonts w:asciiTheme="majorBidi" w:hAnsiTheme="majorBidi" w:cstheme="majorBidi"/>
          <w:color w:val="000000"/>
        </w:rPr>
        <w:t xml:space="preserve">and Deputy Secretary, </w:t>
      </w:r>
      <w:r w:rsidR="0008758B" w:rsidRPr="00BF54BD">
        <w:rPr>
          <w:rFonts w:asciiTheme="majorBidi" w:hAnsiTheme="majorBidi" w:cstheme="majorBidi"/>
        </w:rPr>
        <w:t xml:space="preserve">Social Welfare Department, Government of </w:t>
      </w:r>
      <w:proofErr w:type="spellStart"/>
      <w:r w:rsidR="0008758B" w:rsidRPr="00BF54BD">
        <w:rPr>
          <w:rFonts w:asciiTheme="majorBidi" w:hAnsiTheme="majorBidi" w:cstheme="majorBidi"/>
        </w:rPr>
        <w:t>Balochistan</w:t>
      </w:r>
      <w:proofErr w:type="spellEnd"/>
      <w:r w:rsidR="0008758B">
        <w:rPr>
          <w:rFonts w:asciiTheme="majorBidi" w:hAnsiTheme="majorBidi" w:cstheme="majorBidi"/>
        </w:rPr>
        <w:t xml:space="preserve">, </w:t>
      </w:r>
      <w:r>
        <w:rPr>
          <w:rFonts w:asciiTheme="majorBidi" w:hAnsiTheme="majorBidi" w:cstheme="majorBidi"/>
        </w:rPr>
        <w:t xml:space="preserve">there was a </w:t>
      </w:r>
      <w:r w:rsidRPr="00F858DD">
        <w:rPr>
          <w:rFonts w:asciiTheme="majorBidi" w:hAnsiTheme="majorBidi" w:cstheme="majorBidi"/>
        </w:rPr>
        <w:t>general lack of awareness of rights-based approaches, human rights principles</w:t>
      </w:r>
      <w:r>
        <w:rPr>
          <w:rFonts w:asciiTheme="majorBidi" w:hAnsiTheme="majorBidi" w:cstheme="majorBidi"/>
        </w:rPr>
        <w:t>,</w:t>
      </w:r>
      <w:r w:rsidRPr="00F858DD">
        <w:rPr>
          <w:rFonts w:asciiTheme="majorBidi" w:hAnsiTheme="majorBidi" w:cstheme="majorBidi"/>
        </w:rPr>
        <w:t xml:space="preserve"> and international human rights mechanisms amongst gove</w:t>
      </w:r>
      <w:r>
        <w:rPr>
          <w:rFonts w:asciiTheme="majorBidi" w:hAnsiTheme="majorBidi" w:cstheme="majorBidi"/>
        </w:rPr>
        <w:t>rnment counterparts in Pakistan</w:t>
      </w:r>
      <w:r w:rsidRPr="00AC449B">
        <w:rPr>
          <w:rFonts w:asciiTheme="majorBidi" w:hAnsiTheme="majorBidi" w:cstheme="majorBidi"/>
        </w:rPr>
        <w:t>,</w:t>
      </w:r>
      <w:r>
        <w:rPr>
          <w:rFonts w:asciiTheme="majorBidi" w:hAnsiTheme="majorBidi" w:cstheme="majorBidi"/>
        </w:rPr>
        <w:t xml:space="preserve"> in addition to</w:t>
      </w:r>
      <w:r w:rsidRPr="00F858DD">
        <w:rPr>
          <w:rFonts w:asciiTheme="majorBidi" w:hAnsiTheme="majorBidi" w:cstheme="majorBidi"/>
        </w:rPr>
        <w:t xml:space="preserve"> </w:t>
      </w:r>
      <w:r>
        <w:rPr>
          <w:rFonts w:asciiTheme="majorBidi" w:hAnsiTheme="majorBidi" w:cstheme="majorBidi"/>
        </w:rPr>
        <w:t xml:space="preserve">a </w:t>
      </w:r>
      <w:r w:rsidRPr="00F858DD">
        <w:rPr>
          <w:rFonts w:asciiTheme="majorBidi" w:hAnsiTheme="majorBidi" w:cstheme="majorBidi"/>
        </w:rPr>
        <w:t>lack of coordination and clarity on the mandates of government institutions working for the promotion and protection of rights in KP</w:t>
      </w:r>
      <w:r>
        <w:rPr>
          <w:rFonts w:asciiTheme="majorBidi" w:hAnsiTheme="majorBidi" w:cstheme="majorBidi"/>
        </w:rPr>
        <w:t>. Moreover, f</w:t>
      </w:r>
      <w:r w:rsidRPr="007A3996">
        <w:rPr>
          <w:rFonts w:asciiTheme="majorBidi" w:hAnsiTheme="majorBidi" w:cstheme="majorBidi"/>
        </w:rPr>
        <w:t>requent staff changes and transfers in provincial line departments</w:t>
      </w:r>
      <w:r>
        <w:rPr>
          <w:rFonts w:asciiTheme="majorBidi" w:hAnsiTheme="majorBidi" w:cstheme="majorBidi"/>
        </w:rPr>
        <w:t>,</w:t>
      </w:r>
      <w:r>
        <w:rPr>
          <w:rFonts w:asciiTheme="majorBidi" w:hAnsiTheme="majorBidi" w:cstheme="majorBidi"/>
          <w:color w:val="000000"/>
        </w:rPr>
        <w:t xml:space="preserve"> </w:t>
      </w:r>
      <w:r w:rsidRPr="00F858DD">
        <w:rPr>
          <w:rFonts w:asciiTheme="majorBidi" w:hAnsiTheme="majorBidi" w:cstheme="majorBidi"/>
        </w:rPr>
        <w:t>data security</w:t>
      </w:r>
      <w:r>
        <w:rPr>
          <w:rFonts w:asciiTheme="majorBidi" w:hAnsiTheme="majorBidi" w:cstheme="majorBidi"/>
        </w:rPr>
        <w:t>, and s</w:t>
      </w:r>
      <w:r w:rsidRPr="00F858DD">
        <w:rPr>
          <w:rFonts w:asciiTheme="majorBidi" w:hAnsiTheme="majorBidi" w:cstheme="majorBidi"/>
          <w:color w:val="000000"/>
        </w:rPr>
        <w:t>ensitive is</w:t>
      </w:r>
      <w:r>
        <w:rPr>
          <w:rFonts w:asciiTheme="majorBidi" w:hAnsiTheme="majorBidi" w:cstheme="majorBidi"/>
          <w:color w:val="000000"/>
        </w:rPr>
        <w:t>sue around community stabilization projects, with their short duration time period, have been identified as major challenges.</w:t>
      </w:r>
    </w:p>
    <w:p w14:paraId="1FDEB518" w14:textId="3FBE2591" w:rsidR="00DA28AE" w:rsidRDefault="00DA28AE" w:rsidP="002F26AE">
      <w:pPr>
        <w:spacing w:line="240" w:lineRule="auto"/>
        <w:jc w:val="both"/>
        <w:rPr>
          <w:rFonts w:asciiTheme="majorBidi" w:hAnsiTheme="majorBidi" w:cstheme="majorBidi"/>
          <w:color w:val="000000"/>
        </w:rPr>
      </w:pPr>
      <w:r>
        <w:rPr>
          <w:rFonts w:asciiTheme="majorBidi" w:hAnsiTheme="majorBidi" w:cstheme="majorBidi"/>
          <w:color w:val="000000"/>
        </w:rPr>
        <w:t xml:space="preserve">       </w:t>
      </w:r>
    </w:p>
    <w:p w14:paraId="7CF2BE80" w14:textId="22C0A037" w:rsidR="00CB7A4B" w:rsidRPr="00137F48" w:rsidRDefault="00137F48" w:rsidP="002F26AE">
      <w:pPr>
        <w:spacing w:line="240" w:lineRule="auto"/>
        <w:jc w:val="both"/>
        <w:rPr>
          <w:rFonts w:asciiTheme="majorBidi" w:hAnsiTheme="majorBidi" w:cstheme="majorBidi"/>
          <w:color w:val="000000"/>
        </w:rPr>
      </w:pPr>
      <w:r w:rsidRPr="00137F48">
        <w:rPr>
          <w:rFonts w:asciiTheme="majorBidi" w:hAnsiTheme="majorBidi" w:cstheme="majorBidi"/>
          <w:color w:val="000000"/>
        </w:rPr>
        <w:t xml:space="preserve">Based on findings and conclusions, the evaluation recommends the following: </w:t>
      </w:r>
    </w:p>
    <w:p w14:paraId="031CA5AB" w14:textId="2DCB1F09" w:rsidR="00EB4F84" w:rsidRDefault="00EB4F84" w:rsidP="002F26AE">
      <w:pPr>
        <w:pStyle w:val="ListParagraph"/>
        <w:numPr>
          <w:ilvl w:val="0"/>
          <w:numId w:val="50"/>
        </w:numPr>
        <w:jc w:val="both"/>
        <w:rPr>
          <w:rFonts w:asciiTheme="majorBidi" w:hAnsiTheme="majorBidi" w:cstheme="majorBidi"/>
          <w:bCs/>
        </w:rPr>
      </w:pPr>
      <w:r w:rsidRPr="006C578F">
        <w:rPr>
          <w:rFonts w:asciiTheme="majorBidi" w:hAnsiTheme="majorBidi" w:cstheme="majorBidi"/>
          <w:bCs/>
        </w:rPr>
        <w:t>Consider financial viability while awarding contracts or provid</w:t>
      </w:r>
      <w:r w:rsidR="00A87A27">
        <w:rPr>
          <w:rFonts w:asciiTheme="majorBidi" w:hAnsiTheme="majorBidi" w:cstheme="majorBidi"/>
          <w:bCs/>
        </w:rPr>
        <w:t>ing</w:t>
      </w:r>
      <w:r w:rsidRPr="006C578F">
        <w:rPr>
          <w:rFonts w:asciiTheme="majorBidi" w:hAnsiTheme="majorBidi" w:cstheme="majorBidi"/>
          <w:bCs/>
        </w:rPr>
        <w:t xml:space="preserve"> advance payment to the implementing partners</w:t>
      </w:r>
      <w:r w:rsidR="006C578F">
        <w:rPr>
          <w:rFonts w:asciiTheme="majorBidi" w:hAnsiTheme="majorBidi" w:cstheme="majorBidi"/>
          <w:bCs/>
        </w:rPr>
        <w:t>.</w:t>
      </w:r>
    </w:p>
    <w:p w14:paraId="607F673C" w14:textId="77777777" w:rsidR="006C578F" w:rsidRPr="006C578F" w:rsidRDefault="006C578F" w:rsidP="002F26AE">
      <w:pPr>
        <w:pStyle w:val="ListParagraph"/>
        <w:ind w:left="1440"/>
        <w:jc w:val="both"/>
        <w:rPr>
          <w:rFonts w:asciiTheme="majorBidi" w:hAnsiTheme="majorBidi" w:cstheme="majorBidi"/>
          <w:bCs/>
        </w:rPr>
      </w:pPr>
    </w:p>
    <w:p w14:paraId="7BC838A4" w14:textId="123EB33E" w:rsidR="006C578F" w:rsidRPr="00D53E81" w:rsidRDefault="00EB4F84" w:rsidP="002F26AE">
      <w:pPr>
        <w:pStyle w:val="ListParagraph"/>
        <w:numPr>
          <w:ilvl w:val="0"/>
          <w:numId w:val="50"/>
        </w:numPr>
        <w:jc w:val="both"/>
        <w:rPr>
          <w:rFonts w:asciiTheme="majorBidi" w:hAnsiTheme="majorBidi" w:cstheme="majorBidi"/>
          <w:bCs/>
        </w:rPr>
      </w:pPr>
      <w:r w:rsidRPr="006C578F">
        <w:rPr>
          <w:rFonts w:asciiTheme="majorBidi" w:hAnsiTheme="majorBidi" w:cstheme="majorBidi"/>
          <w:bCs/>
        </w:rPr>
        <w:t>Collect more quantitative indicators for HRIMS with built</w:t>
      </w:r>
      <w:r w:rsidR="003023F0" w:rsidRPr="006C578F">
        <w:rPr>
          <w:rFonts w:asciiTheme="majorBidi" w:hAnsiTheme="majorBidi" w:cstheme="majorBidi"/>
          <w:bCs/>
        </w:rPr>
        <w:t>-</w:t>
      </w:r>
      <w:r w:rsidRPr="006C578F">
        <w:rPr>
          <w:rFonts w:asciiTheme="majorBidi" w:hAnsiTheme="majorBidi" w:cstheme="majorBidi"/>
          <w:bCs/>
        </w:rPr>
        <w:t>in disaggregation and action</w:t>
      </w:r>
      <w:r w:rsidR="003023F0" w:rsidRPr="006C578F">
        <w:rPr>
          <w:rFonts w:asciiTheme="majorBidi" w:hAnsiTheme="majorBidi" w:cstheme="majorBidi"/>
          <w:bCs/>
        </w:rPr>
        <w:t>-</w:t>
      </w:r>
      <w:r w:rsidRPr="006C578F">
        <w:rPr>
          <w:rFonts w:asciiTheme="majorBidi" w:hAnsiTheme="majorBidi" w:cstheme="majorBidi"/>
          <w:bCs/>
        </w:rPr>
        <w:t>oriented data</w:t>
      </w:r>
      <w:r w:rsidR="003023F0" w:rsidRPr="006C578F">
        <w:rPr>
          <w:rFonts w:asciiTheme="majorBidi" w:hAnsiTheme="majorBidi" w:cstheme="majorBidi"/>
          <w:bCs/>
        </w:rPr>
        <w:t>-</w:t>
      </w:r>
      <w:r w:rsidRPr="006C578F">
        <w:rPr>
          <w:rFonts w:asciiTheme="majorBidi" w:hAnsiTheme="majorBidi" w:cstheme="majorBidi"/>
          <w:bCs/>
        </w:rPr>
        <w:t>driven human rights policy analysis</w:t>
      </w:r>
      <w:r w:rsidR="006C578F">
        <w:rPr>
          <w:rFonts w:asciiTheme="majorBidi" w:hAnsiTheme="majorBidi" w:cstheme="majorBidi"/>
          <w:bCs/>
        </w:rPr>
        <w:t>.</w:t>
      </w:r>
    </w:p>
    <w:p w14:paraId="7D2FE5DD" w14:textId="77777777" w:rsidR="00EB4F84" w:rsidRPr="006C578F" w:rsidRDefault="00EB4F84" w:rsidP="002F26AE">
      <w:pPr>
        <w:pStyle w:val="ListParagraph"/>
        <w:numPr>
          <w:ilvl w:val="0"/>
          <w:numId w:val="50"/>
        </w:numPr>
        <w:jc w:val="both"/>
        <w:rPr>
          <w:rFonts w:asciiTheme="majorBidi" w:hAnsiTheme="majorBidi" w:cstheme="majorBidi"/>
          <w:bCs/>
        </w:rPr>
      </w:pPr>
      <w:r w:rsidRPr="006C578F">
        <w:rPr>
          <w:rFonts w:asciiTheme="majorBidi" w:hAnsiTheme="majorBidi" w:cstheme="majorBidi"/>
          <w:bCs/>
        </w:rPr>
        <w:t xml:space="preserve">Facilitate learning trips on HRIMS to KP and Sindh for implementation of HRIMS in </w:t>
      </w:r>
      <w:proofErr w:type="spellStart"/>
      <w:r w:rsidRPr="006C578F">
        <w:rPr>
          <w:rFonts w:asciiTheme="majorBidi" w:hAnsiTheme="majorBidi" w:cstheme="majorBidi"/>
          <w:bCs/>
        </w:rPr>
        <w:t>Balochistan</w:t>
      </w:r>
      <w:proofErr w:type="spellEnd"/>
      <w:r w:rsidRPr="006C578F">
        <w:rPr>
          <w:rFonts w:asciiTheme="majorBidi" w:hAnsiTheme="majorBidi" w:cstheme="majorBidi"/>
          <w:bCs/>
        </w:rPr>
        <w:t xml:space="preserve"> and regular HRIMS coordination and implementation meetings. </w:t>
      </w:r>
    </w:p>
    <w:p w14:paraId="5C66093E" w14:textId="47BA4AF6" w:rsidR="00EB4F84" w:rsidRPr="00D53E81" w:rsidRDefault="00EB4F84" w:rsidP="002F26AE">
      <w:pPr>
        <w:pStyle w:val="ListParagraph"/>
        <w:numPr>
          <w:ilvl w:val="0"/>
          <w:numId w:val="50"/>
        </w:numPr>
        <w:jc w:val="both"/>
        <w:rPr>
          <w:rFonts w:asciiTheme="majorBidi" w:hAnsiTheme="majorBidi" w:cstheme="majorBidi"/>
          <w:bCs/>
        </w:rPr>
      </w:pPr>
      <w:r w:rsidRPr="006C578F">
        <w:rPr>
          <w:rFonts w:asciiTheme="majorBidi" w:hAnsiTheme="majorBidi" w:cstheme="majorBidi"/>
          <w:bCs/>
        </w:rPr>
        <w:t>Conduct regular awareness campaigns and sensitization sessions for government line departments on reporting human rights and training on formats to report on human rights</w:t>
      </w:r>
      <w:r w:rsidR="00B452C7">
        <w:rPr>
          <w:rFonts w:asciiTheme="majorBidi" w:hAnsiTheme="majorBidi" w:cstheme="majorBidi"/>
          <w:bCs/>
        </w:rPr>
        <w:t>, with reference to HRIMS</w:t>
      </w:r>
    </w:p>
    <w:p w14:paraId="53B8A106" w14:textId="3CC6ECC3" w:rsidR="00EB4F84" w:rsidRPr="00D53E81" w:rsidRDefault="00EB4F84" w:rsidP="002F26AE">
      <w:pPr>
        <w:pStyle w:val="ListParagraph"/>
        <w:numPr>
          <w:ilvl w:val="0"/>
          <w:numId w:val="50"/>
        </w:numPr>
        <w:jc w:val="both"/>
        <w:rPr>
          <w:rFonts w:asciiTheme="majorBidi" w:hAnsiTheme="majorBidi" w:cstheme="majorBidi"/>
          <w:bCs/>
        </w:rPr>
      </w:pPr>
      <w:r w:rsidRPr="006C578F">
        <w:rPr>
          <w:rFonts w:asciiTheme="majorBidi" w:hAnsiTheme="majorBidi" w:cstheme="majorBidi"/>
          <w:bCs/>
        </w:rPr>
        <w:t xml:space="preserve">Enforce and provide clarifications on human rights protection law where responsibilities and job description for each line department is </w:t>
      </w:r>
      <w:r w:rsidR="005D348E">
        <w:rPr>
          <w:rFonts w:asciiTheme="majorBidi" w:hAnsiTheme="majorBidi" w:cstheme="majorBidi"/>
          <w:bCs/>
        </w:rPr>
        <w:t xml:space="preserve">not </w:t>
      </w:r>
      <w:r w:rsidRPr="006C578F">
        <w:rPr>
          <w:rFonts w:asciiTheme="majorBidi" w:hAnsiTheme="majorBidi" w:cstheme="majorBidi"/>
          <w:bCs/>
        </w:rPr>
        <w:t>clear</w:t>
      </w:r>
    </w:p>
    <w:p w14:paraId="02D985EB" w14:textId="7E6C4B22" w:rsidR="00EB4F84" w:rsidRPr="00D53E81" w:rsidRDefault="00EB4F84" w:rsidP="002F26AE">
      <w:pPr>
        <w:pStyle w:val="ListParagraph"/>
        <w:numPr>
          <w:ilvl w:val="0"/>
          <w:numId w:val="50"/>
        </w:numPr>
        <w:jc w:val="both"/>
        <w:rPr>
          <w:rFonts w:asciiTheme="majorBidi" w:hAnsiTheme="majorBidi" w:cstheme="majorBidi"/>
          <w:bCs/>
        </w:rPr>
      </w:pPr>
      <w:r w:rsidRPr="006C578F">
        <w:rPr>
          <w:rFonts w:asciiTheme="majorBidi" w:hAnsiTheme="majorBidi" w:cstheme="majorBidi"/>
          <w:bCs/>
        </w:rPr>
        <w:t xml:space="preserve">Engage non-traditional elements such as religious scholars to help with sensitization and advocacy of transgender rights and sensitization of various Rule of Law institutions on transgender rights </w:t>
      </w:r>
    </w:p>
    <w:p w14:paraId="6DF33C98" w14:textId="1EB4D0B5" w:rsidR="00EB4F84" w:rsidRPr="006C578F" w:rsidRDefault="00EB4F84" w:rsidP="002F26AE">
      <w:pPr>
        <w:pStyle w:val="ListParagraph"/>
        <w:numPr>
          <w:ilvl w:val="0"/>
          <w:numId w:val="50"/>
        </w:numPr>
        <w:jc w:val="both"/>
        <w:rPr>
          <w:rFonts w:asciiTheme="majorBidi" w:hAnsiTheme="majorBidi" w:cstheme="majorBidi"/>
          <w:bCs/>
        </w:rPr>
      </w:pPr>
      <w:r w:rsidRPr="006C578F">
        <w:rPr>
          <w:rFonts w:asciiTheme="majorBidi" w:hAnsiTheme="majorBidi" w:cstheme="majorBidi"/>
          <w:bCs/>
        </w:rPr>
        <w:t>Train targeted officials in line departments with less chance of inter departmental or inter</w:t>
      </w:r>
      <w:r w:rsidR="003023F0" w:rsidRPr="006C578F">
        <w:rPr>
          <w:rFonts w:asciiTheme="majorBidi" w:hAnsiTheme="majorBidi" w:cstheme="majorBidi"/>
          <w:bCs/>
        </w:rPr>
        <w:t>-</w:t>
      </w:r>
      <w:r w:rsidRPr="006C578F">
        <w:rPr>
          <w:rFonts w:asciiTheme="majorBidi" w:hAnsiTheme="majorBidi" w:cstheme="majorBidi"/>
          <w:bCs/>
        </w:rPr>
        <w:t>ministry transfers</w:t>
      </w:r>
    </w:p>
    <w:p w14:paraId="27688437" w14:textId="77777777" w:rsidR="00EB4F84" w:rsidRPr="006C578F" w:rsidRDefault="00EB4F84" w:rsidP="002F26AE">
      <w:pPr>
        <w:ind w:left="360"/>
        <w:jc w:val="both"/>
        <w:rPr>
          <w:rFonts w:asciiTheme="majorBidi" w:hAnsiTheme="majorBidi" w:cstheme="majorBidi"/>
          <w:bCs/>
        </w:rPr>
      </w:pPr>
    </w:p>
    <w:p w14:paraId="26FA6909" w14:textId="2BBCAB35" w:rsidR="00EB4F84" w:rsidRPr="00D53E81" w:rsidRDefault="003023F0" w:rsidP="002F26AE">
      <w:pPr>
        <w:pStyle w:val="ListParagraph"/>
        <w:numPr>
          <w:ilvl w:val="0"/>
          <w:numId w:val="50"/>
        </w:numPr>
        <w:jc w:val="both"/>
        <w:rPr>
          <w:rFonts w:asciiTheme="majorBidi" w:hAnsiTheme="majorBidi" w:cstheme="majorBidi"/>
          <w:bCs/>
        </w:rPr>
      </w:pPr>
      <w:r w:rsidRPr="00D53E81">
        <w:rPr>
          <w:rFonts w:asciiTheme="majorBidi" w:hAnsiTheme="majorBidi" w:cstheme="majorBidi"/>
          <w:bCs/>
          <w:highlight w:val="yellow"/>
        </w:rPr>
        <w:lastRenderedPageBreak/>
        <w:t>Continue in-</w:t>
      </w:r>
      <w:r w:rsidR="00EB4F84" w:rsidRPr="00D53E81">
        <w:rPr>
          <w:rFonts w:asciiTheme="majorBidi" w:hAnsiTheme="majorBidi" w:cstheme="majorBidi"/>
          <w:bCs/>
          <w:highlight w:val="yellow"/>
        </w:rPr>
        <w:t xml:space="preserve">person </w:t>
      </w:r>
      <w:r w:rsidR="006D439F" w:rsidRPr="00D53E81">
        <w:rPr>
          <w:rFonts w:asciiTheme="majorBidi" w:hAnsiTheme="majorBidi" w:cstheme="majorBidi"/>
          <w:bCs/>
          <w:highlight w:val="yellow"/>
        </w:rPr>
        <w:t>psycho</w:t>
      </w:r>
      <w:r w:rsidR="006D439F">
        <w:rPr>
          <w:rFonts w:asciiTheme="majorBidi" w:hAnsiTheme="majorBidi" w:cstheme="majorBidi"/>
          <w:bCs/>
          <w:highlight w:val="yellow"/>
        </w:rPr>
        <w:t>-</w:t>
      </w:r>
      <w:r w:rsidR="00EB4F84" w:rsidRPr="00D53E81">
        <w:rPr>
          <w:rFonts w:asciiTheme="majorBidi" w:hAnsiTheme="majorBidi" w:cstheme="majorBidi"/>
          <w:bCs/>
          <w:highlight w:val="yellow"/>
        </w:rPr>
        <w:t xml:space="preserve">social support counseling after completion of the </w:t>
      </w:r>
      <w:r w:rsidR="006D439F" w:rsidRPr="00D53E81">
        <w:rPr>
          <w:rFonts w:asciiTheme="majorBidi" w:hAnsiTheme="majorBidi" w:cstheme="majorBidi"/>
          <w:bCs/>
          <w:highlight w:val="yellow"/>
        </w:rPr>
        <w:t>short</w:t>
      </w:r>
      <w:r w:rsidR="006D439F">
        <w:rPr>
          <w:rFonts w:asciiTheme="majorBidi" w:hAnsiTheme="majorBidi" w:cstheme="majorBidi"/>
          <w:bCs/>
          <w:highlight w:val="yellow"/>
        </w:rPr>
        <w:t>-</w:t>
      </w:r>
      <w:r w:rsidR="00EB4F84" w:rsidRPr="00D53E81">
        <w:rPr>
          <w:rFonts w:asciiTheme="majorBidi" w:hAnsiTheme="majorBidi" w:cstheme="majorBidi"/>
          <w:bCs/>
          <w:highlight w:val="yellow"/>
        </w:rPr>
        <w:t xml:space="preserve">term </w:t>
      </w:r>
      <w:proofErr w:type="spellStart"/>
      <w:r w:rsidR="00EB4F84" w:rsidRPr="00D53E81">
        <w:rPr>
          <w:rFonts w:asciiTheme="majorBidi" w:hAnsiTheme="majorBidi" w:cstheme="majorBidi"/>
          <w:bCs/>
          <w:highlight w:val="yellow"/>
        </w:rPr>
        <w:t>programme</w:t>
      </w:r>
      <w:proofErr w:type="spellEnd"/>
      <w:r w:rsidR="00DE2838">
        <w:rPr>
          <w:rFonts w:asciiTheme="majorBidi" w:hAnsiTheme="majorBidi" w:cstheme="majorBidi"/>
          <w:bCs/>
          <w:highlight w:val="yellow"/>
        </w:rPr>
        <w:t xml:space="preserve">. </w:t>
      </w:r>
      <w:r w:rsidR="00DE2838" w:rsidRPr="006C578F">
        <w:rPr>
          <w:rFonts w:asciiTheme="majorBidi" w:hAnsiTheme="majorBidi" w:cstheme="majorBidi"/>
          <w:bCs/>
        </w:rPr>
        <w:t xml:space="preserve">Extend the duration of Community Stabilization interventions, especially vocational training and in-person </w:t>
      </w:r>
      <w:proofErr w:type="gramStart"/>
      <w:r w:rsidR="00DE2838" w:rsidRPr="006C578F">
        <w:rPr>
          <w:rFonts w:asciiTheme="majorBidi" w:hAnsiTheme="majorBidi" w:cstheme="majorBidi"/>
          <w:bCs/>
        </w:rPr>
        <w:t>psycho social</w:t>
      </w:r>
      <w:proofErr w:type="gramEnd"/>
      <w:r w:rsidR="00DE2838" w:rsidRPr="006C578F">
        <w:rPr>
          <w:rFonts w:asciiTheme="majorBidi" w:hAnsiTheme="majorBidi" w:cstheme="majorBidi"/>
          <w:bCs/>
        </w:rPr>
        <w:t xml:space="preserve"> support</w:t>
      </w:r>
    </w:p>
    <w:p w14:paraId="2C1FADC5" w14:textId="2A640406" w:rsidR="00EB4F84" w:rsidRPr="00D53E81" w:rsidRDefault="00EB4F84" w:rsidP="002F26AE">
      <w:pPr>
        <w:pStyle w:val="ListParagraph"/>
        <w:numPr>
          <w:ilvl w:val="0"/>
          <w:numId w:val="50"/>
        </w:numPr>
        <w:jc w:val="both"/>
        <w:rPr>
          <w:rFonts w:asciiTheme="majorBidi" w:hAnsiTheme="majorBidi" w:cstheme="majorBidi"/>
          <w:bCs/>
        </w:rPr>
      </w:pPr>
      <w:r w:rsidRPr="006C578F">
        <w:rPr>
          <w:rFonts w:asciiTheme="majorBidi" w:hAnsiTheme="majorBidi" w:cstheme="majorBidi"/>
          <w:bCs/>
        </w:rPr>
        <w:t>Study and understand drivers of violent extremism in diverse environments for future Community Stabilization programming</w:t>
      </w:r>
    </w:p>
    <w:p w14:paraId="5C5594EB" w14:textId="5E11DEBC" w:rsidR="00EB4F84" w:rsidRPr="00D53E81" w:rsidRDefault="00EB4F84" w:rsidP="002F26AE">
      <w:pPr>
        <w:pStyle w:val="ListParagraph"/>
        <w:numPr>
          <w:ilvl w:val="0"/>
          <w:numId w:val="50"/>
        </w:numPr>
        <w:jc w:val="both"/>
        <w:rPr>
          <w:rFonts w:asciiTheme="majorBidi" w:hAnsiTheme="majorBidi" w:cstheme="majorBidi"/>
          <w:bCs/>
        </w:rPr>
      </w:pPr>
      <w:r w:rsidRPr="006C578F">
        <w:rPr>
          <w:rFonts w:asciiTheme="majorBidi" w:hAnsiTheme="majorBidi" w:cstheme="majorBidi"/>
          <w:bCs/>
        </w:rPr>
        <w:t>Restrict implementing partners to provide quality toolkits to program beneficiaries after vocational training</w:t>
      </w:r>
    </w:p>
    <w:p w14:paraId="3C3D93F9" w14:textId="69B257C2" w:rsidR="00EB4F84" w:rsidRPr="00D53E81" w:rsidRDefault="00EB4F84" w:rsidP="002F26AE">
      <w:pPr>
        <w:pStyle w:val="ListParagraph"/>
        <w:numPr>
          <w:ilvl w:val="0"/>
          <w:numId w:val="50"/>
        </w:numPr>
        <w:jc w:val="both"/>
        <w:rPr>
          <w:rFonts w:asciiTheme="majorBidi" w:hAnsiTheme="majorBidi" w:cstheme="majorBidi"/>
          <w:bCs/>
        </w:rPr>
      </w:pPr>
      <w:r w:rsidRPr="006C578F">
        <w:rPr>
          <w:rFonts w:asciiTheme="majorBidi" w:hAnsiTheme="majorBidi" w:cstheme="majorBidi"/>
          <w:bCs/>
        </w:rPr>
        <w:t>Conduct a rigorous quantitative study using variation in the data on why women don’t approach Gender Desks, issues faced by them while approaching Gender Desks, and their satisfaction level with Gender Desk services.</w:t>
      </w:r>
    </w:p>
    <w:p w14:paraId="5CAF2AD1" w14:textId="2E71D3F1" w:rsidR="00EB4F84" w:rsidRPr="00D53E81" w:rsidRDefault="00EB4F84" w:rsidP="002F26AE">
      <w:pPr>
        <w:pStyle w:val="ListParagraph"/>
        <w:numPr>
          <w:ilvl w:val="0"/>
          <w:numId w:val="50"/>
        </w:numPr>
        <w:jc w:val="both"/>
        <w:rPr>
          <w:rFonts w:asciiTheme="majorBidi" w:hAnsiTheme="majorBidi" w:cstheme="majorBidi"/>
          <w:bCs/>
        </w:rPr>
      </w:pPr>
      <w:r w:rsidRPr="006C578F">
        <w:rPr>
          <w:rFonts w:asciiTheme="majorBidi" w:hAnsiTheme="majorBidi" w:cstheme="majorBidi"/>
          <w:bCs/>
        </w:rPr>
        <w:t>Conduct rigorous impact and process evaluations on various interventions to provide evidence of an impact or not and how an intervention or program impact may be maximized.</w:t>
      </w:r>
    </w:p>
    <w:p w14:paraId="7694C4B3" w14:textId="696EF202" w:rsidR="00EB4F84" w:rsidRPr="00D53E81" w:rsidRDefault="00EB4F84" w:rsidP="002F26AE">
      <w:pPr>
        <w:pStyle w:val="ListParagraph"/>
        <w:numPr>
          <w:ilvl w:val="0"/>
          <w:numId w:val="50"/>
        </w:numPr>
        <w:jc w:val="both"/>
        <w:rPr>
          <w:rFonts w:asciiTheme="majorBidi" w:hAnsiTheme="majorBidi" w:cstheme="majorBidi"/>
          <w:bCs/>
        </w:rPr>
      </w:pPr>
      <w:r w:rsidRPr="006C578F">
        <w:rPr>
          <w:rFonts w:asciiTheme="majorBidi" w:hAnsiTheme="majorBidi" w:cstheme="majorBidi"/>
          <w:bCs/>
        </w:rPr>
        <w:t>Conduct regular monitoring spot checks for increased transparency and accountability and review meetings with implementing partners to understand implementing issues, gaps</w:t>
      </w:r>
      <w:r w:rsidR="003023F0" w:rsidRPr="006C578F">
        <w:rPr>
          <w:rFonts w:asciiTheme="majorBidi" w:hAnsiTheme="majorBidi" w:cstheme="majorBidi"/>
          <w:bCs/>
        </w:rPr>
        <w:t>,</w:t>
      </w:r>
      <w:r w:rsidRPr="006C578F">
        <w:rPr>
          <w:rFonts w:asciiTheme="majorBidi" w:hAnsiTheme="majorBidi" w:cstheme="majorBidi"/>
          <w:bCs/>
        </w:rPr>
        <w:t xml:space="preserve"> and problems. </w:t>
      </w:r>
      <w:r w:rsidR="003B6811">
        <w:rPr>
          <w:rFonts w:asciiTheme="majorBidi" w:hAnsiTheme="majorBidi" w:cstheme="majorBidi"/>
          <w:bCs/>
        </w:rPr>
        <w:t>Furthermore, i</w:t>
      </w:r>
      <w:r w:rsidR="003B6811" w:rsidRPr="006C578F">
        <w:rPr>
          <w:rFonts w:asciiTheme="majorBidi" w:hAnsiTheme="majorBidi" w:cstheme="majorBidi"/>
          <w:bCs/>
        </w:rPr>
        <w:t>mprove methodology for Programme Quality Control Assessments</w:t>
      </w:r>
    </w:p>
    <w:p w14:paraId="0B9B089E" w14:textId="180D6729" w:rsidR="00EB4F84" w:rsidRPr="00D53E81" w:rsidRDefault="00EB4F84" w:rsidP="002F26AE">
      <w:pPr>
        <w:pStyle w:val="ListParagraph"/>
        <w:numPr>
          <w:ilvl w:val="0"/>
          <w:numId w:val="50"/>
        </w:numPr>
        <w:jc w:val="both"/>
        <w:rPr>
          <w:rFonts w:asciiTheme="majorBidi" w:hAnsiTheme="majorBidi" w:cstheme="majorBidi"/>
          <w:bCs/>
        </w:rPr>
      </w:pPr>
      <w:r w:rsidRPr="006C578F">
        <w:rPr>
          <w:rFonts w:asciiTheme="majorBidi" w:hAnsiTheme="majorBidi" w:cstheme="majorBidi"/>
          <w:bCs/>
        </w:rPr>
        <w:t>Diversify future funding opportunities for project sustainability</w:t>
      </w:r>
    </w:p>
    <w:p w14:paraId="55A64E58" w14:textId="647266E5" w:rsidR="00EB4F84" w:rsidRPr="006C578F" w:rsidRDefault="00EB4F84" w:rsidP="002F26AE">
      <w:pPr>
        <w:pStyle w:val="ListParagraph"/>
        <w:numPr>
          <w:ilvl w:val="0"/>
          <w:numId w:val="50"/>
        </w:numPr>
        <w:jc w:val="both"/>
        <w:rPr>
          <w:rFonts w:asciiTheme="majorBidi" w:hAnsiTheme="majorBidi" w:cstheme="majorBidi"/>
          <w:bCs/>
        </w:rPr>
      </w:pPr>
      <w:r w:rsidRPr="006C578F">
        <w:rPr>
          <w:rFonts w:asciiTheme="majorBidi" w:hAnsiTheme="majorBidi" w:cstheme="majorBidi"/>
          <w:bCs/>
        </w:rPr>
        <w:t xml:space="preserve">Make various DHL projects sustainable through </w:t>
      </w:r>
      <w:r w:rsidR="003023F0" w:rsidRPr="006C578F">
        <w:rPr>
          <w:rFonts w:asciiTheme="majorBidi" w:hAnsiTheme="majorBidi" w:cstheme="majorBidi"/>
          <w:bCs/>
        </w:rPr>
        <w:t xml:space="preserve">a </w:t>
      </w:r>
      <w:r w:rsidRPr="006C578F">
        <w:rPr>
          <w:rFonts w:asciiTheme="majorBidi" w:hAnsiTheme="majorBidi" w:cstheme="majorBidi"/>
          <w:bCs/>
        </w:rPr>
        <w:t xml:space="preserve">partnership with </w:t>
      </w:r>
      <w:r w:rsidR="003023F0" w:rsidRPr="006C578F">
        <w:rPr>
          <w:rFonts w:asciiTheme="majorBidi" w:hAnsiTheme="majorBidi" w:cstheme="majorBidi"/>
          <w:bCs/>
        </w:rPr>
        <w:t xml:space="preserve">the </w:t>
      </w:r>
      <w:r w:rsidRPr="006C578F">
        <w:rPr>
          <w:rFonts w:asciiTheme="majorBidi" w:hAnsiTheme="majorBidi" w:cstheme="majorBidi"/>
          <w:bCs/>
        </w:rPr>
        <w:t>gove</w:t>
      </w:r>
      <w:r w:rsidR="00BB59B2" w:rsidRPr="006C578F">
        <w:rPr>
          <w:rFonts w:asciiTheme="majorBidi" w:hAnsiTheme="majorBidi" w:cstheme="majorBidi"/>
          <w:bCs/>
        </w:rPr>
        <w:t xml:space="preserve">rnment based on </w:t>
      </w:r>
      <w:r w:rsidR="00A87A27">
        <w:rPr>
          <w:rFonts w:asciiTheme="majorBidi" w:hAnsiTheme="majorBidi" w:cstheme="majorBidi"/>
          <w:bCs/>
        </w:rPr>
        <w:t xml:space="preserve">a </w:t>
      </w:r>
      <w:r w:rsidR="00BB59B2" w:rsidRPr="006C578F">
        <w:rPr>
          <w:rFonts w:asciiTheme="majorBidi" w:hAnsiTheme="majorBidi" w:cstheme="majorBidi"/>
          <w:bCs/>
        </w:rPr>
        <w:t>similar model</w:t>
      </w:r>
      <w:r w:rsidRPr="006C578F">
        <w:rPr>
          <w:rFonts w:asciiTheme="majorBidi" w:hAnsiTheme="majorBidi" w:cstheme="majorBidi"/>
          <w:bCs/>
        </w:rPr>
        <w:t xml:space="preserve"> as of HRIMS</w:t>
      </w:r>
    </w:p>
    <w:p w14:paraId="6818619B" w14:textId="77777777" w:rsidR="00EB4F84" w:rsidRPr="006C578F" w:rsidRDefault="00EB4F84" w:rsidP="002F26AE">
      <w:pPr>
        <w:ind w:left="360"/>
        <w:jc w:val="both"/>
        <w:rPr>
          <w:rFonts w:asciiTheme="majorBidi" w:hAnsiTheme="majorBidi" w:cstheme="majorBidi"/>
          <w:bCs/>
        </w:rPr>
      </w:pPr>
    </w:p>
    <w:p w14:paraId="342EBA0F" w14:textId="77777777" w:rsidR="006C578F" w:rsidRDefault="006C578F" w:rsidP="002F26AE">
      <w:pPr>
        <w:jc w:val="both"/>
        <w:rPr>
          <w:rFonts w:asciiTheme="majorBidi" w:hAnsiTheme="majorBidi" w:cstheme="majorBidi"/>
          <w:bCs/>
        </w:rPr>
      </w:pPr>
    </w:p>
    <w:p w14:paraId="48C60A16" w14:textId="77777777" w:rsidR="006C578F" w:rsidRPr="006C578F" w:rsidRDefault="006C578F" w:rsidP="002F26AE">
      <w:pPr>
        <w:jc w:val="both"/>
        <w:rPr>
          <w:rFonts w:asciiTheme="majorBidi" w:hAnsiTheme="majorBidi" w:cstheme="majorBidi"/>
          <w:bCs/>
        </w:rPr>
      </w:pPr>
    </w:p>
    <w:p w14:paraId="065E05B6" w14:textId="553B3B80" w:rsidR="00541AFF" w:rsidRDefault="00541AFF" w:rsidP="002F26AE">
      <w:pPr>
        <w:jc w:val="both"/>
      </w:pPr>
    </w:p>
    <w:p w14:paraId="5C6692C3" w14:textId="661926F1" w:rsidR="00D53E81" w:rsidRDefault="00D53E81" w:rsidP="002F26AE">
      <w:pPr>
        <w:jc w:val="both"/>
      </w:pPr>
    </w:p>
    <w:p w14:paraId="6DF7DF2A" w14:textId="5E37BC0B" w:rsidR="00D53E81" w:rsidRDefault="00D53E81" w:rsidP="002F26AE">
      <w:pPr>
        <w:jc w:val="both"/>
      </w:pPr>
    </w:p>
    <w:p w14:paraId="1B35EC0F" w14:textId="377B1A8E" w:rsidR="00D53E81" w:rsidRDefault="00D53E81" w:rsidP="002F26AE">
      <w:pPr>
        <w:jc w:val="both"/>
      </w:pPr>
    </w:p>
    <w:p w14:paraId="08B68125" w14:textId="1F05D342" w:rsidR="00D53E81" w:rsidRDefault="00D53E81" w:rsidP="002F26AE">
      <w:pPr>
        <w:jc w:val="both"/>
      </w:pPr>
    </w:p>
    <w:p w14:paraId="3D863FA7" w14:textId="08F8171D" w:rsidR="00D53E81" w:rsidRDefault="00D53E81" w:rsidP="002F26AE">
      <w:pPr>
        <w:jc w:val="both"/>
      </w:pPr>
    </w:p>
    <w:p w14:paraId="309B6D4F" w14:textId="716C65F1" w:rsidR="00D53E81" w:rsidRDefault="00D53E81" w:rsidP="002F26AE">
      <w:pPr>
        <w:jc w:val="both"/>
      </w:pPr>
    </w:p>
    <w:p w14:paraId="668FCF33" w14:textId="27A6587B" w:rsidR="00D53E81" w:rsidRDefault="00D53E81" w:rsidP="002F26AE">
      <w:pPr>
        <w:jc w:val="both"/>
      </w:pPr>
    </w:p>
    <w:p w14:paraId="339D1DAF" w14:textId="2B7C7FEF" w:rsidR="00D53E81" w:rsidRDefault="00D53E81" w:rsidP="002F26AE">
      <w:pPr>
        <w:jc w:val="both"/>
      </w:pPr>
    </w:p>
    <w:p w14:paraId="6244B383" w14:textId="7E46B927" w:rsidR="00D53E81" w:rsidRDefault="00D53E81" w:rsidP="002F26AE">
      <w:pPr>
        <w:jc w:val="both"/>
      </w:pPr>
    </w:p>
    <w:p w14:paraId="7A3A0C2B" w14:textId="4692FCF9" w:rsidR="00D53E81" w:rsidRDefault="00D53E81" w:rsidP="002F26AE">
      <w:pPr>
        <w:jc w:val="both"/>
      </w:pPr>
    </w:p>
    <w:p w14:paraId="0FFFB673" w14:textId="43D3CB7D" w:rsidR="00D53E81" w:rsidRDefault="00D53E81" w:rsidP="002F26AE">
      <w:pPr>
        <w:jc w:val="both"/>
      </w:pPr>
    </w:p>
    <w:p w14:paraId="2F32657C" w14:textId="7B4AEF7C" w:rsidR="00D53E81" w:rsidRDefault="00D53E81" w:rsidP="002F26AE">
      <w:pPr>
        <w:jc w:val="both"/>
      </w:pPr>
    </w:p>
    <w:p w14:paraId="04D255D2" w14:textId="77777777" w:rsidR="00D53E81" w:rsidRPr="00EB4F84" w:rsidRDefault="00D53E81" w:rsidP="002F26AE">
      <w:pPr>
        <w:jc w:val="both"/>
      </w:pPr>
    </w:p>
    <w:p w14:paraId="600DDDD9" w14:textId="2679C59B" w:rsidR="00541AFF" w:rsidRPr="00485ABD" w:rsidRDefault="00541AFF" w:rsidP="002F26AE">
      <w:pPr>
        <w:pStyle w:val="Heading1"/>
        <w:numPr>
          <w:ilvl w:val="0"/>
          <w:numId w:val="27"/>
        </w:numPr>
        <w:spacing w:after="160"/>
        <w:ind w:left="360" w:right="10"/>
        <w:jc w:val="both"/>
        <w:rPr>
          <w:rFonts w:asciiTheme="majorBidi" w:hAnsiTheme="majorBidi" w:cstheme="majorBidi"/>
          <w:color w:val="44546A" w:themeColor="text2"/>
          <w:sz w:val="40"/>
          <w:szCs w:val="40"/>
        </w:rPr>
      </w:pPr>
      <w:bookmarkStart w:id="2" w:name="_Toc88851611"/>
      <w:r w:rsidRPr="00485ABD">
        <w:rPr>
          <w:rFonts w:asciiTheme="majorBidi" w:hAnsiTheme="majorBidi" w:cstheme="majorBidi"/>
          <w:color w:val="44546A" w:themeColor="text2"/>
          <w:sz w:val="40"/>
          <w:szCs w:val="40"/>
        </w:rPr>
        <w:lastRenderedPageBreak/>
        <w:t>Introduction and</w:t>
      </w:r>
      <w:r w:rsidR="00A1553A" w:rsidRPr="00485ABD">
        <w:rPr>
          <w:rFonts w:asciiTheme="majorBidi" w:hAnsiTheme="majorBidi" w:cstheme="majorBidi"/>
          <w:color w:val="44546A" w:themeColor="text2"/>
          <w:sz w:val="40"/>
          <w:szCs w:val="40"/>
        </w:rPr>
        <w:t xml:space="preserve"> </w:t>
      </w:r>
      <w:r w:rsidR="0085056B">
        <w:rPr>
          <w:rFonts w:asciiTheme="majorBidi" w:hAnsiTheme="majorBidi" w:cstheme="majorBidi"/>
          <w:color w:val="44546A" w:themeColor="text2"/>
          <w:sz w:val="40"/>
          <w:szCs w:val="40"/>
        </w:rPr>
        <w:t>d</w:t>
      </w:r>
      <w:r w:rsidR="00A1553A" w:rsidRPr="00485ABD">
        <w:rPr>
          <w:rFonts w:asciiTheme="majorBidi" w:hAnsiTheme="majorBidi" w:cstheme="majorBidi"/>
          <w:color w:val="44546A" w:themeColor="text2"/>
          <w:sz w:val="40"/>
          <w:szCs w:val="40"/>
        </w:rPr>
        <w:t xml:space="preserve">escription of the </w:t>
      </w:r>
      <w:r w:rsidR="0085056B">
        <w:rPr>
          <w:rFonts w:asciiTheme="majorBidi" w:hAnsiTheme="majorBidi" w:cstheme="majorBidi"/>
          <w:color w:val="44546A" w:themeColor="text2"/>
          <w:sz w:val="40"/>
          <w:szCs w:val="40"/>
        </w:rPr>
        <w:t>i</w:t>
      </w:r>
      <w:r w:rsidR="00A1553A" w:rsidRPr="00485ABD">
        <w:rPr>
          <w:rFonts w:asciiTheme="majorBidi" w:hAnsiTheme="majorBidi" w:cstheme="majorBidi"/>
          <w:color w:val="44546A" w:themeColor="text2"/>
          <w:sz w:val="40"/>
          <w:szCs w:val="40"/>
        </w:rPr>
        <w:t>ntervention</w:t>
      </w:r>
      <w:bookmarkEnd w:id="2"/>
    </w:p>
    <w:p w14:paraId="6C0B30C1" w14:textId="14152CFE" w:rsidR="00A1553A" w:rsidRPr="00F858DD" w:rsidRDefault="00A1553A" w:rsidP="002F26AE">
      <w:pPr>
        <w:spacing w:line="240" w:lineRule="auto"/>
        <w:ind w:right="10"/>
        <w:jc w:val="both"/>
        <w:rPr>
          <w:rFonts w:asciiTheme="majorBidi" w:hAnsiTheme="majorBidi" w:cstheme="majorBidi"/>
        </w:rPr>
      </w:pPr>
      <w:r w:rsidRPr="00F858DD">
        <w:rPr>
          <w:rFonts w:asciiTheme="majorBidi" w:hAnsiTheme="majorBidi" w:cstheme="majorBidi"/>
        </w:rPr>
        <w:t>UNDP Pakistan’s approach to leaving no-one behind through community stabilization, health governance, social inclusion</w:t>
      </w:r>
      <w:r w:rsidR="003023F0">
        <w:rPr>
          <w:rFonts w:asciiTheme="majorBidi" w:hAnsiTheme="majorBidi" w:cstheme="majorBidi"/>
        </w:rPr>
        <w:t>,</w:t>
      </w:r>
      <w:r w:rsidRPr="00F858DD">
        <w:rPr>
          <w:rFonts w:asciiTheme="majorBidi" w:hAnsiTheme="majorBidi" w:cstheme="majorBidi"/>
        </w:rPr>
        <w:t xml:space="preserve"> and rights-based development focuses on increased awareness of rights, access to basic</w:t>
      </w:r>
      <w:r w:rsidR="00475404" w:rsidRPr="00F858DD">
        <w:rPr>
          <w:rFonts w:asciiTheme="majorBidi" w:hAnsiTheme="majorBidi" w:cstheme="majorBidi"/>
        </w:rPr>
        <w:t xml:space="preserve"> </w:t>
      </w:r>
      <w:r w:rsidRPr="00F858DD">
        <w:rPr>
          <w:rFonts w:asciiTheme="majorBidi" w:hAnsiTheme="majorBidi" w:cstheme="majorBidi"/>
        </w:rPr>
        <w:t>social and protection</w:t>
      </w:r>
      <w:r w:rsidR="00475404" w:rsidRPr="00F858DD">
        <w:rPr>
          <w:rFonts w:asciiTheme="majorBidi" w:hAnsiTheme="majorBidi" w:cstheme="majorBidi"/>
        </w:rPr>
        <w:t xml:space="preserve"> </w:t>
      </w:r>
      <w:r w:rsidRPr="00F858DD">
        <w:rPr>
          <w:rFonts w:asciiTheme="majorBidi" w:hAnsiTheme="majorBidi" w:cstheme="majorBidi"/>
        </w:rPr>
        <w:t>services, as well as building capacities of state institut</w:t>
      </w:r>
      <w:r w:rsidR="00BC73CF" w:rsidRPr="00F858DD">
        <w:rPr>
          <w:rFonts w:asciiTheme="majorBidi" w:hAnsiTheme="majorBidi" w:cstheme="majorBidi"/>
        </w:rPr>
        <w:t xml:space="preserve">ions to better implement their </w:t>
      </w:r>
      <w:r w:rsidRPr="00F858DD">
        <w:rPr>
          <w:rFonts w:asciiTheme="majorBidi" w:hAnsiTheme="majorBidi" w:cstheme="majorBidi"/>
        </w:rPr>
        <w:t xml:space="preserve">respective mandates. </w:t>
      </w:r>
      <w:r w:rsidR="00BC73CF" w:rsidRPr="00F858DD">
        <w:rPr>
          <w:rFonts w:asciiTheme="majorBidi" w:hAnsiTheme="majorBidi" w:cstheme="majorBidi"/>
        </w:rPr>
        <w:t xml:space="preserve">To achieve these short, </w:t>
      </w:r>
      <w:r w:rsidRPr="00F858DD">
        <w:rPr>
          <w:rFonts w:asciiTheme="majorBidi" w:hAnsiTheme="majorBidi" w:cstheme="majorBidi"/>
        </w:rPr>
        <w:t>medium</w:t>
      </w:r>
      <w:r w:rsidR="003023F0">
        <w:rPr>
          <w:rFonts w:asciiTheme="majorBidi" w:hAnsiTheme="majorBidi" w:cstheme="majorBidi"/>
        </w:rPr>
        <w:t>,</w:t>
      </w:r>
      <w:r w:rsidRPr="00F858DD">
        <w:rPr>
          <w:rFonts w:asciiTheme="majorBidi" w:hAnsiTheme="majorBidi" w:cstheme="majorBidi"/>
        </w:rPr>
        <w:t xml:space="preserve"> and long-term objectives, UNDP’s Decentralization, Human Rights and Local Governance Project (DHL) provides </w:t>
      </w:r>
      <w:proofErr w:type="gramStart"/>
      <w:r w:rsidRPr="00F858DD">
        <w:rPr>
          <w:rFonts w:asciiTheme="majorBidi" w:hAnsiTheme="majorBidi" w:cstheme="majorBidi"/>
        </w:rPr>
        <w:t>conceptu</w:t>
      </w:r>
      <w:r w:rsidR="00BC73CF" w:rsidRPr="00F858DD">
        <w:rPr>
          <w:rFonts w:asciiTheme="majorBidi" w:hAnsiTheme="majorBidi" w:cstheme="majorBidi"/>
        </w:rPr>
        <w:t>al,  technical</w:t>
      </w:r>
      <w:proofErr w:type="gramEnd"/>
      <w:r w:rsidR="003023F0">
        <w:rPr>
          <w:rFonts w:asciiTheme="majorBidi" w:hAnsiTheme="majorBidi" w:cstheme="majorBidi"/>
        </w:rPr>
        <w:t>,</w:t>
      </w:r>
      <w:r w:rsidR="00BC73CF" w:rsidRPr="00F858DD">
        <w:rPr>
          <w:rFonts w:asciiTheme="majorBidi" w:hAnsiTheme="majorBidi" w:cstheme="majorBidi"/>
        </w:rPr>
        <w:t xml:space="preserve"> and </w:t>
      </w:r>
      <w:r w:rsidRPr="00F858DD">
        <w:rPr>
          <w:rFonts w:asciiTheme="majorBidi" w:hAnsiTheme="majorBidi" w:cstheme="majorBidi"/>
        </w:rPr>
        <w:t xml:space="preserve">capacity development support to national and sub-national governments, statutory bodies, civil-society and community-based </w:t>
      </w:r>
      <w:r w:rsidR="004C07ED" w:rsidRPr="00F858DD">
        <w:rPr>
          <w:rFonts w:asciiTheme="majorBidi" w:hAnsiTheme="majorBidi" w:cstheme="majorBidi"/>
        </w:rPr>
        <w:t>organizations</w:t>
      </w:r>
      <w:r w:rsidRPr="00F858DD">
        <w:rPr>
          <w:rFonts w:asciiTheme="majorBidi" w:hAnsiTheme="majorBidi" w:cstheme="majorBidi"/>
        </w:rPr>
        <w:t>, as well as to community members</w:t>
      </w:r>
      <w:r w:rsidR="004C07ED" w:rsidRPr="00F858DD">
        <w:rPr>
          <w:rFonts w:asciiTheme="majorBidi" w:hAnsiTheme="majorBidi" w:cstheme="majorBidi"/>
        </w:rPr>
        <w:t xml:space="preserve"> </w:t>
      </w:r>
      <w:r w:rsidRPr="00F858DD">
        <w:rPr>
          <w:rFonts w:asciiTheme="majorBidi" w:hAnsiTheme="majorBidi" w:cstheme="majorBidi"/>
        </w:rPr>
        <w:t>themselves.</w:t>
      </w:r>
      <w:r w:rsidR="00EB4F84">
        <w:rPr>
          <w:rStyle w:val="FootnoteReference"/>
          <w:rFonts w:asciiTheme="majorBidi" w:hAnsiTheme="majorBidi" w:cstheme="majorBidi"/>
        </w:rPr>
        <w:footnoteReference w:id="1"/>
      </w:r>
    </w:p>
    <w:p w14:paraId="4353241E" w14:textId="77777777" w:rsidR="001C1B22" w:rsidRPr="00F858DD" w:rsidRDefault="001C1B22" w:rsidP="002F26AE">
      <w:pPr>
        <w:spacing w:line="240" w:lineRule="auto"/>
        <w:ind w:right="10"/>
        <w:jc w:val="both"/>
        <w:rPr>
          <w:rFonts w:asciiTheme="majorBidi" w:eastAsia="Times New Roman" w:hAnsiTheme="majorBidi" w:cstheme="majorBidi"/>
          <w:color w:val="000000"/>
          <w:spacing w:val="-1"/>
        </w:rPr>
      </w:pPr>
      <w:r w:rsidRPr="00F858DD">
        <w:rPr>
          <w:rFonts w:asciiTheme="majorBidi" w:eastAsia="Times New Roman" w:hAnsiTheme="majorBidi" w:cstheme="majorBidi"/>
          <w:color w:val="000000"/>
          <w:spacing w:val="-1"/>
        </w:rPr>
        <w:t xml:space="preserve">Developed in the post-devolution context, UNDP’s Decentralization, Human Rights and Local Governance (DHL) is a multi-sector project to strengthen federal, provincial, and local governance mechanisms. The project focuses on providing capacity development and technical assistance to a range of governmental, non-governmental, and private sector stakeholders responsible for protecting and promoting rights to strengthen the human rights ecosystem at provincial and federal levels. </w:t>
      </w:r>
    </w:p>
    <w:p w14:paraId="679D74AE" w14:textId="3A51C049" w:rsidR="001C1B22" w:rsidRPr="00F858DD" w:rsidRDefault="001C1B22" w:rsidP="002F26AE">
      <w:pPr>
        <w:spacing w:line="240" w:lineRule="auto"/>
        <w:ind w:right="10"/>
        <w:jc w:val="both"/>
        <w:rPr>
          <w:rFonts w:asciiTheme="majorBidi" w:eastAsia="Times New Roman" w:hAnsiTheme="majorBidi" w:cstheme="majorBidi"/>
          <w:color w:val="000000"/>
          <w:spacing w:val="-1"/>
        </w:rPr>
      </w:pPr>
      <w:r w:rsidRPr="00F858DD">
        <w:rPr>
          <w:rFonts w:asciiTheme="majorBidi" w:eastAsia="Times New Roman" w:hAnsiTheme="majorBidi" w:cstheme="majorBidi"/>
          <w:color w:val="000000"/>
          <w:spacing w:val="-1"/>
        </w:rPr>
        <w:t>The core objective of the project is to ensure inclusive service delivery in all four provinces of Pakistan by providing capacity development support to relevant federal ministries and provincial line departments with an aim towards creating an enabling environment for effective local governance and rights-based development</w:t>
      </w:r>
    </w:p>
    <w:p w14:paraId="64E14EAD" w14:textId="0F950187" w:rsidR="001C1B22" w:rsidRPr="00F858DD" w:rsidRDefault="001C1B22" w:rsidP="002F26AE">
      <w:pPr>
        <w:spacing w:line="240" w:lineRule="auto"/>
        <w:ind w:right="10"/>
        <w:jc w:val="both"/>
        <w:rPr>
          <w:rFonts w:asciiTheme="majorBidi" w:eastAsia="Times New Roman" w:hAnsiTheme="majorBidi" w:cstheme="majorBidi"/>
          <w:color w:val="000000"/>
          <w:spacing w:val="-1"/>
        </w:rPr>
      </w:pPr>
      <w:r w:rsidRPr="00F858DD">
        <w:rPr>
          <w:rFonts w:asciiTheme="majorBidi" w:eastAsia="Times New Roman" w:hAnsiTheme="majorBidi" w:cstheme="majorBidi"/>
          <w:color w:val="000000"/>
          <w:spacing w:val="-1"/>
        </w:rPr>
        <w:t xml:space="preserve">UNDP DHL has three main </w:t>
      </w:r>
      <w:proofErr w:type="gramStart"/>
      <w:r w:rsidRPr="00F858DD">
        <w:rPr>
          <w:rFonts w:asciiTheme="majorBidi" w:eastAsia="Times New Roman" w:hAnsiTheme="majorBidi" w:cstheme="majorBidi"/>
          <w:color w:val="000000"/>
          <w:spacing w:val="-1"/>
        </w:rPr>
        <w:t>components;</w:t>
      </w:r>
      <w:proofErr w:type="gramEnd"/>
      <w:r w:rsidRPr="00F858DD">
        <w:rPr>
          <w:rFonts w:asciiTheme="majorBidi" w:eastAsia="Times New Roman" w:hAnsiTheme="majorBidi" w:cstheme="majorBidi"/>
          <w:color w:val="000000"/>
          <w:spacing w:val="-1"/>
        </w:rPr>
        <w:t xml:space="preserve"> Community Stabilization, Human Rights, and Social Inclusion and Protection. </w:t>
      </w:r>
    </w:p>
    <w:p w14:paraId="329438C9" w14:textId="649ED0C9" w:rsidR="001C1B22" w:rsidRPr="00F858DD" w:rsidRDefault="006B418F" w:rsidP="002F26AE">
      <w:pPr>
        <w:spacing w:line="240" w:lineRule="auto"/>
        <w:ind w:right="10"/>
        <w:jc w:val="both"/>
        <w:rPr>
          <w:rFonts w:asciiTheme="majorBidi" w:eastAsia="Times New Roman" w:hAnsiTheme="majorBidi" w:cstheme="majorBidi"/>
          <w:color w:val="000000"/>
          <w:spacing w:val="-1"/>
        </w:rPr>
      </w:pPr>
      <w:r>
        <w:rPr>
          <w:rFonts w:asciiTheme="majorBidi" w:eastAsia="Times New Roman" w:hAnsiTheme="majorBidi" w:cstheme="majorBidi"/>
          <w:color w:val="000000"/>
          <w:spacing w:val="-1"/>
        </w:rPr>
        <w:t>The C</w:t>
      </w:r>
      <w:r w:rsidR="001C1B22" w:rsidRPr="00F858DD">
        <w:rPr>
          <w:rFonts w:asciiTheme="majorBidi" w:eastAsia="Times New Roman" w:hAnsiTheme="majorBidi" w:cstheme="majorBidi"/>
          <w:color w:val="000000"/>
          <w:spacing w:val="-1"/>
        </w:rPr>
        <w:t xml:space="preserve">ommunity </w:t>
      </w:r>
      <w:r>
        <w:rPr>
          <w:rFonts w:asciiTheme="majorBidi" w:eastAsia="Times New Roman" w:hAnsiTheme="majorBidi" w:cstheme="majorBidi"/>
          <w:color w:val="000000"/>
          <w:spacing w:val="-1"/>
        </w:rPr>
        <w:t>S</w:t>
      </w:r>
      <w:r w:rsidR="001C1B22" w:rsidRPr="00F858DD">
        <w:rPr>
          <w:rFonts w:asciiTheme="majorBidi" w:eastAsia="Times New Roman" w:hAnsiTheme="majorBidi" w:cstheme="majorBidi"/>
          <w:color w:val="000000"/>
          <w:spacing w:val="-1"/>
        </w:rPr>
        <w:t xml:space="preserve">tabilization </w:t>
      </w:r>
      <w:r>
        <w:rPr>
          <w:rFonts w:asciiTheme="majorBidi" w:eastAsia="Times New Roman" w:hAnsiTheme="majorBidi" w:cstheme="majorBidi"/>
          <w:color w:val="000000"/>
          <w:spacing w:val="-1"/>
        </w:rPr>
        <w:t>C</w:t>
      </w:r>
      <w:r w:rsidR="001C1B22" w:rsidRPr="00F858DD">
        <w:rPr>
          <w:rFonts w:asciiTheme="majorBidi" w:eastAsia="Times New Roman" w:hAnsiTheme="majorBidi" w:cstheme="majorBidi"/>
          <w:color w:val="000000"/>
          <w:spacing w:val="-1"/>
        </w:rPr>
        <w:t xml:space="preserve">omponent is based on interventions in Karachi, Multan, and Swat, where the project aimed to build resilience and create tolerance in the community among the segments of the population vulnerable to involvement in extremist activity as a result of sectarian, ethnic, and militancy based hit areas of Multan, Karachi, and Swat. The project aims to contribute to the challenge of growing extremist tendencies in Pakistan’s society through an individual focused disengagement component and a community-focused reintegration component through psychosocial support, livelihood training, basic education, employment support services at the individual level, and integrated support groups, local government support, </w:t>
      </w:r>
      <w:r w:rsidR="00307196" w:rsidRPr="00F858DD">
        <w:rPr>
          <w:rFonts w:asciiTheme="majorBidi" w:eastAsia="Times New Roman" w:hAnsiTheme="majorBidi" w:cstheme="majorBidi"/>
          <w:color w:val="000000"/>
          <w:spacing w:val="-1"/>
        </w:rPr>
        <w:t>Gender Desk</w:t>
      </w:r>
      <w:r w:rsidR="001C1B22" w:rsidRPr="00F858DD">
        <w:rPr>
          <w:rFonts w:asciiTheme="majorBidi" w:eastAsia="Times New Roman" w:hAnsiTheme="majorBidi" w:cstheme="majorBidi"/>
          <w:color w:val="000000"/>
          <w:spacing w:val="-1"/>
        </w:rPr>
        <w:t xml:space="preserve">, women advisory group, girls peer group, and training of local councilor, and teachers training on peace and violence, at the community level. The project design includes both individual and community level interventions because a vital goal of the program is to build resilience and create tolerance in the communities and segments of the population vulnerable to involvement in religious, ethnic, or sectarian extremist </w:t>
      </w:r>
      <w:proofErr w:type="gramStart"/>
      <w:r w:rsidR="001C1B22" w:rsidRPr="00F858DD">
        <w:rPr>
          <w:rFonts w:asciiTheme="majorBidi" w:eastAsia="Times New Roman" w:hAnsiTheme="majorBidi" w:cstheme="majorBidi"/>
          <w:color w:val="000000"/>
          <w:spacing w:val="-1"/>
        </w:rPr>
        <w:t>activities’</w:t>
      </w:r>
      <w:proofErr w:type="gramEnd"/>
      <w:r w:rsidR="001C1B22" w:rsidRPr="00F858DD">
        <w:rPr>
          <w:rFonts w:asciiTheme="majorBidi" w:eastAsia="Times New Roman" w:hAnsiTheme="majorBidi" w:cstheme="majorBidi"/>
          <w:color w:val="000000"/>
          <w:spacing w:val="-1"/>
        </w:rPr>
        <w:t xml:space="preserve">. Later phases of the program have a disproportionately higher number of women beneficiaries as it has been found through earlier research on drivers of extremism in Swat that societal factors play an essential role in the development of extremist tendencies. Women may help indirectly mitigate extremist tendencies and may serve as agents of violent extremism as well. </w:t>
      </w:r>
    </w:p>
    <w:p w14:paraId="7B534D1C" w14:textId="0A765940" w:rsidR="001C1B22" w:rsidRPr="00F858DD" w:rsidRDefault="001C1B22" w:rsidP="002F26AE">
      <w:pPr>
        <w:spacing w:line="240" w:lineRule="auto"/>
        <w:ind w:right="10"/>
        <w:jc w:val="both"/>
        <w:rPr>
          <w:rFonts w:asciiTheme="majorBidi" w:eastAsia="Times New Roman" w:hAnsiTheme="majorBidi" w:cstheme="majorBidi"/>
          <w:color w:val="000000"/>
          <w:spacing w:val="-1"/>
        </w:rPr>
      </w:pPr>
      <w:r w:rsidRPr="00F858DD">
        <w:rPr>
          <w:rFonts w:asciiTheme="majorBidi" w:eastAsia="Times New Roman" w:hAnsiTheme="majorBidi" w:cstheme="majorBidi"/>
          <w:color w:val="000000"/>
          <w:spacing w:val="-1"/>
        </w:rPr>
        <w:t xml:space="preserve">To reach this goal, the project forms integration support groups of elected youth councilors, village elders, scholars, and teachers. With the support of UNDP and a local implementing partner, the integration support groups identify beneficiaries who receive psycho-social support sessions and livelihood skills training in addition to other individual and community-level interventions, as mentioned earlier, to address vulnerabilities arising in the post-conflict context. </w:t>
      </w:r>
    </w:p>
    <w:p w14:paraId="45C2200F" w14:textId="48E5BE4E" w:rsidR="001C1B22" w:rsidRPr="00F858DD" w:rsidRDefault="001C1B22" w:rsidP="002F26AE">
      <w:pPr>
        <w:spacing w:line="240" w:lineRule="auto"/>
        <w:ind w:right="10"/>
        <w:jc w:val="both"/>
        <w:rPr>
          <w:rFonts w:asciiTheme="majorBidi" w:eastAsia="Times New Roman" w:hAnsiTheme="majorBidi" w:cstheme="majorBidi"/>
          <w:color w:val="000000"/>
          <w:spacing w:val="-1"/>
        </w:rPr>
      </w:pPr>
      <w:r w:rsidRPr="00F858DD">
        <w:rPr>
          <w:rFonts w:asciiTheme="majorBidi" w:eastAsia="Times New Roman" w:hAnsiTheme="majorBidi" w:cstheme="majorBidi"/>
          <w:color w:val="000000"/>
          <w:spacing w:val="-1"/>
        </w:rPr>
        <w:t>The component establishes support groups in the communities and creates linkages to education, skills building, psycho-social counseling, and overall tolerance in the community.</w:t>
      </w:r>
    </w:p>
    <w:p w14:paraId="4354C713" w14:textId="77777777" w:rsidR="001C1B22" w:rsidRPr="00F858DD" w:rsidRDefault="001C1B22" w:rsidP="002F26AE">
      <w:pPr>
        <w:spacing w:line="240" w:lineRule="auto"/>
        <w:ind w:right="10"/>
        <w:jc w:val="both"/>
        <w:rPr>
          <w:rFonts w:asciiTheme="majorBidi" w:eastAsia="Times New Roman" w:hAnsiTheme="majorBidi" w:cstheme="majorBidi"/>
          <w:color w:val="000000"/>
          <w:spacing w:val="-1"/>
        </w:rPr>
      </w:pPr>
      <w:r w:rsidRPr="00F858DD">
        <w:rPr>
          <w:rFonts w:asciiTheme="majorBidi" w:eastAsia="Times New Roman" w:hAnsiTheme="majorBidi" w:cstheme="majorBidi"/>
          <w:color w:val="000000"/>
          <w:spacing w:val="-1"/>
        </w:rPr>
        <w:t xml:space="preserve">A closely linked sub-component under the community stabilization program is dedicated helplines and psychosocial support services on domestic violence in Sindh and </w:t>
      </w:r>
      <w:proofErr w:type="spellStart"/>
      <w:r w:rsidRPr="00F858DD">
        <w:rPr>
          <w:rFonts w:asciiTheme="majorBidi" w:eastAsia="Times New Roman" w:hAnsiTheme="majorBidi" w:cstheme="majorBidi"/>
          <w:color w:val="000000"/>
          <w:spacing w:val="-1"/>
        </w:rPr>
        <w:t>Balochistan</w:t>
      </w:r>
      <w:proofErr w:type="spellEnd"/>
      <w:r w:rsidRPr="00F858DD">
        <w:rPr>
          <w:rFonts w:asciiTheme="majorBidi" w:eastAsia="Times New Roman" w:hAnsiTheme="majorBidi" w:cstheme="majorBidi"/>
          <w:color w:val="000000"/>
          <w:spacing w:val="-1"/>
        </w:rPr>
        <w:t xml:space="preserve">. </w:t>
      </w:r>
    </w:p>
    <w:p w14:paraId="266605C3" w14:textId="3C56303F" w:rsidR="001C1B22" w:rsidRPr="00F858DD" w:rsidRDefault="001C1B22" w:rsidP="002F26AE">
      <w:pPr>
        <w:spacing w:line="240" w:lineRule="auto"/>
        <w:ind w:right="10"/>
        <w:jc w:val="both"/>
        <w:rPr>
          <w:rFonts w:asciiTheme="majorBidi" w:eastAsia="Times New Roman" w:hAnsiTheme="majorBidi" w:cstheme="majorBidi"/>
          <w:color w:val="000000"/>
          <w:spacing w:val="-1"/>
        </w:rPr>
      </w:pPr>
      <w:r w:rsidRPr="00F858DD">
        <w:rPr>
          <w:rFonts w:asciiTheme="majorBidi" w:eastAsia="Times New Roman" w:hAnsiTheme="majorBidi" w:cstheme="majorBidi"/>
          <w:color w:val="000000"/>
          <w:spacing w:val="-1"/>
        </w:rPr>
        <w:t xml:space="preserve">For its Human Rights </w:t>
      </w:r>
      <w:r w:rsidR="006B418F">
        <w:rPr>
          <w:rFonts w:asciiTheme="majorBidi" w:eastAsia="Times New Roman" w:hAnsiTheme="majorBidi" w:cstheme="majorBidi"/>
          <w:color w:val="000000"/>
          <w:spacing w:val="-1"/>
        </w:rPr>
        <w:t>C</w:t>
      </w:r>
      <w:r w:rsidRPr="00F858DD">
        <w:rPr>
          <w:rFonts w:asciiTheme="majorBidi" w:eastAsia="Times New Roman" w:hAnsiTheme="majorBidi" w:cstheme="majorBidi"/>
          <w:color w:val="000000"/>
          <w:spacing w:val="-1"/>
        </w:rPr>
        <w:t>omponent, from 2019-</w:t>
      </w:r>
      <w:r w:rsidR="002C4A92" w:rsidRPr="00F858DD">
        <w:rPr>
          <w:rFonts w:asciiTheme="majorBidi" w:eastAsia="Times New Roman" w:hAnsiTheme="majorBidi" w:cstheme="majorBidi"/>
          <w:color w:val="000000"/>
          <w:spacing w:val="-1"/>
        </w:rPr>
        <w:t>202</w:t>
      </w:r>
      <w:r w:rsidR="002C4A92">
        <w:rPr>
          <w:rFonts w:asciiTheme="majorBidi" w:eastAsia="Times New Roman" w:hAnsiTheme="majorBidi" w:cstheme="majorBidi"/>
          <w:color w:val="000000"/>
          <w:spacing w:val="-1"/>
        </w:rPr>
        <w:t>0</w:t>
      </w:r>
      <w:r w:rsidRPr="00F858DD">
        <w:rPr>
          <w:rFonts w:asciiTheme="majorBidi" w:eastAsia="Times New Roman" w:hAnsiTheme="majorBidi" w:cstheme="majorBidi"/>
          <w:color w:val="000000"/>
          <w:spacing w:val="-1"/>
        </w:rPr>
        <w:t xml:space="preserve">, UNDP Pakistan has developed and delivered an integrated package of human rights initiatives targeting human rights policy development and implementation, capacity building of key human rights institutions, strengthening human rights data collection, promoting responsible business practices, and empowering rights holders. The project also seeks to enhance the capacities of targeted institutions, including the Federal </w:t>
      </w:r>
      <w:r w:rsidRPr="00F858DD">
        <w:rPr>
          <w:rFonts w:asciiTheme="majorBidi" w:eastAsia="Times New Roman" w:hAnsiTheme="majorBidi" w:cstheme="majorBidi"/>
          <w:color w:val="000000"/>
          <w:spacing w:val="-1"/>
        </w:rPr>
        <w:lastRenderedPageBreak/>
        <w:t>Ministry for Human Rights (</w:t>
      </w:r>
      <w:proofErr w:type="spellStart"/>
      <w:r w:rsidRPr="00F858DD">
        <w:rPr>
          <w:rFonts w:asciiTheme="majorBidi" w:eastAsia="Times New Roman" w:hAnsiTheme="majorBidi" w:cstheme="majorBidi"/>
          <w:color w:val="000000"/>
          <w:spacing w:val="-1"/>
        </w:rPr>
        <w:t>M</w:t>
      </w:r>
      <w:r w:rsidR="006B2960">
        <w:rPr>
          <w:rFonts w:asciiTheme="majorBidi" w:eastAsia="Times New Roman" w:hAnsiTheme="majorBidi" w:cstheme="majorBidi"/>
          <w:color w:val="000000"/>
          <w:spacing w:val="-1"/>
        </w:rPr>
        <w:t>o</w:t>
      </w:r>
      <w:r w:rsidRPr="00F858DD">
        <w:rPr>
          <w:rFonts w:asciiTheme="majorBidi" w:eastAsia="Times New Roman" w:hAnsiTheme="majorBidi" w:cstheme="majorBidi"/>
          <w:color w:val="000000"/>
          <w:spacing w:val="-1"/>
        </w:rPr>
        <w:t>HR</w:t>
      </w:r>
      <w:proofErr w:type="spellEnd"/>
      <w:r w:rsidRPr="00F858DD">
        <w:rPr>
          <w:rFonts w:asciiTheme="majorBidi" w:eastAsia="Times New Roman" w:hAnsiTheme="majorBidi" w:cstheme="majorBidi"/>
          <w:color w:val="000000"/>
          <w:spacing w:val="-1"/>
        </w:rPr>
        <w:t>), the National Commission for Human Rights (NCHR), the National Commission on the Status of Women, the Ombudsperson’s Office along with provincial government line departments and institutions.</w:t>
      </w:r>
    </w:p>
    <w:p w14:paraId="32F7C5DC" w14:textId="4F47E380" w:rsidR="001C1B22" w:rsidRPr="00F858DD" w:rsidRDefault="001C1B22" w:rsidP="002F26AE">
      <w:pPr>
        <w:spacing w:line="240" w:lineRule="auto"/>
        <w:ind w:right="10"/>
        <w:jc w:val="both"/>
        <w:rPr>
          <w:rFonts w:asciiTheme="majorBidi" w:eastAsia="Times New Roman" w:hAnsiTheme="majorBidi" w:cstheme="majorBidi"/>
          <w:color w:val="000000"/>
          <w:spacing w:val="-1"/>
        </w:rPr>
      </w:pPr>
      <w:r w:rsidRPr="00F858DD">
        <w:rPr>
          <w:rFonts w:asciiTheme="majorBidi" w:eastAsia="Times New Roman" w:hAnsiTheme="majorBidi" w:cstheme="majorBidi"/>
          <w:color w:val="000000"/>
          <w:spacing w:val="-1"/>
        </w:rPr>
        <w:t>Building on the expertise developed, UNDP Pakistan’s DHL Project intends to bring further service provision for marginalized populations, strengthen and harmonize legislation and policies and work directly within vulnerable communities for better access to services through its social inclusion component. UNDP’s proposed interventions will aim to ensure that marginalized communities – and particularly women and transgender persons – are protected by a coherent set of legislation, have access to the basic social services, and are included in local decision processes. This exhaustive approach is particularly necessary in the wake of the COVID-19 pandemic, as women and marginalized populations have been disproportionately affected by the virus and its economic and social consequences. The project helped certain marginalized communities affected disproportionally by COVID 19 by providing them food, psychosocial support, protection, etc., in Punjab and Sindh.</w:t>
      </w:r>
    </w:p>
    <w:p w14:paraId="524FBC91" w14:textId="5801E562" w:rsidR="00616652" w:rsidRDefault="001C1B22" w:rsidP="002F26AE">
      <w:pPr>
        <w:spacing w:line="240" w:lineRule="auto"/>
        <w:ind w:right="10"/>
        <w:jc w:val="both"/>
        <w:rPr>
          <w:rFonts w:asciiTheme="majorBidi" w:eastAsia="Times New Roman" w:hAnsiTheme="majorBidi" w:cstheme="majorBidi"/>
          <w:color w:val="000000"/>
          <w:spacing w:val="-1"/>
        </w:rPr>
      </w:pPr>
      <w:r w:rsidRPr="00F858DD">
        <w:rPr>
          <w:rFonts w:asciiTheme="majorBidi" w:eastAsia="Times New Roman" w:hAnsiTheme="majorBidi" w:cstheme="majorBidi"/>
          <w:color w:val="000000"/>
          <w:spacing w:val="-1"/>
        </w:rPr>
        <w:t xml:space="preserve">Moreover, under the leadership of </w:t>
      </w:r>
      <w:proofErr w:type="spellStart"/>
      <w:r w:rsidRPr="00F858DD">
        <w:rPr>
          <w:rFonts w:asciiTheme="majorBidi" w:eastAsia="Times New Roman" w:hAnsiTheme="majorBidi" w:cstheme="majorBidi"/>
          <w:color w:val="000000"/>
          <w:spacing w:val="-1"/>
        </w:rPr>
        <w:t>MoHR</w:t>
      </w:r>
      <w:proofErr w:type="spellEnd"/>
      <w:r w:rsidRPr="00F858DD">
        <w:rPr>
          <w:rFonts w:asciiTheme="majorBidi" w:eastAsia="Times New Roman" w:hAnsiTheme="majorBidi" w:cstheme="majorBidi"/>
          <w:color w:val="000000"/>
          <w:spacing w:val="-1"/>
        </w:rPr>
        <w:t xml:space="preserve">, UNDP Pakistan supported the identification and use of human rights indicators reflecting the emerging human rights priority of measuring and preparedness and responsiveness to emergencies such as COVID 19 from a human rights perspective. </w:t>
      </w:r>
    </w:p>
    <w:p w14:paraId="572511EA" w14:textId="77777777" w:rsidR="00F54B1C" w:rsidRPr="00F858DD" w:rsidRDefault="00F54B1C" w:rsidP="002F26AE">
      <w:pPr>
        <w:spacing w:line="240" w:lineRule="auto"/>
        <w:ind w:right="10"/>
        <w:jc w:val="both"/>
        <w:rPr>
          <w:rFonts w:asciiTheme="majorBidi" w:eastAsia="Times New Roman" w:hAnsiTheme="majorBidi" w:cstheme="majorBidi"/>
          <w:color w:val="000000"/>
          <w:spacing w:val="-1"/>
        </w:rPr>
      </w:pPr>
      <w:r w:rsidRPr="00F858DD">
        <w:rPr>
          <w:rFonts w:asciiTheme="majorBidi" w:eastAsia="Times New Roman" w:hAnsiTheme="majorBidi" w:cstheme="majorBidi"/>
          <w:color w:val="000000"/>
          <w:spacing w:val="-1"/>
        </w:rPr>
        <w:t xml:space="preserve">At the policy level, the project focuses on supporting provincial governments in preparing inclusive, rights-based policies, such as human rights policies in Sindh and </w:t>
      </w:r>
      <w:proofErr w:type="spellStart"/>
      <w:r w:rsidRPr="00F858DD">
        <w:rPr>
          <w:rFonts w:asciiTheme="majorBidi" w:eastAsia="Times New Roman" w:hAnsiTheme="majorBidi" w:cstheme="majorBidi"/>
          <w:color w:val="000000"/>
          <w:spacing w:val="-1"/>
        </w:rPr>
        <w:t>Balochistan</w:t>
      </w:r>
      <w:proofErr w:type="spellEnd"/>
      <w:r w:rsidRPr="00F858DD">
        <w:rPr>
          <w:rFonts w:asciiTheme="majorBidi" w:eastAsia="Times New Roman" w:hAnsiTheme="majorBidi" w:cstheme="majorBidi"/>
          <w:color w:val="000000"/>
          <w:spacing w:val="-1"/>
        </w:rPr>
        <w:t xml:space="preserve"> and the National Action Plan on Business and Human Rights. At the institutional level, DHL supports the digitization of existing government systems (Human Rights Information Management System – HRIMS) and, at a community level, works towards protecting and promoting the rights of vulnerable populations and marginalized groups, particularly women, transgender persons, in coordination with provincial, local government, and human rights departments.</w:t>
      </w:r>
    </w:p>
    <w:p w14:paraId="442D33F2" w14:textId="77777777" w:rsidR="00F54B1C" w:rsidRDefault="00F54B1C" w:rsidP="002F26AE">
      <w:pPr>
        <w:spacing w:line="240" w:lineRule="auto"/>
        <w:ind w:right="10"/>
        <w:jc w:val="both"/>
        <w:rPr>
          <w:rFonts w:asciiTheme="majorBidi" w:eastAsia="Times New Roman" w:hAnsiTheme="majorBidi" w:cstheme="majorBidi"/>
          <w:color w:val="000000"/>
          <w:spacing w:val="-1"/>
        </w:rPr>
      </w:pPr>
      <w:r w:rsidRPr="00F858DD">
        <w:rPr>
          <w:rFonts w:asciiTheme="majorBidi" w:eastAsia="Times New Roman" w:hAnsiTheme="majorBidi" w:cstheme="majorBidi"/>
          <w:color w:val="000000"/>
          <w:spacing w:val="-1"/>
        </w:rPr>
        <w:t>In addition, UNDP’s DHL is building capacity for the Social Welfare Department (KP), Local Government School, and civil society stakeholders on digitization of process resulting in transparency accountability, inclusive governance, and women empowerment (e.g., Gender Desks), in newly merged areas targeting 500 women.</w:t>
      </w:r>
    </w:p>
    <w:p w14:paraId="238E2FF8" w14:textId="2D6935B0" w:rsidR="00F54B1C" w:rsidRPr="00F858DD" w:rsidRDefault="00616652" w:rsidP="002F26AE">
      <w:pPr>
        <w:spacing w:line="240" w:lineRule="auto"/>
        <w:ind w:right="10"/>
        <w:jc w:val="both"/>
        <w:rPr>
          <w:rFonts w:asciiTheme="majorBidi" w:eastAsia="Times New Roman" w:hAnsiTheme="majorBidi" w:cstheme="majorBidi"/>
          <w:color w:val="000000"/>
          <w:spacing w:val="-1"/>
        </w:rPr>
      </w:pPr>
      <w:r>
        <w:rPr>
          <w:rFonts w:asciiTheme="majorBidi" w:eastAsia="Times New Roman" w:hAnsiTheme="majorBidi" w:cstheme="majorBidi"/>
          <w:color w:val="000000"/>
          <w:spacing w:val="-1"/>
        </w:rPr>
        <w:t xml:space="preserve">UNDP DHL Project is also working with OHCHR to leverage UNDP Pakistan’s pioneering experience and expertise of developing and operationalizing the HRIMS and developing contextualized human rights indicators in a complex and devolved federal system like Pakistan and OHCHR’s own National Recommendation Tracking (NRTD) System. </w:t>
      </w:r>
    </w:p>
    <w:p w14:paraId="30E72602" w14:textId="293F1177" w:rsidR="001C1B22" w:rsidRPr="00F858DD" w:rsidRDefault="001C1B22" w:rsidP="002F26AE">
      <w:pPr>
        <w:shd w:val="clear" w:color="auto" w:fill="FFFFFF"/>
        <w:spacing w:line="240" w:lineRule="auto"/>
        <w:ind w:right="10"/>
        <w:jc w:val="both"/>
        <w:rPr>
          <w:rFonts w:asciiTheme="majorBidi" w:eastAsia="Times New Roman" w:hAnsiTheme="majorBidi" w:cstheme="majorBidi"/>
          <w:color w:val="000000"/>
          <w:spacing w:val="-1"/>
        </w:rPr>
      </w:pPr>
      <w:r w:rsidRPr="00F858DD">
        <w:rPr>
          <w:rFonts w:asciiTheme="majorBidi" w:eastAsia="Times New Roman" w:hAnsiTheme="majorBidi" w:cstheme="majorBidi"/>
          <w:color w:val="000000"/>
          <w:spacing w:val="-1"/>
        </w:rPr>
        <w:t xml:space="preserve">The project interventions result in target populations </w:t>
      </w:r>
      <w:r w:rsidR="003023F0">
        <w:rPr>
          <w:rFonts w:asciiTheme="majorBidi" w:eastAsia="Times New Roman" w:hAnsiTheme="majorBidi" w:cstheme="majorBidi"/>
          <w:color w:val="000000"/>
          <w:spacing w:val="-1"/>
        </w:rPr>
        <w:t>having</w:t>
      </w:r>
      <w:r w:rsidRPr="00F858DD">
        <w:rPr>
          <w:rFonts w:asciiTheme="majorBidi" w:eastAsia="Times New Roman" w:hAnsiTheme="majorBidi" w:cstheme="majorBidi"/>
          <w:color w:val="000000"/>
          <w:spacing w:val="-1"/>
        </w:rPr>
        <w:t xml:space="preserve"> a better understanding of their rights and of the services available with the objective of building a more informed and resilient society. To complement these initiatives, UNDP will also establish protection centers for vulnerable groups and create and link community-based structures with local government authorities to bridge the gap between rights holders and duty bearers. </w:t>
      </w:r>
    </w:p>
    <w:p w14:paraId="2EA9ED4D" w14:textId="77777777" w:rsidR="001C1B22" w:rsidRPr="00F858DD" w:rsidRDefault="001C1B22" w:rsidP="002F26AE">
      <w:pPr>
        <w:spacing w:line="240" w:lineRule="auto"/>
        <w:ind w:right="10"/>
        <w:jc w:val="both"/>
        <w:rPr>
          <w:rFonts w:asciiTheme="majorBidi" w:eastAsia="Times New Roman" w:hAnsiTheme="majorBidi" w:cstheme="majorBidi"/>
          <w:color w:val="000000"/>
          <w:spacing w:val="-1"/>
        </w:rPr>
      </w:pPr>
      <w:r w:rsidRPr="00F858DD">
        <w:rPr>
          <w:rFonts w:asciiTheme="majorBidi" w:eastAsia="Times New Roman" w:hAnsiTheme="majorBidi" w:cstheme="majorBidi"/>
          <w:color w:val="000000"/>
          <w:spacing w:val="-1"/>
        </w:rPr>
        <w:t xml:space="preserve">One of the sub-components of the social inclusion project is to build the capacity of relevant provincial and district level social sector departments, the Social Welfare Department, and its devolved offices responsible for the ex. FATA merged tribal districts to enable them to improve and target public service delivery to deprived, marginalized, and vulnerable groups, to support the protection and rehabilitation of these groups through LGA 2013, which provided the legal framework to work through the devolved structures and reach the targeted communities. </w:t>
      </w:r>
    </w:p>
    <w:p w14:paraId="0A29B55D" w14:textId="44B4587C" w:rsidR="001C1B22" w:rsidRPr="00F858DD" w:rsidRDefault="001C1B22" w:rsidP="002F26AE">
      <w:pPr>
        <w:spacing w:line="240" w:lineRule="auto"/>
        <w:ind w:right="10"/>
        <w:jc w:val="both"/>
        <w:rPr>
          <w:rFonts w:asciiTheme="majorBidi" w:eastAsia="Times New Roman" w:hAnsiTheme="majorBidi" w:cstheme="majorBidi"/>
          <w:color w:val="000000"/>
          <w:spacing w:val="-1"/>
        </w:rPr>
      </w:pPr>
      <w:r w:rsidRPr="00F858DD">
        <w:rPr>
          <w:rFonts w:asciiTheme="majorBidi" w:eastAsia="Times New Roman" w:hAnsiTheme="majorBidi" w:cstheme="majorBidi"/>
          <w:color w:val="000000"/>
          <w:spacing w:val="-1"/>
        </w:rPr>
        <w:t xml:space="preserve">Moreover, despite the passing of several progressive national pro-women and trans-persons’ laws (along with provincial laws and protection initiatives), their implementation remains largely absent, and the concerned populations are still largely unaware of their constitutional and legal rights – and how to claim them. </w:t>
      </w:r>
    </w:p>
    <w:p w14:paraId="6872E0F5" w14:textId="738DD39A" w:rsidR="001C1B22" w:rsidRPr="00F858DD" w:rsidRDefault="000636F8" w:rsidP="002F26AE">
      <w:pPr>
        <w:widowControl w:val="0"/>
        <w:autoSpaceDE w:val="0"/>
        <w:autoSpaceDN w:val="0"/>
        <w:adjustRightInd w:val="0"/>
        <w:spacing w:line="240" w:lineRule="auto"/>
        <w:ind w:right="10"/>
        <w:jc w:val="both"/>
        <w:rPr>
          <w:rFonts w:asciiTheme="majorBidi" w:eastAsia="Times New Roman" w:hAnsiTheme="majorBidi" w:cstheme="majorBidi"/>
          <w:color w:val="000000"/>
          <w:spacing w:val="-1"/>
        </w:rPr>
      </w:pPr>
      <w:r>
        <w:rPr>
          <w:rFonts w:asciiTheme="majorBidi" w:eastAsia="Times New Roman" w:hAnsiTheme="majorBidi" w:cstheme="majorBidi"/>
          <w:color w:val="000000"/>
          <w:spacing w:val="-1"/>
        </w:rPr>
        <w:t>In conclusion, the UNDP DHL P</w:t>
      </w:r>
      <w:r w:rsidR="004C07ED" w:rsidRPr="00F858DD">
        <w:rPr>
          <w:rFonts w:asciiTheme="majorBidi" w:eastAsia="Times New Roman" w:hAnsiTheme="majorBidi" w:cstheme="majorBidi"/>
          <w:color w:val="000000"/>
          <w:spacing w:val="-1"/>
        </w:rPr>
        <w:t>roject aims to create stronger democratic processes, institutions, and community-based structures at all levels so that they are more inclusive, responsive, and accountable to citizens, as well as effective in equitable service delivery, thereby accelerating access</w:t>
      </w:r>
      <w:r w:rsidR="00C333F1" w:rsidRPr="00F858DD">
        <w:rPr>
          <w:rFonts w:asciiTheme="majorBidi" w:eastAsia="Times New Roman" w:hAnsiTheme="majorBidi" w:cstheme="majorBidi"/>
          <w:color w:val="000000"/>
          <w:spacing w:val="-1"/>
        </w:rPr>
        <w:t xml:space="preserve"> to rights-based development.</w:t>
      </w:r>
    </w:p>
    <w:p w14:paraId="3BFC6753" w14:textId="299F6066" w:rsidR="0046356E" w:rsidRPr="00F858DD" w:rsidRDefault="0046356E" w:rsidP="002F26AE">
      <w:pPr>
        <w:widowControl w:val="0"/>
        <w:autoSpaceDE w:val="0"/>
        <w:autoSpaceDN w:val="0"/>
        <w:adjustRightInd w:val="0"/>
        <w:spacing w:line="240" w:lineRule="auto"/>
        <w:ind w:left="100" w:right="10"/>
        <w:jc w:val="both"/>
        <w:rPr>
          <w:rFonts w:asciiTheme="majorBidi" w:hAnsiTheme="majorBidi" w:cstheme="majorBidi"/>
          <w:color w:val="000000"/>
          <w:sz w:val="28"/>
          <w:szCs w:val="28"/>
        </w:rPr>
      </w:pPr>
      <w:r w:rsidRPr="00F858DD">
        <w:rPr>
          <w:rFonts w:asciiTheme="majorBidi" w:hAnsiTheme="majorBidi" w:cstheme="majorBidi"/>
          <w:b/>
          <w:bCs/>
          <w:color w:val="44545F"/>
          <w:spacing w:val="1"/>
          <w:sz w:val="28"/>
          <w:szCs w:val="28"/>
        </w:rPr>
        <w:t>1</w:t>
      </w:r>
      <w:r w:rsidRPr="00F858DD">
        <w:rPr>
          <w:rFonts w:asciiTheme="majorBidi" w:hAnsiTheme="majorBidi" w:cstheme="majorBidi"/>
          <w:b/>
          <w:bCs/>
          <w:color w:val="44545F"/>
          <w:sz w:val="28"/>
          <w:szCs w:val="28"/>
        </w:rPr>
        <w:t>.1 The</w:t>
      </w:r>
      <w:r w:rsidRPr="00F858DD">
        <w:rPr>
          <w:rFonts w:asciiTheme="majorBidi" w:hAnsiTheme="majorBidi" w:cstheme="majorBidi"/>
          <w:b/>
          <w:bCs/>
          <w:color w:val="44545F"/>
          <w:spacing w:val="1"/>
          <w:sz w:val="28"/>
          <w:szCs w:val="28"/>
        </w:rPr>
        <w:t>o</w:t>
      </w:r>
      <w:r w:rsidRPr="00F858DD">
        <w:rPr>
          <w:rFonts w:asciiTheme="majorBidi" w:hAnsiTheme="majorBidi" w:cstheme="majorBidi"/>
          <w:b/>
          <w:bCs/>
          <w:color w:val="44545F"/>
          <w:sz w:val="28"/>
          <w:szCs w:val="28"/>
        </w:rPr>
        <w:t>ry</w:t>
      </w:r>
      <w:r w:rsidRPr="00F858DD">
        <w:rPr>
          <w:rFonts w:asciiTheme="majorBidi" w:hAnsiTheme="majorBidi" w:cstheme="majorBidi"/>
          <w:b/>
          <w:bCs/>
          <w:color w:val="44545F"/>
          <w:spacing w:val="-4"/>
          <w:sz w:val="28"/>
          <w:szCs w:val="28"/>
        </w:rPr>
        <w:t xml:space="preserve"> </w:t>
      </w:r>
      <w:r w:rsidRPr="00F858DD">
        <w:rPr>
          <w:rFonts w:asciiTheme="majorBidi" w:hAnsiTheme="majorBidi" w:cstheme="majorBidi"/>
          <w:b/>
          <w:bCs/>
          <w:color w:val="44545F"/>
          <w:spacing w:val="1"/>
          <w:sz w:val="28"/>
          <w:szCs w:val="28"/>
        </w:rPr>
        <w:t>o</w:t>
      </w:r>
      <w:r w:rsidRPr="00F858DD">
        <w:rPr>
          <w:rFonts w:asciiTheme="majorBidi" w:hAnsiTheme="majorBidi" w:cstheme="majorBidi"/>
          <w:b/>
          <w:bCs/>
          <w:color w:val="44545F"/>
          <w:sz w:val="28"/>
          <w:szCs w:val="28"/>
        </w:rPr>
        <w:t>f In</w:t>
      </w:r>
      <w:r w:rsidRPr="00F858DD">
        <w:rPr>
          <w:rFonts w:asciiTheme="majorBidi" w:hAnsiTheme="majorBidi" w:cstheme="majorBidi"/>
          <w:b/>
          <w:bCs/>
          <w:color w:val="44545F"/>
          <w:spacing w:val="-2"/>
          <w:sz w:val="28"/>
          <w:szCs w:val="28"/>
        </w:rPr>
        <w:t>t</w:t>
      </w:r>
      <w:r w:rsidRPr="00F858DD">
        <w:rPr>
          <w:rFonts w:asciiTheme="majorBidi" w:hAnsiTheme="majorBidi" w:cstheme="majorBidi"/>
          <w:b/>
          <w:bCs/>
          <w:color w:val="44545F"/>
          <w:sz w:val="28"/>
          <w:szCs w:val="28"/>
        </w:rPr>
        <w:t>er</w:t>
      </w:r>
      <w:r w:rsidRPr="00F858DD">
        <w:rPr>
          <w:rFonts w:asciiTheme="majorBidi" w:hAnsiTheme="majorBidi" w:cstheme="majorBidi"/>
          <w:b/>
          <w:bCs/>
          <w:color w:val="44545F"/>
          <w:spacing w:val="-1"/>
          <w:sz w:val="28"/>
          <w:szCs w:val="28"/>
        </w:rPr>
        <w:t>v</w:t>
      </w:r>
      <w:r w:rsidRPr="00F858DD">
        <w:rPr>
          <w:rFonts w:asciiTheme="majorBidi" w:hAnsiTheme="majorBidi" w:cstheme="majorBidi"/>
          <w:b/>
          <w:bCs/>
          <w:color w:val="44545F"/>
          <w:sz w:val="28"/>
          <w:szCs w:val="28"/>
        </w:rPr>
        <w:t>en</w:t>
      </w:r>
      <w:r w:rsidRPr="00F858DD">
        <w:rPr>
          <w:rFonts w:asciiTheme="majorBidi" w:hAnsiTheme="majorBidi" w:cstheme="majorBidi"/>
          <w:b/>
          <w:bCs/>
          <w:color w:val="44545F"/>
          <w:spacing w:val="-2"/>
          <w:sz w:val="28"/>
          <w:szCs w:val="28"/>
        </w:rPr>
        <w:t>t</w:t>
      </w:r>
      <w:r w:rsidRPr="00F858DD">
        <w:rPr>
          <w:rFonts w:asciiTheme="majorBidi" w:hAnsiTheme="majorBidi" w:cstheme="majorBidi"/>
          <w:b/>
          <w:bCs/>
          <w:color w:val="44545F"/>
          <w:spacing w:val="-1"/>
          <w:sz w:val="28"/>
          <w:szCs w:val="28"/>
        </w:rPr>
        <w:t>i</w:t>
      </w:r>
      <w:r w:rsidRPr="00F858DD">
        <w:rPr>
          <w:rFonts w:asciiTheme="majorBidi" w:hAnsiTheme="majorBidi" w:cstheme="majorBidi"/>
          <w:b/>
          <w:bCs/>
          <w:color w:val="44545F"/>
          <w:spacing w:val="1"/>
          <w:sz w:val="28"/>
          <w:szCs w:val="28"/>
        </w:rPr>
        <w:t>o</w:t>
      </w:r>
      <w:r w:rsidRPr="00F858DD">
        <w:rPr>
          <w:rFonts w:asciiTheme="majorBidi" w:hAnsiTheme="majorBidi" w:cstheme="majorBidi"/>
          <w:b/>
          <w:bCs/>
          <w:color w:val="44545F"/>
          <w:sz w:val="28"/>
          <w:szCs w:val="28"/>
        </w:rPr>
        <w:t>n</w:t>
      </w:r>
    </w:p>
    <w:p w14:paraId="2E50AA7F" w14:textId="7F41364D" w:rsidR="0046356E" w:rsidRPr="00F858DD" w:rsidRDefault="0046356E" w:rsidP="002F26AE">
      <w:pPr>
        <w:spacing w:line="240" w:lineRule="auto"/>
        <w:ind w:right="10"/>
        <w:jc w:val="both"/>
        <w:rPr>
          <w:rFonts w:asciiTheme="majorBidi" w:hAnsiTheme="majorBidi" w:cstheme="majorBidi"/>
          <w:spacing w:val="2"/>
        </w:rPr>
      </w:pPr>
      <w:r w:rsidRPr="00F858DD">
        <w:rPr>
          <w:rFonts w:asciiTheme="majorBidi" w:hAnsiTheme="majorBidi" w:cstheme="majorBidi"/>
          <w:spacing w:val="2"/>
        </w:rPr>
        <w:t xml:space="preserve">The DHL Programme theory of change focuses on assisting the national, provincial, and local government stakeholders in Pakistan through interventions targeting policies, institutional strengthening, and community stabilization for improved access to rights-based development. Through its key components- including strengthening </w:t>
      </w:r>
      <w:r w:rsidRPr="00F858DD">
        <w:rPr>
          <w:rFonts w:asciiTheme="majorBidi" w:hAnsiTheme="majorBidi" w:cstheme="majorBidi"/>
          <w:spacing w:val="2"/>
        </w:rPr>
        <w:lastRenderedPageBreak/>
        <w:t>inclusive service delivery mechanisms, community stabilization, and enabling rights-based development initiatives, the project likely contributes towards creating an enabling environment for improved access to Rule of Law, human rights, and social inclusion in target</w:t>
      </w:r>
      <w:r w:rsidRPr="005971F1">
        <w:rPr>
          <w:rFonts w:asciiTheme="majorBidi" w:hAnsiTheme="majorBidi" w:cstheme="majorBidi"/>
          <w:spacing w:val="2"/>
        </w:rPr>
        <w:t xml:space="preserve"> areas</w:t>
      </w:r>
      <w:r w:rsidR="003B6811">
        <w:rPr>
          <w:rFonts w:asciiTheme="majorBidi" w:hAnsiTheme="majorBidi" w:cstheme="majorBidi"/>
          <w:color w:val="44546A" w:themeColor="text2"/>
          <w:spacing w:val="2"/>
        </w:rPr>
        <w:t xml:space="preserve">. </w:t>
      </w:r>
    </w:p>
    <w:p w14:paraId="67A990DE" w14:textId="22FB9ED4" w:rsidR="0046356E" w:rsidRPr="00F858DD" w:rsidRDefault="0046356E" w:rsidP="002F26AE">
      <w:pPr>
        <w:spacing w:line="240" w:lineRule="auto"/>
        <w:ind w:right="10"/>
        <w:jc w:val="both"/>
        <w:rPr>
          <w:rFonts w:asciiTheme="majorBidi" w:hAnsiTheme="majorBidi" w:cstheme="majorBidi"/>
          <w:spacing w:val="2"/>
        </w:rPr>
      </w:pPr>
      <w:r w:rsidRPr="00F858DD">
        <w:rPr>
          <w:rFonts w:asciiTheme="majorBidi" w:hAnsiTheme="majorBidi" w:cstheme="majorBidi"/>
          <w:spacing w:val="2"/>
        </w:rPr>
        <w:t xml:space="preserve">Thus, along with its key government partners, </w:t>
      </w:r>
      <w:r w:rsidR="003023F0">
        <w:rPr>
          <w:rFonts w:asciiTheme="majorBidi" w:hAnsiTheme="majorBidi" w:cstheme="majorBidi"/>
          <w:spacing w:val="2"/>
        </w:rPr>
        <w:t xml:space="preserve">the </w:t>
      </w:r>
      <w:r w:rsidRPr="00F858DD">
        <w:rPr>
          <w:rFonts w:asciiTheme="majorBidi" w:hAnsiTheme="majorBidi" w:cstheme="majorBidi"/>
          <w:spacing w:val="2"/>
        </w:rPr>
        <w:t xml:space="preserve">DHL program is likely contributing towards institutional digitization, service delivery mechanism, PVE, and creating an environment of social inclusion. </w:t>
      </w:r>
    </w:p>
    <w:p w14:paraId="5978640B" w14:textId="77777777" w:rsidR="0046356E" w:rsidRPr="00F858DD" w:rsidRDefault="0046356E" w:rsidP="002F26AE">
      <w:pPr>
        <w:spacing w:line="240" w:lineRule="auto"/>
        <w:ind w:right="10"/>
        <w:jc w:val="both"/>
        <w:rPr>
          <w:rFonts w:asciiTheme="majorBidi" w:hAnsiTheme="majorBidi" w:cstheme="majorBidi"/>
          <w:b/>
          <w:sz w:val="24"/>
          <w:szCs w:val="24"/>
        </w:rPr>
      </w:pPr>
      <w:r w:rsidRPr="00F858DD">
        <w:rPr>
          <w:rFonts w:asciiTheme="majorBidi" w:hAnsiTheme="majorBidi" w:cstheme="majorBidi"/>
          <w:b/>
          <w:sz w:val="24"/>
          <w:szCs w:val="24"/>
        </w:rPr>
        <w:t>Human Rights Component</w:t>
      </w:r>
    </w:p>
    <w:p w14:paraId="54DBFC72" w14:textId="7379BBBD" w:rsidR="0046356E" w:rsidRPr="00F858DD" w:rsidRDefault="0046356E" w:rsidP="002F26AE">
      <w:pPr>
        <w:widowControl w:val="0"/>
        <w:autoSpaceDE w:val="0"/>
        <w:autoSpaceDN w:val="0"/>
        <w:adjustRightInd w:val="0"/>
        <w:spacing w:line="240" w:lineRule="auto"/>
        <w:ind w:right="10"/>
        <w:jc w:val="both"/>
        <w:rPr>
          <w:rFonts w:asciiTheme="majorBidi" w:hAnsiTheme="majorBidi" w:cstheme="majorBidi"/>
          <w:spacing w:val="2"/>
        </w:rPr>
      </w:pPr>
      <w:r w:rsidRPr="00F858DD">
        <w:rPr>
          <w:rFonts w:asciiTheme="majorBidi" w:hAnsiTheme="majorBidi" w:cstheme="majorBidi"/>
          <w:spacing w:val="2"/>
        </w:rPr>
        <w:t xml:space="preserve">Analyzing theories of change for respective components of the DHL </w:t>
      </w:r>
      <w:r w:rsidR="000636F8">
        <w:rPr>
          <w:rFonts w:asciiTheme="majorBidi" w:hAnsiTheme="majorBidi" w:cstheme="majorBidi"/>
          <w:spacing w:val="2"/>
        </w:rPr>
        <w:t>P</w:t>
      </w:r>
      <w:r w:rsidRPr="00F858DD">
        <w:rPr>
          <w:rFonts w:asciiTheme="majorBidi" w:hAnsiTheme="majorBidi" w:cstheme="majorBidi"/>
          <w:spacing w:val="2"/>
        </w:rPr>
        <w:t>roject, the Human Rights component follows a theory of change, which links activities to outputs and outcome</w:t>
      </w:r>
      <w:r w:rsidR="003023F0">
        <w:rPr>
          <w:rFonts w:asciiTheme="majorBidi" w:hAnsiTheme="majorBidi" w:cstheme="majorBidi"/>
          <w:spacing w:val="2"/>
        </w:rPr>
        <w:t>s</w:t>
      </w:r>
      <w:r w:rsidRPr="00F858DD">
        <w:rPr>
          <w:rFonts w:asciiTheme="majorBidi" w:hAnsiTheme="majorBidi" w:cstheme="majorBidi"/>
          <w:spacing w:val="2"/>
        </w:rPr>
        <w:t xml:space="preserve"> very well. The project, planned by UNDP with its primary project partner, </w:t>
      </w:r>
      <w:proofErr w:type="spellStart"/>
      <w:r w:rsidR="001C670E">
        <w:rPr>
          <w:rFonts w:asciiTheme="majorBidi" w:hAnsiTheme="majorBidi" w:cstheme="majorBidi"/>
          <w:spacing w:val="2"/>
        </w:rPr>
        <w:t>MoHR</w:t>
      </w:r>
      <w:r w:rsidRPr="00F858DD">
        <w:rPr>
          <w:rFonts w:asciiTheme="majorBidi" w:hAnsiTheme="majorBidi" w:cstheme="majorBidi"/>
          <w:spacing w:val="2"/>
        </w:rPr>
        <w:t>aims</w:t>
      </w:r>
      <w:proofErr w:type="spellEnd"/>
      <w:r w:rsidRPr="00F858DD">
        <w:rPr>
          <w:rFonts w:asciiTheme="majorBidi" w:hAnsiTheme="majorBidi" w:cstheme="majorBidi"/>
          <w:spacing w:val="2"/>
        </w:rPr>
        <w:t xml:space="preserve"> to achieve the Project Outcome of improved rights-based governance in Khyber Pakhtunkhwa and across Pakistan. The theory of change is structured on the evidence that this goal can be achieved by empowering both rights holders (individuals, civil society</w:t>
      </w:r>
      <w:r w:rsidR="003023F0">
        <w:rPr>
          <w:rFonts w:asciiTheme="majorBidi" w:hAnsiTheme="majorBidi" w:cstheme="majorBidi"/>
          <w:spacing w:val="2"/>
        </w:rPr>
        <w:t>,</w:t>
      </w:r>
      <w:r w:rsidRPr="00F858DD">
        <w:rPr>
          <w:rFonts w:asciiTheme="majorBidi" w:hAnsiTheme="majorBidi" w:cstheme="majorBidi"/>
          <w:spacing w:val="2"/>
        </w:rPr>
        <w:t xml:space="preserve"> etc.) and duty bearers (primarily states, as per international law). Thus, the project engaged a diverse set of stakeholders from both groups</w:t>
      </w:r>
      <w:r w:rsidR="003023F0">
        <w:rPr>
          <w:rFonts w:asciiTheme="majorBidi" w:hAnsiTheme="majorBidi" w:cstheme="majorBidi"/>
          <w:spacing w:val="2"/>
        </w:rPr>
        <w:t>;</w:t>
      </w:r>
      <w:r w:rsidRPr="00F858DD">
        <w:rPr>
          <w:rFonts w:asciiTheme="majorBidi" w:hAnsiTheme="majorBidi" w:cstheme="majorBidi"/>
          <w:spacing w:val="2"/>
        </w:rPr>
        <w:t xml:space="preserve"> however</w:t>
      </w:r>
      <w:r w:rsidR="003023F0">
        <w:rPr>
          <w:rFonts w:asciiTheme="majorBidi" w:hAnsiTheme="majorBidi" w:cstheme="majorBidi"/>
          <w:spacing w:val="2"/>
        </w:rPr>
        <w:t>,</w:t>
      </w:r>
      <w:r w:rsidRPr="00F858DD">
        <w:rPr>
          <w:rFonts w:asciiTheme="majorBidi" w:hAnsiTheme="majorBidi" w:cstheme="majorBidi"/>
          <w:spacing w:val="2"/>
        </w:rPr>
        <w:t xml:space="preserve"> the majority of project interventions focus on capacity building and empowerment of duty bearers at the local, provincial</w:t>
      </w:r>
      <w:r w:rsidR="003023F0">
        <w:rPr>
          <w:rFonts w:asciiTheme="majorBidi" w:hAnsiTheme="majorBidi" w:cstheme="majorBidi"/>
          <w:spacing w:val="2"/>
        </w:rPr>
        <w:t>,</w:t>
      </w:r>
      <w:r w:rsidRPr="00F858DD">
        <w:rPr>
          <w:rFonts w:asciiTheme="majorBidi" w:hAnsiTheme="majorBidi" w:cstheme="majorBidi"/>
          <w:spacing w:val="2"/>
        </w:rPr>
        <w:t xml:space="preserve"> and federal levels.</w:t>
      </w:r>
      <w:r w:rsidRPr="00F858DD">
        <w:rPr>
          <w:rStyle w:val="FootnoteReference"/>
          <w:rFonts w:asciiTheme="majorBidi" w:hAnsiTheme="majorBidi" w:cstheme="majorBidi"/>
          <w:spacing w:val="2"/>
        </w:rPr>
        <w:footnoteReference w:id="2"/>
      </w:r>
    </w:p>
    <w:p w14:paraId="7674246B" w14:textId="3D1A4053" w:rsidR="0046356E" w:rsidRPr="00F858DD" w:rsidRDefault="003023F0" w:rsidP="002F26AE">
      <w:pPr>
        <w:widowControl w:val="0"/>
        <w:autoSpaceDE w:val="0"/>
        <w:autoSpaceDN w:val="0"/>
        <w:adjustRightInd w:val="0"/>
        <w:spacing w:line="240" w:lineRule="auto"/>
        <w:ind w:right="10"/>
        <w:jc w:val="both"/>
        <w:rPr>
          <w:rFonts w:asciiTheme="majorBidi" w:hAnsiTheme="majorBidi" w:cstheme="majorBidi"/>
          <w:spacing w:val="2"/>
        </w:rPr>
      </w:pPr>
      <w:r>
        <w:rPr>
          <w:rFonts w:asciiTheme="majorBidi" w:hAnsiTheme="majorBidi" w:cstheme="majorBidi"/>
          <w:spacing w:val="2"/>
        </w:rPr>
        <w:t>F</w:t>
      </w:r>
      <w:r w:rsidR="0046356E" w:rsidRPr="00F858DD">
        <w:rPr>
          <w:rFonts w:asciiTheme="majorBidi" w:hAnsiTheme="majorBidi" w:cstheme="majorBidi"/>
          <w:spacing w:val="2"/>
        </w:rPr>
        <w:t xml:space="preserve">igure </w:t>
      </w:r>
      <w:r w:rsidR="006A4D06" w:rsidRPr="00F858DD">
        <w:rPr>
          <w:rFonts w:asciiTheme="majorBidi" w:hAnsiTheme="majorBidi" w:cstheme="majorBidi"/>
          <w:spacing w:val="2"/>
        </w:rPr>
        <w:t>1</w:t>
      </w:r>
      <w:r w:rsidR="0046356E" w:rsidRPr="00F858DD">
        <w:rPr>
          <w:rFonts w:asciiTheme="majorBidi" w:hAnsiTheme="majorBidi" w:cstheme="majorBidi"/>
        </w:rPr>
        <w:t xml:space="preserve"> </w:t>
      </w:r>
      <w:r w:rsidR="0046356E" w:rsidRPr="00F858DD">
        <w:rPr>
          <w:rFonts w:asciiTheme="majorBidi" w:hAnsiTheme="majorBidi" w:cstheme="majorBidi"/>
          <w:spacing w:val="2"/>
        </w:rPr>
        <w:t>shows a detailed vis</w:t>
      </w:r>
      <w:r w:rsidR="00B742CE">
        <w:rPr>
          <w:rFonts w:asciiTheme="majorBidi" w:hAnsiTheme="majorBidi" w:cstheme="majorBidi"/>
          <w:spacing w:val="2"/>
        </w:rPr>
        <w:t>ualization of the Human Rights C</w:t>
      </w:r>
      <w:r w:rsidR="0046356E" w:rsidRPr="00F858DD">
        <w:rPr>
          <w:rFonts w:asciiTheme="majorBidi" w:hAnsiTheme="majorBidi" w:cstheme="majorBidi"/>
          <w:spacing w:val="2"/>
        </w:rPr>
        <w:t xml:space="preserve">omponent theory of change, displaying the inputs and project activities </w:t>
      </w:r>
      <w:r w:rsidR="00F449BA" w:rsidRPr="00F858DD">
        <w:rPr>
          <w:rFonts w:asciiTheme="majorBidi" w:hAnsiTheme="majorBidi" w:cstheme="majorBidi"/>
          <w:spacing w:val="2"/>
        </w:rPr>
        <w:t>that lead to the key objective</w:t>
      </w:r>
      <w:r w:rsidR="0046356E" w:rsidRPr="00F858DD">
        <w:rPr>
          <w:rFonts w:asciiTheme="majorBidi" w:hAnsiTheme="majorBidi" w:cstheme="majorBidi"/>
          <w:spacing w:val="2"/>
        </w:rPr>
        <w:t>.</w:t>
      </w:r>
      <w:r w:rsidR="0046356E" w:rsidRPr="00F858DD">
        <w:rPr>
          <w:rStyle w:val="FootnoteReference"/>
          <w:rFonts w:asciiTheme="majorBidi" w:hAnsiTheme="majorBidi" w:cstheme="majorBidi"/>
          <w:spacing w:val="2"/>
        </w:rPr>
        <w:footnoteReference w:id="3"/>
      </w:r>
    </w:p>
    <w:p w14:paraId="5CDC147F" w14:textId="456BFA02" w:rsidR="0046356E" w:rsidRDefault="0046356E" w:rsidP="002F26AE">
      <w:pPr>
        <w:widowControl w:val="0"/>
        <w:autoSpaceDE w:val="0"/>
        <w:autoSpaceDN w:val="0"/>
        <w:adjustRightInd w:val="0"/>
        <w:spacing w:line="240" w:lineRule="auto"/>
        <w:ind w:right="10"/>
        <w:jc w:val="both"/>
        <w:rPr>
          <w:rFonts w:asciiTheme="majorBidi" w:hAnsiTheme="majorBidi" w:cstheme="majorBidi"/>
          <w:spacing w:val="2"/>
        </w:rPr>
      </w:pPr>
      <w:r w:rsidRPr="00F858DD">
        <w:rPr>
          <w:rFonts w:asciiTheme="majorBidi" w:hAnsiTheme="majorBidi" w:cstheme="majorBidi"/>
          <w:spacing w:val="2"/>
        </w:rPr>
        <w:t xml:space="preserve">The Human Rights </w:t>
      </w:r>
      <w:r w:rsidR="00B742CE">
        <w:rPr>
          <w:rFonts w:asciiTheme="majorBidi" w:hAnsiTheme="majorBidi" w:cstheme="majorBidi"/>
          <w:spacing w:val="2"/>
        </w:rPr>
        <w:t>C</w:t>
      </w:r>
      <w:r w:rsidRPr="00F858DD">
        <w:rPr>
          <w:rFonts w:asciiTheme="majorBidi" w:hAnsiTheme="majorBidi" w:cstheme="majorBidi"/>
          <w:spacing w:val="2"/>
        </w:rPr>
        <w:t>omponent</w:t>
      </w:r>
      <w:r w:rsidR="003023F0">
        <w:rPr>
          <w:rFonts w:asciiTheme="majorBidi" w:hAnsiTheme="majorBidi" w:cstheme="majorBidi"/>
          <w:spacing w:val="2"/>
        </w:rPr>
        <w:t>'s</w:t>
      </w:r>
      <w:r w:rsidRPr="00F858DD">
        <w:rPr>
          <w:rFonts w:asciiTheme="majorBidi" w:hAnsiTheme="majorBidi" w:cstheme="majorBidi"/>
          <w:spacing w:val="2"/>
        </w:rPr>
        <w:t xml:space="preserve"> key overall objective or outcome is to strengthen rights</w:t>
      </w:r>
      <w:r w:rsidR="003023F0">
        <w:rPr>
          <w:rFonts w:asciiTheme="majorBidi" w:hAnsiTheme="majorBidi" w:cstheme="majorBidi"/>
          <w:spacing w:val="2"/>
        </w:rPr>
        <w:t>-</w:t>
      </w:r>
      <w:r w:rsidRPr="00F858DD">
        <w:rPr>
          <w:rFonts w:asciiTheme="majorBidi" w:hAnsiTheme="majorBidi" w:cstheme="majorBidi"/>
          <w:spacing w:val="2"/>
        </w:rPr>
        <w:t>based governance in KPK and across Pakistan through basically three outputs</w:t>
      </w:r>
      <w:r w:rsidR="003023F0">
        <w:rPr>
          <w:rFonts w:asciiTheme="majorBidi" w:hAnsiTheme="majorBidi" w:cstheme="majorBidi"/>
          <w:spacing w:val="2"/>
        </w:rPr>
        <w:t>,</w:t>
      </w:r>
      <w:r w:rsidRPr="00F858DD">
        <w:rPr>
          <w:rFonts w:asciiTheme="majorBidi" w:hAnsiTheme="majorBidi" w:cstheme="majorBidi"/>
          <w:spacing w:val="2"/>
        </w:rPr>
        <w:t xml:space="preserve"> as depicted in figure </w:t>
      </w:r>
      <w:r w:rsidR="0018700C" w:rsidRPr="00F858DD">
        <w:rPr>
          <w:rFonts w:asciiTheme="majorBidi" w:hAnsiTheme="majorBidi" w:cstheme="majorBidi"/>
          <w:spacing w:val="2"/>
        </w:rPr>
        <w:t>1</w:t>
      </w:r>
      <w:r w:rsidRPr="00F858DD">
        <w:rPr>
          <w:rFonts w:asciiTheme="majorBidi" w:hAnsiTheme="majorBidi" w:cstheme="majorBidi"/>
          <w:spacing w:val="2"/>
        </w:rPr>
        <w:t>. These outputs are “development and improved implementation of rights</w:t>
      </w:r>
      <w:r w:rsidR="003023F0">
        <w:rPr>
          <w:rFonts w:asciiTheme="majorBidi" w:hAnsiTheme="majorBidi" w:cstheme="majorBidi"/>
          <w:spacing w:val="2"/>
        </w:rPr>
        <w:t>-</w:t>
      </w:r>
      <w:r w:rsidRPr="00F858DD">
        <w:rPr>
          <w:rFonts w:asciiTheme="majorBidi" w:hAnsiTheme="majorBidi" w:cstheme="majorBidi"/>
          <w:spacing w:val="2"/>
        </w:rPr>
        <w:t>based policies and legislation</w:t>
      </w:r>
      <w:r w:rsidR="003023F0">
        <w:rPr>
          <w:rFonts w:asciiTheme="majorBidi" w:hAnsiTheme="majorBidi" w:cstheme="majorBidi"/>
          <w:spacing w:val="2"/>
        </w:rPr>
        <w:t>,”</w:t>
      </w:r>
      <w:r w:rsidRPr="00F858DD">
        <w:rPr>
          <w:rFonts w:asciiTheme="majorBidi" w:hAnsiTheme="majorBidi" w:cstheme="majorBidi"/>
          <w:spacing w:val="2"/>
        </w:rPr>
        <w:t xml:space="preserve"> “strengthen capacity and coordination of national and subnational human rights institutions</w:t>
      </w:r>
      <w:r w:rsidR="003023F0">
        <w:rPr>
          <w:rFonts w:asciiTheme="majorBidi" w:hAnsiTheme="majorBidi" w:cstheme="majorBidi"/>
          <w:spacing w:val="2"/>
        </w:rPr>
        <w:t>,”</w:t>
      </w:r>
      <w:r w:rsidRPr="00F858DD">
        <w:rPr>
          <w:rFonts w:asciiTheme="majorBidi" w:hAnsiTheme="majorBidi" w:cstheme="majorBidi"/>
          <w:spacing w:val="2"/>
        </w:rPr>
        <w:t xml:space="preserve"> and “increased awareness on human rights principles and protection mechanism</w:t>
      </w:r>
      <w:r w:rsidR="003023F0">
        <w:rPr>
          <w:rFonts w:asciiTheme="majorBidi" w:hAnsiTheme="majorBidi" w:cstheme="majorBidi"/>
          <w:spacing w:val="2"/>
        </w:rPr>
        <w:t>.”</w:t>
      </w:r>
      <w:r w:rsidRPr="00F858DD">
        <w:rPr>
          <w:rFonts w:asciiTheme="majorBidi" w:hAnsiTheme="majorBidi" w:cstheme="majorBidi"/>
          <w:spacing w:val="2"/>
        </w:rPr>
        <w:t xml:space="preserve">  The activities planned under three already identified outputs have been planned through four main sub-components, “policy and legislation</w:t>
      </w:r>
      <w:r w:rsidR="003023F0">
        <w:rPr>
          <w:rFonts w:asciiTheme="majorBidi" w:hAnsiTheme="majorBidi" w:cstheme="majorBidi"/>
          <w:spacing w:val="2"/>
        </w:rPr>
        <w:t>,”</w:t>
      </w:r>
      <w:r w:rsidRPr="00F858DD">
        <w:rPr>
          <w:rFonts w:asciiTheme="majorBidi" w:hAnsiTheme="majorBidi" w:cstheme="majorBidi"/>
          <w:spacing w:val="2"/>
        </w:rPr>
        <w:t xml:space="preserve"> “capacity development</w:t>
      </w:r>
      <w:r w:rsidR="003023F0">
        <w:rPr>
          <w:rFonts w:asciiTheme="majorBidi" w:hAnsiTheme="majorBidi" w:cstheme="majorBidi"/>
          <w:spacing w:val="2"/>
        </w:rPr>
        <w:t>,”</w:t>
      </w:r>
      <w:r w:rsidRPr="00F858DD">
        <w:rPr>
          <w:rFonts w:asciiTheme="majorBidi" w:hAnsiTheme="majorBidi" w:cstheme="majorBidi"/>
          <w:spacing w:val="2"/>
        </w:rPr>
        <w:t xml:space="preserve"> “human rights data</w:t>
      </w:r>
      <w:r w:rsidR="003023F0">
        <w:rPr>
          <w:rFonts w:asciiTheme="majorBidi" w:hAnsiTheme="majorBidi" w:cstheme="majorBidi"/>
          <w:spacing w:val="2"/>
        </w:rPr>
        <w:t>,”</w:t>
      </w:r>
      <w:r w:rsidRPr="00F858DD">
        <w:rPr>
          <w:rFonts w:asciiTheme="majorBidi" w:hAnsiTheme="majorBidi" w:cstheme="majorBidi"/>
          <w:spacing w:val="2"/>
        </w:rPr>
        <w:t xml:space="preserve"> and “advocacy and awareness</w:t>
      </w:r>
      <w:r w:rsidR="003023F0">
        <w:rPr>
          <w:rFonts w:asciiTheme="majorBidi" w:hAnsiTheme="majorBidi" w:cstheme="majorBidi"/>
          <w:spacing w:val="2"/>
        </w:rPr>
        <w:t>.”</w:t>
      </w:r>
      <w:r w:rsidRPr="00F858DD">
        <w:rPr>
          <w:rFonts w:asciiTheme="majorBidi" w:hAnsiTheme="majorBidi" w:cstheme="majorBidi"/>
          <w:spacing w:val="2"/>
        </w:rPr>
        <w:t xml:space="preserve"> Various kinds of activities are listed under each sub</w:t>
      </w:r>
      <w:r w:rsidR="003023F0">
        <w:rPr>
          <w:rFonts w:asciiTheme="majorBidi" w:hAnsiTheme="majorBidi" w:cstheme="majorBidi"/>
          <w:spacing w:val="2"/>
        </w:rPr>
        <w:t>-</w:t>
      </w:r>
      <w:r w:rsidRPr="00F858DD">
        <w:rPr>
          <w:rFonts w:asciiTheme="majorBidi" w:hAnsiTheme="majorBidi" w:cstheme="majorBidi"/>
          <w:spacing w:val="2"/>
        </w:rPr>
        <w:t>component</w:t>
      </w:r>
      <w:r w:rsidR="003023F0">
        <w:rPr>
          <w:rFonts w:asciiTheme="majorBidi" w:hAnsiTheme="majorBidi" w:cstheme="majorBidi"/>
          <w:spacing w:val="2"/>
        </w:rPr>
        <w:t>,</w:t>
      </w:r>
      <w:r w:rsidRPr="00F858DD">
        <w:rPr>
          <w:rFonts w:asciiTheme="majorBidi" w:hAnsiTheme="majorBidi" w:cstheme="majorBidi"/>
          <w:spacing w:val="2"/>
        </w:rPr>
        <w:t xml:space="preserve"> as illustrated in figure </w:t>
      </w:r>
      <w:r w:rsidR="0018700C" w:rsidRPr="00F858DD">
        <w:rPr>
          <w:rFonts w:asciiTheme="majorBidi" w:hAnsiTheme="majorBidi" w:cstheme="majorBidi"/>
          <w:spacing w:val="2"/>
        </w:rPr>
        <w:t>1</w:t>
      </w:r>
      <w:r w:rsidRPr="00F858DD">
        <w:rPr>
          <w:rFonts w:asciiTheme="majorBidi" w:hAnsiTheme="majorBidi" w:cstheme="majorBidi"/>
          <w:spacing w:val="2"/>
        </w:rPr>
        <w:t xml:space="preserve">. </w:t>
      </w:r>
    </w:p>
    <w:p w14:paraId="52CA66D3" w14:textId="77777777" w:rsidR="008E3AB6" w:rsidRPr="00F858DD" w:rsidRDefault="008E3AB6" w:rsidP="002F26AE">
      <w:pPr>
        <w:widowControl w:val="0"/>
        <w:autoSpaceDE w:val="0"/>
        <w:autoSpaceDN w:val="0"/>
        <w:adjustRightInd w:val="0"/>
        <w:spacing w:line="240" w:lineRule="auto"/>
        <w:ind w:right="10"/>
        <w:jc w:val="both"/>
        <w:rPr>
          <w:rFonts w:asciiTheme="majorBidi" w:hAnsiTheme="majorBidi" w:cstheme="majorBidi"/>
          <w:spacing w:val="2"/>
        </w:rPr>
      </w:pPr>
    </w:p>
    <w:p w14:paraId="6D56090D" w14:textId="45AC7D0F" w:rsidR="008E3AB6" w:rsidRPr="00D102DB" w:rsidRDefault="0065675E" w:rsidP="002F26AE">
      <w:pPr>
        <w:pStyle w:val="Caption"/>
        <w:spacing w:after="160"/>
        <w:jc w:val="both"/>
        <w:rPr>
          <w:rFonts w:asciiTheme="majorBidi" w:hAnsiTheme="majorBidi" w:cstheme="majorBidi"/>
          <w:b w:val="0"/>
          <w:bCs w:val="0"/>
          <w:i/>
          <w:iCs/>
          <w:color w:val="44546A" w:themeColor="text2"/>
        </w:rPr>
      </w:pPr>
      <w:r w:rsidRPr="00D102DB">
        <w:rPr>
          <w:rFonts w:asciiTheme="majorBidi" w:hAnsiTheme="majorBidi" w:cstheme="majorBidi"/>
          <w:b w:val="0"/>
          <w:bCs w:val="0"/>
          <w:i/>
          <w:iCs/>
          <w:color w:val="44546A" w:themeColor="text2"/>
        </w:rPr>
        <w:t xml:space="preserve">Figure </w:t>
      </w:r>
      <w:r w:rsidRPr="00D102DB">
        <w:rPr>
          <w:rFonts w:asciiTheme="majorBidi" w:hAnsiTheme="majorBidi" w:cstheme="majorBidi"/>
          <w:b w:val="0"/>
          <w:bCs w:val="0"/>
          <w:i/>
          <w:iCs/>
          <w:color w:val="44546A" w:themeColor="text2"/>
        </w:rPr>
        <w:fldChar w:fldCharType="begin"/>
      </w:r>
      <w:r w:rsidRPr="00D102DB">
        <w:rPr>
          <w:rFonts w:asciiTheme="majorBidi" w:hAnsiTheme="majorBidi" w:cstheme="majorBidi"/>
          <w:b w:val="0"/>
          <w:bCs w:val="0"/>
          <w:i/>
          <w:iCs/>
          <w:color w:val="44546A" w:themeColor="text2"/>
        </w:rPr>
        <w:instrText xml:space="preserve"> SEQ Figure \* ARABIC </w:instrText>
      </w:r>
      <w:r w:rsidRPr="00D102DB">
        <w:rPr>
          <w:rFonts w:asciiTheme="majorBidi" w:hAnsiTheme="majorBidi" w:cstheme="majorBidi"/>
          <w:b w:val="0"/>
          <w:bCs w:val="0"/>
          <w:i/>
          <w:iCs/>
          <w:color w:val="44546A" w:themeColor="text2"/>
        </w:rPr>
        <w:fldChar w:fldCharType="separate"/>
      </w:r>
      <w:r w:rsidR="00D102DB">
        <w:rPr>
          <w:rFonts w:asciiTheme="majorBidi" w:hAnsiTheme="majorBidi" w:cstheme="majorBidi"/>
          <w:b w:val="0"/>
          <w:bCs w:val="0"/>
          <w:i/>
          <w:iCs/>
          <w:noProof/>
          <w:color w:val="44546A" w:themeColor="text2"/>
        </w:rPr>
        <w:t>1</w:t>
      </w:r>
      <w:r w:rsidRPr="00D102DB">
        <w:rPr>
          <w:rFonts w:asciiTheme="majorBidi" w:hAnsiTheme="majorBidi" w:cstheme="majorBidi"/>
          <w:b w:val="0"/>
          <w:bCs w:val="0"/>
          <w:i/>
          <w:iCs/>
          <w:color w:val="44546A" w:themeColor="text2"/>
        </w:rPr>
        <w:fldChar w:fldCharType="end"/>
      </w:r>
      <w:r w:rsidR="0046356E" w:rsidRPr="00D102DB">
        <w:rPr>
          <w:rFonts w:asciiTheme="majorBidi" w:hAnsiTheme="majorBidi" w:cstheme="majorBidi"/>
          <w:b w:val="0"/>
          <w:bCs w:val="0"/>
          <w:i/>
          <w:iCs/>
          <w:color w:val="44546A" w:themeColor="text2"/>
        </w:rPr>
        <w:t xml:space="preserve">: DHL Human Rights </w:t>
      </w:r>
      <w:r w:rsidR="00B742CE">
        <w:rPr>
          <w:rFonts w:asciiTheme="majorBidi" w:hAnsiTheme="majorBidi" w:cstheme="majorBidi"/>
          <w:b w:val="0"/>
          <w:bCs w:val="0"/>
          <w:i/>
          <w:iCs/>
          <w:color w:val="44546A" w:themeColor="text2"/>
        </w:rPr>
        <w:t>C</w:t>
      </w:r>
      <w:r w:rsidR="0046356E" w:rsidRPr="00D102DB">
        <w:rPr>
          <w:rFonts w:asciiTheme="majorBidi" w:hAnsiTheme="majorBidi" w:cstheme="majorBidi"/>
          <w:b w:val="0"/>
          <w:bCs w:val="0"/>
          <w:i/>
          <w:iCs/>
          <w:color w:val="44546A" w:themeColor="text2"/>
        </w:rPr>
        <w:t>omponent theory of change</w:t>
      </w:r>
    </w:p>
    <w:p w14:paraId="035A7B5D" w14:textId="7D42236D" w:rsidR="0046356E" w:rsidRDefault="0046356E" w:rsidP="002F26AE">
      <w:pPr>
        <w:widowControl w:val="0"/>
        <w:autoSpaceDE w:val="0"/>
        <w:autoSpaceDN w:val="0"/>
        <w:adjustRightInd w:val="0"/>
        <w:spacing w:line="240" w:lineRule="auto"/>
        <w:ind w:right="10"/>
        <w:jc w:val="both"/>
        <w:rPr>
          <w:rFonts w:asciiTheme="majorBidi" w:hAnsiTheme="majorBidi" w:cstheme="majorBidi"/>
        </w:rPr>
      </w:pPr>
      <w:r w:rsidRPr="00F858DD">
        <w:rPr>
          <w:rFonts w:asciiTheme="majorBidi" w:hAnsiTheme="majorBidi" w:cstheme="majorBidi"/>
          <w:noProof/>
          <w:color w:val="000000"/>
        </w:rPr>
        <w:lastRenderedPageBreak/>
        <w:drawing>
          <wp:inline distT="0" distB="0" distL="0" distR="0" wp14:anchorId="36680999" wp14:editId="6E70F0E0">
            <wp:extent cx="4865108" cy="50888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DP Project Completion Report - Devolving Rights in KP - Final Version_018.jpg"/>
                    <pic:cNvPicPr/>
                  </pic:nvPicPr>
                  <pic:blipFill rotWithShape="1">
                    <a:blip r:embed="rId9">
                      <a:extLst>
                        <a:ext uri="{28A0092B-C50C-407E-A947-70E740481C1C}">
                          <a14:useLocalDpi xmlns:a14="http://schemas.microsoft.com/office/drawing/2010/main" val="0"/>
                        </a:ext>
                      </a:extLst>
                    </a:blip>
                    <a:srcRect l="7165" t="13101" r="6598" b="23197"/>
                    <a:stretch/>
                  </pic:blipFill>
                  <pic:spPr bwMode="auto">
                    <a:xfrm>
                      <a:off x="0" y="0"/>
                      <a:ext cx="4869176" cy="5093090"/>
                    </a:xfrm>
                    <a:prstGeom prst="rect">
                      <a:avLst/>
                    </a:prstGeom>
                    <a:ln>
                      <a:noFill/>
                    </a:ln>
                    <a:extLst>
                      <a:ext uri="{53640926-AAD7-44D8-BBD7-CCE9431645EC}">
                        <a14:shadowObscured xmlns:a14="http://schemas.microsoft.com/office/drawing/2010/main"/>
                      </a:ext>
                    </a:extLst>
                  </pic:spPr>
                </pic:pic>
              </a:graphicData>
            </a:graphic>
          </wp:inline>
        </w:drawing>
      </w:r>
    </w:p>
    <w:p w14:paraId="18B50A57" w14:textId="0442519B" w:rsidR="0046356E" w:rsidRPr="00F858DD" w:rsidRDefault="0046356E" w:rsidP="002F26AE">
      <w:pPr>
        <w:spacing w:line="240" w:lineRule="auto"/>
        <w:ind w:right="10"/>
        <w:jc w:val="both"/>
        <w:rPr>
          <w:rFonts w:asciiTheme="majorBidi" w:hAnsiTheme="majorBidi" w:cstheme="majorBidi"/>
          <w:b/>
          <w:sz w:val="24"/>
          <w:szCs w:val="24"/>
        </w:rPr>
      </w:pPr>
      <w:r w:rsidRPr="00F858DD">
        <w:rPr>
          <w:rFonts w:asciiTheme="majorBidi" w:hAnsiTheme="majorBidi" w:cstheme="majorBidi"/>
          <w:b/>
          <w:sz w:val="24"/>
          <w:szCs w:val="24"/>
        </w:rPr>
        <w:t>Community Stabilization Component</w:t>
      </w:r>
    </w:p>
    <w:p w14:paraId="745A5962" w14:textId="23E08D97" w:rsidR="0046356E" w:rsidRPr="0079375B" w:rsidRDefault="00B742CE" w:rsidP="002F26AE">
      <w:pPr>
        <w:widowControl w:val="0"/>
        <w:autoSpaceDE w:val="0"/>
        <w:autoSpaceDN w:val="0"/>
        <w:adjustRightInd w:val="0"/>
        <w:spacing w:line="240" w:lineRule="auto"/>
        <w:ind w:right="10"/>
        <w:jc w:val="both"/>
        <w:rPr>
          <w:rFonts w:asciiTheme="majorBidi" w:hAnsiTheme="majorBidi" w:cstheme="majorBidi"/>
          <w:spacing w:val="2"/>
        </w:rPr>
      </w:pPr>
      <w:r>
        <w:rPr>
          <w:rFonts w:asciiTheme="majorBidi" w:hAnsiTheme="majorBidi" w:cstheme="majorBidi"/>
          <w:spacing w:val="2"/>
        </w:rPr>
        <w:t>The Community Stabilization C</w:t>
      </w:r>
      <w:r w:rsidR="0046356E" w:rsidRPr="00F858DD">
        <w:rPr>
          <w:rFonts w:asciiTheme="majorBidi" w:hAnsiTheme="majorBidi" w:cstheme="majorBidi"/>
          <w:spacing w:val="2"/>
        </w:rPr>
        <w:t>omponent approach and theory of change is anchored to fundamental Human Rights frameworks and PVE best practices, which focus on social and political drivers of extremism, including human rights abuses. Such an approach goes beyond law enforcement, military</w:t>
      </w:r>
      <w:r w:rsidR="003023F0">
        <w:rPr>
          <w:rFonts w:asciiTheme="majorBidi" w:hAnsiTheme="majorBidi" w:cstheme="majorBidi"/>
          <w:spacing w:val="2"/>
        </w:rPr>
        <w:t>,</w:t>
      </w:r>
      <w:r w:rsidR="0046356E" w:rsidRPr="00F858DD">
        <w:rPr>
          <w:rFonts w:asciiTheme="majorBidi" w:hAnsiTheme="majorBidi" w:cstheme="majorBidi"/>
          <w:spacing w:val="2"/>
        </w:rPr>
        <w:t xml:space="preserve"> or </w:t>
      </w:r>
      <w:r w:rsidR="0046356E" w:rsidRPr="0079375B">
        <w:rPr>
          <w:rFonts w:asciiTheme="majorBidi" w:hAnsiTheme="majorBidi" w:cstheme="majorBidi"/>
          <w:spacing w:val="2"/>
        </w:rPr>
        <w:t>security measures and aims to address development, good governance, human rights</w:t>
      </w:r>
      <w:r w:rsidR="003023F0">
        <w:rPr>
          <w:rFonts w:asciiTheme="majorBidi" w:hAnsiTheme="majorBidi" w:cstheme="majorBidi"/>
          <w:spacing w:val="2"/>
        </w:rPr>
        <w:t>,</w:t>
      </w:r>
      <w:r w:rsidR="0046356E" w:rsidRPr="0079375B">
        <w:rPr>
          <w:rFonts w:asciiTheme="majorBidi" w:hAnsiTheme="majorBidi" w:cstheme="majorBidi"/>
          <w:spacing w:val="2"/>
        </w:rPr>
        <w:t xml:space="preserve"> and humanitarian concerns.</w:t>
      </w:r>
      <w:r w:rsidR="0046356E" w:rsidRPr="0079375B">
        <w:rPr>
          <w:rStyle w:val="FootnoteReference"/>
          <w:rFonts w:asciiTheme="majorBidi" w:hAnsiTheme="majorBidi" w:cstheme="majorBidi"/>
          <w:spacing w:val="2"/>
        </w:rPr>
        <w:footnoteReference w:id="4"/>
      </w:r>
    </w:p>
    <w:p w14:paraId="49240421" w14:textId="78A4907A" w:rsidR="0046356E" w:rsidRPr="00F858DD" w:rsidRDefault="0046356E" w:rsidP="002F26AE">
      <w:pPr>
        <w:widowControl w:val="0"/>
        <w:autoSpaceDE w:val="0"/>
        <w:autoSpaceDN w:val="0"/>
        <w:adjustRightInd w:val="0"/>
        <w:spacing w:line="240" w:lineRule="auto"/>
        <w:ind w:right="10"/>
        <w:jc w:val="both"/>
        <w:rPr>
          <w:rFonts w:asciiTheme="majorBidi" w:hAnsiTheme="majorBidi" w:cstheme="majorBidi"/>
          <w:spacing w:val="2"/>
        </w:rPr>
      </w:pPr>
      <w:r w:rsidRPr="00F858DD">
        <w:rPr>
          <w:rFonts w:asciiTheme="majorBidi" w:hAnsiTheme="majorBidi" w:cstheme="majorBidi"/>
          <w:spacing w:val="2"/>
        </w:rPr>
        <w:t xml:space="preserve">Figure </w:t>
      </w:r>
      <w:r w:rsidR="0018700C" w:rsidRPr="00F858DD">
        <w:rPr>
          <w:rFonts w:asciiTheme="majorBidi" w:hAnsiTheme="majorBidi" w:cstheme="majorBidi"/>
          <w:spacing w:val="2"/>
        </w:rPr>
        <w:t>2</w:t>
      </w:r>
      <w:r w:rsidRPr="00F858DD">
        <w:rPr>
          <w:rFonts w:asciiTheme="majorBidi" w:hAnsiTheme="majorBidi" w:cstheme="majorBidi"/>
          <w:spacing w:val="2"/>
        </w:rPr>
        <w:t xml:space="preserve"> illustrate</w:t>
      </w:r>
      <w:r w:rsidR="003023F0">
        <w:rPr>
          <w:rFonts w:asciiTheme="majorBidi" w:hAnsiTheme="majorBidi" w:cstheme="majorBidi"/>
          <w:spacing w:val="2"/>
        </w:rPr>
        <w:t>s</w:t>
      </w:r>
      <w:r w:rsidRPr="00F858DD">
        <w:rPr>
          <w:rFonts w:asciiTheme="majorBidi" w:hAnsiTheme="majorBidi" w:cstheme="majorBidi"/>
          <w:spacing w:val="2"/>
        </w:rPr>
        <w:t xml:space="preserve"> a detailed visualization </w:t>
      </w:r>
      <w:r w:rsidR="00B742CE">
        <w:rPr>
          <w:rFonts w:asciiTheme="majorBidi" w:hAnsiTheme="majorBidi" w:cstheme="majorBidi"/>
          <w:spacing w:val="2"/>
        </w:rPr>
        <w:t>of the Community Stabilization C</w:t>
      </w:r>
      <w:r w:rsidRPr="00F858DD">
        <w:rPr>
          <w:rFonts w:asciiTheme="majorBidi" w:hAnsiTheme="majorBidi" w:cstheme="majorBidi"/>
          <w:spacing w:val="2"/>
        </w:rPr>
        <w:t xml:space="preserve">omponent theory of change, highlighting the inputs and project activities that would ultimately lead to its key objective or output of community stabilization through resilience against violent extremism. </w:t>
      </w:r>
    </w:p>
    <w:p w14:paraId="653A3F43" w14:textId="20242E62" w:rsidR="00FF0184" w:rsidRDefault="00B742CE" w:rsidP="002F26AE">
      <w:pPr>
        <w:widowControl w:val="0"/>
        <w:autoSpaceDE w:val="0"/>
        <w:autoSpaceDN w:val="0"/>
        <w:adjustRightInd w:val="0"/>
        <w:spacing w:line="240" w:lineRule="auto"/>
        <w:ind w:right="10"/>
        <w:jc w:val="both"/>
        <w:rPr>
          <w:rFonts w:asciiTheme="majorBidi" w:hAnsiTheme="majorBidi" w:cstheme="majorBidi"/>
          <w:spacing w:val="2"/>
        </w:rPr>
      </w:pPr>
      <w:r>
        <w:rPr>
          <w:rFonts w:asciiTheme="majorBidi" w:hAnsiTheme="majorBidi" w:cstheme="majorBidi"/>
          <w:spacing w:val="2"/>
        </w:rPr>
        <w:t>The Community Stabilization C</w:t>
      </w:r>
      <w:r w:rsidR="0046356E" w:rsidRPr="00F858DD">
        <w:rPr>
          <w:rFonts w:asciiTheme="majorBidi" w:hAnsiTheme="majorBidi" w:cstheme="majorBidi"/>
          <w:spacing w:val="2"/>
        </w:rPr>
        <w:t>omponent theory of change visualizes its activities and interventions through both individual and community</w:t>
      </w:r>
      <w:r w:rsidR="003023F0">
        <w:rPr>
          <w:rFonts w:asciiTheme="majorBidi" w:hAnsiTheme="majorBidi" w:cstheme="majorBidi"/>
          <w:spacing w:val="2"/>
        </w:rPr>
        <w:t>-</w:t>
      </w:r>
      <w:r w:rsidR="0046356E" w:rsidRPr="00F858DD">
        <w:rPr>
          <w:rFonts w:asciiTheme="majorBidi" w:hAnsiTheme="majorBidi" w:cstheme="majorBidi"/>
          <w:spacing w:val="2"/>
        </w:rPr>
        <w:t>level initiatives. The individual</w:t>
      </w:r>
      <w:r w:rsidR="003023F0">
        <w:rPr>
          <w:rFonts w:asciiTheme="majorBidi" w:hAnsiTheme="majorBidi" w:cstheme="majorBidi"/>
          <w:spacing w:val="2"/>
        </w:rPr>
        <w:t>-</w:t>
      </w:r>
      <w:r w:rsidR="0046356E" w:rsidRPr="00F858DD">
        <w:rPr>
          <w:rFonts w:asciiTheme="majorBidi" w:hAnsiTheme="majorBidi" w:cstheme="majorBidi"/>
          <w:spacing w:val="2"/>
        </w:rPr>
        <w:t>level interventions include psycho-social support, livelihood skills training, basic education, and employment support services</w:t>
      </w:r>
      <w:r w:rsidR="003023F0">
        <w:rPr>
          <w:rFonts w:asciiTheme="majorBidi" w:hAnsiTheme="majorBidi" w:cstheme="majorBidi"/>
          <w:spacing w:val="2"/>
        </w:rPr>
        <w:t>,</w:t>
      </w:r>
      <w:r w:rsidR="0046356E" w:rsidRPr="00F858DD">
        <w:rPr>
          <w:rFonts w:asciiTheme="majorBidi" w:hAnsiTheme="majorBidi" w:cstheme="majorBidi"/>
          <w:spacing w:val="2"/>
        </w:rPr>
        <w:t xml:space="preserve"> while community</w:t>
      </w:r>
      <w:r w:rsidR="003023F0">
        <w:rPr>
          <w:rFonts w:asciiTheme="majorBidi" w:hAnsiTheme="majorBidi" w:cstheme="majorBidi"/>
          <w:spacing w:val="2"/>
        </w:rPr>
        <w:t>-</w:t>
      </w:r>
      <w:r w:rsidR="0046356E" w:rsidRPr="00F858DD">
        <w:rPr>
          <w:rFonts w:asciiTheme="majorBidi" w:hAnsiTheme="majorBidi" w:cstheme="majorBidi"/>
          <w:spacing w:val="2"/>
        </w:rPr>
        <w:t xml:space="preserve">level interventions include integrated support groups, local government support, </w:t>
      </w:r>
      <w:r w:rsidR="00307196" w:rsidRPr="00F858DD">
        <w:rPr>
          <w:rFonts w:asciiTheme="majorBidi" w:hAnsiTheme="majorBidi" w:cstheme="majorBidi"/>
          <w:spacing w:val="2"/>
        </w:rPr>
        <w:t>Gender Desk</w:t>
      </w:r>
      <w:r w:rsidR="0046356E" w:rsidRPr="00F858DD">
        <w:rPr>
          <w:rFonts w:asciiTheme="majorBidi" w:hAnsiTheme="majorBidi" w:cstheme="majorBidi"/>
          <w:spacing w:val="2"/>
        </w:rPr>
        <w:t>s, women advisory groups, girls peer groups, training of local councilors, and teachers training on peace and tolerance. Approximately 385 women and 350 men at risk for violent extremism had been provided intervention under this component at the individual level</w:t>
      </w:r>
      <w:r w:rsidR="00617DEC">
        <w:rPr>
          <w:rFonts w:asciiTheme="majorBidi" w:hAnsiTheme="majorBidi" w:cstheme="majorBidi"/>
          <w:spacing w:val="2"/>
        </w:rPr>
        <w:t>,</w:t>
      </w:r>
      <w:r w:rsidR="006D439F">
        <w:rPr>
          <w:rFonts w:asciiTheme="majorBidi" w:hAnsiTheme="majorBidi" w:cstheme="majorBidi"/>
          <w:spacing w:val="2"/>
        </w:rPr>
        <w:t xml:space="preserve"> </w:t>
      </w:r>
      <w:r w:rsidR="001C670E">
        <w:rPr>
          <w:rFonts w:asciiTheme="majorBidi" w:hAnsiTheme="majorBidi" w:cstheme="majorBidi"/>
          <w:spacing w:val="2"/>
        </w:rPr>
        <w:t xml:space="preserve">with livelihood skills training. Moreover, approximately 2000 individuals were also given support through the </w:t>
      </w:r>
      <w:r w:rsidR="001C670E">
        <w:rPr>
          <w:rFonts w:asciiTheme="majorBidi" w:hAnsiTheme="majorBidi" w:cstheme="majorBidi"/>
          <w:spacing w:val="2"/>
        </w:rPr>
        <w:lastRenderedPageBreak/>
        <w:t xml:space="preserve">reporting period under the psycho-social support pillar. </w:t>
      </w:r>
    </w:p>
    <w:p w14:paraId="5252B9B7" w14:textId="55DD4B20" w:rsidR="002F4975" w:rsidRPr="00D102DB" w:rsidRDefault="00D102DB" w:rsidP="002F26AE">
      <w:pPr>
        <w:pStyle w:val="Caption"/>
        <w:spacing w:after="160"/>
        <w:jc w:val="both"/>
        <w:rPr>
          <w:rFonts w:asciiTheme="majorBidi" w:hAnsiTheme="majorBidi" w:cstheme="majorBidi"/>
          <w:b w:val="0"/>
          <w:bCs w:val="0"/>
          <w:i/>
          <w:iCs/>
          <w:color w:val="44546A" w:themeColor="text2"/>
          <w:spacing w:val="2"/>
          <w:highlight w:val="yellow"/>
        </w:rPr>
      </w:pPr>
      <w:r w:rsidRPr="00D102DB">
        <w:rPr>
          <w:rFonts w:asciiTheme="majorBidi" w:hAnsiTheme="majorBidi" w:cstheme="majorBidi"/>
          <w:b w:val="0"/>
          <w:bCs w:val="0"/>
          <w:i/>
          <w:iCs/>
          <w:color w:val="44546A" w:themeColor="text2"/>
        </w:rPr>
        <w:t xml:space="preserve">Figure </w:t>
      </w:r>
      <w:r w:rsidRPr="00D102DB">
        <w:rPr>
          <w:rFonts w:asciiTheme="majorBidi" w:hAnsiTheme="majorBidi" w:cstheme="majorBidi"/>
          <w:b w:val="0"/>
          <w:bCs w:val="0"/>
          <w:i/>
          <w:iCs/>
          <w:color w:val="44546A" w:themeColor="text2"/>
        </w:rPr>
        <w:fldChar w:fldCharType="begin"/>
      </w:r>
      <w:r w:rsidRPr="00D102DB">
        <w:rPr>
          <w:rFonts w:asciiTheme="majorBidi" w:hAnsiTheme="majorBidi" w:cstheme="majorBidi"/>
          <w:b w:val="0"/>
          <w:bCs w:val="0"/>
          <w:i/>
          <w:iCs/>
          <w:color w:val="44546A" w:themeColor="text2"/>
        </w:rPr>
        <w:instrText xml:space="preserve"> SEQ Figure \* ARABIC </w:instrText>
      </w:r>
      <w:r w:rsidRPr="00D102DB">
        <w:rPr>
          <w:rFonts w:asciiTheme="majorBidi" w:hAnsiTheme="majorBidi" w:cstheme="majorBidi"/>
          <w:b w:val="0"/>
          <w:bCs w:val="0"/>
          <w:i/>
          <w:iCs/>
          <w:color w:val="44546A" w:themeColor="text2"/>
        </w:rPr>
        <w:fldChar w:fldCharType="separate"/>
      </w:r>
      <w:r>
        <w:rPr>
          <w:rFonts w:asciiTheme="majorBidi" w:hAnsiTheme="majorBidi" w:cstheme="majorBidi"/>
          <w:b w:val="0"/>
          <w:bCs w:val="0"/>
          <w:i/>
          <w:iCs/>
          <w:noProof/>
          <w:color w:val="44546A" w:themeColor="text2"/>
        </w:rPr>
        <w:t>2</w:t>
      </w:r>
      <w:r w:rsidRPr="00D102DB">
        <w:rPr>
          <w:rFonts w:asciiTheme="majorBidi" w:hAnsiTheme="majorBidi" w:cstheme="majorBidi"/>
          <w:b w:val="0"/>
          <w:bCs w:val="0"/>
          <w:i/>
          <w:iCs/>
          <w:color w:val="44546A" w:themeColor="text2"/>
        </w:rPr>
        <w:fldChar w:fldCharType="end"/>
      </w:r>
      <w:r w:rsidR="0046356E" w:rsidRPr="00D102DB">
        <w:rPr>
          <w:rFonts w:asciiTheme="majorBidi" w:hAnsiTheme="majorBidi" w:cstheme="majorBidi"/>
          <w:b w:val="0"/>
          <w:bCs w:val="0"/>
          <w:i/>
          <w:iCs/>
          <w:color w:val="44546A" w:themeColor="text2"/>
        </w:rPr>
        <w:t xml:space="preserve">: DHL Community Stabilization </w:t>
      </w:r>
      <w:r w:rsidR="00B742CE">
        <w:rPr>
          <w:rFonts w:asciiTheme="majorBidi" w:hAnsiTheme="majorBidi" w:cstheme="majorBidi"/>
          <w:b w:val="0"/>
          <w:bCs w:val="0"/>
          <w:i/>
          <w:iCs/>
          <w:color w:val="44546A" w:themeColor="text2"/>
        </w:rPr>
        <w:t>C</w:t>
      </w:r>
      <w:r w:rsidR="0046356E" w:rsidRPr="00D102DB">
        <w:rPr>
          <w:rFonts w:asciiTheme="majorBidi" w:hAnsiTheme="majorBidi" w:cstheme="majorBidi"/>
          <w:b w:val="0"/>
          <w:bCs w:val="0"/>
          <w:i/>
          <w:iCs/>
          <w:color w:val="44546A" w:themeColor="text2"/>
        </w:rPr>
        <w:t>omponent theory of change</w:t>
      </w:r>
    </w:p>
    <w:p w14:paraId="705C2AF6" w14:textId="77777777" w:rsidR="0046356E" w:rsidRPr="00F858DD" w:rsidRDefault="0046356E" w:rsidP="002F26AE">
      <w:pPr>
        <w:pStyle w:val="ListParagraph"/>
        <w:widowControl w:val="0"/>
        <w:autoSpaceDE w:val="0"/>
        <w:autoSpaceDN w:val="0"/>
        <w:adjustRightInd w:val="0"/>
        <w:spacing w:line="240" w:lineRule="auto"/>
        <w:ind w:left="360" w:right="10"/>
        <w:jc w:val="both"/>
        <w:rPr>
          <w:rFonts w:asciiTheme="majorBidi" w:hAnsiTheme="majorBidi" w:cstheme="majorBidi"/>
          <w:spacing w:val="2"/>
          <w:highlight w:val="yellow"/>
        </w:rPr>
      </w:pPr>
      <w:r w:rsidRPr="00F858DD">
        <w:rPr>
          <w:rFonts w:asciiTheme="majorBidi" w:hAnsiTheme="majorBidi" w:cstheme="majorBidi"/>
          <w:noProof/>
          <w:spacing w:val="2"/>
        </w:rPr>
        <mc:AlternateContent>
          <mc:Choice Requires="wpg">
            <w:drawing>
              <wp:inline distT="0" distB="0" distL="0" distR="0" wp14:anchorId="70D829DD" wp14:editId="53C2D3B6">
                <wp:extent cx="4752975" cy="5467350"/>
                <wp:effectExtent l="19050" t="0" r="28575" b="19050"/>
                <wp:docPr id="4" name="Group 4"/>
                <wp:cNvGraphicFramePr/>
                <a:graphic xmlns:a="http://schemas.openxmlformats.org/drawingml/2006/main">
                  <a:graphicData uri="http://schemas.microsoft.com/office/word/2010/wordprocessingGroup">
                    <wpg:wgp>
                      <wpg:cNvGrpSpPr/>
                      <wpg:grpSpPr>
                        <a:xfrm>
                          <a:off x="0" y="0"/>
                          <a:ext cx="4752975" cy="5467350"/>
                          <a:chOff x="0" y="0"/>
                          <a:chExt cx="5562600" cy="6134100"/>
                        </a:xfrm>
                      </wpg:grpSpPr>
                      <wpg:grpSp>
                        <wpg:cNvPr id="5" name="Group 5"/>
                        <wpg:cNvGrpSpPr/>
                        <wpg:grpSpPr>
                          <a:xfrm>
                            <a:off x="0" y="0"/>
                            <a:ext cx="5562600" cy="6134100"/>
                            <a:chOff x="0" y="0"/>
                            <a:chExt cx="5081752" cy="6268764"/>
                          </a:xfrm>
                        </wpg:grpSpPr>
                        <wps:wsp>
                          <wps:cNvPr id="6" name="Rounded Rectangle 6"/>
                          <wps:cNvSpPr/>
                          <wps:spPr>
                            <a:xfrm>
                              <a:off x="1087821" y="5754414"/>
                              <a:ext cx="1285875" cy="514350"/>
                            </a:xfrm>
                            <a:prstGeom prst="roundRect">
                              <a:avLst/>
                            </a:prstGeom>
                            <a:solidFill>
                              <a:srgbClr val="E7E6E6">
                                <a:lumMod val="90000"/>
                              </a:srgbClr>
                            </a:solidFill>
                            <a:ln w="12700" cap="flat" cmpd="sng" algn="ctr">
                              <a:solidFill>
                                <a:srgbClr val="5B9BD5">
                                  <a:shade val="50000"/>
                                </a:srgbClr>
                              </a:solidFill>
                              <a:prstDash val="solid"/>
                              <a:miter lim="800000"/>
                            </a:ln>
                            <a:effectLst/>
                          </wps:spPr>
                          <wps:txbx>
                            <w:txbxContent>
                              <w:p w14:paraId="3F4E2297" w14:textId="77777777" w:rsidR="00667F5A" w:rsidRPr="00E62776" w:rsidRDefault="00667F5A" w:rsidP="0046356E">
                                <w:pPr>
                                  <w:spacing w:after="0"/>
                                  <w:jc w:val="center"/>
                                  <w:rPr>
                                    <w:b/>
                                    <w:bCs/>
                                    <w:color w:val="000000" w:themeColor="text1"/>
                                  </w:rPr>
                                </w:pPr>
                                <w:r>
                                  <w:rPr>
                                    <w:b/>
                                    <w:bCs/>
                                    <w:color w:val="000000" w:themeColor="text1"/>
                                  </w:rPr>
                                  <w:t>350 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0"/>
                          <wps:cNvSpPr/>
                          <wps:spPr>
                            <a:xfrm>
                              <a:off x="2522483" y="5754414"/>
                              <a:ext cx="1285875" cy="514350"/>
                            </a:xfrm>
                            <a:prstGeom prst="roundRect">
                              <a:avLst/>
                            </a:prstGeom>
                            <a:solidFill>
                              <a:srgbClr val="E7E6E6">
                                <a:lumMod val="90000"/>
                              </a:srgbClr>
                            </a:solidFill>
                            <a:ln w="12700" cap="flat" cmpd="sng" algn="ctr">
                              <a:solidFill>
                                <a:srgbClr val="5B9BD5">
                                  <a:shade val="50000"/>
                                </a:srgbClr>
                              </a:solidFill>
                              <a:prstDash val="solid"/>
                              <a:miter lim="800000"/>
                            </a:ln>
                            <a:effectLst/>
                          </wps:spPr>
                          <wps:txbx>
                            <w:txbxContent>
                              <w:p w14:paraId="3391D572" w14:textId="77777777" w:rsidR="00667F5A" w:rsidRPr="00E62776" w:rsidRDefault="00667F5A" w:rsidP="0046356E">
                                <w:pPr>
                                  <w:spacing w:after="0"/>
                                  <w:jc w:val="center"/>
                                  <w:rPr>
                                    <w:b/>
                                    <w:bCs/>
                                    <w:color w:val="000000" w:themeColor="text1"/>
                                  </w:rPr>
                                </w:pPr>
                                <w:r>
                                  <w:rPr>
                                    <w:b/>
                                    <w:bCs/>
                                    <w:color w:val="000000" w:themeColor="text1"/>
                                  </w:rPr>
                                  <w:t>385 Women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1355835" y="0"/>
                              <a:ext cx="1933575" cy="581025"/>
                            </a:xfrm>
                            <a:prstGeom prst="roundRect">
                              <a:avLst/>
                            </a:prstGeom>
                            <a:solidFill>
                              <a:srgbClr val="5B9BD5">
                                <a:lumMod val="75000"/>
                              </a:srgbClr>
                            </a:solidFill>
                            <a:ln w="12700" cap="flat" cmpd="sng" algn="ctr">
                              <a:solidFill>
                                <a:srgbClr val="5B9BD5">
                                  <a:shade val="50000"/>
                                </a:srgbClr>
                              </a:solidFill>
                              <a:prstDash val="solid"/>
                              <a:miter lim="800000"/>
                            </a:ln>
                            <a:effectLst/>
                          </wps:spPr>
                          <wps:txbx>
                            <w:txbxContent>
                              <w:p w14:paraId="7CB6410A" w14:textId="77777777" w:rsidR="00667F5A" w:rsidRPr="00EB3FD3" w:rsidRDefault="00667F5A" w:rsidP="0046356E">
                                <w:pPr>
                                  <w:spacing w:after="0" w:line="240" w:lineRule="auto"/>
                                  <w:jc w:val="center"/>
                                </w:pPr>
                                <w:r w:rsidRPr="00EB3FD3">
                                  <w:t xml:space="preserve">Community </w:t>
                                </w:r>
                              </w:p>
                              <w:p w14:paraId="76EA1989" w14:textId="77777777" w:rsidR="00667F5A" w:rsidRPr="00EB3FD3" w:rsidRDefault="00667F5A" w:rsidP="0046356E">
                                <w:pPr>
                                  <w:spacing w:after="0" w:line="240" w:lineRule="auto"/>
                                  <w:jc w:val="center"/>
                                </w:pPr>
                                <w:r w:rsidRPr="00EB3FD3">
                                  <w:t>stabilization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ounded Rectangle 12"/>
                          <wps:cNvSpPr/>
                          <wps:spPr>
                            <a:xfrm>
                              <a:off x="1355835" y="1166649"/>
                              <a:ext cx="1933575" cy="581025"/>
                            </a:xfrm>
                            <a:prstGeom prst="roundRect">
                              <a:avLst/>
                            </a:prstGeom>
                            <a:solidFill>
                              <a:srgbClr val="5B9BD5">
                                <a:lumMod val="75000"/>
                              </a:srgbClr>
                            </a:solidFill>
                            <a:ln w="12700" cap="flat" cmpd="sng" algn="ctr">
                              <a:solidFill>
                                <a:srgbClr val="5B9BD5">
                                  <a:shade val="50000"/>
                                </a:srgbClr>
                              </a:solidFill>
                              <a:prstDash val="solid"/>
                              <a:miter lim="800000"/>
                            </a:ln>
                            <a:effectLst/>
                          </wps:spPr>
                          <wps:txbx>
                            <w:txbxContent>
                              <w:p w14:paraId="0DE2952F" w14:textId="77777777" w:rsidR="00667F5A" w:rsidRPr="00EB3FD3" w:rsidRDefault="00667F5A" w:rsidP="0046356E">
                                <w:pPr>
                                  <w:spacing w:after="0" w:line="240" w:lineRule="auto"/>
                                  <w:jc w:val="center"/>
                                </w:pPr>
                                <w:r w:rsidRPr="00EB3FD3">
                                  <w:t>Resilience against violent</w:t>
                                </w:r>
                              </w:p>
                              <w:p w14:paraId="4881DBA7" w14:textId="77777777" w:rsidR="00667F5A" w:rsidRPr="00EB3FD3" w:rsidRDefault="00667F5A" w:rsidP="0046356E">
                                <w:pPr>
                                  <w:spacing w:after="0" w:line="240" w:lineRule="auto"/>
                                  <w:jc w:val="center"/>
                                </w:pPr>
                                <w:r w:rsidRPr="00EB3FD3">
                                  <w:t>extremism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Left-Right-Up Arrow 13"/>
                          <wps:cNvSpPr/>
                          <wps:spPr>
                            <a:xfrm>
                              <a:off x="0" y="1828800"/>
                              <a:ext cx="4638675" cy="581025"/>
                            </a:xfrm>
                            <a:prstGeom prst="leftRightUpArrow">
                              <a:avLst/>
                            </a:prstGeom>
                            <a:solidFill>
                              <a:srgbClr val="5B9BD5">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ounded Rectangle 14"/>
                          <wps:cNvSpPr/>
                          <wps:spPr>
                            <a:xfrm>
                              <a:off x="0" y="2522483"/>
                              <a:ext cx="2373696" cy="2609849"/>
                            </a:xfrm>
                            <a:prstGeom prst="roundRect">
                              <a:avLst/>
                            </a:prstGeom>
                            <a:solidFill>
                              <a:srgbClr val="E7E6E6">
                                <a:lumMod val="90000"/>
                              </a:srgbClr>
                            </a:solidFill>
                            <a:ln w="12700" cap="flat" cmpd="sng" algn="ctr">
                              <a:solidFill>
                                <a:srgbClr val="5B9BD5">
                                  <a:shade val="50000"/>
                                </a:srgbClr>
                              </a:solidFill>
                              <a:prstDash val="solid"/>
                              <a:miter lim="800000"/>
                            </a:ln>
                            <a:effectLst/>
                          </wps:spPr>
                          <wps:txbx>
                            <w:txbxContent>
                              <w:p w14:paraId="38D47C9F" w14:textId="77777777" w:rsidR="00667F5A" w:rsidRPr="00EB3FD3" w:rsidRDefault="00667F5A" w:rsidP="0046356E">
                                <w:pPr>
                                  <w:spacing w:after="0"/>
                                  <w:jc w:val="center"/>
                                  <w:rPr>
                                    <w:b/>
                                    <w:bCs/>
                                    <w:color w:val="000000" w:themeColor="text1"/>
                                  </w:rPr>
                                </w:pPr>
                                <w:r w:rsidRPr="00EB3FD3">
                                  <w:rPr>
                                    <w:b/>
                                    <w:bCs/>
                                    <w:color w:val="000000" w:themeColor="text1"/>
                                  </w:rPr>
                                  <w:t xml:space="preserve">Individual-level </w:t>
                                </w:r>
                              </w:p>
                              <w:p w14:paraId="4ABDA944" w14:textId="77777777" w:rsidR="00667F5A" w:rsidRPr="00EB3FD3" w:rsidRDefault="00667F5A" w:rsidP="0046356E">
                                <w:pPr>
                                  <w:spacing w:after="0"/>
                                  <w:jc w:val="center"/>
                                  <w:rPr>
                                    <w:b/>
                                    <w:bCs/>
                                    <w:color w:val="000000" w:themeColor="text1"/>
                                  </w:rPr>
                                </w:pPr>
                                <w:r w:rsidRPr="00EB3FD3">
                                  <w:rPr>
                                    <w:b/>
                                    <w:bCs/>
                                    <w:color w:val="000000" w:themeColor="text1"/>
                                  </w:rPr>
                                  <w:t>Interventions</w:t>
                                </w:r>
                              </w:p>
                              <w:p w14:paraId="691376CF" w14:textId="77777777" w:rsidR="00667F5A" w:rsidRDefault="00667F5A" w:rsidP="0046356E">
                                <w:pPr>
                                  <w:spacing w:after="0"/>
                                  <w:jc w:val="center"/>
                                  <w:rPr>
                                    <w:b/>
                                    <w:bCs/>
                                    <w:color w:val="000000" w:themeColor="text1"/>
                                    <w:sz w:val="26"/>
                                    <w:szCs w:val="26"/>
                                  </w:rPr>
                                </w:pPr>
                              </w:p>
                              <w:p w14:paraId="2AC1CCA0" w14:textId="77777777" w:rsidR="00667F5A" w:rsidRPr="00EB3FD3" w:rsidRDefault="00667F5A" w:rsidP="00F91F1F">
                                <w:pPr>
                                  <w:pStyle w:val="ListParagraph"/>
                                  <w:numPr>
                                    <w:ilvl w:val="0"/>
                                    <w:numId w:val="26"/>
                                  </w:numPr>
                                  <w:tabs>
                                    <w:tab w:val="num" w:pos="360"/>
                                  </w:tabs>
                                  <w:spacing w:after="0"/>
                                  <w:ind w:left="360" w:firstLine="0"/>
                                  <w:rPr>
                                    <w:b/>
                                    <w:bCs/>
                                    <w:color w:val="000000" w:themeColor="text1"/>
                                    <w:sz w:val="20"/>
                                    <w:szCs w:val="20"/>
                                  </w:rPr>
                                </w:pPr>
                                <w:r w:rsidRPr="00EB3FD3">
                                  <w:rPr>
                                    <w:b/>
                                    <w:bCs/>
                                    <w:color w:val="000000" w:themeColor="text1"/>
                                    <w:sz w:val="20"/>
                                    <w:szCs w:val="20"/>
                                  </w:rPr>
                                  <w:t>Psycho-social support</w:t>
                                </w:r>
                              </w:p>
                              <w:p w14:paraId="67D3DF67" w14:textId="77777777" w:rsidR="00667F5A" w:rsidRPr="00EB3FD3" w:rsidRDefault="00667F5A" w:rsidP="00F91F1F">
                                <w:pPr>
                                  <w:pStyle w:val="ListParagraph"/>
                                  <w:numPr>
                                    <w:ilvl w:val="0"/>
                                    <w:numId w:val="26"/>
                                  </w:numPr>
                                  <w:tabs>
                                    <w:tab w:val="num" w:pos="360"/>
                                  </w:tabs>
                                  <w:spacing w:after="0"/>
                                  <w:ind w:left="360" w:firstLine="0"/>
                                  <w:rPr>
                                    <w:b/>
                                    <w:bCs/>
                                    <w:color w:val="000000" w:themeColor="text1"/>
                                    <w:sz w:val="20"/>
                                    <w:szCs w:val="20"/>
                                  </w:rPr>
                                </w:pPr>
                                <w:r w:rsidRPr="00EB3FD3">
                                  <w:rPr>
                                    <w:b/>
                                    <w:bCs/>
                                    <w:color w:val="000000" w:themeColor="text1"/>
                                    <w:sz w:val="20"/>
                                    <w:szCs w:val="20"/>
                                  </w:rPr>
                                  <w:t>Livelihood skills training</w:t>
                                </w:r>
                              </w:p>
                              <w:p w14:paraId="462E64FC" w14:textId="77777777" w:rsidR="00667F5A" w:rsidRPr="00EB3FD3" w:rsidRDefault="00667F5A" w:rsidP="00F91F1F">
                                <w:pPr>
                                  <w:pStyle w:val="ListParagraph"/>
                                  <w:numPr>
                                    <w:ilvl w:val="0"/>
                                    <w:numId w:val="26"/>
                                  </w:numPr>
                                  <w:tabs>
                                    <w:tab w:val="num" w:pos="360"/>
                                  </w:tabs>
                                  <w:spacing w:after="0"/>
                                  <w:ind w:left="360" w:firstLine="0"/>
                                  <w:rPr>
                                    <w:b/>
                                    <w:bCs/>
                                    <w:color w:val="000000" w:themeColor="text1"/>
                                    <w:sz w:val="20"/>
                                    <w:szCs w:val="20"/>
                                  </w:rPr>
                                </w:pPr>
                                <w:r w:rsidRPr="00EB3FD3">
                                  <w:rPr>
                                    <w:b/>
                                    <w:bCs/>
                                    <w:color w:val="000000" w:themeColor="text1"/>
                                    <w:sz w:val="20"/>
                                    <w:szCs w:val="20"/>
                                  </w:rPr>
                                  <w:t>Basic education</w:t>
                                </w:r>
                              </w:p>
                              <w:p w14:paraId="7CE4E6F8" w14:textId="77777777" w:rsidR="00667F5A" w:rsidRPr="00EB3FD3" w:rsidRDefault="00667F5A" w:rsidP="00F91F1F">
                                <w:pPr>
                                  <w:pStyle w:val="ListParagraph"/>
                                  <w:numPr>
                                    <w:ilvl w:val="0"/>
                                    <w:numId w:val="26"/>
                                  </w:numPr>
                                  <w:tabs>
                                    <w:tab w:val="num" w:pos="720"/>
                                  </w:tabs>
                                  <w:spacing w:after="0"/>
                                  <w:rPr>
                                    <w:b/>
                                    <w:bCs/>
                                    <w:color w:val="000000" w:themeColor="text1"/>
                                    <w:sz w:val="20"/>
                                    <w:szCs w:val="20"/>
                                  </w:rPr>
                                </w:pPr>
                                <w:r w:rsidRPr="00EB3FD3">
                                  <w:rPr>
                                    <w:b/>
                                    <w:bCs/>
                                    <w:color w:val="000000" w:themeColor="text1"/>
                                    <w:sz w:val="20"/>
                                    <w:szCs w:val="20"/>
                                  </w:rPr>
                                  <w:t>Employment support service</w:t>
                                </w:r>
                              </w:p>
                              <w:p w14:paraId="747DA69C" w14:textId="77777777" w:rsidR="00667F5A" w:rsidRDefault="00667F5A" w:rsidP="0046356E">
                                <w:pPr>
                                  <w:spacing w:after="0"/>
                                  <w:rPr>
                                    <w:b/>
                                    <w:bCs/>
                                    <w:color w:val="000000" w:themeColor="text1"/>
                                  </w:rPr>
                                </w:pPr>
                              </w:p>
                              <w:p w14:paraId="136DABE1" w14:textId="77777777" w:rsidR="00667F5A" w:rsidRDefault="00667F5A" w:rsidP="0046356E">
                                <w:pPr>
                                  <w:spacing w:after="0"/>
                                  <w:rPr>
                                    <w:b/>
                                    <w:bCs/>
                                    <w:color w:val="000000" w:themeColor="text1"/>
                                  </w:rPr>
                                </w:pPr>
                              </w:p>
                              <w:p w14:paraId="71679E4B" w14:textId="77777777" w:rsidR="00667F5A" w:rsidRPr="00E62776" w:rsidRDefault="00667F5A" w:rsidP="0046356E">
                                <w:pPr>
                                  <w:spacing w:after="0"/>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2490952" y="2522483"/>
                              <a:ext cx="2590800" cy="2609850"/>
                            </a:xfrm>
                            <a:prstGeom prst="roundRect">
                              <a:avLst/>
                            </a:prstGeom>
                            <a:solidFill>
                              <a:srgbClr val="E7E6E6">
                                <a:lumMod val="90000"/>
                              </a:srgbClr>
                            </a:solidFill>
                            <a:ln w="12700" cap="flat" cmpd="sng" algn="ctr">
                              <a:solidFill>
                                <a:srgbClr val="5B9BD5">
                                  <a:shade val="50000"/>
                                </a:srgbClr>
                              </a:solidFill>
                              <a:prstDash val="solid"/>
                              <a:miter lim="800000"/>
                            </a:ln>
                            <a:effectLst/>
                          </wps:spPr>
                          <wps:txbx>
                            <w:txbxContent>
                              <w:p w14:paraId="2F308EFF" w14:textId="77777777" w:rsidR="00667F5A" w:rsidRPr="00EB3FD3" w:rsidRDefault="00667F5A" w:rsidP="0046356E">
                                <w:pPr>
                                  <w:spacing w:after="0"/>
                                  <w:jc w:val="center"/>
                                  <w:rPr>
                                    <w:b/>
                                    <w:bCs/>
                                    <w:color w:val="000000" w:themeColor="text1"/>
                                  </w:rPr>
                                </w:pPr>
                                <w:r w:rsidRPr="00EB3FD3">
                                  <w:rPr>
                                    <w:b/>
                                    <w:bCs/>
                                    <w:color w:val="000000" w:themeColor="text1"/>
                                  </w:rPr>
                                  <w:t xml:space="preserve">Community-level </w:t>
                                </w:r>
                              </w:p>
                              <w:p w14:paraId="74EA87E7" w14:textId="77777777" w:rsidR="00667F5A" w:rsidRPr="00EB3FD3" w:rsidRDefault="00667F5A" w:rsidP="0046356E">
                                <w:pPr>
                                  <w:spacing w:after="0"/>
                                  <w:jc w:val="center"/>
                                  <w:rPr>
                                    <w:b/>
                                    <w:bCs/>
                                    <w:color w:val="000000" w:themeColor="text1"/>
                                  </w:rPr>
                                </w:pPr>
                                <w:r w:rsidRPr="00EB3FD3">
                                  <w:rPr>
                                    <w:b/>
                                    <w:bCs/>
                                    <w:color w:val="000000" w:themeColor="text1"/>
                                  </w:rPr>
                                  <w:t>Interventions</w:t>
                                </w:r>
                              </w:p>
                              <w:p w14:paraId="646C9CC1" w14:textId="77777777" w:rsidR="00667F5A" w:rsidRDefault="00667F5A" w:rsidP="0046356E">
                                <w:pPr>
                                  <w:spacing w:after="0"/>
                                  <w:jc w:val="center"/>
                                  <w:rPr>
                                    <w:b/>
                                    <w:bCs/>
                                    <w:color w:val="000000" w:themeColor="text1"/>
                                    <w:sz w:val="26"/>
                                    <w:szCs w:val="26"/>
                                  </w:rPr>
                                </w:pPr>
                              </w:p>
                              <w:p w14:paraId="35C6916C" w14:textId="77777777" w:rsidR="00667F5A" w:rsidRPr="00EB3FD3" w:rsidRDefault="00667F5A" w:rsidP="00F91F1F">
                                <w:pPr>
                                  <w:pStyle w:val="ListParagraph"/>
                                  <w:numPr>
                                    <w:ilvl w:val="0"/>
                                    <w:numId w:val="26"/>
                                  </w:numPr>
                                  <w:tabs>
                                    <w:tab w:val="num" w:pos="360"/>
                                  </w:tabs>
                                  <w:spacing w:after="0"/>
                                  <w:ind w:left="360"/>
                                  <w:rPr>
                                    <w:b/>
                                    <w:bCs/>
                                    <w:color w:val="000000" w:themeColor="text1"/>
                                    <w:sz w:val="20"/>
                                    <w:szCs w:val="20"/>
                                  </w:rPr>
                                </w:pPr>
                                <w:r w:rsidRPr="00EB3FD3">
                                  <w:rPr>
                                    <w:b/>
                                    <w:bCs/>
                                    <w:color w:val="000000" w:themeColor="text1"/>
                                    <w:sz w:val="20"/>
                                    <w:szCs w:val="20"/>
                                  </w:rPr>
                                  <w:t>Integrated Support Groups</w:t>
                                </w:r>
                              </w:p>
                              <w:p w14:paraId="1DC5B8FF" w14:textId="77777777" w:rsidR="00667F5A" w:rsidRPr="00EB3FD3" w:rsidRDefault="00667F5A" w:rsidP="00F91F1F">
                                <w:pPr>
                                  <w:pStyle w:val="ListParagraph"/>
                                  <w:numPr>
                                    <w:ilvl w:val="0"/>
                                    <w:numId w:val="26"/>
                                  </w:numPr>
                                  <w:tabs>
                                    <w:tab w:val="num" w:pos="360"/>
                                  </w:tabs>
                                  <w:spacing w:after="0"/>
                                  <w:ind w:left="360"/>
                                  <w:rPr>
                                    <w:b/>
                                    <w:bCs/>
                                    <w:color w:val="000000" w:themeColor="text1"/>
                                    <w:sz w:val="20"/>
                                    <w:szCs w:val="20"/>
                                  </w:rPr>
                                </w:pPr>
                                <w:r w:rsidRPr="00EB3FD3">
                                  <w:rPr>
                                    <w:b/>
                                    <w:bCs/>
                                    <w:color w:val="000000" w:themeColor="text1"/>
                                    <w:sz w:val="20"/>
                                    <w:szCs w:val="20"/>
                                  </w:rPr>
                                  <w:t>Local Government support</w:t>
                                </w:r>
                              </w:p>
                              <w:p w14:paraId="4556E388" w14:textId="77777777" w:rsidR="00667F5A" w:rsidRPr="00EB3FD3" w:rsidRDefault="00667F5A" w:rsidP="00F91F1F">
                                <w:pPr>
                                  <w:pStyle w:val="ListParagraph"/>
                                  <w:numPr>
                                    <w:ilvl w:val="0"/>
                                    <w:numId w:val="26"/>
                                  </w:numPr>
                                  <w:tabs>
                                    <w:tab w:val="num" w:pos="360"/>
                                  </w:tabs>
                                  <w:spacing w:after="0"/>
                                  <w:ind w:left="360"/>
                                  <w:rPr>
                                    <w:b/>
                                    <w:bCs/>
                                    <w:color w:val="000000" w:themeColor="text1"/>
                                    <w:sz w:val="20"/>
                                    <w:szCs w:val="20"/>
                                  </w:rPr>
                                </w:pPr>
                                <w:r w:rsidRPr="00EB3FD3">
                                  <w:rPr>
                                    <w:b/>
                                    <w:bCs/>
                                    <w:color w:val="000000" w:themeColor="text1"/>
                                    <w:sz w:val="20"/>
                                    <w:szCs w:val="20"/>
                                  </w:rPr>
                                  <w:t>Gender Desk</w:t>
                                </w:r>
                              </w:p>
                              <w:p w14:paraId="3163AA87" w14:textId="77777777" w:rsidR="00667F5A" w:rsidRPr="00EB3FD3" w:rsidRDefault="00667F5A" w:rsidP="00F91F1F">
                                <w:pPr>
                                  <w:pStyle w:val="ListParagraph"/>
                                  <w:numPr>
                                    <w:ilvl w:val="0"/>
                                    <w:numId w:val="26"/>
                                  </w:numPr>
                                  <w:tabs>
                                    <w:tab w:val="num" w:pos="360"/>
                                  </w:tabs>
                                  <w:spacing w:after="0"/>
                                  <w:ind w:left="360"/>
                                  <w:rPr>
                                    <w:b/>
                                    <w:bCs/>
                                    <w:color w:val="000000" w:themeColor="text1"/>
                                    <w:sz w:val="20"/>
                                    <w:szCs w:val="20"/>
                                  </w:rPr>
                                </w:pPr>
                                <w:r w:rsidRPr="00EB3FD3">
                                  <w:rPr>
                                    <w:b/>
                                    <w:bCs/>
                                    <w:color w:val="000000" w:themeColor="text1"/>
                                    <w:sz w:val="20"/>
                                    <w:szCs w:val="20"/>
                                  </w:rPr>
                                  <w:t>Women Advisory Group</w:t>
                                </w:r>
                              </w:p>
                              <w:p w14:paraId="5791D9E1" w14:textId="77777777" w:rsidR="00667F5A" w:rsidRPr="00EB3FD3" w:rsidRDefault="00667F5A" w:rsidP="00F91F1F">
                                <w:pPr>
                                  <w:pStyle w:val="ListParagraph"/>
                                  <w:numPr>
                                    <w:ilvl w:val="0"/>
                                    <w:numId w:val="26"/>
                                  </w:numPr>
                                  <w:tabs>
                                    <w:tab w:val="num" w:pos="360"/>
                                  </w:tabs>
                                  <w:spacing w:after="0"/>
                                  <w:ind w:left="360"/>
                                  <w:rPr>
                                    <w:b/>
                                    <w:bCs/>
                                    <w:color w:val="000000" w:themeColor="text1"/>
                                    <w:sz w:val="20"/>
                                    <w:szCs w:val="20"/>
                                  </w:rPr>
                                </w:pPr>
                                <w:r w:rsidRPr="00EB3FD3">
                                  <w:rPr>
                                    <w:b/>
                                    <w:bCs/>
                                    <w:color w:val="000000" w:themeColor="text1"/>
                                    <w:sz w:val="20"/>
                                    <w:szCs w:val="20"/>
                                  </w:rPr>
                                  <w:t>Girls’ Peer Group</w:t>
                                </w:r>
                              </w:p>
                              <w:p w14:paraId="1160689B" w14:textId="77777777" w:rsidR="00667F5A" w:rsidRDefault="00667F5A" w:rsidP="00F91F1F">
                                <w:pPr>
                                  <w:pStyle w:val="ListParagraph"/>
                                  <w:numPr>
                                    <w:ilvl w:val="0"/>
                                    <w:numId w:val="26"/>
                                  </w:numPr>
                                  <w:tabs>
                                    <w:tab w:val="num" w:pos="360"/>
                                  </w:tabs>
                                  <w:spacing w:after="0"/>
                                  <w:ind w:left="360"/>
                                  <w:rPr>
                                    <w:b/>
                                    <w:bCs/>
                                    <w:color w:val="000000" w:themeColor="text1"/>
                                    <w:sz w:val="20"/>
                                    <w:szCs w:val="20"/>
                                  </w:rPr>
                                </w:pPr>
                                <w:r w:rsidRPr="00EB3FD3">
                                  <w:rPr>
                                    <w:b/>
                                    <w:bCs/>
                                    <w:color w:val="000000" w:themeColor="text1"/>
                                    <w:sz w:val="20"/>
                                    <w:szCs w:val="20"/>
                                  </w:rPr>
                                  <w:t>Training of local councilors</w:t>
                                </w:r>
                              </w:p>
                              <w:p w14:paraId="3A99A9F2" w14:textId="77777777" w:rsidR="00667F5A" w:rsidRPr="00EB3FD3" w:rsidRDefault="00667F5A" w:rsidP="00F91F1F">
                                <w:pPr>
                                  <w:pStyle w:val="ListParagraph"/>
                                  <w:numPr>
                                    <w:ilvl w:val="0"/>
                                    <w:numId w:val="26"/>
                                  </w:numPr>
                                  <w:tabs>
                                    <w:tab w:val="num" w:pos="360"/>
                                  </w:tabs>
                                  <w:spacing w:after="0"/>
                                  <w:ind w:left="360"/>
                                  <w:rPr>
                                    <w:b/>
                                    <w:bCs/>
                                    <w:color w:val="000000" w:themeColor="text1"/>
                                    <w:sz w:val="20"/>
                                    <w:szCs w:val="20"/>
                                  </w:rPr>
                                </w:pPr>
                                <w:r w:rsidRPr="00EB3FD3">
                                  <w:rPr>
                                    <w:b/>
                                    <w:bCs/>
                                    <w:color w:val="000000" w:themeColor="text1"/>
                                    <w:sz w:val="20"/>
                                    <w:szCs w:val="20"/>
                                  </w:rPr>
                                  <w:t>Teacher’s trainings on peace and tolerance</w:t>
                                </w:r>
                              </w:p>
                              <w:p w14:paraId="34198620" w14:textId="77777777" w:rsidR="00667F5A" w:rsidRDefault="00667F5A" w:rsidP="0046356E">
                                <w:pPr>
                                  <w:spacing w:after="0"/>
                                  <w:rPr>
                                    <w:b/>
                                    <w:bCs/>
                                    <w:color w:val="000000" w:themeColor="text1"/>
                                  </w:rPr>
                                </w:pPr>
                              </w:p>
                              <w:p w14:paraId="523B51F7" w14:textId="77777777" w:rsidR="00667F5A" w:rsidRPr="00E62776" w:rsidRDefault="00667F5A" w:rsidP="0046356E">
                                <w:pPr>
                                  <w:spacing w:after="0"/>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1450428" y="5439104"/>
                              <a:ext cx="1933575" cy="428625"/>
                            </a:xfrm>
                            <a:prstGeom prst="roundRect">
                              <a:avLst/>
                            </a:prstGeom>
                            <a:solidFill>
                              <a:srgbClr val="5B9BD5">
                                <a:lumMod val="75000"/>
                              </a:srgbClr>
                            </a:solidFill>
                            <a:ln w="12700" cap="flat" cmpd="sng" algn="ctr">
                              <a:solidFill>
                                <a:srgbClr val="5B9BD5">
                                  <a:shade val="50000"/>
                                </a:srgbClr>
                              </a:solidFill>
                              <a:prstDash val="solid"/>
                              <a:miter lim="800000"/>
                            </a:ln>
                            <a:effectLst/>
                          </wps:spPr>
                          <wps:txbx>
                            <w:txbxContent>
                              <w:p w14:paraId="48C4507D" w14:textId="77777777" w:rsidR="00667F5A" w:rsidRPr="00EB3FD3" w:rsidRDefault="00667F5A" w:rsidP="0046356E">
                                <w:pPr>
                                  <w:spacing w:after="0" w:line="240" w:lineRule="auto"/>
                                  <w:jc w:val="center"/>
                                  <w:rPr>
                                    <w:b/>
                                    <w:bCs/>
                                  </w:rPr>
                                </w:pPr>
                                <w:r w:rsidRPr="00EB3FD3">
                                  <w:rPr>
                                    <w:b/>
                                    <w:bCs/>
                                  </w:rPr>
                                  <w:t>At-risk Youth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Up Arrow 17"/>
                          <wps:cNvSpPr/>
                          <wps:spPr>
                            <a:xfrm>
                              <a:off x="1608083" y="5234152"/>
                              <a:ext cx="123825" cy="133350"/>
                            </a:xfrm>
                            <a:prstGeom prst="upArrow">
                              <a:avLst/>
                            </a:prstGeom>
                            <a:solidFill>
                              <a:srgbClr val="5B9BD5">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Up Arrow 18"/>
                          <wps:cNvSpPr/>
                          <wps:spPr>
                            <a:xfrm>
                              <a:off x="3058511" y="5234152"/>
                              <a:ext cx="123825" cy="133350"/>
                            </a:xfrm>
                            <a:prstGeom prst="upArrow">
                              <a:avLst/>
                            </a:prstGeom>
                            <a:solidFill>
                              <a:srgbClr val="5B9BD5">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Up Arrow 19"/>
                        <wps:cNvSpPr/>
                        <wps:spPr>
                          <a:xfrm>
                            <a:off x="2486025" y="733425"/>
                            <a:ext cx="304800" cy="333375"/>
                          </a:xfrm>
                          <a:prstGeom prst="upArrow">
                            <a:avLst/>
                          </a:prstGeom>
                          <a:solidFill>
                            <a:srgbClr val="5B9BD5">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0D829DD" id="Group 4" o:spid="_x0000_s1026" style="width:374.25pt;height:430.5pt;mso-position-horizontal-relative:char;mso-position-vertical-relative:line" coordsize="55626,6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">
                <v:group id="Group 5" o:spid="_x0000_s1027" style="position:absolute;width:55626;height:61341" coordsize="50817,626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Rounded Rectangle 6" o:spid="_x0000_s1028" style="position:absolute;left:10878;top:57544;width:12858;height:51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jLx8EA&#10;AADaAAAADwAAAGRycy9kb3ducmV2LnhtbESPQYvCMBSE78L+h/AWvNl0FcStRhFhpejJunvY26N5&#10;psXmpTRR6783guBxmJlvmMWqt424Uudrxwq+khQEcel0zUbB7/FnNAPhA7LGxjEpuJOH1fJjsMBM&#10;uxsf6FoEIyKEfYYKqhDaTEpfVmTRJ64ljt7JdRZDlJ2RusNbhNtGjtN0Ki3WHBcqbGlTUXkuLlbB&#10;dvc92f9x/l+Md5O82WsTNqlRavjZr+cgAvXhHX61c61gCs8r8Qb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oy8fBAAAA2gAAAA8AAAAAAAAAAAAAAAAAmAIAAGRycy9kb3du&#10;cmV2LnhtbFBLBQYAAAAABAAEAPUAAACGAwAAAAA=&#10;" fillcolor="#d0cece" strokecolor="#41719c" strokeweight="1pt">
                    <v:stroke joinstyle="miter"/>
                    <v:textbox>
                      <w:txbxContent>
                        <w:p w14:paraId="3F4E2297" w14:textId="77777777" w:rsidR="00667F5A" w:rsidRPr="00E62776" w:rsidRDefault="00667F5A" w:rsidP="0046356E">
                          <w:pPr>
                            <w:spacing w:after="0"/>
                            <w:jc w:val="center"/>
                            <w:rPr>
                              <w:b/>
                              <w:bCs/>
                              <w:color w:val="000000" w:themeColor="text1"/>
                            </w:rPr>
                          </w:pPr>
                          <w:r>
                            <w:rPr>
                              <w:b/>
                              <w:bCs/>
                              <w:color w:val="000000" w:themeColor="text1"/>
                            </w:rPr>
                            <w:t>350 Men</w:t>
                          </w:r>
                        </w:p>
                      </w:txbxContent>
                    </v:textbox>
                  </v:roundrect>
                  <v:roundrect id="Rounded Rectangle 10" o:spid="_x0000_s1029" style="position:absolute;left:25224;top:57544;width:12859;height:51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vL8MA&#10;AADbAAAADwAAAGRycy9kb3ducmV2LnhtbESPQWvCQBCF74L/YZlCb7qpQqnRVURQgp4a7aG3ITtu&#10;gtnZkF01/fedQ6G3Gd6b975ZbQbfqgf1sQls4G2agSKugm3YGbic95MPUDEhW2wDk4EfirBZj0cr&#10;zG148ic9yuSUhHDM0UCdUpdrHauaPMZp6IhFu4beY5K1d9r2+JRw3+pZlr1rjw1LQ40d7WqqbuXd&#10;GzgcF/PTFxff5ew4L9qTdWmXOWNeX4btElSiIf2b/64LK/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PvL8MAAADbAAAADwAAAAAAAAAAAAAAAACYAgAAZHJzL2Rv&#10;d25yZXYueG1sUEsFBgAAAAAEAAQA9QAAAIgDAAAAAA==&#10;" fillcolor="#d0cece" strokecolor="#41719c" strokeweight="1pt">
                    <v:stroke joinstyle="miter"/>
                    <v:textbox>
                      <w:txbxContent>
                        <w:p w14:paraId="3391D572" w14:textId="77777777" w:rsidR="00667F5A" w:rsidRPr="00E62776" w:rsidRDefault="00667F5A" w:rsidP="0046356E">
                          <w:pPr>
                            <w:spacing w:after="0"/>
                            <w:jc w:val="center"/>
                            <w:rPr>
                              <w:b/>
                              <w:bCs/>
                              <w:color w:val="000000" w:themeColor="text1"/>
                            </w:rPr>
                          </w:pPr>
                          <w:r>
                            <w:rPr>
                              <w:b/>
                              <w:bCs/>
                              <w:color w:val="000000" w:themeColor="text1"/>
                            </w:rPr>
                            <w:t>385 Women</w:t>
                          </w:r>
                        </w:p>
                      </w:txbxContent>
                    </v:textbox>
                  </v:roundrect>
                  <v:roundrect id="Rounded Rectangle 11" o:spid="_x0000_s1030" style="position:absolute;left:13558;width:19336;height:5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ObD8IA&#10;AADbAAAADwAAAGRycy9kb3ducmV2LnhtbERPS2uDQBC+B/oflgn0lqwKKcVmIyVg8dJCbR49TtyJ&#10;St1ZcbfR/vtuIJDbfHzPWWeT6cSFBtdaVhAvIxDEldUt1wp2X/niGYTzyBo7y6Tgjxxkm4fZGlNt&#10;R/6kS+lrEULYpaig8b5PpXRVQwbd0vbEgTvbwaAPcKilHnAM4aaTSRQ9SYMth4YGe9o2VP2Uv0ZB&#10;8n3a98XuqFeHFb9HmL/540ei1ON8en0B4Wnyd/HNXegwP4brL+EA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5sPwgAAANsAAAAPAAAAAAAAAAAAAAAAAJgCAABkcnMvZG93&#10;bnJldi54bWxQSwUGAAAAAAQABAD1AAAAhwMAAAAA&#10;" fillcolor="#2e75b6" strokecolor="#41719c" strokeweight="1pt">
                    <v:stroke joinstyle="miter"/>
                    <v:textbox>
                      <w:txbxContent>
                        <w:p w14:paraId="7CB6410A" w14:textId="77777777" w:rsidR="00667F5A" w:rsidRPr="00EB3FD3" w:rsidRDefault="00667F5A" w:rsidP="0046356E">
                          <w:pPr>
                            <w:spacing w:after="0" w:line="240" w:lineRule="auto"/>
                            <w:jc w:val="center"/>
                          </w:pPr>
                          <w:r w:rsidRPr="00EB3FD3">
                            <w:t xml:space="preserve">Community </w:t>
                          </w:r>
                        </w:p>
                        <w:p w14:paraId="76EA1989" w14:textId="77777777" w:rsidR="00667F5A" w:rsidRPr="00EB3FD3" w:rsidRDefault="00667F5A" w:rsidP="0046356E">
                          <w:pPr>
                            <w:spacing w:after="0" w:line="240" w:lineRule="auto"/>
                            <w:jc w:val="center"/>
                          </w:pPr>
                          <w:r w:rsidRPr="00EB3FD3">
                            <w:t>stabilization</w:t>
                          </w:r>
                        </w:p>
                      </w:txbxContent>
                    </v:textbox>
                  </v:roundrect>
                  <v:roundrect id="Rounded Rectangle 12" o:spid="_x0000_s1031" style="position:absolute;left:13558;top:11666;width:19336;height:5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EFeMEA&#10;AADbAAAADwAAAGRycy9kb3ducmV2LnhtbERPS4vCMBC+C/6HMII3TS24SNdYZKHiRWF9rB7HZmzL&#10;NpPSRO3++40geJuP7znztDO1uFPrKssKJuMIBHFudcWFgsM+G81AOI+ssbZMCv7IQbro9+aYaPvg&#10;b7rvfCFCCLsEFZTeN4mULi/JoBvbhjhwV9sa9AG2hdQtPkK4qWUcRR/SYMWhocSGvkrKf3c3oyA+&#10;X47N+nDS058pbyLMVv60jZUaDrrlJwhPnX+LX+61DvNjeP4SDp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RBXjBAAAA2wAAAA8AAAAAAAAAAAAAAAAAmAIAAGRycy9kb3du&#10;cmV2LnhtbFBLBQYAAAAABAAEAPUAAACGAwAAAAA=&#10;" fillcolor="#2e75b6" strokecolor="#41719c" strokeweight="1pt">
                    <v:stroke joinstyle="miter"/>
                    <v:textbox>
                      <w:txbxContent>
                        <w:p w14:paraId="0DE2952F" w14:textId="77777777" w:rsidR="00667F5A" w:rsidRPr="00EB3FD3" w:rsidRDefault="00667F5A" w:rsidP="0046356E">
                          <w:pPr>
                            <w:spacing w:after="0" w:line="240" w:lineRule="auto"/>
                            <w:jc w:val="center"/>
                          </w:pPr>
                          <w:r w:rsidRPr="00EB3FD3">
                            <w:t>Resilience against violent</w:t>
                          </w:r>
                        </w:p>
                        <w:p w14:paraId="4881DBA7" w14:textId="77777777" w:rsidR="00667F5A" w:rsidRPr="00EB3FD3" w:rsidRDefault="00667F5A" w:rsidP="0046356E">
                          <w:pPr>
                            <w:spacing w:after="0" w:line="240" w:lineRule="auto"/>
                            <w:jc w:val="center"/>
                          </w:pPr>
                          <w:r w:rsidRPr="00EB3FD3">
                            <w:t>extremism</w:t>
                          </w:r>
                        </w:p>
                      </w:txbxContent>
                    </v:textbox>
                  </v:roundrect>
                  <v:shape id="Left-Right-Up Arrow 13" o:spid="_x0000_s1032" style="position:absolute;top:18288;width:46386;height:5810;visibility:visible;mso-wrap-style:square;v-text-anchor:middle" coordsize="4638675,581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MYrsEA&#10;AADbAAAADwAAAGRycy9kb3ducmV2LnhtbERP32vCMBB+H+x/CDfwbaZTmFKNsk0EGYpoBV+P5kyL&#10;zaU00db/3giCb/fx/bzpvLOVuFLjS8cKvvoJCOLc6ZKNgkO2/ByD8AFZY+WYFNzIw3z2/jbFVLuW&#10;d3TdByNiCPsUFRQh1KmUPi/Iou+7mjhyJ9dYDBE2RuoG2xhuKzlIkm9pseTYUGBNfwXl5/3FKjgu&#10;st1I/l42pjV69R/W2fbgM6V6H93PBESgLrzET/dKx/lDePwSD5C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jGK7BAAAA2wAAAA8AAAAAAAAAAAAAAAAAmAIAAGRycy9kb3du&#10;cmV2LnhtbFBLBQYAAAAABAAEAPUAAACGAwAAAAA=&#10;" path="m,435769l145256,290513r,72628l2246709,363141r,-217885l2174081,145256,2319338,r145256,145256l2391966,145256r,217885l4493419,363141r,-72628l4638675,435769,4493419,581025r,-72628l145256,508397r,72628l,435769xe" fillcolor="#2e75b6" strokecolor="#41719c" strokeweight="1pt">
                    <v:stroke joinstyle="miter"/>
                    <v:path arrowok="t" o:connecttype="custom" o:connectlocs="0,435769;145256,290513;145256,363141;2246709,363141;2246709,145256;2174081,145256;2319338,0;2464594,145256;2391966,145256;2391966,363141;4493419,363141;4493419,290513;4638675,435769;4493419,581025;4493419,508397;145256,508397;145256,581025;0,435769" o:connectangles="0,0,0,0,0,0,0,0,0,0,0,0,0,0,0,0,0,0"/>
                  </v:shape>
                  <v:roundrect id="Rounded Rectangle 14" o:spid="_x0000_s1033" style="position:absolute;top:25224;width:23736;height:260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jpLMAA&#10;AADbAAAADwAAAGRycy9kb3ducmV2LnhtbERPTYvCMBC9C/sfwizsTdNVkbUaZRFcip6s68Hb0Ixp&#10;sZmUJmr990YQvM3jfc582dlaXKn1lWMF34MEBHHhdMVGwf9+3f8B4QOyxtoxKbiTh+XiozfHVLsb&#10;7+iaByNiCPsUFZQhNKmUvijJoh+4hjhyJ9daDBG2RuoWbzHc1nKYJBNpseLYUGJDq5KKc36xCv42&#10;09H2wNkxH25GWb3VJqwSo9TXZ/c7AxGoC2/xy53pOH8Mz1/iA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3jpLMAAAADbAAAADwAAAAAAAAAAAAAAAACYAgAAZHJzL2Rvd25y&#10;ZXYueG1sUEsFBgAAAAAEAAQA9QAAAIUDAAAAAA==&#10;" fillcolor="#d0cece" strokecolor="#41719c" strokeweight="1pt">
                    <v:stroke joinstyle="miter"/>
                    <v:textbox>
                      <w:txbxContent>
                        <w:p w14:paraId="38D47C9F" w14:textId="77777777" w:rsidR="00667F5A" w:rsidRPr="00EB3FD3" w:rsidRDefault="00667F5A" w:rsidP="0046356E">
                          <w:pPr>
                            <w:spacing w:after="0"/>
                            <w:jc w:val="center"/>
                            <w:rPr>
                              <w:b/>
                              <w:bCs/>
                              <w:color w:val="000000" w:themeColor="text1"/>
                            </w:rPr>
                          </w:pPr>
                          <w:r w:rsidRPr="00EB3FD3">
                            <w:rPr>
                              <w:b/>
                              <w:bCs/>
                              <w:color w:val="000000" w:themeColor="text1"/>
                            </w:rPr>
                            <w:t xml:space="preserve">Individual-level </w:t>
                          </w:r>
                        </w:p>
                        <w:p w14:paraId="4ABDA944" w14:textId="77777777" w:rsidR="00667F5A" w:rsidRPr="00EB3FD3" w:rsidRDefault="00667F5A" w:rsidP="0046356E">
                          <w:pPr>
                            <w:spacing w:after="0"/>
                            <w:jc w:val="center"/>
                            <w:rPr>
                              <w:b/>
                              <w:bCs/>
                              <w:color w:val="000000" w:themeColor="text1"/>
                            </w:rPr>
                          </w:pPr>
                          <w:r w:rsidRPr="00EB3FD3">
                            <w:rPr>
                              <w:b/>
                              <w:bCs/>
                              <w:color w:val="000000" w:themeColor="text1"/>
                            </w:rPr>
                            <w:t>Interventions</w:t>
                          </w:r>
                        </w:p>
                        <w:p w14:paraId="691376CF" w14:textId="77777777" w:rsidR="00667F5A" w:rsidRDefault="00667F5A" w:rsidP="0046356E">
                          <w:pPr>
                            <w:spacing w:after="0"/>
                            <w:jc w:val="center"/>
                            <w:rPr>
                              <w:b/>
                              <w:bCs/>
                              <w:color w:val="000000" w:themeColor="text1"/>
                              <w:sz w:val="26"/>
                              <w:szCs w:val="26"/>
                            </w:rPr>
                          </w:pPr>
                        </w:p>
                        <w:p w14:paraId="2AC1CCA0" w14:textId="77777777" w:rsidR="00667F5A" w:rsidRPr="00EB3FD3" w:rsidRDefault="00667F5A" w:rsidP="00F91F1F">
                          <w:pPr>
                            <w:pStyle w:val="ListParagraph"/>
                            <w:numPr>
                              <w:ilvl w:val="0"/>
                              <w:numId w:val="26"/>
                            </w:numPr>
                            <w:tabs>
                              <w:tab w:val="num" w:pos="360"/>
                            </w:tabs>
                            <w:spacing w:after="0"/>
                            <w:ind w:left="360" w:firstLine="0"/>
                            <w:rPr>
                              <w:b/>
                              <w:bCs/>
                              <w:color w:val="000000" w:themeColor="text1"/>
                              <w:sz w:val="20"/>
                              <w:szCs w:val="20"/>
                            </w:rPr>
                          </w:pPr>
                          <w:r w:rsidRPr="00EB3FD3">
                            <w:rPr>
                              <w:b/>
                              <w:bCs/>
                              <w:color w:val="000000" w:themeColor="text1"/>
                              <w:sz w:val="20"/>
                              <w:szCs w:val="20"/>
                            </w:rPr>
                            <w:t>Psycho-social support</w:t>
                          </w:r>
                        </w:p>
                        <w:p w14:paraId="67D3DF67" w14:textId="77777777" w:rsidR="00667F5A" w:rsidRPr="00EB3FD3" w:rsidRDefault="00667F5A" w:rsidP="00F91F1F">
                          <w:pPr>
                            <w:pStyle w:val="ListParagraph"/>
                            <w:numPr>
                              <w:ilvl w:val="0"/>
                              <w:numId w:val="26"/>
                            </w:numPr>
                            <w:tabs>
                              <w:tab w:val="num" w:pos="360"/>
                            </w:tabs>
                            <w:spacing w:after="0"/>
                            <w:ind w:left="360" w:firstLine="0"/>
                            <w:rPr>
                              <w:b/>
                              <w:bCs/>
                              <w:color w:val="000000" w:themeColor="text1"/>
                              <w:sz w:val="20"/>
                              <w:szCs w:val="20"/>
                            </w:rPr>
                          </w:pPr>
                          <w:r w:rsidRPr="00EB3FD3">
                            <w:rPr>
                              <w:b/>
                              <w:bCs/>
                              <w:color w:val="000000" w:themeColor="text1"/>
                              <w:sz w:val="20"/>
                              <w:szCs w:val="20"/>
                            </w:rPr>
                            <w:t>Livelihood skills training</w:t>
                          </w:r>
                        </w:p>
                        <w:p w14:paraId="462E64FC" w14:textId="77777777" w:rsidR="00667F5A" w:rsidRPr="00EB3FD3" w:rsidRDefault="00667F5A" w:rsidP="00F91F1F">
                          <w:pPr>
                            <w:pStyle w:val="ListParagraph"/>
                            <w:numPr>
                              <w:ilvl w:val="0"/>
                              <w:numId w:val="26"/>
                            </w:numPr>
                            <w:tabs>
                              <w:tab w:val="num" w:pos="360"/>
                            </w:tabs>
                            <w:spacing w:after="0"/>
                            <w:ind w:left="360" w:firstLine="0"/>
                            <w:rPr>
                              <w:b/>
                              <w:bCs/>
                              <w:color w:val="000000" w:themeColor="text1"/>
                              <w:sz w:val="20"/>
                              <w:szCs w:val="20"/>
                            </w:rPr>
                          </w:pPr>
                          <w:r w:rsidRPr="00EB3FD3">
                            <w:rPr>
                              <w:b/>
                              <w:bCs/>
                              <w:color w:val="000000" w:themeColor="text1"/>
                              <w:sz w:val="20"/>
                              <w:szCs w:val="20"/>
                            </w:rPr>
                            <w:t>Basic education</w:t>
                          </w:r>
                        </w:p>
                        <w:p w14:paraId="7CE4E6F8" w14:textId="77777777" w:rsidR="00667F5A" w:rsidRPr="00EB3FD3" w:rsidRDefault="00667F5A" w:rsidP="00F91F1F">
                          <w:pPr>
                            <w:pStyle w:val="ListParagraph"/>
                            <w:numPr>
                              <w:ilvl w:val="0"/>
                              <w:numId w:val="26"/>
                            </w:numPr>
                            <w:tabs>
                              <w:tab w:val="num" w:pos="720"/>
                            </w:tabs>
                            <w:spacing w:after="0"/>
                            <w:rPr>
                              <w:b/>
                              <w:bCs/>
                              <w:color w:val="000000" w:themeColor="text1"/>
                              <w:sz w:val="20"/>
                              <w:szCs w:val="20"/>
                            </w:rPr>
                          </w:pPr>
                          <w:r w:rsidRPr="00EB3FD3">
                            <w:rPr>
                              <w:b/>
                              <w:bCs/>
                              <w:color w:val="000000" w:themeColor="text1"/>
                              <w:sz w:val="20"/>
                              <w:szCs w:val="20"/>
                            </w:rPr>
                            <w:t>Employment support service</w:t>
                          </w:r>
                        </w:p>
                        <w:p w14:paraId="747DA69C" w14:textId="77777777" w:rsidR="00667F5A" w:rsidRDefault="00667F5A" w:rsidP="0046356E">
                          <w:pPr>
                            <w:spacing w:after="0"/>
                            <w:rPr>
                              <w:b/>
                              <w:bCs/>
                              <w:color w:val="000000" w:themeColor="text1"/>
                            </w:rPr>
                          </w:pPr>
                        </w:p>
                        <w:p w14:paraId="136DABE1" w14:textId="77777777" w:rsidR="00667F5A" w:rsidRDefault="00667F5A" w:rsidP="0046356E">
                          <w:pPr>
                            <w:spacing w:after="0"/>
                            <w:rPr>
                              <w:b/>
                              <w:bCs/>
                              <w:color w:val="000000" w:themeColor="text1"/>
                            </w:rPr>
                          </w:pPr>
                        </w:p>
                        <w:p w14:paraId="71679E4B" w14:textId="77777777" w:rsidR="00667F5A" w:rsidRPr="00E62776" w:rsidRDefault="00667F5A" w:rsidP="0046356E">
                          <w:pPr>
                            <w:spacing w:after="0"/>
                            <w:rPr>
                              <w:b/>
                              <w:bCs/>
                              <w:color w:val="000000" w:themeColor="text1"/>
                            </w:rPr>
                          </w:pPr>
                        </w:p>
                      </w:txbxContent>
                    </v:textbox>
                  </v:roundrect>
                  <v:roundrect id="Rounded Rectangle 15" o:spid="_x0000_s1034" style="position:absolute;left:24909;top:25224;width:25908;height:260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RMt8AA&#10;AADbAAAADwAAAGRycy9kb3ducmV2LnhtbERPTYvCMBC9C/sfwizsTdNVlLUaZRFcip6s68Hb0Ixp&#10;sZmUJmr990YQvM3jfc582dlaXKn1lWMF34MEBHHhdMVGwf9+3f8B4QOyxtoxKbiTh+XiozfHVLsb&#10;7+iaByNiCPsUFZQhNKmUvijJoh+4hjhyJ9daDBG2RuoWbzHc1nKYJBNpseLYUGJDq5KKc36xCv42&#10;09H2wNkxH25GWb3VJqwSo9TXZ/c7AxGoC2/xy53pOH8Mz1/iA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DRMt8AAAADbAAAADwAAAAAAAAAAAAAAAACYAgAAZHJzL2Rvd25y&#10;ZXYueG1sUEsFBgAAAAAEAAQA9QAAAIUDAAAAAA==&#10;" fillcolor="#d0cece" strokecolor="#41719c" strokeweight="1pt">
                    <v:stroke joinstyle="miter"/>
                    <v:textbox>
                      <w:txbxContent>
                        <w:p w14:paraId="2F308EFF" w14:textId="77777777" w:rsidR="00667F5A" w:rsidRPr="00EB3FD3" w:rsidRDefault="00667F5A" w:rsidP="0046356E">
                          <w:pPr>
                            <w:spacing w:after="0"/>
                            <w:jc w:val="center"/>
                            <w:rPr>
                              <w:b/>
                              <w:bCs/>
                              <w:color w:val="000000" w:themeColor="text1"/>
                            </w:rPr>
                          </w:pPr>
                          <w:r w:rsidRPr="00EB3FD3">
                            <w:rPr>
                              <w:b/>
                              <w:bCs/>
                              <w:color w:val="000000" w:themeColor="text1"/>
                            </w:rPr>
                            <w:t xml:space="preserve">Community-level </w:t>
                          </w:r>
                        </w:p>
                        <w:p w14:paraId="74EA87E7" w14:textId="77777777" w:rsidR="00667F5A" w:rsidRPr="00EB3FD3" w:rsidRDefault="00667F5A" w:rsidP="0046356E">
                          <w:pPr>
                            <w:spacing w:after="0"/>
                            <w:jc w:val="center"/>
                            <w:rPr>
                              <w:b/>
                              <w:bCs/>
                              <w:color w:val="000000" w:themeColor="text1"/>
                            </w:rPr>
                          </w:pPr>
                          <w:r w:rsidRPr="00EB3FD3">
                            <w:rPr>
                              <w:b/>
                              <w:bCs/>
                              <w:color w:val="000000" w:themeColor="text1"/>
                            </w:rPr>
                            <w:t>Interventions</w:t>
                          </w:r>
                        </w:p>
                        <w:p w14:paraId="646C9CC1" w14:textId="77777777" w:rsidR="00667F5A" w:rsidRDefault="00667F5A" w:rsidP="0046356E">
                          <w:pPr>
                            <w:spacing w:after="0"/>
                            <w:jc w:val="center"/>
                            <w:rPr>
                              <w:b/>
                              <w:bCs/>
                              <w:color w:val="000000" w:themeColor="text1"/>
                              <w:sz w:val="26"/>
                              <w:szCs w:val="26"/>
                            </w:rPr>
                          </w:pPr>
                        </w:p>
                        <w:p w14:paraId="35C6916C" w14:textId="77777777" w:rsidR="00667F5A" w:rsidRPr="00EB3FD3" w:rsidRDefault="00667F5A" w:rsidP="00F91F1F">
                          <w:pPr>
                            <w:pStyle w:val="ListParagraph"/>
                            <w:numPr>
                              <w:ilvl w:val="0"/>
                              <w:numId w:val="26"/>
                            </w:numPr>
                            <w:tabs>
                              <w:tab w:val="num" w:pos="360"/>
                            </w:tabs>
                            <w:spacing w:after="0"/>
                            <w:ind w:left="360"/>
                            <w:rPr>
                              <w:b/>
                              <w:bCs/>
                              <w:color w:val="000000" w:themeColor="text1"/>
                              <w:sz w:val="20"/>
                              <w:szCs w:val="20"/>
                            </w:rPr>
                          </w:pPr>
                          <w:r w:rsidRPr="00EB3FD3">
                            <w:rPr>
                              <w:b/>
                              <w:bCs/>
                              <w:color w:val="000000" w:themeColor="text1"/>
                              <w:sz w:val="20"/>
                              <w:szCs w:val="20"/>
                            </w:rPr>
                            <w:t>Integrated Support Groups</w:t>
                          </w:r>
                        </w:p>
                        <w:p w14:paraId="1DC5B8FF" w14:textId="77777777" w:rsidR="00667F5A" w:rsidRPr="00EB3FD3" w:rsidRDefault="00667F5A" w:rsidP="00F91F1F">
                          <w:pPr>
                            <w:pStyle w:val="ListParagraph"/>
                            <w:numPr>
                              <w:ilvl w:val="0"/>
                              <w:numId w:val="26"/>
                            </w:numPr>
                            <w:tabs>
                              <w:tab w:val="num" w:pos="360"/>
                            </w:tabs>
                            <w:spacing w:after="0"/>
                            <w:ind w:left="360"/>
                            <w:rPr>
                              <w:b/>
                              <w:bCs/>
                              <w:color w:val="000000" w:themeColor="text1"/>
                              <w:sz w:val="20"/>
                              <w:szCs w:val="20"/>
                            </w:rPr>
                          </w:pPr>
                          <w:r w:rsidRPr="00EB3FD3">
                            <w:rPr>
                              <w:b/>
                              <w:bCs/>
                              <w:color w:val="000000" w:themeColor="text1"/>
                              <w:sz w:val="20"/>
                              <w:szCs w:val="20"/>
                            </w:rPr>
                            <w:t>Local Government support</w:t>
                          </w:r>
                        </w:p>
                        <w:p w14:paraId="4556E388" w14:textId="77777777" w:rsidR="00667F5A" w:rsidRPr="00EB3FD3" w:rsidRDefault="00667F5A" w:rsidP="00F91F1F">
                          <w:pPr>
                            <w:pStyle w:val="ListParagraph"/>
                            <w:numPr>
                              <w:ilvl w:val="0"/>
                              <w:numId w:val="26"/>
                            </w:numPr>
                            <w:tabs>
                              <w:tab w:val="num" w:pos="360"/>
                            </w:tabs>
                            <w:spacing w:after="0"/>
                            <w:ind w:left="360"/>
                            <w:rPr>
                              <w:b/>
                              <w:bCs/>
                              <w:color w:val="000000" w:themeColor="text1"/>
                              <w:sz w:val="20"/>
                              <w:szCs w:val="20"/>
                            </w:rPr>
                          </w:pPr>
                          <w:r w:rsidRPr="00EB3FD3">
                            <w:rPr>
                              <w:b/>
                              <w:bCs/>
                              <w:color w:val="000000" w:themeColor="text1"/>
                              <w:sz w:val="20"/>
                              <w:szCs w:val="20"/>
                            </w:rPr>
                            <w:t>Gender Desk</w:t>
                          </w:r>
                        </w:p>
                        <w:p w14:paraId="3163AA87" w14:textId="77777777" w:rsidR="00667F5A" w:rsidRPr="00EB3FD3" w:rsidRDefault="00667F5A" w:rsidP="00F91F1F">
                          <w:pPr>
                            <w:pStyle w:val="ListParagraph"/>
                            <w:numPr>
                              <w:ilvl w:val="0"/>
                              <w:numId w:val="26"/>
                            </w:numPr>
                            <w:tabs>
                              <w:tab w:val="num" w:pos="360"/>
                            </w:tabs>
                            <w:spacing w:after="0"/>
                            <w:ind w:left="360"/>
                            <w:rPr>
                              <w:b/>
                              <w:bCs/>
                              <w:color w:val="000000" w:themeColor="text1"/>
                              <w:sz w:val="20"/>
                              <w:szCs w:val="20"/>
                            </w:rPr>
                          </w:pPr>
                          <w:r w:rsidRPr="00EB3FD3">
                            <w:rPr>
                              <w:b/>
                              <w:bCs/>
                              <w:color w:val="000000" w:themeColor="text1"/>
                              <w:sz w:val="20"/>
                              <w:szCs w:val="20"/>
                            </w:rPr>
                            <w:t>Women Advisory Group</w:t>
                          </w:r>
                        </w:p>
                        <w:p w14:paraId="5791D9E1" w14:textId="77777777" w:rsidR="00667F5A" w:rsidRPr="00EB3FD3" w:rsidRDefault="00667F5A" w:rsidP="00F91F1F">
                          <w:pPr>
                            <w:pStyle w:val="ListParagraph"/>
                            <w:numPr>
                              <w:ilvl w:val="0"/>
                              <w:numId w:val="26"/>
                            </w:numPr>
                            <w:tabs>
                              <w:tab w:val="num" w:pos="360"/>
                            </w:tabs>
                            <w:spacing w:after="0"/>
                            <w:ind w:left="360"/>
                            <w:rPr>
                              <w:b/>
                              <w:bCs/>
                              <w:color w:val="000000" w:themeColor="text1"/>
                              <w:sz w:val="20"/>
                              <w:szCs w:val="20"/>
                            </w:rPr>
                          </w:pPr>
                          <w:r w:rsidRPr="00EB3FD3">
                            <w:rPr>
                              <w:b/>
                              <w:bCs/>
                              <w:color w:val="000000" w:themeColor="text1"/>
                              <w:sz w:val="20"/>
                              <w:szCs w:val="20"/>
                            </w:rPr>
                            <w:t>Girls’ Peer Group</w:t>
                          </w:r>
                        </w:p>
                        <w:p w14:paraId="1160689B" w14:textId="77777777" w:rsidR="00667F5A" w:rsidRDefault="00667F5A" w:rsidP="00F91F1F">
                          <w:pPr>
                            <w:pStyle w:val="ListParagraph"/>
                            <w:numPr>
                              <w:ilvl w:val="0"/>
                              <w:numId w:val="26"/>
                            </w:numPr>
                            <w:tabs>
                              <w:tab w:val="num" w:pos="360"/>
                            </w:tabs>
                            <w:spacing w:after="0"/>
                            <w:ind w:left="360"/>
                            <w:rPr>
                              <w:b/>
                              <w:bCs/>
                              <w:color w:val="000000" w:themeColor="text1"/>
                              <w:sz w:val="20"/>
                              <w:szCs w:val="20"/>
                            </w:rPr>
                          </w:pPr>
                          <w:r w:rsidRPr="00EB3FD3">
                            <w:rPr>
                              <w:b/>
                              <w:bCs/>
                              <w:color w:val="000000" w:themeColor="text1"/>
                              <w:sz w:val="20"/>
                              <w:szCs w:val="20"/>
                            </w:rPr>
                            <w:t>Training of local councilors</w:t>
                          </w:r>
                        </w:p>
                        <w:p w14:paraId="3A99A9F2" w14:textId="77777777" w:rsidR="00667F5A" w:rsidRPr="00EB3FD3" w:rsidRDefault="00667F5A" w:rsidP="00F91F1F">
                          <w:pPr>
                            <w:pStyle w:val="ListParagraph"/>
                            <w:numPr>
                              <w:ilvl w:val="0"/>
                              <w:numId w:val="26"/>
                            </w:numPr>
                            <w:tabs>
                              <w:tab w:val="num" w:pos="360"/>
                            </w:tabs>
                            <w:spacing w:after="0"/>
                            <w:ind w:left="360"/>
                            <w:rPr>
                              <w:b/>
                              <w:bCs/>
                              <w:color w:val="000000" w:themeColor="text1"/>
                              <w:sz w:val="20"/>
                              <w:szCs w:val="20"/>
                            </w:rPr>
                          </w:pPr>
                          <w:r w:rsidRPr="00EB3FD3">
                            <w:rPr>
                              <w:b/>
                              <w:bCs/>
                              <w:color w:val="000000" w:themeColor="text1"/>
                              <w:sz w:val="20"/>
                              <w:szCs w:val="20"/>
                            </w:rPr>
                            <w:t>Teacher’s trainings on peace and tolerance</w:t>
                          </w:r>
                        </w:p>
                        <w:p w14:paraId="34198620" w14:textId="77777777" w:rsidR="00667F5A" w:rsidRDefault="00667F5A" w:rsidP="0046356E">
                          <w:pPr>
                            <w:spacing w:after="0"/>
                            <w:rPr>
                              <w:b/>
                              <w:bCs/>
                              <w:color w:val="000000" w:themeColor="text1"/>
                            </w:rPr>
                          </w:pPr>
                        </w:p>
                        <w:p w14:paraId="523B51F7" w14:textId="77777777" w:rsidR="00667F5A" w:rsidRPr="00E62776" w:rsidRDefault="00667F5A" w:rsidP="0046356E">
                          <w:pPr>
                            <w:spacing w:after="0"/>
                            <w:rPr>
                              <w:b/>
                              <w:bCs/>
                              <w:color w:val="000000" w:themeColor="text1"/>
                            </w:rPr>
                          </w:pPr>
                        </w:p>
                      </w:txbxContent>
                    </v:textbox>
                  </v:roundrect>
                  <v:roundrect id="Rounded Rectangle 16" o:spid="_x0000_s1035" style="position:absolute;left:14504;top:54391;width:19336;height:4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oDe8IA&#10;AADbAAAADwAAAGRycy9kb3ducmV2LnhtbERPTWvCQBC9C/0PyxR6MxsDSkldQxEsXirUqulxzI5J&#10;aHY27G5j/PfdQsHbPN7nLIvRdGIg51vLCmZJCoK4srrlWsHhczN9BuEDssbOMim4kYdi9TBZYq7t&#10;lT9o2IdaxBD2OSpoQuhzKX3VkEGf2J44chfrDIYIXS21w2sMN53M0nQhDbYcGxrsad1Q9b3/MQqy&#10;r/Ox3x5KPT/N+T3FzVsod5lST4/j6wuIQGO4i//dWx3nL+Dvl3i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qgN7wgAAANsAAAAPAAAAAAAAAAAAAAAAAJgCAABkcnMvZG93&#10;bnJldi54bWxQSwUGAAAAAAQABAD1AAAAhwMAAAAA&#10;" fillcolor="#2e75b6" strokecolor="#41719c" strokeweight="1pt">
                    <v:stroke joinstyle="miter"/>
                    <v:textbox>
                      <w:txbxContent>
                        <w:p w14:paraId="48C4507D" w14:textId="77777777" w:rsidR="00667F5A" w:rsidRPr="00EB3FD3" w:rsidRDefault="00667F5A" w:rsidP="0046356E">
                          <w:pPr>
                            <w:spacing w:after="0" w:line="240" w:lineRule="auto"/>
                            <w:jc w:val="center"/>
                            <w:rPr>
                              <w:b/>
                              <w:bCs/>
                            </w:rPr>
                          </w:pPr>
                          <w:r w:rsidRPr="00EB3FD3">
                            <w:rPr>
                              <w:b/>
                              <w:bCs/>
                            </w:rPr>
                            <w:t>At-risk Youth</w:t>
                          </w:r>
                        </w:p>
                      </w:txbxContent>
                    </v:textbox>
                  </v:round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7" o:spid="_x0000_s1036" type="#_x0000_t68" style="position:absolute;left:16080;top:52341;width:1239;height:1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fNsMA&#10;AADbAAAADwAAAGRycy9kb3ducmV2LnhtbERPTWvCQBC9F/wPywje6iY9aE1dJQiBFIrV6KHHITsm&#10;wexsmt0m6b/vFgq9zeN9znY/mVYM1LvGsoJ4GYEgLq1uuFJwvWSPzyCcR9bYWiYF3+Rgv5s9bDHR&#10;duQzDYWvRAhhl6CC2vsukdKVNRl0S9sRB+5me4M+wL6SuscxhJtWPkXRShpsODTU2NGhpvJefBkF&#10;l3z9eTrF3YfNjm+vVcrvG3m8KbWYT+kLCE+T/xf/uXMd5q/h95dw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hfNsMAAADbAAAADwAAAAAAAAAAAAAAAACYAgAAZHJzL2Rv&#10;d25yZXYueG1sUEsFBgAAAAAEAAQA9QAAAIgDAAAAAA==&#10;" adj="10029" fillcolor="#2e75b6" strokecolor="#41719c" strokeweight="1pt"/>
                  <v:shape id="Up Arrow 18" o:spid="_x0000_s1037" type="#_x0000_t68" style="position:absolute;left:30585;top:52341;width:1238;height:1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fLRMYA&#10;AADbAAAADwAAAGRycy9kb3ducmV2LnhtbESPzWrDQAyE74W+w6JAb83aPTSpk40xBUMKJc1PDzkK&#10;r2KbeLWud5u4bx8dCrlJzGjm0zIfXacuNITWs4F0moAirrxtuTbwfSif56BCRLbYeSYDfxQgXz0+&#10;LDGz/so7uuxjrSSEQ4YGmhj7TOtQNeQwTH1PLNrJDw6jrEOt7YBXCXedfkmSV+2wZWlosKf3hqrz&#10;/tcZOKxnP9tt2h99ufn8qAv+etObkzFPk7FYgIo0xrv5/3ptBV9g5RcZQK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fLRMYAAADbAAAADwAAAAAAAAAAAAAAAACYAgAAZHJz&#10;L2Rvd25yZXYueG1sUEsFBgAAAAAEAAQA9QAAAIsDAAAAAA==&#10;" adj="10029" fillcolor="#2e75b6" strokecolor="#41719c" strokeweight="1pt"/>
                </v:group>
                <v:shape id="Up Arrow 19" o:spid="_x0000_s1038" type="#_x0000_t68" style="position:absolute;left:24860;top:7334;width:3048;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8sNcIA&#10;AADbAAAADwAAAGRycy9kb3ducmV2LnhtbERPTWvCQBC9C/0PyxS86cYeRKObIILQg0i0pe1xyI7Z&#10;YHZ2ya4m/ffdQqG3ebzP2Zaj7cSD+tA6VrCYZyCIa6dbbhS8vx1mKxAhImvsHJOCbwpQFk+TLeba&#10;DXymxyU2IoVwyFGBidHnUobakMUwd544cVfXW4wJ9o3UPQ4p3HbyJcuW0mLLqcGgp72h+na5WwVf&#10;n6E6nNp793GsjFn7a+UX2aDU9HncbUBEGuO/+M/9qtP8Nfz+kg6Q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7yw1wgAAANsAAAAPAAAAAAAAAAAAAAAAAJgCAABkcnMvZG93&#10;bnJldi54bWxQSwUGAAAAAAQABAD1AAAAhwMAAAAA&#10;" adj="9874" fillcolor="#2e75b6" strokecolor="#41719c" strokeweight="1pt"/>
                <w10:anchorlock/>
              </v:group>
            </w:pict>
          </mc:Fallback>
        </mc:AlternateContent>
      </w:r>
    </w:p>
    <w:p w14:paraId="1AE9044C" w14:textId="77777777" w:rsidR="0046356E" w:rsidRPr="00F858DD" w:rsidRDefault="0046356E" w:rsidP="002F26AE">
      <w:pPr>
        <w:pStyle w:val="ListParagraph"/>
        <w:widowControl w:val="0"/>
        <w:autoSpaceDE w:val="0"/>
        <w:autoSpaceDN w:val="0"/>
        <w:adjustRightInd w:val="0"/>
        <w:spacing w:line="240" w:lineRule="auto"/>
        <w:ind w:left="360" w:right="10"/>
        <w:jc w:val="both"/>
        <w:rPr>
          <w:rFonts w:asciiTheme="majorBidi" w:hAnsiTheme="majorBidi" w:cstheme="majorBidi"/>
          <w:spacing w:val="2"/>
          <w:highlight w:val="yellow"/>
        </w:rPr>
      </w:pPr>
    </w:p>
    <w:p w14:paraId="7856A4DB" w14:textId="77777777" w:rsidR="0046356E" w:rsidRPr="00F858DD" w:rsidRDefault="0046356E" w:rsidP="002F26AE">
      <w:pPr>
        <w:pStyle w:val="ListParagraph"/>
        <w:widowControl w:val="0"/>
        <w:autoSpaceDE w:val="0"/>
        <w:autoSpaceDN w:val="0"/>
        <w:adjustRightInd w:val="0"/>
        <w:spacing w:line="240" w:lineRule="auto"/>
        <w:ind w:left="360" w:right="10"/>
        <w:jc w:val="both"/>
        <w:rPr>
          <w:rFonts w:asciiTheme="majorBidi" w:hAnsiTheme="majorBidi" w:cstheme="majorBidi"/>
          <w:spacing w:val="2"/>
          <w:highlight w:val="yellow"/>
        </w:rPr>
      </w:pPr>
    </w:p>
    <w:p w14:paraId="2EFF702D" w14:textId="77777777" w:rsidR="0046356E" w:rsidRPr="00F858DD" w:rsidRDefault="0046356E" w:rsidP="002F26AE">
      <w:pPr>
        <w:widowControl w:val="0"/>
        <w:autoSpaceDE w:val="0"/>
        <w:autoSpaceDN w:val="0"/>
        <w:adjustRightInd w:val="0"/>
        <w:spacing w:line="240" w:lineRule="auto"/>
        <w:ind w:right="10"/>
        <w:jc w:val="both"/>
        <w:rPr>
          <w:rFonts w:asciiTheme="majorBidi" w:hAnsiTheme="majorBidi" w:cstheme="majorBidi"/>
          <w:b/>
          <w:sz w:val="24"/>
          <w:szCs w:val="24"/>
        </w:rPr>
      </w:pPr>
      <w:r w:rsidRPr="00F858DD">
        <w:rPr>
          <w:rFonts w:asciiTheme="majorBidi" w:hAnsiTheme="majorBidi" w:cstheme="majorBidi"/>
          <w:b/>
          <w:sz w:val="24"/>
          <w:szCs w:val="24"/>
        </w:rPr>
        <w:t>Social Inclusion and Protection Component</w:t>
      </w:r>
    </w:p>
    <w:p w14:paraId="187F49B0" w14:textId="1A1ED08B" w:rsidR="0046356E" w:rsidRPr="00F858DD" w:rsidRDefault="0046356E" w:rsidP="002F26AE">
      <w:pPr>
        <w:widowControl w:val="0"/>
        <w:autoSpaceDE w:val="0"/>
        <w:autoSpaceDN w:val="0"/>
        <w:adjustRightInd w:val="0"/>
        <w:spacing w:line="240" w:lineRule="auto"/>
        <w:ind w:right="10"/>
        <w:jc w:val="both"/>
        <w:rPr>
          <w:rFonts w:asciiTheme="majorBidi" w:hAnsiTheme="majorBidi" w:cstheme="majorBidi"/>
          <w:spacing w:val="2"/>
        </w:rPr>
      </w:pPr>
      <w:r w:rsidRPr="00F858DD">
        <w:rPr>
          <w:rFonts w:asciiTheme="majorBidi" w:hAnsiTheme="majorBidi" w:cstheme="majorBidi"/>
          <w:spacing w:val="2"/>
        </w:rPr>
        <w:t xml:space="preserve">The Social Inclusion and Protection theory of change is based on </w:t>
      </w:r>
      <w:r w:rsidR="003023F0">
        <w:rPr>
          <w:rFonts w:asciiTheme="majorBidi" w:hAnsiTheme="majorBidi" w:cstheme="majorBidi"/>
          <w:spacing w:val="2"/>
        </w:rPr>
        <w:t>two</w:t>
      </w:r>
      <w:r w:rsidRPr="00F858DD">
        <w:rPr>
          <w:rFonts w:asciiTheme="majorBidi" w:hAnsiTheme="majorBidi" w:cstheme="majorBidi"/>
          <w:spacing w:val="2"/>
        </w:rPr>
        <w:t xml:space="preserve"> main outputs </w:t>
      </w:r>
      <w:r w:rsidRPr="00F858DD">
        <w:rPr>
          <w:rStyle w:val="FootnoteReference"/>
          <w:rFonts w:asciiTheme="majorBidi" w:hAnsiTheme="majorBidi" w:cstheme="majorBidi"/>
          <w:spacing w:val="2"/>
        </w:rPr>
        <w:footnoteReference w:id="5"/>
      </w:r>
    </w:p>
    <w:p w14:paraId="663AA885" w14:textId="77777777" w:rsidR="0046356E" w:rsidRPr="00F858DD" w:rsidRDefault="0046356E" w:rsidP="002F26AE">
      <w:pPr>
        <w:widowControl w:val="0"/>
        <w:autoSpaceDE w:val="0"/>
        <w:autoSpaceDN w:val="0"/>
        <w:adjustRightInd w:val="0"/>
        <w:spacing w:line="240" w:lineRule="auto"/>
        <w:ind w:right="10"/>
        <w:jc w:val="both"/>
        <w:rPr>
          <w:rFonts w:asciiTheme="majorBidi" w:hAnsiTheme="majorBidi" w:cstheme="majorBidi"/>
          <w:spacing w:val="2"/>
        </w:rPr>
      </w:pPr>
      <w:bookmarkStart w:id="3" w:name="_Toc17459159"/>
      <w:r w:rsidRPr="00F858DD">
        <w:rPr>
          <w:rFonts w:asciiTheme="majorBidi" w:hAnsiTheme="majorBidi" w:cstheme="majorBidi"/>
          <w:spacing w:val="2"/>
        </w:rPr>
        <w:t>Outcome 1: Strengthened capacity of the relevant local governments (seven tribal districts) for inclusive implementation of their duties</w:t>
      </w:r>
      <w:bookmarkEnd w:id="3"/>
    </w:p>
    <w:p w14:paraId="735FF05F" w14:textId="77777777" w:rsidR="0046356E" w:rsidRDefault="0046356E" w:rsidP="002F26AE">
      <w:pPr>
        <w:widowControl w:val="0"/>
        <w:autoSpaceDE w:val="0"/>
        <w:autoSpaceDN w:val="0"/>
        <w:adjustRightInd w:val="0"/>
        <w:spacing w:line="240" w:lineRule="auto"/>
        <w:ind w:right="10"/>
        <w:jc w:val="both"/>
        <w:rPr>
          <w:rFonts w:asciiTheme="majorBidi" w:hAnsiTheme="majorBidi" w:cstheme="majorBidi"/>
          <w:spacing w:val="2"/>
        </w:rPr>
      </w:pPr>
      <w:r w:rsidRPr="00F858DD">
        <w:rPr>
          <w:rFonts w:asciiTheme="majorBidi" w:hAnsiTheme="majorBidi" w:cstheme="majorBidi"/>
          <w:spacing w:val="2"/>
        </w:rPr>
        <w:t>Outcome 2: Support BMZ’s indicator 1 (30 % of the budget increase is earmarked for services used in particular by women)</w:t>
      </w:r>
    </w:p>
    <w:p w14:paraId="5022D16E" w14:textId="77777777" w:rsidR="00E3392E" w:rsidRPr="00F858DD" w:rsidRDefault="00E3392E" w:rsidP="002F26AE">
      <w:pPr>
        <w:widowControl w:val="0"/>
        <w:autoSpaceDE w:val="0"/>
        <w:autoSpaceDN w:val="0"/>
        <w:adjustRightInd w:val="0"/>
        <w:spacing w:line="240" w:lineRule="auto"/>
        <w:ind w:right="10"/>
        <w:jc w:val="both"/>
        <w:rPr>
          <w:rFonts w:asciiTheme="majorBidi" w:hAnsiTheme="majorBidi" w:cstheme="majorBidi"/>
          <w:spacing w:val="2"/>
        </w:rPr>
      </w:pPr>
    </w:p>
    <w:p w14:paraId="5AAEFAD1" w14:textId="4C4EC0B1" w:rsidR="0046356E" w:rsidRDefault="0046356E" w:rsidP="002F26AE">
      <w:pPr>
        <w:widowControl w:val="0"/>
        <w:autoSpaceDE w:val="0"/>
        <w:autoSpaceDN w:val="0"/>
        <w:adjustRightInd w:val="0"/>
        <w:spacing w:line="240" w:lineRule="auto"/>
        <w:ind w:right="10"/>
        <w:jc w:val="both"/>
        <w:rPr>
          <w:rFonts w:asciiTheme="majorBidi" w:hAnsiTheme="majorBidi" w:cstheme="majorBidi"/>
          <w:spacing w:val="2"/>
        </w:rPr>
      </w:pPr>
      <w:r w:rsidRPr="00F858DD">
        <w:rPr>
          <w:rFonts w:asciiTheme="majorBidi" w:hAnsiTheme="majorBidi" w:cstheme="majorBidi"/>
          <w:spacing w:val="2"/>
        </w:rPr>
        <w:lastRenderedPageBreak/>
        <w:t xml:space="preserve">Activities or interventions under outcome 1 include </w:t>
      </w:r>
      <w:bookmarkStart w:id="4" w:name="_Toc17459160"/>
      <w:r w:rsidRPr="00F858DD">
        <w:rPr>
          <w:rFonts w:asciiTheme="majorBidi" w:hAnsiTheme="majorBidi" w:cstheme="majorBidi"/>
          <w:spacing w:val="2"/>
        </w:rPr>
        <w:t>capacity building of selected officials of the local government</w:t>
      </w:r>
      <w:bookmarkEnd w:id="4"/>
      <w:r w:rsidRPr="00F858DD">
        <w:rPr>
          <w:rFonts w:asciiTheme="majorBidi" w:hAnsiTheme="majorBidi" w:cstheme="majorBidi"/>
          <w:spacing w:val="2"/>
        </w:rPr>
        <w:t xml:space="preserve">, </w:t>
      </w:r>
      <w:bookmarkStart w:id="5" w:name="_Toc17459161"/>
      <w:r w:rsidRPr="00F858DD">
        <w:rPr>
          <w:rFonts w:asciiTheme="majorBidi" w:hAnsiTheme="majorBidi" w:cstheme="majorBidi"/>
          <w:spacing w:val="2"/>
        </w:rPr>
        <w:t>twinning</w:t>
      </w:r>
      <w:bookmarkEnd w:id="5"/>
      <w:r w:rsidRPr="00F858DD">
        <w:rPr>
          <w:rFonts w:asciiTheme="majorBidi" w:hAnsiTheme="majorBidi" w:cstheme="majorBidi"/>
          <w:spacing w:val="2"/>
        </w:rPr>
        <w:t>, and state-civil society dialogues</w:t>
      </w:r>
      <w:r w:rsidR="003023F0">
        <w:rPr>
          <w:rFonts w:asciiTheme="majorBidi" w:hAnsiTheme="majorBidi" w:cstheme="majorBidi"/>
          <w:spacing w:val="2"/>
        </w:rPr>
        <w:t>,</w:t>
      </w:r>
      <w:r w:rsidRPr="00F858DD">
        <w:rPr>
          <w:rFonts w:asciiTheme="majorBidi" w:hAnsiTheme="majorBidi" w:cstheme="majorBidi"/>
          <w:spacing w:val="2"/>
        </w:rPr>
        <w:t xml:space="preserve"> while activities or interventions under outcome </w:t>
      </w:r>
      <w:bookmarkStart w:id="6" w:name="_Toc17459163"/>
      <w:r w:rsidR="00E3392E">
        <w:rPr>
          <w:rFonts w:asciiTheme="majorBidi" w:hAnsiTheme="majorBidi" w:cstheme="majorBidi"/>
          <w:spacing w:val="2"/>
        </w:rPr>
        <w:t>2</w:t>
      </w:r>
      <w:r w:rsidRPr="00F858DD">
        <w:rPr>
          <w:rFonts w:asciiTheme="majorBidi" w:hAnsiTheme="majorBidi" w:cstheme="majorBidi"/>
          <w:spacing w:val="2"/>
        </w:rPr>
        <w:t xml:space="preserve"> are sustaining </w:t>
      </w:r>
      <w:r w:rsidR="003023F0">
        <w:rPr>
          <w:rFonts w:asciiTheme="majorBidi" w:hAnsiTheme="majorBidi" w:cstheme="majorBidi"/>
          <w:spacing w:val="2"/>
        </w:rPr>
        <w:t>seven</w:t>
      </w:r>
      <w:r w:rsidRPr="00F858DD">
        <w:rPr>
          <w:rFonts w:asciiTheme="majorBidi" w:hAnsiTheme="majorBidi" w:cstheme="majorBidi"/>
          <w:spacing w:val="2"/>
        </w:rPr>
        <w:t xml:space="preserve"> gender desks in the newly merged districts</w:t>
      </w:r>
      <w:bookmarkEnd w:id="6"/>
      <w:r w:rsidRPr="00F858DD">
        <w:rPr>
          <w:rFonts w:asciiTheme="majorBidi" w:hAnsiTheme="majorBidi" w:cstheme="majorBidi"/>
          <w:spacing w:val="2"/>
        </w:rPr>
        <w:t xml:space="preserve">, </w:t>
      </w:r>
      <w:bookmarkStart w:id="7" w:name="_Toc17459164"/>
      <w:r w:rsidRPr="00F858DD">
        <w:rPr>
          <w:rFonts w:asciiTheme="majorBidi" w:hAnsiTheme="majorBidi" w:cstheme="majorBidi"/>
          <w:spacing w:val="2"/>
        </w:rPr>
        <w:t>gender</w:t>
      </w:r>
      <w:bookmarkEnd w:id="7"/>
      <w:r w:rsidRPr="00F858DD">
        <w:rPr>
          <w:rFonts w:asciiTheme="majorBidi" w:hAnsiTheme="majorBidi" w:cstheme="majorBidi"/>
          <w:spacing w:val="2"/>
        </w:rPr>
        <w:t>-sensitive budgeting, and institutionalization and gender mainstreaming strategy.</w:t>
      </w:r>
    </w:p>
    <w:p w14:paraId="4EA13282" w14:textId="5A8C446B" w:rsidR="008C1E30" w:rsidRDefault="008C1E30" w:rsidP="002F26AE">
      <w:pPr>
        <w:widowControl w:val="0"/>
        <w:autoSpaceDE w:val="0"/>
        <w:autoSpaceDN w:val="0"/>
        <w:adjustRightInd w:val="0"/>
        <w:spacing w:line="240" w:lineRule="auto"/>
        <w:ind w:right="10"/>
        <w:jc w:val="both"/>
        <w:rPr>
          <w:rFonts w:asciiTheme="majorBidi" w:hAnsiTheme="majorBidi" w:cstheme="majorBidi"/>
          <w:spacing w:val="2"/>
        </w:rPr>
      </w:pPr>
      <w:r>
        <w:rPr>
          <w:rFonts w:asciiTheme="majorBidi" w:hAnsiTheme="majorBidi" w:cstheme="majorBidi"/>
          <w:spacing w:val="2"/>
        </w:rPr>
        <w:t>Another outcome under Social Inclusion and Protection Component</w:t>
      </w:r>
      <w:r w:rsidR="00F4788E">
        <w:rPr>
          <w:rFonts w:asciiTheme="majorBidi" w:hAnsiTheme="majorBidi" w:cstheme="majorBidi"/>
          <w:spacing w:val="2"/>
        </w:rPr>
        <w:t>, recently, has been</w:t>
      </w:r>
      <w:r>
        <w:rPr>
          <w:rFonts w:asciiTheme="majorBidi" w:hAnsiTheme="majorBidi" w:cstheme="majorBidi"/>
          <w:spacing w:val="2"/>
        </w:rPr>
        <w:t xml:space="preserve"> the “Gender Justice” Programme, with three sub</w:t>
      </w:r>
      <w:r w:rsidR="006D439F">
        <w:rPr>
          <w:rFonts w:asciiTheme="majorBidi" w:hAnsiTheme="majorBidi" w:cstheme="majorBidi"/>
          <w:spacing w:val="2"/>
        </w:rPr>
        <w:t>-</w:t>
      </w:r>
      <w:r>
        <w:rPr>
          <w:rFonts w:asciiTheme="majorBidi" w:hAnsiTheme="majorBidi" w:cstheme="majorBidi"/>
          <w:spacing w:val="2"/>
        </w:rPr>
        <w:t>components. The first one is Gender Desks in merged tribal districts of KP</w:t>
      </w:r>
      <w:r w:rsidR="006D439F">
        <w:rPr>
          <w:rFonts w:asciiTheme="majorBidi" w:hAnsiTheme="majorBidi" w:cstheme="majorBidi"/>
          <w:spacing w:val="2"/>
        </w:rPr>
        <w:t>,</w:t>
      </w:r>
      <w:r>
        <w:rPr>
          <w:rFonts w:asciiTheme="majorBidi" w:hAnsiTheme="majorBidi" w:cstheme="majorBidi"/>
          <w:spacing w:val="2"/>
        </w:rPr>
        <w:t xml:space="preserve"> which </w:t>
      </w:r>
      <w:r w:rsidR="00F4788E">
        <w:rPr>
          <w:rFonts w:asciiTheme="majorBidi" w:hAnsiTheme="majorBidi" w:cstheme="majorBidi"/>
          <w:spacing w:val="2"/>
        </w:rPr>
        <w:t>provided social services to the marginalized women in seven merged districts. The second sub</w:t>
      </w:r>
      <w:r w:rsidR="006D439F">
        <w:rPr>
          <w:rFonts w:asciiTheme="majorBidi" w:hAnsiTheme="majorBidi" w:cstheme="majorBidi"/>
          <w:spacing w:val="2"/>
        </w:rPr>
        <w:t>-</w:t>
      </w:r>
      <w:r w:rsidR="00F4788E">
        <w:rPr>
          <w:rFonts w:asciiTheme="majorBidi" w:hAnsiTheme="majorBidi" w:cstheme="majorBidi"/>
          <w:spacing w:val="2"/>
        </w:rPr>
        <w:t xml:space="preserve">component, built on the successful experience of Gender Desks in the merged districts, is based in Lahore, Quetta, Multan, Karachi, and Swat. The Gender Desk </w:t>
      </w:r>
      <w:proofErr w:type="gramStart"/>
      <w:r w:rsidR="00F4788E">
        <w:rPr>
          <w:rFonts w:asciiTheme="majorBidi" w:hAnsiTheme="majorBidi" w:cstheme="majorBidi"/>
          <w:spacing w:val="2"/>
        </w:rPr>
        <w:t>sub component</w:t>
      </w:r>
      <w:proofErr w:type="gramEnd"/>
      <w:r w:rsidR="00F4788E">
        <w:rPr>
          <w:rFonts w:asciiTheme="majorBidi" w:hAnsiTheme="majorBidi" w:cstheme="majorBidi"/>
          <w:spacing w:val="2"/>
        </w:rPr>
        <w:t xml:space="preserve"> in these five cities provide</w:t>
      </w:r>
      <w:r w:rsidR="006D439F">
        <w:rPr>
          <w:rFonts w:asciiTheme="majorBidi" w:hAnsiTheme="majorBidi" w:cstheme="majorBidi"/>
          <w:spacing w:val="2"/>
        </w:rPr>
        <w:t>s</w:t>
      </w:r>
      <w:r w:rsidR="00F4788E">
        <w:rPr>
          <w:rFonts w:asciiTheme="majorBidi" w:hAnsiTheme="majorBidi" w:cstheme="majorBidi"/>
          <w:spacing w:val="2"/>
        </w:rPr>
        <w:t xml:space="preserve"> state and social services, </w:t>
      </w:r>
      <w:r w:rsidR="00F74DCE">
        <w:rPr>
          <w:rFonts w:asciiTheme="majorBidi" w:hAnsiTheme="majorBidi" w:cstheme="majorBidi"/>
          <w:spacing w:val="2"/>
        </w:rPr>
        <w:t xml:space="preserve">especially </w:t>
      </w:r>
      <w:r w:rsidR="00F4788E">
        <w:rPr>
          <w:rFonts w:asciiTheme="majorBidi" w:hAnsiTheme="majorBidi" w:cstheme="majorBidi"/>
          <w:spacing w:val="2"/>
        </w:rPr>
        <w:t>legal services to the marginalized women</w:t>
      </w:r>
      <w:r w:rsidR="00F74DCE" w:rsidRPr="00D53E81">
        <w:rPr>
          <w:rFonts w:cs="Arial"/>
        </w:rPr>
        <w:t xml:space="preserve"> for equitable access to justice and equal protection</w:t>
      </w:r>
      <w:r w:rsidR="009C07FB">
        <w:rPr>
          <w:rFonts w:cs="Arial"/>
        </w:rPr>
        <w:t>.</w:t>
      </w:r>
      <w:r w:rsidR="00F4788E">
        <w:rPr>
          <w:rFonts w:asciiTheme="majorBidi" w:hAnsiTheme="majorBidi" w:cstheme="majorBidi"/>
          <w:spacing w:val="2"/>
        </w:rPr>
        <w:t xml:space="preserve"> Recently, another sub</w:t>
      </w:r>
      <w:r w:rsidR="006D439F">
        <w:rPr>
          <w:rFonts w:asciiTheme="majorBidi" w:hAnsiTheme="majorBidi" w:cstheme="majorBidi"/>
          <w:spacing w:val="2"/>
        </w:rPr>
        <w:t>-</w:t>
      </w:r>
      <w:r w:rsidR="00F4788E">
        <w:rPr>
          <w:rFonts w:asciiTheme="majorBidi" w:hAnsiTheme="majorBidi" w:cstheme="majorBidi"/>
          <w:spacing w:val="2"/>
        </w:rPr>
        <w:t xml:space="preserve">component of </w:t>
      </w:r>
      <w:r w:rsidR="006D439F">
        <w:rPr>
          <w:rFonts w:asciiTheme="majorBidi" w:hAnsiTheme="majorBidi" w:cstheme="majorBidi"/>
          <w:spacing w:val="2"/>
        </w:rPr>
        <w:t xml:space="preserve">the </w:t>
      </w:r>
      <w:r w:rsidR="00F4788E">
        <w:rPr>
          <w:rFonts w:asciiTheme="majorBidi" w:hAnsiTheme="majorBidi" w:cstheme="majorBidi"/>
          <w:spacing w:val="2"/>
        </w:rPr>
        <w:t xml:space="preserve">Gender Justice Programme is starting in </w:t>
      </w:r>
      <w:proofErr w:type="spellStart"/>
      <w:r w:rsidR="00F4788E">
        <w:rPr>
          <w:rFonts w:asciiTheme="majorBidi" w:hAnsiTheme="majorBidi" w:cstheme="majorBidi"/>
          <w:spacing w:val="2"/>
        </w:rPr>
        <w:t>Balochistan</w:t>
      </w:r>
      <w:proofErr w:type="spellEnd"/>
      <w:r w:rsidR="00F4788E">
        <w:rPr>
          <w:rFonts w:asciiTheme="majorBidi" w:hAnsiTheme="majorBidi" w:cstheme="majorBidi"/>
          <w:spacing w:val="2"/>
        </w:rPr>
        <w:t xml:space="preserve"> </w:t>
      </w:r>
      <w:r w:rsidR="00F74DCE">
        <w:rPr>
          <w:rFonts w:asciiTheme="majorBidi" w:hAnsiTheme="majorBidi" w:cstheme="majorBidi"/>
          <w:spacing w:val="2"/>
        </w:rPr>
        <w:t xml:space="preserve">in ten Union Councils of Quetta and Pishin Districts of </w:t>
      </w:r>
      <w:proofErr w:type="spellStart"/>
      <w:r w:rsidR="00F74DCE">
        <w:rPr>
          <w:rFonts w:asciiTheme="majorBidi" w:hAnsiTheme="majorBidi" w:cstheme="majorBidi"/>
          <w:spacing w:val="2"/>
        </w:rPr>
        <w:t>Balochistan</w:t>
      </w:r>
      <w:proofErr w:type="spellEnd"/>
      <w:r w:rsidR="00F74DCE">
        <w:rPr>
          <w:rFonts w:asciiTheme="majorBidi" w:hAnsiTheme="majorBidi" w:cstheme="majorBidi"/>
          <w:spacing w:val="2"/>
        </w:rPr>
        <w:t xml:space="preserve">. </w:t>
      </w:r>
    </w:p>
    <w:p w14:paraId="3C570CD3" w14:textId="59947CE6" w:rsidR="00475404" w:rsidRPr="00E3529D" w:rsidRDefault="00475404" w:rsidP="002F26AE">
      <w:pPr>
        <w:pStyle w:val="Heading1"/>
        <w:numPr>
          <w:ilvl w:val="0"/>
          <w:numId w:val="27"/>
        </w:numPr>
        <w:spacing w:after="160"/>
        <w:ind w:right="10"/>
        <w:jc w:val="both"/>
        <w:rPr>
          <w:rFonts w:asciiTheme="majorBidi" w:hAnsiTheme="majorBidi" w:cstheme="majorBidi"/>
          <w:color w:val="44546A" w:themeColor="text2"/>
          <w:sz w:val="40"/>
          <w:szCs w:val="40"/>
        </w:rPr>
      </w:pPr>
      <w:r w:rsidRPr="00E3529D">
        <w:rPr>
          <w:rFonts w:asciiTheme="majorBidi" w:hAnsiTheme="majorBidi" w:cstheme="majorBidi"/>
          <w:color w:val="44546A" w:themeColor="text2"/>
          <w:spacing w:val="3"/>
          <w:sz w:val="40"/>
          <w:szCs w:val="40"/>
        </w:rPr>
        <w:t xml:space="preserve"> </w:t>
      </w:r>
      <w:bookmarkStart w:id="8" w:name="_Toc88851612"/>
      <w:r w:rsidRPr="00E3529D">
        <w:rPr>
          <w:rFonts w:asciiTheme="majorBidi" w:hAnsiTheme="majorBidi" w:cstheme="majorBidi"/>
          <w:color w:val="44546A" w:themeColor="text2"/>
          <w:spacing w:val="-3"/>
          <w:sz w:val="40"/>
          <w:szCs w:val="40"/>
        </w:rPr>
        <w:t>E</w:t>
      </w:r>
      <w:r w:rsidRPr="00E3529D">
        <w:rPr>
          <w:rFonts w:asciiTheme="majorBidi" w:hAnsiTheme="majorBidi" w:cstheme="majorBidi"/>
          <w:color w:val="44546A" w:themeColor="text2"/>
          <w:sz w:val="40"/>
          <w:szCs w:val="40"/>
        </w:rPr>
        <w:t>v</w:t>
      </w:r>
      <w:r w:rsidRPr="00E3529D">
        <w:rPr>
          <w:rFonts w:asciiTheme="majorBidi" w:hAnsiTheme="majorBidi" w:cstheme="majorBidi"/>
          <w:color w:val="44546A" w:themeColor="text2"/>
          <w:spacing w:val="2"/>
          <w:sz w:val="40"/>
          <w:szCs w:val="40"/>
        </w:rPr>
        <w:t>a</w:t>
      </w:r>
      <w:r w:rsidRPr="00E3529D">
        <w:rPr>
          <w:rFonts w:asciiTheme="majorBidi" w:hAnsiTheme="majorBidi" w:cstheme="majorBidi"/>
          <w:color w:val="44546A" w:themeColor="text2"/>
          <w:sz w:val="40"/>
          <w:szCs w:val="40"/>
        </w:rPr>
        <w:t>l</w:t>
      </w:r>
      <w:r w:rsidRPr="00E3529D">
        <w:rPr>
          <w:rFonts w:asciiTheme="majorBidi" w:hAnsiTheme="majorBidi" w:cstheme="majorBidi"/>
          <w:color w:val="44546A" w:themeColor="text2"/>
          <w:spacing w:val="-3"/>
          <w:sz w:val="40"/>
          <w:szCs w:val="40"/>
        </w:rPr>
        <w:t>u</w:t>
      </w:r>
      <w:r w:rsidRPr="00E3529D">
        <w:rPr>
          <w:rFonts w:asciiTheme="majorBidi" w:hAnsiTheme="majorBidi" w:cstheme="majorBidi"/>
          <w:color w:val="44546A" w:themeColor="text2"/>
          <w:sz w:val="40"/>
          <w:szCs w:val="40"/>
        </w:rPr>
        <w:t>at</w:t>
      </w:r>
      <w:r w:rsidRPr="00E3529D">
        <w:rPr>
          <w:rFonts w:asciiTheme="majorBidi" w:hAnsiTheme="majorBidi" w:cstheme="majorBidi"/>
          <w:color w:val="44546A" w:themeColor="text2"/>
          <w:spacing w:val="-1"/>
          <w:sz w:val="40"/>
          <w:szCs w:val="40"/>
        </w:rPr>
        <w:t>i</w:t>
      </w:r>
      <w:r w:rsidRPr="00E3529D">
        <w:rPr>
          <w:rFonts w:asciiTheme="majorBidi" w:hAnsiTheme="majorBidi" w:cstheme="majorBidi"/>
          <w:color w:val="44546A" w:themeColor="text2"/>
          <w:sz w:val="40"/>
          <w:szCs w:val="40"/>
        </w:rPr>
        <w:t>on</w:t>
      </w:r>
      <w:r w:rsidRPr="00E3529D">
        <w:rPr>
          <w:rFonts w:asciiTheme="majorBidi" w:hAnsiTheme="majorBidi" w:cstheme="majorBidi"/>
          <w:color w:val="44546A" w:themeColor="text2"/>
          <w:spacing w:val="-3"/>
          <w:sz w:val="40"/>
          <w:szCs w:val="40"/>
        </w:rPr>
        <w:t xml:space="preserve"> </w:t>
      </w:r>
      <w:r w:rsidRPr="00E3529D">
        <w:rPr>
          <w:rFonts w:asciiTheme="majorBidi" w:hAnsiTheme="majorBidi" w:cstheme="majorBidi"/>
          <w:color w:val="44546A" w:themeColor="text2"/>
          <w:sz w:val="40"/>
          <w:szCs w:val="40"/>
        </w:rPr>
        <w:t>Sco</w:t>
      </w:r>
      <w:r w:rsidRPr="00E3529D">
        <w:rPr>
          <w:rFonts w:asciiTheme="majorBidi" w:hAnsiTheme="majorBidi" w:cstheme="majorBidi"/>
          <w:color w:val="44546A" w:themeColor="text2"/>
          <w:spacing w:val="1"/>
          <w:sz w:val="40"/>
          <w:szCs w:val="40"/>
        </w:rPr>
        <w:t>p</w:t>
      </w:r>
      <w:r w:rsidRPr="00E3529D">
        <w:rPr>
          <w:rFonts w:asciiTheme="majorBidi" w:hAnsiTheme="majorBidi" w:cstheme="majorBidi"/>
          <w:color w:val="44546A" w:themeColor="text2"/>
          <w:sz w:val="40"/>
          <w:szCs w:val="40"/>
        </w:rPr>
        <w:t>e</w:t>
      </w:r>
      <w:r w:rsidRPr="00E3529D">
        <w:rPr>
          <w:rFonts w:asciiTheme="majorBidi" w:hAnsiTheme="majorBidi" w:cstheme="majorBidi"/>
          <w:color w:val="44546A" w:themeColor="text2"/>
          <w:spacing w:val="-3"/>
          <w:sz w:val="40"/>
          <w:szCs w:val="40"/>
        </w:rPr>
        <w:t xml:space="preserve"> </w:t>
      </w:r>
      <w:r w:rsidRPr="00E3529D">
        <w:rPr>
          <w:rFonts w:asciiTheme="majorBidi" w:hAnsiTheme="majorBidi" w:cstheme="majorBidi"/>
          <w:color w:val="44546A" w:themeColor="text2"/>
          <w:sz w:val="40"/>
          <w:szCs w:val="40"/>
        </w:rPr>
        <w:t>and</w:t>
      </w:r>
      <w:r w:rsidRPr="00E3529D">
        <w:rPr>
          <w:rFonts w:asciiTheme="majorBidi" w:hAnsiTheme="majorBidi" w:cstheme="majorBidi"/>
          <w:color w:val="44546A" w:themeColor="text2"/>
          <w:spacing w:val="-1"/>
          <w:sz w:val="40"/>
          <w:szCs w:val="40"/>
        </w:rPr>
        <w:t xml:space="preserve"> </w:t>
      </w:r>
      <w:r w:rsidRPr="00E3529D">
        <w:rPr>
          <w:rFonts w:asciiTheme="majorBidi" w:hAnsiTheme="majorBidi" w:cstheme="majorBidi"/>
          <w:color w:val="44546A" w:themeColor="text2"/>
          <w:sz w:val="40"/>
          <w:szCs w:val="40"/>
        </w:rPr>
        <w:t>O</w:t>
      </w:r>
      <w:r w:rsidRPr="00E3529D">
        <w:rPr>
          <w:rFonts w:asciiTheme="majorBidi" w:hAnsiTheme="majorBidi" w:cstheme="majorBidi"/>
          <w:color w:val="44546A" w:themeColor="text2"/>
          <w:spacing w:val="-2"/>
          <w:sz w:val="40"/>
          <w:szCs w:val="40"/>
        </w:rPr>
        <w:t>b</w:t>
      </w:r>
      <w:r w:rsidRPr="00E3529D">
        <w:rPr>
          <w:rFonts w:asciiTheme="majorBidi" w:hAnsiTheme="majorBidi" w:cstheme="majorBidi"/>
          <w:color w:val="44546A" w:themeColor="text2"/>
          <w:sz w:val="40"/>
          <w:szCs w:val="40"/>
        </w:rPr>
        <w:t>jecti</w:t>
      </w:r>
      <w:r w:rsidRPr="00E3529D">
        <w:rPr>
          <w:rFonts w:asciiTheme="majorBidi" w:hAnsiTheme="majorBidi" w:cstheme="majorBidi"/>
          <w:color w:val="44546A" w:themeColor="text2"/>
          <w:spacing w:val="1"/>
          <w:sz w:val="40"/>
          <w:szCs w:val="40"/>
        </w:rPr>
        <w:t>v</w:t>
      </w:r>
      <w:r w:rsidRPr="00E3529D">
        <w:rPr>
          <w:rFonts w:asciiTheme="majorBidi" w:hAnsiTheme="majorBidi" w:cstheme="majorBidi"/>
          <w:color w:val="44546A" w:themeColor="text2"/>
          <w:sz w:val="40"/>
          <w:szCs w:val="40"/>
        </w:rPr>
        <w:t>e</w:t>
      </w:r>
      <w:bookmarkEnd w:id="8"/>
    </w:p>
    <w:p w14:paraId="21E23BC9" w14:textId="7D8703E4" w:rsidR="00C131BB" w:rsidRPr="00D16008" w:rsidRDefault="00C131BB" w:rsidP="002F26AE">
      <w:pPr>
        <w:spacing w:line="240" w:lineRule="auto"/>
        <w:jc w:val="both"/>
        <w:rPr>
          <w:rFonts w:asciiTheme="majorBidi" w:hAnsiTheme="majorBidi" w:cstheme="majorBidi"/>
          <w:lang w:val="en-GB"/>
        </w:rPr>
      </w:pPr>
      <w:r w:rsidRPr="00D53E81">
        <w:rPr>
          <w:rFonts w:asciiTheme="majorBidi" w:hAnsiTheme="majorBidi" w:cstheme="majorBidi"/>
          <w:lang w:val="en-GB"/>
        </w:rPr>
        <w:t xml:space="preserve">The scope of evaluation work includes evaluation of selected project interventions and resources falling under areas of the four Outputs and three components under DHL. Target groups for the evaluation include </w:t>
      </w:r>
      <w:proofErr w:type="spellStart"/>
      <w:r w:rsidRPr="00D53E81">
        <w:rPr>
          <w:rFonts w:asciiTheme="majorBidi" w:hAnsiTheme="majorBidi" w:cstheme="majorBidi"/>
          <w:lang w:val="en-GB"/>
        </w:rPr>
        <w:t>MoHR</w:t>
      </w:r>
      <w:proofErr w:type="spellEnd"/>
      <w:r w:rsidRPr="00D53E81">
        <w:rPr>
          <w:rFonts w:asciiTheme="majorBidi" w:hAnsiTheme="majorBidi" w:cstheme="majorBidi"/>
          <w:lang w:val="en-GB"/>
        </w:rPr>
        <w:t xml:space="preserve">, Provincial Human Rights, Social Welfare and Local Government Departments, other relevant government organizations including civil society, implementing partners, and UN partners including donor agencies. Interviews were conducted virtually mostly; however, some discussions were conducted face to face in </w:t>
      </w:r>
      <w:proofErr w:type="spellStart"/>
      <w:r w:rsidRPr="00D53E81">
        <w:rPr>
          <w:rFonts w:asciiTheme="majorBidi" w:hAnsiTheme="majorBidi" w:cstheme="majorBidi"/>
          <w:lang w:val="en-GB"/>
        </w:rPr>
        <w:t>Peshawar.</w:t>
      </w:r>
      <w:r>
        <w:rPr>
          <w:rFonts w:asciiTheme="majorBidi" w:hAnsiTheme="majorBidi" w:cstheme="majorBidi"/>
          <w:lang w:val="en-GB"/>
        </w:rPr>
        <w:t>The</w:t>
      </w:r>
      <w:proofErr w:type="spellEnd"/>
      <w:r>
        <w:rPr>
          <w:rFonts w:asciiTheme="majorBidi" w:hAnsiTheme="majorBidi" w:cstheme="majorBidi"/>
          <w:lang w:val="en-GB"/>
        </w:rPr>
        <w:t xml:space="preserve"> evaluation covers DHL interventions </w:t>
      </w:r>
      <w:r w:rsidR="00954BF8">
        <w:rPr>
          <w:rFonts w:asciiTheme="majorBidi" w:hAnsiTheme="majorBidi" w:cstheme="majorBidi"/>
          <w:lang w:val="en-GB"/>
        </w:rPr>
        <w:t xml:space="preserve">or </w:t>
      </w:r>
      <w:proofErr w:type="gramStart"/>
      <w:r w:rsidR="00954BF8">
        <w:rPr>
          <w:rFonts w:asciiTheme="majorBidi" w:hAnsiTheme="majorBidi" w:cstheme="majorBidi"/>
          <w:lang w:val="en-GB"/>
        </w:rPr>
        <w:t>all of</w:t>
      </w:r>
      <w:proofErr w:type="gramEnd"/>
      <w:r w:rsidR="00954BF8">
        <w:rPr>
          <w:rFonts w:asciiTheme="majorBidi" w:hAnsiTheme="majorBidi" w:cstheme="majorBidi"/>
          <w:lang w:val="en-GB"/>
        </w:rPr>
        <w:t xml:space="preserve"> its components</w:t>
      </w:r>
      <w:r w:rsidR="00617DEC">
        <w:rPr>
          <w:rFonts w:asciiTheme="majorBidi" w:hAnsiTheme="majorBidi" w:cstheme="majorBidi"/>
          <w:lang w:val="en-GB"/>
        </w:rPr>
        <w:t>,</w:t>
      </w:r>
      <w:r w:rsidR="00954BF8">
        <w:rPr>
          <w:rFonts w:asciiTheme="majorBidi" w:hAnsiTheme="majorBidi" w:cstheme="majorBidi"/>
          <w:lang w:val="en-GB"/>
        </w:rPr>
        <w:t xml:space="preserve"> such as Human Rights, Community Stabilization, and Social Inclusion and Protection, from the time period of mid</w:t>
      </w:r>
      <w:r w:rsidR="00617DEC">
        <w:rPr>
          <w:rFonts w:asciiTheme="majorBidi" w:hAnsiTheme="majorBidi" w:cstheme="majorBidi"/>
          <w:lang w:val="en-GB"/>
        </w:rPr>
        <w:t>-</w:t>
      </w:r>
      <w:r w:rsidR="00954BF8">
        <w:rPr>
          <w:rFonts w:asciiTheme="majorBidi" w:hAnsiTheme="majorBidi" w:cstheme="majorBidi"/>
          <w:lang w:val="en-GB"/>
        </w:rPr>
        <w:t xml:space="preserve">2019 till </w:t>
      </w:r>
      <w:r w:rsidR="00617DEC">
        <w:rPr>
          <w:rFonts w:asciiTheme="majorBidi" w:hAnsiTheme="majorBidi" w:cstheme="majorBidi"/>
          <w:lang w:val="en-GB"/>
        </w:rPr>
        <w:t xml:space="preserve">the </w:t>
      </w:r>
      <w:r w:rsidR="00954BF8">
        <w:rPr>
          <w:rFonts w:asciiTheme="majorBidi" w:hAnsiTheme="majorBidi" w:cstheme="majorBidi"/>
          <w:lang w:val="en-GB"/>
        </w:rPr>
        <w:t>later part of 2021. Within each component, most of the interventions or various sub</w:t>
      </w:r>
      <w:r w:rsidR="00617DEC">
        <w:rPr>
          <w:rFonts w:asciiTheme="majorBidi" w:hAnsiTheme="majorBidi" w:cstheme="majorBidi"/>
          <w:lang w:val="en-GB"/>
        </w:rPr>
        <w:t>-</w:t>
      </w:r>
      <w:r w:rsidR="00954BF8">
        <w:rPr>
          <w:rFonts w:asciiTheme="majorBidi" w:hAnsiTheme="majorBidi" w:cstheme="majorBidi"/>
          <w:lang w:val="en-GB"/>
        </w:rPr>
        <w:t>components were covered</w:t>
      </w:r>
      <w:r>
        <w:rPr>
          <w:rFonts w:asciiTheme="majorBidi" w:hAnsiTheme="majorBidi" w:cstheme="majorBidi"/>
          <w:lang w:val="en-GB"/>
        </w:rPr>
        <w:t>.</w:t>
      </w:r>
      <w:r w:rsidR="00954BF8">
        <w:rPr>
          <w:rFonts w:asciiTheme="majorBidi" w:hAnsiTheme="majorBidi" w:cstheme="majorBidi"/>
          <w:lang w:val="en-GB"/>
        </w:rPr>
        <w:t xml:space="preserve"> </w:t>
      </w:r>
      <w:r w:rsidR="00816196">
        <w:rPr>
          <w:rFonts w:asciiTheme="majorBidi" w:hAnsiTheme="majorBidi" w:cstheme="majorBidi"/>
          <w:lang w:val="en-GB"/>
        </w:rPr>
        <w:t xml:space="preserve">Some of the important interventions covered under various components include </w:t>
      </w:r>
      <w:r w:rsidR="00617DEC">
        <w:rPr>
          <w:rFonts w:asciiTheme="majorBidi" w:hAnsiTheme="majorBidi" w:cstheme="majorBidi"/>
          <w:lang w:val="en-GB"/>
        </w:rPr>
        <w:t xml:space="preserve">the </w:t>
      </w:r>
      <w:r w:rsidR="00816196">
        <w:rPr>
          <w:rFonts w:asciiTheme="majorBidi" w:hAnsiTheme="majorBidi" w:cstheme="majorBidi"/>
          <w:lang w:val="en-GB"/>
        </w:rPr>
        <w:t>HRIMS database</w:t>
      </w:r>
      <w:r w:rsidR="007F2451">
        <w:rPr>
          <w:rFonts w:asciiTheme="majorBidi" w:hAnsiTheme="majorBidi" w:cstheme="majorBidi"/>
          <w:lang w:val="en-GB"/>
        </w:rPr>
        <w:t xml:space="preserve">, Gender Desks, Community Stabilization interventions in Swat, Karachi, and Multan, BHR, and Gender Justice Programme. </w:t>
      </w:r>
      <w:r w:rsidR="00954BF8">
        <w:rPr>
          <w:rFonts w:asciiTheme="majorBidi" w:hAnsiTheme="majorBidi" w:cstheme="majorBidi"/>
          <w:lang w:val="en-GB"/>
        </w:rPr>
        <w:t>The geographical area of the ev</w:t>
      </w:r>
      <w:r w:rsidR="00816196">
        <w:rPr>
          <w:rFonts w:asciiTheme="majorBidi" w:hAnsiTheme="majorBidi" w:cstheme="majorBidi"/>
          <w:lang w:val="en-GB"/>
        </w:rPr>
        <w:t>a</w:t>
      </w:r>
      <w:r w:rsidR="00954BF8">
        <w:rPr>
          <w:rFonts w:asciiTheme="majorBidi" w:hAnsiTheme="majorBidi" w:cstheme="majorBidi"/>
          <w:lang w:val="en-GB"/>
        </w:rPr>
        <w:t>l</w:t>
      </w:r>
      <w:r w:rsidR="00617DEC">
        <w:rPr>
          <w:rFonts w:asciiTheme="majorBidi" w:hAnsiTheme="majorBidi" w:cstheme="majorBidi"/>
          <w:lang w:val="en-GB"/>
        </w:rPr>
        <w:t>ua</w:t>
      </w:r>
      <w:r w:rsidR="00954BF8">
        <w:rPr>
          <w:rFonts w:asciiTheme="majorBidi" w:hAnsiTheme="majorBidi" w:cstheme="majorBidi"/>
          <w:lang w:val="en-GB"/>
        </w:rPr>
        <w:t xml:space="preserve">tion included all provinces of Pakistan; KP, Punjab, </w:t>
      </w:r>
      <w:proofErr w:type="spellStart"/>
      <w:r w:rsidR="00954BF8">
        <w:rPr>
          <w:rFonts w:asciiTheme="majorBidi" w:hAnsiTheme="majorBidi" w:cstheme="majorBidi"/>
          <w:lang w:val="en-GB"/>
        </w:rPr>
        <w:t>Balochistan</w:t>
      </w:r>
      <w:proofErr w:type="spellEnd"/>
      <w:r w:rsidR="00954BF8">
        <w:rPr>
          <w:rFonts w:asciiTheme="majorBidi" w:hAnsiTheme="majorBidi" w:cstheme="majorBidi"/>
          <w:lang w:val="en-GB"/>
        </w:rPr>
        <w:t xml:space="preserve">, and Sindh. </w:t>
      </w:r>
      <w:r w:rsidR="00816196">
        <w:rPr>
          <w:rFonts w:asciiTheme="majorBidi" w:hAnsiTheme="majorBidi" w:cstheme="majorBidi"/>
          <w:lang w:val="en-GB"/>
        </w:rPr>
        <w:t xml:space="preserve">Areas such as Swat and newly merged tribal districts in KP province, Multan and Lahore Districts in Punjab province, Districts of Karachi in Sindh province, and Quetta and Pishin Districts of </w:t>
      </w:r>
      <w:proofErr w:type="spellStart"/>
      <w:r w:rsidR="00816196">
        <w:rPr>
          <w:rFonts w:asciiTheme="majorBidi" w:hAnsiTheme="majorBidi" w:cstheme="majorBidi"/>
          <w:lang w:val="en-GB"/>
        </w:rPr>
        <w:t>Balochistan</w:t>
      </w:r>
      <w:proofErr w:type="spellEnd"/>
      <w:r w:rsidR="00816196">
        <w:rPr>
          <w:rFonts w:asciiTheme="majorBidi" w:hAnsiTheme="majorBidi" w:cstheme="majorBidi"/>
          <w:lang w:val="en-GB"/>
        </w:rPr>
        <w:t xml:space="preserve"> were especially targeted. </w:t>
      </w:r>
      <w:r w:rsidR="00954BF8">
        <w:rPr>
          <w:rFonts w:asciiTheme="majorBidi" w:hAnsiTheme="majorBidi" w:cstheme="majorBidi"/>
          <w:lang w:val="en-GB"/>
        </w:rPr>
        <w:t xml:space="preserve">Moreover, </w:t>
      </w:r>
      <w:r w:rsidR="00816196">
        <w:rPr>
          <w:rFonts w:asciiTheme="majorBidi" w:hAnsiTheme="majorBidi" w:cstheme="majorBidi"/>
          <w:lang w:val="en-GB"/>
        </w:rPr>
        <w:t xml:space="preserve">while </w:t>
      </w:r>
      <w:r w:rsidR="00954BF8">
        <w:rPr>
          <w:rFonts w:asciiTheme="majorBidi" w:hAnsiTheme="majorBidi" w:cstheme="majorBidi"/>
          <w:lang w:val="en-GB"/>
        </w:rPr>
        <w:t xml:space="preserve">the main target population </w:t>
      </w:r>
      <w:r w:rsidR="003B028F">
        <w:rPr>
          <w:rFonts w:asciiTheme="majorBidi" w:hAnsiTheme="majorBidi" w:cstheme="majorBidi"/>
          <w:lang w:val="en-GB"/>
        </w:rPr>
        <w:t xml:space="preserve">of the DHL interventions </w:t>
      </w:r>
      <w:r w:rsidR="00954BF8">
        <w:rPr>
          <w:rFonts w:asciiTheme="majorBidi" w:hAnsiTheme="majorBidi" w:cstheme="majorBidi"/>
          <w:lang w:val="en-GB"/>
        </w:rPr>
        <w:t xml:space="preserve">included vulnerable </w:t>
      </w:r>
      <w:r w:rsidR="00816196">
        <w:rPr>
          <w:rFonts w:asciiTheme="majorBidi" w:hAnsiTheme="majorBidi" w:cstheme="majorBidi"/>
          <w:lang w:val="en-GB"/>
        </w:rPr>
        <w:t>population</w:t>
      </w:r>
      <w:r w:rsidR="00617DEC">
        <w:rPr>
          <w:rFonts w:asciiTheme="majorBidi" w:hAnsiTheme="majorBidi" w:cstheme="majorBidi"/>
          <w:lang w:val="en-GB"/>
        </w:rPr>
        <w:t>s</w:t>
      </w:r>
      <w:r w:rsidR="00816196">
        <w:rPr>
          <w:rFonts w:asciiTheme="majorBidi" w:hAnsiTheme="majorBidi" w:cstheme="majorBidi"/>
          <w:lang w:val="en-GB"/>
        </w:rPr>
        <w:t xml:space="preserve"> such as </w:t>
      </w:r>
      <w:r w:rsidR="00954BF8">
        <w:rPr>
          <w:rFonts w:asciiTheme="majorBidi" w:hAnsiTheme="majorBidi" w:cstheme="majorBidi"/>
          <w:lang w:val="en-GB"/>
        </w:rPr>
        <w:t>women</w:t>
      </w:r>
      <w:r w:rsidR="00816196">
        <w:rPr>
          <w:rFonts w:asciiTheme="majorBidi" w:hAnsiTheme="majorBidi" w:cstheme="majorBidi"/>
          <w:lang w:val="en-GB"/>
        </w:rPr>
        <w:t xml:space="preserve">, youth (especially vulnerable to violent extremism and ex. offenders), and transgender, the interventions may indirectly affect all segments of </w:t>
      </w:r>
      <w:r w:rsidR="00617DEC">
        <w:rPr>
          <w:rFonts w:asciiTheme="majorBidi" w:hAnsiTheme="majorBidi" w:cstheme="majorBidi"/>
          <w:lang w:val="en-GB"/>
        </w:rPr>
        <w:t xml:space="preserve">the </w:t>
      </w:r>
      <w:r w:rsidR="00816196">
        <w:rPr>
          <w:rFonts w:asciiTheme="majorBidi" w:hAnsiTheme="majorBidi" w:cstheme="majorBidi"/>
          <w:lang w:val="en-GB"/>
        </w:rPr>
        <w:t>P</w:t>
      </w:r>
      <w:r w:rsidR="007F2451">
        <w:rPr>
          <w:rFonts w:asciiTheme="majorBidi" w:hAnsiTheme="majorBidi" w:cstheme="majorBidi"/>
          <w:lang w:val="en-GB"/>
        </w:rPr>
        <w:t xml:space="preserve">akistani population. </w:t>
      </w:r>
    </w:p>
    <w:p w14:paraId="45D34C3B" w14:textId="77777777" w:rsidR="003B028F" w:rsidRPr="00F858DD" w:rsidRDefault="003B028F" w:rsidP="002F26AE">
      <w:pPr>
        <w:pBdr>
          <w:top w:val="nil"/>
          <w:left w:val="nil"/>
          <w:bottom w:val="nil"/>
          <w:right w:val="nil"/>
          <w:between w:val="nil"/>
        </w:pBdr>
        <w:spacing w:line="240" w:lineRule="auto"/>
        <w:ind w:right="10"/>
        <w:jc w:val="both"/>
        <w:rPr>
          <w:rFonts w:asciiTheme="majorBidi" w:eastAsia="Proxima nova" w:hAnsiTheme="majorBidi" w:cstheme="majorBidi"/>
          <w:lang w:val="en-GB"/>
        </w:rPr>
      </w:pPr>
      <w:r w:rsidRPr="00F858DD">
        <w:rPr>
          <w:rFonts w:asciiTheme="majorBidi" w:eastAsia="Proxima nova" w:hAnsiTheme="majorBidi" w:cstheme="majorBidi"/>
          <w:lang w:val="en-GB"/>
        </w:rPr>
        <w:t>Target groups for the evaluation include development partners, donors, government counterparts, and implementing partners.</w:t>
      </w:r>
    </w:p>
    <w:p w14:paraId="37762AF5" w14:textId="77777777" w:rsidR="00C131BB" w:rsidRPr="00D16008" w:rsidRDefault="00C131BB" w:rsidP="002F26AE">
      <w:pPr>
        <w:spacing w:line="240" w:lineRule="auto"/>
        <w:jc w:val="both"/>
        <w:rPr>
          <w:rFonts w:asciiTheme="majorBidi" w:hAnsiTheme="majorBidi" w:cstheme="majorBidi"/>
        </w:rPr>
      </w:pPr>
    </w:p>
    <w:p w14:paraId="2E6805C2" w14:textId="074EFEC5" w:rsidR="00472947" w:rsidRPr="002B4552" w:rsidRDefault="00472947" w:rsidP="002F26AE">
      <w:pPr>
        <w:spacing w:line="240" w:lineRule="auto"/>
        <w:jc w:val="both"/>
        <w:rPr>
          <w:rFonts w:asciiTheme="majorBidi" w:hAnsiTheme="majorBidi" w:cstheme="majorBidi"/>
          <w:lang w:val="en-GB"/>
        </w:rPr>
      </w:pPr>
      <w:r w:rsidRPr="002B4552">
        <w:rPr>
          <w:rFonts w:asciiTheme="majorBidi" w:hAnsiTheme="majorBidi" w:cstheme="majorBidi"/>
          <w:lang w:val="en-GB"/>
        </w:rPr>
        <w:t xml:space="preserve">The aim of </w:t>
      </w:r>
      <w:proofErr w:type="gramStart"/>
      <w:r w:rsidRPr="002B4552">
        <w:rPr>
          <w:rFonts w:asciiTheme="majorBidi" w:hAnsiTheme="majorBidi" w:cstheme="majorBidi"/>
          <w:lang w:val="en-GB"/>
        </w:rPr>
        <w:t xml:space="preserve">the </w:t>
      </w:r>
      <w:r w:rsidR="00617DEC">
        <w:rPr>
          <w:rFonts w:asciiTheme="majorBidi" w:hAnsiTheme="majorBidi" w:cstheme="majorBidi"/>
          <w:lang w:val="en-GB"/>
        </w:rPr>
        <w:t xml:space="preserve"> </w:t>
      </w:r>
      <w:r w:rsidR="00065BC7">
        <w:rPr>
          <w:rFonts w:asciiTheme="majorBidi" w:hAnsiTheme="majorBidi" w:cstheme="majorBidi"/>
          <w:lang w:val="en-GB"/>
        </w:rPr>
        <w:t>this</w:t>
      </w:r>
      <w:proofErr w:type="gramEnd"/>
      <w:r w:rsidR="00065BC7">
        <w:rPr>
          <w:rFonts w:asciiTheme="majorBidi" w:hAnsiTheme="majorBidi" w:cstheme="majorBidi"/>
          <w:lang w:val="en-GB"/>
        </w:rPr>
        <w:t xml:space="preserve"> evaluation</w:t>
      </w:r>
      <w:r w:rsidRPr="002B4552">
        <w:rPr>
          <w:rFonts w:asciiTheme="majorBidi" w:hAnsiTheme="majorBidi" w:cstheme="majorBidi"/>
          <w:lang w:val="en-GB"/>
        </w:rPr>
        <w:t xml:space="preserve"> is to assess the extent to which the strategies and ac</w:t>
      </w:r>
      <w:r w:rsidR="000636F8">
        <w:rPr>
          <w:rFonts w:asciiTheme="majorBidi" w:hAnsiTheme="majorBidi" w:cstheme="majorBidi"/>
          <w:lang w:val="en-GB"/>
        </w:rPr>
        <w:t>tivities undertaken by the DHL P</w:t>
      </w:r>
      <w:r w:rsidRPr="002B4552">
        <w:rPr>
          <w:rFonts w:asciiTheme="majorBidi" w:hAnsiTheme="majorBidi" w:cstheme="majorBidi"/>
          <w:lang w:val="en-GB"/>
        </w:rPr>
        <w:t>roject have achieved objectives in terms of their relevance, efficiency, effectiveness, sustainability, and cross</w:t>
      </w:r>
      <w:r w:rsidR="003023F0">
        <w:rPr>
          <w:rFonts w:asciiTheme="majorBidi" w:hAnsiTheme="majorBidi" w:cstheme="majorBidi"/>
          <w:lang w:val="en-GB"/>
        </w:rPr>
        <w:t>-</w:t>
      </w:r>
      <w:r w:rsidRPr="002B4552">
        <w:rPr>
          <w:rFonts w:asciiTheme="majorBidi" w:hAnsiTheme="majorBidi" w:cstheme="majorBidi"/>
          <w:lang w:val="en-GB"/>
        </w:rPr>
        <w:t xml:space="preserve">cutting themes such as human rights and gender equality, highlighting positive achievements of the program interventions; challenges faced during implementation, lessons learned; and possible recommendations to guide the project in the future. </w:t>
      </w:r>
    </w:p>
    <w:p w14:paraId="613FD807" w14:textId="028B6840" w:rsidR="001C1B22" w:rsidRPr="00F858DD" w:rsidRDefault="00472947" w:rsidP="002F26AE">
      <w:pPr>
        <w:spacing w:line="240" w:lineRule="auto"/>
        <w:ind w:right="10"/>
        <w:contextualSpacing/>
        <w:jc w:val="both"/>
        <w:rPr>
          <w:rFonts w:asciiTheme="majorBidi" w:hAnsiTheme="majorBidi" w:cstheme="majorBidi"/>
          <w:lang w:val="en-GB"/>
        </w:rPr>
      </w:pPr>
      <w:r w:rsidRPr="00F858DD">
        <w:rPr>
          <w:rFonts w:asciiTheme="majorBidi" w:hAnsiTheme="majorBidi" w:cstheme="majorBidi"/>
          <w:lang w:val="en-GB"/>
        </w:rPr>
        <w:t>More specifically, t</w:t>
      </w:r>
      <w:r w:rsidR="001C1B22" w:rsidRPr="00F858DD">
        <w:rPr>
          <w:rFonts w:asciiTheme="majorBidi" w:hAnsiTheme="majorBidi" w:cstheme="majorBidi"/>
          <w:lang w:val="en-GB"/>
        </w:rPr>
        <w:t>his evaluation is being undertaken to:</w:t>
      </w:r>
    </w:p>
    <w:p w14:paraId="268B3444" w14:textId="14A1879C" w:rsidR="001C1B22" w:rsidRPr="00D16008" w:rsidRDefault="001C1B22" w:rsidP="002F26AE">
      <w:pPr>
        <w:pStyle w:val="ListParagraph"/>
        <w:numPr>
          <w:ilvl w:val="0"/>
          <w:numId w:val="35"/>
        </w:numPr>
        <w:spacing w:line="240" w:lineRule="auto"/>
        <w:jc w:val="both"/>
        <w:rPr>
          <w:rFonts w:asciiTheme="majorBidi" w:hAnsiTheme="majorBidi" w:cstheme="majorBidi"/>
          <w:lang w:val="en-GB"/>
        </w:rPr>
      </w:pPr>
      <w:r w:rsidRPr="00D16008">
        <w:rPr>
          <w:rFonts w:asciiTheme="majorBidi" w:hAnsiTheme="majorBidi" w:cstheme="majorBidi"/>
          <w:lang w:val="en-GB"/>
        </w:rPr>
        <w:t>Assess project effectiveness and draw upon lessons learn</w:t>
      </w:r>
      <w:r w:rsidR="003023F0">
        <w:rPr>
          <w:rFonts w:asciiTheme="majorBidi" w:hAnsiTheme="majorBidi" w:cstheme="majorBidi"/>
          <w:lang w:val="en-GB"/>
        </w:rPr>
        <w:t>ed</w:t>
      </w:r>
      <w:r w:rsidRPr="00D16008">
        <w:rPr>
          <w:rFonts w:asciiTheme="majorBidi" w:hAnsiTheme="majorBidi" w:cstheme="majorBidi"/>
          <w:lang w:val="en-GB"/>
        </w:rPr>
        <w:t xml:space="preserve"> from the evaluation that </w:t>
      </w:r>
      <w:r w:rsidR="004645F4" w:rsidRPr="00D16008">
        <w:rPr>
          <w:rFonts w:asciiTheme="majorBidi" w:hAnsiTheme="majorBidi" w:cstheme="majorBidi"/>
          <w:lang w:val="en-GB"/>
        </w:rPr>
        <w:t xml:space="preserve">will align programming strategy. </w:t>
      </w:r>
    </w:p>
    <w:p w14:paraId="2E0EB153" w14:textId="4F0A734C" w:rsidR="001C1B22" w:rsidRPr="00D16008" w:rsidRDefault="001C1B22" w:rsidP="002F26AE">
      <w:pPr>
        <w:pStyle w:val="ListParagraph"/>
        <w:numPr>
          <w:ilvl w:val="0"/>
          <w:numId w:val="35"/>
        </w:numPr>
        <w:spacing w:line="240" w:lineRule="auto"/>
        <w:jc w:val="both"/>
        <w:rPr>
          <w:rFonts w:asciiTheme="majorBidi" w:hAnsiTheme="majorBidi" w:cstheme="majorBidi"/>
          <w:lang w:val="en-GB"/>
        </w:rPr>
      </w:pPr>
      <w:r w:rsidRPr="00D16008">
        <w:rPr>
          <w:rFonts w:asciiTheme="majorBidi" w:hAnsiTheme="majorBidi" w:cstheme="majorBidi"/>
          <w:lang w:val="en-GB"/>
        </w:rPr>
        <w:t xml:space="preserve">Evaluate the appropriateness of project activities in terms of achieving </w:t>
      </w:r>
      <w:r w:rsidR="00472947" w:rsidRPr="00D16008">
        <w:rPr>
          <w:rFonts w:asciiTheme="majorBidi" w:hAnsiTheme="majorBidi" w:cstheme="majorBidi"/>
          <w:lang w:val="en-GB"/>
        </w:rPr>
        <w:t xml:space="preserve">program </w:t>
      </w:r>
      <w:r w:rsidRPr="00D16008">
        <w:rPr>
          <w:rFonts w:asciiTheme="majorBidi" w:hAnsiTheme="majorBidi" w:cstheme="majorBidi"/>
          <w:lang w:val="en-GB"/>
        </w:rPr>
        <w:t xml:space="preserve">outputs, </w:t>
      </w:r>
      <w:r w:rsidR="00472947" w:rsidRPr="00D16008">
        <w:rPr>
          <w:rFonts w:asciiTheme="majorBidi" w:hAnsiTheme="majorBidi" w:cstheme="majorBidi"/>
          <w:lang w:val="en-GB"/>
        </w:rPr>
        <w:t xml:space="preserve">and </w:t>
      </w:r>
      <w:r w:rsidRPr="00D16008">
        <w:rPr>
          <w:rFonts w:asciiTheme="majorBidi" w:hAnsiTheme="majorBidi" w:cstheme="majorBidi"/>
          <w:lang w:val="en-GB"/>
        </w:rPr>
        <w:t xml:space="preserve">as per the needs of the government of Pakistan, including </w:t>
      </w:r>
      <w:proofErr w:type="spellStart"/>
      <w:r w:rsidRPr="00D16008">
        <w:rPr>
          <w:rFonts w:asciiTheme="majorBidi" w:hAnsiTheme="majorBidi" w:cstheme="majorBidi"/>
          <w:lang w:val="en-GB"/>
        </w:rPr>
        <w:t>MoHR</w:t>
      </w:r>
      <w:proofErr w:type="spellEnd"/>
      <w:r w:rsidRPr="00D16008">
        <w:rPr>
          <w:rFonts w:asciiTheme="majorBidi" w:hAnsiTheme="majorBidi" w:cstheme="majorBidi"/>
          <w:lang w:val="en-GB"/>
        </w:rPr>
        <w:t xml:space="preserve">, NCHR, Provincial Human </w:t>
      </w:r>
      <w:r w:rsidR="009D3117">
        <w:rPr>
          <w:rFonts w:asciiTheme="majorBidi" w:hAnsiTheme="majorBidi" w:cstheme="majorBidi"/>
          <w:lang w:val="en-GB"/>
        </w:rPr>
        <w:t xml:space="preserve">Rights </w:t>
      </w:r>
      <w:r w:rsidRPr="00D16008">
        <w:rPr>
          <w:rFonts w:asciiTheme="majorBidi" w:hAnsiTheme="majorBidi" w:cstheme="majorBidi"/>
          <w:lang w:val="en-GB"/>
        </w:rPr>
        <w:t xml:space="preserve">and Social Welfare Departments, and other non-government stakeholders, in addition to the needs of beneficiaries </w:t>
      </w:r>
      <w:r w:rsidR="009D3117">
        <w:rPr>
          <w:rFonts w:asciiTheme="majorBidi" w:hAnsiTheme="majorBidi" w:cstheme="majorBidi"/>
          <w:lang w:val="en-GB"/>
        </w:rPr>
        <w:t xml:space="preserve">particularly vulnerable and </w:t>
      </w:r>
      <w:r w:rsidRPr="00D16008">
        <w:rPr>
          <w:rFonts w:asciiTheme="majorBidi" w:hAnsiTheme="majorBidi" w:cstheme="majorBidi"/>
          <w:lang w:val="en-GB"/>
        </w:rPr>
        <w:t xml:space="preserve">marginalized groups. </w:t>
      </w:r>
    </w:p>
    <w:p w14:paraId="407AB8FA" w14:textId="77777777" w:rsidR="001C1B22" w:rsidRDefault="001C1B22" w:rsidP="002F26AE">
      <w:pPr>
        <w:pStyle w:val="ListParagraph"/>
        <w:numPr>
          <w:ilvl w:val="0"/>
          <w:numId w:val="35"/>
        </w:numPr>
        <w:spacing w:line="240" w:lineRule="auto"/>
        <w:jc w:val="both"/>
        <w:rPr>
          <w:rFonts w:asciiTheme="majorBidi" w:hAnsiTheme="majorBidi" w:cstheme="majorBidi"/>
          <w:lang w:val="en-GB"/>
        </w:rPr>
      </w:pPr>
      <w:r w:rsidRPr="00D16008">
        <w:rPr>
          <w:rFonts w:asciiTheme="majorBidi" w:hAnsiTheme="majorBidi" w:cstheme="majorBidi"/>
          <w:lang w:val="en-GB"/>
        </w:rPr>
        <w:t>Explore strategies for replication and link to policy advocacy, i.e., serve as the evidence base for policy and institutional reforms.</w:t>
      </w:r>
    </w:p>
    <w:p w14:paraId="1B6DF04A" w14:textId="77777777" w:rsidR="003B028F" w:rsidRPr="00F858DD" w:rsidRDefault="003B028F" w:rsidP="002F26AE">
      <w:pPr>
        <w:pBdr>
          <w:top w:val="nil"/>
          <w:left w:val="nil"/>
          <w:bottom w:val="nil"/>
          <w:right w:val="nil"/>
          <w:between w:val="nil"/>
        </w:pBdr>
        <w:spacing w:line="240" w:lineRule="auto"/>
        <w:ind w:right="10"/>
        <w:jc w:val="both"/>
        <w:rPr>
          <w:rFonts w:asciiTheme="majorBidi" w:eastAsia="Proxima nova" w:hAnsiTheme="majorBidi" w:cstheme="majorBidi"/>
          <w:lang w:val="en-GB"/>
        </w:rPr>
      </w:pPr>
      <w:r w:rsidRPr="00F858DD">
        <w:rPr>
          <w:rFonts w:asciiTheme="majorBidi" w:eastAsia="Proxima nova" w:hAnsiTheme="majorBidi" w:cstheme="majorBidi"/>
          <w:lang w:val="en-GB"/>
        </w:rPr>
        <w:t xml:space="preserve">The literature review and in-depth </w:t>
      </w:r>
      <w:proofErr w:type="gramStart"/>
      <w:r w:rsidRPr="00F858DD">
        <w:rPr>
          <w:rFonts w:asciiTheme="majorBidi" w:eastAsia="Proxima nova" w:hAnsiTheme="majorBidi" w:cstheme="majorBidi"/>
          <w:lang w:val="en-GB"/>
        </w:rPr>
        <w:t xml:space="preserve">interviews </w:t>
      </w:r>
      <w:r>
        <w:rPr>
          <w:rFonts w:asciiTheme="majorBidi" w:eastAsia="Proxima nova" w:hAnsiTheme="majorBidi" w:cstheme="majorBidi"/>
          <w:lang w:val="en-GB"/>
        </w:rPr>
        <w:t xml:space="preserve"> were</w:t>
      </w:r>
      <w:proofErr w:type="gramEnd"/>
      <w:r>
        <w:rPr>
          <w:rFonts w:asciiTheme="majorBidi" w:eastAsia="Proxima nova" w:hAnsiTheme="majorBidi" w:cstheme="majorBidi"/>
          <w:lang w:val="en-GB"/>
        </w:rPr>
        <w:t xml:space="preserve"> </w:t>
      </w:r>
      <w:r w:rsidRPr="00F858DD">
        <w:rPr>
          <w:rFonts w:asciiTheme="majorBidi" w:eastAsia="Proxima nova" w:hAnsiTheme="majorBidi" w:cstheme="majorBidi"/>
          <w:lang w:val="en-GB"/>
        </w:rPr>
        <w:t xml:space="preserve">conducted during the evaluation exercise in order </w:t>
      </w:r>
    </w:p>
    <w:p w14:paraId="63A802AC" w14:textId="77777777" w:rsidR="003B028F" w:rsidRPr="00F858DD" w:rsidRDefault="003B028F" w:rsidP="002F26AE">
      <w:pPr>
        <w:numPr>
          <w:ilvl w:val="0"/>
          <w:numId w:val="1"/>
        </w:numPr>
        <w:pBdr>
          <w:top w:val="nil"/>
          <w:left w:val="nil"/>
          <w:bottom w:val="nil"/>
          <w:right w:val="nil"/>
          <w:between w:val="nil"/>
        </w:pBdr>
        <w:spacing w:line="240" w:lineRule="auto"/>
        <w:ind w:right="10"/>
        <w:jc w:val="both"/>
        <w:rPr>
          <w:rFonts w:asciiTheme="majorBidi" w:eastAsia="Proxima nova" w:hAnsiTheme="majorBidi" w:cstheme="majorBidi"/>
          <w:color w:val="000000"/>
          <w:lang w:val="en-GB"/>
        </w:rPr>
      </w:pPr>
      <w:r w:rsidRPr="00F858DD">
        <w:rPr>
          <w:rFonts w:asciiTheme="majorBidi" w:eastAsia="Proxima nova" w:hAnsiTheme="majorBidi" w:cstheme="majorBidi"/>
          <w:color w:val="000000"/>
          <w:lang w:val="en-GB"/>
        </w:rPr>
        <w:lastRenderedPageBreak/>
        <w:t xml:space="preserve">To </w:t>
      </w:r>
      <w:proofErr w:type="spellStart"/>
      <w:r w:rsidRPr="00F858DD">
        <w:rPr>
          <w:rFonts w:asciiTheme="majorBidi" w:eastAsia="Proxima nova" w:hAnsiTheme="majorBidi" w:cstheme="majorBidi"/>
          <w:color w:val="000000"/>
          <w:lang w:val="en-GB"/>
        </w:rPr>
        <w:t>analy</w:t>
      </w:r>
      <w:r>
        <w:rPr>
          <w:rFonts w:asciiTheme="majorBidi" w:eastAsia="Proxima nova" w:hAnsiTheme="majorBidi" w:cstheme="majorBidi"/>
          <w:color w:val="000000"/>
          <w:lang w:val="en-GB"/>
        </w:rPr>
        <w:t>z</w:t>
      </w:r>
      <w:r w:rsidRPr="00F858DD">
        <w:rPr>
          <w:rFonts w:asciiTheme="majorBidi" w:eastAsia="Proxima nova" w:hAnsiTheme="majorBidi" w:cstheme="majorBidi"/>
          <w:color w:val="000000"/>
          <w:lang w:val="en-GB"/>
        </w:rPr>
        <w:t>e</w:t>
      </w:r>
      <w:proofErr w:type="spellEnd"/>
      <w:r w:rsidRPr="00F858DD">
        <w:rPr>
          <w:rFonts w:asciiTheme="majorBidi" w:eastAsia="Proxima nova" w:hAnsiTheme="majorBidi" w:cstheme="majorBidi"/>
          <w:color w:val="000000"/>
          <w:lang w:val="en-GB"/>
        </w:rPr>
        <w:t xml:space="preserve"> the achievements and challenges of the DHL </w:t>
      </w:r>
      <w:r>
        <w:rPr>
          <w:rFonts w:asciiTheme="majorBidi" w:eastAsia="Proxima nova" w:hAnsiTheme="majorBidi" w:cstheme="majorBidi"/>
          <w:color w:val="000000"/>
          <w:lang w:val="en-GB"/>
        </w:rPr>
        <w:t>P</w:t>
      </w:r>
      <w:r w:rsidRPr="00F858DD">
        <w:rPr>
          <w:rFonts w:asciiTheme="majorBidi" w:eastAsia="Proxima nova" w:hAnsiTheme="majorBidi" w:cstheme="majorBidi"/>
          <w:color w:val="000000"/>
          <w:lang w:val="en-GB"/>
        </w:rPr>
        <w:t xml:space="preserve">roject </w:t>
      </w:r>
    </w:p>
    <w:p w14:paraId="3F7B7EBD" w14:textId="77777777" w:rsidR="003B028F" w:rsidRPr="00F858DD" w:rsidRDefault="003B028F" w:rsidP="002F26AE">
      <w:pPr>
        <w:numPr>
          <w:ilvl w:val="0"/>
          <w:numId w:val="1"/>
        </w:numPr>
        <w:pBdr>
          <w:top w:val="nil"/>
          <w:left w:val="nil"/>
          <w:bottom w:val="nil"/>
          <w:right w:val="nil"/>
          <w:between w:val="nil"/>
        </w:pBdr>
        <w:spacing w:line="240" w:lineRule="auto"/>
        <w:ind w:right="10"/>
        <w:jc w:val="both"/>
        <w:rPr>
          <w:rFonts w:asciiTheme="majorBidi" w:eastAsia="Proxima nova" w:hAnsiTheme="majorBidi" w:cstheme="majorBidi"/>
          <w:color w:val="000000"/>
          <w:lang w:val="en-GB"/>
        </w:rPr>
      </w:pPr>
      <w:r w:rsidRPr="00F858DD">
        <w:rPr>
          <w:rFonts w:asciiTheme="majorBidi" w:eastAsia="Proxima nova" w:hAnsiTheme="majorBidi" w:cstheme="majorBidi"/>
          <w:color w:val="000000"/>
          <w:lang w:val="en-GB"/>
        </w:rPr>
        <w:t>To evaluate whether cross-cutting issues such as gender, inclusion, and sustainability were mainstreamed in the implementation of the project</w:t>
      </w:r>
    </w:p>
    <w:p w14:paraId="7FB9F4F8" w14:textId="77777777" w:rsidR="003B028F" w:rsidRDefault="003B028F" w:rsidP="002F26AE">
      <w:pPr>
        <w:numPr>
          <w:ilvl w:val="0"/>
          <w:numId w:val="1"/>
        </w:numPr>
        <w:pBdr>
          <w:top w:val="nil"/>
          <w:left w:val="nil"/>
          <w:bottom w:val="nil"/>
          <w:right w:val="nil"/>
          <w:between w:val="nil"/>
        </w:pBdr>
        <w:spacing w:line="240" w:lineRule="auto"/>
        <w:ind w:right="10"/>
        <w:jc w:val="both"/>
        <w:rPr>
          <w:rFonts w:asciiTheme="majorBidi" w:eastAsia="Proxima nova" w:hAnsiTheme="majorBidi" w:cstheme="majorBidi"/>
          <w:color w:val="000000"/>
          <w:lang w:val="en-GB"/>
        </w:rPr>
      </w:pPr>
      <w:r w:rsidRPr="00F858DD">
        <w:rPr>
          <w:rFonts w:asciiTheme="majorBidi" w:eastAsia="Proxima nova" w:hAnsiTheme="majorBidi" w:cstheme="majorBidi"/>
          <w:color w:val="000000"/>
          <w:lang w:val="en-GB"/>
        </w:rPr>
        <w:t xml:space="preserve">To review and </w:t>
      </w:r>
      <w:proofErr w:type="spellStart"/>
      <w:r w:rsidRPr="00F858DD">
        <w:rPr>
          <w:rFonts w:asciiTheme="majorBidi" w:eastAsia="Proxima nova" w:hAnsiTheme="majorBidi" w:cstheme="majorBidi"/>
          <w:color w:val="000000"/>
          <w:lang w:val="en-GB"/>
        </w:rPr>
        <w:t>analy</w:t>
      </w:r>
      <w:r>
        <w:rPr>
          <w:rFonts w:asciiTheme="majorBidi" w:eastAsia="Proxima nova" w:hAnsiTheme="majorBidi" w:cstheme="majorBidi"/>
          <w:color w:val="000000"/>
          <w:lang w:val="en-GB"/>
        </w:rPr>
        <w:t>z</w:t>
      </w:r>
      <w:r w:rsidRPr="00F858DD">
        <w:rPr>
          <w:rFonts w:asciiTheme="majorBidi" w:eastAsia="Proxima nova" w:hAnsiTheme="majorBidi" w:cstheme="majorBidi"/>
          <w:color w:val="000000"/>
          <w:lang w:val="en-GB"/>
        </w:rPr>
        <w:t>e</w:t>
      </w:r>
      <w:proofErr w:type="spellEnd"/>
      <w:r w:rsidRPr="00F858DD">
        <w:rPr>
          <w:rFonts w:asciiTheme="majorBidi" w:eastAsia="Proxima nova" w:hAnsiTheme="majorBidi" w:cstheme="majorBidi"/>
          <w:color w:val="000000"/>
          <w:lang w:val="en-GB"/>
        </w:rPr>
        <w:t xml:space="preserve"> whether project interventions have been in line with protecting and promoting rights to strengthen the human rights ecosystem at provincial and federal levels.</w:t>
      </w:r>
    </w:p>
    <w:p w14:paraId="5D6DDB86" w14:textId="77777777" w:rsidR="003B028F" w:rsidRPr="003B028F" w:rsidRDefault="003B028F" w:rsidP="002F26AE">
      <w:pPr>
        <w:spacing w:line="240" w:lineRule="auto"/>
        <w:jc w:val="both"/>
        <w:rPr>
          <w:rFonts w:asciiTheme="majorBidi" w:hAnsiTheme="majorBidi" w:cstheme="majorBidi"/>
          <w:lang w:val="en-GB"/>
        </w:rPr>
      </w:pPr>
    </w:p>
    <w:p w14:paraId="78937523" w14:textId="1E520A3F" w:rsidR="001C1B22" w:rsidRPr="00F858DD" w:rsidRDefault="006F22CB" w:rsidP="002F26AE">
      <w:pPr>
        <w:pStyle w:val="Heading2"/>
        <w:spacing w:after="160"/>
        <w:ind w:left="360" w:right="10"/>
        <w:jc w:val="both"/>
        <w:rPr>
          <w:rFonts w:asciiTheme="majorBidi" w:hAnsiTheme="majorBidi" w:cstheme="majorBidi"/>
          <w:color w:val="1F4E79" w:themeColor="accent1" w:themeShade="80"/>
          <w:sz w:val="32"/>
          <w:szCs w:val="32"/>
        </w:rPr>
      </w:pPr>
      <w:bookmarkStart w:id="9" w:name="_Toc88851613"/>
      <w:r>
        <w:rPr>
          <w:rFonts w:asciiTheme="majorBidi" w:hAnsiTheme="majorBidi" w:cstheme="majorBidi"/>
          <w:color w:val="1F4E79" w:themeColor="accent1" w:themeShade="80"/>
          <w:sz w:val="32"/>
          <w:szCs w:val="32"/>
        </w:rPr>
        <w:t>Evaluation criteria</w:t>
      </w:r>
      <w:bookmarkEnd w:id="9"/>
    </w:p>
    <w:p w14:paraId="7EBE2D98" w14:textId="20429C84" w:rsidR="00D16008" w:rsidRPr="00D53E81" w:rsidRDefault="005971F1" w:rsidP="002F26AE">
      <w:pPr>
        <w:spacing w:line="240" w:lineRule="auto"/>
        <w:jc w:val="both"/>
        <w:rPr>
          <w:rFonts w:asciiTheme="majorBidi" w:hAnsiTheme="majorBidi" w:cstheme="majorBidi"/>
          <w:highlight w:val="yellow"/>
          <w:lang w:val="en-GB"/>
        </w:rPr>
      </w:pPr>
      <w:r>
        <w:rPr>
          <w:rFonts w:asciiTheme="majorBidi" w:hAnsiTheme="majorBidi" w:cstheme="majorBidi"/>
          <w:lang w:val="en-GB"/>
        </w:rPr>
        <w:t>The evaluation strives to</w:t>
      </w:r>
      <w:r w:rsidR="001C1B22" w:rsidRPr="00D16008">
        <w:rPr>
          <w:rFonts w:asciiTheme="majorBidi" w:hAnsiTheme="majorBidi" w:cstheme="majorBidi"/>
          <w:lang w:val="en-GB"/>
        </w:rPr>
        <w:t xml:space="preserve"> compile lessons learned and provide recommendations to guide programmatic priorities and interventions for improved project design. The </w:t>
      </w:r>
      <w:r w:rsidR="00474962">
        <w:rPr>
          <w:rFonts w:asciiTheme="majorBidi" w:hAnsiTheme="majorBidi" w:cstheme="majorBidi"/>
          <w:lang w:val="en-GB"/>
        </w:rPr>
        <w:t>evaluation is</w:t>
      </w:r>
      <w:r w:rsidR="004645F4" w:rsidRPr="00D16008">
        <w:rPr>
          <w:rFonts w:asciiTheme="majorBidi" w:hAnsiTheme="majorBidi" w:cstheme="majorBidi"/>
          <w:lang w:val="en-GB"/>
        </w:rPr>
        <w:t xml:space="preserve"> be based on</w:t>
      </w:r>
      <w:r w:rsidR="003023F0">
        <w:rPr>
          <w:rFonts w:asciiTheme="majorBidi" w:hAnsiTheme="majorBidi" w:cstheme="majorBidi"/>
          <w:lang w:val="en-GB"/>
        </w:rPr>
        <w:t xml:space="preserve"> the</w:t>
      </w:r>
      <w:r w:rsidR="004645F4" w:rsidRPr="00D16008">
        <w:rPr>
          <w:rFonts w:asciiTheme="majorBidi" w:hAnsiTheme="majorBidi" w:cstheme="majorBidi"/>
          <w:lang w:val="en-GB"/>
        </w:rPr>
        <w:t xml:space="preserve"> part of </w:t>
      </w:r>
      <w:r w:rsidR="001C1B22" w:rsidRPr="00D16008">
        <w:rPr>
          <w:rFonts w:asciiTheme="majorBidi" w:hAnsiTheme="majorBidi" w:cstheme="majorBidi"/>
          <w:lang w:val="en-GB"/>
        </w:rPr>
        <w:t>assessment criteria defined by the United Nations Evaluation Group (UNEG), i.e., efficiency, effectiveness, relevance,</w:t>
      </w:r>
      <w:r w:rsidR="004645F4" w:rsidRPr="00D16008">
        <w:rPr>
          <w:rFonts w:asciiTheme="majorBidi" w:hAnsiTheme="majorBidi" w:cstheme="majorBidi"/>
          <w:lang w:val="en-GB"/>
        </w:rPr>
        <w:t xml:space="preserve"> and sustainability, in addition</w:t>
      </w:r>
      <w:r w:rsidR="003023F0">
        <w:rPr>
          <w:rFonts w:asciiTheme="majorBidi" w:hAnsiTheme="majorBidi" w:cstheme="majorBidi"/>
          <w:lang w:val="en-GB"/>
        </w:rPr>
        <w:t>,</w:t>
      </w:r>
      <w:r w:rsidR="004645F4" w:rsidRPr="00D16008">
        <w:rPr>
          <w:rFonts w:asciiTheme="majorBidi" w:hAnsiTheme="majorBidi" w:cstheme="majorBidi"/>
          <w:lang w:val="en-GB"/>
        </w:rPr>
        <w:t xml:space="preserve"> to </w:t>
      </w:r>
      <w:r w:rsidR="004645F4" w:rsidRPr="00D53E81">
        <w:rPr>
          <w:rFonts w:asciiTheme="majorBidi" w:hAnsiTheme="majorBidi" w:cstheme="majorBidi"/>
          <w:lang w:val="en-GB"/>
        </w:rPr>
        <w:t>cross</w:t>
      </w:r>
      <w:r w:rsidR="003023F0" w:rsidRPr="00D53E81">
        <w:rPr>
          <w:rFonts w:asciiTheme="majorBidi" w:hAnsiTheme="majorBidi" w:cstheme="majorBidi"/>
          <w:lang w:val="en-GB"/>
        </w:rPr>
        <w:t>-</w:t>
      </w:r>
      <w:r w:rsidR="004645F4" w:rsidRPr="00D53E81">
        <w:rPr>
          <w:rFonts w:asciiTheme="majorBidi" w:hAnsiTheme="majorBidi" w:cstheme="majorBidi"/>
          <w:lang w:val="en-GB"/>
        </w:rPr>
        <w:t>cutting themes such as human rights and gender equality.</w:t>
      </w:r>
    </w:p>
    <w:p w14:paraId="5F0D717A" w14:textId="4C5FD19A" w:rsidR="00036428" w:rsidRPr="00954945" w:rsidRDefault="00036428" w:rsidP="002F26AE">
      <w:pPr>
        <w:pStyle w:val="Heading2"/>
        <w:spacing w:after="160"/>
        <w:ind w:left="360" w:right="10"/>
        <w:jc w:val="both"/>
        <w:rPr>
          <w:rFonts w:asciiTheme="majorBidi" w:hAnsiTheme="majorBidi" w:cstheme="majorBidi"/>
          <w:color w:val="44546A" w:themeColor="text2"/>
          <w:sz w:val="32"/>
          <w:szCs w:val="32"/>
        </w:rPr>
      </w:pPr>
      <w:bookmarkStart w:id="10" w:name="_Toc88851614"/>
      <w:r w:rsidRPr="00954945">
        <w:rPr>
          <w:rFonts w:asciiTheme="majorBidi" w:hAnsiTheme="majorBidi" w:cstheme="majorBidi"/>
          <w:color w:val="44546A" w:themeColor="text2"/>
          <w:sz w:val="32"/>
          <w:szCs w:val="32"/>
        </w:rPr>
        <w:t>2.</w:t>
      </w:r>
      <w:r w:rsidR="001C670E">
        <w:rPr>
          <w:rFonts w:asciiTheme="majorBidi" w:hAnsiTheme="majorBidi" w:cstheme="majorBidi"/>
          <w:color w:val="44546A" w:themeColor="text2"/>
          <w:sz w:val="32"/>
          <w:szCs w:val="32"/>
        </w:rPr>
        <w:t>1</w:t>
      </w:r>
      <w:r w:rsidRPr="00954945">
        <w:rPr>
          <w:rFonts w:asciiTheme="majorBidi" w:hAnsiTheme="majorBidi" w:cstheme="majorBidi"/>
          <w:color w:val="44546A" w:themeColor="text2"/>
          <w:sz w:val="32"/>
          <w:szCs w:val="32"/>
        </w:rPr>
        <w:t xml:space="preserve"> Evaluation questions</w:t>
      </w:r>
      <w:r w:rsidR="008D7961" w:rsidRPr="00954945">
        <w:rPr>
          <w:rFonts w:asciiTheme="majorBidi" w:hAnsiTheme="majorBidi" w:cstheme="majorBidi"/>
          <w:color w:val="44546A" w:themeColor="text2"/>
          <w:sz w:val="32"/>
          <w:szCs w:val="32"/>
        </w:rPr>
        <w:t>.</w:t>
      </w:r>
      <w:bookmarkEnd w:id="10"/>
    </w:p>
    <w:p w14:paraId="131540DA" w14:textId="1E63D8EC" w:rsidR="008D7961" w:rsidRPr="007404B4" w:rsidRDefault="000636F8" w:rsidP="002F26AE">
      <w:pPr>
        <w:spacing w:line="240" w:lineRule="auto"/>
        <w:ind w:right="10"/>
        <w:jc w:val="both"/>
        <w:rPr>
          <w:rFonts w:asciiTheme="majorBidi" w:hAnsiTheme="majorBidi" w:cstheme="majorBidi"/>
        </w:rPr>
      </w:pPr>
      <w:r>
        <w:rPr>
          <w:rFonts w:asciiTheme="majorBidi" w:hAnsiTheme="majorBidi" w:cstheme="majorBidi"/>
        </w:rPr>
        <w:t xml:space="preserve">The evaluation of </w:t>
      </w:r>
      <w:r w:rsidR="003023F0">
        <w:rPr>
          <w:rFonts w:asciiTheme="majorBidi" w:hAnsiTheme="majorBidi" w:cstheme="majorBidi"/>
        </w:rPr>
        <w:t xml:space="preserve">the </w:t>
      </w:r>
      <w:r>
        <w:rPr>
          <w:rFonts w:asciiTheme="majorBidi" w:hAnsiTheme="majorBidi" w:cstheme="majorBidi"/>
        </w:rPr>
        <w:t>DHL P</w:t>
      </w:r>
      <w:r w:rsidR="008D7961" w:rsidRPr="007404B4">
        <w:rPr>
          <w:rFonts w:asciiTheme="majorBidi" w:hAnsiTheme="majorBidi" w:cstheme="majorBidi"/>
        </w:rPr>
        <w:t xml:space="preserve">roject has 15 evaluation questions </w:t>
      </w:r>
      <w:r w:rsidR="003023F0">
        <w:rPr>
          <w:rFonts w:asciiTheme="majorBidi" w:hAnsiTheme="majorBidi" w:cstheme="majorBidi"/>
        </w:rPr>
        <w:t>that</w:t>
      </w:r>
      <w:r w:rsidR="008D7961" w:rsidRPr="007404B4">
        <w:rPr>
          <w:rFonts w:asciiTheme="majorBidi" w:hAnsiTheme="majorBidi" w:cstheme="majorBidi"/>
        </w:rPr>
        <w:t xml:space="preserve"> cover the UNEG criteria of Relevance, Effectiveness, Efficiency, and Sustainability. The evaluation also combined cross</w:t>
      </w:r>
      <w:r w:rsidR="003023F0">
        <w:rPr>
          <w:rFonts w:asciiTheme="majorBidi" w:hAnsiTheme="majorBidi" w:cstheme="majorBidi"/>
        </w:rPr>
        <w:t>-</w:t>
      </w:r>
      <w:r w:rsidR="008D7961" w:rsidRPr="007404B4">
        <w:rPr>
          <w:rFonts w:asciiTheme="majorBidi" w:hAnsiTheme="majorBidi" w:cstheme="majorBidi"/>
        </w:rPr>
        <w:t>cutting themes such as Gender Equality and Human Rights along with the UNEG criteria. We did not have a good rigorous counterfactual to discern the project impact</w:t>
      </w:r>
      <w:r w:rsidR="003023F0">
        <w:rPr>
          <w:rFonts w:asciiTheme="majorBidi" w:hAnsiTheme="majorBidi" w:cstheme="majorBidi"/>
        </w:rPr>
        <w:t>,</w:t>
      </w:r>
      <w:r w:rsidR="008D7961" w:rsidRPr="007404B4">
        <w:rPr>
          <w:rFonts w:asciiTheme="majorBidi" w:hAnsiTheme="majorBidi" w:cstheme="majorBidi"/>
        </w:rPr>
        <w:t xml:space="preserve"> however, which is also part of UNEG criteria. Table </w:t>
      </w:r>
      <w:r w:rsidR="00474962">
        <w:rPr>
          <w:rFonts w:asciiTheme="majorBidi" w:hAnsiTheme="majorBidi" w:cstheme="majorBidi"/>
        </w:rPr>
        <w:t xml:space="preserve">3 </w:t>
      </w:r>
      <w:r w:rsidR="000B0277">
        <w:rPr>
          <w:rFonts w:asciiTheme="majorBidi" w:hAnsiTheme="majorBidi" w:cstheme="majorBidi"/>
        </w:rPr>
        <w:t xml:space="preserve">gives </w:t>
      </w:r>
      <w:r w:rsidR="003023F0">
        <w:rPr>
          <w:rFonts w:asciiTheme="majorBidi" w:hAnsiTheme="majorBidi" w:cstheme="majorBidi"/>
        </w:rPr>
        <w:t xml:space="preserve">a </w:t>
      </w:r>
      <w:r w:rsidR="000B0277">
        <w:rPr>
          <w:rFonts w:asciiTheme="majorBidi" w:hAnsiTheme="majorBidi" w:cstheme="majorBidi"/>
        </w:rPr>
        <w:t>detailed list of questions along with evaluation criteria</w:t>
      </w:r>
      <w:proofErr w:type="gramStart"/>
      <w:r w:rsidR="000B0277">
        <w:rPr>
          <w:rFonts w:asciiTheme="majorBidi" w:hAnsiTheme="majorBidi" w:cstheme="majorBidi"/>
        </w:rPr>
        <w:t xml:space="preserve">.  </w:t>
      </w:r>
      <w:proofErr w:type="gramEnd"/>
      <w:r w:rsidR="008D7961" w:rsidRPr="007404B4">
        <w:rPr>
          <w:rFonts w:asciiTheme="majorBidi" w:hAnsiTheme="majorBidi" w:cstheme="majorBidi"/>
        </w:rPr>
        <w:t xml:space="preserve">    </w:t>
      </w:r>
    </w:p>
    <w:p w14:paraId="6A898D8B" w14:textId="0FDB3A7C" w:rsidR="001C1B22" w:rsidRPr="00D102DB" w:rsidRDefault="00D102DB" w:rsidP="002F26AE">
      <w:pPr>
        <w:pStyle w:val="Caption"/>
        <w:jc w:val="both"/>
        <w:rPr>
          <w:rFonts w:asciiTheme="majorBidi" w:hAnsiTheme="majorBidi" w:cstheme="majorBidi"/>
          <w:i/>
          <w:iCs/>
          <w:color w:val="44546A" w:themeColor="text2"/>
          <w:lang w:val="en-GB"/>
        </w:rPr>
      </w:pPr>
      <w:r w:rsidRPr="00D102DB">
        <w:rPr>
          <w:rFonts w:asciiTheme="majorBidi" w:hAnsiTheme="majorBidi" w:cstheme="majorBidi"/>
          <w:i/>
          <w:iCs/>
          <w:color w:val="44546A" w:themeColor="text2"/>
        </w:rPr>
        <w:t xml:space="preserve">Table </w:t>
      </w:r>
      <w:r w:rsidRPr="00D102DB">
        <w:rPr>
          <w:rFonts w:asciiTheme="majorBidi" w:hAnsiTheme="majorBidi" w:cstheme="majorBidi"/>
          <w:i/>
          <w:iCs/>
          <w:color w:val="44546A" w:themeColor="text2"/>
        </w:rPr>
        <w:fldChar w:fldCharType="begin"/>
      </w:r>
      <w:r w:rsidRPr="00D102DB">
        <w:rPr>
          <w:rFonts w:asciiTheme="majorBidi" w:hAnsiTheme="majorBidi" w:cstheme="majorBidi"/>
          <w:i/>
          <w:iCs/>
          <w:color w:val="44546A" w:themeColor="text2"/>
        </w:rPr>
        <w:instrText xml:space="preserve"> SEQ Table \* ARABIC </w:instrText>
      </w:r>
      <w:r w:rsidRPr="00D102DB">
        <w:rPr>
          <w:rFonts w:asciiTheme="majorBidi" w:hAnsiTheme="majorBidi" w:cstheme="majorBidi"/>
          <w:i/>
          <w:iCs/>
          <w:color w:val="44546A" w:themeColor="text2"/>
        </w:rPr>
        <w:fldChar w:fldCharType="separate"/>
      </w:r>
      <w:r>
        <w:rPr>
          <w:rFonts w:asciiTheme="majorBidi" w:hAnsiTheme="majorBidi" w:cstheme="majorBidi"/>
          <w:i/>
          <w:iCs/>
          <w:noProof/>
          <w:color w:val="44546A" w:themeColor="text2"/>
        </w:rPr>
        <w:t>3</w:t>
      </w:r>
      <w:r w:rsidRPr="00D102DB">
        <w:rPr>
          <w:rFonts w:asciiTheme="majorBidi" w:hAnsiTheme="majorBidi" w:cstheme="majorBidi"/>
          <w:i/>
          <w:iCs/>
          <w:color w:val="44546A" w:themeColor="text2"/>
        </w:rPr>
        <w:fldChar w:fldCharType="end"/>
      </w:r>
      <w:r w:rsidR="0079375B" w:rsidRPr="00D102DB">
        <w:rPr>
          <w:rFonts w:asciiTheme="majorBidi" w:hAnsiTheme="majorBidi" w:cstheme="majorBidi"/>
          <w:i/>
          <w:iCs/>
          <w:color w:val="44546A" w:themeColor="text2"/>
          <w:lang w:val="en-GB"/>
        </w:rPr>
        <w:t xml:space="preserve">: </w:t>
      </w:r>
      <w:r w:rsidR="000B0277" w:rsidRPr="00D102DB">
        <w:rPr>
          <w:rFonts w:asciiTheme="majorBidi" w:hAnsiTheme="majorBidi" w:cstheme="majorBidi"/>
          <w:i/>
          <w:iCs/>
          <w:color w:val="44546A" w:themeColor="text2"/>
          <w:lang w:val="en-GB"/>
        </w:rPr>
        <w:t xml:space="preserve">Evaluation questions and criteria </w:t>
      </w:r>
    </w:p>
    <w:tbl>
      <w:tblPr>
        <w:tblStyle w:val="GridTable4-Accent1"/>
        <w:tblW w:w="0" w:type="auto"/>
        <w:tblLayout w:type="fixed"/>
        <w:tblLook w:val="04A0" w:firstRow="1" w:lastRow="0" w:firstColumn="1" w:lastColumn="0" w:noHBand="0" w:noVBand="1"/>
      </w:tblPr>
      <w:tblGrid>
        <w:gridCol w:w="625"/>
        <w:gridCol w:w="1530"/>
        <w:gridCol w:w="7145"/>
      </w:tblGrid>
      <w:tr w:rsidR="00062BDD" w:rsidRPr="0079375B" w14:paraId="420A9711" w14:textId="77777777" w:rsidTr="00D160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1DF9A454" w14:textId="77777777" w:rsidR="00062BDD" w:rsidRPr="0079375B" w:rsidRDefault="00062BDD" w:rsidP="002F26AE">
            <w:pPr>
              <w:ind w:right="10"/>
              <w:jc w:val="both"/>
              <w:rPr>
                <w:rFonts w:cstheme="minorHAnsi"/>
                <w:b w:val="0"/>
                <w:bCs w:val="0"/>
                <w:sz w:val="20"/>
                <w:szCs w:val="20"/>
              </w:rPr>
            </w:pPr>
            <w:r w:rsidRPr="0079375B">
              <w:rPr>
                <w:rFonts w:cstheme="minorHAnsi"/>
                <w:b w:val="0"/>
                <w:bCs w:val="0"/>
                <w:sz w:val="20"/>
                <w:szCs w:val="20"/>
              </w:rPr>
              <w:t>S#</w:t>
            </w:r>
          </w:p>
        </w:tc>
        <w:tc>
          <w:tcPr>
            <w:tcW w:w="1530" w:type="dxa"/>
          </w:tcPr>
          <w:p w14:paraId="0D21F992" w14:textId="5DBB2D98" w:rsidR="00062BDD" w:rsidRPr="0079375B" w:rsidRDefault="00312E7C" w:rsidP="002F26AE">
            <w:pPr>
              <w:ind w:right="1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79375B">
              <w:rPr>
                <w:rFonts w:cstheme="minorHAnsi"/>
                <w:b w:val="0"/>
                <w:bCs w:val="0"/>
                <w:sz w:val="20"/>
                <w:szCs w:val="20"/>
              </w:rPr>
              <w:t>Criteria</w:t>
            </w:r>
          </w:p>
        </w:tc>
        <w:tc>
          <w:tcPr>
            <w:tcW w:w="7145" w:type="dxa"/>
          </w:tcPr>
          <w:p w14:paraId="6B6FFB5A" w14:textId="77777777" w:rsidR="00062BDD" w:rsidRPr="0079375B" w:rsidRDefault="00062BDD" w:rsidP="002F26AE">
            <w:pPr>
              <w:ind w:right="1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79375B">
              <w:rPr>
                <w:rFonts w:cstheme="minorHAnsi"/>
                <w:b w:val="0"/>
                <w:bCs w:val="0"/>
                <w:sz w:val="20"/>
                <w:szCs w:val="20"/>
              </w:rPr>
              <w:t>Questions</w:t>
            </w:r>
          </w:p>
        </w:tc>
      </w:tr>
      <w:tr w:rsidR="00062BDD" w:rsidRPr="0079375B" w14:paraId="26969F18" w14:textId="77777777" w:rsidTr="00D16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2B524C41" w14:textId="77777777" w:rsidR="00062BDD" w:rsidRPr="0079375B" w:rsidRDefault="00062BDD" w:rsidP="002F26AE">
            <w:pPr>
              <w:ind w:right="10"/>
              <w:jc w:val="both"/>
              <w:rPr>
                <w:rFonts w:cstheme="minorHAnsi"/>
                <w:sz w:val="20"/>
                <w:szCs w:val="20"/>
              </w:rPr>
            </w:pPr>
            <w:r w:rsidRPr="0079375B">
              <w:rPr>
                <w:rFonts w:cstheme="minorHAnsi"/>
                <w:sz w:val="20"/>
                <w:szCs w:val="20"/>
              </w:rPr>
              <w:t>1</w:t>
            </w:r>
          </w:p>
        </w:tc>
        <w:tc>
          <w:tcPr>
            <w:tcW w:w="1530" w:type="dxa"/>
          </w:tcPr>
          <w:p w14:paraId="0F4434BB" w14:textId="77777777" w:rsidR="00062BDD" w:rsidRPr="0079375B" w:rsidRDefault="00062BDD" w:rsidP="002F26AE">
            <w:pPr>
              <w:ind w:right="10"/>
              <w:jc w:val="both"/>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79375B">
              <w:rPr>
                <w:rFonts w:cstheme="minorHAnsi"/>
                <w:b/>
                <w:bCs/>
                <w:sz w:val="20"/>
                <w:szCs w:val="20"/>
              </w:rPr>
              <w:t>Relevance</w:t>
            </w:r>
          </w:p>
        </w:tc>
        <w:tc>
          <w:tcPr>
            <w:tcW w:w="7145" w:type="dxa"/>
          </w:tcPr>
          <w:p w14:paraId="46A7989D" w14:textId="77777777" w:rsidR="00062BDD" w:rsidRPr="0079375B" w:rsidRDefault="00062BDD" w:rsidP="002F26AE">
            <w:pPr>
              <w:ind w:right="1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375B">
              <w:rPr>
                <w:rFonts w:eastAsia="Times New Roman" w:cstheme="minorHAnsi"/>
                <w:spacing w:val="1"/>
                <w:sz w:val="20"/>
                <w:szCs w:val="20"/>
              </w:rPr>
              <w:t>To what extent was the project in line with federal and provincial development priorities?</w:t>
            </w:r>
          </w:p>
        </w:tc>
      </w:tr>
      <w:tr w:rsidR="00062BDD" w:rsidRPr="0079375B" w14:paraId="6AEF1133" w14:textId="77777777" w:rsidTr="00D16008">
        <w:tc>
          <w:tcPr>
            <w:cnfStyle w:val="001000000000" w:firstRow="0" w:lastRow="0" w:firstColumn="1" w:lastColumn="0" w:oddVBand="0" w:evenVBand="0" w:oddHBand="0" w:evenHBand="0" w:firstRowFirstColumn="0" w:firstRowLastColumn="0" w:lastRowFirstColumn="0" w:lastRowLastColumn="0"/>
            <w:tcW w:w="625" w:type="dxa"/>
          </w:tcPr>
          <w:p w14:paraId="7B62304F" w14:textId="77777777" w:rsidR="00062BDD" w:rsidRPr="0079375B" w:rsidRDefault="00062BDD" w:rsidP="002F26AE">
            <w:pPr>
              <w:ind w:right="10"/>
              <w:jc w:val="both"/>
              <w:rPr>
                <w:rFonts w:cstheme="minorHAnsi"/>
                <w:sz w:val="20"/>
                <w:szCs w:val="20"/>
              </w:rPr>
            </w:pPr>
            <w:r w:rsidRPr="0079375B">
              <w:rPr>
                <w:rFonts w:cstheme="minorHAnsi"/>
                <w:sz w:val="20"/>
                <w:szCs w:val="20"/>
              </w:rPr>
              <w:t>2</w:t>
            </w:r>
          </w:p>
        </w:tc>
        <w:tc>
          <w:tcPr>
            <w:tcW w:w="1530" w:type="dxa"/>
          </w:tcPr>
          <w:p w14:paraId="00E449AE" w14:textId="77777777" w:rsidR="00062BDD" w:rsidRPr="0079375B" w:rsidRDefault="00062BDD" w:rsidP="002F26AE">
            <w:pPr>
              <w:ind w:right="1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145" w:type="dxa"/>
          </w:tcPr>
          <w:p w14:paraId="50EB38CE" w14:textId="18E4A325" w:rsidR="00062BDD" w:rsidRPr="0079375B" w:rsidRDefault="00062BDD" w:rsidP="002F26AE">
            <w:pPr>
              <w:ind w:right="1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375B">
              <w:rPr>
                <w:rFonts w:eastAsia="Times New Roman" w:cstheme="minorHAnsi"/>
                <w:spacing w:val="1"/>
                <w:sz w:val="20"/>
                <w:szCs w:val="20"/>
              </w:rPr>
              <w:t>To what extent was the project in line with the country program’s outputs and outcomes, the UNDP Strategic Plan</w:t>
            </w:r>
            <w:r w:rsidR="003023F0">
              <w:rPr>
                <w:rFonts w:eastAsia="Times New Roman" w:cstheme="minorHAnsi"/>
                <w:spacing w:val="1"/>
                <w:sz w:val="20"/>
                <w:szCs w:val="20"/>
              </w:rPr>
              <w:t>,</w:t>
            </w:r>
            <w:r w:rsidRPr="0079375B">
              <w:rPr>
                <w:rFonts w:eastAsia="Times New Roman" w:cstheme="minorHAnsi"/>
                <w:spacing w:val="1"/>
                <w:sz w:val="20"/>
                <w:szCs w:val="20"/>
              </w:rPr>
              <w:t xml:space="preserve"> and the SDGs?</w:t>
            </w:r>
            <w:r w:rsidR="00B954BD" w:rsidRPr="0079375B">
              <w:rPr>
                <w:rFonts w:eastAsia="Times New Roman" w:cstheme="minorHAnsi"/>
                <w:spacing w:val="1"/>
                <w:sz w:val="20"/>
                <w:szCs w:val="20"/>
              </w:rPr>
              <w:t xml:space="preserve"> To what extent does the project contribute to the theory of change for the relevant country program outcomes?</w:t>
            </w:r>
          </w:p>
        </w:tc>
      </w:tr>
      <w:tr w:rsidR="00062BDD" w:rsidRPr="0079375B" w14:paraId="69139E42" w14:textId="77777777" w:rsidTr="00D16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154F0744" w14:textId="7D5549DF" w:rsidR="00062BDD" w:rsidRPr="0079375B" w:rsidRDefault="00B954BD" w:rsidP="002F26AE">
            <w:pPr>
              <w:ind w:right="10"/>
              <w:jc w:val="both"/>
              <w:rPr>
                <w:rFonts w:cstheme="minorHAnsi"/>
                <w:sz w:val="20"/>
                <w:szCs w:val="20"/>
              </w:rPr>
            </w:pPr>
            <w:r w:rsidRPr="0079375B">
              <w:rPr>
                <w:rFonts w:cstheme="minorHAnsi"/>
                <w:sz w:val="20"/>
                <w:szCs w:val="20"/>
              </w:rPr>
              <w:t>3</w:t>
            </w:r>
          </w:p>
        </w:tc>
        <w:tc>
          <w:tcPr>
            <w:tcW w:w="1530" w:type="dxa"/>
          </w:tcPr>
          <w:p w14:paraId="13D675DA" w14:textId="77777777" w:rsidR="00062BDD" w:rsidRPr="0079375B" w:rsidRDefault="00062BDD" w:rsidP="002F26AE">
            <w:pPr>
              <w:ind w:right="1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7145" w:type="dxa"/>
          </w:tcPr>
          <w:p w14:paraId="2573DDE0" w14:textId="77777777" w:rsidR="00062BDD" w:rsidRPr="0079375B" w:rsidRDefault="00062BDD" w:rsidP="002F26AE">
            <w:pPr>
              <w:ind w:right="1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375B">
              <w:rPr>
                <w:rFonts w:eastAsia="Times New Roman" w:cstheme="minorHAnsi"/>
                <w:spacing w:val="1"/>
                <w:sz w:val="20"/>
                <w:szCs w:val="20"/>
              </w:rPr>
              <w:t>Extent to which project initiatives such as awareness raising campaigns, capacity building initiatives and public outreach products were relevant to the needs of partners and stakeholders?</w:t>
            </w:r>
          </w:p>
        </w:tc>
      </w:tr>
      <w:tr w:rsidR="00062BDD" w:rsidRPr="0079375B" w14:paraId="0B36117D" w14:textId="77777777" w:rsidTr="00D16008">
        <w:tc>
          <w:tcPr>
            <w:cnfStyle w:val="001000000000" w:firstRow="0" w:lastRow="0" w:firstColumn="1" w:lastColumn="0" w:oddVBand="0" w:evenVBand="0" w:oddHBand="0" w:evenHBand="0" w:firstRowFirstColumn="0" w:firstRowLastColumn="0" w:lastRowFirstColumn="0" w:lastRowLastColumn="0"/>
            <w:tcW w:w="625" w:type="dxa"/>
          </w:tcPr>
          <w:p w14:paraId="30AB398C" w14:textId="3DF597FD" w:rsidR="00062BDD" w:rsidRPr="0079375B" w:rsidRDefault="00B954BD" w:rsidP="002F26AE">
            <w:pPr>
              <w:ind w:right="10"/>
              <w:jc w:val="both"/>
              <w:rPr>
                <w:rFonts w:cstheme="minorHAnsi"/>
                <w:sz w:val="20"/>
                <w:szCs w:val="20"/>
              </w:rPr>
            </w:pPr>
            <w:r w:rsidRPr="0079375B">
              <w:rPr>
                <w:rFonts w:cstheme="minorHAnsi"/>
                <w:sz w:val="20"/>
                <w:szCs w:val="20"/>
              </w:rPr>
              <w:t>4</w:t>
            </w:r>
          </w:p>
        </w:tc>
        <w:tc>
          <w:tcPr>
            <w:tcW w:w="1530" w:type="dxa"/>
          </w:tcPr>
          <w:p w14:paraId="33CB7518" w14:textId="77777777" w:rsidR="00062BDD" w:rsidRPr="0079375B" w:rsidRDefault="00062BDD" w:rsidP="002F26AE">
            <w:pPr>
              <w:ind w:right="1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145" w:type="dxa"/>
          </w:tcPr>
          <w:p w14:paraId="1F57ED44" w14:textId="77777777" w:rsidR="00062BDD" w:rsidRPr="0079375B" w:rsidRDefault="00062BDD" w:rsidP="002F26AE">
            <w:pPr>
              <w:ind w:right="10"/>
              <w:jc w:val="both"/>
              <w:cnfStyle w:val="000000000000" w:firstRow="0" w:lastRow="0" w:firstColumn="0" w:lastColumn="0" w:oddVBand="0" w:evenVBand="0" w:oddHBand="0" w:evenHBand="0" w:firstRowFirstColumn="0" w:firstRowLastColumn="0" w:lastRowFirstColumn="0" w:lastRowLastColumn="0"/>
              <w:rPr>
                <w:rFonts w:eastAsia="Times New Roman" w:cstheme="minorHAnsi"/>
                <w:spacing w:val="1"/>
                <w:sz w:val="20"/>
                <w:szCs w:val="20"/>
              </w:rPr>
            </w:pPr>
            <w:r w:rsidRPr="0079375B">
              <w:rPr>
                <w:rFonts w:eastAsia="Times New Roman" w:cstheme="minorHAnsi"/>
                <w:spacing w:val="1"/>
                <w:sz w:val="20"/>
                <w:szCs w:val="20"/>
              </w:rPr>
              <w:t xml:space="preserve">To what extent does the project contribute to LNOB, gender equality, the empowerment of women and the human rights-based approach? To what extent has the project contributed/likely to contribute to promotion and protection of rights of the most vulnerable populations, gender equality and social inclusion and protection (Social Inclusion)? To what extent have economically and socially marginalized groups including at- risk, persons with disabilities, women, </w:t>
            </w:r>
            <w:proofErr w:type="gramStart"/>
            <w:r w:rsidRPr="0079375B">
              <w:rPr>
                <w:rFonts w:eastAsia="Times New Roman" w:cstheme="minorHAnsi"/>
                <w:spacing w:val="1"/>
                <w:sz w:val="20"/>
                <w:szCs w:val="20"/>
              </w:rPr>
              <w:t>transgender</w:t>
            </w:r>
            <w:proofErr w:type="gramEnd"/>
            <w:r w:rsidRPr="0079375B">
              <w:rPr>
                <w:rFonts w:eastAsia="Times New Roman" w:cstheme="minorHAnsi"/>
                <w:spacing w:val="1"/>
                <w:sz w:val="20"/>
                <w:szCs w:val="20"/>
              </w:rPr>
              <w:t xml:space="preserve"> and other disadvantaged and marginalized groups benefited from DHL interventions?</w:t>
            </w:r>
          </w:p>
        </w:tc>
      </w:tr>
      <w:tr w:rsidR="00062BDD" w:rsidRPr="0079375B" w14:paraId="11498041" w14:textId="77777777" w:rsidTr="00D16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34499C56" w14:textId="05FEE222" w:rsidR="00062BDD" w:rsidRPr="0079375B" w:rsidRDefault="00B954BD" w:rsidP="002F26AE">
            <w:pPr>
              <w:ind w:right="10"/>
              <w:jc w:val="both"/>
              <w:rPr>
                <w:rFonts w:cstheme="minorHAnsi"/>
                <w:sz w:val="20"/>
                <w:szCs w:val="20"/>
              </w:rPr>
            </w:pPr>
            <w:r w:rsidRPr="0079375B">
              <w:rPr>
                <w:rFonts w:cstheme="minorHAnsi"/>
                <w:sz w:val="20"/>
                <w:szCs w:val="20"/>
              </w:rPr>
              <w:t>5</w:t>
            </w:r>
          </w:p>
        </w:tc>
        <w:tc>
          <w:tcPr>
            <w:tcW w:w="1530" w:type="dxa"/>
          </w:tcPr>
          <w:p w14:paraId="06FF645D" w14:textId="77777777" w:rsidR="00062BDD" w:rsidRPr="0079375B" w:rsidRDefault="00062BDD" w:rsidP="002F26AE">
            <w:pPr>
              <w:ind w:right="1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7145" w:type="dxa"/>
          </w:tcPr>
          <w:p w14:paraId="0EBA0474" w14:textId="1A17C309" w:rsidR="00062BDD" w:rsidRPr="0079375B" w:rsidRDefault="00062BDD" w:rsidP="002F26AE">
            <w:pPr>
              <w:ind w:right="10"/>
              <w:jc w:val="both"/>
              <w:cnfStyle w:val="000000100000" w:firstRow="0" w:lastRow="0" w:firstColumn="0" w:lastColumn="0" w:oddVBand="0" w:evenVBand="0" w:oddHBand="1" w:evenHBand="0" w:firstRowFirstColumn="0" w:firstRowLastColumn="0" w:lastRowFirstColumn="0" w:lastRowLastColumn="0"/>
              <w:rPr>
                <w:rFonts w:eastAsia="Times New Roman" w:cstheme="minorHAnsi"/>
                <w:spacing w:val="1"/>
                <w:sz w:val="20"/>
                <w:szCs w:val="20"/>
              </w:rPr>
            </w:pPr>
            <w:r w:rsidRPr="0079375B">
              <w:rPr>
                <w:rFonts w:eastAsia="Times New Roman" w:cstheme="minorHAnsi"/>
                <w:spacing w:val="1"/>
                <w:sz w:val="20"/>
                <w:szCs w:val="20"/>
              </w:rPr>
              <w:t xml:space="preserve">To what extent DHL implementation strategy has been responsive to the emerging needs and priorities of your department or other stakeholders (for example, </w:t>
            </w:r>
            <w:proofErr w:type="spellStart"/>
            <w:r w:rsidRPr="0079375B">
              <w:rPr>
                <w:rFonts w:eastAsia="Times New Roman" w:cstheme="minorHAnsi"/>
                <w:spacing w:val="1"/>
                <w:sz w:val="20"/>
                <w:szCs w:val="20"/>
              </w:rPr>
              <w:t>MoHR</w:t>
            </w:r>
            <w:proofErr w:type="spellEnd"/>
            <w:r w:rsidRPr="0079375B">
              <w:rPr>
                <w:rFonts w:eastAsia="Times New Roman" w:cstheme="minorHAnsi"/>
                <w:spacing w:val="1"/>
                <w:sz w:val="20"/>
                <w:szCs w:val="20"/>
              </w:rPr>
              <w:t>, provincial line departments and other partners and stakeholders)</w:t>
            </w:r>
            <w:r w:rsidR="003023F0">
              <w:rPr>
                <w:rFonts w:eastAsia="Times New Roman" w:cstheme="minorHAnsi"/>
                <w:spacing w:val="1"/>
                <w:sz w:val="20"/>
                <w:szCs w:val="20"/>
              </w:rPr>
              <w:t>,</w:t>
            </w:r>
            <w:r w:rsidRPr="0079375B">
              <w:rPr>
                <w:rFonts w:eastAsia="Times New Roman" w:cstheme="minorHAnsi"/>
                <w:spacing w:val="1"/>
                <w:sz w:val="20"/>
                <w:szCs w:val="20"/>
              </w:rPr>
              <w:t xml:space="preserve"> and to the context of Pakistan’s emerging political and development scenario?</w:t>
            </w:r>
          </w:p>
        </w:tc>
      </w:tr>
      <w:tr w:rsidR="00062BDD" w:rsidRPr="0079375B" w14:paraId="69F31190" w14:textId="77777777" w:rsidTr="00D16008">
        <w:tc>
          <w:tcPr>
            <w:cnfStyle w:val="001000000000" w:firstRow="0" w:lastRow="0" w:firstColumn="1" w:lastColumn="0" w:oddVBand="0" w:evenVBand="0" w:oddHBand="0" w:evenHBand="0" w:firstRowFirstColumn="0" w:firstRowLastColumn="0" w:lastRowFirstColumn="0" w:lastRowLastColumn="0"/>
            <w:tcW w:w="625" w:type="dxa"/>
          </w:tcPr>
          <w:p w14:paraId="4BC9F43C" w14:textId="65B9C03F" w:rsidR="00062BDD" w:rsidRPr="0079375B" w:rsidRDefault="00B954BD" w:rsidP="002F26AE">
            <w:pPr>
              <w:ind w:right="10"/>
              <w:jc w:val="both"/>
              <w:rPr>
                <w:rFonts w:cstheme="minorHAnsi"/>
                <w:sz w:val="20"/>
                <w:szCs w:val="20"/>
              </w:rPr>
            </w:pPr>
            <w:r w:rsidRPr="0079375B">
              <w:rPr>
                <w:rFonts w:cstheme="minorHAnsi"/>
                <w:sz w:val="20"/>
                <w:szCs w:val="20"/>
              </w:rPr>
              <w:t>6</w:t>
            </w:r>
          </w:p>
        </w:tc>
        <w:tc>
          <w:tcPr>
            <w:tcW w:w="1530" w:type="dxa"/>
          </w:tcPr>
          <w:p w14:paraId="1DAB8B99" w14:textId="77777777" w:rsidR="00062BDD" w:rsidRPr="0079375B" w:rsidRDefault="00062BDD" w:rsidP="002F26AE">
            <w:pPr>
              <w:ind w:right="1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145" w:type="dxa"/>
          </w:tcPr>
          <w:p w14:paraId="59173257" w14:textId="77777777" w:rsidR="00062BDD" w:rsidRPr="0079375B" w:rsidRDefault="00062BDD" w:rsidP="002F26AE">
            <w:pPr>
              <w:ind w:right="10"/>
              <w:jc w:val="both"/>
              <w:cnfStyle w:val="000000000000" w:firstRow="0" w:lastRow="0" w:firstColumn="0" w:lastColumn="0" w:oddVBand="0" w:evenVBand="0" w:oddHBand="0" w:evenHBand="0" w:firstRowFirstColumn="0" w:firstRowLastColumn="0" w:lastRowFirstColumn="0" w:lastRowLastColumn="0"/>
              <w:rPr>
                <w:rFonts w:eastAsia="Times New Roman" w:cstheme="minorHAnsi"/>
                <w:spacing w:val="1"/>
                <w:sz w:val="20"/>
                <w:szCs w:val="20"/>
              </w:rPr>
            </w:pPr>
            <w:r w:rsidRPr="0079375B">
              <w:rPr>
                <w:rFonts w:eastAsia="Times New Roman" w:cstheme="minorHAnsi"/>
                <w:spacing w:val="1"/>
                <w:sz w:val="20"/>
                <w:szCs w:val="20"/>
              </w:rPr>
              <w:t>What is the community’s involvement in planning and implementing this project?</w:t>
            </w:r>
          </w:p>
        </w:tc>
      </w:tr>
      <w:tr w:rsidR="00062BDD" w:rsidRPr="0079375B" w14:paraId="6DF96C0F" w14:textId="77777777" w:rsidTr="00D16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2CF5B8F9" w14:textId="25DAB4AB" w:rsidR="00062BDD" w:rsidRPr="0079375B" w:rsidRDefault="00B954BD" w:rsidP="002F26AE">
            <w:pPr>
              <w:ind w:right="10"/>
              <w:jc w:val="both"/>
              <w:rPr>
                <w:rFonts w:cstheme="minorHAnsi"/>
                <w:sz w:val="20"/>
                <w:szCs w:val="20"/>
              </w:rPr>
            </w:pPr>
            <w:r w:rsidRPr="0079375B">
              <w:rPr>
                <w:rFonts w:cstheme="minorHAnsi"/>
                <w:sz w:val="20"/>
                <w:szCs w:val="20"/>
              </w:rPr>
              <w:t>7</w:t>
            </w:r>
          </w:p>
        </w:tc>
        <w:tc>
          <w:tcPr>
            <w:tcW w:w="1530" w:type="dxa"/>
          </w:tcPr>
          <w:p w14:paraId="69C6055E" w14:textId="77777777" w:rsidR="00062BDD" w:rsidRPr="0079375B" w:rsidRDefault="00062BDD" w:rsidP="002F26AE">
            <w:pPr>
              <w:ind w:right="1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7145" w:type="dxa"/>
          </w:tcPr>
          <w:p w14:paraId="6CC8C9FA" w14:textId="77777777" w:rsidR="00062BDD" w:rsidRPr="0079375B" w:rsidRDefault="00062BDD" w:rsidP="002F26AE">
            <w:pPr>
              <w:ind w:right="10"/>
              <w:jc w:val="both"/>
              <w:cnfStyle w:val="000000100000" w:firstRow="0" w:lastRow="0" w:firstColumn="0" w:lastColumn="0" w:oddVBand="0" w:evenVBand="0" w:oddHBand="1" w:evenHBand="0" w:firstRowFirstColumn="0" w:firstRowLastColumn="0" w:lastRowFirstColumn="0" w:lastRowLastColumn="0"/>
              <w:rPr>
                <w:rFonts w:eastAsia="Times New Roman" w:cstheme="minorHAnsi"/>
                <w:spacing w:val="1"/>
                <w:sz w:val="20"/>
                <w:szCs w:val="20"/>
              </w:rPr>
            </w:pPr>
            <w:r w:rsidRPr="0079375B">
              <w:rPr>
                <w:rFonts w:eastAsia="Times New Roman" w:cstheme="minorHAnsi"/>
                <w:spacing w:val="1"/>
                <w:sz w:val="20"/>
                <w:szCs w:val="20"/>
              </w:rPr>
              <w:t>What is the local/provincial &amp; federal government’s involvement in planning and implementing this project?</w:t>
            </w:r>
          </w:p>
        </w:tc>
      </w:tr>
      <w:tr w:rsidR="00062BDD" w:rsidRPr="0079375B" w14:paraId="4EB4D24C" w14:textId="77777777" w:rsidTr="00D16008">
        <w:tc>
          <w:tcPr>
            <w:cnfStyle w:val="001000000000" w:firstRow="0" w:lastRow="0" w:firstColumn="1" w:lastColumn="0" w:oddVBand="0" w:evenVBand="0" w:oddHBand="0" w:evenHBand="0" w:firstRowFirstColumn="0" w:firstRowLastColumn="0" w:lastRowFirstColumn="0" w:lastRowLastColumn="0"/>
            <w:tcW w:w="625" w:type="dxa"/>
          </w:tcPr>
          <w:p w14:paraId="14B37F8D" w14:textId="597ABA75" w:rsidR="00062BDD" w:rsidRPr="0079375B" w:rsidRDefault="00B954BD" w:rsidP="002F26AE">
            <w:pPr>
              <w:ind w:right="10"/>
              <w:jc w:val="both"/>
              <w:rPr>
                <w:rFonts w:cstheme="minorHAnsi"/>
                <w:sz w:val="20"/>
                <w:szCs w:val="20"/>
              </w:rPr>
            </w:pPr>
            <w:r w:rsidRPr="0079375B">
              <w:rPr>
                <w:rFonts w:cstheme="minorHAnsi"/>
                <w:sz w:val="20"/>
                <w:szCs w:val="20"/>
              </w:rPr>
              <w:t>8</w:t>
            </w:r>
          </w:p>
        </w:tc>
        <w:tc>
          <w:tcPr>
            <w:tcW w:w="1530" w:type="dxa"/>
          </w:tcPr>
          <w:p w14:paraId="453100B1" w14:textId="77777777" w:rsidR="00062BDD" w:rsidRPr="0079375B" w:rsidRDefault="00062BDD" w:rsidP="002F26AE">
            <w:pPr>
              <w:ind w:right="10"/>
              <w:jc w:val="both"/>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79375B">
              <w:rPr>
                <w:rFonts w:cstheme="minorHAnsi"/>
                <w:b/>
                <w:bCs/>
                <w:sz w:val="20"/>
                <w:szCs w:val="20"/>
              </w:rPr>
              <w:t>Efficiency</w:t>
            </w:r>
          </w:p>
        </w:tc>
        <w:tc>
          <w:tcPr>
            <w:tcW w:w="7145" w:type="dxa"/>
          </w:tcPr>
          <w:p w14:paraId="03F4502F" w14:textId="77777777" w:rsidR="00062BDD" w:rsidRPr="0079375B" w:rsidRDefault="00062BDD" w:rsidP="002F26AE">
            <w:pPr>
              <w:ind w:right="10"/>
              <w:jc w:val="both"/>
              <w:cnfStyle w:val="000000000000" w:firstRow="0" w:lastRow="0" w:firstColumn="0" w:lastColumn="0" w:oddVBand="0" w:evenVBand="0" w:oddHBand="0" w:evenHBand="0" w:firstRowFirstColumn="0" w:firstRowLastColumn="0" w:lastRowFirstColumn="0" w:lastRowLastColumn="0"/>
              <w:rPr>
                <w:rFonts w:eastAsia="Times New Roman" w:cstheme="minorHAnsi"/>
                <w:spacing w:val="1"/>
                <w:sz w:val="20"/>
                <w:szCs w:val="20"/>
              </w:rPr>
            </w:pPr>
            <w:r w:rsidRPr="0079375B">
              <w:rPr>
                <w:rFonts w:eastAsia="Times New Roman" w:cstheme="minorHAnsi"/>
                <w:spacing w:val="1"/>
                <w:sz w:val="20"/>
                <w:szCs w:val="20"/>
              </w:rPr>
              <w:t>To what extent has there been an economical use of financial and human resources? Have resources (funds, human resources, time, expertise, etc.) been allocated strategically to achieve outcomes? To what extent have project funds and activities been delivered in a timely manner?</w:t>
            </w:r>
          </w:p>
        </w:tc>
      </w:tr>
      <w:tr w:rsidR="00062BDD" w:rsidRPr="0079375B" w14:paraId="3C95BB43" w14:textId="77777777" w:rsidTr="00D16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09F4826F" w14:textId="4C2281C5" w:rsidR="00062BDD" w:rsidRPr="0079375B" w:rsidRDefault="00B954BD" w:rsidP="002F26AE">
            <w:pPr>
              <w:ind w:right="10"/>
              <w:jc w:val="both"/>
              <w:rPr>
                <w:rFonts w:cstheme="minorHAnsi"/>
                <w:sz w:val="20"/>
                <w:szCs w:val="20"/>
              </w:rPr>
            </w:pPr>
            <w:r w:rsidRPr="0079375B">
              <w:rPr>
                <w:rFonts w:cstheme="minorHAnsi"/>
                <w:sz w:val="20"/>
                <w:szCs w:val="20"/>
              </w:rPr>
              <w:lastRenderedPageBreak/>
              <w:t>9</w:t>
            </w:r>
          </w:p>
        </w:tc>
        <w:tc>
          <w:tcPr>
            <w:tcW w:w="1530" w:type="dxa"/>
          </w:tcPr>
          <w:p w14:paraId="043C811E" w14:textId="77777777" w:rsidR="00062BDD" w:rsidRPr="0079375B" w:rsidRDefault="00062BDD" w:rsidP="002F26AE">
            <w:pPr>
              <w:ind w:right="10"/>
              <w:jc w:val="both"/>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79375B">
              <w:rPr>
                <w:rFonts w:cstheme="minorHAnsi"/>
                <w:b/>
                <w:bCs/>
                <w:sz w:val="20"/>
                <w:szCs w:val="20"/>
              </w:rPr>
              <w:t>Effectiveness</w:t>
            </w:r>
          </w:p>
        </w:tc>
        <w:tc>
          <w:tcPr>
            <w:tcW w:w="7145" w:type="dxa"/>
          </w:tcPr>
          <w:p w14:paraId="2032167F" w14:textId="77777777" w:rsidR="00062BDD" w:rsidRPr="0079375B" w:rsidRDefault="00062BDD" w:rsidP="002F26AE">
            <w:pPr>
              <w:ind w:right="10"/>
              <w:jc w:val="both"/>
              <w:cnfStyle w:val="000000100000" w:firstRow="0" w:lastRow="0" w:firstColumn="0" w:lastColumn="0" w:oddVBand="0" w:evenVBand="0" w:oddHBand="1" w:evenHBand="0" w:firstRowFirstColumn="0" w:firstRowLastColumn="0" w:lastRowFirstColumn="0" w:lastRowLastColumn="0"/>
              <w:rPr>
                <w:rFonts w:eastAsia="Times New Roman" w:cstheme="minorHAnsi"/>
                <w:spacing w:val="1"/>
                <w:sz w:val="20"/>
                <w:szCs w:val="20"/>
              </w:rPr>
            </w:pPr>
            <w:r w:rsidRPr="0079375B">
              <w:rPr>
                <w:rFonts w:eastAsia="Times New Roman" w:cstheme="minorHAnsi"/>
                <w:spacing w:val="1"/>
                <w:sz w:val="20"/>
                <w:szCs w:val="20"/>
              </w:rPr>
              <w:t>In which areas does the project have the greatest achievements? Why and what have been the supporting factors? How can the project build on or expand these achievements?</w:t>
            </w:r>
          </w:p>
        </w:tc>
      </w:tr>
      <w:tr w:rsidR="00062BDD" w:rsidRPr="0079375B" w14:paraId="20318525" w14:textId="77777777" w:rsidTr="00D16008">
        <w:tc>
          <w:tcPr>
            <w:cnfStyle w:val="001000000000" w:firstRow="0" w:lastRow="0" w:firstColumn="1" w:lastColumn="0" w:oddVBand="0" w:evenVBand="0" w:oddHBand="0" w:evenHBand="0" w:firstRowFirstColumn="0" w:firstRowLastColumn="0" w:lastRowFirstColumn="0" w:lastRowLastColumn="0"/>
            <w:tcW w:w="625" w:type="dxa"/>
          </w:tcPr>
          <w:p w14:paraId="573DCADC" w14:textId="48A7F628" w:rsidR="00062BDD" w:rsidRPr="0079375B" w:rsidRDefault="00B954BD" w:rsidP="002F26AE">
            <w:pPr>
              <w:ind w:right="10"/>
              <w:jc w:val="both"/>
              <w:rPr>
                <w:rFonts w:cstheme="minorHAnsi"/>
                <w:sz w:val="20"/>
                <w:szCs w:val="20"/>
              </w:rPr>
            </w:pPr>
            <w:r w:rsidRPr="0079375B">
              <w:rPr>
                <w:rFonts w:cstheme="minorHAnsi"/>
                <w:sz w:val="20"/>
                <w:szCs w:val="20"/>
              </w:rPr>
              <w:t>10</w:t>
            </w:r>
          </w:p>
        </w:tc>
        <w:tc>
          <w:tcPr>
            <w:tcW w:w="1530" w:type="dxa"/>
          </w:tcPr>
          <w:p w14:paraId="789C4BBC" w14:textId="77777777" w:rsidR="00062BDD" w:rsidRPr="0079375B" w:rsidRDefault="00062BDD" w:rsidP="002F26AE">
            <w:pPr>
              <w:ind w:right="1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145" w:type="dxa"/>
          </w:tcPr>
          <w:p w14:paraId="1F126821" w14:textId="77777777" w:rsidR="00062BDD" w:rsidRPr="0079375B" w:rsidRDefault="00062BDD" w:rsidP="002F26AE">
            <w:pPr>
              <w:ind w:right="10"/>
              <w:jc w:val="both"/>
              <w:cnfStyle w:val="000000000000" w:firstRow="0" w:lastRow="0" w:firstColumn="0" w:lastColumn="0" w:oddVBand="0" w:evenVBand="0" w:oddHBand="0" w:evenHBand="0" w:firstRowFirstColumn="0" w:firstRowLastColumn="0" w:lastRowFirstColumn="0" w:lastRowLastColumn="0"/>
              <w:rPr>
                <w:rFonts w:eastAsia="Times New Roman" w:cstheme="minorHAnsi"/>
                <w:spacing w:val="1"/>
                <w:sz w:val="20"/>
                <w:szCs w:val="20"/>
              </w:rPr>
            </w:pPr>
            <w:r w:rsidRPr="0079375B">
              <w:rPr>
                <w:rFonts w:eastAsia="Times New Roman" w:cstheme="minorHAnsi"/>
                <w:spacing w:val="1"/>
                <w:sz w:val="20"/>
                <w:szCs w:val="20"/>
              </w:rPr>
              <w:t>What have been the greatest challenges and vulnerable areas? How would you advise DHL to address them in the future</w:t>
            </w:r>
          </w:p>
        </w:tc>
      </w:tr>
      <w:tr w:rsidR="00062BDD" w:rsidRPr="0079375B" w14:paraId="0CA36675" w14:textId="77777777" w:rsidTr="00D16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26CD970A" w14:textId="208E84C6" w:rsidR="00062BDD" w:rsidRPr="0079375B" w:rsidRDefault="00B954BD" w:rsidP="002F26AE">
            <w:pPr>
              <w:ind w:right="10"/>
              <w:jc w:val="both"/>
              <w:rPr>
                <w:rFonts w:cstheme="minorHAnsi"/>
                <w:sz w:val="20"/>
                <w:szCs w:val="20"/>
              </w:rPr>
            </w:pPr>
            <w:r w:rsidRPr="0079375B">
              <w:rPr>
                <w:rFonts w:cstheme="minorHAnsi"/>
                <w:sz w:val="20"/>
                <w:szCs w:val="20"/>
              </w:rPr>
              <w:t>11</w:t>
            </w:r>
          </w:p>
        </w:tc>
        <w:tc>
          <w:tcPr>
            <w:tcW w:w="1530" w:type="dxa"/>
          </w:tcPr>
          <w:p w14:paraId="38280FC2" w14:textId="77777777" w:rsidR="00062BDD" w:rsidRPr="0079375B" w:rsidRDefault="00062BDD" w:rsidP="002F26AE">
            <w:pPr>
              <w:ind w:right="1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7145" w:type="dxa"/>
          </w:tcPr>
          <w:p w14:paraId="73F156FF" w14:textId="77777777" w:rsidR="00062BDD" w:rsidRPr="0079375B" w:rsidRDefault="00062BDD" w:rsidP="002F26AE">
            <w:pPr>
              <w:ind w:right="10"/>
              <w:jc w:val="both"/>
              <w:cnfStyle w:val="000000100000" w:firstRow="0" w:lastRow="0" w:firstColumn="0" w:lastColumn="0" w:oddVBand="0" w:evenVBand="0" w:oddHBand="1" w:evenHBand="0" w:firstRowFirstColumn="0" w:firstRowLastColumn="0" w:lastRowFirstColumn="0" w:lastRowLastColumn="0"/>
              <w:rPr>
                <w:rFonts w:eastAsia="Times New Roman" w:cstheme="minorHAnsi"/>
                <w:spacing w:val="1"/>
                <w:sz w:val="20"/>
                <w:szCs w:val="20"/>
              </w:rPr>
            </w:pPr>
            <w:r w:rsidRPr="0079375B">
              <w:rPr>
                <w:rFonts w:eastAsia="Times New Roman" w:cstheme="minorHAnsi"/>
                <w:spacing w:val="1"/>
                <w:sz w:val="20"/>
                <w:szCs w:val="20"/>
              </w:rPr>
              <w:t>To what extent has the project been appropriately responsive to citizen needs?</w:t>
            </w:r>
          </w:p>
        </w:tc>
      </w:tr>
      <w:tr w:rsidR="00062BDD" w:rsidRPr="0079375B" w14:paraId="6ED9BC52" w14:textId="77777777" w:rsidTr="00D16008">
        <w:tc>
          <w:tcPr>
            <w:cnfStyle w:val="001000000000" w:firstRow="0" w:lastRow="0" w:firstColumn="1" w:lastColumn="0" w:oddVBand="0" w:evenVBand="0" w:oddHBand="0" w:evenHBand="0" w:firstRowFirstColumn="0" w:firstRowLastColumn="0" w:lastRowFirstColumn="0" w:lastRowLastColumn="0"/>
            <w:tcW w:w="625" w:type="dxa"/>
          </w:tcPr>
          <w:p w14:paraId="739E46AE" w14:textId="63FB9FCA" w:rsidR="00062BDD" w:rsidRPr="0079375B" w:rsidRDefault="00B954BD" w:rsidP="002F26AE">
            <w:pPr>
              <w:ind w:right="10"/>
              <w:jc w:val="both"/>
              <w:rPr>
                <w:rFonts w:cstheme="minorHAnsi"/>
                <w:sz w:val="20"/>
                <w:szCs w:val="20"/>
              </w:rPr>
            </w:pPr>
            <w:r w:rsidRPr="0079375B">
              <w:rPr>
                <w:rFonts w:cstheme="minorHAnsi"/>
                <w:sz w:val="20"/>
                <w:szCs w:val="20"/>
              </w:rPr>
              <w:t>12</w:t>
            </w:r>
          </w:p>
        </w:tc>
        <w:tc>
          <w:tcPr>
            <w:tcW w:w="1530" w:type="dxa"/>
          </w:tcPr>
          <w:p w14:paraId="1A0A798C" w14:textId="77777777" w:rsidR="00062BDD" w:rsidRPr="0079375B" w:rsidRDefault="00062BDD" w:rsidP="002F26AE">
            <w:pPr>
              <w:ind w:right="1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145" w:type="dxa"/>
          </w:tcPr>
          <w:p w14:paraId="1EE5BEE9" w14:textId="09675B1A" w:rsidR="00062BDD" w:rsidRPr="0079375B" w:rsidRDefault="00062BDD" w:rsidP="002F26AE">
            <w:pPr>
              <w:ind w:right="10"/>
              <w:jc w:val="both"/>
              <w:cnfStyle w:val="000000000000" w:firstRow="0" w:lastRow="0" w:firstColumn="0" w:lastColumn="0" w:oddVBand="0" w:evenVBand="0" w:oddHBand="0" w:evenHBand="0" w:firstRowFirstColumn="0" w:firstRowLastColumn="0" w:lastRowFirstColumn="0" w:lastRowLastColumn="0"/>
              <w:rPr>
                <w:rFonts w:eastAsia="Times New Roman" w:cstheme="minorHAnsi"/>
                <w:spacing w:val="1"/>
                <w:sz w:val="20"/>
                <w:szCs w:val="20"/>
              </w:rPr>
            </w:pPr>
            <w:r w:rsidRPr="0079375B">
              <w:rPr>
                <w:rFonts w:eastAsia="Times New Roman" w:cstheme="minorHAnsi"/>
                <w:spacing w:val="1"/>
                <w:sz w:val="20"/>
                <w:szCs w:val="20"/>
              </w:rPr>
              <w:t xml:space="preserve">What is the level of effectiveness of the UNDP and DHL oversight and management structures during the review period, in addition to </w:t>
            </w:r>
            <w:r w:rsidR="003023F0">
              <w:rPr>
                <w:rFonts w:eastAsia="Times New Roman" w:cstheme="minorHAnsi"/>
                <w:spacing w:val="1"/>
                <w:sz w:val="20"/>
                <w:szCs w:val="20"/>
              </w:rPr>
              <w:t xml:space="preserve">the </w:t>
            </w:r>
            <w:r w:rsidRPr="0079375B">
              <w:rPr>
                <w:rFonts w:eastAsia="Times New Roman" w:cstheme="minorHAnsi"/>
                <w:spacing w:val="1"/>
                <w:sz w:val="20"/>
                <w:szCs w:val="20"/>
              </w:rPr>
              <w:t xml:space="preserve">quality and adequacy of </w:t>
            </w:r>
            <w:proofErr w:type="spellStart"/>
            <w:r w:rsidRPr="0079375B">
              <w:rPr>
                <w:rFonts w:eastAsia="Times New Roman" w:cstheme="minorHAnsi"/>
                <w:spacing w:val="1"/>
                <w:sz w:val="20"/>
                <w:szCs w:val="20"/>
              </w:rPr>
              <w:t>programme</w:t>
            </w:r>
            <w:proofErr w:type="spellEnd"/>
            <w:r w:rsidRPr="0079375B">
              <w:rPr>
                <w:rFonts w:eastAsia="Times New Roman" w:cstheme="minorHAnsi"/>
                <w:spacing w:val="1"/>
                <w:sz w:val="20"/>
                <w:szCs w:val="20"/>
              </w:rPr>
              <w:t xml:space="preserve"> monitoring, evaluation</w:t>
            </w:r>
            <w:r w:rsidR="003023F0">
              <w:rPr>
                <w:rFonts w:eastAsia="Times New Roman" w:cstheme="minorHAnsi"/>
                <w:spacing w:val="1"/>
                <w:sz w:val="20"/>
                <w:szCs w:val="20"/>
              </w:rPr>
              <w:t>,</w:t>
            </w:r>
            <w:r w:rsidRPr="0079375B">
              <w:rPr>
                <w:rFonts w:eastAsia="Times New Roman" w:cstheme="minorHAnsi"/>
                <w:spacing w:val="1"/>
                <w:sz w:val="20"/>
                <w:szCs w:val="20"/>
              </w:rPr>
              <w:t xml:space="preserve"> and reporting?</w:t>
            </w:r>
          </w:p>
        </w:tc>
      </w:tr>
      <w:tr w:rsidR="00062BDD" w:rsidRPr="0079375B" w14:paraId="77A1EB14" w14:textId="77777777" w:rsidTr="00D16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321A812A" w14:textId="3C7B2D4E" w:rsidR="00062BDD" w:rsidRPr="0079375B" w:rsidRDefault="00B954BD" w:rsidP="002F26AE">
            <w:pPr>
              <w:ind w:right="10"/>
              <w:jc w:val="both"/>
              <w:rPr>
                <w:rFonts w:cstheme="minorHAnsi"/>
                <w:sz w:val="20"/>
                <w:szCs w:val="20"/>
              </w:rPr>
            </w:pPr>
            <w:r w:rsidRPr="0079375B">
              <w:rPr>
                <w:rFonts w:cstheme="minorHAnsi"/>
                <w:sz w:val="20"/>
                <w:szCs w:val="20"/>
              </w:rPr>
              <w:t>13</w:t>
            </w:r>
          </w:p>
        </w:tc>
        <w:tc>
          <w:tcPr>
            <w:tcW w:w="1530" w:type="dxa"/>
          </w:tcPr>
          <w:p w14:paraId="3DD9E6F9" w14:textId="77777777" w:rsidR="00062BDD" w:rsidRPr="0079375B" w:rsidRDefault="00062BDD" w:rsidP="002F26AE">
            <w:pPr>
              <w:ind w:right="10"/>
              <w:jc w:val="both"/>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79375B">
              <w:rPr>
                <w:rFonts w:cstheme="minorHAnsi"/>
                <w:b/>
                <w:bCs/>
                <w:sz w:val="20"/>
                <w:szCs w:val="20"/>
              </w:rPr>
              <w:t>Sustainability</w:t>
            </w:r>
          </w:p>
        </w:tc>
        <w:tc>
          <w:tcPr>
            <w:tcW w:w="7145" w:type="dxa"/>
          </w:tcPr>
          <w:p w14:paraId="6B7EB991" w14:textId="7C2F8990" w:rsidR="00062BDD" w:rsidRPr="0079375B" w:rsidRDefault="00062BDD" w:rsidP="002F26AE">
            <w:pPr>
              <w:ind w:right="10"/>
              <w:jc w:val="both"/>
              <w:cnfStyle w:val="000000100000" w:firstRow="0" w:lastRow="0" w:firstColumn="0" w:lastColumn="0" w:oddVBand="0" w:evenVBand="0" w:oddHBand="1" w:evenHBand="0" w:firstRowFirstColumn="0" w:firstRowLastColumn="0" w:lastRowFirstColumn="0" w:lastRowLastColumn="0"/>
              <w:rPr>
                <w:rFonts w:eastAsia="Times New Roman" w:cstheme="minorHAnsi"/>
                <w:spacing w:val="1"/>
                <w:sz w:val="20"/>
                <w:szCs w:val="20"/>
              </w:rPr>
            </w:pPr>
            <w:r w:rsidRPr="0079375B">
              <w:rPr>
                <w:rFonts w:eastAsia="Times New Roman" w:cstheme="minorHAnsi"/>
                <w:spacing w:val="1"/>
                <w:sz w:val="20"/>
                <w:szCs w:val="20"/>
              </w:rPr>
              <w:t>How sustainable are the DHL initiatives for institutional strengthening of stakeholders</w:t>
            </w:r>
            <w:r w:rsidR="003023F0">
              <w:rPr>
                <w:rFonts w:eastAsia="Times New Roman" w:cstheme="minorHAnsi"/>
                <w:spacing w:val="1"/>
                <w:sz w:val="20"/>
                <w:szCs w:val="20"/>
              </w:rPr>
              <w:t>,</w:t>
            </w:r>
            <w:r w:rsidRPr="0079375B">
              <w:rPr>
                <w:rFonts w:eastAsia="Times New Roman" w:cstheme="minorHAnsi"/>
                <w:spacing w:val="1"/>
                <w:sz w:val="20"/>
                <w:szCs w:val="20"/>
              </w:rPr>
              <w:t xml:space="preserve"> such as capacity building initiatives of human rights, community stabilization</w:t>
            </w:r>
            <w:r w:rsidR="003023F0">
              <w:rPr>
                <w:rFonts w:eastAsia="Times New Roman" w:cstheme="minorHAnsi"/>
                <w:spacing w:val="1"/>
                <w:sz w:val="20"/>
                <w:szCs w:val="20"/>
              </w:rPr>
              <w:t>,</w:t>
            </w:r>
            <w:r w:rsidRPr="0079375B">
              <w:rPr>
                <w:rFonts w:eastAsia="Times New Roman" w:cstheme="minorHAnsi"/>
                <w:spacing w:val="1"/>
                <w:sz w:val="20"/>
                <w:szCs w:val="20"/>
              </w:rPr>
              <w:t xml:space="preserve"> and social inclusion stakeholders</w:t>
            </w:r>
          </w:p>
        </w:tc>
      </w:tr>
      <w:tr w:rsidR="00062BDD" w:rsidRPr="0079375B" w14:paraId="41098EDE" w14:textId="77777777" w:rsidTr="00D16008">
        <w:tc>
          <w:tcPr>
            <w:cnfStyle w:val="001000000000" w:firstRow="0" w:lastRow="0" w:firstColumn="1" w:lastColumn="0" w:oddVBand="0" w:evenVBand="0" w:oddHBand="0" w:evenHBand="0" w:firstRowFirstColumn="0" w:firstRowLastColumn="0" w:lastRowFirstColumn="0" w:lastRowLastColumn="0"/>
            <w:tcW w:w="625" w:type="dxa"/>
          </w:tcPr>
          <w:p w14:paraId="19C464C4" w14:textId="56BB22CF" w:rsidR="00062BDD" w:rsidRPr="0079375B" w:rsidRDefault="00B954BD" w:rsidP="002F26AE">
            <w:pPr>
              <w:ind w:right="10"/>
              <w:jc w:val="both"/>
              <w:rPr>
                <w:rFonts w:cstheme="minorHAnsi"/>
                <w:sz w:val="20"/>
                <w:szCs w:val="20"/>
              </w:rPr>
            </w:pPr>
            <w:r w:rsidRPr="0079375B">
              <w:rPr>
                <w:rFonts w:cstheme="minorHAnsi"/>
                <w:sz w:val="20"/>
                <w:szCs w:val="20"/>
              </w:rPr>
              <w:t>14</w:t>
            </w:r>
          </w:p>
        </w:tc>
        <w:tc>
          <w:tcPr>
            <w:tcW w:w="1530" w:type="dxa"/>
          </w:tcPr>
          <w:p w14:paraId="1E5A687B" w14:textId="77777777" w:rsidR="00062BDD" w:rsidRPr="0079375B" w:rsidRDefault="00062BDD" w:rsidP="002F26AE">
            <w:pPr>
              <w:ind w:right="1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145" w:type="dxa"/>
          </w:tcPr>
          <w:p w14:paraId="0D66EFC8" w14:textId="77777777" w:rsidR="00062BDD" w:rsidRPr="0079375B" w:rsidRDefault="00062BDD" w:rsidP="002F26AE">
            <w:pPr>
              <w:ind w:right="10"/>
              <w:jc w:val="both"/>
              <w:cnfStyle w:val="000000000000" w:firstRow="0" w:lastRow="0" w:firstColumn="0" w:lastColumn="0" w:oddVBand="0" w:evenVBand="0" w:oddHBand="0" w:evenHBand="0" w:firstRowFirstColumn="0" w:firstRowLastColumn="0" w:lastRowFirstColumn="0" w:lastRowLastColumn="0"/>
              <w:rPr>
                <w:rFonts w:eastAsia="Times New Roman" w:cstheme="minorHAnsi"/>
                <w:spacing w:val="1"/>
                <w:sz w:val="20"/>
                <w:szCs w:val="20"/>
              </w:rPr>
            </w:pPr>
            <w:r w:rsidRPr="0079375B">
              <w:rPr>
                <w:rFonts w:eastAsia="Times New Roman" w:cstheme="minorHAnsi"/>
                <w:spacing w:val="1"/>
                <w:sz w:val="20"/>
                <w:szCs w:val="20"/>
              </w:rPr>
              <w:t>To what extent will financial and economic resources be available to sustain the benefits achieved by the project?</w:t>
            </w:r>
          </w:p>
        </w:tc>
      </w:tr>
      <w:tr w:rsidR="00062BDD" w:rsidRPr="0079375B" w14:paraId="206C72F2" w14:textId="77777777" w:rsidTr="00D160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26BAB1DE" w14:textId="5A677BDC" w:rsidR="00062BDD" w:rsidRPr="0079375B" w:rsidRDefault="00B954BD" w:rsidP="002F26AE">
            <w:pPr>
              <w:ind w:right="10"/>
              <w:jc w:val="both"/>
              <w:rPr>
                <w:rFonts w:cstheme="minorHAnsi"/>
                <w:sz w:val="20"/>
                <w:szCs w:val="20"/>
              </w:rPr>
            </w:pPr>
            <w:r w:rsidRPr="0079375B">
              <w:rPr>
                <w:rFonts w:cstheme="minorHAnsi"/>
                <w:sz w:val="20"/>
                <w:szCs w:val="20"/>
              </w:rPr>
              <w:t>15</w:t>
            </w:r>
          </w:p>
        </w:tc>
        <w:tc>
          <w:tcPr>
            <w:tcW w:w="1530" w:type="dxa"/>
          </w:tcPr>
          <w:p w14:paraId="6346559B" w14:textId="77777777" w:rsidR="00062BDD" w:rsidRPr="0079375B" w:rsidRDefault="00062BDD" w:rsidP="002F26AE">
            <w:pPr>
              <w:ind w:right="1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7145" w:type="dxa"/>
          </w:tcPr>
          <w:p w14:paraId="1C4F11D9" w14:textId="77777777" w:rsidR="00062BDD" w:rsidRPr="0079375B" w:rsidRDefault="00062BDD" w:rsidP="002F26AE">
            <w:pPr>
              <w:ind w:right="10"/>
              <w:jc w:val="both"/>
              <w:cnfStyle w:val="000000100000" w:firstRow="0" w:lastRow="0" w:firstColumn="0" w:lastColumn="0" w:oddVBand="0" w:evenVBand="0" w:oddHBand="1" w:evenHBand="0" w:firstRowFirstColumn="0" w:firstRowLastColumn="0" w:lastRowFirstColumn="0" w:lastRowLastColumn="0"/>
              <w:rPr>
                <w:rFonts w:eastAsia="Times New Roman" w:cstheme="minorHAnsi"/>
                <w:spacing w:val="1"/>
                <w:sz w:val="20"/>
                <w:szCs w:val="20"/>
              </w:rPr>
            </w:pPr>
            <w:r w:rsidRPr="0079375B">
              <w:rPr>
                <w:rFonts w:eastAsia="Times New Roman" w:cstheme="minorHAnsi"/>
                <w:spacing w:val="1"/>
                <w:sz w:val="20"/>
                <w:szCs w:val="20"/>
              </w:rPr>
              <w:t>To what extent are lessons learned being documented by the project team on a continual basis and shared with appropriate parties who could learn from the project?</w:t>
            </w:r>
          </w:p>
        </w:tc>
      </w:tr>
    </w:tbl>
    <w:p w14:paraId="4FC0C77C" w14:textId="77777777" w:rsidR="00062BDD" w:rsidRPr="00F858DD" w:rsidRDefault="00062BDD" w:rsidP="002F26AE">
      <w:pPr>
        <w:spacing w:line="240" w:lineRule="auto"/>
        <w:ind w:left="720" w:right="10"/>
        <w:contextualSpacing/>
        <w:jc w:val="both"/>
        <w:rPr>
          <w:rFonts w:asciiTheme="majorBidi" w:hAnsiTheme="majorBidi" w:cstheme="majorBidi"/>
          <w:lang w:val="en-GB"/>
        </w:rPr>
      </w:pPr>
    </w:p>
    <w:p w14:paraId="394E5769" w14:textId="1D347B0F" w:rsidR="00D50705" w:rsidRPr="00954945" w:rsidRDefault="001C1B22" w:rsidP="002F26AE">
      <w:pPr>
        <w:pStyle w:val="Heading1"/>
        <w:numPr>
          <w:ilvl w:val="0"/>
          <w:numId w:val="27"/>
        </w:numPr>
        <w:spacing w:after="160"/>
        <w:ind w:right="10"/>
        <w:jc w:val="both"/>
        <w:rPr>
          <w:rFonts w:asciiTheme="majorBidi" w:hAnsiTheme="majorBidi" w:cstheme="majorBidi"/>
          <w:color w:val="44546A" w:themeColor="text2"/>
          <w:sz w:val="40"/>
          <w:szCs w:val="40"/>
        </w:rPr>
      </w:pPr>
      <w:bookmarkStart w:id="11" w:name="_Toc79671131"/>
      <w:bookmarkStart w:id="12" w:name="_Toc88851615"/>
      <w:r w:rsidRPr="00954945">
        <w:rPr>
          <w:rFonts w:asciiTheme="majorBidi" w:hAnsiTheme="majorBidi" w:cstheme="majorBidi"/>
          <w:color w:val="44546A" w:themeColor="text2"/>
          <w:sz w:val="40"/>
          <w:szCs w:val="40"/>
        </w:rPr>
        <w:t>Evaluation Approach</w:t>
      </w:r>
      <w:r w:rsidR="00D50705" w:rsidRPr="00954945">
        <w:rPr>
          <w:rFonts w:asciiTheme="majorBidi" w:hAnsiTheme="majorBidi" w:cstheme="majorBidi"/>
          <w:color w:val="44546A" w:themeColor="text2"/>
          <w:sz w:val="40"/>
          <w:szCs w:val="40"/>
        </w:rPr>
        <w:t>, Process</w:t>
      </w:r>
      <w:r w:rsidR="003023F0">
        <w:rPr>
          <w:rFonts w:asciiTheme="majorBidi" w:hAnsiTheme="majorBidi" w:cstheme="majorBidi"/>
          <w:color w:val="44546A" w:themeColor="text2"/>
          <w:sz w:val="40"/>
          <w:szCs w:val="40"/>
        </w:rPr>
        <w:t>,</w:t>
      </w:r>
      <w:r w:rsidRPr="00954945">
        <w:rPr>
          <w:rFonts w:asciiTheme="majorBidi" w:hAnsiTheme="majorBidi" w:cstheme="majorBidi"/>
          <w:color w:val="44546A" w:themeColor="text2"/>
          <w:sz w:val="40"/>
          <w:szCs w:val="40"/>
        </w:rPr>
        <w:t xml:space="preserve"> and Methodology</w:t>
      </w:r>
      <w:bookmarkEnd w:id="11"/>
      <w:bookmarkEnd w:id="12"/>
    </w:p>
    <w:p w14:paraId="70D308B7" w14:textId="2996AB88" w:rsidR="006D6BA0" w:rsidRDefault="004645F4" w:rsidP="002F26AE">
      <w:pPr>
        <w:spacing w:line="240" w:lineRule="auto"/>
        <w:ind w:right="10"/>
        <w:jc w:val="both"/>
        <w:rPr>
          <w:rFonts w:asciiTheme="majorBidi" w:hAnsiTheme="majorBidi" w:cstheme="majorBidi"/>
          <w:lang w:val="en-GB"/>
        </w:rPr>
      </w:pPr>
      <w:r w:rsidRPr="00F858DD">
        <w:rPr>
          <w:rFonts w:asciiTheme="majorBidi" w:hAnsiTheme="majorBidi" w:cstheme="majorBidi"/>
          <w:lang w:val="en-GB"/>
        </w:rPr>
        <w:t>This evaluation is</w:t>
      </w:r>
      <w:r w:rsidR="001C1B22" w:rsidRPr="00F858DD">
        <w:rPr>
          <w:rFonts w:asciiTheme="majorBidi" w:hAnsiTheme="majorBidi" w:cstheme="majorBidi"/>
          <w:lang w:val="en-GB"/>
        </w:rPr>
        <w:t xml:space="preserve"> primarily qualitative, starting from project documents review and other lit</w:t>
      </w:r>
      <w:r w:rsidRPr="00F858DD">
        <w:rPr>
          <w:rFonts w:asciiTheme="majorBidi" w:hAnsiTheme="majorBidi" w:cstheme="majorBidi"/>
          <w:lang w:val="en-GB"/>
        </w:rPr>
        <w:t>erature related to DHL programs, in addition to in-depth interviews with various stakeholders.</w:t>
      </w:r>
      <w:r w:rsidR="001C1B22" w:rsidRPr="00F858DD">
        <w:rPr>
          <w:rFonts w:asciiTheme="majorBidi" w:hAnsiTheme="majorBidi" w:cstheme="majorBidi"/>
          <w:lang w:val="en-GB"/>
        </w:rPr>
        <w:t xml:space="preserve"> The evaluator </w:t>
      </w:r>
      <w:r w:rsidRPr="00F858DD">
        <w:rPr>
          <w:rFonts w:asciiTheme="majorBidi" w:hAnsiTheme="majorBidi" w:cstheme="majorBidi"/>
          <w:lang w:val="en-GB"/>
        </w:rPr>
        <w:t xml:space="preserve">conducted </w:t>
      </w:r>
      <w:r w:rsidR="003023F0">
        <w:rPr>
          <w:rFonts w:asciiTheme="majorBidi" w:hAnsiTheme="majorBidi" w:cstheme="majorBidi"/>
          <w:lang w:val="en-GB"/>
        </w:rPr>
        <w:t xml:space="preserve">an </w:t>
      </w:r>
      <w:r w:rsidRPr="00F858DD">
        <w:rPr>
          <w:rFonts w:asciiTheme="majorBidi" w:hAnsiTheme="majorBidi" w:cstheme="majorBidi"/>
          <w:lang w:val="en-GB"/>
        </w:rPr>
        <w:t>exhaustive</w:t>
      </w:r>
      <w:r w:rsidR="001C1B22" w:rsidRPr="00F858DD">
        <w:rPr>
          <w:rFonts w:asciiTheme="majorBidi" w:hAnsiTheme="majorBidi" w:cstheme="majorBidi"/>
          <w:lang w:val="en-GB"/>
        </w:rPr>
        <w:t xml:space="preserve"> literature review </w:t>
      </w:r>
      <w:proofErr w:type="gramStart"/>
      <w:r w:rsidR="001C1B22" w:rsidRPr="00F858DD">
        <w:rPr>
          <w:rFonts w:asciiTheme="majorBidi" w:hAnsiTheme="majorBidi" w:cstheme="majorBidi"/>
          <w:lang w:val="en-GB"/>
        </w:rPr>
        <w:t xml:space="preserve">and </w:t>
      </w:r>
      <w:r w:rsidRPr="00F858DD">
        <w:rPr>
          <w:rFonts w:asciiTheme="majorBidi" w:hAnsiTheme="majorBidi" w:cstheme="majorBidi"/>
          <w:lang w:val="en-GB"/>
        </w:rPr>
        <w:t>also</w:t>
      </w:r>
      <w:proofErr w:type="gramEnd"/>
      <w:r w:rsidRPr="00F858DD">
        <w:rPr>
          <w:rFonts w:asciiTheme="majorBidi" w:hAnsiTheme="majorBidi" w:cstheme="majorBidi"/>
          <w:lang w:val="en-GB"/>
        </w:rPr>
        <w:t xml:space="preserve"> held </w:t>
      </w:r>
      <w:r w:rsidR="001C1B22" w:rsidRPr="00F858DD">
        <w:rPr>
          <w:rFonts w:asciiTheme="majorBidi" w:hAnsiTheme="majorBidi" w:cstheme="majorBidi"/>
          <w:lang w:val="en-GB"/>
        </w:rPr>
        <w:t>meetings with the DHL team to understand the nature of the program</w:t>
      </w:r>
      <w:r w:rsidRPr="00F858DD">
        <w:rPr>
          <w:rFonts w:asciiTheme="majorBidi" w:hAnsiTheme="majorBidi" w:cstheme="majorBidi"/>
          <w:lang w:val="en-GB"/>
        </w:rPr>
        <w:t xml:space="preserve"> and evaluation comprehensively</w:t>
      </w:r>
      <w:r w:rsidR="001C1B22" w:rsidRPr="00F858DD">
        <w:rPr>
          <w:rFonts w:asciiTheme="majorBidi" w:hAnsiTheme="majorBidi" w:cstheme="majorBidi"/>
          <w:lang w:val="en-GB"/>
        </w:rPr>
        <w:t xml:space="preserve">. </w:t>
      </w:r>
      <w:r w:rsidR="00B1549C">
        <w:rPr>
          <w:rFonts w:asciiTheme="majorBidi" w:hAnsiTheme="majorBidi" w:cstheme="majorBidi"/>
          <w:lang w:val="en-GB"/>
        </w:rPr>
        <w:t>Although a mixed</w:t>
      </w:r>
      <w:r w:rsidR="00617DEC">
        <w:rPr>
          <w:rFonts w:asciiTheme="majorBidi" w:hAnsiTheme="majorBidi" w:cstheme="majorBidi"/>
          <w:lang w:val="en-GB"/>
        </w:rPr>
        <w:t>-</w:t>
      </w:r>
      <w:r w:rsidR="00B1549C">
        <w:rPr>
          <w:rFonts w:asciiTheme="majorBidi" w:hAnsiTheme="majorBidi" w:cstheme="majorBidi"/>
          <w:lang w:val="en-GB"/>
        </w:rPr>
        <w:t xml:space="preserve">methods approach using both qualitative and quantitative methods for the evaluation would yield much more valid and reliable results than a single approach such as </w:t>
      </w:r>
      <w:r w:rsidR="00617DEC">
        <w:rPr>
          <w:rFonts w:asciiTheme="majorBidi" w:hAnsiTheme="majorBidi" w:cstheme="majorBidi"/>
          <w:lang w:val="en-GB"/>
        </w:rPr>
        <w:t xml:space="preserve">the </w:t>
      </w:r>
      <w:r w:rsidR="00B1549C">
        <w:rPr>
          <w:rFonts w:asciiTheme="majorBidi" w:hAnsiTheme="majorBidi" w:cstheme="majorBidi"/>
          <w:lang w:val="en-GB"/>
        </w:rPr>
        <w:t xml:space="preserve">use of qualitative methods, </w:t>
      </w:r>
      <w:r w:rsidR="00835ADC">
        <w:rPr>
          <w:rFonts w:asciiTheme="majorBidi" w:hAnsiTheme="majorBidi" w:cstheme="majorBidi"/>
          <w:lang w:val="en-GB"/>
        </w:rPr>
        <w:t xml:space="preserve">due to </w:t>
      </w:r>
      <w:r w:rsidR="00B1549C">
        <w:rPr>
          <w:rFonts w:asciiTheme="majorBidi" w:hAnsiTheme="majorBidi" w:cstheme="majorBidi"/>
          <w:lang w:val="en-GB"/>
        </w:rPr>
        <w:t xml:space="preserve">the </w:t>
      </w:r>
      <w:r w:rsidR="00835ADC">
        <w:rPr>
          <w:rFonts w:asciiTheme="majorBidi" w:hAnsiTheme="majorBidi" w:cstheme="majorBidi"/>
          <w:lang w:val="en-GB"/>
        </w:rPr>
        <w:t>time and resource</w:t>
      </w:r>
      <w:r w:rsidR="00B1549C">
        <w:rPr>
          <w:rFonts w:asciiTheme="majorBidi" w:hAnsiTheme="majorBidi" w:cstheme="majorBidi"/>
          <w:lang w:val="en-GB"/>
        </w:rPr>
        <w:t xml:space="preserve"> </w:t>
      </w:r>
      <w:r w:rsidR="00835ADC">
        <w:rPr>
          <w:rFonts w:asciiTheme="majorBidi" w:hAnsiTheme="majorBidi" w:cstheme="majorBidi"/>
          <w:lang w:val="en-GB"/>
        </w:rPr>
        <w:t xml:space="preserve">constraints, and unavailability of hard core secondary quantitative data, we primarily used qualitative methods for the current evaluations. Using </w:t>
      </w:r>
      <w:r w:rsidR="00617DEC">
        <w:rPr>
          <w:rFonts w:asciiTheme="majorBidi" w:hAnsiTheme="majorBidi" w:cstheme="majorBidi"/>
          <w:lang w:val="en-GB"/>
        </w:rPr>
        <w:t xml:space="preserve">a </w:t>
      </w:r>
      <w:r w:rsidR="00835ADC">
        <w:rPr>
          <w:rFonts w:asciiTheme="majorBidi" w:hAnsiTheme="majorBidi" w:cstheme="majorBidi"/>
          <w:lang w:val="en-GB"/>
        </w:rPr>
        <w:t xml:space="preserve">quantitative approach for the current evaluation, in addition to </w:t>
      </w:r>
      <w:r w:rsidR="00617DEC">
        <w:rPr>
          <w:rFonts w:asciiTheme="majorBidi" w:hAnsiTheme="majorBidi" w:cstheme="majorBidi"/>
          <w:lang w:val="en-GB"/>
        </w:rPr>
        <w:t xml:space="preserve">a </w:t>
      </w:r>
      <w:r w:rsidR="00835ADC">
        <w:rPr>
          <w:rFonts w:asciiTheme="majorBidi" w:hAnsiTheme="majorBidi" w:cstheme="majorBidi"/>
          <w:lang w:val="en-GB"/>
        </w:rPr>
        <w:t>qualitative approach</w:t>
      </w:r>
      <w:r w:rsidR="00617DEC">
        <w:rPr>
          <w:rFonts w:asciiTheme="majorBidi" w:hAnsiTheme="majorBidi" w:cstheme="majorBidi"/>
          <w:lang w:val="en-GB"/>
        </w:rPr>
        <w:t>,</w:t>
      </w:r>
      <w:r w:rsidR="00835ADC">
        <w:rPr>
          <w:rFonts w:asciiTheme="majorBidi" w:hAnsiTheme="majorBidi" w:cstheme="majorBidi"/>
          <w:lang w:val="en-GB"/>
        </w:rPr>
        <w:t xml:space="preserve"> would have taken tremendous time and resources as there were multiple different and diverse components with many diverse sub-components. Conducting a program</w:t>
      </w:r>
      <w:r w:rsidR="006D6BA0">
        <w:rPr>
          <w:rFonts w:asciiTheme="majorBidi" w:hAnsiTheme="majorBidi" w:cstheme="majorBidi"/>
          <w:lang w:val="en-GB"/>
        </w:rPr>
        <w:t xml:space="preserve"> (process, performance, or impact) evaluation of a single sub</w:t>
      </w:r>
      <w:r w:rsidR="00617DEC">
        <w:rPr>
          <w:rFonts w:asciiTheme="majorBidi" w:hAnsiTheme="majorBidi" w:cstheme="majorBidi"/>
          <w:lang w:val="en-GB"/>
        </w:rPr>
        <w:t>-</w:t>
      </w:r>
      <w:r w:rsidR="006D6BA0">
        <w:rPr>
          <w:rFonts w:asciiTheme="majorBidi" w:hAnsiTheme="majorBidi" w:cstheme="majorBidi"/>
          <w:lang w:val="en-GB"/>
        </w:rPr>
        <w:t>component such as impact and process evaluation of Karachi or Multan Community Stabilization intervention or impact and process evaluation of Gender Desk interventions in tribal districts of KP in addition to Multan, Swat, and Karachi would have taken more than three months or 40 to 50 person</w:t>
      </w:r>
      <w:r w:rsidR="00617DEC">
        <w:rPr>
          <w:rFonts w:asciiTheme="majorBidi" w:hAnsiTheme="majorBidi" w:cstheme="majorBidi"/>
          <w:lang w:val="en-GB"/>
        </w:rPr>
        <w:t>-</w:t>
      </w:r>
      <w:r w:rsidR="006D6BA0">
        <w:rPr>
          <w:rFonts w:asciiTheme="majorBidi" w:hAnsiTheme="majorBidi" w:cstheme="majorBidi"/>
          <w:lang w:val="en-GB"/>
        </w:rPr>
        <w:t>days for evaluation of each sub-component, in addition to financial resources on primary data collection. Nevertheless, the evaluator has recommended detailed further evaluations of various sub-components using mixed methods employing rigorous quantitative experimental or quasi</w:t>
      </w:r>
      <w:r w:rsidR="00617DEC">
        <w:rPr>
          <w:rFonts w:asciiTheme="majorBidi" w:hAnsiTheme="majorBidi" w:cstheme="majorBidi"/>
          <w:lang w:val="en-GB"/>
        </w:rPr>
        <w:t>-</w:t>
      </w:r>
      <w:r w:rsidR="006D6BA0">
        <w:rPr>
          <w:rFonts w:asciiTheme="majorBidi" w:hAnsiTheme="majorBidi" w:cstheme="majorBidi"/>
          <w:lang w:val="en-GB"/>
        </w:rPr>
        <w:t xml:space="preserve">experimental research/evaluation designs for the future. </w:t>
      </w:r>
    </w:p>
    <w:p w14:paraId="14A2F812" w14:textId="16489A03" w:rsidR="006D6BA0" w:rsidRDefault="006D6BA0" w:rsidP="002F26AE">
      <w:pPr>
        <w:spacing w:line="240" w:lineRule="auto"/>
        <w:ind w:right="10"/>
        <w:jc w:val="both"/>
        <w:rPr>
          <w:rFonts w:asciiTheme="majorBidi" w:hAnsiTheme="majorBidi" w:cstheme="majorBidi"/>
          <w:lang w:val="en-GB"/>
        </w:rPr>
      </w:pPr>
      <w:r>
        <w:rPr>
          <w:rFonts w:asciiTheme="majorBidi" w:hAnsiTheme="majorBidi" w:cstheme="majorBidi"/>
          <w:lang w:val="en-GB"/>
        </w:rPr>
        <w:t xml:space="preserve">During </w:t>
      </w:r>
      <w:r w:rsidR="005F0A45">
        <w:rPr>
          <w:rFonts w:asciiTheme="majorBidi" w:hAnsiTheme="majorBidi" w:cstheme="majorBidi"/>
          <w:lang w:val="en-GB"/>
        </w:rPr>
        <w:t>data collection for the evaluation, we included two women benefici</w:t>
      </w:r>
      <w:r w:rsidR="00617DEC">
        <w:rPr>
          <w:rFonts w:asciiTheme="majorBidi" w:hAnsiTheme="majorBidi" w:cstheme="majorBidi"/>
          <w:lang w:val="en-GB"/>
        </w:rPr>
        <w:t>ari</w:t>
      </w:r>
      <w:r w:rsidR="005F0A45">
        <w:rPr>
          <w:rFonts w:asciiTheme="majorBidi" w:hAnsiTheme="majorBidi" w:cstheme="majorBidi"/>
          <w:lang w:val="en-GB"/>
        </w:rPr>
        <w:t>es and two transgender beneficia</w:t>
      </w:r>
      <w:r w:rsidR="00617DEC">
        <w:rPr>
          <w:rFonts w:asciiTheme="majorBidi" w:hAnsiTheme="majorBidi" w:cstheme="majorBidi"/>
          <w:lang w:val="en-GB"/>
        </w:rPr>
        <w:t>ri</w:t>
      </w:r>
      <w:r w:rsidR="005F0A45">
        <w:rPr>
          <w:rFonts w:asciiTheme="majorBidi" w:hAnsiTheme="majorBidi" w:cstheme="majorBidi"/>
          <w:lang w:val="en-GB"/>
        </w:rPr>
        <w:t xml:space="preserve">es </w:t>
      </w:r>
      <w:r w:rsidR="00F07D1B">
        <w:rPr>
          <w:rFonts w:asciiTheme="majorBidi" w:hAnsiTheme="majorBidi" w:cstheme="majorBidi"/>
          <w:lang w:val="en-GB"/>
        </w:rPr>
        <w:t>for the in</w:t>
      </w:r>
      <w:r w:rsidR="00617DEC">
        <w:rPr>
          <w:rFonts w:asciiTheme="majorBidi" w:hAnsiTheme="majorBidi" w:cstheme="majorBidi"/>
          <w:lang w:val="en-GB"/>
        </w:rPr>
        <w:t>-</w:t>
      </w:r>
      <w:r w:rsidR="00F07D1B">
        <w:rPr>
          <w:rFonts w:asciiTheme="majorBidi" w:hAnsiTheme="majorBidi" w:cstheme="majorBidi"/>
          <w:lang w:val="en-GB"/>
        </w:rPr>
        <w:t>depth-in</w:t>
      </w:r>
      <w:r w:rsidR="0043660B">
        <w:rPr>
          <w:rFonts w:asciiTheme="majorBidi" w:hAnsiTheme="majorBidi" w:cstheme="majorBidi"/>
          <w:lang w:val="en-GB"/>
        </w:rPr>
        <w:t xml:space="preserve">terviews, </w:t>
      </w:r>
      <w:r w:rsidR="00F07D1B">
        <w:rPr>
          <w:rFonts w:asciiTheme="majorBidi" w:hAnsiTheme="majorBidi" w:cstheme="majorBidi"/>
          <w:lang w:val="en-GB"/>
        </w:rPr>
        <w:t>in addition to other intervi</w:t>
      </w:r>
      <w:r w:rsidR="00617DEC">
        <w:rPr>
          <w:rFonts w:asciiTheme="majorBidi" w:hAnsiTheme="majorBidi" w:cstheme="majorBidi"/>
          <w:lang w:val="en-GB"/>
        </w:rPr>
        <w:t>e</w:t>
      </w:r>
      <w:r w:rsidR="00F07D1B">
        <w:rPr>
          <w:rFonts w:asciiTheme="majorBidi" w:hAnsiTheme="majorBidi" w:cstheme="majorBidi"/>
          <w:lang w:val="en-GB"/>
        </w:rPr>
        <w:t xml:space="preserve">wers amongst whom there were </w:t>
      </w:r>
      <w:r w:rsidR="0043660B">
        <w:rPr>
          <w:rFonts w:asciiTheme="majorBidi" w:hAnsiTheme="majorBidi" w:cstheme="majorBidi"/>
          <w:lang w:val="en-GB"/>
        </w:rPr>
        <w:t xml:space="preserve">eight women; </w:t>
      </w:r>
      <w:r w:rsidR="00F07D1B">
        <w:rPr>
          <w:rFonts w:asciiTheme="majorBidi" w:hAnsiTheme="majorBidi" w:cstheme="majorBidi"/>
          <w:lang w:val="en-GB"/>
        </w:rPr>
        <w:t>four women re</w:t>
      </w:r>
      <w:r w:rsidR="00617DEC">
        <w:rPr>
          <w:rFonts w:asciiTheme="majorBidi" w:hAnsiTheme="majorBidi" w:cstheme="majorBidi"/>
          <w:lang w:val="en-GB"/>
        </w:rPr>
        <w:t>s</w:t>
      </w:r>
      <w:r w:rsidR="00F07D1B">
        <w:rPr>
          <w:rFonts w:asciiTheme="majorBidi" w:hAnsiTheme="majorBidi" w:cstheme="majorBidi"/>
          <w:lang w:val="en-GB"/>
        </w:rPr>
        <w:t>pondents</w:t>
      </w:r>
      <w:r w:rsidR="0073769F">
        <w:rPr>
          <w:rFonts w:asciiTheme="majorBidi" w:hAnsiTheme="majorBidi" w:cstheme="majorBidi"/>
          <w:lang w:val="en-GB"/>
        </w:rPr>
        <w:t xml:space="preserve"> belonged to implementing partners</w:t>
      </w:r>
      <w:r w:rsidR="00F07D1B">
        <w:rPr>
          <w:rFonts w:asciiTheme="majorBidi" w:hAnsiTheme="majorBidi" w:cstheme="majorBidi"/>
          <w:lang w:val="en-GB"/>
        </w:rPr>
        <w:t xml:space="preserve">, such as former Secretary </w:t>
      </w:r>
      <w:proofErr w:type="spellStart"/>
      <w:r w:rsidR="00F07D1B">
        <w:rPr>
          <w:rFonts w:asciiTheme="majorBidi" w:hAnsiTheme="majorBidi" w:cstheme="majorBidi"/>
          <w:lang w:val="en-GB"/>
        </w:rPr>
        <w:t>MoHR</w:t>
      </w:r>
      <w:proofErr w:type="spellEnd"/>
      <w:r w:rsidR="00F07D1B">
        <w:rPr>
          <w:rFonts w:asciiTheme="majorBidi" w:hAnsiTheme="majorBidi" w:cstheme="majorBidi"/>
          <w:lang w:val="en-GB"/>
        </w:rPr>
        <w:t>, Ombudsperson for Protection against Har</w:t>
      </w:r>
      <w:r w:rsidR="00617DEC">
        <w:rPr>
          <w:rFonts w:asciiTheme="majorBidi" w:hAnsiTheme="majorBidi" w:cstheme="majorBidi"/>
          <w:lang w:val="en-GB"/>
        </w:rPr>
        <w:t>as</w:t>
      </w:r>
      <w:r w:rsidR="00F07D1B">
        <w:rPr>
          <w:rFonts w:asciiTheme="majorBidi" w:hAnsiTheme="majorBidi" w:cstheme="majorBidi"/>
          <w:lang w:val="en-GB"/>
        </w:rPr>
        <w:t>sment, Chairperson KP Commission on the Status of Women, and a District Social Welfare Officer from Swat. Hence, G</w:t>
      </w:r>
      <w:r w:rsidR="0073769F">
        <w:rPr>
          <w:rFonts w:asciiTheme="majorBidi" w:hAnsiTheme="majorBidi" w:cstheme="majorBidi"/>
          <w:lang w:val="en-GB"/>
        </w:rPr>
        <w:t>ender E</w:t>
      </w:r>
      <w:r w:rsidR="00F07D1B">
        <w:rPr>
          <w:rFonts w:asciiTheme="majorBidi" w:hAnsiTheme="majorBidi" w:cstheme="majorBidi"/>
          <w:lang w:val="en-GB"/>
        </w:rPr>
        <w:t>quality and Social Inclusion w</w:t>
      </w:r>
      <w:r w:rsidR="00617DEC">
        <w:rPr>
          <w:rFonts w:asciiTheme="majorBidi" w:hAnsiTheme="majorBidi" w:cstheme="majorBidi"/>
          <w:lang w:val="en-GB"/>
        </w:rPr>
        <w:t>ere</w:t>
      </w:r>
      <w:r w:rsidR="00F07D1B">
        <w:rPr>
          <w:rFonts w:asciiTheme="majorBidi" w:hAnsiTheme="majorBidi" w:cstheme="majorBidi"/>
          <w:lang w:val="en-GB"/>
        </w:rPr>
        <w:t xml:space="preserve"> addressed ve</w:t>
      </w:r>
      <w:r w:rsidR="00750E2F">
        <w:rPr>
          <w:rFonts w:asciiTheme="majorBidi" w:hAnsiTheme="majorBidi" w:cstheme="majorBidi"/>
          <w:lang w:val="en-GB"/>
        </w:rPr>
        <w:t>ry well in the overall evaluation methodology, approach, and process</w:t>
      </w:r>
      <w:proofErr w:type="gramStart"/>
      <w:r w:rsidR="00750E2F">
        <w:rPr>
          <w:rFonts w:asciiTheme="majorBidi" w:hAnsiTheme="majorBidi" w:cstheme="majorBidi"/>
          <w:lang w:val="en-GB"/>
        </w:rPr>
        <w:t xml:space="preserve">. </w:t>
      </w:r>
      <w:r w:rsidR="00F07D1B">
        <w:rPr>
          <w:rFonts w:asciiTheme="majorBidi" w:hAnsiTheme="majorBidi" w:cstheme="majorBidi"/>
          <w:lang w:val="en-GB"/>
        </w:rPr>
        <w:t xml:space="preserve"> </w:t>
      </w:r>
      <w:proofErr w:type="gramEnd"/>
      <w:r w:rsidR="00F07D1B">
        <w:rPr>
          <w:rFonts w:asciiTheme="majorBidi" w:hAnsiTheme="majorBidi" w:cstheme="majorBidi"/>
          <w:lang w:val="en-GB"/>
        </w:rPr>
        <w:t xml:space="preserve"> </w:t>
      </w:r>
    </w:p>
    <w:p w14:paraId="03A9F532" w14:textId="1C852862" w:rsidR="001C1B22" w:rsidRDefault="001C1B22" w:rsidP="002F26AE">
      <w:pPr>
        <w:spacing w:line="240" w:lineRule="auto"/>
        <w:ind w:right="10"/>
        <w:jc w:val="both"/>
        <w:rPr>
          <w:rFonts w:asciiTheme="majorBidi" w:hAnsiTheme="majorBidi" w:cstheme="majorBidi"/>
          <w:lang w:val="en-GB"/>
        </w:rPr>
      </w:pPr>
    </w:p>
    <w:p w14:paraId="2A303F28" w14:textId="684E7B4F" w:rsidR="001C1B22" w:rsidRPr="00441210" w:rsidRDefault="00E74384" w:rsidP="002F26AE">
      <w:pPr>
        <w:pStyle w:val="Heading2"/>
        <w:spacing w:after="160"/>
        <w:ind w:left="360" w:hanging="360"/>
        <w:jc w:val="both"/>
        <w:rPr>
          <w:rFonts w:asciiTheme="majorBidi" w:hAnsiTheme="majorBidi" w:cstheme="majorBidi"/>
          <w:color w:val="44546A" w:themeColor="text2"/>
          <w:sz w:val="32"/>
          <w:szCs w:val="32"/>
        </w:rPr>
      </w:pPr>
      <w:bookmarkStart w:id="13" w:name="_Toc79671132"/>
      <w:bookmarkStart w:id="14" w:name="_Toc88851616"/>
      <w:r w:rsidRPr="00441210">
        <w:rPr>
          <w:rFonts w:asciiTheme="majorBidi" w:hAnsiTheme="majorBidi" w:cstheme="majorBidi"/>
          <w:color w:val="44546A" w:themeColor="text2"/>
          <w:sz w:val="32"/>
          <w:szCs w:val="32"/>
        </w:rPr>
        <w:t xml:space="preserve">3.1 </w:t>
      </w:r>
      <w:r w:rsidR="001C1B22" w:rsidRPr="00441210">
        <w:rPr>
          <w:rFonts w:asciiTheme="majorBidi" w:hAnsiTheme="majorBidi" w:cstheme="majorBidi"/>
          <w:color w:val="44546A" w:themeColor="text2"/>
          <w:sz w:val="32"/>
          <w:szCs w:val="32"/>
        </w:rPr>
        <w:t>Methodology</w:t>
      </w:r>
      <w:bookmarkEnd w:id="13"/>
      <w:bookmarkEnd w:id="14"/>
    </w:p>
    <w:p w14:paraId="17F399A8" w14:textId="341B6176" w:rsidR="001C1B22" w:rsidRPr="00F858DD" w:rsidRDefault="00E74384" w:rsidP="002F26AE">
      <w:pPr>
        <w:keepNext/>
        <w:keepLines/>
        <w:spacing w:line="240" w:lineRule="auto"/>
        <w:ind w:right="10"/>
        <w:jc w:val="both"/>
        <w:outlineLvl w:val="2"/>
        <w:rPr>
          <w:rFonts w:asciiTheme="majorBidi" w:eastAsiaTheme="majorEastAsia" w:hAnsiTheme="majorBidi" w:cstheme="majorBidi"/>
          <w:color w:val="1F4D78" w:themeColor="accent1" w:themeShade="7F"/>
          <w:sz w:val="24"/>
          <w:szCs w:val="24"/>
        </w:rPr>
      </w:pPr>
      <w:bookmarkStart w:id="15" w:name="_Toc79671133"/>
      <w:bookmarkStart w:id="16" w:name="_Toc88851617"/>
      <w:r w:rsidRPr="00F858DD">
        <w:rPr>
          <w:rFonts w:asciiTheme="majorBidi" w:eastAsiaTheme="majorEastAsia" w:hAnsiTheme="majorBidi" w:cstheme="majorBidi"/>
          <w:color w:val="1F4D78" w:themeColor="accent1" w:themeShade="7F"/>
          <w:sz w:val="24"/>
          <w:szCs w:val="24"/>
        </w:rPr>
        <w:t xml:space="preserve">3.1.1 </w:t>
      </w:r>
      <w:r w:rsidR="001C1B22" w:rsidRPr="00F858DD">
        <w:rPr>
          <w:rFonts w:asciiTheme="majorBidi" w:eastAsiaTheme="majorEastAsia" w:hAnsiTheme="majorBidi" w:cstheme="majorBidi"/>
          <w:color w:val="1F4D78" w:themeColor="accent1" w:themeShade="7F"/>
          <w:sz w:val="24"/>
          <w:szCs w:val="24"/>
        </w:rPr>
        <w:t>Literature Review</w:t>
      </w:r>
      <w:bookmarkEnd w:id="15"/>
      <w:bookmarkEnd w:id="16"/>
    </w:p>
    <w:p w14:paraId="775A7761" w14:textId="302EADDF" w:rsidR="001C1B22" w:rsidRPr="00F858DD" w:rsidRDefault="003023F0" w:rsidP="002F26AE">
      <w:pPr>
        <w:spacing w:line="240" w:lineRule="auto"/>
        <w:ind w:right="10"/>
        <w:jc w:val="both"/>
        <w:rPr>
          <w:rFonts w:asciiTheme="majorBidi" w:hAnsiTheme="majorBidi" w:cstheme="majorBidi"/>
          <w:lang w:val="en-GB"/>
        </w:rPr>
      </w:pPr>
      <w:r>
        <w:rPr>
          <w:rFonts w:asciiTheme="majorBidi" w:hAnsiTheme="majorBidi" w:cstheme="majorBidi"/>
          <w:lang w:val="en-GB"/>
        </w:rPr>
        <w:t>An e</w:t>
      </w:r>
      <w:r w:rsidR="001C1B22" w:rsidRPr="00F858DD">
        <w:rPr>
          <w:rFonts w:asciiTheme="majorBidi" w:hAnsiTheme="majorBidi" w:cstheme="majorBidi"/>
          <w:lang w:val="en-GB"/>
        </w:rPr>
        <w:t xml:space="preserve">xtensive literature review of the program documents followed by unstructured in-depth Interview or key informant interviews </w:t>
      </w:r>
      <w:r w:rsidR="004645F4" w:rsidRPr="00F858DD">
        <w:rPr>
          <w:rFonts w:asciiTheme="majorBidi" w:hAnsiTheme="majorBidi" w:cstheme="majorBidi"/>
          <w:lang w:val="en-GB"/>
        </w:rPr>
        <w:t xml:space="preserve">was </w:t>
      </w:r>
      <w:r w:rsidR="001C1B22" w:rsidRPr="00F858DD">
        <w:rPr>
          <w:rFonts w:asciiTheme="majorBidi" w:hAnsiTheme="majorBidi" w:cstheme="majorBidi"/>
          <w:lang w:val="en-GB"/>
        </w:rPr>
        <w:t xml:space="preserve">the main tool employed during the evaluation. </w:t>
      </w:r>
    </w:p>
    <w:p w14:paraId="64A2AAAA" w14:textId="3E382611" w:rsidR="001C1B22" w:rsidRDefault="001C1B22" w:rsidP="002F26AE">
      <w:pPr>
        <w:spacing w:line="240" w:lineRule="auto"/>
        <w:ind w:right="10"/>
        <w:jc w:val="both"/>
        <w:rPr>
          <w:rFonts w:asciiTheme="majorBidi" w:hAnsiTheme="majorBidi" w:cstheme="majorBidi"/>
          <w:lang w:val="en-GB"/>
        </w:rPr>
      </w:pPr>
      <w:r w:rsidRPr="00F858DD">
        <w:rPr>
          <w:rFonts w:asciiTheme="majorBidi" w:hAnsiTheme="majorBidi" w:cstheme="majorBidi"/>
          <w:lang w:val="en-GB"/>
        </w:rPr>
        <w:lastRenderedPageBreak/>
        <w:t>In the literature or document r</w:t>
      </w:r>
      <w:r w:rsidR="004645F4" w:rsidRPr="00F858DD">
        <w:rPr>
          <w:rFonts w:asciiTheme="majorBidi" w:hAnsiTheme="majorBidi" w:cstheme="majorBidi"/>
          <w:lang w:val="en-GB"/>
        </w:rPr>
        <w:t>eviews, the evaluator</w:t>
      </w:r>
      <w:r w:rsidRPr="00F858DD">
        <w:rPr>
          <w:rFonts w:asciiTheme="majorBidi" w:hAnsiTheme="majorBidi" w:cstheme="majorBidi"/>
          <w:lang w:val="en-GB"/>
        </w:rPr>
        <w:t xml:space="preserve"> extensively review</w:t>
      </w:r>
      <w:r w:rsidR="004645F4" w:rsidRPr="00F858DD">
        <w:rPr>
          <w:rFonts w:asciiTheme="majorBidi" w:hAnsiTheme="majorBidi" w:cstheme="majorBidi"/>
          <w:lang w:val="en-GB"/>
        </w:rPr>
        <w:t>ed</w:t>
      </w:r>
      <w:r w:rsidRPr="00F858DD">
        <w:rPr>
          <w:rFonts w:asciiTheme="majorBidi" w:hAnsiTheme="majorBidi" w:cstheme="majorBidi"/>
          <w:lang w:val="en-GB"/>
        </w:rPr>
        <w:t xml:space="preserve"> project or program documents </w:t>
      </w:r>
      <w:r w:rsidR="00D12F78" w:rsidRPr="00F858DD">
        <w:rPr>
          <w:rFonts w:asciiTheme="majorBidi" w:hAnsiTheme="majorBidi" w:cstheme="majorBidi"/>
          <w:lang w:val="en-GB"/>
        </w:rPr>
        <w:t>and reports</w:t>
      </w:r>
      <w:r w:rsidR="00D50705" w:rsidRPr="00F858DD">
        <w:rPr>
          <w:rFonts w:asciiTheme="majorBidi" w:hAnsiTheme="majorBidi" w:cstheme="majorBidi"/>
          <w:lang w:val="en-GB"/>
        </w:rPr>
        <w:t>.</w:t>
      </w:r>
      <w:r w:rsidR="0043660B">
        <w:rPr>
          <w:rFonts w:asciiTheme="majorBidi" w:hAnsiTheme="majorBidi" w:cstheme="majorBidi"/>
          <w:lang w:val="en-GB"/>
        </w:rPr>
        <w:t xml:space="preserve"> All the documents reviewed are mentioned in Annexure 3. </w:t>
      </w:r>
    </w:p>
    <w:p w14:paraId="4F7A2149" w14:textId="09D1208D" w:rsidR="001C1B22" w:rsidRPr="00F858DD" w:rsidRDefault="00E74384" w:rsidP="002F26AE">
      <w:pPr>
        <w:keepNext/>
        <w:keepLines/>
        <w:spacing w:line="240" w:lineRule="auto"/>
        <w:ind w:right="10"/>
        <w:jc w:val="both"/>
        <w:outlineLvl w:val="2"/>
        <w:rPr>
          <w:rFonts w:asciiTheme="majorBidi" w:eastAsiaTheme="majorEastAsia" w:hAnsiTheme="majorBidi" w:cstheme="majorBidi"/>
          <w:color w:val="1F4D78" w:themeColor="accent1" w:themeShade="7F"/>
          <w:sz w:val="24"/>
          <w:szCs w:val="24"/>
        </w:rPr>
      </w:pPr>
      <w:bookmarkStart w:id="17" w:name="_Toc79671134"/>
      <w:bookmarkStart w:id="18" w:name="_Toc88851618"/>
      <w:r w:rsidRPr="00F858DD">
        <w:rPr>
          <w:rFonts w:asciiTheme="majorBidi" w:eastAsiaTheme="majorEastAsia" w:hAnsiTheme="majorBidi" w:cstheme="majorBidi"/>
          <w:color w:val="1F4D78" w:themeColor="accent1" w:themeShade="7F"/>
          <w:sz w:val="24"/>
          <w:szCs w:val="24"/>
        </w:rPr>
        <w:t xml:space="preserve">3.1.2 </w:t>
      </w:r>
      <w:r w:rsidR="001C1B22" w:rsidRPr="00F858DD">
        <w:rPr>
          <w:rFonts w:asciiTheme="majorBidi" w:eastAsiaTheme="majorEastAsia" w:hAnsiTheme="majorBidi" w:cstheme="majorBidi"/>
          <w:color w:val="1F4D78" w:themeColor="accent1" w:themeShade="7F"/>
          <w:sz w:val="24"/>
          <w:szCs w:val="24"/>
        </w:rPr>
        <w:t>Semi-structured in-depth interviewing key informant interviews</w:t>
      </w:r>
      <w:bookmarkEnd w:id="17"/>
      <w:bookmarkEnd w:id="18"/>
    </w:p>
    <w:p w14:paraId="1B5BCC15" w14:textId="3853FCF0" w:rsidR="001C1B22" w:rsidRDefault="001C1B22" w:rsidP="002F26AE">
      <w:pPr>
        <w:spacing w:line="240" w:lineRule="auto"/>
        <w:ind w:right="10"/>
        <w:jc w:val="both"/>
        <w:rPr>
          <w:rFonts w:asciiTheme="majorBidi" w:hAnsiTheme="majorBidi" w:cstheme="majorBidi"/>
          <w:lang w:val="en-GB"/>
        </w:rPr>
      </w:pPr>
      <w:r w:rsidRPr="00F858DD">
        <w:rPr>
          <w:rFonts w:asciiTheme="majorBidi" w:hAnsiTheme="majorBidi" w:cstheme="majorBidi"/>
          <w:lang w:val="en-GB"/>
        </w:rPr>
        <w:t xml:space="preserve">. </w:t>
      </w:r>
      <w:r w:rsidR="00D12F78" w:rsidRPr="00F858DD">
        <w:rPr>
          <w:rFonts w:asciiTheme="majorBidi" w:hAnsiTheme="majorBidi" w:cstheme="majorBidi"/>
          <w:lang w:val="en-GB"/>
        </w:rPr>
        <w:t xml:space="preserve">The evaluator conducted </w:t>
      </w:r>
      <w:r w:rsidR="0043660B">
        <w:rPr>
          <w:rFonts w:asciiTheme="majorBidi" w:hAnsiTheme="majorBidi" w:cstheme="majorBidi"/>
          <w:lang w:val="en-GB"/>
        </w:rPr>
        <w:t>twenty</w:t>
      </w:r>
      <w:r w:rsidR="00617DEC">
        <w:rPr>
          <w:rFonts w:asciiTheme="majorBidi" w:hAnsiTheme="majorBidi" w:cstheme="majorBidi"/>
          <w:lang w:val="en-GB"/>
        </w:rPr>
        <w:t>-</w:t>
      </w:r>
      <w:r w:rsidR="0043660B">
        <w:rPr>
          <w:rFonts w:asciiTheme="majorBidi" w:hAnsiTheme="majorBidi" w:cstheme="majorBidi"/>
          <w:lang w:val="en-GB"/>
        </w:rPr>
        <w:t xml:space="preserve">two </w:t>
      </w:r>
      <w:r w:rsidR="00D12F78" w:rsidRPr="00F858DD">
        <w:rPr>
          <w:rFonts w:asciiTheme="majorBidi" w:hAnsiTheme="majorBidi" w:cstheme="majorBidi"/>
          <w:lang w:val="en-GB"/>
        </w:rPr>
        <w:t>in-depth</w:t>
      </w:r>
      <w:r w:rsidR="003023F0">
        <w:rPr>
          <w:rFonts w:asciiTheme="majorBidi" w:hAnsiTheme="majorBidi" w:cstheme="majorBidi"/>
          <w:lang w:val="en-GB"/>
        </w:rPr>
        <w:t xml:space="preserve"> </w:t>
      </w:r>
      <w:r w:rsidR="00D12F78" w:rsidRPr="00F858DD">
        <w:rPr>
          <w:rFonts w:asciiTheme="majorBidi" w:hAnsiTheme="majorBidi" w:cstheme="majorBidi"/>
          <w:lang w:val="en-GB"/>
        </w:rPr>
        <w:t xml:space="preserve">interviews with stakeholders and partners in addition to beneficiaries. Officials of </w:t>
      </w:r>
      <w:proofErr w:type="spellStart"/>
      <w:r w:rsidRPr="00F858DD">
        <w:rPr>
          <w:rFonts w:asciiTheme="majorBidi" w:hAnsiTheme="majorBidi" w:cstheme="majorBidi"/>
          <w:lang w:val="en-GB"/>
        </w:rPr>
        <w:t>M</w:t>
      </w:r>
      <w:r w:rsidR="00CB7A4B">
        <w:rPr>
          <w:rFonts w:asciiTheme="majorBidi" w:hAnsiTheme="majorBidi" w:cstheme="majorBidi"/>
          <w:lang w:val="en-GB"/>
        </w:rPr>
        <w:t>o</w:t>
      </w:r>
      <w:r w:rsidRPr="00F858DD">
        <w:rPr>
          <w:rFonts w:asciiTheme="majorBidi" w:hAnsiTheme="majorBidi" w:cstheme="majorBidi"/>
          <w:lang w:val="en-GB"/>
        </w:rPr>
        <w:t>HR</w:t>
      </w:r>
      <w:proofErr w:type="spellEnd"/>
      <w:r w:rsidRPr="00F858DD">
        <w:rPr>
          <w:rFonts w:asciiTheme="majorBidi" w:hAnsiTheme="majorBidi" w:cstheme="majorBidi"/>
          <w:lang w:val="en-GB"/>
        </w:rPr>
        <w:t xml:space="preserve"> and Provincial Human Rights Department</w:t>
      </w:r>
      <w:r w:rsidR="004526CB">
        <w:rPr>
          <w:rFonts w:asciiTheme="majorBidi" w:hAnsiTheme="majorBidi" w:cstheme="majorBidi"/>
          <w:lang w:val="en-GB"/>
        </w:rPr>
        <w:t>s</w:t>
      </w:r>
      <w:r w:rsidRPr="00F858DD">
        <w:rPr>
          <w:rFonts w:asciiTheme="majorBidi" w:hAnsiTheme="majorBidi" w:cstheme="majorBidi"/>
          <w:lang w:val="en-GB"/>
        </w:rPr>
        <w:t>, Social Welfare and Local Government Department</w:t>
      </w:r>
      <w:r w:rsidR="004526CB">
        <w:rPr>
          <w:rFonts w:asciiTheme="majorBidi" w:hAnsiTheme="majorBidi" w:cstheme="majorBidi"/>
          <w:lang w:val="en-GB"/>
        </w:rPr>
        <w:t>s</w:t>
      </w:r>
      <w:r w:rsidRPr="00F858DD">
        <w:rPr>
          <w:rFonts w:asciiTheme="majorBidi" w:hAnsiTheme="majorBidi" w:cstheme="majorBidi"/>
          <w:lang w:val="en-GB"/>
        </w:rPr>
        <w:t xml:space="preserve"> concerning staff, local Welfare Departments, other government organizations</w:t>
      </w:r>
      <w:r w:rsidR="004526CB">
        <w:rPr>
          <w:rFonts w:asciiTheme="majorBidi" w:hAnsiTheme="majorBidi" w:cstheme="majorBidi"/>
          <w:lang w:val="en-GB"/>
        </w:rPr>
        <w:t xml:space="preserve">, </w:t>
      </w:r>
      <w:r w:rsidRPr="00F858DD">
        <w:rPr>
          <w:rFonts w:asciiTheme="majorBidi" w:hAnsiTheme="majorBidi" w:cstheme="majorBidi"/>
          <w:lang w:val="en-GB"/>
        </w:rPr>
        <w:t>implementing partners</w:t>
      </w:r>
      <w:r w:rsidR="00D12F78" w:rsidRPr="00F858DD">
        <w:rPr>
          <w:rFonts w:asciiTheme="majorBidi" w:hAnsiTheme="majorBidi" w:cstheme="majorBidi"/>
          <w:lang w:val="en-GB"/>
        </w:rPr>
        <w:t>,</w:t>
      </w:r>
      <w:r w:rsidRPr="00F858DD">
        <w:rPr>
          <w:rFonts w:asciiTheme="majorBidi" w:hAnsiTheme="majorBidi" w:cstheme="majorBidi"/>
          <w:lang w:val="en-GB"/>
        </w:rPr>
        <w:t xml:space="preserve"> and </w:t>
      </w:r>
      <w:r w:rsidR="004526CB">
        <w:rPr>
          <w:rFonts w:asciiTheme="majorBidi" w:hAnsiTheme="majorBidi" w:cstheme="majorBidi"/>
          <w:lang w:val="en-GB"/>
        </w:rPr>
        <w:t xml:space="preserve">statutory bodies including </w:t>
      </w:r>
      <w:r w:rsidRPr="00F858DD">
        <w:rPr>
          <w:rFonts w:asciiTheme="majorBidi" w:hAnsiTheme="majorBidi" w:cstheme="majorBidi"/>
          <w:lang w:val="en-GB"/>
        </w:rPr>
        <w:t xml:space="preserve">Provincial Commission on the Status of Women, the </w:t>
      </w:r>
      <w:r w:rsidR="004526CB" w:rsidRPr="00F858DD">
        <w:rPr>
          <w:rFonts w:asciiTheme="majorBidi" w:hAnsiTheme="majorBidi" w:cstheme="majorBidi"/>
          <w:lang w:val="en-GB"/>
        </w:rPr>
        <w:t>Ombuds</w:t>
      </w:r>
      <w:r w:rsidR="004526CB">
        <w:rPr>
          <w:rFonts w:asciiTheme="majorBidi" w:hAnsiTheme="majorBidi" w:cstheme="majorBidi"/>
          <w:lang w:val="en-GB"/>
        </w:rPr>
        <w:t>persons</w:t>
      </w:r>
      <w:r w:rsidR="004526CB" w:rsidRPr="00F858DD">
        <w:rPr>
          <w:rFonts w:asciiTheme="majorBidi" w:hAnsiTheme="majorBidi" w:cstheme="majorBidi"/>
          <w:lang w:val="en-GB"/>
        </w:rPr>
        <w:t xml:space="preserve"> </w:t>
      </w:r>
      <w:r w:rsidR="004526CB">
        <w:rPr>
          <w:rFonts w:asciiTheme="majorBidi" w:hAnsiTheme="majorBidi" w:cstheme="majorBidi"/>
          <w:lang w:val="en-GB"/>
        </w:rPr>
        <w:t>O</w:t>
      </w:r>
      <w:r w:rsidR="004526CB" w:rsidRPr="00F858DD">
        <w:rPr>
          <w:rFonts w:asciiTheme="majorBidi" w:hAnsiTheme="majorBidi" w:cstheme="majorBidi"/>
          <w:lang w:val="en-GB"/>
        </w:rPr>
        <w:t>ffice</w:t>
      </w:r>
      <w:r w:rsidRPr="00F858DD">
        <w:rPr>
          <w:rFonts w:asciiTheme="majorBidi" w:hAnsiTheme="majorBidi" w:cstheme="majorBidi"/>
          <w:lang w:val="en-GB"/>
        </w:rPr>
        <w:t xml:space="preserve">, </w:t>
      </w:r>
      <w:r w:rsidR="00D12F78" w:rsidRPr="00F858DD">
        <w:rPr>
          <w:rFonts w:asciiTheme="majorBidi" w:hAnsiTheme="majorBidi" w:cstheme="majorBidi"/>
          <w:lang w:val="en-GB"/>
        </w:rPr>
        <w:t>in addition to various women and transgender beneficiaries were contacted for the interview to highlight</w:t>
      </w:r>
      <w:r w:rsidRPr="00F858DD">
        <w:rPr>
          <w:rFonts w:asciiTheme="majorBidi" w:hAnsiTheme="majorBidi" w:cstheme="majorBidi"/>
          <w:lang w:val="en-GB"/>
        </w:rPr>
        <w:t xml:space="preserve"> their experiences and expectations related to the program</w:t>
      </w:r>
      <w:r w:rsidR="004526CB">
        <w:rPr>
          <w:rFonts w:asciiTheme="majorBidi" w:hAnsiTheme="majorBidi" w:cstheme="majorBidi"/>
          <w:lang w:val="en-GB"/>
        </w:rPr>
        <w:t>. Discussions were based on</w:t>
      </w:r>
      <w:r w:rsidRPr="00F858DD">
        <w:rPr>
          <w:rFonts w:asciiTheme="majorBidi" w:hAnsiTheme="majorBidi" w:cstheme="majorBidi"/>
          <w:lang w:val="en-GB"/>
        </w:rPr>
        <w:t xml:space="preserve"> the thoughts they have concerning program operations, processes, </w:t>
      </w:r>
      <w:r w:rsidR="00D50705" w:rsidRPr="00F858DD">
        <w:rPr>
          <w:rFonts w:asciiTheme="majorBidi" w:hAnsiTheme="majorBidi" w:cstheme="majorBidi"/>
          <w:lang w:val="en-GB"/>
        </w:rPr>
        <w:t xml:space="preserve">sustainability, achievements, </w:t>
      </w:r>
      <w:proofErr w:type="gramStart"/>
      <w:r w:rsidR="00D50705" w:rsidRPr="00F858DD">
        <w:rPr>
          <w:rFonts w:asciiTheme="majorBidi" w:hAnsiTheme="majorBidi" w:cstheme="majorBidi"/>
          <w:lang w:val="en-GB"/>
        </w:rPr>
        <w:t>challenges</w:t>
      </w:r>
      <w:proofErr w:type="gramEnd"/>
      <w:r w:rsidR="00D50705" w:rsidRPr="00F858DD">
        <w:rPr>
          <w:rFonts w:asciiTheme="majorBidi" w:hAnsiTheme="majorBidi" w:cstheme="majorBidi"/>
          <w:lang w:val="en-GB"/>
        </w:rPr>
        <w:t xml:space="preserve"> </w:t>
      </w:r>
      <w:r w:rsidRPr="00F858DD">
        <w:rPr>
          <w:rFonts w:asciiTheme="majorBidi" w:hAnsiTheme="majorBidi" w:cstheme="majorBidi"/>
          <w:lang w:val="en-GB"/>
        </w:rPr>
        <w:t xml:space="preserve">and outcomes, and about any changes they perceive in themselves as a result of their involvement in the program. </w:t>
      </w:r>
      <w:r w:rsidR="00D12F78" w:rsidRPr="00F858DD">
        <w:rPr>
          <w:rFonts w:asciiTheme="majorBidi" w:hAnsiTheme="majorBidi" w:cstheme="majorBidi"/>
          <w:lang w:val="en-GB"/>
        </w:rPr>
        <w:t>Most of the interviews were conducted online through Zoom</w:t>
      </w:r>
      <w:r w:rsidR="003023F0">
        <w:rPr>
          <w:rFonts w:asciiTheme="majorBidi" w:hAnsiTheme="majorBidi" w:cstheme="majorBidi"/>
          <w:lang w:val="en-GB"/>
        </w:rPr>
        <w:t>,</w:t>
      </w:r>
      <w:r w:rsidR="00D12F78" w:rsidRPr="00F858DD">
        <w:rPr>
          <w:rFonts w:asciiTheme="majorBidi" w:hAnsiTheme="majorBidi" w:cstheme="majorBidi"/>
          <w:lang w:val="en-GB"/>
        </w:rPr>
        <w:t xml:space="preserve"> while few interviews were conducted face to face in Peshawar. </w:t>
      </w:r>
    </w:p>
    <w:p w14:paraId="50353BD5" w14:textId="17704E17" w:rsidR="0043660B" w:rsidRDefault="0043660B" w:rsidP="002F26AE">
      <w:pPr>
        <w:spacing w:line="240" w:lineRule="auto"/>
        <w:ind w:right="10"/>
        <w:jc w:val="both"/>
        <w:rPr>
          <w:rFonts w:asciiTheme="majorBidi" w:hAnsiTheme="majorBidi" w:cstheme="majorBidi"/>
          <w:lang w:val="en-GB"/>
        </w:rPr>
      </w:pPr>
      <w:r>
        <w:rPr>
          <w:rFonts w:asciiTheme="majorBidi" w:hAnsiTheme="majorBidi" w:cstheme="majorBidi"/>
          <w:lang w:val="en-GB"/>
        </w:rPr>
        <w:t>Interviewees were selected in c</w:t>
      </w:r>
      <w:r w:rsidR="00617DEC">
        <w:rPr>
          <w:rFonts w:asciiTheme="majorBidi" w:hAnsiTheme="majorBidi" w:cstheme="majorBidi"/>
          <w:lang w:val="en-GB"/>
        </w:rPr>
        <w:t>ollabo</w:t>
      </w:r>
      <w:r>
        <w:rPr>
          <w:rFonts w:asciiTheme="majorBidi" w:hAnsiTheme="majorBidi" w:cstheme="majorBidi"/>
          <w:lang w:val="en-GB"/>
        </w:rPr>
        <w:t>ration with UNDP. Some interviewees were recommended by UNDP in c</w:t>
      </w:r>
      <w:r w:rsidR="00617DEC">
        <w:rPr>
          <w:rFonts w:asciiTheme="majorBidi" w:hAnsiTheme="majorBidi" w:cstheme="majorBidi"/>
          <w:lang w:val="en-GB"/>
        </w:rPr>
        <w:t>olla</w:t>
      </w:r>
      <w:r>
        <w:rPr>
          <w:rFonts w:asciiTheme="majorBidi" w:hAnsiTheme="majorBidi" w:cstheme="majorBidi"/>
          <w:lang w:val="en-GB"/>
        </w:rPr>
        <w:t xml:space="preserve">boration </w:t>
      </w:r>
      <w:r w:rsidR="00617DEC">
        <w:rPr>
          <w:rFonts w:asciiTheme="majorBidi" w:hAnsiTheme="majorBidi" w:cstheme="majorBidi"/>
          <w:lang w:val="en-GB"/>
        </w:rPr>
        <w:t xml:space="preserve">with </w:t>
      </w:r>
      <w:r>
        <w:rPr>
          <w:rFonts w:asciiTheme="majorBidi" w:hAnsiTheme="majorBidi" w:cstheme="majorBidi"/>
          <w:lang w:val="en-GB"/>
        </w:rPr>
        <w:t>implementing partners and the evaluator. Eight inter</w:t>
      </w:r>
      <w:r w:rsidR="00617DEC">
        <w:rPr>
          <w:rFonts w:asciiTheme="majorBidi" w:hAnsiTheme="majorBidi" w:cstheme="majorBidi"/>
          <w:lang w:val="en-GB"/>
        </w:rPr>
        <w:t>v</w:t>
      </w:r>
      <w:r>
        <w:rPr>
          <w:rFonts w:asciiTheme="majorBidi" w:hAnsiTheme="majorBidi" w:cstheme="majorBidi"/>
          <w:lang w:val="en-GB"/>
        </w:rPr>
        <w:t>iewees were women</w:t>
      </w:r>
      <w:r w:rsidR="00617DEC">
        <w:rPr>
          <w:rFonts w:asciiTheme="majorBidi" w:hAnsiTheme="majorBidi" w:cstheme="majorBidi"/>
          <w:lang w:val="en-GB"/>
        </w:rPr>
        <w:t>,</w:t>
      </w:r>
      <w:r>
        <w:rPr>
          <w:rFonts w:asciiTheme="majorBidi" w:hAnsiTheme="majorBidi" w:cstheme="majorBidi"/>
          <w:lang w:val="en-GB"/>
        </w:rPr>
        <w:t xml:space="preserve"> while one interviewee was a transgender person. </w:t>
      </w:r>
      <w:r w:rsidR="0073769F">
        <w:rPr>
          <w:rFonts w:asciiTheme="majorBidi" w:hAnsiTheme="majorBidi" w:cstheme="majorBidi"/>
          <w:lang w:val="en-GB"/>
        </w:rPr>
        <w:t>The interviewees belonged to diverse segments such as belonging to the implementing partners in the Government Departments, non</w:t>
      </w:r>
      <w:r w:rsidR="00617DEC">
        <w:rPr>
          <w:rFonts w:asciiTheme="majorBidi" w:hAnsiTheme="majorBidi" w:cstheme="majorBidi"/>
          <w:lang w:val="en-GB"/>
        </w:rPr>
        <w:t>-</w:t>
      </w:r>
      <w:r w:rsidR="0073769F">
        <w:rPr>
          <w:rFonts w:asciiTheme="majorBidi" w:hAnsiTheme="majorBidi" w:cstheme="majorBidi"/>
          <w:lang w:val="en-GB"/>
        </w:rPr>
        <w:t>government organizations, beneficiaries, and the UNDP/DHL management. The selected intervi</w:t>
      </w:r>
      <w:r w:rsidR="00617DEC">
        <w:rPr>
          <w:rFonts w:asciiTheme="majorBidi" w:hAnsiTheme="majorBidi" w:cstheme="majorBidi"/>
          <w:lang w:val="en-GB"/>
        </w:rPr>
        <w:t>e</w:t>
      </w:r>
      <w:r w:rsidR="0073769F">
        <w:rPr>
          <w:rFonts w:asciiTheme="majorBidi" w:hAnsiTheme="majorBidi" w:cstheme="majorBidi"/>
          <w:lang w:val="en-GB"/>
        </w:rPr>
        <w:t xml:space="preserve">wees had </w:t>
      </w:r>
      <w:r w:rsidR="00617DEC">
        <w:rPr>
          <w:rFonts w:asciiTheme="majorBidi" w:hAnsiTheme="majorBidi" w:cstheme="majorBidi"/>
          <w:lang w:val="en-GB"/>
        </w:rPr>
        <w:t xml:space="preserve">a </w:t>
      </w:r>
      <w:r w:rsidR="0073769F">
        <w:rPr>
          <w:rFonts w:asciiTheme="majorBidi" w:hAnsiTheme="majorBidi" w:cstheme="majorBidi"/>
          <w:lang w:val="en-GB"/>
        </w:rPr>
        <w:t>strong interaction with UNDP/DHL programme interventions in some way as an implementing partner or in any other way. A list of inter</w:t>
      </w:r>
      <w:r w:rsidR="00617DEC">
        <w:rPr>
          <w:rFonts w:asciiTheme="majorBidi" w:hAnsiTheme="majorBidi" w:cstheme="majorBidi"/>
          <w:lang w:val="en-GB"/>
        </w:rPr>
        <w:t>v</w:t>
      </w:r>
      <w:r w:rsidR="0073769F">
        <w:rPr>
          <w:rFonts w:asciiTheme="majorBidi" w:hAnsiTheme="majorBidi" w:cstheme="majorBidi"/>
          <w:lang w:val="en-GB"/>
        </w:rPr>
        <w:t>iewees along with their occupation</w:t>
      </w:r>
      <w:r w:rsidR="00617DEC">
        <w:rPr>
          <w:rFonts w:asciiTheme="majorBidi" w:hAnsiTheme="majorBidi" w:cstheme="majorBidi"/>
          <w:lang w:val="en-GB"/>
        </w:rPr>
        <w:t>s</w:t>
      </w:r>
      <w:r w:rsidR="0073769F">
        <w:rPr>
          <w:rFonts w:asciiTheme="majorBidi" w:hAnsiTheme="majorBidi" w:cstheme="majorBidi"/>
          <w:lang w:val="en-GB"/>
        </w:rPr>
        <w:t xml:space="preserve"> is given in Annexure 4. </w:t>
      </w:r>
    </w:p>
    <w:p w14:paraId="2B4ADA90" w14:textId="583A2CD3" w:rsidR="0073769F" w:rsidRPr="00F858DD" w:rsidRDefault="0073769F" w:rsidP="002F26AE">
      <w:pPr>
        <w:spacing w:line="240" w:lineRule="auto"/>
        <w:ind w:right="10"/>
        <w:jc w:val="both"/>
        <w:rPr>
          <w:rFonts w:asciiTheme="majorBidi" w:hAnsiTheme="majorBidi" w:cstheme="majorBidi"/>
          <w:lang w:val="en-GB"/>
        </w:rPr>
      </w:pPr>
      <w:r>
        <w:rPr>
          <w:rFonts w:asciiTheme="majorBidi" w:hAnsiTheme="majorBidi" w:cstheme="majorBidi"/>
          <w:lang w:val="en-GB"/>
        </w:rPr>
        <w:t>The in-depth interview tool</w:t>
      </w:r>
      <w:r w:rsidR="00617DEC">
        <w:rPr>
          <w:rFonts w:asciiTheme="majorBidi" w:hAnsiTheme="majorBidi" w:cstheme="majorBidi"/>
          <w:lang w:val="en-GB"/>
        </w:rPr>
        <w:t>,</w:t>
      </w:r>
      <w:r>
        <w:rPr>
          <w:rFonts w:asciiTheme="majorBidi" w:hAnsiTheme="majorBidi" w:cstheme="majorBidi"/>
          <w:lang w:val="en-GB"/>
        </w:rPr>
        <w:t xml:space="preserve"> along with data sources</w:t>
      </w:r>
      <w:r w:rsidR="00617DEC">
        <w:rPr>
          <w:rFonts w:asciiTheme="majorBidi" w:hAnsiTheme="majorBidi" w:cstheme="majorBidi"/>
          <w:lang w:val="en-GB"/>
        </w:rPr>
        <w:t>,</w:t>
      </w:r>
      <w:r w:rsidR="000C2ACC">
        <w:rPr>
          <w:rFonts w:asciiTheme="majorBidi" w:hAnsiTheme="majorBidi" w:cstheme="majorBidi"/>
          <w:lang w:val="en-GB"/>
        </w:rPr>
        <w:t xml:space="preserve"> is attached as Annexure 2. </w:t>
      </w:r>
    </w:p>
    <w:p w14:paraId="2BB0FDF3" w14:textId="68BF9A7A" w:rsidR="001C1B22" w:rsidRPr="00F858DD" w:rsidRDefault="00E74384" w:rsidP="002F26AE">
      <w:pPr>
        <w:keepNext/>
        <w:keepLines/>
        <w:spacing w:line="240" w:lineRule="auto"/>
        <w:ind w:right="10"/>
        <w:jc w:val="both"/>
        <w:outlineLvl w:val="2"/>
        <w:rPr>
          <w:rFonts w:asciiTheme="majorBidi" w:eastAsiaTheme="majorEastAsia" w:hAnsiTheme="majorBidi" w:cstheme="majorBidi"/>
          <w:color w:val="1F4D78" w:themeColor="accent1" w:themeShade="7F"/>
          <w:sz w:val="24"/>
          <w:szCs w:val="24"/>
        </w:rPr>
      </w:pPr>
      <w:bookmarkStart w:id="19" w:name="_Toc79671135"/>
      <w:bookmarkStart w:id="20" w:name="_Toc88851619"/>
      <w:r w:rsidRPr="00F858DD">
        <w:rPr>
          <w:rFonts w:asciiTheme="majorBidi" w:eastAsiaTheme="majorEastAsia" w:hAnsiTheme="majorBidi" w:cstheme="majorBidi"/>
          <w:color w:val="1F4D78" w:themeColor="accent1" w:themeShade="7F"/>
          <w:sz w:val="24"/>
          <w:szCs w:val="24"/>
        </w:rPr>
        <w:t xml:space="preserve">3.1.3 </w:t>
      </w:r>
      <w:r w:rsidR="00D12F78" w:rsidRPr="00F858DD">
        <w:rPr>
          <w:rFonts w:asciiTheme="majorBidi" w:eastAsiaTheme="majorEastAsia" w:hAnsiTheme="majorBidi" w:cstheme="majorBidi"/>
          <w:color w:val="1F4D78" w:themeColor="accent1" w:themeShade="7F"/>
          <w:sz w:val="24"/>
          <w:szCs w:val="24"/>
        </w:rPr>
        <w:t>Reliability,</w:t>
      </w:r>
      <w:r w:rsidR="001C1B22" w:rsidRPr="00F858DD">
        <w:rPr>
          <w:rFonts w:asciiTheme="majorBidi" w:eastAsiaTheme="majorEastAsia" w:hAnsiTheme="majorBidi" w:cstheme="majorBidi"/>
          <w:color w:val="1F4D78" w:themeColor="accent1" w:themeShade="7F"/>
          <w:sz w:val="24"/>
          <w:szCs w:val="24"/>
        </w:rPr>
        <w:t xml:space="preserve"> Validity</w:t>
      </w:r>
      <w:bookmarkEnd w:id="19"/>
      <w:r w:rsidR="001C1B22" w:rsidRPr="00F858DD">
        <w:rPr>
          <w:rFonts w:asciiTheme="majorBidi" w:eastAsiaTheme="majorEastAsia" w:hAnsiTheme="majorBidi" w:cstheme="majorBidi"/>
          <w:color w:val="1F4D78" w:themeColor="accent1" w:themeShade="7F"/>
          <w:sz w:val="24"/>
          <w:szCs w:val="24"/>
        </w:rPr>
        <w:t xml:space="preserve"> </w:t>
      </w:r>
      <w:r w:rsidR="00D12F78" w:rsidRPr="00F858DD">
        <w:rPr>
          <w:rFonts w:asciiTheme="majorBidi" w:eastAsiaTheme="majorEastAsia" w:hAnsiTheme="majorBidi" w:cstheme="majorBidi"/>
          <w:color w:val="1F4D78" w:themeColor="accent1" w:themeShade="7F"/>
          <w:sz w:val="24"/>
          <w:szCs w:val="24"/>
        </w:rPr>
        <w:t>and Data Analysis</w:t>
      </w:r>
      <w:bookmarkEnd w:id="20"/>
    </w:p>
    <w:p w14:paraId="400B0F38" w14:textId="2CFCD178" w:rsidR="001C1B22" w:rsidRPr="00F858DD" w:rsidRDefault="001C1B22" w:rsidP="002F26AE">
      <w:pPr>
        <w:adjustRightInd w:val="0"/>
        <w:spacing w:line="240" w:lineRule="auto"/>
        <w:ind w:right="10"/>
        <w:jc w:val="both"/>
        <w:rPr>
          <w:rFonts w:asciiTheme="majorBidi" w:hAnsiTheme="majorBidi" w:cstheme="majorBidi"/>
          <w:lang w:val="en-GB"/>
        </w:rPr>
      </w:pPr>
      <w:r w:rsidRPr="00F858DD">
        <w:rPr>
          <w:rFonts w:asciiTheme="majorBidi" w:hAnsiTheme="majorBidi" w:cstheme="majorBidi"/>
          <w:lang w:val="en-GB"/>
        </w:rPr>
        <w:t xml:space="preserve">For the validity and reliability of IDIs/KIIs, respondents’ interviews at the field stage, whether online or face to face, the </w:t>
      </w:r>
      <w:r w:rsidR="00D12F78" w:rsidRPr="00F858DD">
        <w:rPr>
          <w:rFonts w:asciiTheme="majorBidi" w:hAnsiTheme="majorBidi" w:cstheme="majorBidi"/>
          <w:lang w:val="en-GB"/>
        </w:rPr>
        <w:t>evaluator took notes in addition to recording online interviews</w:t>
      </w:r>
      <w:proofErr w:type="gramStart"/>
      <w:r w:rsidR="00D12F78" w:rsidRPr="00F858DD">
        <w:rPr>
          <w:rFonts w:asciiTheme="majorBidi" w:hAnsiTheme="majorBidi" w:cstheme="majorBidi"/>
          <w:lang w:val="en-GB"/>
        </w:rPr>
        <w:t xml:space="preserve">. </w:t>
      </w:r>
      <w:r w:rsidRPr="00F858DD">
        <w:rPr>
          <w:rFonts w:asciiTheme="majorBidi" w:hAnsiTheme="majorBidi" w:cstheme="majorBidi"/>
          <w:lang w:val="en-GB"/>
        </w:rPr>
        <w:t xml:space="preserve"> </w:t>
      </w:r>
      <w:proofErr w:type="gramEnd"/>
      <w:r w:rsidR="00D12F78" w:rsidRPr="00F858DD">
        <w:rPr>
          <w:rFonts w:asciiTheme="majorBidi" w:hAnsiTheme="majorBidi" w:cstheme="majorBidi"/>
          <w:lang w:val="en-GB"/>
        </w:rPr>
        <w:t xml:space="preserve">The evaluator conducted the analysis and </w:t>
      </w:r>
      <w:r w:rsidRPr="00F858DD">
        <w:rPr>
          <w:rFonts w:asciiTheme="majorBidi" w:hAnsiTheme="majorBidi" w:cstheme="majorBidi"/>
          <w:lang w:val="en-GB"/>
        </w:rPr>
        <w:t>review</w:t>
      </w:r>
      <w:r w:rsidR="00D12F78" w:rsidRPr="00F858DD">
        <w:rPr>
          <w:rFonts w:asciiTheme="majorBidi" w:hAnsiTheme="majorBidi" w:cstheme="majorBidi"/>
          <w:lang w:val="en-GB"/>
        </w:rPr>
        <w:t>ed the reliability and validity</w:t>
      </w:r>
      <w:r w:rsidRPr="00F858DD">
        <w:rPr>
          <w:rFonts w:asciiTheme="majorBidi" w:hAnsiTheme="majorBidi" w:cstheme="majorBidi"/>
          <w:lang w:val="en-GB"/>
        </w:rPr>
        <w:t xml:space="preserve"> of the interviews based on the answers to the following criteria: </w:t>
      </w:r>
    </w:p>
    <w:p w14:paraId="0353BD2D" w14:textId="79FCA582" w:rsidR="001C1B22" w:rsidRPr="004A0334" w:rsidRDefault="001C1B22" w:rsidP="002F26AE">
      <w:pPr>
        <w:pStyle w:val="ListParagraph"/>
        <w:numPr>
          <w:ilvl w:val="0"/>
          <w:numId w:val="36"/>
        </w:numPr>
        <w:spacing w:line="240" w:lineRule="auto"/>
        <w:jc w:val="both"/>
        <w:rPr>
          <w:rFonts w:asciiTheme="majorBidi" w:hAnsiTheme="majorBidi" w:cstheme="majorBidi"/>
          <w:lang w:val="en-GB"/>
        </w:rPr>
      </w:pPr>
      <w:r w:rsidRPr="004A0334">
        <w:rPr>
          <w:rFonts w:asciiTheme="majorBidi" w:hAnsiTheme="majorBidi" w:cstheme="majorBidi"/>
          <w:lang w:val="en-GB"/>
        </w:rPr>
        <w:t>Did every IDI/KII/Discussion cover every question or issue important to the evaluation for a particular target group for data collection, such as</w:t>
      </w:r>
      <w:r w:rsidR="004E27E9" w:rsidRPr="004A0334">
        <w:rPr>
          <w:rFonts w:asciiTheme="majorBidi" w:hAnsiTheme="majorBidi" w:cstheme="majorBidi"/>
          <w:lang w:val="en-GB"/>
        </w:rPr>
        <w:t xml:space="preserve"> various government departments and beneficiaries</w:t>
      </w:r>
      <w:r w:rsidRPr="004A0334">
        <w:rPr>
          <w:rFonts w:asciiTheme="majorBidi" w:hAnsiTheme="majorBidi" w:cstheme="majorBidi"/>
          <w:lang w:val="en-GB"/>
        </w:rPr>
        <w:t xml:space="preserve">? </w:t>
      </w:r>
    </w:p>
    <w:p w14:paraId="3E8D150E" w14:textId="77777777" w:rsidR="001C1B22" w:rsidRPr="004A0334" w:rsidRDefault="001C1B22" w:rsidP="002F26AE">
      <w:pPr>
        <w:pStyle w:val="ListParagraph"/>
        <w:numPr>
          <w:ilvl w:val="0"/>
          <w:numId w:val="36"/>
        </w:numPr>
        <w:spacing w:line="240" w:lineRule="auto"/>
        <w:jc w:val="both"/>
        <w:rPr>
          <w:rFonts w:asciiTheme="majorBidi" w:hAnsiTheme="majorBidi" w:cstheme="majorBidi"/>
          <w:lang w:val="en-GB"/>
        </w:rPr>
      </w:pPr>
      <w:r w:rsidRPr="004A0334">
        <w:rPr>
          <w:rFonts w:asciiTheme="majorBidi" w:hAnsiTheme="majorBidi" w:cstheme="majorBidi"/>
          <w:lang w:val="en-GB"/>
        </w:rPr>
        <w:t xml:space="preserve">Did all interviewees provide clear, unambiguous answers to key questions or issues? </w:t>
      </w:r>
    </w:p>
    <w:p w14:paraId="456D8C49" w14:textId="77777777" w:rsidR="001C1B22" w:rsidRPr="004A0334" w:rsidRDefault="001C1B22" w:rsidP="002F26AE">
      <w:pPr>
        <w:pStyle w:val="ListParagraph"/>
        <w:numPr>
          <w:ilvl w:val="0"/>
          <w:numId w:val="36"/>
        </w:numPr>
        <w:spacing w:line="240" w:lineRule="auto"/>
        <w:jc w:val="both"/>
        <w:rPr>
          <w:rFonts w:asciiTheme="majorBidi" w:hAnsiTheme="majorBidi" w:cstheme="majorBidi"/>
          <w:lang w:val="en-GB"/>
        </w:rPr>
      </w:pPr>
      <w:r w:rsidRPr="004A0334">
        <w:rPr>
          <w:rFonts w:asciiTheme="majorBidi" w:hAnsiTheme="majorBidi" w:cstheme="majorBidi"/>
          <w:lang w:val="en-GB"/>
        </w:rPr>
        <w:t xml:space="preserve">Does the data answer the research objective? </w:t>
      </w:r>
    </w:p>
    <w:p w14:paraId="16ABA0F7" w14:textId="77777777" w:rsidR="001C1B22" w:rsidRPr="004A0334" w:rsidRDefault="001C1B22" w:rsidP="002F26AE">
      <w:pPr>
        <w:pStyle w:val="ListParagraph"/>
        <w:numPr>
          <w:ilvl w:val="0"/>
          <w:numId w:val="36"/>
        </w:numPr>
        <w:spacing w:line="240" w:lineRule="auto"/>
        <w:jc w:val="both"/>
        <w:rPr>
          <w:rFonts w:asciiTheme="majorBidi" w:hAnsiTheme="majorBidi" w:cstheme="majorBidi"/>
          <w:lang w:val="en-GB"/>
        </w:rPr>
      </w:pPr>
      <w:r w:rsidRPr="004A0334">
        <w:rPr>
          <w:rFonts w:asciiTheme="majorBidi" w:hAnsiTheme="majorBidi" w:cstheme="majorBidi"/>
          <w:lang w:val="en-GB"/>
        </w:rPr>
        <w:t xml:space="preserve">To what extent are new ideas, themes, or information emerging from these interviews? </w:t>
      </w:r>
    </w:p>
    <w:p w14:paraId="514AF268" w14:textId="77777777" w:rsidR="001C1B22" w:rsidRPr="004A0334" w:rsidRDefault="001C1B22" w:rsidP="002F26AE">
      <w:pPr>
        <w:pStyle w:val="ListParagraph"/>
        <w:numPr>
          <w:ilvl w:val="0"/>
          <w:numId w:val="36"/>
        </w:numPr>
        <w:spacing w:line="240" w:lineRule="auto"/>
        <w:jc w:val="both"/>
        <w:rPr>
          <w:rFonts w:asciiTheme="majorBidi" w:hAnsiTheme="majorBidi" w:cstheme="majorBidi"/>
          <w:lang w:val="en-GB"/>
        </w:rPr>
      </w:pPr>
      <w:r w:rsidRPr="004A0334">
        <w:rPr>
          <w:rFonts w:asciiTheme="majorBidi" w:hAnsiTheme="majorBidi" w:cstheme="majorBidi"/>
          <w:lang w:val="en-GB"/>
        </w:rPr>
        <w:t xml:space="preserve">Can the evaluator and the readers identify the sources of variations and contradictions in the data? </w:t>
      </w:r>
    </w:p>
    <w:p w14:paraId="43424EFB" w14:textId="77777777" w:rsidR="001C1B22" w:rsidRPr="004A0334" w:rsidRDefault="001C1B22" w:rsidP="002F26AE">
      <w:pPr>
        <w:pStyle w:val="ListParagraph"/>
        <w:numPr>
          <w:ilvl w:val="0"/>
          <w:numId w:val="36"/>
        </w:numPr>
        <w:spacing w:line="240" w:lineRule="auto"/>
        <w:jc w:val="both"/>
        <w:rPr>
          <w:rFonts w:asciiTheme="majorBidi" w:hAnsiTheme="majorBidi" w:cstheme="majorBidi"/>
          <w:lang w:val="en-GB"/>
        </w:rPr>
      </w:pPr>
      <w:r w:rsidRPr="004A0334">
        <w:rPr>
          <w:rFonts w:asciiTheme="majorBidi" w:hAnsiTheme="majorBidi" w:cstheme="majorBidi"/>
          <w:lang w:val="en-GB"/>
        </w:rPr>
        <w:t xml:space="preserve">Does the data confirm or deny what is already known about the subject matter? </w:t>
      </w:r>
    </w:p>
    <w:p w14:paraId="61DCCCCC" w14:textId="77777777" w:rsidR="001C1B22" w:rsidRPr="004A0334" w:rsidRDefault="001C1B22" w:rsidP="002F26AE">
      <w:pPr>
        <w:pStyle w:val="ListParagraph"/>
        <w:numPr>
          <w:ilvl w:val="0"/>
          <w:numId w:val="36"/>
        </w:numPr>
        <w:spacing w:line="240" w:lineRule="auto"/>
        <w:jc w:val="both"/>
        <w:rPr>
          <w:rFonts w:asciiTheme="majorBidi" w:hAnsiTheme="majorBidi" w:cstheme="majorBidi"/>
          <w:lang w:val="en-GB"/>
        </w:rPr>
      </w:pPr>
      <w:r w:rsidRPr="004A0334">
        <w:rPr>
          <w:rFonts w:asciiTheme="majorBidi" w:hAnsiTheme="majorBidi" w:cstheme="majorBidi"/>
          <w:lang w:val="en-GB"/>
        </w:rPr>
        <w:t>Does the data tell a story</w:t>
      </w:r>
      <w:proofErr w:type="gramStart"/>
      <w:r w:rsidRPr="004A0334">
        <w:rPr>
          <w:rFonts w:asciiTheme="majorBidi" w:hAnsiTheme="majorBidi" w:cstheme="majorBidi"/>
          <w:lang w:val="en-GB"/>
        </w:rPr>
        <w:t xml:space="preserve">?  </w:t>
      </w:r>
      <w:proofErr w:type="gramEnd"/>
      <w:r w:rsidRPr="004A0334">
        <w:rPr>
          <w:rFonts w:asciiTheme="majorBidi" w:hAnsiTheme="majorBidi" w:cstheme="majorBidi"/>
          <w:lang w:val="en-GB"/>
        </w:rPr>
        <w:t xml:space="preserve">Does it make sense, and does it describe the phenomenon or other subject of the evaluation? </w:t>
      </w:r>
    </w:p>
    <w:p w14:paraId="7BF8544D" w14:textId="5868C2FC" w:rsidR="001C1B22" w:rsidRPr="00F858DD" w:rsidRDefault="001C1B22" w:rsidP="002F26AE">
      <w:pPr>
        <w:adjustRightInd w:val="0"/>
        <w:spacing w:line="240" w:lineRule="auto"/>
        <w:ind w:right="10"/>
        <w:jc w:val="both"/>
        <w:rPr>
          <w:rFonts w:asciiTheme="majorBidi" w:hAnsiTheme="majorBidi" w:cstheme="majorBidi"/>
          <w:lang w:val="en-GB"/>
        </w:rPr>
      </w:pPr>
      <w:r w:rsidRPr="00F858DD">
        <w:rPr>
          <w:rFonts w:asciiTheme="majorBidi" w:hAnsiTheme="majorBidi" w:cstheme="majorBidi"/>
          <w:lang w:val="en-GB"/>
        </w:rPr>
        <w:t xml:space="preserve">The validity and accuracy of the evaluation process and data gathering </w:t>
      </w:r>
      <w:r w:rsidR="003C2E0B" w:rsidRPr="00F858DD">
        <w:rPr>
          <w:rFonts w:asciiTheme="majorBidi" w:hAnsiTheme="majorBidi" w:cstheme="majorBidi"/>
          <w:lang w:val="en-GB"/>
        </w:rPr>
        <w:t>was maximized by the</w:t>
      </w:r>
      <w:r w:rsidRPr="00F858DD">
        <w:rPr>
          <w:rFonts w:asciiTheme="majorBidi" w:hAnsiTheme="majorBidi" w:cstheme="majorBidi"/>
          <w:lang w:val="en-GB"/>
        </w:rPr>
        <w:t xml:space="preserve"> evaluator by following the principles as under: </w:t>
      </w:r>
    </w:p>
    <w:p w14:paraId="00C71692" w14:textId="34675165" w:rsidR="001C1B22" w:rsidRPr="001E0359" w:rsidRDefault="001C1B22" w:rsidP="002F26AE">
      <w:pPr>
        <w:pStyle w:val="ListParagraph"/>
        <w:numPr>
          <w:ilvl w:val="0"/>
          <w:numId w:val="49"/>
        </w:numPr>
        <w:spacing w:line="240" w:lineRule="auto"/>
        <w:jc w:val="both"/>
        <w:rPr>
          <w:rFonts w:asciiTheme="majorBidi" w:hAnsiTheme="majorBidi" w:cstheme="majorBidi"/>
          <w:lang w:val="en-GB"/>
        </w:rPr>
      </w:pPr>
      <w:r w:rsidRPr="001E0359">
        <w:rPr>
          <w:rFonts w:asciiTheme="majorBidi" w:hAnsiTheme="majorBidi" w:cstheme="majorBidi"/>
          <w:lang w:val="en-GB"/>
        </w:rPr>
        <w:t>Meeting</w:t>
      </w:r>
      <w:r w:rsidR="009D506E" w:rsidRPr="001E0359">
        <w:rPr>
          <w:rFonts w:asciiTheme="majorBidi" w:hAnsiTheme="majorBidi" w:cstheme="majorBidi"/>
          <w:lang w:val="en-GB"/>
        </w:rPr>
        <w:t>s</w:t>
      </w:r>
      <w:r w:rsidRPr="001E0359">
        <w:rPr>
          <w:rFonts w:asciiTheme="majorBidi" w:hAnsiTheme="majorBidi" w:cstheme="majorBidi"/>
          <w:lang w:val="en-GB"/>
        </w:rPr>
        <w:t xml:space="preserve"> with various team members of the DHL section of UNDP </w:t>
      </w:r>
      <w:proofErr w:type="gramStart"/>
      <w:r w:rsidRPr="001E0359">
        <w:rPr>
          <w:rFonts w:asciiTheme="majorBidi" w:hAnsiTheme="majorBidi" w:cstheme="majorBidi"/>
          <w:lang w:val="en-GB"/>
        </w:rPr>
        <w:t>in order to</w:t>
      </w:r>
      <w:proofErr w:type="gramEnd"/>
      <w:r w:rsidRPr="001E0359">
        <w:rPr>
          <w:rFonts w:asciiTheme="majorBidi" w:hAnsiTheme="majorBidi" w:cstheme="majorBidi"/>
          <w:lang w:val="en-GB"/>
        </w:rPr>
        <w:t xml:space="preserve"> gain a clear understanding of the </w:t>
      </w:r>
      <w:r w:rsidR="00554FA1" w:rsidRPr="001E0359">
        <w:rPr>
          <w:rFonts w:asciiTheme="majorBidi" w:hAnsiTheme="majorBidi" w:cstheme="majorBidi"/>
          <w:lang w:val="en-GB"/>
        </w:rPr>
        <w:t>programme</w:t>
      </w:r>
      <w:r w:rsidRPr="001E0359">
        <w:rPr>
          <w:rFonts w:asciiTheme="majorBidi" w:hAnsiTheme="majorBidi" w:cstheme="majorBidi"/>
          <w:lang w:val="en-GB"/>
        </w:rPr>
        <w:t>.</w:t>
      </w:r>
    </w:p>
    <w:p w14:paraId="70B9979B" w14:textId="3BE543F8" w:rsidR="001C1B22" w:rsidRPr="001E0359" w:rsidRDefault="001C1B22" w:rsidP="002F26AE">
      <w:pPr>
        <w:pStyle w:val="ListParagraph"/>
        <w:numPr>
          <w:ilvl w:val="0"/>
          <w:numId w:val="49"/>
        </w:numPr>
        <w:spacing w:line="240" w:lineRule="auto"/>
        <w:jc w:val="both"/>
        <w:rPr>
          <w:rFonts w:asciiTheme="majorBidi" w:hAnsiTheme="majorBidi" w:cstheme="majorBidi"/>
          <w:lang w:val="en-GB"/>
        </w:rPr>
      </w:pPr>
      <w:r w:rsidRPr="001E0359">
        <w:rPr>
          <w:rFonts w:asciiTheme="majorBidi" w:hAnsiTheme="majorBidi" w:cstheme="majorBidi"/>
          <w:lang w:val="en-GB"/>
        </w:rPr>
        <w:t>Learning as much as possible about the DHL program interventions through l</w:t>
      </w:r>
      <w:r w:rsidR="00554FA1" w:rsidRPr="001E0359">
        <w:rPr>
          <w:rFonts w:asciiTheme="majorBidi" w:hAnsiTheme="majorBidi" w:cstheme="majorBidi"/>
          <w:lang w:val="en-GB"/>
        </w:rPr>
        <w:t>iterature and reports</w:t>
      </w:r>
      <w:proofErr w:type="gramStart"/>
      <w:r w:rsidRPr="001E0359">
        <w:rPr>
          <w:rFonts w:asciiTheme="majorBidi" w:hAnsiTheme="majorBidi" w:cstheme="majorBidi"/>
          <w:lang w:val="en-GB"/>
        </w:rPr>
        <w:t xml:space="preserve">.  </w:t>
      </w:r>
      <w:proofErr w:type="gramEnd"/>
      <w:r w:rsidRPr="001E0359">
        <w:rPr>
          <w:rFonts w:asciiTheme="majorBidi" w:hAnsiTheme="majorBidi" w:cstheme="majorBidi"/>
          <w:lang w:val="en-GB"/>
        </w:rPr>
        <w:t xml:space="preserve"> </w:t>
      </w:r>
    </w:p>
    <w:p w14:paraId="07E4369F" w14:textId="77777777" w:rsidR="001C1B22" w:rsidRPr="001E0359" w:rsidRDefault="001C1B22" w:rsidP="002F26AE">
      <w:pPr>
        <w:pStyle w:val="ListParagraph"/>
        <w:numPr>
          <w:ilvl w:val="0"/>
          <w:numId w:val="49"/>
        </w:numPr>
        <w:spacing w:line="240" w:lineRule="auto"/>
        <w:jc w:val="both"/>
        <w:rPr>
          <w:rFonts w:asciiTheme="majorBidi" w:hAnsiTheme="majorBidi" w:cstheme="majorBidi"/>
          <w:lang w:val="en-GB"/>
        </w:rPr>
      </w:pPr>
      <w:r w:rsidRPr="001E0359">
        <w:rPr>
          <w:rFonts w:asciiTheme="majorBidi" w:hAnsiTheme="majorBidi" w:cstheme="majorBidi"/>
          <w:lang w:val="en-GB"/>
        </w:rPr>
        <w:t>Organizing the interview guide as a “funnel,” moving from broad to narrow topics.</w:t>
      </w:r>
    </w:p>
    <w:p w14:paraId="5D5CF0B7" w14:textId="6C665FEA" w:rsidR="001C1B22" w:rsidRPr="001E0359" w:rsidRDefault="00554FA1" w:rsidP="002F26AE">
      <w:pPr>
        <w:pStyle w:val="ListParagraph"/>
        <w:numPr>
          <w:ilvl w:val="0"/>
          <w:numId w:val="49"/>
        </w:numPr>
        <w:spacing w:line="240" w:lineRule="auto"/>
        <w:jc w:val="both"/>
        <w:rPr>
          <w:rFonts w:asciiTheme="majorBidi" w:hAnsiTheme="majorBidi" w:cstheme="majorBidi"/>
          <w:lang w:val="en-GB"/>
        </w:rPr>
      </w:pPr>
      <w:r w:rsidRPr="001E0359">
        <w:rPr>
          <w:rFonts w:asciiTheme="majorBidi" w:hAnsiTheme="majorBidi" w:cstheme="majorBidi"/>
          <w:lang w:val="en-GB"/>
        </w:rPr>
        <w:t>Administering a</w:t>
      </w:r>
      <w:r w:rsidR="003023F0" w:rsidRPr="001E0359">
        <w:rPr>
          <w:rFonts w:asciiTheme="majorBidi" w:hAnsiTheme="majorBidi" w:cstheme="majorBidi"/>
          <w:lang w:val="en-GB"/>
        </w:rPr>
        <w:t>n</w:t>
      </w:r>
      <w:r w:rsidRPr="001E0359">
        <w:rPr>
          <w:rFonts w:asciiTheme="majorBidi" w:hAnsiTheme="majorBidi" w:cstheme="majorBidi"/>
          <w:lang w:val="en-GB"/>
        </w:rPr>
        <w:t xml:space="preserve"> unstructured questionnaire already constructed under various topics related to relevance, efficiency, effectiveness, sustainability, human rights, and gender equality.</w:t>
      </w:r>
    </w:p>
    <w:p w14:paraId="518B8E12" w14:textId="689204C9" w:rsidR="001C1B22" w:rsidRPr="00D53E81" w:rsidRDefault="00554FA1" w:rsidP="002F26AE">
      <w:pPr>
        <w:pStyle w:val="ListParagraph"/>
        <w:numPr>
          <w:ilvl w:val="0"/>
          <w:numId w:val="49"/>
        </w:numPr>
        <w:spacing w:line="240" w:lineRule="auto"/>
        <w:jc w:val="both"/>
        <w:rPr>
          <w:rFonts w:asciiTheme="majorBidi" w:hAnsiTheme="majorBidi" w:cstheme="majorBidi"/>
          <w:b/>
          <w:lang w:val="en-GB"/>
        </w:rPr>
      </w:pPr>
      <w:r w:rsidRPr="001E0359">
        <w:rPr>
          <w:rFonts w:asciiTheme="majorBidi" w:hAnsiTheme="majorBidi" w:cstheme="majorBidi"/>
          <w:lang w:val="en-GB"/>
        </w:rPr>
        <w:t>Emphasizing</w:t>
      </w:r>
      <w:r w:rsidR="001C1B22" w:rsidRPr="001E0359">
        <w:rPr>
          <w:rFonts w:asciiTheme="majorBidi" w:hAnsiTheme="majorBidi" w:cstheme="majorBidi"/>
          <w:lang w:val="en-GB"/>
        </w:rPr>
        <w:t xml:space="preserve"> to the interviewee</w:t>
      </w:r>
      <w:r w:rsidRPr="001E0359">
        <w:rPr>
          <w:rFonts w:asciiTheme="majorBidi" w:hAnsiTheme="majorBidi" w:cstheme="majorBidi"/>
          <w:lang w:val="en-GB"/>
        </w:rPr>
        <w:t>s</w:t>
      </w:r>
      <w:r w:rsidR="001C1B22" w:rsidRPr="001E0359">
        <w:rPr>
          <w:rFonts w:asciiTheme="majorBidi" w:hAnsiTheme="majorBidi" w:cstheme="majorBidi"/>
          <w:lang w:val="en-GB"/>
        </w:rPr>
        <w:t xml:space="preserve"> that their candid opinions were essential to the success of the</w:t>
      </w:r>
      <w:r w:rsidRPr="001E0359">
        <w:rPr>
          <w:rFonts w:asciiTheme="majorBidi" w:hAnsiTheme="majorBidi" w:cstheme="majorBidi"/>
          <w:lang w:val="en-GB"/>
        </w:rPr>
        <w:t xml:space="preserve"> evaluation. The evaluator</w:t>
      </w:r>
      <w:r w:rsidR="001C1B22" w:rsidRPr="001E0359">
        <w:rPr>
          <w:rFonts w:asciiTheme="majorBidi" w:hAnsiTheme="majorBidi" w:cstheme="majorBidi"/>
          <w:lang w:val="en-GB"/>
        </w:rPr>
        <w:t xml:space="preserve"> remind</w:t>
      </w:r>
      <w:r w:rsidRPr="001E0359">
        <w:rPr>
          <w:rFonts w:asciiTheme="majorBidi" w:hAnsiTheme="majorBidi" w:cstheme="majorBidi"/>
          <w:lang w:val="en-GB"/>
        </w:rPr>
        <w:t>ed interviewees that he was</w:t>
      </w:r>
      <w:r w:rsidR="001C1B22" w:rsidRPr="001E0359">
        <w:rPr>
          <w:rFonts w:asciiTheme="majorBidi" w:hAnsiTheme="majorBidi" w:cstheme="majorBidi"/>
          <w:lang w:val="en-GB"/>
        </w:rPr>
        <w:t xml:space="preserve"> not affiliated with</w:t>
      </w:r>
      <w:r w:rsidRPr="001E0359">
        <w:rPr>
          <w:rFonts w:asciiTheme="majorBidi" w:hAnsiTheme="majorBidi" w:cstheme="majorBidi"/>
          <w:lang w:val="en-GB"/>
        </w:rPr>
        <w:t xml:space="preserve"> the DHL section of UNDP and had</w:t>
      </w:r>
      <w:r w:rsidR="001C1B22" w:rsidRPr="001E0359">
        <w:rPr>
          <w:rFonts w:asciiTheme="majorBidi" w:hAnsiTheme="majorBidi" w:cstheme="majorBidi"/>
          <w:lang w:val="en-GB"/>
        </w:rPr>
        <w:t xml:space="preserve"> no vested interest in the evaluation outcomes beyond the candid opinions, quality of the data, analysis, and reporting.</w:t>
      </w:r>
    </w:p>
    <w:p w14:paraId="44CE9326" w14:textId="0AA0B806" w:rsidR="00D53E81" w:rsidRPr="00D53E81" w:rsidRDefault="00D53E81" w:rsidP="002F26AE">
      <w:pPr>
        <w:spacing w:line="240" w:lineRule="auto"/>
        <w:ind w:left="360"/>
        <w:jc w:val="both"/>
        <w:rPr>
          <w:rFonts w:asciiTheme="majorBidi" w:hAnsiTheme="majorBidi" w:cstheme="majorBidi"/>
          <w:b/>
          <w:lang w:val="en-GB"/>
        </w:rPr>
      </w:pPr>
      <w:r>
        <w:rPr>
          <w:rFonts w:asciiTheme="majorBidi" w:hAnsiTheme="majorBidi" w:cstheme="majorBidi"/>
          <w:b/>
          <w:lang w:val="en-GB"/>
        </w:rPr>
        <w:t xml:space="preserve">Limitations of the methodology </w:t>
      </w:r>
    </w:p>
    <w:p w14:paraId="1DBE9696" w14:textId="091B5995" w:rsidR="00992E53" w:rsidRPr="00D53E81" w:rsidRDefault="00A37FBD" w:rsidP="002F26AE">
      <w:pPr>
        <w:pStyle w:val="ListParagraph"/>
        <w:numPr>
          <w:ilvl w:val="0"/>
          <w:numId w:val="49"/>
        </w:numPr>
        <w:spacing w:line="240" w:lineRule="auto"/>
        <w:jc w:val="both"/>
        <w:rPr>
          <w:rFonts w:asciiTheme="majorBidi" w:hAnsiTheme="majorBidi" w:cstheme="majorBidi"/>
          <w:lang w:val="en-GB"/>
        </w:rPr>
      </w:pPr>
      <w:r w:rsidRPr="00D53E81">
        <w:rPr>
          <w:rFonts w:asciiTheme="majorBidi" w:hAnsiTheme="majorBidi" w:cstheme="majorBidi"/>
          <w:lang w:val="en-GB"/>
        </w:rPr>
        <w:lastRenderedPageBreak/>
        <w:t>Regarding data analysis</w:t>
      </w:r>
      <w:r w:rsidR="00667F5A" w:rsidRPr="00D53E81">
        <w:rPr>
          <w:rFonts w:asciiTheme="majorBidi" w:hAnsiTheme="majorBidi" w:cstheme="majorBidi"/>
          <w:lang w:val="en-GB"/>
        </w:rPr>
        <w:t xml:space="preserve"> and the evaluation/research methodology</w:t>
      </w:r>
      <w:r w:rsidRPr="00D53E81">
        <w:rPr>
          <w:rFonts w:asciiTheme="majorBidi" w:hAnsiTheme="majorBidi" w:cstheme="majorBidi"/>
          <w:lang w:val="en-GB"/>
        </w:rPr>
        <w:t xml:space="preserve">, a major limitation was </w:t>
      </w:r>
      <w:r w:rsidR="00617DEC" w:rsidRPr="00D53E81">
        <w:rPr>
          <w:rFonts w:asciiTheme="majorBidi" w:hAnsiTheme="majorBidi" w:cstheme="majorBidi"/>
          <w:lang w:val="en-GB"/>
        </w:rPr>
        <w:t xml:space="preserve">a </w:t>
      </w:r>
      <w:r w:rsidR="00667F5A" w:rsidRPr="00D53E81">
        <w:rPr>
          <w:rFonts w:asciiTheme="majorBidi" w:hAnsiTheme="majorBidi" w:cstheme="majorBidi"/>
          <w:lang w:val="en-GB"/>
        </w:rPr>
        <w:t xml:space="preserve">very </w:t>
      </w:r>
      <w:r w:rsidR="003870A4" w:rsidRPr="00D53E81">
        <w:rPr>
          <w:rFonts w:asciiTheme="majorBidi" w:hAnsiTheme="majorBidi" w:cstheme="majorBidi"/>
          <w:lang w:val="en-GB"/>
        </w:rPr>
        <w:t xml:space="preserve">small </w:t>
      </w:r>
      <w:r w:rsidRPr="00D53E81">
        <w:rPr>
          <w:rFonts w:asciiTheme="majorBidi" w:hAnsiTheme="majorBidi" w:cstheme="majorBidi"/>
          <w:lang w:val="en-GB"/>
        </w:rPr>
        <w:t>number of interviews or self</w:t>
      </w:r>
      <w:r w:rsidR="00617DEC" w:rsidRPr="00D53E81">
        <w:rPr>
          <w:rFonts w:asciiTheme="majorBidi" w:hAnsiTheme="majorBidi" w:cstheme="majorBidi"/>
          <w:lang w:val="en-GB"/>
        </w:rPr>
        <w:t>-</w:t>
      </w:r>
      <w:r w:rsidRPr="00D53E81">
        <w:rPr>
          <w:rFonts w:asciiTheme="majorBidi" w:hAnsiTheme="majorBidi" w:cstheme="majorBidi"/>
          <w:lang w:val="en-GB"/>
        </w:rPr>
        <w:t>selected</w:t>
      </w:r>
      <w:r w:rsidR="00667F5A" w:rsidRPr="00D53E81">
        <w:rPr>
          <w:rFonts w:asciiTheme="majorBidi" w:hAnsiTheme="majorBidi" w:cstheme="majorBidi"/>
          <w:lang w:val="en-GB"/>
        </w:rPr>
        <w:t xml:space="preserve"> sample with selection bias (not a random or probability</w:t>
      </w:r>
      <w:r w:rsidR="00617DEC" w:rsidRPr="00D53E81">
        <w:rPr>
          <w:rFonts w:asciiTheme="majorBidi" w:hAnsiTheme="majorBidi" w:cstheme="majorBidi"/>
          <w:lang w:val="en-GB"/>
        </w:rPr>
        <w:t>-</w:t>
      </w:r>
      <w:r w:rsidR="00667F5A" w:rsidRPr="00D53E81">
        <w:rPr>
          <w:rFonts w:asciiTheme="majorBidi" w:hAnsiTheme="majorBidi" w:cstheme="majorBidi"/>
          <w:lang w:val="en-GB"/>
        </w:rPr>
        <w:t>based sample)</w:t>
      </w:r>
      <w:r w:rsidRPr="00D53E81">
        <w:rPr>
          <w:rFonts w:asciiTheme="majorBidi" w:hAnsiTheme="majorBidi" w:cstheme="majorBidi"/>
          <w:lang w:val="en-GB"/>
        </w:rPr>
        <w:t xml:space="preserve">. </w:t>
      </w:r>
      <w:proofErr w:type="gramStart"/>
      <w:r w:rsidRPr="00D53E81">
        <w:rPr>
          <w:rFonts w:asciiTheme="majorBidi" w:hAnsiTheme="majorBidi" w:cstheme="majorBidi"/>
          <w:lang w:val="en-GB"/>
        </w:rPr>
        <w:t>So</w:t>
      </w:r>
      <w:proofErr w:type="gramEnd"/>
      <w:r w:rsidRPr="00D53E81">
        <w:rPr>
          <w:rFonts w:asciiTheme="majorBidi" w:hAnsiTheme="majorBidi" w:cstheme="majorBidi"/>
          <w:lang w:val="en-GB"/>
        </w:rPr>
        <w:t xml:space="preserve"> no generalization can be made to the larger population under study or uncertainty is very high around </w:t>
      </w:r>
      <w:r w:rsidR="00667F5A" w:rsidRPr="00D53E81">
        <w:rPr>
          <w:rFonts w:asciiTheme="majorBidi" w:hAnsiTheme="majorBidi" w:cstheme="majorBidi"/>
          <w:lang w:val="en-GB"/>
        </w:rPr>
        <w:t xml:space="preserve">the </w:t>
      </w:r>
      <w:r w:rsidRPr="00D53E81">
        <w:rPr>
          <w:rFonts w:asciiTheme="majorBidi" w:hAnsiTheme="majorBidi" w:cstheme="majorBidi"/>
          <w:lang w:val="en-GB"/>
        </w:rPr>
        <w:t>evidence</w:t>
      </w:r>
      <w:r w:rsidR="00667F5A" w:rsidRPr="00D53E81">
        <w:rPr>
          <w:rFonts w:asciiTheme="majorBidi" w:hAnsiTheme="majorBidi" w:cstheme="majorBidi"/>
          <w:lang w:val="en-GB"/>
        </w:rPr>
        <w:t xml:space="preserve"> provided by the evaluation</w:t>
      </w:r>
      <w:r w:rsidRPr="00D53E81">
        <w:rPr>
          <w:rFonts w:asciiTheme="majorBidi" w:hAnsiTheme="majorBidi" w:cstheme="majorBidi"/>
          <w:lang w:val="en-GB"/>
        </w:rPr>
        <w:t xml:space="preserve">. </w:t>
      </w:r>
      <w:r w:rsidR="00667F5A" w:rsidRPr="00D53E81">
        <w:rPr>
          <w:rFonts w:asciiTheme="majorBidi" w:hAnsiTheme="majorBidi" w:cstheme="majorBidi"/>
          <w:lang w:val="en-GB"/>
        </w:rPr>
        <w:t xml:space="preserve">Even if we had selected a random sample, due to </w:t>
      </w:r>
      <w:r w:rsidR="00617DEC" w:rsidRPr="00D53E81">
        <w:rPr>
          <w:rFonts w:asciiTheme="majorBidi" w:hAnsiTheme="majorBidi" w:cstheme="majorBidi"/>
          <w:lang w:val="en-GB"/>
        </w:rPr>
        <w:t xml:space="preserve">the </w:t>
      </w:r>
      <w:r w:rsidR="00667F5A" w:rsidRPr="00D53E81">
        <w:rPr>
          <w:rFonts w:asciiTheme="majorBidi" w:hAnsiTheme="majorBidi" w:cstheme="majorBidi"/>
          <w:lang w:val="en-GB"/>
        </w:rPr>
        <w:t xml:space="preserve">very low sample size, the uncertainty around findings would have been quite high. </w:t>
      </w:r>
      <w:r w:rsidRPr="00D53E81">
        <w:rPr>
          <w:rFonts w:asciiTheme="majorBidi" w:hAnsiTheme="majorBidi" w:cstheme="majorBidi"/>
          <w:lang w:val="en-GB"/>
        </w:rPr>
        <w:t xml:space="preserve">This is one </w:t>
      </w:r>
      <w:r w:rsidR="00667F5A" w:rsidRPr="00D53E81">
        <w:rPr>
          <w:rFonts w:asciiTheme="majorBidi" w:hAnsiTheme="majorBidi" w:cstheme="majorBidi"/>
          <w:lang w:val="en-GB"/>
        </w:rPr>
        <w:t xml:space="preserve">of the major </w:t>
      </w:r>
      <w:r w:rsidRPr="00D53E81">
        <w:rPr>
          <w:rFonts w:asciiTheme="majorBidi" w:hAnsiTheme="majorBidi" w:cstheme="majorBidi"/>
          <w:lang w:val="en-GB"/>
        </w:rPr>
        <w:t>limitat</w:t>
      </w:r>
      <w:r w:rsidR="00667F5A" w:rsidRPr="00D53E81">
        <w:rPr>
          <w:rFonts w:asciiTheme="majorBidi" w:hAnsiTheme="majorBidi" w:cstheme="majorBidi"/>
          <w:lang w:val="en-GB"/>
        </w:rPr>
        <w:t>ion</w:t>
      </w:r>
      <w:r w:rsidR="00617DEC" w:rsidRPr="00D53E81">
        <w:rPr>
          <w:rFonts w:asciiTheme="majorBidi" w:hAnsiTheme="majorBidi" w:cstheme="majorBidi"/>
          <w:lang w:val="en-GB"/>
        </w:rPr>
        <w:t>s</w:t>
      </w:r>
      <w:r w:rsidR="00667F5A" w:rsidRPr="00D53E81">
        <w:rPr>
          <w:rFonts w:asciiTheme="majorBidi" w:hAnsiTheme="majorBidi" w:cstheme="majorBidi"/>
          <w:lang w:val="en-GB"/>
        </w:rPr>
        <w:t xml:space="preserve"> of qualitative research</w:t>
      </w:r>
      <w:r w:rsidRPr="00D53E81">
        <w:rPr>
          <w:rFonts w:asciiTheme="majorBidi" w:hAnsiTheme="majorBidi" w:cstheme="majorBidi"/>
          <w:lang w:val="en-GB"/>
        </w:rPr>
        <w:t xml:space="preserve">. </w:t>
      </w:r>
      <w:r w:rsidR="00667F5A" w:rsidRPr="00D53E81">
        <w:rPr>
          <w:rFonts w:asciiTheme="majorBidi" w:hAnsiTheme="majorBidi" w:cstheme="majorBidi"/>
          <w:lang w:val="en-GB"/>
        </w:rPr>
        <w:t>Nevertheless</w:t>
      </w:r>
      <w:r w:rsidRPr="00D53E81">
        <w:rPr>
          <w:rFonts w:asciiTheme="majorBidi" w:hAnsiTheme="majorBidi" w:cstheme="majorBidi"/>
          <w:lang w:val="en-GB"/>
        </w:rPr>
        <w:t>, we can always get inspiration from quantitative methods for qualitative reliability and validity on the evidence or the results. When the replies</w:t>
      </w:r>
      <w:r w:rsidR="00667F5A" w:rsidRPr="00D53E81">
        <w:rPr>
          <w:rFonts w:asciiTheme="majorBidi" w:hAnsiTheme="majorBidi" w:cstheme="majorBidi"/>
          <w:lang w:val="en-GB"/>
        </w:rPr>
        <w:t xml:space="preserve"> are similar</w:t>
      </w:r>
      <w:r w:rsidRPr="00D53E81">
        <w:rPr>
          <w:rFonts w:asciiTheme="majorBidi" w:hAnsiTheme="majorBidi" w:cstheme="majorBidi"/>
          <w:lang w:val="en-GB"/>
        </w:rPr>
        <w:t xml:space="preserve"> or homogenous</w:t>
      </w:r>
      <w:r w:rsidR="00667F5A" w:rsidRPr="00D53E81">
        <w:rPr>
          <w:rFonts w:asciiTheme="majorBidi" w:hAnsiTheme="majorBidi" w:cstheme="majorBidi"/>
          <w:lang w:val="en-GB"/>
        </w:rPr>
        <w:t>,</w:t>
      </w:r>
      <w:r w:rsidRPr="00D53E81">
        <w:rPr>
          <w:rFonts w:asciiTheme="majorBidi" w:hAnsiTheme="majorBidi" w:cstheme="majorBidi"/>
          <w:lang w:val="en-GB"/>
        </w:rPr>
        <w:t xml:space="preserve"> then there </w:t>
      </w:r>
      <w:r w:rsidR="00617DEC" w:rsidRPr="00D53E81">
        <w:rPr>
          <w:rFonts w:asciiTheme="majorBidi" w:hAnsiTheme="majorBidi" w:cstheme="majorBidi"/>
          <w:lang w:val="en-GB"/>
        </w:rPr>
        <w:t>are</w:t>
      </w:r>
      <w:r w:rsidRPr="00D53E81">
        <w:rPr>
          <w:rFonts w:asciiTheme="majorBidi" w:hAnsiTheme="majorBidi" w:cstheme="majorBidi"/>
          <w:lang w:val="en-GB"/>
        </w:rPr>
        <w:t xml:space="preserve"> higher chances of </w:t>
      </w:r>
      <w:r w:rsidR="00667F5A" w:rsidRPr="00D53E81">
        <w:rPr>
          <w:rFonts w:asciiTheme="majorBidi" w:hAnsiTheme="majorBidi" w:cstheme="majorBidi"/>
          <w:lang w:val="en-GB"/>
        </w:rPr>
        <w:t xml:space="preserve">higher </w:t>
      </w:r>
      <w:r w:rsidRPr="00D53E81">
        <w:rPr>
          <w:rFonts w:asciiTheme="majorBidi" w:hAnsiTheme="majorBidi" w:cstheme="majorBidi"/>
          <w:lang w:val="en-GB"/>
        </w:rPr>
        <w:t xml:space="preserve">validity of </w:t>
      </w:r>
      <w:r w:rsidR="00667F5A" w:rsidRPr="00D53E81">
        <w:rPr>
          <w:rFonts w:asciiTheme="majorBidi" w:hAnsiTheme="majorBidi" w:cstheme="majorBidi"/>
          <w:lang w:val="en-GB"/>
        </w:rPr>
        <w:t xml:space="preserve">the </w:t>
      </w:r>
      <w:r w:rsidRPr="00D53E81">
        <w:rPr>
          <w:rFonts w:asciiTheme="majorBidi" w:hAnsiTheme="majorBidi" w:cstheme="majorBidi"/>
          <w:lang w:val="en-GB"/>
        </w:rPr>
        <w:t xml:space="preserve">evidence from </w:t>
      </w:r>
      <w:r w:rsidR="00617DEC" w:rsidRPr="00D53E81">
        <w:rPr>
          <w:rFonts w:asciiTheme="majorBidi" w:hAnsiTheme="majorBidi" w:cstheme="majorBidi"/>
          <w:lang w:val="en-GB"/>
        </w:rPr>
        <w:t xml:space="preserve">a </w:t>
      </w:r>
      <w:r w:rsidRPr="00D53E81">
        <w:rPr>
          <w:rFonts w:asciiTheme="majorBidi" w:hAnsiTheme="majorBidi" w:cstheme="majorBidi"/>
          <w:lang w:val="en-GB"/>
        </w:rPr>
        <w:t>qualitative study</w:t>
      </w:r>
      <w:r w:rsidR="00617DEC" w:rsidRPr="00D53E81">
        <w:rPr>
          <w:rFonts w:asciiTheme="majorBidi" w:hAnsiTheme="majorBidi" w:cstheme="majorBidi"/>
          <w:lang w:val="en-GB"/>
        </w:rPr>
        <w:t>,</w:t>
      </w:r>
      <w:r w:rsidRPr="00D53E81">
        <w:rPr>
          <w:rFonts w:asciiTheme="majorBidi" w:hAnsiTheme="majorBidi" w:cstheme="majorBidi"/>
          <w:lang w:val="en-GB"/>
        </w:rPr>
        <w:t xml:space="preserve"> just like sampling error or uncertainty around survey estim</w:t>
      </w:r>
      <w:r w:rsidR="00617DEC" w:rsidRPr="00D53E81">
        <w:rPr>
          <w:rFonts w:asciiTheme="majorBidi" w:hAnsiTheme="majorBidi" w:cstheme="majorBidi"/>
          <w:lang w:val="en-GB"/>
        </w:rPr>
        <w:t>a</w:t>
      </w:r>
      <w:r w:rsidRPr="00D53E81">
        <w:rPr>
          <w:rFonts w:asciiTheme="majorBidi" w:hAnsiTheme="majorBidi" w:cstheme="majorBidi"/>
          <w:lang w:val="en-GB"/>
        </w:rPr>
        <w:t xml:space="preserve">tes is lower when responses are homogenous (10 percent yes </w:t>
      </w:r>
      <w:r w:rsidR="00667F5A" w:rsidRPr="00D53E81">
        <w:rPr>
          <w:rFonts w:asciiTheme="majorBidi" w:hAnsiTheme="majorBidi" w:cstheme="majorBidi"/>
          <w:lang w:val="en-GB"/>
        </w:rPr>
        <w:t xml:space="preserve">response </w:t>
      </w:r>
      <w:r w:rsidRPr="00D53E81">
        <w:rPr>
          <w:rFonts w:asciiTheme="majorBidi" w:hAnsiTheme="majorBidi" w:cstheme="majorBidi"/>
          <w:lang w:val="en-GB"/>
        </w:rPr>
        <w:t>versus 90 percent no</w:t>
      </w:r>
      <w:r w:rsidR="00667F5A" w:rsidRPr="00D53E81">
        <w:rPr>
          <w:rFonts w:asciiTheme="majorBidi" w:hAnsiTheme="majorBidi" w:cstheme="majorBidi"/>
          <w:lang w:val="en-GB"/>
        </w:rPr>
        <w:t xml:space="preserve"> response or vice versa</w:t>
      </w:r>
      <w:r w:rsidRPr="00D53E81">
        <w:rPr>
          <w:rFonts w:asciiTheme="majorBidi" w:hAnsiTheme="majorBidi" w:cstheme="majorBidi"/>
          <w:lang w:val="en-GB"/>
        </w:rPr>
        <w:t xml:space="preserve">) compared to </w:t>
      </w:r>
      <w:r w:rsidR="00667F5A" w:rsidRPr="00D53E81">
        <w:rPr>
          <w:rFonts w:asciiTheme="majorBidi" w:hAnsiTheme="majorBidi" w:cstheme="majorBidi"/>
          <w:lang w:val="en-GB"/>
        </w:rPr>
        <w:t>a much higher het</w:t>
      </w:r>
      <w:r w:rsidR="00617DEC" w:rsidRPr="00D53E81">
        <w:rPr>
          <w:rFonts w:asciiTheme="majorBidi" w:hAnsiTheme="majorBidi" w:cstheme="majorBidi"/>
          <w:lang w:val="en-GB"/>
        </w:rPr>
        <w:t>erogene</w:t>
      </w:r>
      <w:r w:rsidR="00667F5A" w:rsidRPr="00D53E81">
        <w:rPr>
          <w:rFonts w:asciiTheme="majorBidi" w:hAnsiTheme="majorBidi" w:cstheme="majorBidi"/>
          <w:lang w:val="en-GB"/>
        </w:rPr>
        <w:t xml:space="preserve">ous response </w:t>
      </w:r>
      <w:r w:rsidRPr="00D53E81">
        <w:rPr>
          <w:rFonts w:asciiTheme="majorBidi" w:hAnsiTheme="majorBidi" w:cstheme="majorBidi"/>
          <w:lang w:val="en-GB"/>
        </w:rPr>
        <w:t>(50 percent saying yes and 50 percent saying no in survey response)</w:t>
      </w:r>
      <w:r w:rsidR="00231878" w:rsidRPr="00D53E81">
        <w:rPr>
          <w:rFonts w:asciiTheme="majorBidi" w:hAnsiTheme="majorBidi" w:cstheme="majorBidi"/>
          <w:lang w:val="en-GB"/>
        </w:rPr>
        <w:footnoteReference w:id="6"/>
      </w:r>
      <w:r w:rsidRPr="00D53E81">
        <w:rPr>
          <w:rFonts w:asciiTheme="majorBidi" w:hAnsiTheme="majorBidi" w:cstheme="majorBidi"/>
          <w:lang w:val="en-GB"/>
        </w:rPr>
        <w:t xml:space="preserve">. </w:t>
      </w:r>
      <w:r w:rsidR="00667F5A" w:rsidRPr="00D53E81">
        <w:rPr>
          <w:rFonts w:asciiTheme="majorBidi" w:hAnsiTheme="majorBidi" w:cstheme="majorBidi"/>
          <w:lang w:val="en-GB"/>
        </w:rPr>
        <w:t>Using this principle,</w:t>
      </w:r>
      <w:r w:rsidRPr="00D53E81">
        <w:rPr>
          <w:rFonts w:asciiTheme="majorBidi" w:hAnsiTheme="majorBidi" w:cstheme="majorBidi"/>
          <w:lang w:val="en-GB"/>
        </w:rPr>
        <w:t xml:space="preserve"> </w:t>
      </w:r>
      <w:r w:rsidR="00617DEC" w:rsidRPr="00D53E81">
        <w:rPr>
          <w:rFonts w:asciiTheme="majorBidi" w:hAnsiTheme="majorBidi" w:cstheme="majorBidi"/>
          <w:lang w:val="en-GB"/>
        </w:rPr>
        <w:t xml:space="preserve">the </w:t>
      </w:r>
      <w:r w:rsidR="00667F5A" w:rsidRPr="00D53E81">
        <w:rPr>
          <w:rFonts w:asciiTheme="majorBidi" w:hAnsiTheme="majorBidi" w:cstheme="majorBidi"/>
          <w:lang w:val="en-GB"/>
        </w:rPr>
        <w:t xml:space="preserve">evaluator kept in mind </w:t>
      </w:r>
      <w:r w:rsidRPr="00D53E81">
        <w:rPr>
          <w:rFonts w:asciiTheme="majorBidi" w:hAnsiTheme="majorBidi" w:cstheme="majorBidi"/>
          <w:lang w:val="en-GB"/>
        </w:rPr>
        <w:t xml:space="preserve">the level of homogeneity in the responses </w:t>
      </w:r>
      <w:r w:rsidR="00667F5A" w:rsidRPr="00D53E81">
        <w:rPr>
          <w:rFonts w:asciiTheme="majorBidi" w:hAnsiTheme="majorBidi" w:cstheme="majorBidi"/>
          <w:lang w:val="en-GB"/>
        </w:rPr>
        <w:t xml:space="preserve">while analyzing the data and reported most findings with higher homogeneity in the </w:t>
      </w:r>
      <w:r w:rsidR="003870A4" w:rsidRPr="00D53E81">
        <w:rPr>
          <w:rFonts w:asciiTheme="majorBidi" w:hAnsiTheme="majorBidi" w:cstheme="majorBidi"/>
          <w:lang w:val="en-GB"/>
        </w:rPr>
        <w:t xml:space="preserve">interview </w:t>
      </w:r>
      <w:r w:rsidR="00667F5A" w:rsidRPr="00D53E81">
        <w:rPr>
          <w:rFonts w:asciiTheme="majorBidi" w:hAnsiTheme="majorBidi" w:cstheme="majorBidi"/>
          <w:lang w:val="en-GB"/>
        </w:rPr>
        <w:t>responses</w:t>
      </w:r>
      <w:r w:rsidR="003870A4" w:rsidRPr="00D53E81">
        <w:rPr>
          <w:rFonts w:asciiTheme="majorBidi" w:hAnsiTheme="majorBidi" w:cstheme="majorBidi"/>
          <w:lang w:val="en-GB"/>
        </w:rPr>
        <w:t xml:space="preserve"> and according to the literature review</w:t>
      </w:r>
      <w:r w:rsidR="00667F5A" w:rsidRPr="00D53E81">
        <w:rPr>
          <w:rFonts w:asciiTheme="majorBidi" w:hAnsiTheme="majorBidi" w:cstheme="majorBidi"/>
          <w:lang w:val="en-GB"/>
        </w:rPr>
        <w:t xml:space="preserve">. At the same time however, there were few </w:t>
      </w:r>
      <w:r w:rsidR="003870A4" w:rsidRPr="00D53E81">
        <w:rPr>
          <w:rFonts w:asciiTheme="majorBidi" w:hAnsiTheme="majorBidi" w:cstheme="majorBidi"/>
          <w:lang w:val="en-GB"/>
        </w:rPr>
        <w:t>findings which although did not contradict with other interview responses and literature review from various sources, were unique only to a single source (in</w:t>
      </w:r>
      <w:r w:rsidR="00617DEC" w:rsidRPr="00D53E81">
        <w:rPr>
          <w:rFonts w:asciiTheme="majorBidi" w:hAnsiTheme="majorBidi" w:cstheme="majorBidi"/>
          <w:lang w:val="en-GB"/>
        </w:rPr>
        <w:t>-</w:t>
      </w:r>
      <w:r w:rsidR="003870A4" w:rsidRPr="00D53E81">
        <w:rPr>
          <w:rFonts w:asciiTheme="majorBidi" w:hAnsiTheme="majorBidi" w:cstheme="majorBidi"/>
          <w:lang w:val="en-GB"/>
        </w:rPr>
        <w:t>depth interview or project documents). Any contradictions or het</w:t>
      </w:r>
      <w:r w:rsidR="00617DEC" w:rsidRPr="00D53E81">
        <w:rPr>
          <w:rFonts w:asciiTheme="majorBidi" w:hAnsiTheme="majorBidi" w:cstheme="majorBidi"/>
          <w:lang w:val="en-GB"/>
        </w:rPr>
        <w:t>erogenei</w:t>
      </w:r>
      <w:r w:rsidR="003870A4" w:rsidRPr="00D53E81">
        <w:rPr>
          <w:rFonts w:asciiTheme="majorBidi" w:hAnsiTheme="majorBidi" w:cstheme="majorBidi"/>
          <w:lang w:val="en-GB"/>
        </w:rPr>
        <w:t xml:space="preserve">ty in the findings and evidence was either not reported as findings or evidence, or contradiction was clearly mentioned if two or more responses and project documents contradicted with each other. </w:t>
      </w:r>
      <w:bookmarkStart w:id="21" w:name="_Toc79671136"/>
      <w:bookmarkStart w:id="22" w:name="_Toc88851620"/>
    </w:p>
    <w:p w14:paraId="33A3C8BE" w14:textId="77777777" w:rsidR="00992E53" w:rsidRDefault="00992E53" w:rsidP="002F26AE">
      <w:pPr>
        <w:pStyle w:val="Heading2"/>
        <w:spacing w:after="160"/>
        <w:ind w:left="360" w:hanging="360"/>
        <w:jc w:val="both"/>
        <w:rPr>
          <w:rFonts w:asciiTheme="majorBidi" w:hAnsiTheme="majorBidi" w:cstheme="majorBidi"/>
          <w:color w:val="44546A" w:themeColor="text2"/>
          <w:sz w:val="32"/>
          <w:szCs w:val="32"/>
        </w:rPr>
      </w:pPr>
    </w:p>
    <w:p w14:paraId="410E1C99" w14:textId="795259BA" w:rsidR="001C1B22" w:rsidRPr="001E0359" w:rsidRDefault="00E74384" w:rsidP="002F26AE">
      <w:pPr>
        <w:pStyle w:val="Heading2"/>
        <w:spacing w:after="160"/>
        <w:ind w:left="360" w:hanging="360"/>
        <w:jc w:val="both"/>
        <w:rPr>
          <w:rFonts w:asciiTheme="majorBidi" w:hAnsiTheme="majorBidi" w:cstheme="majorBidi"/>
          <w:color w:val="44546A" w:themeColor="text2"/>
          <w:sz w:val="32"/>
          <w:szCs w:val="32"/>
        </w:rPr>
      </w:pPr>
      <w:r w:rsidRPr="001E0359">
        <w:rPr>
          <w:rFonts w:asciiTheme="majorBidi" w:hAnsiTheme="majorBidi" w:cstheme="majorBidi"/>
          <w:color w:val="44546A" w:themeColor="text2"/>
          <w:sz w:val="32"/>
          <w:szCs w:val="32"/>
        </w:rPr>
        <w:t xml:space="preserve">3.2 </w:t>
      </w:r>
      <w:r w:rsidR="001C1B22" w:rsidRPr="001E0359">
        <w:rPr>
          <w:rFonts w:asciiTheme="majorBidi" w:hAnsiTheme="majorBidi" w:cstheme="majorBidi"/>
          <w:color w:val="44546A" w:themeColor="text2"/>
          <w:sz w:val="32"/>
          <w:szCs w:val="32"/>
        </w:rPr>
        <w:t>Evaluation Design, Process, and Implementation</w:t>
      </w:r>
      <w:bookmarkEnd w:id="21"/>
      <w:bookmarkEnd w:id="22"/>
      <w:r w:rsidR="001C1B22" w:rsidRPr="001E0359">
        <w:rPr>
          <w:rFonts w:asciiTheme="majorBidi" w:hAnsiTheme="majorBidi" w:cstheme="majorBidi"/>
          <w:color w:val="44546A" w:themeColor="text2"/>
          <w:sz w:val="32"/>
          <w:szCs w:val="32"/>
        </w:rPr>
        <w:t xml:space="preserve"> </w:t>
      </w:r>
    </w:p>
    <w:p w14:paraId="556BEBA1" w14:textId="529C4EF2" w:rsidR="001C1B22" w:rsidRPr="00F858DD" w:rsidRDefault="001C1B22" w:rsidP="002F26AE">
      <w:pPr>
        <w:spacing w:line="240" w:lineRule="auto"/>
        <w:ind w:right="10"/>
        <w:jc w:val="both"/>
        <w:rPr>
          <w:rFonts w:asciiTheme="majorBidi" w:hAnsiTheme="majorBidi" w:cstheme="majorBidi"/>
          <w:lang w:val="en-GB"/>
        </w:rPr>
      </w:pPr>
      <w:r w:rsidRPr="00F858DD">
        <w:rPr>
          <w:rFonts w:asciiTheme="majorBidi" w:hAnsiTheme="majorBidi" w:cstheme="majorBidi"/>
          <w:lang w:val="en-GB"/>
        </w:rPr>
        <w:t>Once the instr</w:t>
      </w:r>
      <w:r w:rsidR="003F7CBC" w:rsidRPr="00F858DD">
        <w:rPr>
          <w:rFonts w:asciiTheme="majorBidi" w:hAnsiTheme="majorBidi" w:cstheme="majorBidi"/>
          <w:lang w:val="en-GB"/>
        </w:rPr>
        <w:t>ument for the data collection was</w:t>
      </w:r>
      <w:r w:rsidRPr="00F858DD">
        <w:rPr>
          <w:rFonts w:asciiTheme="majorBidi" w:hAnsiTheme="majorBidi" w:cstheme="majorBidi"/>
          <w:lang w:val="en-GB"/>
        </w:rPr>
        <w:t xml:space="preserve"> finalized</w:t>
      </w:r>
      <w:r w:rsidR="003870A4">
        <w:rPr>
          <w:rStyle w:val="FootnoteReference"/>
          <w:rFonts w:asciiTheme="majorBidi" w:hAnsiTheme="majorBidi" w:cstheme="majorBidi"/>
          <w:lang w:val="en-GB"/>
        </w:rPr>
        <w:footnoteReference w:id="7"/>
      </w:r>
      <w:r w:rsidRPr="00F858DD">
        <w:rPr>
          <w:rFonts w:asciiTheme="majorBidi" w:hAnsiTheme="majorBidi" w:cstheme="majorBidi"/>
          <w:lang w:val="en-GB"/>
        </w:rPr>
        <w:t xml:space="preserve"> with the help of</w:t>
      </w:r>
      <w:r w:rsidR="000636F8">
        <w:rPr>
          <w:rFonts w:asciiTheme="majorBidi" w:hAnsiTheme="majorBidi" w:cstheme="majorBidi"/>
          <w:lang w:val="en-GB"/>
        </w:rPr>
        <w:t xml:space="preserve"> the DHL P</w:t>
      </w:r>
      <w:r w:rsidRPr="00F858DD">
        <w:rPr>
          <w:rFonts w:asciiTheme="majorBidi" w:hAnsiTheme="majorBidi" w:cstheme="majorBidi"/>
          <w:lang w:val="en-GB"/>
        </w:rPr>
        <w:t>roject team, t</w:t>
      </w:r>
      <w:r w:rsidR="003F7CBC" w:rsidRPr="00F858DD">
        <w:rPr>
          <w:rFonts w:asciiTheme="majorBidi" w:hAnsiTheme="majorBidi" w:cstheme="majorBidi"/>
          <w:lang w:val="en-GB"/>
        </w:rPr>
        <w:t>he evaluator conducted</w:t>
      </w:r>
      <w:r w:rsidRPr="00F858DD">
        <w:rPr>
          <w:rFonts w:asciiTheme="majorBidi" w:hAnsiTheme="majorBidi" w:cstheme="majorBidi"/>
          <w:lang w:val="en-GB"/>
        </w:rPr>
        <w:t xml:space="preserve"> semi-structured in-depth interviews with </w:t>
      </w:r>
      <w:r w:rsidR="003F7CBC" w:rsidRPr="00F858DD">
        <w:rPr>
          <w:rFonts w:asciiTheme="majorBidi" w:hAnsiTheme="majorBidi" w:cstheme="majorBidi"/>
          <w:lang w:val="en-GB"/>
        </w:rPr>
        <w:t>various key informants who were</w:t>
      </w:r>
      <w:r w:rsidRPr="00F858DD">
        <w:rPr>
          <w:rFonts w:asciiTheme="majorBidi" w:hAnsiTheme="majorBidi" w:cstheme="majorBidi"/>
          <w:lang w:val="en-GB"/>
        </w:rPr>
        <w:t xml:space="preserve"> identified through the</w:t>
      </w:r>
      <w:r w:rsidR="003F7CBC" w:rsidRPr="00F858DD">
        <w:rPr>
          <w:rFonts w:asciiTheme="majorBidi" w:hAnsiTheme="majorBidi" w:cstheme="majorBidi"/>
          <w:lang w:val="en-GB"/>
        </w:rPr>
        <w:t xml:space="preserve"> UNDP team. The UNDP team </w:t>
      </w:r>
      <w:r w:rsidRPr="00F858DD">
        <w:rPr>
          <w:rFonts w:asciiTheme="majorBidi" w:hAnsiTheme="majorBidi" w:cstheme="majorBidi"/>
          <w:lang w:val="en-GB"/>
        </w:rPr>
        <w:t>help</w:t>
      </w:r>
      <w:r w:rsidR="003F7CBC" w:rsidRPr="00F858DD">
        <w:rPr>
          <w:rFonts w:asciiTheme="majorBidi" w:hAnsiTheme="majorBidi" w:cstheme="majorBidi"/>
          <w:lang w:val="en-GB"/>
        </w:rPr>
        <w:t xml:space="preserve">ed coordinate and facilitate </w:t>
      </w:r>
      <w:proofErr w:type="gramStart"/>
      <w:r w:rsidR="003F7CBC" w:rsidRPr="00F858DD">
        <w:rPr>
          <w:rFonts w:asciiTheme="majorBidi" w:hAnsiTheme="majorBidi" w:cstheme="majorBidi"/>
          <w:lang w:val="en-GB"/>
        </w:rPr>
        <w:t>all of</w:t>
      </w:r>
      <w:proofErr w:type="gramEnd"/>
      <w:r w:rsidR="003F7CBC" w:rsidRPr="00F858DD">
        <w:rPr>
          <w:rFonts w:asciiTheme="majorBidi" w:hAnsiTheme="majorBidi" w:cstheme="majorBidi"/>
          <w:lang w:val="en-GB"/>
        </w:rPr>
        <w:t xml:space="preserve"> the</w:t>
      </w:r>
      <w:r w:rsidRPr="00F858DD">
        <w:rPr>
          <w:rFonts w:asciiTheme="majorBidi" w:hAnsiTheme="majorBidi" w:cstheme="majorBidi"/>
          <w:lang w:val="en-GB"/>
        </w:rPr>
        <w:t xml:space="preserve"> interviews. </w:t>
      </w:r>
    </w:p>
    <w:p w14:paraId="283B555C" w14:textId="245F4747" w:rsidR="001C1B22" w:rsidRPr="00F858DD" w:rsidRDefault="001C1B22" w:rsidP="002F26AE">
      <w:pPr>
        <w:spacing w:line="240" w:lineRule="auto"/>
        <w:ind w:right="10"/>
        <w:jc w:val="both"/>
        <w:rPr>
          <w:rFonts w:asciiTheme="majorBidi" w:hAnsiTheme="majorBidi" w:cstheme="majorBidi"/>
          <w:lang w:val="en-GB"/>
        </w:rPr>
      </w:pPr>
      <w:r w:rsidRPr="00F858DD">
        <w:rPr>
          <w:rFonts w:asciiTheme="majorBidi" w:hAnsiTheme="majorBidi" w:cstheme="majorBidi"/>
          <w:lang w:val="en-GB"/>
        </w:rPr>
        <w:t>After data collection, a comprehensive draft report using the exhaustive document review and qualitative data collected through semi-structured in-depth interviews wit</w:t>
      </w:r>
      <w:r w:rsidR="003F7CBC" w:rsidRPr="00F858DD">
        <w:rPr>
          <w:rFonts w:asciiTheme="majorBidi" w:hAnsiTheme="majorBidi" w:cstheme="majorBidi"/>
          <w:lang w:val="en-GB"/>
        </w:rPr>
        <w:t>h various key informants was</w:t>
      </w:r>
      <w:r w:rsidRPr="00F858DD">
        <w:rPr>
          <w:rFonts w:asciiTheme="majorBidi" w:hAnsiTheme="majorBidi" w:cstheme="majorBidi"/>
          <w:lang w:val="en-GB"/>
        </w:rPr>
        <w:t xml:space="preserve"> written. The </w:t>
      </w:r>
      <w:r w:rsidR="003F7CBC" w:rsidRPr="00F858DD">
        <w:rPr>
          <w:rFonts w:asciiTheme="majorBidi" w:hAnsiTheme="majorBidi" w:cstheme="majorBidi"/>
          <w:lang w:val="en-GB"/>
        </w:rPr>
        <w:t>report highlighted</w:t>
      </w:r>
      <w:r w:rsidRPr="00F858DD">
        <w:rPr>
          <w:rFonts w:asciiTheme="majorBidi" w:hAnsiTheme="majorBidi" w:cstheme="majorBidi"/>
          <w:lang w:val="en-GB"/>
        </w:rPr>
        <w:t xml:space="preserve"> achievements, constraints, </w:t>
      </w:r>
      <w:r w:rsidR="003F7CBC" w:rsidRPr="00F858DD">
        <w:rPr>
          <w:rFonts w:asciiTheme="majorBidi" w:hAnsiTheme="majorBidi" w:cstheme="majorBidi"/>
          <w:lang w:val="en-GB"/>
        </w:rPr>
        <w:t xml:space="preserve">challenges, </w:t>
      </w:r>
      <w:r w:rsidRPr="00F858DD">
        <w:rPr>
          <w:rFonts w:asciiTheme="majorBidi" w:hAnsiTheme="majorBidi" w:cstheme="majorBidi"/>
          <w:lang w:val="en-GB"/>
        </w:rPr>
        <w:t xml:space="preserve">and </w:t>
      </w:r>
      <w:r w:rsidR="003F7CBC" w:rsidRPr="00F858DD">
        <w:rPr>
          <w:rFonts w:asciiTheme="majorBidi" w:hAnsiTheme="majorBidi" w:cstheme="majorBidi"/>
          <w:lang w:val="en-GB"/>
        </w:rPr>
        <w:t xml:space="preserve">the </w:t>
      </w:r>
      <w:r w:rsidRPr="00F858DD">
        <w:rPr>
          <w:rFonts w:asciiTheme="majorBidi" w:hAnsiTheme="majorBidi" w:cstheme="majorBidi"/>
          <w:lang w:val="en-GB"/>
        </w:rPr>
        <w:t xml:space="preserve">lessons learned in addition to corrective measures where required, along with recommendations. </w:t>
      </w:r>
    </w:p>
    <w:p w14:paraId="0746640C" w14:textId="594F4101" w:rsidR="001C1B22" w:rsidRPr="00F858DD" w:rsidRDefault="001C1B22" w:rsidP="002F26AE">
      <w:pPr>
        <w:spacing w:line="240" w:lineRule="auto"/>
        <w:ind w:right="10"/>
        <w:jc w:val="both"/>
        <w:rPr>
          <w:rFonts w:asciiTheme="majorBidi" w:hAnsiTheme="majorBidi" w:cstheme="majorBidi"/>
          <w:lang w:val="en-GB"/>
        </w:rPr>
      </w:pPr>
      <w:r w:rsidRPr="00F858DD">
        <w:rPr>
          <w:rFonts w:asciiTheme="majorBidi" w:hAnsiTheme="majorBidi" w:cstheme="majorBidi"/>
          <w:lang w:val="en-GB"/>
        </w:rPr>
        <w:t xml:space="preserve">Comments and feedback from UNDP </w:t>
      </w:r>
      <w:r w:rsidR="00992E53">
        <w:rPr>
          <w:rFonts w:asciiTheme="majorBidi" w:hAnsiTheme="majorBidi" w:cstheme="majorBidi"/>
          <w:lang w:val="en-GB"/>
        </w:rPr>
        <w:t>were</w:t>
      </w:r>
      <w:r w:rsidRPr="00F858DD">
        <w:rPr>
          <w:rFonts w:asciiTheme="majorBidi" w:hAnsiTheme="majorBidi" w:cstheme="majorBidi"/>
          <w:lang w:val="en-GB"/>
        </w:rPr>
        <w:t xml:space="preserve"> sought on the draft report, and comments and feedback from UNDP </w:t>
      </w:r>
      <w:r w:rsidR="00992E53">
        <w:rPr>
          <w:rFonts w:asciiTheme="majorBidi" w:hAnsiTheme="majorBidi" w:cstheme="majorBidi"/>
          <w:lang w:val="en-GB"/>
        </w:rPr>
        <w:t>were</w:t>
      </w:r>
      <w:r w:rsidRPr="00F858DD">
        <w:rPr>
          <w:rFonts w:asciiTheme="majorBidi" w:hAnsiTheme="majorBidi" w:cstheme="majorBidi"/>
          <w:lang w:val="en-GB"/>
        </w:rPr>
        <w:t xml:space="preserve"> addressed accordingly in the final evaluation report. </w:t>
      </w:r>
    </w:p>
    <w:p w14:paraId="3278C79F" w14:textId="77777777" w:rsidR="001C1B22" w:rsidRPr="00F858DD" w:rsidRDefault="001C1B22" w:rsidP="002F26AE">
      <w:pPr>
        <w:spacing w:line="240" w:lineRule="auto"/>
        <w:ind w:right="10"/>
        <w:jc w:val="both"/>
        <w:rPr>
          <w:rFonts w:asciiTheme="majorBidi" w:hAnsiTheme="majorBidi" w:cstheme="majorBidi"/>
          <w:lang w:val="en-GB"/>
        </w:rPr>
      </w:pPr>
      <w:r w:rsidRPr="00F858DD">
        <w:rPr>
          <w:rFonts w:asciiTheme="majorBidi" w:hAnsiTheme="majorBidi" w:cstheme="majorBidi"/>
          <w:lang w:val="en-GB"/>
        </w:rPr>
        <w:t>After the final evaluation report, there may be submission and presentation of the final summary report.</w:t>
      </w:r>
    </w:p>
    <w:p w14:paraId="291E78F7" w14:textId="13D8BC98" w:rsidR="002F4975" w:rsidRPr="00F858DD" w:rsidRDefault="001C1B22" w:rsidP="002F26AE">
      <w:pPr>
        <w:spacing w:line="240" w:lineRule="auto"/>
        <w:ind w:right="10"/>
        <w:jc w:val="both"/>
        <w:rPr>
          <w:rFonts w:asciiTheme="majorBidi" w:hAnsiTheme="majorBidi" w:cstheme="majorBidi"/>
          <w:lang w:val="en-GB"/>
        </w:rPr>
      </w:pPr>
      <w:r w:rsidRPr="00F858DD">
        <w:rPr>
          <w:rFonts w:asciiTheme="majorBidi" w:hAnsiTheme="majorBidi" w:cstheme="majorBidi"/>
          <w:lang w:val="en-GB"/>
        </w:rPr>
        <w:t>The whole data collection methodology and process are explained in detail in the following section.</w:t>
      </w:r>
    </w:p>
    <w:p w14:paraId="2EEC71B8" w14:textId="1E1F26B1" w:rsidR="001C1B22" w:rsidRPr="00F858DD" w:rsidRDefault="00E74384" w:rsidP="002F26AE">
      <w:pPr>
        <w:keepNext/>
        <w:keepLines/>
        <w:spacing w:line="240" w:lineRule="auto"/>
        <w:ind w:right="10"/>
        <w:jc w:val="both"/>
        <w:outlineLvl w:val="2"/>
        <w:rPr>
          <w:rFonts w:asciiTheme="majorBidi" w:eastAsiaTheme="majorEastAsia" w:hAnsiTheme="majorBidi" w:cstheme="majorBidi"/>
          <w:color w:val="1F4D78" w:themeColor="accent1" w:themeShade="7F"/>
          <w:sz w:val="24"/>
          <w:szCs w:val="24"/>
        </w:rPr>
      </w:pPr>
      <w:bookmarkStart w:id="23" w:name="_Toc79671137"/>
      <w:bookmarkStart w:id="24" w:name="_Toc88851621"/>
      <w:r w:rsidRPr="00F858DD">
        <w:rPr>
          <w:rFonts w:asciiTheme="majorBidi" w:eastAsiaTheme="majorEastAsia" w:hAnsiTheme="majorBidi" w:cstheme="majorBidi"/>
          <w:color w:val="1F4D78" w:themeColor="accent1" w:themeShade="7F"/>
          <w:sz w:val="24"/>
          <w:szCs w:val="24"/>
        </w:rPr>
        <w:t xml:space="preserve">3.2.1 </w:t>
      </w:r>
      <w:r w:rsidR="001C1B22" w:rsidRPr="00F858DD">
        <w:rPr>
          <w:rFonts w:asciiTheme="majorBidi" w:eastAsiaTheme="majorEastAsia" w:hAnsiTheme="majorBidi" w:cstheme="majorBidi"/>
          <w:color w:val="1F4D78" w:themeColor="accent1" w:themeShade="7F"/>
          <w:sz w:val="24"/>
          <w:szCs w:val="24"/>
        </w:rPr>
        <w:t>Process for Conducting IDIs/KIIs/Discussions</w:t>
      </w:r>
      <w:bookmarkEnd w:id="23"/>
      <w:bookmarkEnd w:id="24"/>
    </w:p>
    <w:p w14:paraId="3FD37DBB" w14:textId="2C6FD194" w:rsidR="001C1B22" w:rsidRDefault="001C1B22" w:rsidP="002F26AE">
      <w:pPr>
        <w:adjustRightInd w:val="0"/>
        <w:spacing w:line="240" w:lineRule="auto"/>
        <w:ind w:right="10"/>
        <w:jc w:val="both"/>
        <w:rPr>
          <w:rFonts w:asciiTheme="majorBidi" w:hAnsiTheme="majorBidi" w:cstheme="majorBidi"/>
          <w:lang w:val="en-GB"/>
        </w:rPr>
      </w:pPr>
      <w:r w:rsidRPr="00F858DD">
        <w:rPr>
          <w:rFonts w:asciiTheme="majorBidi" w:hAnsiTheme="majorBidi" w:cstheme="majorBidi"/>
          <w:lang w:val="en-GB"/>
        </w:rPr>
        <w:t>The process for conducting in-depth interviews an</w:t>
      </w:r>
      <w:r w:rsidR="003F7CBC" w:rsidRPr="00F858DD">
        <w:rPr>
          <w:rFonts w:asciiTheme="majorBidi" w:hAnsiTheme="majorBidi" w:cstheme="majorBidi"/>
          <w:lang w:val="en-GB"/>
        </w:rPr>
        <w:t>d key informant interviews</w:t>
      </w:r>
      <w:r w:rsidRPr="00F858DD">
        <w:rPr>
          <w:rFonts w:asciiTheme="majorBidi" w:hAnsiTheme="majorBidi" w:cstheme="majorBidi"/>
          <w:lang w:val="en-GB"/>
        </w:rPr>
        <w:t xml:space="preserve"> follow</w:t>
      </w:r>
      <w:r w:rsidR="003F7CBC" w:rsidRPr="00F858DD">
        <w:rPr>
          <w:rFonts w:asciiTheme="majorBidi" w:hAnsiTheme="majorBidi" w:cstheme="majorBidi"/>
          <w:lang w:val="en-GB"/>
        </w:rPr>
        <w:t>ed</w:t>
      </w:r>
      <w:r w:rsidRPr="00F858DD">
        <w:rPr>
          <w:rFonts w:asciiTheme="majorBidi" w:hAnsiTheme="majorBidi" w:cstheme="majorBidi"/>
          <w:lang w:val="en-GB"/>
        </w:rPr>
        <w:t xml:space="preserve"> the same general procedure as is followed for other evaluation research: plan, develop instruments, collect data, </w:t>
      </w:r>
      <w:proofErr w:type="spellStart"/>
      <w:r w:rsidR="0051690A" w:rsidRPr="00F858DD">
        <w:rPr>
          <w:rFonts w:asciiTheme="majorBidi" w:hAnsiTheme="majorBidi" w:cstheme="majorBidi"/>
          <w:lang w:val="en-GB"/>
        </w:rPr>
        <w:t>analy</w:t>
      </w:r>
      <w:r w:rsidR="003023F0">
        <w:rPr>
          <w:rFonts w:asciiTheme="majorBidi" w:hAnsiTheme="majorBidi" w:cstheme="majorBidi"/>
          <w:lang w:val="en-GB"/>
        </w:rPr>
        <w:t>z</w:t>
      </w:r>
      <w:r w:rsidR="0051690A" w:rsidRPr="00F858DD">
        <w:rPr>
          <w:rFonts w:asciiTheme="majorBidi" w:hAnsiTheme="majorBidi" w:cstheme="majorBidi"/>
          <w:lang w:val="en-GB"/>
        </w:rPr>
        <w:t>e</w:t>
      </w:r>
      <w:proofErr w:type="spellEnd"/>
      <w:r w:rsidRPr="00F858DD">
        <w:rPr>
          <w:rFonts w:asciiTheme="majorBidi" w:hAnsiTheme="majorBidi" w:cstheme="majorBidi"/>
          <w:lang w:val="en-GB"/>
        </w:rPr>
        <w:t xml:space="preserve"> data, and write a report on the findings. More detailed steps </w:t>
      </w:r>
      <w:r w:rsidR="0051690A" w:rsidRPr="00F858DD">
        <w:rPr>
          <w:rFonts w:asciiTheme="majorBidi" w:hAnsiTheme="majorBidi" w:cstheme="majorBidi"/>
          <w:lang w:val="en-GB"/>
        </w:rPr>
        <w:t>taken during</w:t>
      </w:r>
      <w:r w:rsidRPr="00F858DD">
        <w:rPr>
          <w:rFonts w:asciiTheme="majorBidi" w:hAnsiTheme="majorBidi" w:cstheme="majorBidi"/>
          <w:lang w:val="en-GB"/>
        </w:rPr>
        <w:t xml:space="preserve"> the whole process of evaluation are given below.</w:t>
      </w:r>
    </w:p>
    <w:p w14:paraId="2F8B3944" w14:textId="725A05AB" w:rsidR="001C1B22" w:rsidRPr="00F858DD" w:rsidRDefault="00E74384" w:rsidP="002F26AE">
      <w:pPr>
        <w:keepNext/>
        <w:keepLines/>
        <w:spacing w:line="240" w:lineRule="auto"/>
        <w:ind w:right="10"/>
        <w:jc w:val="both"/>
        <w:outlineLvl w:val="3"/>
        <w:rPr>
          <w:rFonts w:asciiTheme="majorBidi" w:eastAsiaTheme="majorEastAsia" w:hAnsiTheme="majorBidi" w:cstheme="majorBidi"/>
          <w:i/>
          <w:iCs/>
          <w:color w:val="2E74B5" w:themeColor="accent1" w:themeShade="BF"/>
        </w:rPr>
      </w:pPr>
      <w:r w:rsidRPr="00F858DD">
        <w:rPr>
          <w:rFonts w:asciiTheme="majorBidi" w:eastAsiaTheme="majorEastAsia" w:hAnsiTheme="majorBidi" w:cstheme="majorBidi"/>
          <w:i/>
          <w:iCs/>
          <w:color w:val="2E74B5" w:themeColor="accent1" w:themeShade="BF"/>
        </w:rPr>
        <w:t xml:space="preserve">3.2.1.1 </w:t>
      </w:r>
      <w:r w:rsidR="001C1B22" w:rsidRPr="00F858DD">
        <w:rPr>
          <w:rFonts w:asciiTheme="majorBidi" w:eastAsiaTheme="majorEastAsia" w:hAnsiTheme="majorBidi" w:cstheme="majorBidi"/>
          <w:i/>
          <w:iCs/>
          <w:color w:val="2E74B5" w:themeColor="accent1" w:themeShade="BF"/>
        </w:rPr>
        <w:t>Plan</w:t>
      </w:r>
    </w:p>
    <w:p w14:paraId="0B20A060" w14:textId="6778AD3F" w:rsidR="001C1B22" w:rsidRPr="00F858DD" w:rsidRDefault="0051690A" w:rsidP="002F26AE">
      <w:pPr>
        <w:numPr>
          <w:ilvl w:val="0"/>
          <w:numId w:val="3"/>
        </w:numPr>
        <w:adjustRightInd w:val="0"/>
        <w:spacing w:line="240" w:lineRule="auto"/>
        <w:ind w:right="10"/>
        <w:contextualSpacing/>
        <w:jc w:val="both"/>
        <w:rPr>
          <w:rFonts w:asciiTheme="majorBidi" w:hAnsiTheme="majorBidi" w:cstheme="majorBidi"/>
          <w:lang w:val="en-GB"/>
        </w:rPr>
      </w:pPr>
      <w:r w:rsidRPr="00F858DD">
        <w:rPr>
          <w:rFonts w:asciiTheme="majorBidi" w:hAnsiTheme="majorBidi" w:cstheme="majorBidi"/>
          <w:lang w:val="en-GB"/>
        </w:rPr>
        <w:t>In collaboration with UNDP,</w:t>
      </w:r>
      <w:r w:rsidR="001C1B22" w:rsidRPr="00F858DD">
        <w:rPr>
          <w:rFonts w:asciiTheme="majorBidi" w:hAnsiTheme="majorBidi" w:cstheme="majorBidi"/>
          <w:lang w:val="en-GB"/>
        </w:rPr>
        <w:t xml:space="preserve"> stakeholders or target groups and respondents </w:t>
      </w:r>
      <w:r w:rsidRPr="00F858DD">
        <w:rPr>
          <w:rFonts w:asciiTheme="majorBidi" w:hAnsiTheme="majorBidi" w:cstheme="majorBidi"/>
          <w:lang w:val="en-GB"/>
        </w:rPr>
        <w:t>were identified for the in-depth interviews.</w:t>
      </w:r>
    </w:p>
    <w:p w14:paraId="7DB53EF7" w14:textId="490C393C" w:rsidR="001C1B22" w:rsidRPr="00F858DD" w:rsidRDefault="0051690A" w:rsidP="002F26AE">
      <w:pPr>
        <w:numPr>
          <w:ilvl w:val="0"/>
          <w:numId w:val="3"/>
        </w:numPr>
        <w:adjustRightInd w:val="0"/>
        <w:spacing w:line="240" w:lineRule="auto"/>
        <w:ind w:right="10"/>
        <w:contextualSpacing/>
        <w:jc w:val="both"/>
        <w:rPr>
          <w:rFonts w:asciiTheme="majorBidi" w:hAnsiTheme="majorBidi" w:cstheme="majorBidi"/>
          <w:lang w:val="en-GB"/>
        </w:rPr>
      </w:pPr>
      <w:r w:rsidRPr="00F858DD">
        <w:rPr>
          <w:rFonts w:asciiTheme="majorBidi" w:hAnsiTheme="majorBidi" w:cstheme="majorBidi"/>
          <w:lang w:val="en-GB"/>
        </w:rPr>
        <w:t>It was identified what information was needed and from whom. Most</w:t>
      </w:r>
      <w:r w:rsidR="001C1B22" w:rsidRPr="00F858DD">
        <w:rPr>
          <w:rFonts w:asciiTheme="majorBidi" w:hAnsiTheme="majorBidi" w:cstheme="majorBidi"/>
          <w:lang w:val="en-GB"/>
        </w:rPr>
        <w:t xml:space="preserve"> </w:t>
      </w:r>
      <w:r w:rsidRPr="00F858DD">
        <w:rPr>
          <w:rFonts w:asciiTheme="majorBidi" w:hAnsiTheme="majorBidi" w:cstheme="majorBidi"/>
          <w:lang w:val="en-GB"/>
        </w:rPr>
        <w:t>of the evaluation questions had</w:t>
      </w:r>
      <w:r w:rsidR="001C1B22" w:rsidRPr="00F858DD">
        <w:rPr>
          <w:rFonts w:asciiTheme="majorBidi" w:hAnsiTheme="majorBidi" w:cstheme="majorBidi"/>
          <w:lang w:val="en-GB"/>
        </w:rPr>
        <w:t xml:space="preserve"> already been </w:t>
      </w:r>
      <w:r w:rsidRPr="00F858DD">
        <w:rPr>
          <w:rFonts w:asciiTheme="majorBidi" w:hAnsiTheme="majorBidi" w:cstheme="majorBidi"/>
          <w:lang w:val="en-GB"/>
        </w:rPr>
        <w:t>defined, while a few more were</w:t>
      </w:r>
      <w:r w:rsidR="001C1B22" w:rsidRPr="00F858DD">
        <w:rPr>
          <w:rFonts w:asciiTheme="majorBidi" w:hAnsiTheme="majorBidi" w:cstheme="majorBidi"/>
          <w:lang w:val="en-GB"/>
        </w:rPr>
        <w:t xml:space="preserve"> added or deleted. </w:t>
      </w:r>
    </w:p>
    <w:p w14:paraId="2D3D7D7F" w14:textId="1ACB0388" w:rsidR="001C1B22" w:rsidRPr="00F858DD" w:rsidRDefault="00AE7DB4" w:rsidP="002F26AE">
      <w:pPr>
        <w:numPr>
          <w:ilvl w:val="0"/>
          <w:numId w:val="3"/>
        </w:numPr>
        <w:adjustRightInd w:val="0"/>
        <w:spacing w:line="240" w:lineRule="auto"/>
        <w:ind w:right="10"/>
        <w:contextualSpacing/>
        <w:jc w:val="both"/>
        <w:rPr>
          <w:rFonts w:asciiTheme="majorBidi" w:hAnsiTheme="majorBidi" w:cstheme="majorBidi"/>
          <w:lang w:val="en-GB"/>
        </w:rPr>
      </w:pPr>
      <w:r w:rsidRPr="00F858DD">
        <w:rPr>
          <w:rFonts w:asciiTheme="majorBidi" w:hAnsiTheme="majorBidi" w:cstheme="majorBidi"/>
          <w:lang w:val="en-GB"/>
        </w:rPr>
        <w:lastRenderedPageBreak/>
        <w:t>We l</w:t>
      </w:r>
      <w:r w:rsidR="001C1B22" w:rsidRPr="00F858DD">
        <w:rPr>
          <w:rFonts w:asciiTheme="majorBidi" w:hAnsiTheme="majorBidi" w:cstheme="majorBidi"/>
          <w:lang w:val="en-GB"/>
        </w:rPr>
        <w:t>ist</w:t>
      </w:r>
      <w:r w:rsidRPr="00F858DD">
        <w:rPr>
          <w:rFonts w:asciiTheme="majorBidi" w:hAnsiTheme="majorBidi" w:cstheme="majorBidi"/>
          <w:lang w:val="en-GB"/>
        </w:rPr>
        <w:t>ed</w:t>
      </w:r>
      <w:r w:rsidR="001C1B22" w:rsidRPr="00F858DD">
        <w:rPr>
          <w:rFonts w:asciiTheme="majorBidi" w:hAnsiTheme="majorBidi" w:cstheme="majorBidi"/>
          <w:lang w:val="en-GB"/>
        </w:rPr>
        <w:t xml:space="preserve"> respondents and target groups to be int</w:t>
      </w:r>
      <w:r w:rsidRPr="00F858DD">
        <w:rPr>
          <w:rFonts w:asciiTheme="majorBidi" w:hAnsiTheme="majorBidi" w:cstheme="majorBidi"/>
          <w:lang w:val="en-GB"/>
        </w:rPr>
        <w:t>erviewed. Most of the target groups had already been identified</w:t>
      </w:r>
      <w:r w:rsidR="00992E53">
        <w:rPr>
          <w:rFonts w:asciiTheme="majorBidi" w:hAnsiTheme="majorBidi" w:cstheme="majorBidi"/>
          <w:lang w:val="en-GB"/>
        </w:rPr>
        <w:t xml:space="preserve"> by the UNDP staff</w:t>
      </w:r>
      <w:r w:rsidRPr="00F858DD">
        <w:rPr>
          <w:rFonts w:asciiTheme="majorBidi" w:hAnsiTheme="majorBidi" w:cstheme="majorBidi"/>
          <w:lang w:val="en-GB"/>
        </w:rPr>
        <w:t xml:space="preserve">; however, there were slight changes in the target groups for the interview as few members of some target groups were not available for the interview. </w:t>
      </w:r>
      <w:r w:rsidR="00992E53">
        <w:rPr>
          <w:rFonts w:asciiTheme="majorBidi" w:hAnsiTheme="majorBidi" w:cstheme="majorBidi"/>
          <w:lang w:val="en-GB"/>
        </w:rPr>
        <w:t>A list of the intervi</w:t>
      </w:r>
      <w:r w:rsidR="00617DEC">
        <w:rPr>
          <w:rFonts w:asciiTheme="majorBidi" w:hAnsiTheme="majorBidi" w:cstheme="majorBidi"/>
          <w:lang w:val="en-GB"/>
        </w:rPr>
        <w:t>e</w:t>
      </w:r>
      <w:r w:rsidR="00992E53">
        <w:rPr>
          <w:rFonts w:asciiTheme="majorBidi" w:hAnsiTheme="majorBidi" w:cstheme="majorBidi"/>
          <w:lang w:val="en-GB"/>
        </w:rPr>
        <w:t>wees for the in-depth interview was provided by the UNDP. The list was based on a non</w:t>
      </w:r>
      <w:r w:rsidR="00617DEC">
        <w:rPr>
          <w:rFonts w:asciiTheme="majorBidi" w:hAnsiTheme="majorBidi" w:cstheme="majorBidi"/>
          <w:lang w:val="en-GB"/>
        </w:rPr>
        <w:t>-</w:t>
      </w:r>
      <w:r w:rsidR="00992E53">
        <w:rPr>
          <w:rFonts w:asciiTheme="majorBidi" w:hAnsiTheme="majorBidi" w:cstheme="majorBidi"/>
          <w:lang w:val="en-GB"/>
        </w:rPr>
        <w:t>random sample</w:t>
      </w:r>
      <w:r w:rsidR="00617DEC">
        <w:rPr>
          <w:rFonts w:asciiTheme="majorBidi" w:hAnsiTheme="majorBidi" w:cstheme="majorBidi"/>
          <w:lang w:val="en-GB"/>
        </w:rPr>
        <w:t>,</w:t>
      </w:r>
      <w:r w:rsidR="00992E53">
        <w:rPr>
          <w:rFonts w:asciiTheme="majorBidi" w:hAnsiTheme="majorBidi" w:cstheme="majorBidi"/>
          <w:lang w:val="en-GB"/>
        </w:rPr>
        <w:t xml:space="preserve"> although </w:t>
      </w:r>
      <w:r w:rsidR="00617DEC">
        <w:rPr>
          <w:rFonts w:asciiTheme="majorBidi" w:hAnsiTheme="majorBidi" w:cstheme="majorBidi"/>
          <w:lang w:val="en-GB"/>
        </w:rPr>
        <w:t xml:space="preserve">the </w:t>
      </w:r>
      <w:r w:rsidR="00992E53">
        <w:rPr>
          <w:rFonts w:asciiTheme="majorBidi" w:hAnsiTheme="majorBidi" w:cstheme="majorBidi"/>
          <w:lang w:val="en-GB"/>
        </w:rPr>
        <w:t xml:space="preserve">diversity of the interviewees </w:t>
      </w:r>
      <w:proofErr w:type="gramStart"/>
      <w:r w:rsidR="00992E53">
        <w:rPr>
          <w:rFonts w:asciiTheme="majorBidi" w:hAnsiTheme="majorBidi" w:cstheme="majorBidi"/>
          <w:lang w:val="en-GB"/>
        </w:rPr>
        <w:t>were</w:t>
      </w:r>
      <w:proofErr w:type="gramEnd"/>
      <w:r w:rsidR="00992E53">
        <w:rPr>
          <w:rFonts w:asciiTheme="majorBidi" w:hAnsiTheme="majorBidi" w:cstheme="majorBidi"/>
          <w:lang w:val="en-GB"/>
        </w:rPr>
        <w:t xml:space="preserve"> kept in mind with respect to different types of partners and gender. </w:t>
      </w:r>
    </w:p>
    <w:p w14:paraId="15F879E4" w14:textId="77777777" w:rsidR="00AE7DB4" w:rsidRPr="00F858DD" w:rsidRDefault="00AE7DB4" w:rsidP="002F26AE">
      <w:pPr>
        <w:adjustRightInd w:val="0"/>
        <w:spacing w:line="240" w:lineRule="auto"/>
        <w:ind w:left="720" w:right="10"/>
        <w:contextualSpacing/>
        <w:jc w:val="both"/>
        <w:rPr>
          <w:rFonts w:asciiTheme="majorBidi" w:hAnsiTheme="majorBidi" w:cstheme="majorBidi"/>
          <w:lang w:val="en-GB"/>
        </w:rPr>
      </w:pPr>
    </w:p>
    <w:p w14:paraId="5CA6828C" w14:textId="020DD91D" w:rsidR="001C1B22" w:rsidRPr="00F858DD" w:rsidRDefault="00D50705" w:rsidP="002F26AE">
      <w:pPr>
        <w:keepNext/>
        <w:keepLines/>
        <w:spacing w:line="240" w:lineRule="auto"/>
        <w:ind w:right="10"/>
        <w:jc w:val="both"/>
        <w:outlineLvl w:val="3"/>
        <w:rPr>
          <w:rFonts w:asciiTheme="majorBidi" w:eastAsiaTheme="majorEastAsia" w:hAnsiTheme="majorBidi" w:cstheme="majorBidi"/>
          <w:i/>
          <w:iCs/>
          <w:color w:val="2E74B5" w:themeColor="accent1" w:themeShade="BF"/>
        </w:rPr>
      </w:pPr>
      <w:r w:rsidRPr="00F858DD">
        <w:rPr>
          <w:rFonts w:asciiTheme="majorBidi" w:eastAsiaTheme="majorEastAsia" w:hAnsiTheme="majorBidi" w:cstheme="majorBidi"/>
          <w:i/>
          <w:iCs/>
          <w:color w:val="2E74B5" w:themeColor="accent1" w:themeShade="BF"/>
        </w:rPr>
        <w:t xml:space="preserve">3.2.1.2 </w:t>
      </w:r>
      <w:r w:rsidR="001C1B22" w:rsidRPr="00F858DD">
        <w:rPr>
          <w:rFonts w:asciiTheme="majorBidi" w:eastAsiaTheme="majorEastAsia" w:hAnsiTheme="majorBidi" w:cstheme="majorBidi"/>
          <w:i/>
          <w:iCs/>
          <w:color w:val="2E74B5" w:themeColor="accent1" w:themeShade="BF"/>
        </w:rPr>
        <w:t>Develop</w:t>
      </w:r>
      <w:r w:rsidRPr="00F858DD">
        <w:rPr>
          <w:rFonts w:asciiTheme="majorBidi" w:eastAsiaTheme="majorEastAsia" w:hAnsiTheme="majorBidi" w:cstheme="majorBidi"/>
          <w:i/>
          <w:iCs/>
          <w:color w:val="2E74B5" w:themeColor="accent1" w:themeShade="BF"/>
        </w:rPr>
        <w:t>ed</w:t>
      </w:r>
      <w:r w:rsidR="001C1B22" w:rsidRPr="00F858DD">
        <w:rPr>
          <w:rFonts w:asciiTheme="majorBidi" w:eastAsiaTheme="majorEastAsia" w:hAnsiTheme="majorBidi" w:cstheme="majorBidi"/>
          <w:i/>
          <w:iCs/>
          <w:color w:val="2E74B5" w:themeColor="accent1" w:themeShade="BF"/>
        </w:rPr>
        <w:t xml:space="preserve"> Instruments</w:t>
      </w:r>
    </w:p>
    <w:p w14:paraId="7A3B0EC6" w14:textId="507DBB53" w:rsidR="00AE7DB4" w:rsidRPr="00F858DD" w:rsidRDefault="00AE7DB4" w:rsidP="002F26AE">
      <w:pPr>
        <w:keepNext/>
        <w:keepLines/>
        <w:numPr>
          <w:ilvl w:val="0"/>
          <w:numId w:val="3"/>
        </w:numPr>
        <w:adjustRightInd w:val="0"/>
        <w:spacing w:line="240" w:lineRule="auto"/>
        <w:ind w:right="10"/>
        <w:contextualSpacing/>
        <w:jc w:val="both"/>
        <w:outlineLvl w:val="3"/>
        <w:rPr>
          <w:rFonts w:asciiTheme="majorBidi" w:eastAsiaTheme="majorEastAsia" w:hAnsiTheme="majorBidi" w:cstheme="majorBidi"/>
          <w:i/>
          <w:iCs/>
          <w:color w:val="2E74B5" w:themeColor="accent1" w:themeShade="BF"/>
        </w:rPr>
      </w:pPr>
      <w:r w:rsidRPr="00F858DD">
        <w:rPr>
          <w:rFonts w:asciiTheme="majorBidi" w:hAnsiTheme="majorBidi" w:cstheme="majorBidi"/>
          <w:lang w:val="en-GB"/>
        </w:rPr>
        <w:t>An interview guide or unstructured questionnaire was developed with the help of UNDP. Some questions were</w:t>
      </w:r>
      <w:r w:rsidR="003023F0">
        <w:rPr>
          <w:rFonts w:asciiTheme="majorBidi" w:hAnsiTheme="majorBidi" w:cstheme="majorBidi"/>
          <w:lang w:val="en-GB"/>
        </w:rPr>
        <w:t>,</w:t>
      </w:r>
      <w:r w:rsidRPr="00F858DD">
        <w:rPr>
          <w:rFonts w:asciiTheme="majorBidi" w:hAnsiTheme="majorBidi" w:cstheme="majorBidi"/>
          <w:lang w:val="en-GB"/>
        </w:rPr>
        <w:t xml:space="preserve"> however, omitted </w:t>
      </w:r>
      <w:r w:rsidR="00D50705" w:rsidRPr="00F858DD">
        <w:rPr>
          <w:rFonts w:asciiTheme="majorBidi" w:hAnsiTheme="majorBidi" w:cstheme="majorBidi"/>
          <w:lang w:val="en-GB"/>
        </w:rPr>
        <w:t xml:space="preserve">as the number of questions went beyond what could be accomplished beyond a certain </w:t>
      </w:r>
      <w:proofErr w:type="gramStart"/>
      <w:r w:rsidR="00D50705" w:rsidRPr="00F858DD">
        <w:rPr>
          <w:rFonts w:asciiTheme="majorBidi" w:hAnsiTheme="majorBidi" w:cstheme="majorBidi"/>
          <w:lang w:val="en-GB"/>
        </w:rPr>
        <w:t>time period</w:t>
      </w:r>
      <w:proofErr w:type="gramEnd"/>
      <w:r w:rsidR="00D50705" w:rsidRPr="00F858DD">
        <w:rPr>
          <w:rFonts w:asciiTheme="majorBidi" w:hAnsiTheme="majorBidi" w:cstheme="majorBidi"/>
          <w:lang w:val="en-GB"/>
        </w:rPr>
        <w:t xml:space="preserve">. More specifically, the questions related to </w:t>
      </w:r>
      <w:r w:rsidR="003023F0">
        <w:rPr>
          <w:rFonts w:asciiTheme="majorBidi" w:hAnsiTheme="majorBidi" w:cstheme="majorBidi"/>
          <w:lang w:val="en-GB"/>
        </w:rPr>
        <w:t xml:space="preserve">the </w:t>
      </w:r>
      <w:r w:rsidR="00D50705" w:rsidRPr="00F858DD">
        <w:rPr>
          <w:rFonts w:asciiTheme="majorBidi" w:hAnsiTheme="majorBidi" w:cstheme="majorBidi"/>
          <w:lang w:val="en-GB"/>
        </w:rPr>
        <w:t xml:space="preserve">contribution or impact of the programme were deleted as there was no valid quantitative counterfactual available for the intervention/interventions. </w:t>
      </w:r>
      <w:r w:rsidR="000057BC" w:rsidRPr="00F858DD">
        <w:rPr>
          <w:rFonts w:asciiTheme="majorBidi" w:hAnsiTheme="majorBidi" w:cstheme="majorBidi"/>
          <w:lang w:val="en-GB"/>
        </w:rPr>
        <w:t xml:space="preserve">Moreover, some questions were merged as they asked similar type of information. </w:t>
      </w:r>
    </w:p>
    <w:p w14:paraId="46B2B120" w14:textId="77777777" w:rsidR="00AE7DB4" w:rsidRPr="00F858DD" w:rsidRDefault="00AE7DB4" w:rsidP="002F26AE">
      <w:pPr>
        <w:keepNext/>
        <w:keepLines/>
        <w:adjustRightInd w:val="0"/>
        <w:spacing w:line="240" w:lineRule="auto"/>
        <w:ind w:left="720" w:right="10"/>
        <w:contextualSpacing/>
        <w:jc w:val="both"/>
        <w:outlineLvl w:val="3"/>
        <w:rPr>
          <w:rFonts w:asciiTheme="majorBidi" w:eastAsiaTheme="majorEastAsia" w:hAnsiTheme="majorBidi" w:cstheme="majorBidi"/>
          <w:i/>
          <w:iCs/>
          <w:color w:val="2E74B5" w:themeColor="accent1" w:themeShade="BF"/>
        </w:rPr>
      </w:pPr>
    </w:p>
    <w:p w14:paraId="2671BCC5" w14:textId="684EEB6C" w:rsidR="001C1B22" w:rsidRPr="00F858DD" w:rsidRDefault="00E74384" w:rsidP="002F26AE">
      <w:pPr>
        <w:keepNext/>
        <w:keepLines/>
        <w:adjustRightInd w:val="0"/>
        <w:spacing w:line="240" w:lineRule="auto"/>
        <w:ind w:right="10"/>
        <w:contextualSpacing/>
        <w:jc w:val="both"/>
        <w:outlineLvl w:val="3"/>
        <w:rPr>
          <w:rFonts w:asciiTheme="majorBidi" w:eastAsiaTheme="majorEastAsia" w:hAnsiTheme="majorBidi" w:cstheme="majorBidi"/>
          <w:i/>
          <w:iCs/>
          <w:color w:val="2E74B5" w:themeColor="accent1" w:themeShade="BF"/>
        </w:rPr>
      </w:pPr>
      <w:r w:rsidRPr="00F858DD">
        <w:rPr>
          <w:rFonts w:asciiTheme="majorBidi" w:eastAsiaTheme="majorEastAsia" w:hAnsiTheme="majorBidi" w:cstheme="majorBidi"/>
          <w:i/>
          <w:iCs/>
          <w:color w:val="2E74B5" w:themeColor="accent1" w:themeShade="BF"/>
        </w:rPr>
        <w:t xml:space="preserve">3.2.1.3 </w:t>
      </w:r>
      <w:r w:rsidR="001C1B22" w:rsidRPr="00F858DD">
        <w:rPr>
          <w:rFonts w:asciiTheme="majorBidi" w:eastAsiaTheme="majorEastAsia" w:hAnsiTheme="majorBidi" w:cstheme="majorBidi"/>
          <w:i/>
          <w:iCs/>
          <w:color w:val="2E74B5" w:themeColor="accent1" w:themeShade="BF"/>
        </w:rPr>
        <w:t>Collect</w:t>
      </w:r>
      <w:r w:rsidR="00D50705" w:rsidRPr="00F858DD">
        <w:rPr>
          <w:rFonts w:asciiTheme="majorBidi" w:eastAsiaTheme="majorEastAsia" w:hAnsiTheme="majorBidi" w:cstheme="majorBidi"/>
          <w:i/>
          <w:iCs/>
          <w:color w:val="2E74B5" w:themeColor="accent1" w:themeShade="BF"/>
        </w:rPr>
        <w:t>ed</w:t>
      </w:r>
      <w:r w:rsidR="001C1B22" w:rsidRPr="00F858DD">
        <w:rPr>
          <w:rFonts w:asciiTheme="majorBidi" w:eastAsiaTheme="majorEastAsia" w:hAnsiTheme="majorBidi" w:cstheme="majorBidi"/>
          <w:i/>
          <w:iCs/>
          <w:color w:val="2E74B5" w:themeColor="accent1" w:themeShade="BF"/>
        </w:rPr>
        <w:t xml:space="preserve"> Data </w:t>
      </w:r>
    </w:p>
    <w:p w14:paraId="7463A050" w14:textId="627836D4" w:rsidR="001C1B22" w:rsidRPr="00F858DD" w:rsidRDefault="001C1B22" w:rsidP="002F26AE">
      <w:pPr>
        <w:pStyle w:val="ListParagraph"/>
        <w:numPr>
          <w:ilvl w:val="0"/>
          <w:numId w:val="3"/>
        </w:numPr>
        <w:spacing w:line="240" w:lineRule="auto"/>
        <w:ind w:right="10"/>
        <w:jc w:val="both"/>
        <w:rPr>
          <w:rFonts w:asciiTheme="majorBidi" w:hAnsiTheme="majorBidi" w:cstheme="majorBidi"/>
          <w:lang w:val="en-GB"/>
        </w:rPr>
      </w:pPr>
      <w:r w:rsidRPr="00F858DD">
        <w:rPr>
          <w:rFonts w:asciiTheme="majorBidi" w:hAnsiTheme="majorBidi" w:cstheme="majorBidi"/>
          <w:lang w:val="en-GB"/>
        </w:rPr>
        <w:t xml:space="preserve">With the help of UNDP’s DHL </w:t>
      </w:r>
      <w:r w:rsidR="00EB5238">
        <w:rPr>
          <w:rFonts w:asciiTheme="majorBidi" w:hAnsiTheme="majorBidi" w:cstheme="majorBidi"/>
          <w:lang w:val="en-GB"/>
        </w:rPr>
        <w:t>Project</w:t>
      </w:r>
      <w:r w:rsidRPr="00F858DD">
        <w:rPr>
          <w:rFonts w:asciiTheme="majorBidi" w:hAnsiTheme="majorBidi" w:cstheme="majorBidi"/>
          <w:lang w:val="en-GB"/>
        </w:rPr>
        <w:t>, interviews with the targ</w:t>
      </w:r>
      <w:r w:rsidR="00D50705" w:rsidRPr="00F858DD">
        <w:rPr>
          <w:rFonts w:asciiTheme="majorBidi" w:hAnsiTheme="majorBidi" w:cstheme="majorBidi"/>
          <w:lang w:val="en-GB"/>
        </w:rPr>
        <w:t>et groups’ representatives were</w:t>
      </w:r>
      <w:r w:rsidRPr="00F858DD">
        <w:rPr>
          <w:rFonts w:asciiTheme="majorBidi" w:hAnsiTheme="majorBidi" w:cstheme="majorBidi"/>
          <w:lang w:val="en-GB"/>
        </w:rPr>
        <w:t xml:space="preserve"> set up. Targeted respondents from target groups </w:t>
      </w:r>
      <w:r w:rsidR="00D50705" w:rsidRPr="00F858DD">
        <w:rPr>
          <w:rFonts w:asciiTheme="majorBidi" w:hAnsiTheme="majorBidi" w:cstheme="majorBidi"/>
          <w:lang w:val="en-GB"/>
        </w:rPr>
        <w:t>were informed why they had been selected</w:t>
      </w:r>
      <w:r w:rsidRPr="00F858DD">
        <w:rPr>
          <w:rFonts w:asciiTheme="majorBidi" w:hAnsiTheme="majorBidi" w:cstheme="majorBidi"/>
          <w:lang w:val="en-GB"/>
        </w:rPr>
        <w:t xml:space="preserve"> for the interview, the expected duration of the interview (45 to 60 minutes), and a set of evaluation questions </w:t>
      </w:r>
      <w:r w:rsidR="006D439F">
        <w:rPr>
          <w:rFonts w:asciiTheme="majorBidi" w:hAnsiTheme="majorBidi" w:cstheme="majorBidi"/>
          <w:lang w:val="en-GB"/>
        </w:rPr>
        <w:t>that</w:t>
      </w:r>
      <w:r w:rsidR="006D439F" w:rsidRPr="00F858DD">
        <w:rPr>
          <w:rFonts w:asciiTheme="majorBidi" w:hAnsiTheme="majorBidi" w:cstheme="majorBidi"/>
          <w:lang w:val="en-GB"/>
        </w:rPr>
        <w:t xml:space="preserve"> </w:t>
      </w:r>
      <w:r w:rsidRPr="00F858DD">
        <w:rPr>
          <w:rFonts w:asciiTheme="majorBidi" w:hAnsiTheme="majorBidi" w:cstheme="majorBidi"/>
          <w:lang w:val="en-GB"/>
        </w:rPr>
        <w:t xml:space="preserve">would be applied to them. </w:t>
      </w:r>
    </w:p>
    <w:p w14:paraId="2D0A1998" w14:textId="57D1A548" w:rsidR="001C1B22" w:rsidRPr="00F858DD" w:rsidRDefault="00E74384" w:rsidP="002F26AE">
      <w:pPr>
        <w:keepNext/>
        <w:keepLines/>
        <w:spacing w:line="240" w:lineRule="auto"/>
        <w:ind w:right="10"/>
        <w:jc w:val="both"/>
        <w:outlineLvl w:val="3"/>
        <w:rPr>
          <w:rFonts w:asciiTheme="majorBidi" w:eastAsiaTheme="majorEastAsia" w:hAnsiTheme="majorBidi" w:cstheme="majorBidi"/>
          <w:i/>
          <w:iCs/>
          <w:color w:val="2E74B5" w:themeColor="accent1" w:themeShade="BF"/>
        </w:rPr>
      </w:pPr>
      <w:r w:rsidRPr="00F858DD">
        <w:rPr>
          <w:rFonts w:asciiTheme="majorBidi" w:eastAsiaTheme="majorEastAsia" w:hAnsiTheme="majorBidi" w:cstheme="majorBidi"/>
          <w:i/>
          <w:iCs/>
          <w:color w:val="2E74B5" w:themeColor="accent1" w:themeShade="BF"/>
        </w:rPr>
        <w:t xml:space="preserve">3.2.1.4 </w:t>
      </w:r>
      <w:r w:rsidR="001C1B22" w:rsidRPr="00F858DD">
        <w:rPr>
          <w:rFonts w:asciiTheme="majorBidi" w:eastAsiaTheme="majorEastAsia" w:hAnsiTheme="majorBidi" w:cstheme="majorBidi"/>
          <w:i/>
          <w:iCs/>
          <w:color w:val="2E74B5" w:themeColor="accent1" w:themeShade="BF"/>
        </w:rPr>
        <w:t>Data Analysis and Report Writing</w:t>
      </w:r>
    </w:p>
    <w:p w14:paraId="12542797" w14:textId="28594AC1" w:rsidR="00472947" w:rsidRPr="00F858DD" w:rsidRDefault="001C1B22" w:rsidP="002F26AE">
      <w:pPr>
        <w:pStyle w:val="ListParagraph"/>
        <w:numPr>
          <w:ilvl w:val="0"/>
          <w:numId w:val="3"/>
        </w:numPr>
        <w:spacing w:line="240" w:lineRule="auto"/>
        <w:ind w:right="10"/>
        <w:jc w:val="both"/>
        <w:rPr>
          <w:rFonts w:asciiTheme="majorBidi" w:hAnsiTheme="majorBidi" w:cstheme="majorBidi"/>
          <w:lang w:val="en-GB"/>
        </w:rPr>
      </w:pPr>
      <w:r w:rsidRPr="00F858DD">
        <w:rPr>
          <w:rFonts w:asciiTheme="majorBidi" w:hAnsiTheme="majorBidi" w:cstheme="majorBidi"/>
          <w:lang w:val="en-GB"/>
        </w:rPr>
        <w:t xml:space="preserve">Transcribed or </w:t>
      </w:r>
      <w:r w:rsidR="00D50705" w:rsidRPr="00F858DD">
        <w:rPr>
          <w:rFonts w:asciiTheme="majorBidi" w:hAnsiTheme="majorBidi" w:cstheme="majorBidi"/>
          <w:lang w:val="en-GB"/>
        </w:rPr>
        <w:t>data taken through notes was</w:t>
      </w:r>
      <w:r w:rsidRPr="00F858DD">
        <w:rPr>
          <w:rFonts w:asciiTheme="majorBidi" w:hAnsiTheme="majorBidi" w:cstheme="majorBidi"/>
          <w:lang w:val="en-GB"/>
        </w:rPr>
        <w:t xml:space="preserve"> used to review data and hence conduc</w:t>
      </w:r>
      <w:r w:rsidR="00D50705" w:rsidRPr="00F858DD">
        <w:rPr>
          <w:rFonts w:asciiTheme="majorBidi" w:hAnsiTheme="majorBidi" w:cstheme="majorBidi"/>
          <w:lang w:val="en-GB"/>
        </w:rPr>
        <w:t>t analysis of the data. The evaluator</w:t>
      </w:r>
      <w:r w:rsidRPr="00F858DD">
        <w:rPr>
          <w:rFonts w:asciiTheme="majorBidi" w:hAnsiTheme="majorBidi" w:cstheme="majorBidi"/>
          <w:lang w:val="en-GB"/>
        </w:rPr>
        <w:t xml:space="preserve"> read through the interview responses and look</w:t>
      </w:r>
      <w:r w:rsidR="00D50705" w:rsidRPr="00F858DD">
        <w:rPr>
          <w:rFonts w:asciiTheme="majorBidi" w:hAnsiTheme="majorBidi" w:cstheme="majorBidi"/>
          <w:lang w:val="en-GB"/>
        </w:rPr>
        <w:t>ed</w:t>
      </w:r>
      <w:r w:rsidRPr="00F858DD">
        <w:rPr>
          <w:rFonts w:asciiTheme="majorBidi" w:hAnsiTheme="majorBidi" w:cstheme="majorBidi"/>
          <w:lang w:val="en-GB"/>
        </w:rPr>
        <w:t xml:space="preserve"> for patterns</w:t>
      </w:r>
      <w:r w:rsidR="00D50705" w:rsidRPr="00F858DD">
        <w:rPr>
          <w:rFonts w:asciiTheme="majorBidi" w:hAnsiTheme="majorBidi" w:cstheme="majorBidi"/>
          <w:lang w:val="en-GB"/>
        </w:rPr>
        <w:t xml:space="preserve"> among the respondents to group them according to various themes. </w:t>
      </w:r>
    </w:p>
    <w:p w14:paraId="5D29FECC" w14:textId="06E10B59" w:rsidR="00E1743B" w:rsidRPr="00954945" w:rsidRDefault="00E1743B" w:rsidP="002F26AE">
      <w:pPr>
        <w:pStyle w:val="Heading1"/>
        <w:numPr>
          <w:ilvl w:val="0"/>
          <w:numId w:val="27"/>
        </w:numPr>
        <w:spacing w:after="160"/>
        <w:ind w:right="10"/>
        <w:jc w:val="both"/>
        <w:rPr>
          <w:rFonts w:asciiTheme="majorBidi" w:hAnsiTheme="majorBidi" w:cstheme="majorBidi"/>
          <w:color w:val="44546A" w:themeColor="text2"/>
          <w:sz w:val="40"/>
          <w:szCs w:val="40"/>
        </w:rPr>
      </w:pPr>
      <w:bookmarkStart w:id="25" w:name="_Toc88851622"/>
      <w:r w:rsidRPr="00954945">
        <w:rPr>
          <w:rFonts w:asciiTheme="majorBidi" w:hAnsiTheme="majorBidi" w:cstheme="majorBidi"/>
          <w:color w:val="44546A" w:themeColor="text2"/>
          <w:sz w:val="40"/>
          <w:szCs w:val="40"/>
        </w:rPr>
        <w:t>Findings and Conclusions</w:t>
      </w:r>
      <w:bookmarkEnd w:id="25"/>
    </w:p>
    <w:p w14:paraId="1F9E511A" w14:textId="78E2D801" w:rsidR="00DF6490" w:rsidRPr="00F858DD" w:rsidRDefault="00DF6490" w:rsidP="002F26AE">
      <w:pPr>
        <w:widowControl w:val="0"/>
        <w:autoSpaceDE w:val="0"/>
        <w:autoSpaceDN w:val="0"/>
        <w:adjustRightInd w:val="0"/>
        <w:spacing w:line="240" w:lineRule="auto"/>
        <w:ind w:left="100" w:right="10"/>
        <w:jc w:val="both"/>
        <w:rPr>
          <w:rFonts w:asciiTheme="majorBidi" w:eastAsia="Times New Roman" w:hAnsiTheme="majorBidi" w:cstheme="majorBidi"/>
          <w:color w:val="000000"/>
        </w:rPr>
      </w:pPr>
      <w:r w:rsidRPr="00F858DD">
        <w:rPr>
          <w:rFonts w:asciiTheme="majorBidi" w:eastAsia="Times New Roman" w:hAnsiTheme="majorBidi" w:cstheme="majorBidi"/>
          <w:color w:val="000000"/>
        </w:rPr>
        <w:t xml:space="preserve">Evaluation findings </w:t>
      </w:r>
      <w:r w:rsidR="00992E53">
        <w:rPr>
          <w:rFonts w:asciiTheme="majorBidi" w:eastAsia="Times New Roman" w:hAnsiTheme="majorBidi" w:cstheme="majorBidi"/>
          <w:color w:val="000000"/>
        </w:rPr>
        <w:t>were</w:t>
      </w:r>
      <w:r w:rsidRPr="00F858DD">
        <w:rPr>
          <w:rFonts w:asciiTheme="majorBidi" w:eastAsia="Times New Roman" w:hAnsiTheme="majorBidi" w:cstheme="majorBidi"/>
          <w:color w:val="000000"/>
        </w:rPr>
        <w:t xml:space="preserve"> based on an analysis of the data collected</w:t>
      </w:r>
      <w:r w:rsidR="003023F0">
        <w:rPr>
          <w:rFonts w:asciiTheme="majorBidi" w:eastAsia="Times New Roman" w:hAnsiTheme="majorBidi" w:cstheme="majorBidi"/>
          <w:color w:val="000000"/>
        </w:rPr>
        <w:t>,</w:t>
      </w:r>
      <w:r w:rsidRPr="00F858DD">
        <w:rPr>
          <w:rFonts w:asciiTheme="majorBidi" w:eastAsia="Times New Roman" w:hAnsiTheme="majorBidi" w:cstheme="majorBidi"/>
          <w:color w:val="000000"/>
        </w:rPr>
        <w:t xml:space="preserve"> and conclusions </w:t>
      </w:r>
      <w:r w:rsidR="00992E53">
        <w:rPr>
          <w:rFonts w:asciiTheme="majorBidi" w:eastAsia="Times New Roman" w:hAnsiTheme="majorBidi" w:cstheme="majorBidi"/>
          <w:color w:val="000000"/>
        </w:rPr>
        <w:t>were</w:t>
      </w:r>
      <w:r w:rsidRPr="00F858DD">
        <w:rPr>
          <w:rFonts w:asciiTheme="majorBidi" w:eastAsia="Times New Roman" w:hAnsiTheme="majorBidi" w:cstheme="majorBidi"/>
          <w:color w:val="000000"/>
        </w:rPr>
        <w:t xml:space="preserve"> drawn from these findings.)</w:t>
      </w:r>
    </w:p>
    <w:p w14:paraId="2F20B087" w14:textId="2E3A6952" w:rsidR="00E1743B" w:rsidRPr="00954945" w:rsidRDefault="00E74384" w:rsidP="002F26AE">
      <w:pPr>
        <w:pStyle w:val="Heading2"/>
        <w:spacing w:after="160"/>
        <w:ind w:left="360" w:right="10"/>
        <w:jc w:val="both"/>
        <w:rPr>
          <w:rFonts w:asciiTheme="majorBidi" w:hAnsiTheme="majorBidi" w:cstheme="majorBidi"/>
          <w:color w:val="44546A" w:themeColor="text2"/>
          <w:sz w:val="32"/>
          <w:szCs w:val="32"/>
        </w:rPr>
      </w:pPr>
      <w:bookmarkStart w:id="26" w:name="_Toc88851623"/>
      <w:r w:rsidRPr="00954945">
        <w:rPr>
          <w:rFonts w:asciiTheme="majorBidi" w:hAnsiTheme="majorBidi" w:cstheme="majorBidi"/>
          <w:color w:val="44546A" w:themeColor="text2"/>
          <w:sz w:val="32"/>
          <w:szCs w:val="32"/>
        </w:rPr>
        <w:t xml:space="preserve">4.1 </w:t>
      </w:r>
      <w:r w:rsidR="00E1743B" w:rsidRPr="00954945">
        <w:rPr>
          <w:rFonts w:asciiTheme="majorBidi" w:hAnsiTheme="majorBidi" w:cstheme="majorBidi"/>
          <w:color w:val="44546A" w:themeColor="text2"/>
          <w:sz w:val="32"/>
          <w:szCs w:val="32"/>
        </w:rPr>
        <w:t>Evaluation Criteria 1 – Relevance</w:t>
      </w:r>
      <w:bookmarkEnd w:id="26"/>
    </w:p>
    <w:p w14:paraId="1420EB69" w14:textId="792FF2B3" w:rsidR="00E1743B" w:rsidRDefault="00E1743B" w:rsidP="002F26AE">
      <w:pPr>
        <w:pStyle w:val="ListParagraph"/>
        <w:widowControl w:val="0"/>
        <w:numPr>
          <w:ilvl w:val="2"/>
          <w:numId w:val="19"/>
        </w:numPr>
        <w:autoSpaceDE w:val="0"/>
        <w:autoSpaceDN w:val="0"/>
        <w:adjustRightInd w:val="0"/>
        <w:spacing w:line="240" w:lineRule="auto"/>
        <w:ind w:right="14"/>
        <w:jc w:val="both"/>
        <w:rPr>
          <w:rFonts w:asciiTheme="majorBidi" w:eastAsia="Times New Roman" w:hAnsiTheme="majorBidi" w:cstheme="majorBidi"/>
          <w:b/>
          <w:bCs/>
          <w:color w:val="44546A" w:themeColor="text2"/>
          <w:spacing w:val="1"/>
          <w:sz w:val="28"/>
          <w:szCs w:val="28"/>
        </w:rPr>
      </w:pPr>
      <w:r w:rsidRPr="00954945">
        <w:rPr>
          <w:rFonts w:asciiTheme="majorBidi" w:eastAsia="Times New Roman" w:hAnsiTheme="majorBidi" w:cstheme="majorBidi"/>
          <w:b/>
          <w:bCs/>
          <w:color w:val="44546A" w:themeColor="text2"/>
          <w:spacing w:val="1"/>
          <w:sz w:val="28"/>
          <w:szCs w:val="28"/>
        </w:rPr>
        <w:t>To what extent was the project in line with federal and provincial development priorities?</w:t>
      </w:r>
    </w:p>
    <w:p w14:paraId="4DF3CFBE" w14:textId="601385FA" w:rsidR="00E1743B" w:rsidRDefault="00E1743B" w:rsidP="002F26AE">
      <w:pPr>
        <w:pStyle w:val="ListParagraph"/>
        <w:widowControl w:val="0"/>
        <w:numPr>
          <w:ilvl w:val="3"/>
          <w:numId w:val="19"/>
        </w:numPr>
        <w:autoSpaceDE w:val="0"/>
        <w:autoSpaceDN w:val="0"/>
        <w:adjustRightInd w:val="0"/>
        <w:spacing w:line="240" w:lineRule="auto"/>
        <w:ind w:right="10"/>
        <w:jc w:val="both"/>
        <w:rPr>
          <w:rFonts w:asciiTheme="majorBidi" w:eastAsia="Times New Roman" w:hAnsiTheme="majorBidi" w:cstheme="majorBidi"/>
          <w:b/>
          <w:bCs/>
          <w:color w:val="44545F"/>
          <w:sz w:val="24"/>
          <w:szCs w:val="24"/>
        </w:rPr>
      </w:pPr>
      <w:r w:rsidRPr="00F858DD">
        <w:rPr>
          <w:rFonts w:asciiTheme="majorBidi" w:eastAsia="Times New Roman" w:hAnsiTheme="majorBidi" w:cstheme="majorBidi"/>
          <w:b/>
          <w:bCs/>
          <w:color w:val="44545F"/>
          <w:sz w:val="24"/>
          <w:szCs w:val="24"/>
        </w:rPr>
        <w:t>Findings</w:t>
      </w:r>
    </w:p>
    <w:p w14:paraId="18BD359F" w14:textId="77777777" w:rsidR="00B452C7" w:rsidRPr="00D53E81" w:rsidRDefault="00B452C7" w:rsidP="002F26AE">
      <w:pPr>
        <w:pStyle w:val="NormalWeb"/>
        <w:shd w:val="clear" w:color="auto" w:fill="FEFEFE"/>
        <w:jc w:val="both"/>
        <w:rPr>
          <w:rFonts w:ascii="Times New Roman" w:hAnsi="Times New Roman"/>
          <w:color w:val="0A0A0A"/>
          <w:spacing w:val="4"/>
          <w:szCs w:val="22"/>
        </w:rPr>
      </w:pPr>
      <w:r w:rsidRPr="00D53E81">
        <w:rPr>
          <w:rFonts w:ascii="Times New Roman" w:hAnsi="Times New Roman"/>
          <w:color w:val="0A0A0A"/>
          <w:spacing w:val="4"/>
          <w:szCs w:val="22"/>
        </w:rPr>
        <w:t xml:space="preserve">UNDP is working with the Government of Pakistan, civil society, national </w:t>
      </w:r>
      <w:proofErr w:type="gramStart"/>
      <w:r w:rsidRPr="00D53E81">
        <w:rPr>
          <w:rFonts w:ascii="Times New Roman" w:hAnsi="Times New Roman"/>
          <w:color w:val="0A0A0A"/>
          <w:spacing w:val="4"/>
          <w:szCs w:val="22"/>
        </w:rPr>
        <w:t>partners</w:t>
      </w:r>
      <w:proofErr w:type="gramEnd"/>
      <w:r w:rsidRPr="00D53E81">
        <w:rPr>
          <w:rFonts w:ascii="Times New Roman" w:hAnsi="Times New Roman"/>
          <w:color w:val="0A0A0A"/>
          <w:spacing w:val="4"/>
          <w:szCs w:val="22"/>
        </w:rPr>
        <w:t xml:space="preserve"> and the people of Pakistan to help find solutions to persistent development challenges.</w:t>
      </w:r>
    </w:p>
    <w:p w14:paraId="1F4B9B53" w14:textId="1C8E5691" w:rsidR="00B452C7" w:rsidRPr="00D53E81" w:rsidRDefault="00B452C7" w:rsidP="002F26AE">
      <w:pPr>
        <w:pStyle w:val="NormalWeb"/>
        <w:shd w:val="clear" w:color="auto" w:fill="FEFEFE"/>
        <w:jc w:val="both"/>
        <w:rPr>
          <w:rFonts w:ascii="Times New Roman" w:hAnsi="Times New Roman"/>
          <w:color w:val="0A0A0A"/>
          <w:spacing w:val="4"/>
          <w:szCs w:val="22"/>
        </w:rPr>
      </w:pPr>
      <w:r w:rsidRPr="00D53E81">
        <w:rPr>
          <w:rFonts w:ascii="Times New Roman" w:hAnsi="Times New Roman"/>
          <w:color w:val="0A0A0A"/>
          <w:spacing w:val="4"/>
          <w:szCs w:val="22"/>
        </w:rPr>
        <w:t xml:space="preserve">UNDP works to build lasting institutional capacity, provide technical expertise to improve development outcomes, and help link the Government and people of Pakistan to innovative global solutions for strong and accountable governance mechanisms, improved data quality and collection, better environmental management, climate change finance and adaptation and to enhance capacities to respond effectively to crises, </w:t>
      </w:r>
      <w:proofErr w:type="gramStart"/>
      <w:r w:rsidRPr="00D53E81">
        <w:rPr>
          <w:rFonts w:ascii="Times New Roman" w:hAnsi="Times New Roman"/>
          <w:color w:val="0A0A0A"/>
          <w:spacing w:val="4"/>
          <w:szCs w:val="22"/>
        </w:rPr>
        <w:t>conflict</w:t>
      </w:r>
      <w:proofErr w:type="gramEnd"/>
      <w:r w:rsidRPr="00D53E81">
        <w:rPr>
          <w:rFonts w:ascii="Times New Roman" w:hAnsi="Times New Roman"/>
          <w:color w:val="0A0A0A"/>
          <w:spacing w:val="4"/>
          <w:szCs w:val="22"/>
        </w:rPr>
        <w:t xml:space="preserve"> and disasters.</w:t>
      </w:r>
    </w:p>
    <w:p w14:paraId="47E22FBF" w14:textId="2807843D" w:rsidR="00E1743B" w:rsidRPr="00F858DD" w:rsidRDefault="00E1743B" w:rsidP="002F26AE">
      <w:pPr>
        <w:spacing w:line="240" w:lineRule="auto"/>
        <w:ind w:right="10"/>
        <w:jc w:val="both"/>
        <w:rPr>
          <w:rFonts w:asciiTheme="majorBidi" w:hAnsiTheme="majorBidi" w:cstheme="majorBidi"/>
          <w:b/>
          <w:sz w:val="24"/>
          <w:szCs w:val="24"/>
        </w:rPr>
      </w:pPr>
      <w:r w:rsidRPr="00F858DD">
        <w:rPr>
          <w:rFonts w:asciiTheme="majorBidi" w:hAnsiTheme="majorBidi" w:cstheme="majorBidi"/>
          <w:b/>
          <w:sz w:val="24"/>
          <w:szCs w:val="24"/>
        </w:rPr>
        <w:t>Human Rights Component</w:t>
      </w:r>
    </w:p>
    <w:p w14:paraId="6F878320" w14:textId="7F02562A" w:rsidR="00694141" w:rsidRPr="00F858DD" w:rsidRDefault="00E1743B" w:rsidP="002F26AE">
      <w:pPr>
        <w:spacing w:line="240" w:lineRule="auto"/>
        <w:ind w:right="10"/>
        <w:jc w:val="both"/>
        <w:rPr>
          <w:rFonts w:asciiTheme="majorBidi" w:hAnsiTheme="majorBidi" w:cstheme="majorBidi"/>
        </w:rPr>
      </w:pPr>
      <w:r w:rsidRPr="00F858DD">
        <w:rPr>
          <w:rFonts w:asciiTheme="majorBidi" w:hAnsiTheme="majorBidi" w:cstheme="majorBidi"/>
        </w:rPr>
        <w:t xml:space="preserve">The protection and promotion of human rights is a cornerstone of Pakistan’s domestic policy. Pakistan has ratified several key international human rights instruments, which have been transposed into the domestic regime through a </w:t>
      </w:r>
      <w:r w:rsidRPr="00F858DD">
        <w:rPr>
          <w:rFonts w:asciiTheme="majorBidi" w:hAnsiTheme="majorBidi" w:cstheme="majorBidi"/>
        </w:rPr>
        <w:lastRenderedPageBreak/>
        <w:t>wide variety of Federal and Provincial laws and policies. These include a range of obligations contained in seven of the nine core human rights treaties</w:t>
      </w:r>
      <w:r w:rsidR="00D73715">
        <w:rPr>
          <w:rFonts w:asciiTheme="majorBidi" w:hAnsiTheme="majorBidi" w:cstheme="majorBidi"/>
        </w:rPr>
        <w:t>.</w:t>
      </w:r>
      <w:r w:rsidR="00D73715">
        <w:rPr>
          <w:rStyle w:val="FootnoteReference"/>
          <w:rFonts w:asciiTheme="majorBidi" w:hAnsiTheme="majorBidi" w:cstheme="majorBidi"/>
        </w:rPr>
        <w:footnoteReference w:id="8"/>
      </w:r>
      <w:r w:rsidRPr="00F858DD">
        <w:rPr>
          <w:rFonts w:asciiTheme="majorBidi" w:hAnsiTheme="majorBidi" w:cstheme="majorBidi"/>
        </w:rPr>
        <w:t xml:space="preserve"> </w:t>
      </w:r>
    </w:p>
    <w:p w14:paraId="6125A581" w14:textId="1FAEB827" w:rsidR="00694141" w:rsidRPr="00D102DB" w:rsidRDefault="00D102DB" w:rsidP="002F26AE">
      <w:pPr>
        <w:pStyle w:val="Caption"/>
        <w:spacing w:after="160"/>
        <w:jc w:val="both"/>
        <w:rPr>
          <w:rFonts w:asciiTheme="majorBidi" w:hAnsiTheme="majorBidi" w:cstheme="majorBidi"/>
          <w:i/>
          <w:iCs/>
          <w:color w:val="44546A" w:themeColor="text2"/>
        </w:rPr>
      </w:pPr>
      <w:r w:rsidRPr="00D102DB">
        <w:rPr>
          <w:rFonts w:asciiTheme="majorBidi" w:hAnsiTheme="majorBidi" w:cstheme="majorBidi"/>
          <w:i/>
          <w:iCs/>
          <w:color w:val="44546A" w:themeColor="text2"/>
        </w:rPr>
        <w:t xml:space="preserve">Figure </w:t>
      </w:r>
      <w:r w:rsidRPr="00D102DB">
        <w:rPr>
          <w:rFonts w:asciiTheme="majorBidi" w:hAnsiTheme="majorBidi" w:cstheme="majorBidi"/>
          <w:i/>
          <w:iCs/>
          <w:color w:val="44546A" w:themeColor="text2"/>
        </w:rPr>
        <w:fldChar w:fldCharType="begin"/>
      </w:r>
      <w:r w:rsidRPr="00D102DB">
        <w:rPr>
          <w:rFonts w:asciiTheme="majorBidi" w:hAnsiTheme="majorBidi" w:cstheme="majorBidi"/>
          <w:i/>
          <w:iCs/>
          <w:color w:val="44546A" w:themeColor="text2"/>
        </w:rPr>
        <w:instrText xml:space="preserve"> SEQ Figure \* ARABIC </w:instrText>
      </w:r>
      <w:r w:rsidRPr="00D102DB">
        <w:rPr>
          <w:rFonts w:asciiTheme="majorBidi" w:hAnsiTheme="majorBidi" w:cstheme="majorBidi"/>
          <w:i/>
          <w:iCs/>
          <w:color w:val="44546A" w:themeColor="text2"/>
        </w:rPr>
        <w:fldChar w:fldCharType="separate"/>
      </w:r>
      <w:r>
        <w:rPr>
          <w:rFonts w:asciiTheme="majorBidi" w:hAnsiTheme="majorBidi" w:cstheme="majorBidi"/>
          <w:i/>
          <w:iCs/>
          <w:noProof/>
          <w:color w:val="44546A" w:themeColor="text2"/>
        </w:rPr>
        <w:t>3</w:t>
      </w:r>
      <w:r w:rsidRPr="00D102DB">
        <w:rPr>
          <w:rFonts w:asciiTheme="majorBidi" w:hAnsiTheme="majorBidi" w:cstheme="majorBidi"/>
          <w:i/>
          <w:iCs/>
          <w:color w:val="44546A" w:themeColor="text2"/>
        </w:rPr>
        <w:fldChar w:fldCharType="end"/>
      </w:r>
      <w:r>
        <w:rPr>
          <w:rFonts w:asciiTheme="majorBidi" w:hAnsiTheme="majorBidi" w:cstheme="majorBidi"/>
          <w:i/>
          <w:iCs/>
          <w:color w:val="44546A" w:themeColor="text2"/>
        </w:rPr>
        <w:t>. Pakistan’s t</w:t>
      </w:r>
      <w:r w:rsidR="00694141" w:rsidRPr="00D102DB">
        <w:rPr>
          <w:rFonts w:asciiTheme="majorBidi" w:hAnsiTheme="majorBidi" w:cstheme="majorBidi"/>
          <w:i/>
          <w:iCs/>
          <w:color w:val="44546A" w:themeColor="text2"/>
        </w:rPr>
        <w:t xml:space="preserve">reaty </w:t>
      </w:r>
      <w:r>
        <w:rPr>
          <w:rFonts w:asciiTheme="majorBidi" w:hAnsiTheme="majorBidi" w:cstheme="majorBidi"/>
          <w:i/>
          <w:iCs/>
          <w:color w:val="44546A" w:themeColor="text2"/>
        </w:rPr>
        <w:t>r</w:t>
      </w:r>
      <w:r w:rsidR="00694141" w:rsidRPr="00D102DB">
        <w:rPr>
          <w:rFonts w:asciiTheme="majorBidi" w:hAnsiTheme="majorBidi" w:cstheme="majorBidi"/>
          <w:i/>
          <w:iCs/>
          <w:color w:val="44546A" w:themeColor="text2"/>
        </w:rPr>
        <w:t>atification</w:t>
      </w:r>
    </w:p>
    <w:p w14:paraId="1835E7E2" w14:textId="77777777" w:rsidR="00694141" w:rsidRPr="00F858DD" w:rsidRDefault="00694141" w:rsidP="002F26AE">
      <w:pPr>
        <w:spacing w:line="240" w:lineRule="auto"/>
        <w:ind w:right="10"/>
        <w:jc w:val="both"/>
        <w:rPr>
          <w:rFonts w:asciiTheme="majorBidi" w:hAnsiTheme="majorBidi" w:cstheme="majorBidi"/>
        </w:rPr>
      </w:pPr>
      <w:r w:rsidRPr="00F858DD">
        <w:rPr>
          <w:rFonts w:asciiTheme="majorBidi" w:hAnsiTheme="majorBidi" w:cstheme="majorBidi"/>
          <w:noProof/>
        </w:rPr>
        <mc:AlternateContent>
          <mc:Choice Requires="wps">
            <w:drawing>
              <wp:inline distT="0" distB="0" distL="0" distR="0" wp14:anchorId="33CF5996" wp14:editId="4DCD60AD">
                <wp:extent cx="3409950" cy="3530379"/>
                <wp:effectExtent l="0" t="0" r="19050" b="13335"/>
                <wp:docPr id="1" name="Rounded Rectangle 1"/>
                <wp:cNvGraphicFramePr/>
                <a:graphic xmlns:a="http://schemas.openxmlformats.org/drawingml/2006/main">
                  <a:graphicData uri="http://schemas.microsoft.com/office/word/2010/wordprocessingShape">
                    <wps:wsp>
                      <wps:cNvSpPr/>
                      <wps:spPr>
                        <a:xfrm>
                          <a:off x="0" y="0"/>
                          <a:ext cx="3409950" cy="353037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48A3A3" w14:textId="77777777" w:rsidR="00667F5A" w:rsidRPr="00DF6C0A" w:rsidRDefault="00667F5A" w:rsidP="00694141">
                            <w:pPr>
                              <w:jc w:val="center"/>
                              <w:rPr>
                                <w:rFonts w:asciiTheme="majorBidi" w:hAnsiTheme="majorBidi" w:cstheme="majorBidi"/>
                                <w:b/>
                                <w:bCs/>
                              </w:rPr>
                            </w:pPr>
                            <w:r w:rsidRPr="00DF6C0A">
                              <w:rPr>
                                <w:rFonts w:asciiTheme="majorBidi" w:hAnsiTheme="majorBidi" w:cstheme="majorBidi"/>
                                <w:b/>
                                <w:bCs/>
                              </w:rPr>
                              <w:t>PAKISTAN’S TREATY RATIFICATION</w:t>
                            </w:r>
                          </w:p>
                          <w:p w14:paraId="43BA9222" w14:textId="77777777" w:rsidR="00667F5A" w:rsidRPr="00DF6C0A" w:rsidRDefault="00667F5A" w:rsidP="00F91F1F">
                            <w:pPr>
                              <w:pStyle w:val="ListParagraph"/>
                              <w:numPr>
                                <w:ilvl w:val="0"/>
                                <w:numId w:val="29"/>
                              </w:numPr>
                              <w:spacing w:after="0" w:line="276" w:lineRule="auto"/>
                              <w:rPr>
                                <w:rFonts w:asciiTheme="majorBidi" w:hAnsiTheme="majorBidi" w:cstheme="majorBidi"/>
                              </w:rPr>
                            </w:pPr>
                            <w:r w:rsidRPr="00DF6C0A">
                              <w:rPr>
                                <w:rFonts w:asciiTheme="majorBidi" w:hAnsiTheme="majorBidi" w:cstheme="majorBidi"/>
                              </w:rPr>
                              <w:t>Covenant on the Elimination of Racial Discrimination (CERD): 1966</w:t>
                            </w:r>
                          </w:p>
                          <w:p w14:paraId="67850E2C" w14:textId="77777777" w:rsidR="00667F5A" w:rsidRPr="00DF6C0A" w:rsidRDefault="00667F5A" w:rsidP="00F91F1F">
                            <w:pPr>
                              <w:pStyle w:val="ListParagraph"/>
                              <w:numPr>
                                <w:ilvl w:val="0"/>
                                <w:numId w:val="29"/>
                              </w:numPr>
                              <w:spacing w:after="0" w:line="276" w:lineRule="auto"/>
                              <w:rPr>
                                <w:rFonts w:asciiTheme="majorBidi" w:hAnsiTheme="majorBidi" w:cstheme="majorBidi"/>
                              </w:rPr>
                            </w:pPr>
                            <w:r w:rsidRPr="00DF6C0A">
                              <w:rPr>
                                <w:rFonts w:asciiTheme="majorBidi" w:hAnsiTheme="majorBidi" w:cstheme="majorBidi"/>
                              </w:rPr>
                              <w:t>Covenant on Civil and Political Rights (ICCPR): 2010</w:t>
                            </w:r>
                          </w:p>
                          <w:p w14:paraId="767D966E" w14:textId="77777777" w:rsidR="00667F5A" w:rsidRPr="00DF6C0A" w:rsidRDefault="00667F5A" w:rsidP="00F91F1F">
                            <w:pPr>
                              <w:pStyle w:val="ListParagraph"/>
                              <w:numPr>
                                <w:ilvl w:val="0"/>
                                <w:numId w:val="29"/>
                              </w:numPr>
                              <w:spacing w:after="0" w:line="276" w:lineRule="auto"/>
                              <w:rPr>
                                <w:rFonts w:asciiTheme="majorBidi" w:hAnsiTheme="majorBidi" w:cstheme="majorBidi"/>
                              </w:rPr>
                            </w:pPr>
                            <w:r w:rsidRPr="00DF6C0A">
                              <w:rPr>
                                <w:rFonts w:asciiTheme="majorBidi" w:hAnsiTheme="majorBidi" w:cstheme="majorBidi"/>
                              </w:rPr>
                              <w:t>Covenant Economic, Social and Cultural Rights (ICESCR): 2008</w:t>
                            </w:r>
                          </w:p>
                          <w:p w14:paraId="4B01021B" w14:textId="77777777" w:rsidR="00667F5A" w:rsidRPr="00DF6C0A" w:rsidRDefault="00667F5A" w:rsidP="00F91F1F">
                            <w:pPr>
                              <w:pStyle w:val="ListParagraph"/>
                              <w:numPr>
                                <w:ilvl w:val="0"/>
                                <w:numId w:val="29"/>
                              </w:numPr>
                              <w:spacing w:after="0" w:line="276" w:lineRule="auto"/>
                              <w:rPr>
                                <w:rFonts w:asciiTheme="majorBidi" w:hAnsiTheme="majorBidi" w:cstheme="majorBidi"/>
                              </w:rPr>
                            </w:pPr>
                            <w:r w:rsidRPr="00DF6C0A">
                              <w:rPr>
                                <w:rFonts w:asciiTheme="majorBidi" w:hAnsiTheme="majorBidi" w:cstheme="majorBidi"/>
                              </w:rPr>
                              <w:t>Convention on the Elimination of Discrimination against Woman (CEDAW): 1996</w:t>
                            </w:r>
                          </w:p>
                          <w:p w14:paraId="00BAA14D" w14:textId="77777777" w:rsidR="00667F5A" w:rsidRPr="00DF6C0A" w:rsidRDefault="00667F5A" w:rsidP="00F91F1F">
                            <w:pPr>
                              <w:pStyle w:val="ListParagraph"/>
                              <w:numPr>
                                <w:ilvl w:val="0"/>
                                <w:numId w:val="29"/>
                              </w:numPr>
                              <w:spacing w:after="0" w:line="276" w:lineRule="auto"/>
                              <w:rPr>
                                <w:rFonts w:asciiTheme="majorBidi" w:hAnsiTheme="majorBidi" w:cstheme="majorBidi"/>
                              </w:rPr>
                            </w:pPr>
                            <w:r w:rsidRPr="00DF6C0A">
                              <w:rPr>
                                <w:rFonts w:asciiTheme="majorBidi" w:hAnsiTheme="majorBidi" w:cstheme="majorBidi"/>
                              </w:rPr>
                              <w:t>Convention against Torture (CAT): 2010</w:t>
                            </w:r>
                          </w:p>
                          <w:p w14:paraId="12CAB222" w14:textId="77777777" w:rsidR="00667F5A" w:rsidRPr="00DF6C0A" w:rsidRDefault="00667F5A" w:rsidP="00F91F1F">
                            <w:pPr>
                              <w:pStyle w:val="ListParagraph"/>
                              <w:numPr>
                                <w:ilvl w:val="0"/>
                                <w:numId w:val="29"/>
                              </w:numPr>
                              <w:spacing w:after="0" w:line="276" w:lineRule="auto"/>
                              <w:rPr>
                                <w:rFonts w:asciiTheme="majorBidi" w:hAnsiTheme="majorBidi" w:cstheme="majorBidi"/>
                              </w:rPr>
                            </w:pPr>
                            <w:r w:rsidRPr="00DF6C0A">
                              <w:rPr>
                                <w:rFonts w:asciiTheme="majorBidi" w:hAnsiTheme="majorBidi" w:cstheme="majorBidi"/>
                              </w:rPr>
                              <w:t>Convention on the Rights of the Child (CRC): 1990</w:t>
                            </w:r>
                          </w:p>
                          <w:p w14:paraId="05208DCF" w14:textId="77777777" w:rsidR="00667F5A" w:rsidRPr="00DF6C0A" w:rsidRDefault="00667F5A" w:rsidP="00694141">
                            <w:pPr>
                              <w:spacing w:after="0" w:line="276" w:lineRule="auto"/>
                              <w:ind w:left="720"/>
                              <w:rPr>
                                <w:rFonts w:asciiTheme="majorBidi" w:hAnsiTheme="majorBidi" w:cstheme="majorBidi"/>
                              </w:rPr>
                            </w:pPr>
                            <w:r w:rsidRPr="00DF6C0A">
                              <w:rPr>
                                <w:rFonts w:asciiTheme="majorBidi" w:hAnsiTheme="majorBidi" w:cstheme="majorBidi"/>
                              </w:rPr>
                              <w:t>6.1. CRC-OP-SC: 2011</w:t>
                            </w:r>
                          </w:p>
                          <w:p w14:paraId="4CECF9CE" w14:textId="77777777" w:rsidR="00667F5A" w:rsidRPr="00DF6C0A" w:rsidRDefault="00667F5A" w:rsidP="00F91F1F">
                            <w:pPr>
                              <w:pStyle w:val="ListParagraph"/>
                              <w:numPr>
                                <w:ilvl w:val="0"/>
                                <w:numId w:val="29"/>
                              </w:numPr>
                              <w:spacing w:after="0" w:line="276" w:lineRule="auto"/>
                              <w:rPr>
                                <w:rFonts w:asciiTheme="majorBidi" w:hAnsiTheme="majorBidi" w:cstheme="majorBidi"/>
                              </w:rPr>
                            </w:pPr>
                            <w:r w:rsidRPr="00BC0BDD">
                              <w:rPr>
                                <w:rFonts w:asciiTheme="majorBidi" w:hAnsiTheme="majorBidi" w:cstheme="majorBidi"/>
                              </w:rPr>
                              <w:t>Convention on the Rights of Persons with Disabilities (CRPD): 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3CF5996" id="Rounded Rectangle 1" o:spid="_x0000_s1039" style="width:268.5pt;height:27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" fillcolor="#5b9bd5 [3204]" strokecolor="#1f4d78 [1604]" strokeweight="1pt">
                <v:stroke joinstyle="miter"/>
                <v:textbox>
                  <w:txbxContent>
                    <w:p w14:paraId="7E48A3A3" w14:textId="77777777" w:rsidR="00667F5A" w:rsidRPr="00DF6C0A" w:rsidRDefault="00667F5A" w:rsidP="00694141">
                      <w:pPr>
                        <w:jc w:val="center"/>
                        <w:rPr>
                          <w:rFonts w:asciiTheme="majorBidi" w:hAnsiTheme="majorBidi" w:cstheme="majorBidi"/>
                          <w:b/>
                          <w:bCs/>
                        </w:rPr>
                      </w:pPr>
                      <w:r w:rsidRPr="00DF6C0A">
                        <w:rPr>
                          <w:rFonts w:asciiTheme="majorBidi" w:hAnsiTheme="majorBidi" w:cstheme="majorBidi"/>
                          <w:b/>
                          <w:bCs/>
                        </w:rPr>
                        <w:t>PAKISTAN’S TREATY RATIFICATION</w:t>
                      </w:r>
                    </w:p>
                    <w:p w14:paraId="43BA9222" w14:textId="77777777" w:rsidR="00667F5A" w:rsidRPr="00DF6C0A" w:rsidRDefault="00667F5A" w:rsidP="00F91F1F">
                      <w:pPr>
                        <w:pStyle w:val="ListParagraph"/>
                        <w:numPr>
                          <w:ilvl w:val="0"/>
                          <w:numId w:val="29"/>
                        </w:numPr>
                        <w:spacing w:after="0" w:line="276" w:lineRule="auto"/>
                        <w:rPr>
                          <w:rFonts w:asciiTheme="majorBidi" w:hAnsiTheme="majorBidi" w:cstheme="majorBidi"/>
                        </w:rPr>
                      </w:pPr>
                      <w:r w:rsidRPr="00DF6C0A">
                        <w:rPr>
                          <w:rFonts w:asciiTheme="majorBidi" w:hAnsiTheme="majorBidi" w:cstheme="majorBidi"/>
                        </w:rPr>
                        <w:t>Covenant on the Elimination of Racial Discrimination (CERD): 1966</w:t>
                      </w:r>
                    </w:p>
                    <w:p w14:paraId="67850E2C" w14:textId="77777777" w:rsidR="00667F5A" w:rsidRPr="00DF6C0A" w:rsidRDefault="00667F5A" w:rsidP="00F91F1F">
                      <w:pPr>
                        <w:pStyle w:val="ListParagraph"/>
                        <w:numPr>
                          <w:ilvl w:val="0"/>
                          <w:numId w:val="29"/>
                        </w:numPr>
                        <w:spacing w:after="0" w:line="276" w:lineRule="auto"/>
                        <w:rPr>
                          <w:rFonts w:asciiTheme="majorBidi" w:hAnsiTheme="majorBidi" w:cstheme="majorBidi"/>
                        </w:rPr>
                      </w:pPr>
                      <w:r w:rsidRPr="00DF6C0A">
                        <w:rPr>
                          <w:rFonts w:asciiTheme="majorBidi" w:hAnsiTheme="majorBidi" w:cstheme="majorBidi"/>
                        </w:rPr>
                        <w:t>Covenant on Civil and Political Rights (ICCPR): 2010</w:t>
                      </w:r>
                    </w:p>
                    <w:p w14:paraId="767D966E" w14:textId="77777777" w:rsidR="00667F5A" w:rsidRPr="00DF6C0A" w:rsidRDefault="00667F5A" w:rsidP="00F91F1F">
                      <w:pPr>
                        <w:pStyle w:val="ListParagraph"/>
                        <w:numPr>
                          <w:ilvl w:val="0"/>
                          <w:numId w:val="29"/>
                        </w:numPr>
                        <w:spacing w:after="0" w:line="276" w:lineRule="auto"/>
                        <w:rPr>
                          <w:rFonts w:asciiTheme="majorBidi" w:hAnsiTheme="majorBidi" w:cstheme="majorBidi"/>
                        </w:rPr>
                      </w:pPr>
                      <w:r w:rsidRPr="00DF6C0A">
                        <w:rPr>
                          <w:rFonts w:asciiTheme="majorBidi" w:hAnsiTheme="majorBidi" w:cstheme="majorBidi"/>
                        </w:rPr>
                        <w:t>Covenant Economic, Social and Cultural Rights (ICESCR): 2008</w:t>
                      </w:r>
                    </w:p>
                    <w:p w14:paraId="4B01021B" w14:textId="77777777" w:rsidR="00667F5A" w:rsidRPr="00DF6C0A" w:rsidRDefault="00667F5A" w:rsidP="00F91F1F">
                      <w:pPr>
                        <w:pStyle w:val="ListParagraph"/>
                        <w:numPr>
                          <w:ilvl w:val="0"/>
                          <w:numId w:val="29"/>
                        </w:numPr>
                        <w:spacing w:after="0" w:line="276" w:lineRule="auto"/>
                        <w:rPr>
                          <w:rFonts w:asciiTheme="majorBidi" w:hAnsiTheme="majorBidi" w:cstheme="majorBidi"/>
                        </w:rPr>
                      </w:pPr>
                      <w:r w:rsidRPr="00DF6C0A">
                        <w:rPr>
                          <w:rFonts w:asciiTheme="majorBidi" w:hAnsiTheme="majorBidi" w:cstheme="majorBidi"/>
                        </w:rPr>
                        <w:t>Convention on the Elimination of Discrimination against Woman (CEDAW): 1996</w:t>
                      </w:r>
                    </w:p>
                    <w:p w14:paraId="00BAA14D" w14:textId="77777777" w:rsidR="00667F5A" w:rsidRPr="00DF6C0A" w:rsidRDefault="00667F5A" w:rsidP="00F91F1F">
                      <w:pPr>
                        <w:pStyle w:val="ListParagraph"/>
                        <w:numPr>
                          <w:ilvl w:val="0"/>
                          <w:numId w:val="29"/>
                        </w:numPr>
                        <w:spacing w:after="0" w:line="276" w:lineRule="auto"/>
                        <w:rPr>
                          <w:rFonts w:asciiTheme="majorBidi" w:hAnsiTheme="majorBidi" w:cstheme="majorBidi"/>
                        </w:rPr>
                      </w:pPr>
                      <w:r w:rsidRPr="00DF6C0A">
                        <w:rPr>
                          <w:rFonts w:asciiTheme="majorBidi" w:hAnsiTheme="majorBidi" w:cstheme="majorBidi"/>
                        </w:rPr>
                        <w:t>Convention against Torture (CAT): 2010</w:t>
                      </w:r>
                    </w:p>
                    <w:p w14:paraId="12CAB222" w14:textId="77777777" w:rsidR="00667F5A" w:rsidRPr="00DF6C0A" w:rsidRDefault="00667F5A" w:rsidP="00F91F1F">
                      <w:pPr>
                        <w:pStyle w:val="ListParagraph"/>
                        <w:numPr>
                          <w:ilvl w:val="0"/>
                          <w:numId w:val="29"/>
                        </w:numPr>
                        <w:spacing w:after="0" w:line="276" w:lineRule="auto"/>
                        <w:rPr>
                          <w:rFonts w:asciiTheme="majorBidi" w:hAnsiTheme="majorBidi" w:cstheme="majorBidi"/>
                        </w:rPr>
                      </w:pPr>
                      <w:r w:rsidRPr="00DF6C0A">
                        <w:rPr>
                          <w:rFonts w:asciiTheme="majorBidi" w:hAnsiTheme="majorBidi" w:cstheme="majorBidi"/>
                        </w:rPr>
                        <w:t>Convention on the Rights of the Child (CRC): 1990</w:t>
                      </w:r>
                    </w:p>
                    <w:p w14:paraId="05208DCF" w14:textId="77777777" w:rsidR="00667F5A" w:rsidRPr="00DF6C0A" w:rsidRDefault="00667F5A" w:rsidP="00694141">
                      <w:pPr>
                        <w:spacing w:after="0" w:line="276" w:lineRule="auto"/>
                        <w:ind w:left="720"/>
                        <w:rPr>
                          <w:rFonts w:asciiTheme="majorBidi" w:hAnsiTheme="majorBidi" w:cstheme="majorBidi"/>
                        </w:rPr>
                      </w:pPr>
                      <w:r w:rsidRPr="00DF6C0A">
                        <w:rPr>
                          <w:rFonts w:asciiTheme="majorBidi" w:hAnsiTheme="majorBidi" w:cstheme="majorBidi"/>
                        </w:rPr>
                        <w:t>6.1. CRC-OP-SC: 2011</w:t>
                      </w:r>
                    </w:p>
                    <w:p w14:paraId="4CECF9CE" w14:textId="77777777" w:rsidR="00667F5A" w:rsidRPr="00DF6C0A" w:rsidRDefault="00667F5A" w:rsidP="00F91F1F">
                      <w:pPr>
                        <w:pStyle w:val="ListParagraph"/>
                        <w:numPr>
                          <w:ilvl w:val="0"/>
                          <w:numId w:val="29"/>
                        </w:numPr>
                        <w:spacing w:after="0" w:line="276" w:lineRule="auto"/>
                        <w:rPr>
                          <w:rFonts w:asciiTheme="majorBidi" w:hAnsiTheme="majorBidi" w:cstheme="majorBidi"/>
                        </w:rPr>
                      </w:pPr>
                      <w:r w:rsidRPr="00BC0BDD">
                        <w:rPr>
                          <w:rFonts w:asciiTheme="majorBidi" w:hAnsiTheme="majorBidi" w:cstheme="majorBidi"/>
                        </w:rPr>
                        <w:t>Convention on the Rights of Persons with Disabilities (CRPD): 2011.</w:t>
                      </w:r>
                    </w:p>
                  </w:txbxContent>
                </v:textbox>
                <w10:anchorlock/>
              </v:roundrect>
            </w:pict>
          </mc:Fallback>
        </mc:AlternateContent>
      </w:r>
    </w:p>
    <w:p w14:paraId="4B4E960A" w14:textId="2BD2CA8D" w:rsidR="00E1743B" w:rsidRPr="00F858DD" w:rsidRDefault="00E1743B" w:rsidP="002F26AE">
      <w:pPr>
        <w:spacing w:line="240" w:lineRule="auto"/>
        <w:ind w:right="10"/>
        <w:jc w:val="both"/>
        <w:rPr>
          <w:rFonts w:asciiTheme="majorBidi" w:hAnsiTheme="majorBidi" w:cstheme="majorBidi"/>
        </w:rPr>
      </w:pPr>
      <w:r w:rsidRPr="00F858DD">
        <w:rPr>
          <w:rFonts w:asciiTheme="majorBidi" w:hAnsiTheme="majorBidi" w:cstheme="majorBidi"/>
        </w:rPr>
        <w:t>Pakistan is a state party to the International Covenant on Civil and Political Rights (ICCPR), the International Covenant on Economic, Social and Cultural Rights (ICESCR), the Convention on the Rights of the Child (CRC), Convention on the Rights of Persons with Disabilities (CRPD), Convention on the Elimination of All Forms of Racial Discrimination (ICERD), Convention on the Elimination of All Forms of Discrimination against Women (CEDAW) and the Convention against Torture (CAT). In addition to its international obligations, Pakistan is fully committed to its constitutional obligations vis-à-vis human rights, contained in Chapter I of the Constitution titled “Fundamental Rights</w:t>
      </w:r>
      <w:r w:rsidR="003023F0">
        <w:rPr>
          <w:rFonts w:asciiTheme="majorBidi" w:hAnsiTheme="majorBidi" w:cstheme="majorBidi"/>
        </w:rPr>
        <w:t>,”</w:t>
      </w:r>
      <w:r w:rsidRPr="00F858DD">
        <w:rPr>
          <w:rFonts w:asciiTheme="majorBidi" w:hAnsiTheme="majorBidi" w:cstheme="majorBidi"/>
        </w:rPr>
        <w:t xml:space="preserve"> as well as the Sustainable Development Goals (SDGs)</w:t>
      </w:r>
      <w:r w:rsidR="003023F0">
        <w:rPr>
          <w:rFonts w:asciiTheme="majorBidi" w:hAnsiTheme="majorBidi" w:cstheme="majorBidi"/>
        </w:rPr>
        <w:t>,</w:t>
      </w:r>
      <w:r w:rsidRPr="00F858DD">
        <w:rPr>
          <w:rFonts w:asciiTheme="majorBidi" w:hAnsiTheme="majorBidi" w:cstheme="majorBidi"/>
        </w:rPr>
        <w:t xml:space="preserve"> which also reflect fundame</w:t>
      </w:r>
      <w:r w:rsidR="00F449BA" w:rsidRPr="00F858DD">
        <w:rPr>
          <w:rFonts w:asciiTheme="majorBidi" w:hAnsiTheme="majorBidi" w:cstheme="majorBidi"/>
        </w:rPr>
        <w:t>ntal principles of human rights</w:t>
      </w:r>
      <w:r w:rsidRPr="00F858DD">
        <w:rPr>
          <w:rFonts w:asciiTheme="majorBidi" w:hAnsiTheme="majorBidi" w:cstheme="majorBidi"/>
        </w:rPr>
        <w:t>.</w:t>
      </w:r>
      <w:r w:rsidRPr="00F858DD">
        <w:rPr>
          <w:rStyle w:val="FootnoteReference"/>
          <w:rFonts w:asciiTheme="majorBidi" w:hAnsiTheme="majorBidi" w:cstheme="majorBidi"/>
        </w:rPr>
        <w:footnoteReference w:id="9"/>
      </w:r>
    </w:p>
    <w:p w14:paraId="20DEEDCD" w14:textId="3F09E376" w:rsidR="00E1743B" w:rsidRPr="00F858DD" w:rsidRDefault="00E1743B" w:rsidP="002F26AE">
      <w:pPr>
        <w:widowControl w:val="0"/>
        <w:autoSpaceDE w:val="0"/>
        <w:autoSpaceDN w:val="0"/>
        <w:adjustRightInd w:val="0"/>
        <w:spacing w:line="240" w:lineRule="auto"/>
        <w:ind w:right="10"/>
        <w:jc w:val="both"/>
        <w:rPr>
          <w:rFonts w:asciiTheme="majorBidi" w:hAnsiTheme="majorBidi" w:cstheme="majorBidi"/>
        </w:rPr>
      </w:pPr>
      <w:r w:rsidRPr="00F858DD">
        <w:rPr>
          <w:rFonts w:asciiTheme="majorBidi" w:hAnsiTheme="majorBidi" w:cstheme="majorBidi"/>
        </w:rPr>
        <w:t xml:space="preserve">Moreover, devolution to provinces as 18th Amendment was followed by a critical time of transition in Pakistan, and in particular Khyber Pakhtunkhwa, with increased scrutiny of Pakistan’s human rights commitments by the international community. In 2014, Pakistan was included in the European Union’s Global Scheme of Preferences (GSP+), providing the country with preferential trade and tariff arrangements on the condition of progress towards ratification and effective implementation of 27 core international conventions on human and labor rights, environmental </w:t>
      </w:r>
      <w:proofErr w:type="gramStart"/>
      <w:r w:rsidRPr="00F858DD">
        <w:rPr>
          <w:rFonts w:asciiTheme="majorBidi" w:hAnsiTheme="majorBidi" w:cstheme="majorBidi"/>
        </w:rPr>
        <w:t>protection</w:t>
      </w:r>
      <w:proofErr w:type="gramEnd"/>
      <w:r w:rsidRPr="00F858DD">
        <w:rPr>
          <w:rFonts w:asciiTheme="majorBidi" w:hAnsiTheme="majorBidi" w:cstheme="majorBidi"/>
        </w:rPr>
        <w:t xml:space="preserve"> and good governance.</w:t>
      </w:r>
    </w:p>
    <w:p w14:paraId="2355A818" w14:textId="7967EAF3" w:rsidR="00E1743B" w:rsidRPr="00F858DD" w:rsidRDefault="00E1743B" w:rsidP="002F26AE">
      <w:pPr>
        <w:widowControl w:val="0"/>
        <w:autoSpaceDE w:val="0"/>
        <w:autoSpaceDN w:val="0"/>
        <w:adjustRightInd w:val="0"/>
        <w:spacing w:line="240" w:lineRule="auto"/>
        <w:ind w:right="10"/>
        <w:jc w:val="both"/>
        <w:rPr>
          <w:rFonts w:asciiTheme="majorBidi" w:hAnsiTheme="majorBidi" w:cstheme="majorBidi"/>
        </w:rPr>
      </w:pPr>
      <w:r w:rsidRPr="00F858DD">
        <w:rPr>
          <w:rFonts w:asciiTheme="majorBidi" w:hAnsiTheme="majorBidi" w:cstheme="majorBidi"/>
        </w:rPr>
        <w:t>In 2017, Pakistan underwent its third UPR review, in addition to three treaty body reviews, and Pakistan became a member of the Human Rights Council (HRC) for the second time. Thus, in 2019, Pakistan underwent a mid-term review of both its HRC voluntary pledges and implementation of its UPR recommendations, with UNDP facilitating reporting for both mid-term reviews on behalf of the UN Country Team.</w:t>
      </w:r>
    </w:p>
    <w:p w14:paraId="281E534C" w14:textId="217B4526" w:rsidR="00E1743B" w:rsidRPr="00F858DD" w:rsidRDefault="00E1743B" w:rsidP="002F26AE">
      <w:pPr>
        <w:spacing w:line="240" w:lineRule="auto"/>
        <w:ind w:right="10"/>
        <w:jc w:val="both"/>
        <w:rPr>
          <w:rFonts w:asciiTheme="majorBidi" w:hAnsiTheme="majorBidi" w:cstheme="majorBidi"/>
        </w:rPr>
      </w:pPr>
      <w:r w:rsidRPr="00F858DD">
        <w:rPr>
          <w:rFonts w:asciiTheme="majorBidi" w:hAnsiTheme="majorBidi" w:cstheme="majorBidi"/>
        </w:rPr>
        <w:t xml:space="preserve">In addition, in order to meet the increased data collection and reporting burden from the GSP+, the Government of Pakistan established Treaty Implementation Cells (TIC) at provincial and federal levels. The TIC system was intended </w:t>
      </w:r>
      <w:r w:rsidRPr="00F858DD">
        <w:rPr>
          <w:rFonts w:asciiTheme="majorBidi" w:hAnsiTheme="majorBidi" w:cstheme="majorBidi"/>
        </w:rPr>
        <w:lastRenderedPageBreak/>
        <w:t>as a coordination mechanism, facilitating Pakistan’s capacity to monitor compliance with its treaty-based commitments, measure implementation of commitments and develop reporting for GSP+ and other international human rights mechanisms. Pakistan’s TICs</w:t>
      </w:r>
      <w:r w:rsidR="003023F0">
        <w:rPr>
          <w:rFonts w:asciiTheme="majorBidi" w:hAnsiTheme="majorBidi" w:cstheme="majorBidi"/>
        </w:rPr>
        <w:t>,</w:t>
      </w:r>
      <w:r w:rsidRPr="00F858DD">
        <w:rPr>
          <w:rFonts w:asciiTheme="majorBidi" w:hAnsiTheme="majorBidi" w:cstheme="majorBidi"/>
        </w:rPr>
        <w:t xml:space="preserve"> as well as the provincial and federal government institutions (TIC Members) responsible for human rights data collection, reporting</w:t>
      </w:r>
      <w:r w:rsidR="003023F0">
        <w:rPr>
          <w:rFonts w:asciiTheme="majorBidi" w:hAnsiTheme="majorBidi" w:cstheme="majorBidi"/>
        </w:rPr>
        <w:t>,</w:t>
      </w:r>
      <w:r w:rsidRPr="00F858DD">
        <w:rPr>
          <w:rFonts w:asciiTheme="majorBidi" w:hAnsiTheme="majorBidi" w:cstheme="majorBidi"/>
        </w:rPr>
        <w:t xml:space="preserve"> and analysis, frequently lacked the capacity to effectively fulfi</w:t>
      </w:r>
      <w:r w:rsidR="003023F0">
        <w:rPr>
          <w:rFonts w:asciiTheme="majorBidi" w:hAnsiTheme="majorBidi" w:cstheme="majorBidi"/>
        </w:rPr>
        <w:t>l</w:t>
      </w:r>
      <w:r w:rsidRPr="00F858DD">
        <w:rPr>
          <w:rFonts w:asciiTheme="majorBidi" w:hAnsiTheme="majorBidi" w:cstheme="majorBidi"/>
        </w:rPr>
        <w:t>l this mandate. These challenges were evidenced in the first TIC assessment conducted by UNDP in 2017.</w:t>
      </w:r>
      <w:r w:rsidRPr="00F858DD">
        <w:rPr>
          <w:rStyle w:val="FootnoteReference"/>
          <w:rFonts w:asciiTheme="majorBidi" w:hAnsiTheme="majorBidi" w:cstheme="majorBidi"/>
        </w:rPr>
        <w:footnoteReference w:id="10"/>
      </w:r>
    </w:p>
    <w:p w14:paraId="2E6E5564" w14:textId="4F512976" w:rsidR="00E1743B" w:rsidRPr="00F858DD" w:rsidRDefault="00E1743B" w:rsidP="002F26AE">
      <w:pPr>
        <w:spacing w:line="240" w:lineRule="auto"/>
        <w:ind w:right="10"/>
        <w:jc w:val="both"/>
        <w:rPr>
          <w:rFonts w:asciiTheme="majorBidi" w:hAnsiTheme="majorBidi" w:cstheme="majorBidi"/>
        </w:rPr>
      </w:pPr>
      <w:r w:rsidRPr="00F858DD">
        <w:rPr>
          <w:rFonts w:asciiTheme="majorBidi" w:hAnsiTheme="majorBidi" w:cstheme="majorBidi"/>
        </w:rPr>
        <w:t xml:space="preserve">The Constitution of Pakistan also guarantees respect for </w:t>
      </w:r>
      <w:r w:rsidR="003023F0">
        <w:rPr>
          <w:rFonts w:asciiTheme="majorBidi" w:hAnsiTheme="majorBidi" w:cstheme="majorBidi"/>
        </w:rPr>
        <w:t xml:space="preserve">the </w:t>
      </w:r>
      <w:r w:rsidRPr="00F858DD">
        <w:rPr>
          <w:rFonts w:asciiTheme="majorBidi" w:hAnsiTheme="majorBidi" w:cstheme="majorBidi"/>
        </w:rPr>
        <w:t>fundamental rights of the people of Pakistan, including the dignity of human beings, freedom of thought, freedom of religion, freedom of speech, freedom of the press, freedom of assembly, freedom of association, and freedom of information. The Government of Pakistan’s commitment to addressing multi-dimensional human rights violations has also been reflected in Pakistan’s international commitments, including the ratification of seven core human rights conventions and its endorsement of the Sustainable Development Goals.</w:t>
      </w:r>
      <w:r w:rsidRPr="00F858DD">
        <w:rPr>
          <w:rStyle w:val="FootnoteReference"/>
          <w:rFonts w:asciiTheme="majorBidi" w:hAnsiTheme="majorBidi" w:cstheme="majorBidi"/>
        </w:rPr>
        <w:footnoteReference w:id="11"/>
      </w:r>
    </w:p>
    <w:p w14:paraId="59CE9B71" w14:textId="63F04C52" w:rsidR="00E1743B" w:rsidRPr="00F858DD" w:rsidRDefault="00E1743B" w:rsidP="002F26AE">
      <w:pPr>
        <w:widowControl w:val="0"/>
        <w:autoSpaceDE w:val="0"/>
        <w:autoSpaceDN w:val="0"/>
        <w:adjustRightInd w:val="0"/>
        <w:spacing w:line="240" w:lineRule="auto"/>
        <w:ind w:right="10"/>
        <w:jc w:val="both"/>
        <w:rPr>
          <w:rFonts w:asciiTheme="majorBidi" w:hAnsiTheme="majorBidi" w:cstheme="majorBidi"/>
          <w:spacing w:val="1"/>
        </w:rPr>
      </w:pPr>
      <w:r w:rsidRPr="00F858DD">
        <w:rPr>
          <w:rFonts w:asciiTheme="majorBidi" w:hAnsiTheme="majorBidi" w:cstheme="majorBidi"/>
          <w:spacing w:val="1"/>
        </w:rPr>
        <w:t xml:space="preserve">However, despite efforts to realize the human rights enshrined in the Constitution of Pakistan and its international human rights pledges/commitments, through progressive human rights laws and policies and the establishment of national and provincial human rights institutions, the human rights situation in the country, and in particular in the province of Khyber Pakhtunkhwa, has been complex and challenging. Gaps in institutional capacity and service delivery have hindered progress in human rights in the province, as well as the pervasiveness of patriarchal norms and nascent human rights institutions. The 18th Amendment to the Constitution of the Islamic Republic of Pakistan was adopted in April 2010, devolving a wide range of subjects related to rights-based development to Pakistan’s provincial governments. However, ten years later, many institutions still lacked the technical and organizational capacity to effectively protect, </w:t>
      </w:r>
      <w:proofErr w:type="gramStart"/>
      <w:r w:rsidRPr="00F858DD">
        <w:rPr>
          <w:rFonts w:asciiTheme="majorBidi" w:hAnsiTheme="majorBidi" w:cstheme="majorBidi"/>
          <w:spacing w:val="1"/>
        </w:rPr>
        <w:t>promote</w:t>
      </w:r>
      <w:proofErr w:type="gramEnd"/>
      <w:r w:rsidRPr="00F858DD">
        <w:rPr>
          <w:rFonts w:asciiTheme="majorBidi" w:hAnsiTheme="majorBidi" w:cstheme="majorBidi"/>
          <w:spacing w:val="1"/>
        </w:rPr>
        <w:t xml:space="preserve"> and enforce human rights in line with the Government of Pakistan’s domestic and </w:t>
      </w:r>
      <w:r w:rsidR="00F449BA" w:rsidRPr="00F858DD">
        <w:rPr>
          <w:rFonts w:asciiTheme="majorBidi" w:hAnsiTheme="majorBidi" w:cstheme="majorBidi"/>
          <w:spacing w:val="1"/>
        </w:rPr>
        <w:t>international commitments</w:t>
      </w:r>
      <w:r w:rsidRPr="00F858DD">
        <w:rPr>
          <w:rFonts w:asciiTheme="majorBidi" w:hAnsiTheme="majorBidi" w:cstheme="majorBidi"/>
          <w:spacing w:val="1"/>
        </w:rPr>
        <w:t>.</w:t>
      </w:r>
      <w:r w:rsidRPr="00F858DD">
        <w:rPr>
          <w:rStyle w:val="FootnoteReference"/>
          <w:rFonts w:asciiTheme="majorBidi" w:hAnsiTheme="majorBidi" w:cstheme="majorBidi"/>
          <w:spacing w:val="1"/>
        </w:rPr>
        <w:footnoteReference w:id="12"/>
      </w:r>
    </w:p>
    <w:p w14:paraId="7BEE6D43" w14:textId="57077858" w:rsidR="002F4975" w:rsidRDefault="00B742CE" w:rsidP="002F26AE">
      <w:pPr>
        <w:widowControl w:val="0"/>
        <w:autoSpaceDE w:val="0"/>
        <w:autoSpaceDN w:val="0"/>
        <w:adjustRightInd w:val="0"/>
        <w:spacing w:line="240" w:lineRule="auto"/>
        <w:ind w:right="10"/>
        <w:jc w:val="both"/>
        <w:rPr>
          <w:rFonts w:asciiTheme="majorBidi" w:hAnsiTheme="majorBidi" w:cstheme="majorBidi"/>
          <w:spacing w:val="1"/>
        </w:rPr>
      </w:pPr>
      <w:r>
        <w:rPr>
          <w:rFonts w:asciiTheme="majorBidi" w:hAnsiTheme="majorBidi" w:cstheme="majorBidi"/>
          <w:spacing w:val="1"/>
        </w:rPr>
        <w:t xml:space="preserve">In this context, </w:t>
      </w:r>
      <w:r w:rsidR="003023F0">
        <w:rPr>
          <w:rFonts w:asciiTheme="majorBidi" w:hAnsiTheme="majorBidi" w:cstheme="majorBidi"/>
          <w:spacing w:val="1"/>
        </w:rPr>
        <w:t xml:space="preserve">the </w:t>
      </w:r>
      <w:r>
        <w:rPr>
          <w:rFonts w:asciiTheme="majorBidi" w:hAnsiTheme="majorBidi" w:cstheme="majorBidi"/>
          <w:spacing w:val="1"/>
        </w:rPr>
        <w:t>Human Rights C</w:t>
      </w:r>
      <w:r w:rsidR="00E1743B" w:rsidRPr="00F858DD">
        <w:rPr>
          <w:rFonts w:asciiTheme="majorBidi" w:hAnsiTheme="majorBidi" w:cstheme="majorBidi"/>
          <w:spacing w:val="1"/>
        </w:rPr>
        <w:t>omponent, funded by SDC and later GMFA and implemented by DHL UNDP in partnership with the Government of Khyber Pakhtunkhwa</w:t>
      </w:r>
      <w:r w:rsidR="001C670E">
        <w:rPr>
          <w:rFonts w:asciiTheme="majorBidi" w:hAnsiTheme="majorBidi" w:cstheme="majorBidi"/>
          <w:spacing w:val="1"/>
        </w:rPr>
        <w:t xml:space="preserve"> and </w:t>
      </w:r>
      <w:proofErr w:type="spellStart"/>
      <w:r w:rsidR="001C670E">
        <w:rPr>
          <w:rFonts w:asciiTheme="majorBidi" w:hAnsiTheme="majorBidi" w:cstheme="majorBidi"/>
          <w:spacing w:val="1"/>
        </w:rPr>
        <w:t>MoHR</w:t>
      </w:r>
      <w:proofErr w:type="spellEnd"/>
      <w:r w:rsidR="001C670E">
        <w:rPr>
          <w:rFonts w:asciiTheme="majorBidi" w:hAnsiTheme="majorBidi" w:cstheme="majorBidi"/>
          <w:spacing w:val="1"/>
        </w:rPr>
        <w:t>,</w:t>
      </w:r>
      <w:r w:rsidR="00E1743B" w:rsidRPr="00F858DD">
        <w:rPr>
          <w:rFonts w:asciiTheme="majorBidi" w:hAnsiTheme="majorBidi" w:cstheme="majorBidi"/>
          <w:spacing w:val="1"/>
        </w:rPr>
        <w:t xml:space="preserve"> has filled critical capacity gaps in the province of KPK. To address critical provincial capacity gaps, UNDP’s Decentralization, Human Rights and Local Governance Project (DHL has provided technical and capacity assistance to federal and provincial human rights ministries/departments, Pakistan’s human rights institution</w:t>
      </w:r>
      <w:r w:rsidR="003023F0">
        <w:rPr>
          <w:rFonts w:asciiTheme="majorBidi" w:hAnsiTheme="majorBidi" w:cstheme="majorBidi"/>
          <w:spacing w:val="1"/>
        </w:rPr>
        <w:t>,</w:t>
      </w:r>
      <w:r w:rsidR="00E1743B" w:rsidRPr="00F858DD">
        <w:rPr>
          <w:rFonts w:asciiTheme="majorBidi" w:hAnsiTheme="majorBidi" w:cstheme="majorBidi"/>
          <w:spacing w:val="1"/>
        </w:rPr>
        <w:t xml:space="preserve"> and civil society through various sub</w:t>
      </w:r>
      <w:r w:rsidR="00712897">
        <w:rPr>
          <w:rFonts w:asciiTheme="majorBidi" w:hAnsiTheme="majorBidi" w:cstheme="majorBidi"/>
          <w:spacing w:val="1"/>
        </w:rPr>
        <w:t>-</w:t>
      </w:r>
      <w:r w:rsidR="00E1743B" w:rsidRPr="00F858DD">
        <w:rPr>
          <w:rFonts w:asciiTheme="majorBidi" w:hAnsiTheme="majorBidi" w:cstheme="majorBidi"/>
          <w:spacing w:val="1"/>
        </w:rPr>
        <w:t>components comprising the policy support, capacity development, strengthening human rights data collection/coordination and outreach and advocacy.</w:t>
      </w:r>
      <w:r w:rsidR="00E1743B" w:rsidRPr="00F858DD">
        <w:rPr>
          <w:rStyle w:val="FootnoteReference"/>
          <w:rFonts w:asciiTheme="majorBidi" w:hAnsiTheme="majorBidi" w:cstheme="majorBidi"/>
          <w:spacing w:val="1"/>
        </w:rPr>
        <w:footnoteReference w:id="13"/>
      </w:r>
    </w:p>
    <w:p w14:paraId="14AD1118" w14:textId="0322A924" w:rsidR="00E1743B" w:rsidRPr="00F858DD" w:rsidRDefault="000636F8" w:rsidP="002F26AE">
      <w:pPr>
        <w:widowControl w:val="0"/>
        <w:autoSpaceDE w:val="0"/>
        <w:autoSpaceDN w:val="0"/>
        <w:adjustRightInd w:val="0"/>
        <w:spacing w:line="240" w:lineRule="auto"/>
        <w:ind w:right="10"/>
        <w:jc w:val="both"/>
        <w:rPr>
          <w:rFonts w:asciiTheme="majorBidi" w:hAnsiTheme="majorBidi" w:cstheme="majorBidi"/>
          <w:spacing w:val="1"/>
        </w:rPr>
      </w:pPr>
      <w:r>
        <w:rPr>
          <w:rFonts w:asciiTheme="majorBidi" w:hAnsiTheme="majorBidi" w:cstheme="majorBidi"/>
          <w:spacing w:val="1"/>
        </w:rPr>
        <w:t>The DHL P</w:t>
      </w:r>
      <w:r w:rsidR="00E1743B" w:rsidRPr="00F858DD">
        <w:rPr>
          <w:rFonts w:asciiTheme="majorBidi" w:hAnsiTheme="majorBidi" w:cstheme="majorBidi"/>
          <w:spacing w:val="1"/>
        </w:rPr>
        <w:t>roject</w:t>
      </w:r>
      <w:r w:rsidR="00712897">
        <w:rPr>
          <w:rFonts w:asciiTheme="majorBidi" w:hAnsiTheme="majorBidi" w:cstheme="majorBidi"/>
          <w:spacing w:val="1"/>
        </w:rPr>
        <w:t>,</w:t>
      </w:r>
      <w:r w:rsidR="00E1743B" w:rsidRPr="00F858DD">
        <w:rPr>
          <w:rFonts w:asciiTheme="majorBidi" w:hAnsiTheme="majorBidi" w:cstheme="majorBidi"/>
          <w:spacing w:val="1"/>
        </w:rPr>
        <w:t xml:space="preserve"> through its Human Rights </w:t>
      </w:r>
      <w:r>
        <w:rPr>
          <w:rFonts w:asciiTheme="majorBidi" w:hAnsiTheme="majorBidi" w:cstheme="majorBidi"/>
          <w:spacing w:val="1"/>
        </w:rPr>
        <w:t>P</w:t>
      </w:r>
      <w:r w:rsidR="00E1743B" w:rsidRPr="00F858DD">
        <w:rPr>
          <w:rFonts w:asciiTheme="majorBidi" w:hAnsiTheme="majorBidi" w:cstheme="majorBidi"/>
          <w:spacing w:val="1"/>
        </w:rPr>
        <w:t>roject</w:t>
      </w:r>
      <w:r w:rsidR="00712897">
        <w:rPr>
          <w:rFonts w:asciiTheme="majorBidi" w:hAnsiTheme="majorBidi" w:cstheme="majorBidi"/>
          <w:spacing w:val="1"/>
        </w:rPr>
        <w:t>,</w:t>
      </w:r>
      <w:r w:rsidR="00E1743B" w:rsidRPr="00F858DD">
        <w:rPr>
          <w:rFonts w:asciiTheme="majorBidi" w:hAnsiTheme="majorBidi" w:cstheme="majorBidi"/>
          <w:spacing w:val="1"/>
        </w:rPr>
        <w:t xml:space="preserve"> is supporting Pakistan at the federal and specifically the provincial levels to address the above-outlined challenges and effectively fulfi</w:t>
      </w:r>
      <w:r w:rsidR="00712897">
        <w:rPr>
          <w:rFonts w:asciiTheme="majorBidi" w:hAnsiTheme="majorBidi" w:cstheme="majorBidi"/>
          <w:spacing w:val="1"/>
        </w:rPr>
        <w:t>l</w:t>
      </w:r>
      <w:r w:rsidR="00E1743B" w:rsidRPr="00F858DD">
        <w:rPr>
          <w:rFonts w:asciiTheme="majorBidi" w:hAnsiTheme="majorBidi" w:cstheme="majorBidi"/>
          <w:spacing w:val="1"/>
        </w:rPr>
        <w:t>l its international, domestic</w:t>
      </w:r>
      <w:r w:rsidR="00712897">
        <w:rPr>
          <w:rFonts w:asciiTheme="majorBidi" w:hAnsiTheme="majorBidi" w:cstheme="majorBidi"/>
          <w:spacing w:val="1"/>
        </w:rPr>
        <w:t>,</w:t>
      </w:r>
      <w:r w:rsidR="00E1743B" w:rsidRPr="00F858DD">
        <w:rPr>
          <w:rFonts w:asciiTheme="majorBidi" w:hAnsiTheme="majorBidi" w:cstheme="majorBidi"/>
          <w:spacing w:val="1"/>
        </w:rPr>
        <w:t xml:space="preserve"> and provincial human rights commitments, documenting progress through the establishment of innovative data collection systems following internationally agreed standards in collaboration with the Office of the High Commissioner for Human Rights.</w:t>
      </w:r>
      <w:r w:rsidR="00E1743B" w:rsidRPr="00F858DD">
        <w:rPr>
          <w:rStyle w:val="FootnoteReference"/>
          <w:rFonts w:asciiTheme="majorBidi" w:hAnsiTheme="majorBidi" w:cstheme="majorBidi"/>
          <w:spacing w:val="1"/>
        </w:rPr>
        <w:footnoteReference w:id="14"/>
      </w:r>
    </w:p>
    <w:p w14:paraId="4E757C6A" w14:textId="4565B512" w:rsidR="00E1743B" w:rsidRPr="00F858DD" w:rsidRDefault="00E1743B" w:rsidP="002F26AE">
      <w:pPr>
        <w:widowControl w:val="0"/>
        <w:autoSpaceDE w:val="0"/>
        <w:autoSpaceDN w:val="0"/>
        <w:adjustRightInd w:val="0"/>
        <w:spacing w:line="240" w:lineRule="auto"/>
        <w:ind w:right="10"/>
        <w:jc w:val="both"/>
        <w:rPr>
          <w:rFonts w:asciiTheme="majorBidi" w:hAnsiTheme="majorBidi" w:cstheme="majorBidi"/>
          <w:color w:val="FF0000"/>
        </w:rPr>
      </w:pPr>
      <w:r w:rsidRPr="00F858DD">
        <w:rPr>
          <w:rFonts w:asciiTheme="majorBidi" w:hAnsiTheme="majorBidi" w:cstheme="majorBidi"/>
          <w:spacing w:val="1"/>
        </w:rPr>
        <w:t>P</w:t>
      </w:r>
      <w:r w:rsidRPr="00F858DD">
        <w:rPr>
          <w:rFonts w:asciiTheme="majorBidi" w:hAnsiTheme="majorBidi" w:cstheme="majorBidi"/>
          <w:spacing w:val="-1"/>
        </w:rPr>
        <w:t>a</w:t>
      </w:r>
      <w:r w:rsidRPr="00F858DD">
        <w:rPr>
          <w:rFonts w:asciiTheme="majorBidi" w:hAnsiTheme="majorBidi" w:cstheme="majorBidi"/>
        </w:rPr>
        <w:t>kis</w:t>
      </w:r>
      <w:r w:rsidRPr="00F858DD">
        <w:rPr>
          <w:rFonts w:asciiTheme="majorBidi" w:hAnsiTheme="majorBidi" w:cstheme="majorBidi"/>
          <w:spacing w:val="1"/>
        </w:rPr>
        <w:t>t</w:t>
      </w:r>
      <w:r w:rsidRPr="00F858DD">
        <w:rPr>
          <w:rFonts w:asciiTheme="majorBidi" w:hAnsiTheme="majorBidi" w:cstheme="majorBidi"/>
          <w:spacing w:val="-1"/>
        </w:rPr>
        <w:t>a</w:t>
      </w:r>
      <w:r w:rsidRPr="00F858DD">
        <w:rPr>
          <w:rFonts w:asciiTheme="majorBidi" w:hAnsiTheme="majorBidi" w:cstheme="majorBidi"/>
        </w:rPr>
        <w:t>n’s</w:t>
      </w:r>
      <w:r w:rsidRPr="00F858DD">
        <w:rPr>
          <w:rFonts w:asciiTheme="majorBidi" w:hAnsiTheme="majorBidi" w:cstheme="majorBidi"/>
          <w:spacing w:val="3"/>
        </w:rPr>
        <w:t xml:space="preserve"> </w:t>
      </w:r>
      <w:r w:rsidRPr="00F858DD">
        <w:rPr>
          <w:rFonts w:asciiTheme="majorBidi" w:hAnsiTheme="majorBidi" w:cstheme="majorBidi"/>
        </w:rPr>
        <w:t>GS</w:t>
      </w:r>
      <w:r w:rsidRPr="00F858DD">
        <w:rPr>
          <w:rFonts w:asciiTheme="majorBidi" w:hAnsiTheme="majorBidi" w:cstheme="majorBidi"/>
          <w:spacing w:val="1"/>
        </w:rPr>
        <w:t>P</w:t>
      </w:r>
      <w:r w:rsidRPr="00F858DD">
        <w:rPr>
          <w:rFonts w:asciiTheme="majorBidi" w:hAnsiTheme="majorBidi" w:cstheme="majorBidi"/>
        </w:rPr>
        <w:t>+</w:t>
      </w:r>
      <w:r w:rsidRPr="00F858DD">
        <w:rPr>
          <w:rFonts w:asciiTheme="majorBidi" w:hAnsiTheme="majorBidi" w:cstheme="majorBidi"/>
          <w:spacing w:val="1"/>
        </w:rPr>
        <w:t xml:space="preserve"> S</w:t>
      </w:r>
      <w:r w:rsidRPr="00F858DD">
        <w:rPr>
          <w:rFonts w:asciiTheme="majorBidi" w:hAnsiTheme="majorBidi" w:cstheme="majorBidi"/>
        </w:rPr>
        <w:t>tatus, whi</w:t>
      </w:r>
      <w:r w:rsidRPr="00F858DD">
        <w:rPr>
          <w:rFonts w:asciiTheme="majorBidi" w:hAnsiTheme="majorBidi" w:cstheme="majorBidi"/>
          <w:spacing w:val="-1"/>
        </w:rPr>
        <w:t>c</w:t>
      </w:r>
      <w:r w:rsidRPr="00F858DD">
        <w:rPr>
          <w:rFonts w:asciiTheme="majorBidi" w:hAnsiTheme="majorBidi" w:cstheme="majorBidi"/>
        </w:rPr>
        <w:t>h</w:t>
      </w:r>
      <w:r w:rsidRPr="00F858DD">
        <w:rPr>
          <w:rFonts w:asciiTheme="majorBidi" w:hAnsiTheme="majorBidi" w:cstheme="majorBidi"/>
          <w:spacing w:val="2"/>
        </w:rPr>
        <w:t xml:space="preserve"> </w:t>
      </w:r>
      <w:r w:rsidRPr="00F858DD">
        <w:rPr>
          <w:rFonts w:asciiTheme="majorBidi" w:hAnsiTheme="majorBidi" w:cstheme="majorBidi"/>
        </w:rPr>
        <w:t>w</w:t>
      </w:r>
      <w:r w:rsidRPr="00F858DD">
        <w:rPr>
          <w:rFonts w:asciiTheme="majorBidi" w:hAnsiTheme="majorBidi" w:cstheme="majorBidi"/>
          <w:spacing w:val="-1"/>
        </w:rPr>
        <w:t>a</w:t>
      </w:r>
      <w:r w:rsidRPr="00F858DD">
        <w:rPr>
          <w:rFonts w:asciiTheme="majorBidi" w:hAnsiTheme="majorBidi" w:cstheme="majorBidi"/>
        </w:rPr>
        <w:t>s</w:t>
      </w:r>
      <w:r w:rsidRPr="00F858DD">
        <w:rPr>
          <w:rFonts w:asciiTheme="majorBidi" w:hAnsiTheme="majorBidi" w:cstheme="majorBidi"/>
          <w:spacing w:val="3"/>
        </w:rPr>
        <w:t xml:space="preserve"> </w:t>
      </w:r>
      <w:r w:rsidRPr="00F858DD">
        <w:rPr>
          <w:rFonts w:asciiTheme="majorBidi" w:hAnsiTheme="majorBidi" w:cstheme="majorBidi"/>
        </w:rPr>
        <w:t>gr</w:t>
      </w:r>
      <w:r w:rsidRPr="00F858DD">
        <w:rPr>
          <w:rFonts w:asciiTheme="majorBidi" w:hAnsiTheme="majorBidi" w:cstheme="majorBidi"/>
          <w:spacing w:val="-2"/>
        </w:rPr>
        <w:t>a</w:t>
      </w:r>
      <w:r w:rsidRPr="00F858DD">
        <w:rPr>
          <w:rFonts w:asciiTheme="majorBidi" w:hAnsiTheme="majorBidi" w:cstheme="majorBidi"/>
        </w:rPr>
        <w:t>nted</w:t>
      </w:r>
      <w:r w:rsidRPr="00F858DD">
        <w:rPr>
          <w:rFonts w:asciiTheme="majorBidi" w:hAnsiTheme="majorBidi" w:cstheme="majorBidi"/>
          <w:spacing w:val="5"/>
        </w:rPr>
        <w:t xml:space="preserve"> </w:t>
      </w:r>
      <w:r w:rsidRPr="00F858DD">
        <w:rPr>
          <w:rFonts w:asciiTheme="majorBidi" w:hAnsiTheme="majorBidi" w:cstheme="majorBidi"/>
        </w:rPr>
        <w:t>in</w:t>
      </w:r>
      <w:r w:rsidRPr="00F858DD">
        <w:rPr>
          <w:rFonts w:asciiTheme="majorBidi" w:hAnsiTheme="majorBidi" w:cstheme="majorBidi"/>
          <w:spacing w:val="3"/>
        </w:rPr>
        <w:t xml:space="preserve"> </w:t>
      </w:r>
      <w:r w:rsidRPr="00F858DD">
        <w:rPr>
          <w:rFonts w:asciiTheme="majorBidi" w:hAnsiTheme="majorBidi" w:cstheme="majorBidi"/>
          <w:spacing w:val="1"/>
        </w:rPr>
        <w:t>e</w:t>
      </w:r>
      <w:r w:rsidRPr="00F858DD">
        <w:rPr>
          <w:rFonts w:asciiTheme="majorBidi" w:hAnsiTheme="majorBidi" w:cstheme="majorBidi"/>
        </w:rPr>
        <w:t>x</w:t>
      </w:r>
      <w:r w:rsidRPr="00F858DD">
        <w:rPr>
          <w:rFonts w:asciiTheme="majorBidi" w:hAnsiTheme="majorBidi" w:cstheme="majorBidi"/>
          <w:spacing w:val="-1"/>
        </w:rPr>
        <w:t>c</w:t>
      </w:r>
      <w:r w:rsidRPr="00F858DD">
        <w:rPr>
          <w:rFonts w:asciiTheme="majorBidi" w:hAnsiTheme="majorBidi" w:cstheme="majorBidi"/>
        </w:rPr>
        <w:t>h</w:t>
      </w:r>
      <w:r w:rsidRPr="00F858DD">
        <w:rPr>
          <w:rFonts w:asciiTheme="majorBidi" w:hAnsiTheme="majorBidi" w:cstheme="majorBidi"/>
          <w:spacing w:val="-1"/>
        </w:rPr>
        <w:t>a</w:t>
      </w:r>
      <w:r w:rsidRPr="00F858DD">
        <w:rPr>
          <w:rFonts w:asciiTheme="majorBidi" w:hAnsiTheme="majorBidi" w:cstheme="majorBidi"/>
        </w:rPr>
        <w:t>nge</w:t>
      </w:r>
      <w:r w:rsidRPr="00F858DD">
        <w:rPr>
          <w:rFonts w:asciiTheme="majorBidi" w:hAnsiTheme="majorBidi" w:cstheme="majorBidi"/>
          <w:spacing w:val="1"/>
        </w:rPr>
        <w:t xml:space="preserve"> </w:t>
      </w:r>
      <w:r w:rsidRPr="00F858DD">
        <w:rPr>
          <w:rFonts w:asciiTheme="majorBidi" w:hAnsiTheme="majorBidi" w:cstheme="majorBidi"/>
        </w:rPr>
        <w:t>f</w:t>
      </w:r>
      <w:r w:rsidRPr="00F858DD">
        <w:rPr>
          <w:rFonts w:asciiTheme="majorBidi" w:hAnsiTheme="majorBidi" w:cstheme="majorBidi"/>
          <w:spacing w:val="1"/>
        </w:rPr>
        <w:t>o</w:t>
      </w:r>
      <w:r w:rsidRPr="00F858DD">
        <w:rPr>
          <w:rFonts w:asciiTheme="majorBidi" w:hAnsiTheme="majorBidi" w:cstheme="majorBidi"/>
        </w:rPr>
        <w:t>r</w:t>
      </w:r>
      <w:r w:rsidRPr="00F858DD">
        <w:rPr>
          <w:rFonts w:asciiTheme="majorBidi" w:hAnsiTheme="majorBidi" w:cstheme="majorBidi"/>
          <w:spacing w:val="2"/>
        </w:rPr>
        <w:t xml:space="preserve"> </w:t>
      </w:r>
      <w:r w:rsidRPr="00F858DD">
        <w:rPr>
          <w:rFonts w:asciiTheme="majorBidi" w:hAnsiTheme="majorBidi" w:cstheme="majorBidi"/>
        </w:rPr>
        <w:t>i</w:t>
      </w:r>
      <w:r w:rsidRPr="00F858DD">
        <w:rPr>
          <w:rFonts w:asciiTheme="majorBidi" w:hAnsiTheme="majorBidi" w:cstheme="majorBidi"/>
          <w:spacing w:val="1"/>
        </w:rPr>
        <w:t>m</w:t>
      </w:r>
      <w:r w:rsidRPr="00F858DD">
        <w:rPr>
          <w:rFonts w:asciiTheme="majorBidi" w:hAnsiTheme="majorBidi" w:cstheme="majorBidi"/>
        </w:rPr>
        <w:t>proving</w:t>
      </w:r>
      <w:r w:rsidRPr="00F858DD">
        <w:rPr>
          <w:rFonts w:asciiTheme="majorBidi" w:hAnsiTheme="majorBidi" w:cstheme="majorBidi"/>
          <w:spacing w:val="2"/>
        </w:rPr>
        <w:t xml:space="preserve"> </w:t>
      </w:r>
      <w:r w:rsidRPr="00F858DD">
        <w:rPr>
          <w:rFonts w:asciiTheme="majorBidi" w:hAnsiTheme="majorBidi" w:cstheme="majorBidi"/>
          <w:spacing w:val="-1"/>
        </w:rPr>
        <w:t>c</w:t>
      </w:r>
      <w:r w:rsidRPr="00F858DD">
        <w:rPr>
          <w:rFonts w:asciiTheme="majorBidi" w:hAnsiTheme="majorBidi" w:cstheme="majorBidi"/>
        </w:rPr>
        <w:t>omp</w:t>
      </w:r>
      <w:r w:rsidRPr="00F858DD">
        <w:rPr>
          <w:rFonts w:asciiTheme="majorBidi" w:hAnsiTheme="majorBidi" w:cstheme="majorBidi"/>
          <w:spacing w:val="1"/>
        </w:rPr>
        <w:t>l</w:t>
      </w:r>
      <w:r w:rsidRPr="00F858DD">
        <w:rPr>
          <w:rFonts w:asciiTheme="majorBidi" w:hAnsiTheme="majorBidi" w:cstheme="majorBidi"/>
        </w:rPr>
        <w:t>ian</w:t>
      </w:r>
      <w:r w:rsidRPr="00F858DD">
        <w:rPr>
          <w:rFonts w:asciiTheme="majorBidi" w:hAnsiTheme="majorBidi" w:cstheme="majorBidi"/>
          <w:spacing w:val="-1"/>
        </w:rPr>
        <w:t>c</w:t>
      </w:r>
      <w:r w:rsidRPr="00F858DD">
        <w:rPr>
          <w:rFonts w:asciiTheme="majorBidi" w:hAnsiTheme="majorBidi" w:cstheme="majorBidi"/>
        </w:rPr>
        <w:t>e with</w:t>
      </w:r>
      <w:r w:rsidRPr="00F858DD">
        <w:rPr>
          <w:rFonts w:asciiTheme="majorBidi" w:hAnsiTheme="majorBidi" w:cstheme="majorBidi"/>
          <w:spacing w:val="2"/>
        </w:rPr>
        <w:t xml:space="preserve"> </w:t>
      </w:r>
      <w:r w:rsidRPr="00F858DD">
        <w:rPr>
          <w:rFonts w:asciiTheme="majorBidi" w:hAnsiTheme="majorBidi" w:cstheme="majorBidi"/>
        </w:rPr>
        <w:t>27</w:t>
      </w:r>
      <w:r w:rsidRPr="00F858DD">
        <w:rPr>
          <w:rFonts w:asciiTheme="majorBidi" w:hAnsiTheme="majorBidi" w:cstheme="majorBidi"/>
          <w:spacing w:val="1"/>
        </w:rPr>
        <w:t xml:space="preserve"> </w:t>
      </w:r>
      <w:r w:rsidRPr="00F858DD">
        <w:rPr>
          <w:rFonts w:asciiTheme="majorBidi" w:hAnsiTheme="majorBidi" w:cstheme="majorBidi"/>
          <w:spacing w:val="-1"/>
        </w:rPr>
        <w:t>c</w:t>
      </w:r>
      <w:r w:rsidRPr="00F858DD">
        <w:rPr>
          <w:rFonts w:asciiTheme="majorBidi" w:hAnsiTheme="majorBidi" w:cstheme="majorBidi"/>
        </w:rPr>
        <w:t>o</w:t>
      </w:r>
      <w:r w:rsidRPr="00F858DD">
        <w:rPr>
          <w:rFonts w:asciiTheme="majorBidi" w:hAnsiTheme="majorBidi" w:cstheme="majorBidi"/>
          <w:spacing w:val="1"/>
        </w:rPr>
        <w:t>r</w:t>
      </w:r>
      <w:r w:rsidRPr="00F858DD">
        <w:rPr>
          <w:rFonts w:asciiTheme="majorBidi" w:hAnsiTheme="majorBidi" w:cstheme="majorBidi"/>
        </w:rPr>
        <w:t>e in</w:t>
      </w:r>
      <w:r w:rsidRPr="00F858DD">
        <w:rPr>
          <w:rFonts w:asciiTheme="majorBidi" w:hAnsiTheme="majorBidi" w:cstheme="majorBidi"/>
          <w:spacing w:val="1"/>
        </w:rPr>
        <w:t>te</w:t>
      </w:r>
      <w:r w:rsidRPr="00F858DD">
        <w:rPr>
          <w:rFonts w:asciiTheme="majorBidi" w:hAnsiTheme="majorBidi" w:cstheme="majorBidi"/>
        </w:rPr>
        <w:t>rn</w:t>
      </w:r>
      <w:r w:rsidRPr="00F858DD">
        <w:rPr>
          <w:rFonts w:asciiTheme="majorBidi" w:hAnsiTheme="majorBidi" w:cstheme="majorBidi"/>
          <w:spacing w:val="-2"/>
        </w:rPr>
        <w:t>a</w:t>
      </w:r>
      <w:r w:rsidRPr="00F858DD">
        <w:rPr>
          <w:rFonts w:asciiTheme="majorBidi" w:hAnsiTheme="majorBidi" w:cstheme="majorBidi"/>
        </w:rPr>
        <w:t>t</w:t>
      </w:r>
      <w:r w:rsidRPr="00F858DD">
        <w:rPr>
          <w:rFonts w:asciiTheme="majorBidi" w:hAnsiTheme="majorBidi" w:cstheme="majorBidi"/>
          <w:spacing w:val="1"/>
        </w:rPr>
        <w:t>i</w:t>
      </w:r>
      <w:r w:rsidRPr="00F858DD">
        <w:rPr>
          <w:rFonts w:asciiTheme="majorBidi" w:hAnsiTheme="majorBidi" w:cstheme="majorBidi"/>
        </w:rPr>
        <w:t>on</w:t>
      </w:r>
      <w:r w:rsidRPr="00F858DD">
        <w:rPr>
          <w:rFonts w:asciiTheme="majorBidi" w:hAnsiTheme="majorBidi" w:cstheme="majorBidi"/>
          <w:spacing w:val="1"/>
        </w:rPr>
        <w:t>a</w:t>
      </w:r>
      <w:r w:rsidRPr="00F858DD">
        <w:rPr>
          <w:rFonts w:asciiTheme="majorBidi" w:hAnsiTheme="majorBidi" w:cstheme="majorBidi"/>
        </w:rPr>
        <w:t>l</w:t>
      </w:r>
      <w:r w:rsidRPr="00F858DD">
        <w:rPr>
          <w:rFonts w:asciiTheme="majorBidi" w:hAnsiTheme="majorBidi" w:cstheme="majorBidi"/>
          <w:spacing w:val="2"/>
        </w:rPr>
        <w:t xml:space="preserve"> </w:t>
      </w:r>
      <w:r w:rsidRPr="00F858DD">
        <w:rPr>
          <w:rFonts w:asciiTheme="majorBidi" w:hAnsiTheme="majorBidi" w:cstheme="majorBidi"/>
          <w:spacing w:val="-1"/>
        </w:rPr>
        <w:t>c</w:t>
      </w:r>
      <w:r w:rsidRPr="00F858DD">
        <w:rPr>
          <w:rFonts w:asciiTheme="majorBidi" w:hAnsiTheme="majorBidi" w:cstheme="majorBidi"/>
        </w:rPr>
        <w:t>onv</w:t>
      </w:r>
      <w:r w:rsidRPr="00F858DD">
        <w:rPr>
          <w:rFonts w:asciiTheme="majorBidi" w:hAnsiTheme="majorBidi" w:cstheme="majorBidi"/>
          <w:spacing w:val="-1"/>
        </w:rPr>
        <w:t>e</w:t>
      </w:r>
      <w:r w:rsidRPr="00F858DD">
        <w:rPr>
          <w:rFonts w:asciiTheme="majorBidi" w:hAnsiTheme="majorBidi" w:cstheme="majorBidi"/>
        </w:rPr>
        <w:t>nt</w:t>
      </w:r>
      <w:r w:rsidRPr="00F858DD">
        <w:rPr>
          <w:rFonts w:asciiTheme="majorBidi" w:hAnsiTheme="majorBidi" w:cstheme="majorBidi"/>
          <w:spacing w:val="1"/>
        </w:rPr>
        <w:t>i</w:t>
      </w:r>
      <w:r w:rsidRPr="00F858DD">
        <w:rPr>
          <w:rFonts w:asciiTheme="majorBidi" w:hAnsiTheme="majorBidi" w:cstheme="majorBidi"/>
        </w:rPr>
        <w:t>ons</w:t>
      </w:r>
      <w:r w:rsidRPr="00F858DD">
        <w:rPr>
          <w:rFonts w:asciiTheme="majorBidi" w:hAnsiTheme="majorBidi" w:cstheme="majorBidi"/>
          <w:spacing w:val="1"/>
        </w:rPr>
        <w:t xml:space="preserve"> </w:t>
      </w:r>
      <w:r w:rsidRPr="00F858DD">
        <w:rPr>
          <w:rFonts w:asciiTheme="majorBidi" w:hAnsiTheme="majorBidi" w:cstheme="majorBidi"/>
        </w:rPr>
        <w:t>p</w:t>
      </w:r>
      <w:r w:rsidRPr="00F858DD">
        <w:rPr>
          <w:rFonts w:asciiTheme="majorBidi" w:hAnsiTheme="majorBidi" w:cstheme="majorBidi"/>
          <w:spacing w:val="1"/>
        </w:rPr>
        <w:t>e</w:t>
      </w:r>
      <w:r w:rsidRPr="00F858DD">
        <w:rPr>
          <w:rFonts w:asciiTheme="majorBidi" w:hAnsiTheme="majorBidi" w:cstheme="majorBidi"/>
        </w:rPr>
        <w:t>rt</w:t>
      </w:r>
      <w:r w:rsidRPr="00F858DD">
        <w:rPr>
          <w:rFonts w:asciiTheme="majorBidi" w:hAnsiTheme="majorBidi" w:cstheme="majorBidi"/>
          <w:spacing w:val="-1"/>
        </w:rPr>
        <w:t>a</w:t>
      </w:r>
      <w:r w:rsidRPr="00F858DD">
        <w:rPr>
          <w:rFonts w:asciiTheme="majorBidi" w:hAnsiTheme="majorBidi" w:cstheme="majorBidi"/>
        </w:rPr>
        <w:t>in</w:t>
      </w:r>
      <w:r w:rsidRPr="00F858DD">
        <w:rPr>
          <w:rFonts w:asciiTheme="majorBidi" w:hAnsiTheme="majorBidi" w:cstheme="majorBidi"/>
          <w:spacing w:val="1"/>
        </w:rPr>
        <w:t>i</w:t>
      </w:r>
      <w:r w:rsidRPr="00F858DD">
        <w:rPr>
          <w:rFonts w:asciiTheme="majorBidi" w:hAnsiTheme="majorBidi" w:cstheme="majorBidi"/>
        </w:rPr>
        <w:t>ng</w:t>
      </w:r>
      <w:r w:rsidRPr="00F858DD">
        <w:rPr>
          <w:rFonts w:asciiTheme="majorBidi" w:hAnsiTheme="majorBidi" w:cstheme="majorBidi"/>
          <w:spacing w:val="4"/>
        </w:rPr>
        <w:t xml:space="preserve"> </w:t>
      </w:r>
      <w:r w:rsidRPr="00F858DD">
        <w:rPr>
          <w:rFonts w:asciiTheme="majorBidi" w:hAnsiTheme="majorBidi" w:cstheme="majorBidi"/>
        </w:rPr>
        <w:t>to</w:t>
      </w:r>
      <w:r w:rsidRPr="00F858DD">
        <w:rPr>
          <w:rFonts w:asciiTheme="majorBidi" w:hAnsiTheme="majorBidi" w:cstheme="majorBidi"/>
          <w:spacing w:val="2"/>
        </w:rPr>
        <w:t xml:space="preserve"> </w:t>
      </w:r>
      <w:r w:rsidRPr="00F858DD">
        <w:rPr>
          <w:rFonts w:asciiTheme="majorBidi" w:hAnsiTheme="majorBidi" w:cstheme="majorBidi"/>
        </w:rPr>
        <w:t>human</w:t>
      </w:r>
      <w:r w:rsidRPr="00F858DD">
        <w:rPr>
          <w:rFonts w:asciiTheme="majorBidi" w:hAnsiTheme="majorBidi" w:cstheme="majorBidi"/>
          <w:spacing w:val="1"/>
        </w:rPr>
        <w:t xml:space="preserve"> </w:t>
      </w:r>
      <w:r w:rsidRPr="00F858DD">
        <w:rPr>
          <w:rFonts w:asciiTheme="majorBidi" w:hAnsiTheme="majorBidi" w:cstheme="majorBidi"/>
        </w:rPr>
        <w:t>rights,</w:t>
      </w:r>
      <w:r w:rsidRPr="00F858DD">
        <w:rPr>
          <w:rFonts w:asciiTheme="majorBidi" w:hAnsiTheme="majorBidi" w:cstheme="majorBidi"/>
          <w:spacing w:val="2"/>
        </w:rPr>
        <w:t xml:space="preserve"> </w:t>
      </w:r>
      <w:r w:rsidRPr="00F858DD">
        <w:rPr>
          <w:rFonts w:asciiTheme="majorBidi" w:hAnsiTheme="majorBidi" w:cstheme="majorBidi"/>
        </w:rPr>
        <w:t>labor,</w:t>
      </w:r>
      <w:r w:rsidRPr="00F858DD">
        <w:rPr>
          <w:rFonts w:asciiTheme="majorBidi" w:hAnsiTheme="majorBidi" w:cstheme="majorBidi"/>
          <w:spacing w:val="3"/>
        </w:rPr>
        <w:t xml:space="preserve"> </w:t>
      </w:r>
      <w:r w:rsidRPr="00F858DD">
        <w:rPr>
          <w:rFonts w:asciiTheme="majorBidi" w:hAnsiTheme="majorBidi" w:cstheme="majorBidi"/>
          <w:spacing w:val="-1"/>
        </w:rPr>
        <w:t>c</w:t>
      </w:r>
      <w:r w:rsidRPr="00F858DD">
        <w:rPr>
          <w:rFonts w:asciiTheme="majorBidi" w:hAnsiTheme="majorBidi" w:cstheme="majorBidi"/>
        </w:rPr>
        <w:t>or</w:t>
      </w:r>
      <w:r w:rsidRPr="00F858DD">
        <w:rPr>
          <w:rFonts w:asciiTheme="majorBidi" w:hAnsiTheme="majorBidi" w:cstheme="majorBidi"/>
          <w:spacing w:val="-1"/>
        </w:rPr>
        <w:t>r</w:t>
      </w:r>
      <w:r w:rsidRPr="00F858DD">
        <w:rPr>
          <w:rFonts w:asciiTheme="majorBidi" w:hAnsiTheme="majorBidi" w:cstheme="majorBidi"/>
        </w:rPr>
        <w:t>upt</w:t>
      </w:r>
      <w:r w:rsidRPr="00F858DD">
        <w:rPr>
          <w:rFonts w:asciiTheme="majorBidi" w:hAnsiTheme="majorBidi" w:cstheme="majorBidi"/>
          <w:spacing w:val="1"/>
        </w:rPr>
        <w:t>i</w:t>
      </w:r>
      <w:r w:rsidRPr="00F858DD">
        <w:rPr>
          <w:rFonts w:asciiTheme="majorBidi" w:hAnsiTheme="majorBidi" w:cstheme="majorBidi"/>
        </w:rPr>
        <w:t>on</w:t>
      </w:r>
      <w:r w:rsidR="00712897">
        <w:rPr>
          <w:rFonts w:asciiTheme="majorBidi" w:hAnsiTheme="majorBidi" w:cstheme="majorBidi"/>
        </w:rPr>
        <w:t>,</w:t>
      </w:r>
      <w:r w:rsidRPr="00F858DD">
        <w:rPr>
          <w:rFonts w:asciiTheme="majorBidi" w:hAnsiTheme="majorBidi" w:cstheme="majorBidi"/>
        </w:rPr>
        <w:t xml:space="preserve"> </w:t>
      </w:r>
      <w:r w:rsidRPr="00F858DD">
        <w:rPr>
          <w:rFonts w:asciiTheme="majorBidi" w:hAnsiTheme="majorBidi" w:cstheme="majorBidi"/>
          <w:spacing w:val="-1"/>
        </w:rPr>
        <w:t>a</w:t>
      </w:r>
      <w:r w:rsidRPr="00F858DD">
        <w:rPr>
          <w:rFonts w:asciiTheme="majorBidi" w:hAnsiTheme="majorBidi" w:cstheme="majorBidi"/>
        </w:rPr>
        <w:t>nd</w:t>
      </w:r>
      <w:r w:rsidRPr="00F858DD">
        <w:rPr>
          <w:rFonts w:asciiTheme="majorBidi" w:hAnsiTheme="majorBidi" w:cstheme="majorBidi"/>
          <w:spacing w:val="19"/>
        </w:rPr>
        <w:t xml:space="preserve"> </w:t>
      </w:r>
      <w:r w:rsidRPr="00F858DD">
        <w:rPr>
          <w:rFonts w:asciiTheme="majorBidi" w:hAnsiTheme="majorBidi" w:cstheme="majorBidi"/>
        </w:rPr>
        <w:t>the</w:t>
      </w:r>
      <w:r w:rsidRPr="00F858DD">
        <w:rPr>
          <w:rFonts w:asciiTheme="majorBidi" w:hAnsiTheme="majorBidi" w:cstheme="majorBidi"/>
          <w:spacing w:val="19"/>
        </w:rPr>
        <w:t xml:space="preserve"> </w:t>
      </w:r>
      <w:r w:rsidRPr="00F858DD">
        <w:rPr>
          <w:rFonts w:asciiTheme="majorBidi" w:hAnsiTheme="majorBidi" w:cstheme="majorBidi"/>
          <w:spacing w:val="-1"/>
        </w:rPr>
        <w:t>e</w:t>
      </w:r>
      <w:r w:rsidRPr="00F858DD">
        <w:rPr>
          <w:rFonts w:asciiTheme="majorBidi" w:hAnsiTheme="majorBidi" w:cstheme="majorBidi"/>
        </w:rPr>
        <w:t>nviron</w:t>
      </w:r>
      <w:r w:rsidRPr="00F858DD">
        <w:rPr>
          <w:rFonts w:asciiTheme="majorBidi" w:hAnsiTheme="majorBidi" w:cstheme="majorBidi"/>
          <w:spacing w:val="2"/>
        </w:rPr>
        <w:t>m</w:t>
      </w:r>
      <w:r w:rsidRPr="00F858DD">
        <w:rPr>
          <w:rFonts w:asciiTheme="majorBidi" w:hAnsiTheme="majorBidi" w:cstheme="majorBidi"/>
          <w:spacing w:val="-1"/>
        </w:rPr>
        <w:t>e</w:t>
      </w:r>
      <w:r w:rsidRPr="00F858DD">
        <w:rPr>
          <w:rFonts w:asciiTheme="majorBidi" w:hAnsiTheme="majorBidi" w:cstheme="majorBidi"/>
        </w:rPr>
        <w:t>nt,</w:t>
      </w:r>
      <w:r w:rsidRPr="00F858DD">
        <w:rPr>
          <w:rFonts w:asciiTheme="majorBidi" w:hAnsiTheme="majorBidi" w:cstheme="majorBidi"/>
          <w:spacing w:val="21"/>
        </w:rPr>
        <w:t xml:space="preserve"> </w:t>
      </w:r>
      <w:r w:rsidRPr="00F858DD">
        <w:rPr>
          <w:rFonts w:asciiTheme="majorBidi" w:hAnsiTheme="majorBidi" w:cstheme="majorBidi"/>
        </w:rPr>
        <w:t>is</w:t>
      </w:r>
      <w:r w:rsidRPr="00F858DD">
        <w:rPr>
          <w:rFonts w:asciiTheme="majorBidi" w:hAnsiTheme="majorBidi" w:cstheme="majorBidi"/>
          <w:spacing w:val="19"/>
        </w:rPr>
        <w:t xml:space="preserve"> </w:t>
      </w:r>
      <w:r w:rsidRPr="00F858DD">
        <w:rPr>
          <w:rFonts w:asciiTheme="majorBidi" w:hAnsiTheme="majorBidi" w:cstheme="majorBidi"/>
          <w:spacing w:val="-1"/>
        </w:rPr>
        <w:t>c</w:t>
      </w:r>
      <w:r w:rsidRPr="00F858DD">
        <w:rPr>
          <w:rFonts w:asciiTheme="majorBidi" w:hAnsiTheme="majorBidi" w:cstheme="majorBidi"/>
        </w:rPr>
        <w:t>ont</w:t>
      </w:r>
      <w:r w:rsidRPr="00F858DD">
        <w:rPr>
          <w:rFonts w:asciiTheme="majorBidi" w:hAnsiTheme="majorBidi" w:cstheme="majorBidi"/>
          <w:spacing w:val="1"/>
        </w:rPr>
        <w:t>i</w:t>
      </w:r>
      <w:r w:rsidRPr="00F858DD">
        <w:rPr>
          <w:rFonts w:asciiTheme="majorBidi" w:hAnsiTheme="majorBidi" w:cstheme="majorBidi"/>
        </w:rPr>
        <w:t>ng</w:t>
      </w:r>
      <w:r w:rsidRPr="00F858DD">
        <w:rPr>
          <w:rFonts w:asciiTheme="majorBidi" w:hAnsiTheme="majorBidi" w:cstheme="majorBidi"/>
          <w:spacing w:val="-1"/>
        </w:rPr>
        <w:t>e</w:t>
      </w:r>
      <w:r w:rsidRPr="00F858DD">
        <w:rPr>
          <w:rFonts w:asciiTheme="majorBidi" w:hAnsiTheme="majorBidi" w:cstheme="majorBidi"/>
        </w:rPr>
        <w:t>nt</w:t>
      </w:r>
      <w:r w:rsidRPr="00F858DD">
        <w:rPr>
          <w:rFonts w:asciiTheme="majorBidi" w:hAnsiTheme="majorBidi" w:cstheme="majorBidi"/>
          <w:spacing w:val="20"/>
        </w:rPr>
        <w:t xml:space="preserve"> </w:t>
      </w:r>
      <w:r w:rsidRPr="00F858DD">
        <w:rPr>
          <w:rFonts w:asciiTheme="majorBidi" w:hAnsiTheme="majorBidi" w:cstheme="majorBidi"/>
        </w:rPr>
        <w:t>upon</w:t>
      </w:r>
      <w:r w:rsidRPr="00F858DD">
        <w:rPr>
          <w:rFonts w:asciiTheme="majorBidi" w:hAnsiTheme="majorBidi" w:cstheme="majorBidi"/>
          <w:spacing w:val="19"/>
        </w:rPr>
        <w:t xml:space="preserve"> </w:t>
      </w:r>
      <w:r w:rsidRPr="00F858DD">
        <w:rPr>
          <w:rFonts w:asciiTheme="majorBidi" w:hAnsiTheme="majorBidi" w:cstheme="majorBidi"/>
        </w:rPr>
        <w:t>the</w:t>
      </w:r>
      <w:r w:rsidRPr="00F858DD">
        <w:rPr>
          <w:rFonts w:asciiTheme="majorBidi" w:hAnsiTheme="majorBidi" w:cstheme="majorBidi"/>
          <w:spacing w:val="18"/>
        </w:rPr>
        <w:t xml:space="preserve"> </w:t>
      </w:r>
      <w:r w:rsidRPr="00F858DD">
        <w:rPr>
          <w:rFonts w:asciiTheme="majorBidi" w:hAnsiTheme="majorBidi" w:cstheme="majorBidi"/>
        </w:rPr>
        <w:t>i</w:t>
      </w:r>
      <w:r w:rsidRPr="00F858DD">
        <w:rPr>
          <w:rFonts w:asciiTheme="majorBidi" w:hAnsiTheme="majorBidi" w:cstheme="majorBidi"/>
          <w:spacing w:val="1"/>
        </w:rPr>
        <w:t>m</w:t>
      </w:r>
      <w:r w:rsidRPr="00F858DD">
        <w:rPr>
          <w:rFonts w:asciiTheme="majorBidi" w:hAnsiTheme="majorBidi" w:cstheme="majorBidi"/>
        </w:rPr>
        <w:t>plem</w:t>
      </w:r>
      <w:r w:rsidRPr="00F858DD">
        <w:rPr>
          <w:rFonts w:asciiTheme="majorBidi" w:hAnsiTheme="majorBidi" w:cstheme="majorBidi"/>
          <w:spacing w:val="-1"/>
        </w:rPr>
        <w:t>e</w:t>
      </w:r>
      <w:r w:rsidRPr="00F858DD">
        <w:rPr>
          <w:rFonts w:asciiTheme="majorBidi" w:hAnsiTheme="majorBidi" w:cstheme="majorBidi"/>
        </w:rPr>
        <w:t>ntation</w:t>
      </w:r>
      <w:r w:rsidRPr="00F858DD">
        <w:rPr>
          <w:rFonts w:asciiTheme="majorBidi" w:hAnsiTheme="majorBidi" w:cstheme="majorBidi"/>
          <w:spacing w:val="19"/>
        </w:rPr>
        <w:t xml:space="preserve"> </w:t>
      </w:r>
      <w:r w:rsidRPr="00F858DD">
        <w:rPr>
          <w:rFonts w:asciiTheme="majorBidi" w:hAnsiTheme="majorBidi" w:cstheme="majorBidi"/>
        </w:rPr>
        <w:t>of</w:t>
      </w:r>
      <w:r w:rsidRPr="00F858DD">
        <w:rPr>
          <w:rFonts w:asciiTheme="majorBidi" w:hAnsiTheme="majorBidi" w:cstheme="majorBidi"/>
          <w:spacing w:val="18"/>
        </w:rPr>
        <w:t xml:space="preserve"> </w:t>
      </w:r>
      <w:r w:rsidRPr="00F858DD">
        <w:rPr>
          <w:rFonts w:asciiTheme="majorBidi" w:hAnsiTheme="majorBidi" w:cstheme="majorBidi"/>
        </w:rPr>
        <w:t>these</w:t>
      </w:r>
      <w:r w:rsidRPr="00F858DD">
        <w:rPr>
          <w:rFonts w:asciiTheme="majorBidi" w:hAnsiTheme="majorBidi" w:cstheme="majorBidi"/>
          <w:spacing w:val="20"/>
        </w:rPr>
        <w:t xml:space="preserve"> </w:t>
      </w:r>
      <w:r w:rsidRPr="00F858DD">
        <w:rPr>
          <w:rFonts w:asciiTheme="majorBidi" w:hAnsiTheme="majorBidi" w:cstheme="majorBidi"/>
          <w:spacing w:val="-1"/>
        </w:rPr>
        <w:t>c</w:t>
      </w:r>
      <w:r w:rsidRPr="00F858DD">
        <w:rPr>
          <w:rFonts w:asciiTheme="majorBidi" w:hAnsiTheme="majorBidi" w:cstheme="majorBidi"/>
        </w:rPr>
        <w:t>o</w:t>
      </w:r>
      <w:r w:rsidRPr="00F858DD">
        <w:rPr>
          <w:rFonts w:asciiTheme="majorBidi" w:hAnsiTheme="majorBidi" w:cstheme="majorBidi"/>
          <w:spacing w:val="2"/>
        </w:rPr>
        <w:t>n</w:t>
      </w:r>
      <w:r w:rsidRPr="00F858DD">
        <w:rPr>
          <w:rFonts w:asciiTheme="majorBidi" w:hAnsiTheme="majorBidi" w:cstheme="majorBidi"/>
        </w:rPr>
        <w:t>v</w:t>
      </w:r>
      <w:r w:rsidRPr="00F858DD">
        <w:rPr>
          <w:rFonts w:asciiTheme="majorBidi" w:hAnsiTheme="majorBidi" w:cstheme="majorBidi"/>
          <w:spacing w:val="-1"/>
        </w:rPr>
        <w:t>e</w:t>
      </w:r>
      <w:r w:rsidRPr="00F858DD">
        <w:rPr>
          <w:rFonts w:asciiTheme="majorBidi" w:hAnsiTheme="majorBidi" w:cstheme="majorBidi"/>
        </w:rPr>
        <w:t>nt</w:t>
      </w:r>
      <w:r w:rsidRPr="00F858DD">
        <w:rPr>
          <w:rFonts w:asciiTheme="majorBidi" w:hAnsiTheme="majorBidi" w:cstheme="majorBidi"/>
          <w:spacing w:val="1"/>
        </w:rPr>
        <w:t>i</w:t>
      </w:r>
      <w:r w:rsidRPr="00F858DD">
        <w:rPr>
          <w:rFonts w:asciiTheme="majorBidi" w:hAnsiTheme="majorBidi" w:cstheme="majorBidi"/>
        </w:rPr>
        <w:t>ons.</w:t>
      </w:r>
      <w:r w:rsidRPr="00F858DD">
        <w:rPr>
          <w:rFonts w:asciiTheme="majorBidi" w:hAnsiTheme="majorBidi" w:cstheme="majorBidi"/>
          <w:spacing w:val="19"/>
        </w:rPr>
        <w:t xml:space="preserve"> </w:t>
      </w:r>
      <w:r w:rsidRPr="00F858DD">
        <w:rPr>
          <w:rFonts w:asciiTheme="majorBidi" w:hAnsiTheme="majorBidi" w:cstheme="majorBidi"/>
          <w:spacing w:val="-3"/>
        </w:rPr>
        <w:t>I</w:t>
      </w:r>
      <w:r w:rsidRPr="00F858DD">
        <w:rPr>
          <w:rFonts w:asciiTheme="majorBidi" w:hAnsiTheme="majorBidi" w:cstheme="majorBidi"/>
        </w:rPr>
        <w:t>t is</w:t>
      </w:r>
      <w:r w:rsidRPr="00F858DD">
        <w:rPr>
          <w:rFonts w:asciiTheme="majorBidi" w:hAnsiTheme="majorBidi" w:cstheme="majorBidi"/>
          <w:spacing w:val="22"/>
        </w:rPr>
        <w:t xml:space="preserve"> </w:t>
      </w:r>
      <w:r w:rsidRPr="00F858DD">
        <w:rPr>
          <w:rFonts w:asciiTheme="majorBidi" w:hAnsiTheme="majorBidi" w:cstheme="majorBidi"/>
        </w:rPr>
        <w:t>incumb</w:t>
      </w:r>
      <w:r w:rsidRPr="00F858DD">
        <w:rPr>
          <w:rFonts w:asciiTheme="majorBidi" w:hAnsiTheme="majorBidi" w:cstheme="majorBidi"/>
          <w:spacing w:val="-1"/>
        </w:rPr>
        <w:t>e</w:t>
      </w:r>
      <w:r w:rsidRPr="00F858DD">
        <w:rPr>
          <w:rFonts w:asciiTheme="majorBidi" w:hAnsiTheme="majorBidi" w:cstheme="majorBidi"/>
        </w:rPr>
        <w:t>nt</w:t>
      </w:r>
      <w:r w:rsidRPr="00F858DD">
        <w:rPr>
          <w:rFonts w:asciiTheme="majorBidi" w:hAnsiTheme="majorBidi" w:cstheme="majorBidi"/>
          <w:spacing w:val="22"/>
        </w:rPr>
        <w:t xml:space="preserve"> </w:t>
      </w:r>
      <w:r w:rsidRPr="00F858DD">
        <w:rPr>
          <w:rFonts w:asciiTheme="majorBidi" w:hAnsiTheme="majorBidi" w:cstheme="majorBidi"/>
        </w:rPr>
        <w:t>upon</w:t>
      </w:r>
      <w:r w:rsidRPr="00F858DD">
        <w:rPr>
          <w:rFonts w:asciiTheme="majorBidi" w:hAnsiTheme="majorBidi" w:cstheme="majorBidi"/>
          <w:spacing w:val="21"/>
        </w:rPr>
        <w:t xml:space="preserve"> </w:t>
      </w:r>
      <w:r w:rsidRPr="00F858DD">
        <w:rPr>
          <w:rFonts w:asciiTheme="majorBidi" w:hAnsiTheme="majorBidi" w:cstheme="majorBidi"/>
          <w:spacing w:val="-1"/>
        </w:rPr>
        <w:t>a</w:t>
      </w:r>
      <w:r w:rsidRPr="00F858DD">
        <w:rPr>
          <w:rFonts w:asciiTheme="majorBidi" w:hAnsiTheme="majorBidi" w:cstheme="majorBidi"/>
        </w:rPr>
        <w:t>ll</w:t>
      </w:r>
      <w:r w:rsidRPr="00F858DD">
        <w:rPr>
          <w:rFonts w:asciiTheme="majorBidi" w:hAnsiTheme="majorBidi" w:cstheme="majorBidi"/>
          <w:spacing w:val="22"/>
        </w:rPr>
        <w:t xml:space="preserve"> </w:t>
      </w:r>
      <w:r w:rsidRPr="00F858DD">
        <w:rPr>
          <w:rFonts w:asciiTheme="majorBidi" w:hAnsiTheme="majorBidi" w:cstheme="majorBidi"/>
        </w:rPr>
        <w:t>s</w:t>
      </w:r>
      <w:r w:rsidRPr="00F858DD">
        <w:rPr>
          <w:rFonts w:asciiTheme="majorBidi" w:hAnsiTheme="majorBidi" w:cstheme="majorBidi"/>
          <w:spacing w:val="3"/>
        </w:rPr>
        <w:t>t</w:t>
      </w:r>
      <w:r w:rsidRPr="00F858DD">
        <w:rPr>
          <w:rFonts w:asciiTheme="majorBidi" w:hAnsiTheme="majorBidi" w:cstheme="majorBidi"/>
          <w:spacing w:val="-1"/>
        </w:rPr>
        <w:t>a</w:t>
      </w:r>
      <w:r w:rsidRPr="00F858DD">
        <w:rPr>
          <w:rFonts w:asciiTheme="majorBidi" w:hAnsiTheme="majorBidi" w:cstheme="majorBidi"/>
        </w:rPr>
        <w:t>k</w:t>
      </w:r>
      <w:r w:rsidRPr="00F858DD">
        <w:rPr>
          <w:rFonts w:asciiTheme="majorBidi" w:hAnsiTheme="majorBidi" w:cstheme="majorBidi"/>
          <w:spacing w:val="-1"/>
        </w:rPr>
        <w:t>e</w:t>
      </w:r>
      <w:r w:rsidRPr="00F858DD">
        <w:rPr>
          <w:rFonts w:asciiTheme="majorBidi" w:hAnsiTheme="majorBidi" w:cstheme="majorBidi"/>
        </w:rPr>
        <w:t>holde</w:t>
      </w:r>
      <w:r w:rsidRPr="00F858DD">
        <w:rPr>
          <w:rFonts w:asciiTheme="majorBidi" w:hAnsiTheme="majorBidi" w:cstheme="majorBidi"/>
          <w:spacing w:val="-1"/>
        </w:rPr>
        <w:t>r</w:t>
      </w:r>
      <w:r w:rsidRPr="00F858DD">
        <w:rPr>
          <w:rFonts w:asciiTheme="majorBidi" w:hAnsiTheme="majorBidi" w:cstheme="majorBidi"/>
        </w:rPr>
        <w:t>s,</w:t>
      </w:r>
      <w:r w:rsidRPr="00F858DD">
        <w:rPr>
          <w:rFonts w:asciiTheme="majorBidi" w:hAnsiTheme="majorBidi" w:cstheme="majorBidi"/>
          <w:spacing w:val="24"/>
        </w:rPr>
        <w:t xml:space="preserve"> </w:t>
      </w:r>
      <w:r w:rsidRPr="00F858DD">
        <w:rPr>
          <w:rFonts w:asciiTheme="majorBidi" w:hAnsiTheme="majorBidi" w:cstheme="majorBidi"/>
          <w:spacing w:val="-1"/>
        </w:rPr>
        <w:t>e</w:t>
      </w:r>
      <w:r w:rsidRPr="00F858DD">
        <w:rPr>
          <w:rFonts w:asciiTheme="majorBidi" w:hAnsiTheme="majorBidi" w:cstheme="majorBidi"/>
        </w:rPr>
        <w:t>sp</w:t>
      </w:r>
      <w:r w:rsidRPr="00F858DD">
        <w:rPr>
          <w:rFonts w:asciiTheme="majorBidi" w:hAnsiTheme="majorBidi" w:cstheme="majorBidi"/>
          <w:spacing w:val="1"/>
        </w:rPr>
        <w:t>e</w:t>
      </w:r>
      <w:r w:rsidRPr="00F858DD">
        <w:rPr>
          <w:rFonts w:asciiTheme="majorBidi" w:hAnsiTheme="majorBidi" w:cstheme="majorBidi"/>
          <w:spacing w:val="-1"/>
        </w:rPr>
        <w:t>c</w:t>
      </w:r>
      <w:r w:rsidRPr="00F858DD">
        <w:rPr>
          <w:rFonts w:asciiTheme="majorBidi" w:hAnsiTheme="majorBidi" w:cstheme="majorBidi"/>
        </w:rPr>
        <w:t>ially</w:t>
      </w:r>
      <w:r w:rsidRPr="00F858DD">
        <w:rPr>
          <w:rFonts w:asciiTheme="majorBidi" w:hAnsiTheme="majorBidi" w:cstheme="majorBidi"/>
          <w:spacing w:val="22"/>
        </w:rPr>
        <w:t xml:space="preserve"> </w:t>
      </w:r>
      <w:r w:rsidRPr="00F858DD">
        <w:rPr>
          <w:rFonts w:asciiTheme="majorBidi" w:hAnsiTheme="majorBidi" w:cstheme="majorBidi"/>
          <w:spacing w:val="2"/>
        </w:rPr>
        <w:t>b</w:t>
      </w:r>
      <w:r w:rsidRPr="00F858DD">
        <w:rPr>
          <w:rFonts w:asciiTheme="majorBidi" w:hAnsiTheme="majorBidi" w:cstheme="majorBidi"/>
          <w:spacing w:val="3"/>
        </w:rPr>
        <w:t>u</w:t>
      </w:r>
      <w:r w:rsidRPr="00F858DD">
        <w:rPr>
          <w:rFonts w:asciiTheme="majorBidi" w:hAnsiTheme="majorBidi" w:cstheme="majorBidi"/>
        </w:rPr>
        <w:t>siness</w:t>
      </w:r>
      <w:r w:rsidRPr="00F858DD">
        <w:rPr>
          <w:rFonts w:asciiTheme="majorBidi" w:hAnsiTheme="majorBidi" w:cstheme="majorBidi"/>
          <w:spacing w:val="22"/>
        </w:rPr>
        <w:t xml:space="preserve"> </w:t>
      </w:r>
      <w:r w:rsidRPr="00F858DD">
        <w:rPr>
          <w:rFonts w:asciiTheme="majorBidi" w:hAnsiTheme="majorBidi" w:cstheme="majorBidi"/>
          <w:spacing w:val="-1"/>
        </w:rPr>
        <w:t>e</w:t>
      </w:r>
      <w:r w:rsidRPr="00F858DD">
        <w:rPr>
          <w:rFonts w:asciiTheme="majorBidi" w:hAnsiTheme="majorBidi" w:cstheme="majorBidi"/>
        </w:rPr>
        <w:t>nte</w:t>
      </w:r>
      <w:r w:rsidRPr="00F858DD">
        <w:rPr>
          <w:rFonts w:asciiTheme="majorBidi" w:hAnsiTheme="majorBidi" w:cstheme="majorBidi"/>
          <w:spacing w:val="-1"/>
        </w:rPr>
        <w:t>r</w:t>
      </w:r>
      <w:r w:rsidRPr="00F858DD">
        <w:rPr>
          <w:rFonts w:asciiTheme="majorBidi" w:hAnsiTheme="majorBidi" w:cstheme="majorBidi"/>
        </w:rPr>
        <w:t>pris</w:t>
      </w:r>
      <w:r w:rsidRPr="00F858DD">
        <w:rPr>
          <w:rFonts w:asciiTheme="majorBidi" w:hAnsiTheme="majorBidi" w:cstheme="majorBidi"/>
          <w:spacing w:val="-1"/>
        </w:rPr>
        <w:t>e</w:t>
      </w:r>
      <w:r w:rsidRPr="00F858DD">
        <w:rPr>
          <w:rFonts w:asciiTheme="majorBidi" w:hAnsiTheme="majorBidi" w:cstheme="majorBidi"/>
        </w:rPr>
        <w:t>s</w:t>
      </w:r>
      <w:r w:rsidRPr="00F858DD">
        <w:rPr>
          <w:rFonts w:asciiTheme="majorBidi" w:hAnsiTheme="majorBidi" w:cstheme="majorBidi"/>
          <w:spacing w:val="24"/>
        </w:rPr>
        <w:t xml:space="preserve"> </w:t>
      </w:r>
      <w:r w:rsidRPr="00F858DD">
        <w:rPr>
          <w:rFonts w:asciiTheme="majorBidi" w:hAnsiTheme="majorBidi" w:cstheme="majorBidi"/>
          <w:spacing w:val="-1"/>
        </w:rPr>
        <w:t>a</w:t>
      </w:r>
      <w:r w:rsidRPr="00F858DD">
        <w:rPr>
          <w:rFonts w:asciiTheme="majorBidi" w:hAnsiTheme="majorBidi" w:cstheme="majorBidi"/>
        </w:rPr>
        <w:t>nd</w:t>
      </w:r>
      <w:r w:rsidRPr="00F858DD">
        <w:rPr>
          <w:rFonts w:asciiTheme="majorBidi" w:hAnsiTheme="majorBidi" w:cstheme="majorBidi"/>
          <w:spacing w:val="24"/>
        </w:rPr>
        <w:t xml:space="preserve"> </w:t>
      </w:r>
      <w:r w:rsidRPr="00F858DD">
        <w:rPr>
          <w:rFonts w:asciiTheme="majorBidi" w:hAnsiTheme="majorBidi" w:cstheme="majorBidi"/>
          <w:spacing w:val="1"/>
        </w:rPr>
        <w:t>c</w:t>
      </w:r>
      <w:r w:rsidRPr="00F858DD">
        <w:rPr>
          <w:rFonts w:asciiTheme="majorBidi" w:hAnsiTheme="majorBidi" w:cstheme="majorBidi"/>
        </w:rPr>
        <w:t>iv</w:t>
      </w:r>
      <w:r w:rsidRPr="00F858DD">
        <w:rPr>
          <w:rFonts w:asciiTheme="majorBidi" w:hAnsiTheme="majorBidi" w:cstheme="majorBidi"/>
          <w:spacing w:val="1"/>
        </w:rPr>
        <w:t>i</w:t>
      </w:r>
      <w:r w:rsidRPr="00F858DD">
        <w:rPr>
          <w:rFonts w:asciiTheme="majorBidi" w:hAnsiTheme="majorBidi" w:cstheme="majorBidi"/>
        </w:rPr>
        <w:t>l</w:t>
      </w:r>
      <w:r w:rsidRPr="00F858DD">
        <w:rPr>
          <w:rFonts w:asciiTheme="majorBidi" w:hAnsiTheme="majorBidi" w:cstheme="majorBidi"/>
          <w:spacing w:val="22"/>
        </w:rPr>
        <w:t xml:space="preserve"> </w:t>
      </w:r>
      <w:r w:rsidRPr="00F858DD">
        <w:rPr>
          <w:rFonts w:asciiTheme="majorBidi" w:hAnsiTheme="majorBidi" w:cstheme="majorBidi"/>
        </w:rPr>
        <w:t>so</w:t>
      </w:r>
      <w:r w:rsidRPr="00F858DD">
        <w:rPr>
          <w:rFonts w:asciiTheme="majorBidi" w:hAnsiTheme="majorBidi" w:cstheme="majorBidi"/>
          <w:spacing w:val="-1"/>
        </w:rPr>
        <w:t>c</w:t>
      </w:r>
      <w:r w:rsidRPr="00F858DD">
        <w:rPr>
          <w:rFonts w:asciiTheme="majorBidi" w:hAnsiTheme="majorBidi" w:cstheme="majorBidi"/>
        </w:rPr>
        <w:t>iet</w:t>
      </w:r>
      <w:r w:rsidRPr="00F858DD">
        <w:rPr>
          <w:rFonts w:asciiTheme="majorBidi" w:hAnsiTheme="majorBidi" w:cstheme="majorBidi"/>
          <w:spacing w:val="-2"/>
        </w:rPr>
        <w:t>y</w:t>
      </w:r>
      <w:r w:rsidRPr="00F858DD">
        <w:rPr>
          <w:rFonts w:asciiTheme="majorBidi" w:hAnsiTheme="majorBidi" w:cstheme="majorBidi"/>
        </w:rPr>
        <w:t>, to pa</w:t>
      </w:r>
      <w:r w:rsidRPr="00F858DD">
        <w:rPr>
          <w:rFonts w:asciiTheme="majorBidi" w:hAnsiTheme="majorBidi" w:cstheme="majorBidi"/>
          <w:spacing w:val="-1"/>
        </w:rPr>
        <w:t>r</w:t>
      </w:r>
      <w:r w:rsidRPr="00F858DD">
        <w:rPr>
          <w:rFonts w:asciiTheme="majorBidi" w:hAnsiTheme="majorBidi" w:cstheme="majorBidi"/>
        </w:rPr>
        <w:t>t</w:t>
      </w:r>
      <w:r w:rsidRPr="00F858DD">
        <w:rPr>
          <w:rFonts w:asciiTheme="majorBidi" w:hAnsiTheme="majorBidi" w:cstheme="majorBidi"/>
          <w:spacing w:val="1"/>
        </w:rPr>
        <w:t>i</w:t>
      </w:r>
      <w:r w:rsidRPr="00F858DD">
        <w:rPr>
          <w:rFonts w:asciiTheme="majorBidi" w:hAnsiTheme="majorBidi" w:cstheme="majorBidi"/>
          <w:spacing w:val="-1"/>
        </w:rPr>
        <w:t>c</w:t>
      </w:r>
      <w:r w:rsidRPr="00F858DD">
        <w:rPr>
          <w:rFonts w:asciiTheme="majorBidi" w:hAnsiTheme="majorBidi" w:cstheme="majorBidi"/>
        </w:rPr>
        <w:t>ipate</w:t>
      </w:r>
      <w:r w:rsidRPr="00F858DD">
        <w:rPr>
          <w:rFonts w:asciiTheme="majorBidi" w:hAnsiTheme="majorBidi" w:cstheme="majorBidi"/>
          <w:spacing w:val="-1"/>
        </w:rPr>
        <w:t xml:space="preserve"> </w:t>
      </w:r>
      <w:r w:rsidRPr="00F858DD">
        <w:rPr>
          <w:rFonts w:asciiTheme="majorBidi" w:hAnsiTheme="majorBidi" w:cstheme="majorBidi"/>
        </w:rPr>
        <w:t xml:space="preserve">in </w:t>
      </w:r>
      <w:r w:rsidRPr="00F858DD">
        <w:rPr>
          <w:rFonts w:asciiTheme="majorBidi" w:hAnsiTheme="majorBidi" w:cstheme="majorBidi"/>
          <w:spacing w:val="1"/>
        </w:rPr>
        <w:t>t</w:t>
      </w:r>
      <w:r w:rsidRPr="00F858DD">
        <w:rPr>
          <w:rFonts w:asciiTheme="majorBidi" w:hAnsiTheme="majorBidi" w:cstheme="majorBidi"/>
        </w:rPr>
        <w:t>his pro</w:t>
      </w:r>
      <w:r w:rsidRPr="00F858DD">
        <w:rPr>
          <w:rFonts w:asciiTheme="majorBidi" w:hAnsiTheme="majorBidi" w:cstheme="majorBidi"/>
          <w:spacing w:val="1"/>
        </w:rPr>
        <w:t>c</w:t>
      </w:r>
      <w:r w:rsidRPr="00F858DD">
        <w:rPr>
          <w:rFonts w:asciiTheme="majorBidi" w:hAnsiTheme="majorBidi" w:cstheme="majorBidi"/>
          <w:spacing w:val="-1"/>
        </w:rPr>
        <w:t>e</w:t>
      </w:r>
      <w:r w:rsidRPr="00F858DD">
        <w:rPr>
          <w:rFonts w:asciiTheme="majorBidi" w:hAnsiTheme="majorBidi" w:cstheme="majorBidi"/>
        </w:rPr>
        <w:t xml:space="preserve">ss and </w:t>
      </w:r>
      <w:r w:rsidRPr="00F858DD">
        <w:rPr>
          <w:rFonts w:asciiTheme="majorBidi" w:hAnsiTheme="majorBidi" w:cstheme="majorBidi"/>
          <w:spacing w:val="-1"/>
        </w:rPr>
        <w:t>e</w:t>
      </w:r>
      <w:r w:rsidRPr="00F858DD">
        <w:rPr>
          <w:rFonts w:asciiTheme="majorBidi" w:hAnsiTheme="majorBidi" w:cstheme="majorBidi"/>
        </w:rPr>
        <w:t>nsu</w:t>
      </w:r>
      <w:r w:rsidRPr="00F858DD">
        <w:rPr>
          <w:rFonts w:asciiTheme="majorBidi" w:hAnsiTheme="majorBidi" w:cstheme="majorBidi"/>
          <w:spacing w:val="2"/>
        </w:rPr>
        <w:t>r</w:t>
      </w:r>
      <w:r w:rsidRPr="00F858DD">
        <w:rPr>
          <w:rFonts w:asciiTheme="majorBidi" w:hAnsiTheme="majorBidi" w:cstheme="majorBidi"/>
        </w:rPr>
        <w:t>e</w:t>
      </w:r>
      <w:r w:rsidRPr="00F858DD">
        <w:rPr>
          <w:rFonts w:asciiTheme="majorBidi" w:hAnsiTheme="majorBidi" w:cstheme="majorBidi"/>
          <w:spacing w:val="-1"/>
        </w:rPr>
        <w:t xml:space="preserve"> </w:t>
      </w:r>
      <w:r w:rsidRPr="00F858DD">
        <w:rPr>
          <w:rFonts w:asciiTheme="majorBidi" w:hAnsiTheme="majorBidi" w:cstheme="majorBidi"/>
        </w:rPr>
        <w:t>g</w:t>
      </w:r>
      <w:r w:rsidRPr="00F858DD">
        <w:rPr>
          <w:rFonts w:asciiTheme="majorBidi" w:hAnsiTheme="majorBidi" w:cstheme="majorBidi"/>
          <w:spacing w:val="1"/>
        </w:rPr>
        <w:t>r</w:t>
      </w:r>
      <w:r w:rsidRPr="00F858DD">
        <w:rPr>
          <w:rFonts w:asciiTheme="majorBidi" w:hAnsiTheme="majorBidi" w:cstheme="majorBidi"/>
          <w:spacing w:val="-1"/>
        </w:rPr>
        <w:t>a</w:t>
      </w:r>
      <w:r w:rsidRPr="00F858DD">
        <w:rPr>
          <w:rFonts w:asciiTheme="majorBidi" w:hAnsiTheme="majorBidi" w:cstheme="majorBidi"/>
        </w:rPr>
        <w:t>s</w:t>
      </w:r>
      <w:r w:rsidRPr="00F858DD">
        <w:rPr>
          <w:rFonts w:asciiTheme="majorBidi" w:hAnsiTheme="majorBidi" w:cstheme="majorBidi"/>
          <w:spacing w:val="3"/>
        </w:rPr>
        <w:t>s</w:t>
      </w:r>
      <w:r w:rsidRPr="00F858DD">
        <w:rPr>
          <w:rFonts w:asciiTheme="majorBidi" w:hAnsiTheme="majorBidi" w:cstheme="majorBidi"/>
          <w:spacing w:val="-1"/>
        </w:rPr>
        <w:t>-</w:t>
      </w:r>
      <w:r w:rsidRPr="00F858DD">
        <w:rPr>
          <w:rFonts w:asciiTheme="majorBidi" w:hAnsiTheme="majorBidi" w:cstheme="majorBidi"/>
        </w:rPr>
        <w:t>roo</w:t>
      </w:r>
      <w:r w:rsidRPr="00F858DD">
        <w:rPr>
          <w:rFonts w:asciiTheme="majorBidi" w:hAnsiTheme="majorBidi" w:cstheme="majorBidi"/>
          <w:spacing w:val="2"/>
        </w:rPr>
        <w:t>t</w:t>
      </w:r>
      <w:r w:rsidRPr="00F858DD">
        <w:rPr>
          <w:rFonts w:asciiTheme="majorBidi" w:hAnsiTheme="majorBidi" w:cstheme="majorBidi"/>
        </w:rPr>
        <w:t>s lev</w:t>
      </w:r>
      <w:r w:rsidRPr="00F858DD">
        <w:rPr>
          <w:rFonts w:asciiTheme="majorBidi" w:hAnsiTheme="majorBidi" w:cstheme="majorBidi"/>
          <w:spacing w:val="-1"/>
        </w:rPr>
        <w:t>e</w:t>
      </w:r>
      <w:r w:rsidRPr="00F858DD">
        <w:rPr>
          <w:rFonts w:asciiTheme="majorBidi" w:hAnsiTheme="majorBidi" w:cstheme="majorBidi"/>
        </w:rPr>
        <w:t xml:space="preserve">l </w:t>
      </w:r>
      <w:r w:rsidRPr="00F858DD">
        <w:rPr>
          <w:rFonts w:asciiTheme="majorBidi" w:hAnsiTheme="majorBidi" w:cstheme="majorBidi"/>
          <w:spacing w:val="1"/>
        </w:rPr>
        <w:t>i</w:t>
      </w:r>
      <w:r w:rsidRPr="00F858DD">
        <w:rPr>
          <w:rFonts w:asciiTheme="majorBidi" w:hAnsiTheme="majorBidi" w:cstheme="majorBidi"/>
        </w:rPr>
        <w:t>mp</w:t>
      </w:r>
      <w:r w:rsidRPr="00F858DD">
        <w:rPr>
          <w:rFonts w:asciiTheme="majorBidi" w:hAnsiTheme="majorBidi" w:cstheme="majorBidi"/>
          <w:spacing w:val="1"/>
        </w:rPr>
        <w:t>l</w:t>
      </w:r>
      <w:r w:rsidRPr="00F858DD">
        <w:rPr>
          <w:rFonts w:asciiTheme="majorBidi" w:hAnsiTheme="majorBidi" w:cstheme="majorBidi"/>
          <w:spacing w:val="-1"/>
        </w:rPr>
        <w:t>e</w:t>
      </w:r>
      <w:r w:rsidRPr="00F858DD">
        <w:rPr>
          <w:rFonts w:asciiTheme="majorBidi" w:hAnsiTheme="majorBidi" w:cstheme="majorBidi"/>
        </w:rPr>
        <w:t>ment</w:t>
      </w:r>
      <w:r w:rsidRPr="00F858DD">
        <w:rPr>
          <w:rFonts w:asciiTheme="majorBidi" w:hAnsiTheme="majorBidi" w:cstheme="majorBidi"/>
          <w:spacing w:val="-1"/>
        </w:rPr>
        <w:t>a</w:t>
      </w:r>
      <w:r w:rsidRPr="00F858DD">
        <w:rPr>
          <w:rFonts w:asciiTheme="majorBidi" w:hAnsiTheme="majorBidi" w:cstheme="majorBidi"/>
        </w:rPr>
        <w:t>t</w:t>
      </w:r>
      <w:r w:rsidRPr="00F858DD">
        <w:rPr>
          <w:rFonts w:asciiTheme="majorBidi" w:hAnsiTheme="majorBidi" w:cstheme="majorBidi"/>
          <w:spacing w:val="1"/>
        </w:rPr>
        <w:t>i</w:t>
      </w:r>
      <w:r w:rsidRPr="00F858DD">
        <w:rPr>
          <w:rFonts w:asciiTheme="majorBidi" w:hAnsiTheme="majorBidi" w:cstheme="majorBidi"/>
        </w:rPr>
        <w:t>on of</w:t>
      </w:r>
      <w:r w:rsidRPr="00F858DD">
        <w:rPr>
          <w:rFonts w:asciiTheme="majorBidi" w:hAnsiTheme="majorBidi" w:cstheme="majorBidi"/>
          <w:spacing w:val="1"/>
        </w:rPr>
        <w:t xml:space="preserve"> P</w:t>
      </w:r>
      <w:r w:rsidRPr="00F858DD">
        <w:rPr>
          <w:rFonts w:asciiTheme="majorBidi" w:hAnsiTheme="majorBidi" w:cstheme="majorBidi"/>
          <w:spacing w:val="-1"/>
        </w:rPr>
        <w:t>a</w:t>
      </w:r>
      <w:r w:rsidRPr="00F858DD">
        <w:rPr>
          <w:rFonts w:asciiTheme="majorBidi" w:hAnsiTheme="majorBidi" w:cstheme="majorBidi"/>
        </w:rPr>
        <w:t>kis</w:t>
      </w:r>
      <w:r w:rsidRPr="00F858DD">
        <w:rPr>
          <w:rFonts w:asciiTheme="majorBidi" w:hAnsiTheme="majorBidi" w:cstheme="majorBidi"/>
          <w:spacing w:val="1"/>
        </w:rPr>
        <w:t>t</w:t>
      </w:r>
      <w:r w:rsidRPr="00F858DD">
        <w:rPr>
          <w:rFonts w:asciiTheme="majorBidi" w:hAnsiTheme="majorBidi" w:cstheme="majorBidi"/>
          <w:spacing w:val="-1"/>
        </w:rPr>
        <w:t>a</w:t>
      </w:r>
      <w:r w:rsidRPr="00F858DD">
        <w:rPr>
          <w:rFonts w:asciiTheme="majorBidi" w:hAnsiTheme="majorBidi" w:cstheme="majorBidi"/>
        </w:rPr>
        <w:t xml:space="preserve">n’s human </w:t>
      </w:r>
      <w:r w:rsidRPr="00F858DD">
        <w:rPr>
          <w:rFonts w:asciiTheme="majorBidi" w:hAnsiTheme="majorBidi" w:cstheme="majorBidi"/>
          <w:spacing w:val="-1"/>
        </w:rPr>
        <w:t>r</w:t>
      </w:r>
      <w:r w:rsidRPr="00F858DD">
        <w:rPr>
          <w:rFonts w:asciiTheme="majorBidi" w:hAnsiTheme="majorBidi" w:cstheme="majorBidi"/>
        </w:rPr>
        <w:t>igh</w:t>
      </w:r>
      <w:r w:rsidRPr="00F858DD">
        <w:rPr>
          <w:rFonts w:asciiTheme="majorBidi" w:hAnsiTheme="majorBidi" w:cstheme="majorBidi"/>
          <w:spacing w:val="1"/>
        </w:rPr>
        <w:t>t</w:t>
      </w:r>
      <w:r w:rsidRPr="00F858DD">
        <w:rPr>
          <w:rFonts w:asciiTheme="majorBidi" w:hAnsiTheme="majorBidi" w:cstheme="majorBidi"/>
        </w:rPr>
        <w:t>s polici</w:t>
      </w:r>
      <w:r w:rsidRPr="00F858DD">
        <w:rPr>
          <w:rFonts w:asciiTheme="majorBidi" w:hAnsiTheme="majorBidi" w:cstheme="majorBidi"/>
          <w:spacing w:val="-1"/>
        </w:rPr>
        <w:t>e</w:t>
      </w:r>
      <w:r w:rsidRPr="00F858DD">
        <w:rPr>
          <w:rFonts w:asciiTheme="majorBidi" w:hAnsiTheme="majorBidi" w:cstheme="majorBidi"/>
        </w:rPr>
        <w:t xml:space="preserve">s in </w:t>
      </w:r>
      <w:r w:rsidRPr="00F858DD">
        <w:rPr>
          <w:rFonts w:asciiTheme="majorBidi" w:hAnsiTheme="majorBidi" w:cstheme="majorBidi"/>
          <w:spacing w:val="1"/>
        </w:rPr>
        <w:t>l</w:t>
      </w:r>
      <w:r w:rsidRPr="00F858DD">
        <w:rPr>
          <w:rFonts w:asciiTheme="majorBidi" w:hAnsiTheme="majorBidi" w:cstheme="majorBidi"/>
        </w:rPr>
        <w:t xml:space="preserve">ine </w:t>
      </w:r>
      <w:r w:rsidRPr="00F858DD">
        <w:rPr>
          <w:rFonts w:asciiTheme="majorBidi" w:hAnsiTheme="majorBidi" w:cstheme="majorBidi"/>
          <w:spacing w:val="-1"/>
        </w:rPr>
        <w:t>w</w:t>
      </w:r>
      <w:r w:rsidRPr="00F858DD">
        <w:rPr>
          <w:rFonts w:asciiTheme="majorBidi" w:hAnsiTheme="majorBidi" w:cstheme="majorBidi"/>
        </w:rPr>
        <w:t>i</w:t>
      </w:r>
      <w:r w:rsidRPr="00F858DD">
        <w:rPr>
          <w:rFonts w:asciiTheme="majorBidi" w:hAnsiTheme="majorBidi" w:cstheme="majorBidi"/>
          <w:spacing w:val="1"/>
        </w:rPr>
        <w:t>t</w:t>
      </w:r>
      <w:r w:rsidRPr="00F858DD">
        <w:rPr>
          <w:rFonts w:asciiTheme="majorBidi" w:hAnsiTheme="majorBidi" w:cstheme="majorBidi"/>
        </w:rPr>
        <w:t>h the inte</w:t>
      </w:r>
      <w:r w:rsidRPr="00F858DD">
        <w:rPr>
          <w:rFonts w:asciiTheme="majorBidi" w:hAnsiTheme="majorBidi" w:cstheme="majorBidi"/>
          <w:spacing w:val="-1"/>
        </w:rPr>
        <w:t>r</w:t>
      </w:r>
      <w:r w:rsidRPr="00F858DD">
        <w:rPr>
          <w:rFonts w:asciiTheme="majorBidi" w:hAnsiTheme="majorBidi" w:cstheme="majorBidi"/>
        </w:rPr>
        <w:t>n</w:t>
      </w:r>
      <w:r w:rsidRPr="00F858DD">
        <w:rPr>
          <w:rFonts w:asciiTheme="majorBidi" w:hAnsiTheme="majorBidi" w:cstheme="majorBidi"/>
          <w:spacing w:val="-1"/>
        </w:rPr>
        <w:t>a</w:t>
      </w:r>
      <w:r w:rsidRPr="00F858DD">
        <w:rPr>
          <w:rFonts w:asciiTheme="majorBidi" w:hAnsiTheme="majorBidi" w:cstheme="majorBidi"/>
        </w:rPr>
        <w:t>t</w:t>
      </w:r>
      <w:r w:rsidRPr="00F858DD">
        <w:rPr>
          <w:rFonts w:asciiTheme="majorBidi" w:hAnsiTheme="majorBidi" w:cstheme="majorBidi"/>
          <w:spacing w:val="1"/>
        </w:rPr>
        <w:t>i</w:t>
      </w:r>
      <w:r w:rsidRPr="00F858DD">
        <w:rPr>
          <w:rFonts w:asciiTheme="majorBidi" w:hAnsiTheme="majorBidi" w:cstheme="majorBidi"/>
        </w:rPr>
        <w:t>on</w:t>
      </w:r>
      <w:r w:rsidRPr="00F858DD">
        <w:rPr>
          <w:rFonts w:asciiTheme="majorBidi" w:hAnsiTheme="majorBidi" w:cstheme="majorBidi"/>
          <w:spacing w:val="-1"/>
        </w:rPr>
        <w:t>a</w:t>
      </w:r>
      <w:r w:rsidRPr="00F858DD">
        <w:rPr>
          <w:rFonts w:asciiTheme="majorBidi" w:hAnsiTheme="majorBidi" w:cstheme="majorBidi"/>
        </w:rPr>
        <w:t>l</w:t>
      </w:r>
      <w:r w:rsidRPr="00F858DD">
        <w:rPr>
          <w:rFonts w:asciiTheme="majorBidi" w:hAnsiTheme="majorBidi" w:cstheme="majorBidi"/>
          <w:spacing w:val="3"/>
        </w:rPr>
        <w:t xml:space="preserve"> </w:t>
      </w:r>
      <w:r w:rsidRPr="00F858DD">
        <w:rPr>
          <w:rFonts w:asciiTheme="majorBidi" w:hAnsiTheme="majorBidi" w:cstheme="majorBidi"/>
        </w:rPr>
        <w:t>r</w:t>
      </w:r>
      <w:r w:rsidRPr="00F858DD">
        <w:rPr>
          <w:rFonts w:asciiTheme="majorBidi" w:hAnsiTheme="majorBidi" w:cstheme="majorBidi"/>
          <w:spacing w:val="-2"/>
        </w:rPr>
        <w:t>e</w:t>
      </w:r>
      <w:r w:rsidRPr="00F858DD">
        <w:rPr>
          <w:rFonts w:asciiTheme="majorBidi" w:hAnsiTheme="majorBidi" w:cstheme="majorBidi"/>
        </w:rPr>
        <w:t>gi</w:t>
      </w:r>
      <w:r w:rsidRPr="00F858DD">
        <w:rPr>
          <w:rFonts w:asciiTheme="majorBidi" w:hAnsiTheme="majorBidi" w:cstheme="majorBidi"/>
          <w:spacing w:val="1"/>
        </w:rPr>
        <w:t>m</w:t>
      </w:r>
      <w:r w:rsidR="00F449BA" w:rsidRPr="00F858DD">
        <w:rPr>
          <w:rFonts w:asciiTheme="majorBidi" w:hAnsiTheme="majorBidi" w:cstheme="majorBidi"/>
          <w:spacing w:val="-1"/>
        </w:rPr>
        <w:t>e</w:t>
      </w:r>
      <w:r w:rsidRPr="00F858DD">
        <w:rPr>
          <w:rFonts w:asciiTheme="majorBidi" w:hAnsiTheme="majorBidi" w:cstheme="majorBidi"/>
        </w:rPr>
        <w:t>.</w:t>
      </w:r>
      <w:r w:rsidRPr="00F858DD">
        <w:rPr>
          <w:rStyle w:val="FootnoteReference"/>
          <w:rFonts w:asciiTheme="majorBidi" w:hAnsiTheme="majorBidi" w:cstheme="majorBidi"/>
        </w:rPr>
        <w:footnoteReference w:id="15"/>
      </w:r>
    </w:p>
    <w:p w14:paraId="0C32DF47" w14:textId="0F9399F5" w:rsidR="00E1743B" w:rsidRPr="00F858DD" w:rsidRDefault="00E1743B" w:rsidP="002F26AE">
      <w:pPr>
        <w:widowControl w:val="0"/>
        <w:autoSpaceDE w:val="0"/>
        <w:autoSpaceDN w:val="0"/>
        <w:adjustRightInd w:val="0"/>
        <w:spacing w:line="240" w:lineRule="auto"/>
        <w:ind w:right="10"/>
        <w:jc w:val="both"/>
        <w:rPr>
          <w:rFonts w:asciiTheme="majorBidi" w:hAnsiTheme="majorBidi" w:cstheme="majorBidi"/>
        </w:rPr>
      </w:pPr>
      <w:r w:rsidRPr="00F858DD">
        <w:rPr>
          <w:rFonts w:asciiTheme="majorBidi" w:hAnsiTheme="majorBidi" w:cstheme="majorBidi"/>
        </w:rPr>
        <w:lastRenderedPageBreak/>
        <w:t>UNDP DHL Business and Human Rights sub</w:t>
      </w:r>
      <w:r w:rsidR="00712897">
        <w:rPr>
          <w:rFonts w:asciiTheme="majorBidi" w:hAnsiTheme="majorBidi" w:cstheme="majorBidi"/>
        </w:rPr>
        <w:t>-</w:t>
      </w:r>
      <w:r w:rsidR="00B742CE">
        <w:rPr>
          <w:rFonts w:asciiTheme="majorBidi" w:hAnsiTheme="majorBidi" w:cstheme="majorBidi"/>
        </w:rPr>
        <w:t>c</w:t>
      </w:r>
      <w:r w:rsidRPr="00F858DD">
        <w:rPr>
          <w:rFonts w:asciiTheme="majorBidi" w:hAnsiTheme="majorBidi" w:cstheme="majorBidi"/>
        </w:rPr>
        <w:t>omponent supports business enterprises and civil society to ensure grass-roots level implementation of Pakistan’s human rights policies are in line with the international regime in addition to helping Pakistan’s commitments relevant to the Universal Periodic Review (UPR), where it has supported recommendations on forced labor, the protection of vulnerable groups and bonded labor. DHL</w:t>
      </w:r>
      <w:r w:rsidR="00EB5238">
        <w:rPr>
          <w:rFonts w:asciiTheme="majorBidi" w:hAnsiTheme="majorBidi" w:cstheme="majorBidi"/>
        </w:rPr>
        <w:t>’s</w:t>
      </w:r>
      <w:r w:rsidRPr="00F858DD">
        <w:rPr>
          <w:rFonts w:asciiTheme="majorBidi" w:hAnsiTheme="majorBidi" w:cstheme="majorBidi"/>
        </w:rPr>
        <w:t xml:space="preserve"> BHR subcomponent generates awareness towards the protection of human rights in the business context. This will strengthen Pakistan’s position as a responsible trading partner in the region and will also support its fulfillment of reporting requirements before international human rights monitoring and other bodies.</w:t>
      </w:r>
    </w:p>
    <w:p w14:paraId="16AC686F" w14:textId="60456E7D" w:rsidR="00E1743B" w:rsidRPr="00F00B5F" w:rsidRDefault="00E1743B" w:rsidP="002F26AE">
      <w:pPr>
        <w:widowControl w:val="0"/>
        <w:autoSpaceDE w:val="0"/>
        <w:autoSpaceDN w:val="0"/>
        <w:adjustRightInd w:val="0"/>
        <w:spacing w:line="240" w:lineRule="auto"/>
        <w:ind w:right="10"/>
        <w:jc w:val="both"/>
        <w:rPr>
          <w:rFonts w:asciiTheme="majorBidi" w:hAnsiTheme="majorBidi" w:cstheme="majorBidi"/>
        </w:rPr>
      </w:pPr>
      <w:r w:rsidRPr="00F858DD">
        <w:rPr>
          <w:rFonts w:asciiTheme="majorBidi" w:hAnsiTheme="majorBidi" w:cstheme="majorBidi"/>
        </w:rPr>
        <w:t xml:space="preserve">Moreover, Pakistan faces several challenges with respect to financial transparency and corruption in public procurement contracts, gender-based discrimination and equal opportunity in the workplace, due diligence mechanisms, occupational </w:t>
      </w:r>
      <w:proofErr w:type="gramStart"/>
      <w:r w:rsidRPr="00F858DD">
        <w:rPr>
          <w:rFonts w:asciiTheme="majorBidi" w:hAnsiTheme="majorBidi" w:cstheme="majorBidi"/>
        </w:rPr>
        <w:t>health</w:t>
      </w:r>
      <w:proofErr w:type="gramEnd"/>
      <w:r w:rsidRPr="00F858DD">
        <w:rPr>
          <w:rFonts w:asciiTheme="majorBidi" w:hAnsiTheme="majorBidi" w:cstheme="majorBidi"/>
        </w:rPr>
        <w:t xml:space="preserve"> and safety, working conditions and wages, unregistered workers, trade unions, informal economy, and child and bonded labor. Accordingly, a National Baseline Assessment (NBA) was conducted to prepare a comprehensive and targeted National Action Plan (NAP) on Business and Human Rights (BHR), manifesting Pakistan’s commitment towards overcoming these and other challenges and in fulfilling its international and domestic obligations relating to </w:t>
      </w:r>
      <w:r w:rsidR="00F449BA" w:rsidRPr="00F858DD">
        <w:rPr>
          <w:rFonts w:asciiTheme="majorBidi" w:hAnsiTheme="majorBidi" w:cstheme="majorBidi"/>
        </w:rPr>
        <w:t xml:space="preserve">the protection of human </w:t>
      </w:r>
      <w:r w:rsidR="00F449BA" w:rsidRPr="00F00B5F">
        <w:rPr>
          <w:rFonts w:asciiTheme="majorBidi" w:hAnsiTheme="majorBidi" w:cstheme="majorBidi"/>
        </w:rPr>
        <w:t>rights.</w:t>
      </w:r>
      <w:r w:rsidRPr="00F00B5F">
        <w:rPr>
          <w:rStyle w:val="FootnoteReference"/>
          <w:rFonts w:asciiTheme="majorBidi" w:hAnsiTheme="majorBidi" w:cstheme="majorBidi"/>
        </w:rPr>
        <w:footnoteReference w:id="16"/>
      </w:r>
    </w:p>
    <w:p w14:paraId="6F2F224B" w14:textId="60EE0E7D" w:rsidR="00E1743B" w:rsidRPr="00F858DD" w:rsidRDefault="00E1743B" w:rsidP="002F26AE">
      <w:pPr>
        <w:widowControl w:val="0"/>
        <w:autoSpaceDE w:val="0"/>
        <w:autoSpaceDN w:val="0"/>
        <w:adjustRightInd w:val="0"/>
        <w:spacing w:line="240" w:lineRule="auto"/>
        <w:ind w:right="10"/>
        <w:jc w:val="both"/>
        <w:rPr>
          <w:rFonts w:asciiTheme="majorBidi" w:hAnsiTheme="majorBidi" w:cstheme="majorBidi"/>
          <w:color w:val="FF0000"/>
        </w:rPr>
      </w:pPr>
      <w:r w:rsidRPr="00F858DD">
        <w:rPr>
          <w:rFonts w:asciiTheme="majorBidi" w:hAnsiTheme="majorBidi" w:cstheme="majorBidi"/>
        </w:rPr>
        <w:t>Th</w:t>
      </w:r>
      <w:r w:rsidRPr="00F858DD">
        <w:rPr>
          <w:rFonts w:asciiTheme="majorBidi" w:hAnsiTheme="majorBidi" w:cstheme="majorBidi"/>
          <w:spacing w:val="-1"/>
        </w:rPr>
        <w:t>r</w:t>
      </w:r>
      <w:r w:rsidRPr="00F858DD">
        <w:rPr>
          <w:rFonts w:asciiTheme="majorBidi" w:hAnsiTheme="majorBidi" w:cstheme="majorBidi"/>
        </w:rPr>
        <w:t>ough</w:t>
      </w:r>
      <w:r w:rsidRPr="00F858DD">
        <w:rPr>
          <w:rFonts w:asciiTheme="majorBidi" w:hAnsiTheme="majorBidi" w:cstheme="majorBidi"/>
          <w:spacing w:val="3"/>
        </w:rPr>
        <w:t xml:space="preserve"> </w:t>
      </w:r>
      <w:r w:rsidRPr="00F858DD">
        <w:rPr>
          <w:rFonts w:asciiTheme="majorBidi" w:hAnsiTheme="majorBidi" w:cstheme="majorBidi"/>
        </w:rPr>
        <w:t>the</w:t>
      </w:r>
      <w:r w:rsidRPr="00F858DD">
        <w:rPr>
          <w:rFonts w:asciiTheme="majorBidi" w:hAnsiTheme="majorBidi" w:cstheme="majorBidi"/>
          <w:spacing w:val="2"/>
        </w:rPr>
        <w:t xml:space="preserve"> </w:t>
      </w:r>
      <w:r w:rsidRPr="00F858DD">
        <w:rPr>
          <w:rFonts w:asciiTheme="majorBidi" w:hAnsiTheme="majorBidi" w:cstheme="majorBidi"/>
        </w:rPr>
        <w:t>N</w:t>
      </w:r>
      <w:r w:rsidRPr="00F858DD">
        <w:rPr>
          <w:rFonts w:asciiTheme="majorBidi" w:hAnsiTheme="majorBidi" w:cstheme="majorBidi"/>
          <w:spacing w:val="-1"/>
        </w:rPr>
        <w:t>A</w:t>
      </w:r>
      <w:r w:rsidRPr="00F858DD">
        <w:rPr>
          <w:rFonts w:asciiTheme="majorBidi" w:hAnsiTheme="majorBidi" w:cstheme="majorBidi"/>
          <w:spacing w:val="2"/>
        </w:rPr>
        <w:t>P</w:t>
      </w:r>
      <w:r w:rsidRPr="00F858DD">
        <w:rPr>
          <w:rFonts w:asciiTheme="majorBidi" w:hAnsiTheme="majorBidi" w:cstheme="majorBidi"/>
        </w:rPr>
        <w:t>,</w:t>
      </w:r>
      <w:r w:rsidRPr="00F858DD">
        <w:rPr>
          <w:rFonts w:asciiTheme="majorBidi" w:hAnsiTheme="majorBidi" w:cstheme="majorBidi"/>
          <w:spacing w:val="2"/>
        </w:rPr>
        <w:t xml:space="preserve"> </w:t>
      </w:r>
      <w:r w:rsidRPr="00F858DD">
        <w:rPr>
          <w:rFonts w:asciiTheme="majorBidi" w:hAnsiTheme="majorBidi" w:cstheme="majorBidi"/>
          <w:spacing w:val="1"/>
        </w:rPr>
        <w:t>P</w:t>
      </w:r>
      <w:r w:rsidRPr="00F858DD">
        <w:rPr>
          <w:rFonts w:asciiTheme="majorBidi" w:hAnsiTheme="majorBidi" w:cstheme="majorBidi"/>
          <w:spacing w:val="-1"/>
        </w:rPr>
        <w:t>a</w:t>
      </w:r>
      <w:r w:rsidRPr="00F858DD">
        <w:rPr>
          <w:rFonts w:asciiTheme="majorBidi" w:hAnsiTheme="majorBidi" w:cstheme="majorBidi"/>
        </w:rPr>
        <w:t>k</w:t>
      </w:r>
      <w:r w:rsidRPr="00F858DD">
        <w:rPr>
          <w:rFonts w:asciiTheme="majorBidi" w:hAnsiTheme="majorBidi" w:cstheme="majorBidi"/>
          <w:spacing w:val="-2"/>
        </w:rPr>
        <w:t>i</w:t>
      </w:r>
      <w:r w:rsidRPr="00F858DD">
        <w:rPr>
          <w:rFonts w:asciiTheme="majorBidi" w:hAnsiTheme="majorBidi" w:cstheme="majorBidi"/>
        </w:rPr>
        <w:t>stan</w:t>
      </w:r>
      <w:r w:rsidRPr="00F858DD">
        <w:rPr>
          <w:rFonts w:asciiTheme="majorBidi" w:hAnsiTheme="majorBidi" w:cstheme="majorBidi"/>
          <w:spacing w:val="2"/>
        </w:rPr>
        <w:t xml:space="preserve"> </w:t>
      </w:r>
      <w:r w:rsidRPr="00F858DD">
        <w:rPr>
          <w:rFonts w:asciiTheme="majorBidi" w:hAnsiTheme="majorBidi" w:cstheme="majorBidi"/>
        </w:rPr>
        <w:t>in</w:t>
      </w:r>
      <w:r w:rsidRPr="00F858DD">
        <w:rPr>
          <w:rFonts w:asciiTheme="majorBidi" w:hAnsiTheme="majorBidi" w:cstheme="majorBidi"/>
          <w:spacing w:val="1"/>
        </w:rPr>
        <w:t>t</w:t>
      </w:r>
      <w:r w:rsidRPr="00F858DD">
        <w:rPr>
          <w:rFonts w:asciiTheme="majorBidi" w:hAnsiTheme="majorBidi" w:cstheme="majorBidi"/>
          <w:spacing w:val="-1"/>
        </w:rPr>
        <w:t>e</w:t>
      </w:r>
      <w:r w:rsidRPr="00F858DD">
        <w:rPr>
          <w:rFonts w:asciiTheme="majorBidi" w:hAnsiTheme="majorBidi" w:cstheme="majorBidi"/>
        </w:rPr>
        <w:t>nds</w:t>
      </w:r>
      <w:r w:rsidRPr="00F858DD">
        <w:rPr>
          <w:rFonts w:asciiTheme="majorBidi" w:hAnsiTheme="majorBidi" w:cstheme="majorBidi"/>
          <w:spacing w:val="3"/>
        </w:rPr>
        <w:t xml:space="preserve"> </w:t>
      </w:r>
      <w:r w:rsidRPr="00F858DD">
        <w:rPr>
          <w:rFonts w:asciiTheme="majorBidi" w:hAnsiTheme="majorBidi" w:cstheme="majorBidi"/>
        </w:rPr>
        <w:t>to i</w:t>
      </w:r>
      <w:r w:rsidRPr="00F858DD">
        <w:rPr>
          <w:rFonts w:asciiTheme="majorBidi" w:hAnsiTheme="majorBidi" w:cstheme="majorBidi"/>
          <w:spacing w:val="1"/>
        </w:rPr>
        <w:t>m</w:t>
      </w:r>
      <w:r w:rsidRPr="00F858DD">
        <w:rPr>
          <w:rFonts w:asciiTheme="majorBidi" w:hAnsiTheme="majorBidi" w:cstheme="majorBidi"/>
        </w:rPr>
        <w:t>plem</w:t>
      </w:r>
      <w:r w:rsidRPr="00F858DD">
        <w:rPr>
          <w:rFonts w:asciiTheme="majorBidi" w:hAnsiTheme="majorBidi" w:cstheme="majorBidi"/>
          <w:spacing w:val="-3"/>
        </w:rPr>
        <w:t>e</w:t>
      </w:r>
      <w:r w:rsidRPr="00F858DD">
        <w:rPr>
          <w:rFonts w:asciiTheme="majorBidi" w:hAnsiTheme="majorBidi" w:cstheme="majorBidi"/>
        </w:rPr>
        <w:t>nt</w:t>
      </w:r>
      <w:r w:rsidRPr="00F858DD">
        <w:rPr>
          <w:rFonts w:asciiTheme="majorBidi" w:hAnsiTheme="majorBidi" w:cstheme="majorBidi"/>
          <w:spacing w:val="3"/>
        </w:rPr>
        <w:t xml:space="preserve"> </w:t>
      </w:r>
      <w:r w:rsidRPr="00F858DD">
        <w:rPr>
          <w:rFonts w:asciiTheme="majorBidi" w:hAnsiTheme="majorBidi" w:cstheme="majorBidi"/>
        </w:rPr>
        <w:t>the</w:t>
      </w:r>
      <w:r w:rsidRPr="00F858DD">
        <w:rPr>
          <w:rFonts w:asciiTheme="majorBidi" w:hAnsiTheme="majorBidi" w:cstheme="majorBidi"/>
          <w:spacing w:val="4"/>
        </w:rPr>
        <w:t xml:space="preserve"> </w:t>
      </w:r>
      <w:r w:rsidRPr="00F858DD">
        <w:rPr>
          <w:rFonts w:asciiTheme="majorBidi" w:hAnsiTheme="majorBidi" w:cstheme="majorBidi"/>
        </w:rPr>
        <w:t>U</w:t>
      </w:r>
      <w:r w:rsidRPr="00F858DD">
        <w:rPr>
          <w:rFonts w:asciiTheme="majorBidi" w:hAnsiTheme="majorBidi" w:cstheme="majorBidi"/>
          <w:spacing w:val="-1"/>
        </w:rPr>
        <w:t>N</w:t>
      </w:r>
      <w:r w:rsidRPr="00F858DD">
        <w:rPr>
          <w:rFonts w:asciiTheme="majorBidi" w:hAnsiTheme="majorBidi" w:cstheme="majorBidi"/>
        </w:rPr>
        <w:t>GPs</w:t>
      </w:r>
      <w:r w:rsidRPr="00F858DD">
        <w:rPr>
          <w:rFonts w:asciiTheme="majorBidi" w:hAnsiTheme="majorBidi" w:cstheme="majorBidi"/>
          <w:spacing w:val="3"/>
        </w:rPr>
        <w:t xml:space="preserve"> </w:t>
      </w:r>
      <w:r w:rsidRPr="00F858DD">
        <w:rPr>
          <w:rFonts w:asciiTheme="majorBidi" w:hAnsiTheme="majorBidi" w:cstheme="majorBidi"/>
          <w:spacing w:val="-1"/>
        </w:rPr>
        <w:t>a</w:t>
      </w:r>
      <w:r w:rsidRPr="00F858DD">
        <w:rPr>
          <w:rFonts w:asciiTheme="majorBidi" w:hAnsiTheme="majorBidi" w:cstheme="majorBidi"/>
        </w:rPr>
        <w:t>nd</w:t>
      </w:r>
      <w:r w:rsidRPr="00F858DD">
        <w:rPr>
          <w:rFonts w:asciiTheme="majorBidi" w:hAnsiTheme="majorBidi" w:cstheme="majorBidi"/>
          <w:spacing w:val="2"/>
        </w:rPr>
        <w:t xml:space="preserve"> </w:t>
      </w:r>
      <w:r w:rsidRPr="00F858DD">
        <w:rPr>
          <w:rFonts w:asciiTheme="majorBidi" w:hAnsiTheme="majorBidi" w:cstheme="majorBidi"/>
          <w:spacing w:val="-1"/>
        </w:rPr>
        <w:t>e</w:t>
      </w:r>
      <w:r w:rsidRPr="00F858DD">
        <w:rPr>
          <w:rFonts w:asciiTheme="majorBidi" w:hAnsiTheme="majorBidi" w:cstheme="majorBidi"/>
        </w:rPr>
        <w:t>ns</w:t>
      </w:r>
      <w:r w:rsidRPr="00F858DD">
        <w:rPr>
          <w:rFonts w:asciiTheme="majorBidi" w:hAnsiTheme="majorBidi" w:cstheme="majorBidi"/>
          <w:spacing w:val="-2"/>
        </w:rPr>
        <w:t>u</w:t>
      </w:r>
      <w:r w:rsidRPr="00F858DD">
        <w:rPr>
          <w:rFonts w:asciiTheme="majorBidi" w:hAnsiTheme="majorBidi" w:cstheme="majorBidi"/>
        </w:rPr>
        <w:t>re</w:t>
      </w:r>
      <w:r w:rsidRPr="00F858DD">
        <w:rPr>
          <w:rFonts w:asciiTheme="majorBidi" w:hAnsiTheme="majorBidi" w:cstheme="majorBidi"/>
          <w:spacing w:val="1"/>
        </w:rPr>
        <w:t xml:space="preserve"> </w:t>
      </w:r>
      <w:r w:rsidRPr="00F858DD">
        <w:rPr>
          <w:rFonts w:asciiTheme="majorBidi" w:hAnsiTheme="majorBidi" w:cstheme="majorBidi"/>
        </w:rPr>
        <w:t>that</w:t>
      </w:r>
      <w:r w:rsidRPr="00F858DD">
        <w:rPr>
          <w:rFonts w:asciiTheme="majorBidi" w:hAnsiTheme="majorBidi" w:cstheme="majorBidi"/>
          <w:spacing w:val="2"/>
        </w:rPr>
        <w:t xml:space="preserve"> </w:t>
      </w:r>
      <w:r w:rsidRPr="00F858DD">
        <w:rPr>
          <w:rFonts w:asciiTheme="majorBidi" w:hAnsiTheme="majorBidi" w:cstheme="majorBidi"/>
        </w:rPr>
        <w:t>the fund</w:t>
      </w:r>
      <w:r w:rsidRPr="00F858DD">
        <w:rPr>
          <w:rFonts w:asciiTheme="majorBidi" w:hAnsiTheme="majorBidi" w:cstheme="majorBidi"/>
          <w:spacing w:val="-2"/>
        </w:rPr>
        <w:t>a</w:t>
      </w:r>
      <w:r w:rsidRPr="00F858DD">
        <w:rPr>
          <w:rFonts w:asciiTheme="majorBidi" w:hAnsiTheme="majorBidi" w:cstheme="majorBidi"/>
        </w:rPr>
        <w:t>ment</w:t>
      </w:r>
      <w:r w:rsidRPr="00F858DD">
        <w:rPr>
          <w:rFonts w:asciiTheme="majorBidi" w:hAnsiTheme="majorBidi" w:cstheme="majorBidi"/>
          <w:spacing w:val="-1"/>
        </w:rPr>
        <w:t>a</w:t>
      </w:r>
      <w:r w:rsidRPr="00F858DD">
        <w:rPr>
          <w:rFonts w:asciiTheme="majorBidi" w:hAnsiTheme="majorBidi" w:cstheme="majorBidi"/>
        </w:rPr>
        <w:t>l</w:t>
      </w:r>
      <w:r w:rsidRPr="00F858DD">
        <w:rPr>
          <w:rFonts w:asciiTheme="majorBidi" w:hAnsiTheme="majorBidi" w:cstheme="majorBidi"/>
          <w:spacing w:val="2"/>
        </w:rPr>
        <w:t xml:space="preserve"> </w:t>
      </w:r>
      <w:r w:rsidRPr="00F858DD">
        <w:rPr>
          <w:rFonts w:asciiTheme="majorBidi" w:hAnsiTheme="majorBidi" w:cstheme="majorBidi"/>
        </w:rPr>
        <w:t>rights</w:t>
      </w:r>
      <w:r w:rsidRPr="00F858DD">
        <w:rPr>
          <w:rFonts w:asciiTheme="majorBidi" w:hAnsiTheme="majorBidi" w:cstheme="majorBidi"/>
          <w:spacing w:val="2"/>
        </w:rPr>
        <w:t xml:space="preserve"> </w:t>
      </w:r>
      <w:r w:rsidRPr="00F858DD">
        <w:rPr>
          <w:rFonts w:asciiTheme="majorBidi" w:hAnsiTheme="majorBidi" w:cstheme="majorBidi"/>
        </w:rPr>
        <w:t>of</w:t>
      </w:r>
      <w:r w:rsidRPr="00F858DD">
        <w:rPr>
          <w:rFonts w:asciiTheme="majorBidi" w:hAnsiTheme="majorBidi" w:cstheme="majorBidi"/>
          <w:spacing w:val="1"/>
        </w:rPr>
        <w:t xml:space="preserve"> </w:t>
      </w:r>
      <w:r w:rsidRPr="00F858DD">
        <w:rPr>
          <w:rFonts w:asciiTheme="majorBidi" w:hAnsiTheme="majorBidi" w:cstheme="majorBidi"/>
        </w:rPr>
        <w:t>i</w:t>
      </w:r>
      <w:r w:rsidRPr="00F858DD">
        <w:rPr>
          <w:rFonts w:asciiTheme="majorBidi" w:hAnsiTheme="majorBidi" w:cstheme="majorBidi"/>
          <w:spacing w:val="1"/>
        </w:rPr>
        <w:t>t</w:t>
      </w:r>
      <w:r w:rsidRPr="00F858DD">
        <w:rPr>
          <w:rFonts w:asciiTheme="majorBidi" w:hAnsiTheme="majorBidi" w:cstheme="majorBidi"/>
        </w:rPr>
        <w:t xml:space="preserve">s </w:t>
      </w:r>
      <w:r w:rsidRPr="00F858DD">
        <w:rPr>
          <w:rFonts w:asciiTheme="majorBidi" w:hAnsiTheme="majorBidi" w:cstheme="majorBidi"/>
          <w:spacing w:val="-1"/>
        </w:rPr>
        <w:t>c</w:t>
      </w:r>
      <w:r w:rsidRPr="00F858DD">
        <w:rPr>
          <w:rFonts w:asciiTheme="majorBidi" w:hAnsiTheme="majorBidi" w:cstheme="majorBidi"/>
        </w:rPr>
        <w:t>i</w:t>
      </w:r>
      <w:r w:rsidRPr="00F858DD">
        <w:rPr>
          <w:rFonts w:asciiTheme="majorBidi" w:hAnsiTheme="majorBidi" w:cstheme="majorBidi"/>
          <w:spacing w:val="1"/>
        </w:rPr>
        <w:t>t</w:t>
      </w:r>
      <w:r w:rsidRPr="00F858DD">
        <w:rPr>
          <w:rFonts w:asciiTheme="majorBidi" w:hAnsiTheme="majorBidi" w:cstheme="majorBidi"/>
        </w:rPr>
        <w:t>iz</w:t>
      </w:r>
      <w:r w:rsidRPr="00F858DD">
        <w:rPr>
          <w:rFonts w:asciiTheme="majorBidi" w:hAnsiTheme="majorBidi" w:cstheme="majorBidi"/>
          <w:spacing w:val="-1"/>
        </w:rPr>
        <w:t>e</w:t>
      </w:r>
      <w:r w:rsidRPr="00F858DD">
        <w:rPr>
          <w:rFonts w:asciiTheme="majorBidi" w:hAnsiTheme="majorBidi" w:cstheme="majorBidi"/>
        </w:rPr>
        <w:t>ns</w:t>
      </w:r>
      <w:r w:rsidRPr="00F858DD">
        <w:rPr>
          <w:rFonts w:asciiTheme="majorBidi" w:hAnsiTheme="majorBidi" w:cstheme="majorBidi"/>
          <w:spacing w:val="2"/>
        </w:rPr>
        <w:t xml:space="preserve"> </w:t>
      </w:r>
      <w:r w:rsidRPr="00F858DD">
        <w:rPr>
          <w:rFonts w:asciiTheme="majorBidi" w:hAnsiTheme="majorBidi" w:cstheme="majorBidi"/>
          <w:spacing w:val="-1"/>
        </w:rPr>
        <w:t>a</w:t>
      </w:r>
      <w:r w:rsidRPr="00F858DD">
        <w:rPr>
          <w:rFonts w:asciiTheme="majorBidi" w:hAnsiTheme="majorBidi" w:cstheme="majorBidi"/>
        </w:rPr>
        <w:t>re prot</w:t>
      </w:r>
      <w:r w:rsidRPr="00F858DD">
        <w:rPr>
          <w:rFonts w:asciiTheme="majorBidi" w:hAnsiTheme="majorBidi" w:cstheme="majorBidi"/>
          <w:spacing w:val="-1"/>
        </w:rPr>
        <w:t>ec</w:t>
      </w:r>
      <w:r w:rsidRPr="00F858DD">
        <w:rPr>
          <w:rFonts w:asciiTheme="majorBidi" w:hAnsiTheme="majorBidi" w:cstheme="majorBidi"/>
          <w:spacing w:val="3"/>
        </w:rPr>
        <w:t>t</w:t>
      </w:r>
      <w:r w:rsidRPr="00F858DD">
        <w:rPr>
          <w:rFonts w:asciiTheme="majorBidi" w:hAnsiTheme="majorBidi" w:cstheme="majorBidi"/>
          <w:spacing w:val="-1"/>
        </w:rPr>
        <w:t>e</w:t>
      </w:r>
      <w:r w:rsidRPr="00F858DD">
        <w:rPr>
          <w:rFonts w:asciiTheme="majorBidi" w:hAnsiTheme="majorBidi" w:cstheme="majorBidi"/>
        </w:rPr>
        <w:t>d</w:t>
      </w:r>
      <w:r w:rsidRPr="00F858DD">
        <w:rPr>
          <w:rFonts w:asciiTheme="majorBidi" w:hAnsiTheme="majorBidi" w:cstheme="majorBidi"/>
          <w:spacing w:val="2"/>
        </w:rPr>
        <w:t xml:space="preserve"> </w:t>
      </w:r>
      <w:r w:rsidRPr="00F858DD">
        <w:rPr>
          <w:rFonts w:asciiTheme="majorBidi" w:hAnsiTheme="majorBidi" w:cstheme="majorBidi"/>
          <w:spacing w:val="1"/>
        </w:rPr>
        <w:t>a</w:t>
      </w:r>
      <w:r w:rsidRPr="00F858DD">
        <w:rPr>
          <w:rFonts w:asciiTheme="majorBidi" w:hAnsiTheme="majorBidi" w:cstheme="majorBidi"/>
        </w:rPr>
        <w:t>g</w:t>
      </w:r>
      <w:r w:rsidRPr="00F858DD">
        <w:rPr>
          <w:rFonts w:asciiTheme="majorBidi" w:hAnsiTheme="majorBidi" w:cstheme="majorBidi"/>
          <w:spacing w:val="-1"/>
        </w:rPr>
        <w:t>a</w:t>
      </w:r>
      <w:r w:rsidRPr="00F858DD">
        <w:rPr>
          <w:rFonts w:asciiTheme="majorBidi" w:hAnsiTheme="majorBidi" w:cstheme="majorBidi"/>
        </w:rPr>
        <w:t>inst</w:t>
      </w:r>
      <w:r w:rsidRPr="00F858DD">
        <w:rPr>
          <w:rFonts w:asciiTheme="majorBidi" w:hAnsiTheme="majorBidi" w:cstheme="majorBidi"/>
          <w:spacing w:val="3"/>
        </w:rPr>
        <w:t xml:space="preserve"> </w:t>
      </w:r>
      <w:r w:rsidRPr="00F858DD">
        <w:rPr>
          <w:rFonts w:asciiTheme="majorBidi" w:hAnsiTheme="majorBidi" w:cstheme="majorBidi"/>
          <w:spacing w:val="-1"/>
        </w:rPr>
        <w:t>a</w:t>
      </w:r>
      <w:r w:rsidRPr="00F858DD">
        <w:rPr>
          <w:rFonts w:asciiTheme="majorBidi" w:hAnsiTheme="majorBidi" w:cstheme="majorBidi"/>
        </w:rPr>
        <w:t>ny</w:t>
      </w:r>
      <w:r w:rsidRPr="00F858DD">
        <w:rPr>
          <w:rFonts w:asciiTheme="majorBidi" w:hAnsiTheme="majorBidi" w:cstheme="majorBidi"/>
          <w:spacing w:val="2"/>
        </w:rPr>
        <w:t xml:space="preserve"> </w:t>
      </w:r>
      <w:r w:rsidRPr="00F858DD">
        <w:rPr>
          <w:rFonts w:asciiTheme="majorBidi" w:hAnsiTheme="majorBidi" w:cstheme="majorBidi"/>
          <w:spacing w:val="-1"/>
        </w:rPr>
        <w:t>a</w:t>
      </w:r>
      <w:r w:rsidRPr="00F858DD">
        <w:rPr>
          <w:rFonts w:asciiTheme="majorBidi" w:hAnsiTheme="majorBidi" w:cstheme="majorBidi"/>
        </w:rPr>
        <w:t>dv</w:t>
      </w:r>
      <w:r w:rsidRPr="00F858DD">
        <w:rPr>
          <w:rFonts w:asciiTheme="majorBidi" w:hAnsiTheme="majorBidi" w:cstheme="majorBidi"/>
          <w:spacing w:val="-1"/>
        </w:rPr>
        <w:t>e</w:t>
      </w:r>
      <w:r w:rsidRPr="00F858DD">
        <w:rPr>
          <w:rFonts w:asciiTheme="majorBidi" w:hAnsiTheme="majorBidi" w:cstheme="majorBidi"/>
        </w:rPr>
        <w:t>rse</w:t>
      </w:r>
      <w:r w:rsidRPr="00F858DD">
        <w:rPr>
          <w:rFonts w:asciiTheme="majorBidi" w:hAnsiTheme="majorBidi" w:cstheme="majorBidi"/>
          <w:spacing w:val="1"/>
        </w:rPr>
        <w:t xml:space="preserve"> </w:t>
      </w:r>
      <w:r w:rsidRPr="00F858DD">
        <w:rPr>
          <w:rFonts w:asciiTheme="majorBidi" w:hAnsiTheme="majorBidi" w:cstheme="majorBidi"/>
        </w:rPr>
        <w:t>i</w:t>
      </w:r>
      <w:r w:rsidRPr="00F858DD">
        <w:rPr>
          <w:rFonts w:asciiTheme="majorBidi" w:hAnsiTheme="majorBidi" w:cstheme="majorBidi"/>
          <w:spacing w:val="1"/>
        </w:rPr>
        <w:t>m</w:t>
      </w:r>
      <w:r w:rsidRPr="00F858DD">
        <w:rPr>
          <w:rFonts w:asciiTheme="majorBidi" w:hAnsiTheme="majorBidi" w:cstheme="majorBidi"/>
        </w:rPr>
        <w:t>p</w:t>
      </w:r>
      <w:r w:rsidRPr="00F858DD">
        <w:rPr>
          <w:rFonts w:asciiTheme="majorBidi" w:hAnsiTheme="majorBidi" w:cstheme="majorBidi"/>
          <w:spacing w:val="1"/>
        </w:rPr>
        <w:t>a</w:t>
      </w:r>
      <w:r w:rsidRPr="00F858DD">
        <w:rPr>
          <w:rFonts w:asciiTheme="majorBidi" w:hAnsiTheme="majorBidi" w:cstheme="majorBidi"/>
          <w:spacing w:val="-1"/>
        </w:rPr>
        <w:t>c</w:t>
      </w:r>
      <w:r w:rsidRPr="00F858DD">
        <w:rPr>
          <w:rFonts w:asciiTheme="majorBidi" w:hAnsiTheme="majorBidi" w:cstheme="majorBidi"/>
        </w:rPr>
        <w:t>ts</w:t>
      </w:r>
      <w:r w:rsidRPr="00F858DD">
        <w:rPr>
          <w:rFonts w:asciiTheme="majorBidi" w:hAnsiTheme="majorBidi" w:cstheme="majorBidi"/>
          <w:spacing w:val="9"/>
        </w:rPr>
        <w:t xml:space="preserve"> </w:t>
      </w:r>
      <w:r w:rsidRPr="00F858DD">
        <w:rPr>
          <w:rFonts w:asciiTheme="majorBidi" w:hAnsiTheme="majorBidi" w:cstheme="majorBidi"/>
        </w:rPr>
        <w:t>r</w:t>
      </w:r>
      <w:r w:rsidRPr="00F858DD">
        <w:rPr>
          <w:rFonts w:asciiTheme="majorBidi" w:hAnsiTheme="majorBidi" w:cstheme="majorBidi"/>
          <w:spacing w:val="-2"/>
        </w:rPr>
        <w:t>e</w:t>
      </w:r>
      <w:r w:rsidRPr="00F858DD">
        <w:rPr>
          <w:rFonts w:asciiTheme="majorBidi" w:hAnsiTheme="majorBidi" w:cstheme="majorBidi"/>
        </w:rPr>
        <w:t>sul</w:t>
      </w:r>
      <w:r w:rsidRPr="00F858DD">
        <w:rPr>
          <w:rFonts w:asciiTheme="majorBidi" w:hAnsiTheme="majorBidi" w:cstheme="majorBidi"/>
          <w:spacing w:val="1"/>
        </w:rPr>
        <w:t>t</w:t>
      </w:r>
      <w:r w:rsidRPr="00F858DD">
        <w:rPr>
          <w:rFonts w:asciiTheme="majorBidi" w:hAnsiTheme="majorBidi" w:cstheme="majorBidi"/>
        </w:rPr>
        <w:t>ing f</w:t>
      </w:r>
      <w:r w:rsidRPr="00F858DD">
        <w:rPr>
          <w:rFonts w:asciiTheme="majorBidi" w:hAnsiTheme="majorBidi" w:cstheme="majorBidi"/>
          <w:spacing w:val="-1"/>
        </w:rPr>
        <w:t>r</w:t>
      </w:r>
      <w:r w:rsidRPr="00F858DD">
        <w:rPr>
          <w:rFonts w:asciiTheme="majorBidi" w:hAnsiTheme="majorBidi" w:cstheme="majorBidi"/>
        </w:rPr>
        <w:t>om</w:t>
      </w:r>
      <w:r w:rsidRPr="00F858DD">
        <w:rPr>
          <w:rFonts w:asciiTheme="majorBidi" w:hAnsiTheme="majorBidi" w:cstheme="majorBidi"/>
          <w:spacing w:val="2"/>
        </w:rPr>
        <w:t xml:space="preserve"> </w:t>
      </w:r>
      <w:r w:rsidRPr="00F858DD">
        <w:rPr>
          <w:rFonts w:asciiTheme="majorBidi" w:hAnsiTheme="majorBidi" w:cstheme="majorBidi"/>
        </w:rPr>
        <w:t>busin</w:t>
      </w:r>
      <w:r w:rsidRPr="00F858DD">
        <w:rPr>
          <w:rFonts w:asciiTheme="majorBidi" w:hAnsiTheme="majorBidi" w:cstheme="majorBidi"/>
          <w:spacing w:val="-1"/>
        </w:rPr>
        <w:t>e</w:t>
      </w:r>
      <w:r w:rsidRPr="00F858DD">
        <w:rPr>
          <w:rFonts w:asciiTheme="majorBidi" w:hAnsiTheme="majorBidi" w:cstheme="majorBidi"/>
        </w:rPr>
        <w:t>ss</w:t>
      </w:r>
      <w:r w:rsidRPr="00F858DD">
        <w:rPr>
          <w:rFonts w:asciiTheme="majorBidi" w:hAnsiTheme="majorBidi" w:cstheme="majorBidi"/>
          <w:spacing w:val="2"/>
        </w:rPr>
        <w:t xml:space="preserve"> </w:t>
      </w:r>
      <w:r w:rsidRPr="00F858DD">
        <w:rPr>
          <w:rFonts w:asciiTheme="majorBidi" w:hAnsiTheme="majorBidi" w:cstheme="majorBidi"/>
          <w:spacing w:val="-1"/>
        </w:rPr>
        <w:t>ac</w:t>
      </w:r>
      <w:r w:rsidRPr="00F858DD">
        <w:rPr>
          <w:rFonts w:asciiTheme="majorBidi" w:hAnsiTheme="majorBidi" w:cstheme="majorBidi"/>
          <w:spacing w:val="1"/>
        </w:rPr>
        <w:t>t</w:t>
      </w:r>
      <w:r w:rsidRPr="00F858DD">
        <w:rPr>
          <w:rFonts w:asciiTheme="majorBidi" w:hAnsiTheme="majorBidi" w:cstheme="majorBidi"/>
        </w:rPr>
        <w:t>iv</w:t>
      </w:r>
      <w:r w:rsidRPr="00F858DD">
        <w:rPr>
          <w:rFonts w:asciiTheme="majorBidi" w:hAnsiTheme="majorBidi" w:cstheme="majorBidi"/>
          <w:spacing w:val="1"/>
        </w:rPr>
        <w:t>i</w:t>
      </w:r>
      <w:r w:rsidRPr="00F858DD">
        <w:rPr>
          <w:rFonts w:asciiTheme="majorBidi" w:hAnsiTheme="majorBidi" w:cstheme="majorBidi"/>
        </w:rPr>
        <w:t>ty.</w:t>
      </w:r>
      <w:r w:rsidRPr="00F858DD">
        <w:rPr>
          <w:rFonts w:asciiTheme="majorBidi" w:hAnsiTheme="majorBidi" w:cstheme="majorBidi"/>
          <w:spacing w:val="2"/>
        </w:rPr>
        <w:t xml:space="preserve"> </w:t>
      </w:r>
      <w:r w:rsidRPr="00F858DD">
        <w:rPr>
          <w:rFonts w:asciiTheme="majorBidi" w:hAnsiTheme="majorBidi" w:cstheme="majorBidi"/>
        </w:rPr>
        <w:t>In</w:t>
      </w:r>
      <w:r w:rsidRPr="00F858DD">
        <w:rPr>
          <w:rFonts w:asciiTheme="majorBidi" w:hAnsiTheme="majorBidi" w:cstheme="majorBidi"/>
          <w:spacing w:val="1"/>
        </w:rPr>
        <w:t xml:space="preserve"> </w:t>
      </w:r>
      <w:r w:rsidRPr="00F858DD">
        <w:rPr>
          <w:rFonts w:asciiTheme="majorBidi" w:hAnsiTheme="majorBidi" w:cstheme="majorBidi"/>
          <w:spacing w:val="-1"/>
        </w:rPr>
        <w:t>a</w:t>
      </w:r>
      <w:r w:rsidRPr="00F858DD">
        <w:rPr>
          <w:rFonts w:asciiTheme="majorBidi" w:hAnsiTheme="majorBidi" w:cstheme="majorBidi"/>
        </w:rPr>
        <w:t>ddi</w:t>
      </w:r>
      <w:r w:rsidRPr="00F858DD">
        <w:rPr>
          <w:rFonts w:asciiTheme="majorBidi" w:hAnsiTheme="majorBidi" w:cstheme="majorBidi"/>
          <w:spacing w:val="1"/>
        </w:rPr>
        <w:t>t</w:t>
      </w:r>
      <w:r w:rsidRPr="00F858DD">
        <w:rPr>
          <w:rFonts w:asciiTheme="majorBidi" w:hAnsiTheme="majorBidi" w:cstheme="majorBidi"/>
        </w:rPr>
        <w:t>ion</w:t>
      </w:r>
      <w:r w:rsidRPr="00F858DD">
        <w:rPr>
          <w:rFonts w:asciiTheme="majorBidi" w:hAnsiTheme="majorBidi" w:cstheme="majorBidi"/>
          <w:spacing w:val="2"/>
        </w:rPr>
        <w:t xml:space="preserve"> </w:t>
      </w:r>
      <w:r w:rsidRPr="00F858DD">
        <w:rPr>
          <w:rFonts w:asciiTheme="majorBidi" w:hAnsiTheme="majorBidi" w:cstheme="majorBidi"/>
        </w:rPr>
        <w:t>to</w:t>
      </w:r>
      <w:r w:rsidRPr="00F858DD">
        <w:rPr>
          <w:rFonts w:asciiTheme="majorBidi" w:hAnsiTheme="majorBidi" w:cstheme="majorBidi"/>
          <w:spacing w:val="2"/>
        </w:rPr>
        <w:t xml:space="preserve"> </w:t>
      </w:r>
      <w:r w:rsidRPr="00F858DD">
        <w:rPr>
          <w:rFonts w:asciiTheme="majorBidi" w:hAnsiTheme="majorBidi" w:cstheme="majorBidi"/>
        </w:rPr>
        <w:t>the</w:t>
      </w:r>
      <w:r w:rsidRPr="00F858DD">
        <w:rPr>
          <w:rFonts w:asciiTheme="majorBidi" w:hAnsiTheme="majorBidi" w:cstheme="majorBidi"/>
          <w:spacing w:val="1"/>
        </w:rPr>
        <w:t xml:space="preserve"> </w:t>
      </w:r>
      <w:r w:rsidRPr="00F858DD">
        <w:rPr>
          <w:rFonts w:asciiTheme="majorBidi" w:hAnsiTheme="majorBidi" w:cstheme="majorBidi"/>
        </w:rPr>
        <w:t>prot</w:t>
      </w:r>
      <w:r w:rsidRPr="00F858DD">
        <w:rPr>
          <w:rFonts w:asciiTheme="majorBidi" w:hAnsiTheme="majorBidi" w:cstheme="majorBidi"/>
          <w:spacing w:val="-1"/>
        </w:rPr>
        <w:t>ec</w:t>
      </w:r>
      <w:r w:rsidRPr="00F858DD">
        <w:rPr>
          <w:rFonts w:asciiTheme="majorBidi" w:hAnsiTheme="majorBidi" w:cstheme="majorBidi"/>
        </w:rPr>
        <w:t>t</w:t>
      </w:r>
      <w:r w:rsidRPr="00F858DD">
        <w:rPr>
          <w:rFonts w:asciiTheme="majorBidi" w:hAnsiTheme="majorBidi" w:cstheme="majorBidi"/>
          <w:spacing w:val="1"/>
        </w:rPr>
        <w:t>i</w:t>
      </w:r>
      <w:r w:rsidRPr="00F858DD">
        <w:rPr>
          <w:rFonts w:asciiTheme="majorBidi" w:hAnsiTheme="majorBidi" w:cstheme="majorBidi"/>
        </w:rPr>
        <w:t>on</w:t>
      </w:r>
      <w:r w:rsidRPr="00F858DD">
        <w:rPr>
          <w:rFonts w:asciiTheme="majorBidi" w:hAnsiTheme="majorBidi" w:cstheme="majorBidi"/>
          <w:spacing w:val="1"/>
        </w:rPr>
        <w:t xml:space="preserve"> </w:t>
      </w:r>
      <w:r w:rsidRPr="00F858DD">
        <w:rPr>
          <w:rFonts w:asciiTheme="majorBidi" w:hAnsiTheme="majorBidi" w:cstheme="majorBidi"/>
        </w:rPr>
        <w:t>of</w:t>
      </w:r>
      <w:r w:rsidRPr="00F858DD">
        <w:rPr>
          <w:rFonts w:asciiTheme="majorBidi" w:hAnsiTheme="majorBidi" w:cstheme="majorBidi"/>
          <w:spacing w:val="1"/>
        </w:rPr>
        <w:t xml:space="preserve"> </w:t>
      </w:r>
      <w:r w:rsidRPr="00F858DD">
        <w:rPr>
          <w:rFonts w:asciiTheme="majorBidi" w:hAnsiTheme="majorBidi" w:cstheme="majorBidi"/>
        </w:rPr>
        <w:t>human</w:t>
      </w:r>
      <w:r w:rsidRPr="00F858DD">
        <w:rPr>
          <w:rFonts w:asciiTheme="majorBidi" w:hAnsiTheme="majorBidi" w:cstheme="majorBidi"/>
          <w:spacing w:val="1"/>
        </w:rPr>
        <w:t xml:space="preserve"> </w:t>
      </w:r>
      <w:r w:rsidRPr="00F858DD">
        <w:rPr>
          <w:rFonts w:asciiTheme="majorBidi" w:hAnsiTheme="majorBidi" w:cstheme="majorBidi"/>
        </w:rPr>
        <w:t>rights,</w:t>
      </w:r>
      <w:r w:rsidRPr="00F858DD">
        <w:rPr>
          <w:rFonts w:asciiTheme="majorBidi" w:hAnsiTheme="majorBidi" w:cstheme="majorBidi"/>
          <w:spacing w:val="2"/>
        </w:rPr>
        <w:t xml:space="preserve"> </w:t>
      </w:r>
      <w:r w:rsidRPr="00F858DD">
        <w:rPr>
          <w:rFonts w:asciiTheme="majorBidi" w:hAnsiTheme="majorBidi" w:cstheme="majorBidi"/>
        </w:rPr>
        <w:t>t</w:t>
      </w:r>
      <w:r w:rsidRPr="00F858DD">
        <w:rPr>
          <w:rFonts w:asciiTheme="majorBidi" w:hAnsiTheme="majorBidi" w:cstheme="majorBidi"/>
          <w:spacing w:val="-2"/>
        </w:rPr>
        <w:t>h</w:t>
      </w:r>
      <w:r w:rsidRPr="00F858DD">
        <w:rPr>
          <w:rFonts w:asciiTheme="majorBidi" w:hAnsiTheme="majorBidi" w:cstheme="majorBidi"/>
        </w:rPr>
        <w:t xml:space="preserve">e </w:t>
      </w:r>
      <w:r w:rsidRPr="00F858DD">
        <w:rPr>
          <w:rFonts w:asciiTheme="majorBidi" w:hAnsiTheme="majorBidi" w:cstheme="majorBidi"/>
          <w:spacing w:val="1"/>
        </w:rPr>
        <w:t>S</w:t>
      </w:r>
      <w:r w:rsidRPr="00F858DD">
        <w:rPr>
          <w:rFonts w:asciiTheme="majorBidi" w:hAnsiTheme="majorBidi" w:cstheme="majorBidi"/>
        </w:rPr>
        <w:t xml:space="preserve">tate of </w:t>
      </w:r>
      <w:r w:rsidRPr="00F858DD">
        <w:rPr>
          <w:rFonts w:asciiTheme="majorBidi" w:hAnsiTheme="majorBidi" w:cstheme="majorBidi"/>
          <w:spacing w:val="1"/>
        </w:rPr>
        <w:t>P</w:t>
      </w:r>
      <w:r w:rsidRPr="00F858DD">
        <w:rPr>
          <w:rFonts w:asciiTheme="majorBidi" w:hAnsiTheme="majorBidi" w:cstheme="majorBidi"/>
          <w:spacing w:val="-1"/>
        </w:rPr>
        <w:t>a</w:t>
      </w:r>
      <w:r w:rsidRPr="00F858DD">
        <w:rPr>
          <w:rFonts w:asciiTheme="majorBidi" w:hAnsiTheme="majorBidi" w:cstheme="majorBidi"/>
        </w:rPr>
        <w:t>kis</w:t>
      </w:r>
      <w:r w:rsidRPr="00F858DD">
        <w:rPr>
          <w:rFonts w:asciiTheme="majorBidi" w:hAnsiTheme="majorBidi" w:cstheme="majorBidi"/>
          <w:spacing w:val="1"/>
        </w:rPr>
        <w:t>t</w:t>
      </w:r>
      <w:r w:rsidRPr="00F858DD">
        <w:rPr>
          <w:rFonts w:asciiTheme="majorBidi" w:hAnsiTheme="majorBidi" w:cstheme="majorBidi"/>
          <w:spacing w:val="-1"/>
        </w:rPr>
        <w:t>a</w:t>
      </w:r>
      <w:r w:rsidRPr="00F858DD">
        <w:rPr>
          <w:rFonts w:asciiTheme="majorBidi" w:hAnsiTheme="majorBidi" w:cstheme="majorBidi"/>
        </w:rPr>
        <w:t>n</w:t>
      </w:r>
      <w:r w:rsidRPr="00F858DD">
        <w:rPr>
          <w:rFonts w:asciiTheme="majorBidi" w:hAnsiTheme="majorBidi" w:cstheme="majorBidi"/>
          <w:spacing w:val="1"/>
        </w:rPr>
        <w:t xml:space="preserve"> </w:t>
      </w:r>
      <w:r w:rsidRPr="00F858DD">
        <w:rPr>
          <w:rFonts w:asciiTheme="majorBidi" w:hAnsiTheme="majorBidi" w:cstheme="majorBidi"/>
          <w:spacing w:val="-1"/>
        </w:rPr>
        <w:t>a</w:t>
      </w:r>
      <w:r w:rsidRPr="00F858DD">
        <w:rPr>
          <w:rFonts w:asciiTheme="majorBidi" w:hAnsiTheme="majorBidi" w:cstheme="majorBidi"/>
        </w:rPr>
        <w:t>lso</w:t>
      </w:r>
      <w:r w:rsidRPr="00F858DD">
        <w:rPr>
          <w:rFonts w:asciiTheme="majorBidi" w:hAnsiTheme="majorBidi" w:cstheme="majorBidi"/>
          <w:spacing w:val="2"/>
        </w:rPr>
        <w:t xml:space="preserve"> </w:t>
      </w:r>
      <w:r w:rsidRPr="00F858DD">
        <w:rPr>
          <w:rFonts w:asciiTheme="majorBidi" w:hAnsiTheme="majorBidi" w:cstheme="majorBidi"/>
          <w:spacing w:val="-1"/>
        </w:rPr>
        <w:t>a</w:t>
      </w:r>
      <w:r w:rsidRPr="00F858DD">
        <w:rPr>
          <w:rFonts w:asciiTheme="majorBidi" w:hAnsiTheme="majorBidi" w:cstheme="majorBidi"/>
        </w:rPr>
        <w:t>i</w:t>
      </w:r>
      <w:r w:rsidRPr="00F858DD">
        <w:rPr>
          <w:rFonts w:asciiTheme="majorBidi" w:hAnsiTheme="majorBidi" w:cstheme="majorBidi"/>
          <w:spacing w:val="1"/>
        </w:rPr>
        <w:t>m</w:t>
      </w:r>
      <w:r w:rsidRPr="00F858DD">
        <w:rPr>
          <w:rFonts w:asciiTheme="majorBidi" w:hAnsiTheme="majorBidi" w:cstheme="majorBidi"/>
        </w:rPr>
        <w:t>s</w:t>
      </w:r>
      <w:r w:rsidRPr="00F858DD">
        <w:rPr>
          <w:rFonts w:asciiTheme="majorBidi" w:hAnsiTheme="majorBidi" w:cstheme="majorBidi"/>
          <w:spacing w:val="1"/>
        </w:rPr>
        <w:t xml:space="preserve"> </w:t>
      </w:r>
      <w:r w:rsidRPr="00F858DD">
        <w:rPr>
          <w:rFonts w:asciiTheme="majorBidi" w:hAnsiTheme="majorBidi" w:cstheme="majorBidi"/>
        </w:rPr>
        <w:t>to</w:t>
      </w:r>
      <w:r w:rsidRPr="00F858DD">
        <w:rPr>
          <w:rFonts w:asciiTheme="majorBidi" w:hAnsiTheme="majorBidi" w:cstheme="majorBidi"/>
          <w:spacing w:val="2"/>
        </w:rPr>
        <w:t xml:space="preserve"> </w:t>
      </w:r>
      <w:r w:rsidRPr="00F858DD">
        <w:rPr>
          <w:rFonts w:asciiTheme="majorBidi" w:hAnsiTheme="majorBidi" w:cstheme="majorBidi"/>
        </w:rPr>
        <w:t>str</w:t>
      </w:r>
      <w:r w:rsidRPr="00F858DD">
        <w:rPr>
          <w:rFonts w:asciiTheme="majorBidi" w:hAnsiTheme="majorBidi" w:cstheme="majorBidi"/>
          <w:spacing w:val="-1"/>
        </w:rPr>
        <w:t>e</w:t>
      </w:r>
      <w:r w:rsidRPr="00F858DD">
        <w:rPr>
          <w:rFonts w:asciiTheme="majorBidi" w:hAnsiTheme="majorBidi" w:cstheme="majorBidi"/>
        </w:rPr>
        <w:t>ngthen</w:t>
      </w:r>
      <w:r w:rsidRPr="00F858DD">
        <w:rPr>
          <w:rFonts w:asciiTheme="majorBidi" w:hAnsiTheme="majorBidi" w:cstheme="majorBidi"/>
          <w:spacing w:val="1"/>
        </w:rPr>
        <w:t xml:space="preserve"> </w:t>
      </w:r>
      <w:r w:rsidRPr="00F858DD">
        <w:rPr>
          <w:rFonts w:asciiTheme="majorBidi" w:hAnsiTheme="majorBidi" w:cstheme="majorBidi"/>
        </w:rPr>
        <w:t>i</w:t>
      </w:r>
      <w:r w:rsidRPr="00F858DD">
        <w:rPr>
          <w:rFonts w:asciiTheme="majorBidi" w:hAnsiTheme="majorBidi" w:cstheme="majorBidi"/>
          <w:spacing w:val="1"/>
        </w:rPr>
        <w:t>t</w:t>
      </w:r>
      <w:r w:rsidRPr="00F858DD">
        <w:rPr>
          <w:rFonts w:asciiTheme="majorBidi" w:hAnsiTheme="majorBidi" w:cstheme="majorBidi"/>
        </w:rPr>
        <w:t>s</w:t>
      </w:r>
      <w:r w:rsidRPr="00F858DD">
        <w:rPr>
          <w:rFonts w:asciiTheme="majorBidi" w:hAnsiTheme="majorBidi" w:cstheme="majorBidi"/>
          <w:spacing w:val="1"/>
        </w:rPr>
        <w:t xml:space="preserve"> </w:t>
      </w:r>
      <w:r w:rsidRPr="00F858DD">
        <w:rPr>
          <w:rFonts w:asciiTheme="majorBidi" w:hAnsiTheme="majorBidi" w:cstheme="majorBidi"/>
        </w:rPr>
        <w:t>gri</w:t>
      </w:r>
      <w:r w:rsidRPr="00F858DD">
        <w:rPr>
          <w:rFonts w:asciiTheme="majorBidi" w:hAnsiTheme="majorBidi" w:cstheme="majorBidi"/>
          <w:spacing w:val="-1"/>
        </w:rPr>
        <w:t>e</w:t>
      </w:r>
      <w:r w:rsidRPr="00F858DD">
        <w:rPr>
          <w:rFonts w:asciiTheme="majorBidi" w:hAnsiTheme="majorBidi" w:cstheme="majorBidi"/>
          <w:spacing w:val="2"/>
        </w:rPr>
        <w:t>v</w:t>
      </w:r>
      <w:r w:rsidRPr="00F858DD">
        <w:rPr>
          <w:rFonts w:asciiTheme="majorBidi" w:hAnsiTheme="majorBidi" w:cstheme="majorBidi"/>
          <w:spacing w:val="-1"/>
        </w:rPr>
        <w:t>a</w:t>
      </w:r>
      <w:r w:rsidRPr="00F858DD">
        <w:rPr>
          <w:rFonts w:asciiTheme="majorBidi" w:hAnsiTheme="majorBidi" w:cstheme="majorBidi"/>
        </w:rPr>
        <w:t>n</w:t>
      </w:r>
      <w:r w:rsidRPr="00F858DD">
        <w:rPr>
          <w:rFonts w:asciiTheme="majorBidi" w:hAnsiTheme="majorBidi" w:cstheme="majorBidi"/>
          <w:spacing w:val="1"/>
        </w:rPr>
        <w:t>c</w:t>
      </w:r>
      <w:r w:rsidRPr="00F858DD">
        <w:rPr>
          <w:rFonts w:asciiTheme="majorBidi" w:hAnsiTheme="majorBidi" w:cstheme="majorBidi"/>
        </w:rPr>
        <w:t xml:space="preserve">e </w:t>
      </w:r>
      <w:r w:rsidRPr="00F858DD">
        <w:rPr>
          <w:rFonts w:asciiTheme="majorBidi" w:hAnsiTheme="majorBidi" w:cstheme="majorBidi"/>
          <w:spacing w:val="1"/>
        </w:rPr>
        <w:t>r</w:t>
      </w:r>
      <w:r w:rsidRPr="00F858DD">
        <w:rPr>
          <w:rFonts w:asciiTheme="majorBidi" w:hAnsiTheme="majorBidi" w:cstheme="majorBidi"/>
          <w:spacing w:val="-1"/>
        </w:rPr>
        <w:t>e</w:t>
      </w:r>
      <w:r w:rsidRPr="00F858DD">
        <w:rPr>
          <w:rFonts w:asciiTheme="majorBidi" w:hAnsiTheme="majorBidi" w:cstheme="majorBidi"/>
        </w:rPr>
        <w:t>dr</w:t>
      </w:r>
      <w:r w:rsidRPr="00F858DD">
        <w:rPr>
          <w:rFonts w:asciiTheme="majorBidi" w:hAnsiTheme="majorBidi" w:cstheme="majorBidi"/>
          <w:spacing w:val="-2"/>
        </w:rPr>
        <w:t>e</w:t>
      </w:r>
      <w:r w:rsidRPr="00F858DD">
        <w:rPr>
          <w:rFonts w:asciiTheme="majorBidi" w:hAnsiTheme="majorBidi" w:cstheme="majorBidi"/>
        </w:rPr>
        <w:t>ssal</w:t>
      </w:r>
      <w:r w:rsidRPr="00F858DD">
        <w:rPr>
          <w:rFonts w:asciiTheme="majorBidi" w:hAnsiTheme="majorBidi" w:cstheme="majorBidi"/>
          <w:spacing w:val="1"/>
        </w:rPr>
        <w:t xml:space="preserve"> </w:t>
      </w:r>
      <w:r w:rsidRPr="00F858DD">
        <w:rPr>
          <w:rFonts w:asciiTheme="majorBidi" w:hAnsiTheme="majorBidi" w:cstheme="majorBidi"/>
          <w:spacing w:val="3"/>
        </w:rPr>
        <w:t>m</w:t>
      </w:r>
      <w:r w:rsidRPr="00F858DD">
        <w:rPr>
          <w:rFonts w:asciiTheme="majorBidi" w:hAnsiTheme="majorBidi" w:cstheme="majorBidi"/>
          <w:spacing w:val="-1"/>
        </w:rPr>
        <w:t>ec</w:t>
      </w:r>
      <w:r w:rsidRPr="00F858DD">
        <w:rPr>
          <w:rFonts w:asciiTheme="majorBidi" w:hAnsiTheme="majorBidi" w:cstheme="majorBidi"/>
        </w:rPr>
        <w:t>h</w:t>
      </w:r>
      <w:r w:rsidRPr="00F858DD">
        <w:rPr>
          <w:rFonts w:asciiTheme="majorBidi" w:hAnsiTheme="majorBidi" w:cstheme="majorBidi"/>
          <w:spacing w:val="-1"/>
        </w:rPr>
        <w:t>a</w:t>
      </w:r>
      <w:r w:rsidRPr="00F858DD">
        <w:rPr>
          <w:rFonts w:asciiTheme="majorBidi" w:hAnsiTheme="majorBidi" w:cstheme="majorBidi"/>
        </w:rPr>
        <w:t>nis</w:t>
      </w:r>
      <w:r w:rsidRPr="00F858DD">
        <w:rPr>
          <w:rFonts w:asciiTheme="majorBidi" w:hAnsiTheme="majorBidi" w:cstheme="majorBidi"/>
          <w:spacing w:val="1"/>
        </w:rPr>
        <w:t>m</w:t>
      </w:r>
      <w:r w:rsidRPr="00F858DD">
        <w:rPr>
          <w:rFonts w:asciiTheme="majorBidi" w:hAnsiTheme="majorBidi" w:cstheme="majorBidi"/>
        </w:rPr>
        <w:t>s</w:t>
      </w:r>
      <w:r w:rsidRPr="00F858DD">
        <w:rPr>
          <w:rFonts w:asciiTheme="majorBidi" w:hAnsiTheme="majorBidi" w:cstheme="majorBidi"/>
          <w:spacing w:val="1"/>
        </w:rPr>
        <w:t xml:space="preserve"> </w:t>
      </w:r>
      <w:r w:rsidRPr="00F858DD">
        <w:rPr>
          <w:rFonts w:asciiTheme="majorBidi" w:hAnsiTheme="majorBidi" w:cstheme="majorBidi"/>
        </w:rPr>
        <w:t>to</w:t>
      </w:r>
      <w:r w:rsidRPr="00F858DD">
        <w:rPr>
          <w:rFonts w:asciiTheme="majorBidi" w:hAnsiTheme="majorBidi" w:cstheme="majorBidi"/>
          <w:spacing w:val="4"/>
        </w:rPr>
        <w:t xml:space="preserve"> </w:t>
      </w:r>
      <w:r w:rsidRPr="00F858DD">
        <w:rPr>
          <w:rFonts w:asciiTheme="majorBidi" w:hAnsiTheme="majorBidi" w:cstheme="majorBidi"/>
          <w:spacing w:val="-1"/>
        </w:rPr>
        <w:t>e</w:t>
      </w:r>
      <w:r w:rsidRPr="00F858DD">
        <w:rPr>
          <w:rFonts w:asciiTheme="majorBidi" w:hAnsiTheme="majorBidi" w:cstheme="majorBidi"/>
        </w:rPr>
        <w:t>nsure that victi</w:t>
      </w:r>
      <w:r w:rsidRPr="00F858DD">
        <w:rPr>
          <w:rFonts w:asciiTheme="majorBidi" w:hAnsiTheme="majorBidi" w:cstheme="majorBidi"/>
          <w:spacing w:val="1"/>
        </w:rPr>
        <w:t>m</w:t>
      </w:r>
      <w:r w:rsidRPr="00F858DD">
        <w:rPr>
          <w:rFonts w:asciiTheme="majorBidi" w:hAnsiTheme="majorBidi" w:cstheme="majorBidi"/>
        </w:rPr>
        <w:t>s</w:t>
      </w:r>
      <w:r w:rsidRPr="00F858DD">
        <w:rPr>
          <w:rFonts w:asciiTheme="majorBidi" w:hAnsiTheme="majorBidi" w:cstheme="majorBidi"/>
          <w:spacing w:val="1"/>
        </w:rPr>
        <w:t xml:space="preserve"> </w:t>
      </w:r>
      <w:r w:rsidRPr="00F858DD">
        <w:rPr>
          <w:rFonts w:asciiTheme="majorBidi" w:hAnsiTheme="majorBidi" w:cstheme="majorBidi"/>
          <w:spacing w:val="-1"/>
        </w:rPr>
        <w:t>a</w:t>
      </w:r>
      <w:r w:rsidRPr="00F858DD">
        <w:rPr>
          <w:rFonts w:asciiTheme="majorBidi" w:hAnsiTheme="majorBidi" w:cstheme="majorBidi"/>
        </w:rPr>
        <w:t>re provid</w:t>
      </w:r>
      <w:r w:rsidRPr="00F858DD">
        <w:rPr>
          <w:rFonts w:asciiTheme="majorBidi" w:hAnsiTheme="majorBidi" w:cstheme="majorBidi"/>
          <w:spacing w:val="-1"/>
        </w:rPr>
        <w:t>e</w:t>
      </w:r>
      <w:r w:rsidRPr="00F858DD">
        <w:rPr>
          <w:rFonts w:asciiTheme="majorBidi" w:hAnsiTheme="majorBidi" w:cstheme="majorBidi"/>
        </w:rPr>
        <w:t>d</w:t>
      </w:r>
      <w:r w:rsidRPr="00F858DD">
        <w:rPr>
          <w:rFonts w:asciiTheme="majorBidi" w:hAnsiTheme="majorBidi" w:cstheme="majorBidi"/>
          <w:spacing w:val="2"/>
        </w:rPr>
        <w:t xml:space="preserve"> </w:t>
      </w:r>
      <w:r w:rsidRPr="00F858DD">
        <w:rPr>
          <w:rFonts w:asciiTheme="majorBidi" w:hAnsiTheme="majorBidi" w:cstheme="majorBidi"/>
          <w:spacing w:val="-1"/>
        </w:rPr>
        <w:t>a</w:t>
      </w:r>
      <w:r w:rsidRPr="00F858DD">
        <w:rPr>
          <w:rFonts w:asciiTheme="majorBidi" w:hAnsiTheme="majorBidi" w:cstheme="majorBidi"/>
          <w:spacing w:val="2"/>
        </w:rPr>
        <w:t>d</w:t>
      </w:r>
      <w:r w:rsidRPr="00F858DD">
        <w:rPr>
          <w:rFonts w:asciiTheme="majorBidi" w:hAnsiTheme="majorBidi" w:cstheme="majorBidi"/>
          <w:spacing w:val="-1"/>
        </w:rPr>
        <w:t>e</w:t>
      </w:r>
      <w:r w:rsidRPr="00F858DD">
        <w:rPr>
          <w:rFonts w:asciiTheme="majorBidi" w:hAnsiTheme="majorBidi" w:cstheme="majorBidi"/>
        </w:rPr>
        <w:t>qu</w:t>
      </w:r>
      <w:r w:rsidRPr="00F858DD">
        <w:rPr>
          <w:rFonts w:asciiTheme="majorBidi" w:hAnsiTheme="majorBidi" w:cstheme="majorBidi"/>
          <w:spacing w:val="-1"/>
        </w:rPr>
        <w:t>a</w:t>
      </w:r>
      <w:r w:rsidRPr="00F858DD">
        <w:rPr>
          <w:rFonts w:asciiTheme="majorBidi" w:hAnsiTheme="majorBidi" w:cstheme="majorBidi"/>
        </w:rPr>
        <w:t>te</w:t>
      </w:r>
      <w:r w:rsidRPr="00F858DD">
        <w:rPr>
          <w:rFonts w:asciiTheme="majorBidi" w:hAnsiTheme="majorBidi" w:cstheme="majorBidi"/>
          <w:spacing w:val="1"/>
        </w:rPr>
        <w:t xml:space="preserve"> r</w:t>
      </w:r>
      <w:r w:rsidRPr="00F858DD">
        <w:rPr>
          <w:rFonts w:asciiTheme="majorBidi" w:hAnsiTheme="majorBidi" w:cstheme="majorBidi"/>
          <w:spacing w:val="-1"/>
        </w:rPr>
        <w:t>e</w:t>
      </w:r>
      <w:r w:rsidRPr="00F858DD">
        <w:rPr>
          <w:rFonts w:asciiTheme="majorBidi" w:hAnsiTheme="majorBidi" w:cstheme="majorBidi"/>
        </w:rPr>
        <w:t>medi</w:t>
      </w:r>
      <w:r w:rsidRPr="00F858DD">
        <w:rPr>
          <w:rFonts w:asciiTheme="majorBidi" w:hAnsiTheme="majorBidi" w:cstheme="majorBidi"/>
          <w:spacing w:val="-1"/>
        </w:rPr>
        <w:t>e</w:t>
      </w:r>
      <w:r w:rsidRPr="00F858DD">
        <w:rPr>
          <w:rFonts w:asciiTheme="majorBidi" w:hAnsiTheme="majorBidi" w:cstheme="majorBidi"/>
        </w:rPr>
        <w:t>s</w:t>
      </w:r>
      <w:r w:rsidRPr="00F858DD">
        <w:rPr>
          <w:rFonts w:asciiTheme="majorBidi" w:hAnsiTheme="majorBidi" w:cstheme="majorBidi"/>
          <w:spacing w:val="1"/>
        </w:rPr>
        <w:t xml:space="preserve"> </w:t>
      </w:r>
      <w:r w:rsidRPr="00F858DD">
        <w:rPr>
          <w:rFonts w:asciiTheme="majorBidi" w:hAnsiTheme="majorBidi" w:cstheme="majorBidi"/>
        </w:rPr>
        <w:t>wh</w:t>
      </w:r>
      <w:r w:rsidRPr="00F858DD">
        <w:rPr>
          <w:rFonts w:asciiTheme="majorBidi" w:hAnsiTheme="majorBidi" w:cstheme="majorBidi"/>
          <w:spacing w:val="1"/>
        </w:rPr>
        <w:t>e</w:t>
      </w:r>
      <w:r w:rsidRPr="00F858DD">
        <w:rPr>
          <w:rFonts w:asciiTheme="majorBidi" w:hAnsiTheme="majorBidi" w:cstheme="majorBidi"/>
        </w:rPr>
        <w:t>re</w:t>
      </w:r>
      <w:r w:rsidRPr="00F858DD">
        <w:rPr>
          <w:rFonts w:asciiTheme="majorBidi" w:hAnsiTheme="majorBidi" w:cstheme="majorBidi"/>
          <w:spacing w:val="2"/>
        </w:rPr>
        <w:t xml:space="preserve"> </w:t>
      </w:r>
      <w:r w:rsidRPr="00F858DD">
        <w:rPr>
          <w:rFonts w:asciiTheme="majorBidi" w:hAnsiTheme="majorBidi" w:cstheme="majorBidi"/>
        </w:rPr>
        <w:t>busin</w:t>
      </w:r>
      <w:r w:rsidRPr="00F858DD">
        <w:rPr>
          <w:rFonts w:asciiTheme="majorBidi" w:hAnsiTheme="majorBidi" w:cstheme="majorBidi"/>
          <w:spacing w:val="-1"/>
        </w:rPr>
        <w:t>e</w:t>
      </w:r>
      <w:r w:rsidRPr="00F858DD">
        <w:rPr>
          <w:rFonts w:asciiTheme="majorBidi" w:hAnsiTheme="majorBidi" w:cstheme="majorBidi"/>
        </w:rPr>
        <w:t>ss</w:t>
      </w:r>
      <w:r w:rsidRPr="00F858DD">
        <w:rPr>
          <w:rFonts w:asciiTheme="majorBidi" w:hAnsiTheme="majorBidi" w:cstheme="majorBidi"/>
          <w:spacing w:val="2"/>
        </w:rPr>
        <w:t xml:space="preserve"> </w:t>
      </w:r>
      <w:r w:rsidRPr="00F858DD">
        <w:rPr>
          <w:rFonts w:asciiTheme="majorBidi" w:hAnsiTheme="majorBidi" w:cstheme="majorBidi"/>
          <w:spacing w:val="-1"/>
        </w:rPr>
        <w:t>ac</w:t>
      </w:r>
      <w:r w:rsidRPr="00F858DD">
        <w:rPr>
          <w:rFonts w:asciiTheme="majorBidi" w:hAnsiTheme="majorBidi" w:cstheme="majorBidi"/>
        </w:rPr>
        <w:t>t</w:t>
      </w:r>
      <w:r w:rsidRPr="00F858DD">
        <w:rPr>
          <w:rFonts w:asciiTheme="majorBidi" w:hAnsiTheme="majorBidi" w:cstheme="majorBidi"/>
          <w:spacing w:val="1"/>
        </w:rPr>
        <w:t>i</w:t>
      </w:r>
      <w:r w:rsidRPr="00F858DD">
        <w:rPr>
          <w:rFonts w:asciiTheme="majorBidi" w:hAnsiTheme="majorBidi" w:cstheme="majorBidi"/>
        </w:rPr>
        <w:t>vi</w:t>
      </w:r>
      <w:r w:rsidRPr="00F858DD">
        <w:rPr>
          <w:rFonts w:asciiTheme="majorBidi" w:hAnsiTheme="majorBidi" w:cstheme="majorBidi"/>
          <w:spacing w:val="1"/>
        </w:rPr>
        <w:t>t</w:t>
      </w:r>
      <w:r w:rsidRPr="00F858DD">
        <w:rPr>
          <w:rFonts w:asciiTheme="majorBidi" w:hAnsiTheme="majorBidi" w:cstheme="majorBidi"/>
        </w:rPr>
        <w:t>y</w:t>
      </w:r>
      <w:r w:rsidRPr="00F858DD">
        <w:rPr>
          <w:rFonts w:asciiTheme="majorBidi" w:hAnsiTheme="majorBidi" w:cstheme="majorBidi"/>
          <w:spacing w:val="4"/>
        </w:rPr>
        <w:t xml:space="preserve"> </w:t>
      </w:r>
      <w:r w:rsidRPr="00F858DD">
        <w:rPr>
          <w:rFonts w:asciiTheme="majorBidi" w:hAnsiTheme="majorBidi" w:cstheme="majorBidi"/>
        </w:rPr>
        <w:t>in</w:t>
      </w:r>
      <w:r w:rsidRPr="00F858DD">
        <w:rPr>
          <w:rFonts w:asciiTheme="majorBidi" w:hAnsiTheme="majorBidi" w:cstheme="majorBidi"/>
          <w:spacing w:val="1"/>
        </w:rPr>
        <w:t>t</w:t>
      </w:r>
      <w:r w:rsidRPr="00F858DD">
        <w:rPr>
          <w:rFonts w:asciiTheme="majorBidi" w:hAnsiTheme="majorBidi" w:cstheme="majorBidi"/>
          <w:spacing w:val="-1"/>
        </w:rPr>
        <w:t>e</w:t>
      </w:r>
      <w:r w:rsidRPr="00F858DD">
        <w:rPr>
          <w:rFonts w:asciiTheme="majorBidi" w:hAnsiTheme="majorBidi" w:cstheme="majorBidi"/>
        </w:rPr>
        <w:t>r</w:t>
      </w:r>
      <w:r w:rsidRPr="00F858DD">
        <w:rPr>
          <w:rFonts w:asciiTheme="majorBidi" w:hAnsiTheme="majorBidi" w:cstheme="majorBidi"/>
          <w:spacing w:val="-1"/>
        </w:rPr>
        <w:t>f</w:t>
      </w:r>
      <w:r w:rsidRPr="00F858DD">
        <w:rPr>
          <w:rFonts w:asciiTheme="majorBidi" w:hAnsiTheme="majorBidi" w:cstheme="majorBidi"/>
          <w:spacing w:val="1"/>
        </w:rPr>
        <w:t>e</w:t>
      </w:r>
      <w:r w:rsidRPr="00F858DD">
        <w:rPr>
          <w:rFonts w:asciiTheme="majorBidi" w:hAnsiTheme="majorBidi" w:cstheme="majorBidi"/>
        </w:rPr>
        <w:t>r</w:t>
      </w:r>
      <w:r w:rsidRPr="00F858DD">
        <w:rPr>
          <w:rFonts w:asciiTheme="majorBidi" w:hAnsiTheme="majorBidi" w:cstheme="majorBidi"/>
          <w:spacing w:val="-2"/>
        </w:rPr>
        <w:t>e</w:t>
      </w:r>
      <w:r w:rsidRPr="00F858DD">
        <w:rPr>
          <w:rFonts w:asciiTheme="majorBidi" w:hAnsiTheme="majorBidi" w:cstheme="majorBidi"/>
        </w:rPr>
        <w:t>s</w:t>
      </w:r>
      <w:r w:rsidRPr="00F858DD">
        <w:rPr>
          <w:rFonts w:asciiTheme="majorBidi" w:hAnsiTheme="majorBidi" w:cstheme="majorBidi"/>
          <w:spacing w:val="1"/>
        </w:rPr>
        <w:t xml:space="preserve"> </w:t>
      </w:r>
      <w:r w:rsidRPr="00F858DD">
        <w:rPr>
          <w:rFonts w:asciiTheme="majorBidi" w:hAnsiTheme="majorBidi" w:cstheme="majorBidi"/>
        </w:rPr>
        <w:t>in</w:t>
      </w:r>
      <w:r w:rsidRPr="00F858DD">
        <w:rPr>
          <w:rFonts w:asciiTheme="majorBidi" w:hAnsiTheme="majorBidi" w:cstheme="majorBidi"/>
          <w:spacing w:val="2"/>
        </w:rPr>
        <w:t xml:space="preserve"> </w:t>
      </w:r>
      <w:r w:rsidRPr="00F858DD">
        <w:rPr>
          <w:rFonts w:asciiTheme="majorBidi" w:hAnsiTheme="majorBidi" w:cstheme="majorBidi"/>
        </w:rPr>
        <w:t>the prot</w:t>
      </w:r>
      <w:r w:rsidRPr="00F858DD">
        <w:rPr>
          <w:rFonts w:asciiTheme="majorBidi" w:hAnsiTheme="majorBidi" w:cstheme="majorBidi"/>
          <w:spacing w:val="-1"/>
        </w:rPr>
        <w:t>ec</w:t>
      </w:r>
      <w:r w:rsidRPr="00F858DD">
        <w:rPr>
          <w:rFonts w:asciiTheme="majorBidi" w:hAnsiTheme="majorBidi" w:cstheme="majorBidi"/>
        </w:rPr>
        <w:t>t</w:t>
      </w:r>
      <w:r w:rsidRPr="00F858DD">
        <w:rPr>
          <w:rFonts w:asciiTheme="majorBidi" w:hAnsiTheme="majorBidi" w:cstheme="majorBidi"/>
          <w:spacing w:val="1"/>
        </w:rPr>
        <w:t>i</w:t>
      </w:r>
      <w:r w:rsidRPr="00F858DD">
        <w:rPr>
          <w:rFonts w:asciiTheme="majorBidi" w:hAnsiTheme="majorBidi" w:cstheme="majorBidi"/>
        </w:rPr>
        <w:t>on</w:t>
      </w:r>
      <w:r w:rsidRPr="00F858DD">
        <w:rPr>
          <w:rFonts w:asciiTheme="majorBidi" w:hAnsiTheme="majorBidi" w:cstheme="majorBidi"/>
          <w:spacing w:val="1"/>
        </w:rPr>
        <w:t xml:space="preserve"> </w:t>
      </w:r>
      <w:r w:rsidRPr="00F858DD">
        <w:rPr>
          <w:rFonts w:asciiTheme="majorBidi" w:hAnsiTheme="majorBidi" w:cstheme="majorBidi"/>
        </w:rPr>
        <w:t>of</w:t>
      </w:r>
      <w:r w:rsidRPr="00F858DD">
        <w:rPr>
          <w:rFonts w:asciiTheme="majorBidi" w:hAnsiTheme="majorBidi" w:cstheme="majorBidi"/>
          <w:spacing w:val="1"/>
        </w:rPr>
        <w:t xml:space="preserve"> </w:t>
      </w:r>
      <w:r w:rsidRPr="00F858DD">
        <w:rPr>
          <w:rFonts w:asciiTheme="majorBidi" w:hAnsiTheme="majorBidi" w:cstheme="majorBidi"/>
        </w:rPr>
        <w:t>or</w:t>
      </w:r>
      <w:r w:rsidRPr="00F858DD">
        <w:rPr>
          <w:rFonts w:asciiTheme="majorBidi" w:hAnsiTheme="majorBidi" w:cstheme="majorBidi"/>
          <w:spacing w:val="1"/>
        </w:rPr>
        <w:t xml:space="preserve"> </w:t>
      </w:r>
      <w:r w:rsidRPr="00F858DD">
        <w:rPr>
          <w:rFonts w:asciiTheme="majorBidi" w:hAnsiTheme="majorBidi" w:cstheme="majorBidi"/>
        </w:rPr>
        <w:t>vio</w:t>
      </w:r>
      <w:r w:rsidRPr="00F858DD">
        <w:rPr>
          <w:rFonts w:asciiTheme="majorBidi" w:hAnsiTheme="majorBidi" w:cstheme="majorBidi"/>
          <w:spacing w:val="1"/>
        </w:rPr>
        <w:t>l</w:t>
      </w:r>
      <w:r w:rsidRPr="00F858DD">
        <w:rPr>
          <w:rFonts w:asciiTheme="majorBidi" w:hAnsiTheme="majorBidi" w:cstheme="majorBidi"/>
          <w:spacing w:val="-1"/>
        </w:rPr>
        <w:t>a</w:t>
      </w:r>
      <w:r w:rsidRPr="00F858DD">
        <w:rPr>
          <w:rFonts w:asciiTheme="majorBidi" w:hAnsiTheme="majorBidi" w:cstheme="majorBidi"/>
          <w:spacing w:val="3"/>
        </w:rPr>
        <w:t>t</w:t>
      </w:r>
      <w:r w:rsidRPr="00F858DD">
        <w:rPr>
          <w:rFonts w:asciiTheme="majorBidi" w:hAnsiTheme="majorBidi" w:cstheme="majorBidi"/>
          <w:spacing w:val="-1"/>
        </w:rPr>
        <w:t>e</w:t>
      </w:r>
      <w:r w:rsidRPr="00F858DD">
        <w:rPr>
          <w:rFonts w:asciiTheme="majorBidi" w:hAnsiTheme="majorBidi" w:cstheme="majorBidi"/>
        </w:rPr>
        <w:t>s</w:t>
      </w:r>
      <w:r w:rsidRPr="00F858DD">
        <w:rPr>
          <w:rFonts w:asciiTheme="majorBidi" w:hAnsiTheme="majorBidi" w:cstheme="majorBidi"/>
          <w:spacing w:val="6"/>
        </w:rPr>
        <w:t xml:space="preserve"> </w:t>
      </w:r>
      <w:r w:rsidRPr="00F858DD">
        <w:rPr>
          <w:rFonts w:asciiTheme="majorBidi" w:hAnsiTheme="majorBidi" w:cstheme="majorBidi"/>
        </w:rPr>
        <w:t>human</w:t>
      </w:r>
      <w:r w:rsidRPr="00F858DD">
        <w:rPr>
          <w:rFonts w:asciiTheme="majorBidi" w:hAnsiTheme="majorBidi" w:cstheme="majorBidi"/>
          <w:spacing w:val="1"/>
        </w:rPr>
        <w:t xml:space="preserve"> </w:t>
      </w:r>
      <w:r w:rsidRPr="00F858DD">
        <w:rPr>
          <w:rFonts w:asciiTheme="majorBidi" w:hAnsiTheme="majorBidi" w:cstheme="majorBidi"/>
        </w:rPr>
        <w:t>right</w:t>
      </w:r>
      <w:r w:rsidR="00F449BA" w:rsidRPr="00F858DD">
        <w:rPr>
          <w:rFonts w:asciiTheme="majorBidi" w:hAnsiTheme="majorBidi" w:cstheme="majorBidi"/>
          <w:spacing w:val="1"/>
        </w:rPr>
        <w:t>s</w:t>
      </w:r>
      <w:r w:rsidRPr="00F858DD">
        <w:rPr>
          <w:rFonts w:asciiTheme="majorBidi" w:hAnsiTheme="majorBidi" w:cstheme="majorBidi"/>
        </w:rPr>
        <w:t>.</w:t>
      </w:r>
      <w:r w:rsidRPr="00F858DD">
        <w:rPr>
          <w:rStyle w:val="FootnoteReference"/>
          <w:rFonts w:asciiTheme="majorBidi" w:hAnsiTheme="majorBidi" w:cstheme="majorBidi"/>
        </w:rPr>
        <w:footnoteReference w:id="17"/>
      </w:r>
      <w:r w:rsidRPr="00F858DD">
        <w:rPr>
          <w:rFonts w:asciiTheme="majorBidi" w:hAnsiTheme="majorBidi" w:cstheme="majorBidi"/>
          <w:color w:val="FF0000"/>
          <w:w w:val="116"/>
        </w:rPr>
        <w:t xml:space="preserve"> </w:t>
      </w:r>
    </w:p>
    <w:p w14:paraId="7E438B62" w14:textId="30837E59" w:rsidR="00E1743B" w:rsidRPr="00F858DD" w:rsidRDefault="00E1743B" w:rsidP="002F26AE">
      <w:pPr>
        <w:spacing w:line="240" w:lineRule="auto"/>
        <w:ind w:right="10"/>
        <w:jc w:val="both"/>
        <w:rPr>
          <w:rFonts w:asciiTheme="majorBidi" w:hAnsiTheme="majorBidi" w:cstheme="majorBidi"/>
        </w:rPr>
      </w:pPr>
      <w:r w:rsidRPr="00F858DD">
        <w:rPr>
          <w:rFonts w:asciiTheme="majorBidi" w:hAnsiTheme="majorBidi" w:cstheme="majorBidi"/>
        </w:rPr>
        <w:t>“</w:t>
      </w:r>
      <w:r w:rsidRPr="00F858DD">
        <w:rPr>
          <w:rFonts w:asciiTheme="majorBidi" w:hAnsiTheme="majorBidi" w:cstheme="majorBidi"/>
          <w:i/>
        </w:rPr>
        <w:t xml:space="preserve">For various DHL </w:t>
      </w:r>
      <w:r w:rsidR="00B742CE">
        <w:rPr>
          <w:rFonts w:asciiTheme="majorBidi" w:hAnsiTheme="majorBidi" w:cstheme="majorBidi"/>
          <w:i/>
        </w:rPr>
        <w:t>C</w:t>
      </w:r>
      <w:r w:rsidRPr="00F858DD">
        <w:rPr>
          <w:rFonts w:asciiTheme="majorBidi" w:hAnsiTheme="majorBidi" w:cstheme="majorBidi"/>
          <w:i/>
        </w:rPr>
        <w:t xml:space="preserve">omponents/subcomponents, The Government of Pakistan identified their needs and requirements to UNDP for working together on projects of mutual interests. For example, DHL UNDP was involved in helping with Transgender Person </w:t>
      </w:r>
      <w:r w:rsidR="00EB5238">
        <w:rPr>
          <w:rFonts w:asciiTheme="majorBidi" w:hAnsiTheme="majorBidi" w:cstheme="majorBidi"/>
          <w:i/>
        </w:rPr>
        <w:t>Act</w:t>
      </w:r>
      <w:r w:rsidR="00EB5238" w:rsidRPr="00F858DD">
        <w:rPr>
          <w:rFonts w:asciiTheme="majorBidi" w:hAnsiTheme="majorBidi" w:cstheme="majorBidi"/>
          <w:i/>
        </w:rPr>
        <w:t xml:space="preserve"> </w:t>
      </w:r>
      <w:r w:rsidRPr="00F858DD">
        <w:rPr>
          <w:rFonts w:asciiTheme="majorBidi" w:hAnsiTheme="majorBidi" w:cstheme="majorBidi"/>
          <w:i/>
        </w:rPr>
        <w:t xml:space="preserve">in 2017, 2018. In addition, UNDP helped prepare human rights indicators for </w:t>
      </w:r>
      <w:proofErr w:type="spellStart"/>
      <w:r w:rsidRPr="00F858DD">
        <w:rPr>
          <w:rFonts w:asciiTheme="majorBidi" w:hAnsiTheme="majorBidi" w:cstheme="majorBidi"/>
          <w:i/>
        </w:rPr>
        <w:t>MoHR</w:t>
      </w:r>
      <w:proofErr w:type="spellEnd"/>
      <w:r w:rsidRPr="00F858DD">
        <w:rPr>
          <w:rFonts w:asciiTheme="majorBidi" w:hAnsiTheme="majorBidi" w:cstheme="majorBidi"/>
          <w:i/>
        </w:rPr>
        <w:t xml:space="preserve"> (Ministry of Human Rights) through 18 consultative meetings in developing a draft </w:t>
      </w:r>
      <w:r w:rsidR="00EB5238">
        <w:rPr>
          <w:rFonts w:asciiTheme="majorBidi" w:hAnsiTheme="majorBidi" w:cstheme="majorBidi"/>
          <w:i/>
        </w:rPr>
        <w:t>road</w:t>
      </w:r>
      <w:r w:rsidRPr="00F858DD">
        <w:rPr>
          <w:rFonts w:asciiTheme="majorBidi" w:hAnsiTheme="majorBidi" w:cstheme="majorBidi"/>
          <w:i/>
        </w:rPr>
        <w:t xml:space="preserve">map. Similarly, the </w:t>
      </w:r>
      <w:proofErr w:type="spellStart"/>
      <w:r w:rsidRPr="00F858DD">
        <w:rPr>
          <w:rFonts w:asciiTheme="majorBidi" w:hAnsiTheme="majorBidi" w:cstheme="majorBidi"/>
          <w:i/>
        </w:rPr>
        <w:t>MoHR</w:t>
      </w:r>
      <w:proofErr w:type="spellEnd"/>
      <w:r w:rsidRPr="00F858DD">
        <w:rPr>
          <w:rFonts w:asciiTheme="majorBidi" w:hAnsiTheme="majorBidi" w:cstheme="majorBidi"/>
          <w:i/>
        </w:rPr>
        <w:t xml:space="preserve"> took </w:t>
      </w:r>
      <w:r w:rsidR="00712897">
        <w:rPr>
          <w:rFonts w:asciiTheme="majorBidi" w:hAnsiTheme="majorBidi" w:cstheme="majorBidi"/>
          <w:i/>
        </w:rPr>
        <w:t xml:space="preserve">a </w:t>
      </w:r>
      <w:r w:rsidRPr="00F858DD">
        <w:rPr>
          <w:rFonts w:asciiTheme="majorBidi" w:hAnsiTheme="majorBidi" w:cstheme="majorBidi"/>
          <w:i/>
        </w:rPr>
        <w:t>keen interest in KPVP as a pilot project in KP province and replicated it at the national level and</w:t>
      </w:r>
      <w:r w:rsidR="00EB5238">
        <w:rPr>
          <w:rFonts w:asciiTheme="majorBidi" w:hAnsiTheme="majorBidi" w:cstheme="majorBidi"/>
          <w:i/>
        </w:rPr>
        <w:t xml:space="preserve"> in the other provinces as</w:t>
      </w:r>
      <w:r w:rsidRPr="00F858DD">
        <w:rPr>
          <w:rFonts w:asciiTheme="majorBidi" w:hAnsiTheme="majorBidi" w:cstheme="majorBidi"/>
          <w:i/>
        </w:rPr>
        <w:t xml:space="preserve"> </w:t>
      </w:r>
      <w:r w:rsidR="00574C5A" w:rsidRPr="00F858DD">
        <w:rPr>
          <w:rFonts w:asciiTheme="majorBidi" w:hAnsiTheme="majorBidi" w:cstheme="majorBidi"/>
          <w:i/>
        </w:rPr>
        <w:t>HRIMS</w:t>
      </w:r>
      <w:r w:rsidRPr="00F858DD">
        <w:rPr>
          <w:rFonts w:asciiTheme="majorBidi" w:hAnsiTheme="majorBidi" w:cstheme="majorBidi"/>
          <w:i/>
        </w:rPr>
        <w:t xml:space="preserve"> (Human Rights </w:t>
      </w:r>
      <w:r w:rsidR="00574C5A" w:rsidRPr="00F858DD">
        <w:rPr>
          <w:rFonts w:asciiTheme="majorBidi" w:hAnsiTheme="majorBidi" w:cstheme="majorBidi"/>
          <w:i/>
        </w:rPr>
        <w:t xml:space="preserve">Information </w:t>
      </w:r>
      <w:r w:rsidRPr="00F858DD">
        <w:rPr>
          <w:rFonts w:asciiTheme="majorBidi" w:hAnsiTheme="majorBidi" w:cstheme="majorBidi"/>
          <w:i/>
        </w:rPr>
        <w:t>Management Systems) after seeing its potential and use”</w:t>
      </w:r>
      <w:r w:rsidRPr="00F858DD">
        <w:rPr>
          <w:rFonts w:asciiTheme="majorBidi" w:hAnsiTheme="majorBidi" w:cstheme="majorBidi"/>
        </w:rPr>
        <w:t>.</w:t>
      </w:r>
      <w:r w:rsidRPr="00F858DD">
        <w:rPr>
          <w:rStyle w:val="FootnoteReference"/>
          <w:rFonts w:asciiTheme="majorBidi" w:hAnsiTheme="majorBidi" w:cstheme="majorBidi"/>
        </w:rPr>
        <w:footnoteReference w:id="18"/>
      </w:r>
      <w:r w:rsidRPr="00F858DD">
        <w:rPr>
          <w:rFonts w:asciiTheme="majorBidi" w:hAnsiTheme="majorBidi" w:cstheme="majorBidi"/>
        </w:rPr>
        <w:t xml:space="preserve"> </w:t>
      </w:r>
    </w:p>
    <w:p w14:paraId="00471D6D" w14:textId="35AE8B0B" w:rsidR="00E1743B" w:rsidRPr="00F858DD" w:rsidRDefault="00E1743B" w:rsidP="002F26AE">
      <w:pPr>
        <w:spacing w:line="240" w:lineRule="auto"/>
        <w:ind w:right="10"/>
        <w:jc w:val="both"/>
        <w:rPr>
          <w:rFonts w:asciiTheme="majorBidi" w:hAnsiTheme="majorBidi" w:cstheme="majorBidi"/>
        </w:rPr>
      </w:pPr>
      <w:r w:rsidRPr="00F858DD">
        <w:rPr>
          <w:rFonts w:asciiTheme="majorBidi" w:hAnsiTheme="majorBidi" w:cstheme="majorBidi"/>
        </w:rPr>
        <w:t xml:space="preserve">To a larger extent, human rights </w:t>
      </w:r>
      <w:r w:rsidR="00712897">
        <w:rPr>
          <w:rFonts w:asciiTheme="majorBidi" w:hAnsiTheme="majorBidi" w:cstheme="majorBidi"/>
        </w:rPr>
        <w:t>have been</w:t>
      </w:r>
      <w:r w:rsidRPr="00F858DD">
        <w:rPr>
          <w:rFonts w:asciiTheme="majorBidi" w:hAnsiTheme="majorBidi" w:cstheme="majorBidi"/>
        </w:rPr>
        <w:t xml:space="preserve"> a top requirement for further funding through GSP Plus since 2011/2012, when Pakistan ratified GSP Plus. T</w:t>
      </w:r>
      <w:r w:rsidR="00712897">
        <w:rPr>
          <w:rFonts w:asciiTheme="majorBidi" w:hAnsiTheme="majorBidi" w:cstheme="majorBidi"/>
        </w:rPr>
        <w:t>hrough KPVP in KP and now HRIMS at other provincial levels, the government can respond efficiently on human rights convention</w:t>
      </w:r>
      <w:r w:rsidRPr="00F858DD">
        <w:rPr>
          <w:rFonts w:asciiTheme="majorBidi" w:hAnsiTheme="majorBidi" w:cstheme="majorBidi"/>
        </w:rPr>
        <w:t xml:space="preserve">s. Moreover, human rights are also embedded in articles 8 to 28 of </w:t>
      </w:r>
      <w:r w:rsidR="00712897">
        <w:rPr>
          <w:rFonts w:asciiTheme="majorBidi" w:hAnsiTheme="majorBidi" w:cstheme="majorBidi"/>
        </w:rPr>
        <w:t xml:space="preserve">the </w:t>
      </w:r>
      <w:r w:rsidRPr="00F858DD">
        <w:rPr>
          <w:rFonts w:asciiTheme="majorBidi" w:hAnsiTheme="majorBidi" w:cstheme="majorBidi"/>
        </w:rPr>
        <w:t xml:space="preserve">1973 Constitution of Pakistan regarding fundamental rights. </w:t>
      </w:r>
      <w:r w:rsidRPr="00F858DD">
        <w:rPr>
          <w:rStyle w:val="FootnoteReference"/>
          <w:rFonts w:asciiTheme="majorBidi" w:hAnsiTheme="majorBidi" w:cstheme="majorBidi"/>
        </w:rPr>
        <w:footnoteReference w:id="19"/>
      </w:r>
      <w:r w:rsidRPr="00F858DD">
        <w:rPr>
          <w:rFonts w:asciiTheme="majorBidi" w:hAnsiTheme="majorBidi" w:cstheme="majorBidi"/>
        </w:rPr>
        <w:t xml:space="preserve">        </w:t>
      </w:r>
    </w:p>
    <w:p w14:paraId="43408496" w14:textId="30030785" w:rsidR="00E1743B" w:rsidRPr="00F858DD" w:rsidRDefault="00C117B3" w:rsidP="002F26AE">
      <w:pPr>
        <w:spacing w:line="240" w:lineRule="auto"/>
        <w:ind w:right="10"/>
        <w:jc w:val="both"/>
        <w:rPr>
          <w:rFonts w:asciiTheme="majorBidi" w:hAnsiTheme="majorBidi" w:cstheme="majorBidi"/>
        </w:rPr>
      </w:pPr>
      <w:r w:rsidRPr="00F858DD">
        <w:rPr>
          <w:rFonts w:asciiTheme="majorBidi" w:hAnsiTheme="majorBidi" w:cstheme="majorBidi"/>
          <w:i/>
        </w:rPr>
        <w:t>“</w:t>
      </w:r>
      <w:r w:rsidR="00E1743B" w:rsidRPr="00F858DD">
        <w:rPr>
          <w:rFonts w:asciiTheme="majorBidi" w:hAnsiTheme="majorBidi" w:cstheme="majorBidi"/>
          <w:i/>
        </w:rPr>
        <w:t>A</w:t>
      </w:r>
      <w:r w:rsidR="00712897">
        <w:rPr>
          <w:rFonts w:asciiTheme="majorBidi" w:hAnsiTheme="majorBidi" w:cstheme="majorBidi"/>
          <w:i/>
        </w:rPr>
        <w:t xml:space="preserve">n HRIMS like the </w:t>
      </w:r>
      <w:r w:rsidR="00E1743B" w:rsidRPr="00F858DD">
        <w:rPr>
          <w:rFonts w:asciiTheme="majorBidi" w:hAnsiTheme="majorBidi" w:cstheme="majorBidi"/>
          <w:i/>
        </w:rPr>
        <w:t xml:space="preserve">system was </w:t>
      </w:r>
      <w:r w:rsidR="00712897">
        <w:rPr>
          <w:rFonts w:asciiTheme="majorBidi" w:hAnsiTheme="majorBidi" w:cstheme="majorBidi"/>
          <w:i/>
        </w:rPr>
        <w:t xml:space="preserve">the </w:t>
      </w:r>
      <w:r w:rsidR="00E1743B" w:rsidRPr="00F858DD">
        <w:rPr>
          <w:rFonts w:asciiTheme="majorBidi" w:hAnsiTheme="majorBidi" w:cstheme="majorBidi"/>
          <w:i/>
        </w:rPr>
        <w:t>requirement of Government of Pakist</w:t>
      </w:r>
      <w:r w:rsidRPr="00F858DD">
        <w:rPr>
          <w:rFonts w:asciiTheme="majorBidi" w:hAnsiTheme="majorBidi" w:cstheme="majorBidi"/>
          <w:i/>
        </w:rPr>
        <w:t xml:space="preserve">an to report on various treatise ratified by Pakistan related to human rights. </w:t>
      </w:r>
      <w:r w:rsidR="00E1743B" w:rsidRPr="00F858DD">
        <w:rPr>
          <w:rFonts w:asciiTheme="majorBidi" w:hAnsiTheme="majorBidi" w:cstheme="majorBidi"/>
          <w:i/>
        </w:rPr>
        <w:t xml:space="preserve">HRIMS is a single system </w:t>
      </w:r>
      <w:r w:rsidR="00712897">
        <w:rPr>
          <w:rFonts w:asciiTheme="majorBidi" w:hAnsiTheme="majorBidi" w:cstheme="majorBidi"/>
          <w:i/>
        </w:rPr>
        <w:t>that</w:t>
      </w:r>
      <w:r w:rsidR="00E1743B" w:rsidRPr="00F858DD">
        <w:rPr>
          <w:rFonts w:asciiTheme="majorBidi" w:hAnsiTheme="majorBidi" w:cstheme="majorBidi"/>
          <w:i/>
        </w:rPr>
        <w:t xml:space="preserve"> can help the respective provincial governments to collect data, analyze data, and visualize or present data on a single platform (bytes for all)</w:t>
      </w:r>
      <w:r w:rsidR="00E1743B" w:rsidRPr="00F858DD">
        <w:rPr>
          <w:rStyle w:val="FootnoteReference"/>
          <w:rFonts w:asciiTheme="majorBidi" w:hAnsiTheme="majorBidi" w:cstheme="majorBidi"/>
          <w:i/>
        </w:rPr>
        <w:footnoteReference w:id="20"/>
      </w:r>
      <w:r w:rsidR="00E1743B" w:rsidRPr="00F858DD">
        <w:rPr>
          <w:rFonts w:asciiTheme="majorBidi" w:hAnsiTheme="majorBidi" w:cstheme="majorBidi"/>
          <w:i/>
        </w:rPr>
        <w:t>. There is no need for file movement. Human rights reporting is</w:t>
      </w:r>
      <w:r w:rsidRPr="00F858DD">
        <w:rPr>
          <w:rFonts w:asciiTheme="majorBidi" w:hAnsiTheme="majorBidi" w:cstheme="majorBidi"/>
          <w:i/>
        </w:rPr>
        <w:t xml:space="preserve"> much easier now than before</w:t>
      </w:r>
      <w:r w:rsidR="00F449BA" w:rsidRPr="00F858DD">
        <w:rPr>
          <w:rFonts w:asciiTheme="majorBidi" w:hAnsiTheme="majorBidi" w:cstheme="majorBidi"/>
        </w:rPr>
        <w:t>”</w:t>
      </w:r>
      <w:r w:rsidR="00E1743B" w:rsidRPr="00F858DD">
        <w:rPr>
          <w:rFonts w:asciiTheme="majorBidi" w:hAnsiTheme="majorBidi" w:cstheme="majorBidi"/>
        </w:rPr>
        <w:t>.</w:t>
      </w:r>
      <w:r w:rsidR="00E1743B" w:rsidRPr="00F858DD">
        <w:rPr>
          <w:rStyle w:val="FootnoteReference"/>
          <w:rFonts w:asciiTheme="majorBidi" w:hAnsiTheme="majorBidi" w:cstheme="majorBidi"/>
        </w:rPr>
        <w:footnoteReference w:id="21"/>
      </w:r>
      <w:r w:rsidR="00E1743B" w:rsidRPr="00F858DD">
        <w:rPr>
          <w:rFonts w:asciiTheme="majorBidi" w:hAnsiTheme="majorBidi" w:cstheme="majorBidi"/>
        </w:rPr>
        <w:t xml:space="preserve"> </w:t>
      </w:r>
    </w:p>
    <w:p w14:paraId="488F864D" w14:textId="4D8AAE09" w:rsidR="000677C2" w:rsidRDefault="000677C2" w:rsidP="002F26AE">
      <w:pPr>
        <w:widowControl w:val="0"/>
        <w:autoSpaceDE w:val="0"/>
        <w:autoSpaceDN w:val="0"/>
        <w:adjustRightInd w:val="0"/>
        <w:spacing w:line="240" w:lineRule="auto"/>
        <w:ind w:right="10"/>
        <w:jc w:val="both"/>
        <w:rPr>
          <w:rFonts w:asciiTheme="majorBidi" w:hAnsiTheme="majorBidi" w:cstheme="majorBidi"/>
          <w:b/>
          <w:sz w:val="24"/>
          <w:szCs w:val="24"/>
        </w:rPr>
      </w:pPr>
      <w:r w:rsidRPr="000677C2">
        <w:rPr>
          <w:rFonts w:asciiTheme="majorBidi" w:hAnsiTheme="majorBidi" w:cstheme="majorBidi"/>
          <w:b/>
          <w:sz w:val="24"/>
          <w:szCs w:val="24"/>
        </w:rPr>
        <w:t xml:space="preserve">Community Stabilization Component </w:t>
      </w:r>
    </w:p>
    <w:p w14:paraId="4B6732B0" w14:textId="4A351C34" w:rsidR="000677C2" w:rsidRDefault="000677C2" w:rsidP="002F26AE">
      <w:pPr>
        <w:widowControl w:val="0"/>
        <w:autoSpaceDE w:val="0"/>
        <w:autoSpaceDN w:val="0"/>
        <w:adjustRightInd w:val="0"/>
        <w:spacing w:line="240" w:lineRule="auto"/>
        <w:ind w:right="10"/>
        <w:jc w:val="both"/>
        <w:rPr>
          <w:rFonts w:asciiTheme="majorBidi" w:hAnsiTheme="majorBidi" w:cstheme="majorBidi"/>
        </w:rPr>
      </w:pPr>
      <w:r w:rsidRPr="00F858DD">
        <w:rPr>
          <w:rFonts w:asciiTheme="majorBidi" w:hAnsiTheme="majorBidi" w:cstheme="majorBidi"/>
          <w:spacing w:val="7"/>
        </w:rPr>
        <w:t>D</w:t>
      </w:r>
      <w:r w:rsidRPr="00F858DD">
        <w:rPr>
          <w:rFonts w:asciiTheme="majorBidi" w:hAnsiTheme="majorBidi" w:cstheme="majorBidi"/>
          <w:spacing w:val="5"/>
        </w:rPr>
        <w:t>H</w:t>
      </w:r>
      <w:r w:rsidRPr="00F858DD">
        <w:rPr>
          <w:rFonts w:asciiTheme="majorBidi" w:hAnsiTheme="majorBidi" w:cstheme="majorBidi"/>
        </w:rPr>
        <w:t>L</w:t>
      </w:r>
      <w:r w:rsidRPr="00F858DD">
        <w:rPr>
          <w:rFonts w:asciiTheme="majorBidi" w:hAnsiTheme="majorBidi" w:cstheme="majorBidi"/>
          <w:spacing w:val="1"/>
        </w:rPr>
        <w:t>-</w:t>
      </w:r>
      <w:r w:rsidRPr="00F858DD">
        <w:rPr>
          <w:rFonts w:asciiTheme="majorBidi" w:hAnsiTheme="majorBidi" w:cstheme="majorBidi"/>
          <w:spacing w:val="-5"/>
        </w:rPr>
        <w:t>U</w:t>
      </w:r>
      <w:r w:rsidRPr="00F858DD">
        <w:rPr>
          <w:rFonts w:asciiTheme="majorBidi" w:hAnsiTheme="majorBidi" w:cstheme="majorBidi"/>
          <w:spacing w:val="-4"/>
        </w:rPr>
        <w:t>N</w:t>
      </w:r>
      <w:r w:rsidRPr="00F858DD">
        <w:rPr>
          <w:rFonts w:asciiTheme="majorBidi" w:hAnsiTheme="majorBidi" w:cstheme="majorBidi"/>
          <w:spacing w:val="7"/>
        </w:rPr>
        <w:t>D</w:t>
      </w:r>
      <w:r w:rsidRPr="00F858DD">
        <w:rPr>
          <w:rFonts w:asciiTheme="majorBidi" w:hAnsiTheme="majorBidi" w:cstheme="majorBidi"/>
        </w:rPr>
        <w:t>P</w:t>
      </w:r>
      <w:r w:rsidRPr="00F858DD">
        <w:rPr>
          <w:rFonts w:asciiTheme="majorBidi" w:hAnsiTheme="majorBidi" w:cstheme="majorBidi"/>
          <w:spacing w:val="24"/>
        </w:rPr>
        <w:t xml:space="preserve"> </w:t>
      </w:r>
      <w:r w:rsidRPr="00F858DD">
        <w:rPr>
          <w:rFonts w:asciiTheme="majorBidi" w:hAnsiTheme="majorBidi" w:cstheme="majorBidi"/>
          <w:spacing w:val="6"/>
        </w:rPr>
        <w:t>a</w:t>
      </w:r>
      <w:r w:rsidRPr="00F858DD">
        <w:rPr>
          <w:rFonts w:asciiTheme="majorBidi" w:hAnsiTheme="majorBidi" w:cstheme="majorBidi"/>
          <w:spacing w:val="3"/>
        </w:rPr>
        <w:t>pp</w:t>
      </w:r>
      <w:r w:rsidRPr="00F858DD">
        <w:rPr>
          <w:rFonts w:asciiTheme="majorBidi" w:hAnsiTheme="majorBidi" w:cstheme="majorBidi"/>
          <w:spacing w:val="-4"/>
        </w:rPr>
        <w:t>r</w:t>
      </w:r>
      <w:r w:rsidRPr="00F858DD">
        <w:rPr>
          <w:rFonts w:asciiTheme="majorBidi" w:hAnsiTheme="majorBidi" w:cstheme="majorBidi"/>
          <w:spacing w:val="3"/>
        </w:rPr>
        <w:t>o</w:t>
      </w:r>
      <w:r w:rsidRPr="00F858DD">
        <w:rPr>
          <w:rFonts w:asciiTheme="majorBidi" w:hAnsiTheme="majorBidi" w:cstheme="majorBidi"/>
          <w:spacing w:val="6"/>
        </w:rPr>
        <w:t>a</w:t>
      </w:r>
      <w:r w:rsidRPr="00F858DD">
        <w:rPr>
          <w:rFonts w:asciiTheme="majorBidi" w:hAnsiTheme="majorBidi" w:cstheme="majorBidi"/>
          <w:spacing w:val="1"/>
        </w:rPr>
        <w:t>c</w:t>
      </w:r>
      <w:r w:rsidRPr="00F858DD">
        <w:rPr>
          <w:rFonts w:asciiTheme="majorBidi" w:hAnsiTheme="majorBidi" w:cstheme="majorBidi"/>
        </w:rPr>
        <w:t>h</w:t>
      </w:r>
      <w:r w:rsidRPr="00F858DD">
        <w:rPr>
          <w:rFonts w:asciiTheme="majorBidi" w:hAnsiTheme="majorBidi" w:cstheme="majorBidi"/>
          <w:spacing w:val="21"/>
        </w:rPr>
        <w:t xml:space="preserve"> </w:t>
      </w:r>
      <w:r w:rsidRPr="00F858DD">
        <w:rPr>
          <w:rFonts w:asciiTheme="majorBidi" w:hAnsiTheme="majorBidi" w:cstheme="majorBidi"/>
          <w:spacing w:val="-1"/>
        </w:rPr>
        <w:t>t</w:t>
      </w:r>
      <w:r w:rsidRPr="00F858DD">
        <w:rPr>
          <w:rFonts w:asciiTheme="majorBidi" w:hAnsiTheme="majorBidi" w:cstheme="majorBidi"/>
        </w:rPr>
        <w:t>o</w:t>
      </w:r>
      <w:r w:rsidRPr="00F858DD">
        <w:rPr>
          <w:rFonts w:asciiTheme="majorBidi" w:hAnsiTheme="majorBidi" w:cstheme="majorBidi"/>
          <w:spacing w:val="33"/>
        </w:rPr>
        <w:t xml:space="preserve"> </w:t>
      </w:r>
      <w:r w:rsidRPr="00F858DD">
        <w:rPr>
          <w:rFonts w:asciiTheme="majorBidi" w:hAnsiTheme="majorBidi" w:cstheme="majorBidi"/>
          <w:spacing w:val="-6"/>
        </w:rPr>
        <w:t>P</w:t>
      </w:r>
      <w:r w:rsidRPr="00F858DD">
        <w:rPr>
          <w:rFonts w:asciiTheme="majorBidi" w:hAnsiTheme="majorBidi" w:cstheme="majorBidi"/>
          <w:spacing w:val="-5"/>
        </w:rPr>
        <w:t>V</w:t>
      </w:r>
      <w:r w:rsidRPr="00F858DD">
        <w:rPr>
          <w:rFonts w:asciiTheme="majorBidi" w:hAnsiTheme="majorBidi" w:cstheme="majorBidi"/>
        </w:rPr>
        <w:t>E</w:t>
      </w:r>
      <w:r w:rsidRPr="00F858DD">
        <w:rPr>
          <w:rFonts w:asciiTheme="majorBidi" w:hAnsiTheme="majorBidi" w:cstheme="majorBidi"/>
          <w:spacing w:val="52"/>
        </w:rPr>
        <w:t xml:space="preserve"> </w:t>
      </w:r>
      <w:r w:rsidRPr="00F858DD">
        <w:rPr>
          <w:rFonts w:asciiTheme="majorBidi" w:hAnsiTheme="majorBidi" w:cstheme="majorBidi"/>
          <w:spacing w:val="6"/>
        </w:rPr>
        <w:t>a</w:t>
      </w:r>
      <w:r w:rsidRPr="00F858DD">
        <w:rPr>
          <w:rFonts w:asciiTheme="majorBidi" w:hAnsiTheme="majorBidi" w:cstheme="majorBidi"/>
          <w:spacing w:val="8"/>
        </w:rPr>
        <w:t>n</w:t>
      </w:r>
      <w:r w:rsidRPr="00F858DD">
        <w:rPr>
          <w:rFonts w:asciiTheme="majorBidi" w:hAnsiTheme="majorBidi" w:cstheme="majorBidi"/>
        </w:rPr>
        <w:t>d</w:t>
      </w:r>
      <w:r w:rsidRPr="00F858DD">
        <w:rPr>
          <w:rFonts w:asciiTheme="majorBidi" w:hAnsiTheme="majorBidi" w:cstheme="majorBidi"/>
          <w:spacing w:val="32"/>
        </w:rPr>
        <w:t xml:space="preserve"> </w:t>
      </w:r>
      <w:r w:rsidRPr="00F858DD">
        <w:rPr>
          <w:rFonts w:asciiTheme="majorBidi" w:hAnsiTheme="majorBidi" w:cstheme="majorBidi"/>
          <w:spacing w:val="-5"/>
        </w:rPr>
        <w:t>C</w:t>
      </w:r>
      <w:r w:rsidRPr="00F858DD">
        <w:rPr>
          <w:rFonts w:asciiTheme="majorBidi" w:hAnsiTheme="majorBidi" w:cstheme="majorBidi"/>
          <w:spacing w:val="3"/>
        </w:rPr>
        <w:t>o</w:t>
      </w:r>
      <w:r w:rsidRPr="00F858DD">
        <w:rPr>
          <w:rFonts w:asciiTheme="majorBidi" w:hAnsiTheme="majorBidi" w:cstheme="majorBidi"/>
          <w:spacing w:val="2"/>
        </w:rPr>
        <w:t>mm</w:t>
      </w:r>
      <w:r w:rsidRPr="00F858DD">
        <w:rPr>
          <w:rFonts w:asciiTheme="majorBidi" w:hAnsiTheme="majorBidi" w:cstheme="majorBidi"/>
          <w:spacing w:val="8"/>
        </w:rPr>
        <w:t>un</w:t>
      </w:r>
      <w:r w:rsidRPr="00F858DD">
        <w:rPr>
          <w:rFonts w:asciiTheme="majorBidi" w:hAnsiTheme="majorBidi" w:cstheme="majorBidi"/>
          <w:spacing w:val="6"/>
        </w:rPr>
        <w:t>i</w:t>
      </w:r>
      <w:r w:rsidRPr="00F858DD">
        <w:rPr>
          <w:rFonts w:asciiTheme="majorBidi" w:hAnsiTheme="majorBidi" w:cstheme="majorBidi"/>
          <w:spacing w:val="-1"/>
        </w:rPr>
        <w:t>t</w:t>
      </w:r>
      <w:r w:rsidRPr="00F858DD">
        <w:rPr>
          <w:rFonts w:asciiTheme="majorBidi" w:hAnsiTheme="majorBidi" w:cstheme="majorBidi"/>
        </w:rPr>
        <w:t>y</w:t>
      </w:r>
      <w:r w:rsidRPr="00F858DD">
        <w:rPr>
          <w:rFonts w:asciiTheme="majorBidi" w:hAnsiTheme="majorBidi" w:cstheme="majorBidi"/>
          <w:spacing w:val="9"/>
        </w:rPr>
        <w:t xml:space="preserve"> </w:t>
      </w:r>
      <w:r w:rsidRPr="00F858DD">
        <w:rPr>
          <w:rFonts w:asciiTheme="majorBidi" w:hAnsiTheme="majorBidi" w:cstheme="majorBidi"/>
          <w:spacing w:val="-6"/>
        </w:rPr>
        <w:t>s</w:t>
      </w:r>
      <w:r w:rsidRPr="00F858DD">
        <w:rPr>
          <w:rFonts w:asciiTheme="majorBidi" w:hAnsiTheme="majorBidi" w:cstheme="majorBidi"/>
          <w:spacing w:val="-1"/>
        </w:rPr>
        <w:t>t</w:t>
      </w:r>
      <w:r w:rsidRPr="00F858DD">
        <w:rPr>
          <w:rFonts w:asciiTheme="majorBidi" w:hAnsiTheme="majorBidi" w:cstheme="majorBidi"/>
          <w:spacing w:val="6"/>
        </w:rPr>
        <w:t>a</w:t>
      </w:r>
      <w:r w:rsidRPr="00F858DD">
        <w:rPr>
          <w:rFonts w:asciiTheme="majorBidi" w:hAnsiTheme="majorBidi" w:cstheme="majorBidi"/>
          <w:spacing w:val="3"/>
        </w:rPr>
        <w:t>b</w:t>
      </w:r>
      <w:r w:rsidRPr="00F858DD">
        <w:rPr>
          <w:rFonts w:asciiTheme="majorBidi" w:hAnsiTheme="majorBidi" w:cstheme="majorBidi"/>
          <w:spacing w:val="6"/>
        </w:rPr>
        <w:t>ili</w:t>
      </w:r>
      <w:r w:rsidRPr="00F858DD">
        <w:rPr>
          <w:rFonts w:asciiTheme="majorBidi" w:hAnsiTheme="majorBidi" w:cstheme="majorBidi"/>
          <w:spacing w:val="3"/>
        </w:rPr>
        <w:t>z</w:t>
      </w:r>
      <w:r w:rsidRPr="00F858DD">
        <w:rPr>
          <w:rFonts w:asciiTheme="majorBidi" w:hAnsiTheme="majorBidi" w:cstheme="majorBidi"/>
          <w:spacing w:val="6"/>
        </w:rPr>
        <w:t>a</w:t>
      </w:r>
      <w:r w:rsidRPr="00F858DD">
        <w:rPr>
          <w:rFonts w:asciiTheme="majorBidi" w:hAnsiTheme="majorBidi" w:cstheme="majorBidi"/>
          <w:spacing w:val="-1"/>
        </w:rPr>
        <w:t>t</w:t>
      </w:r>
      <w:r w:rsidRPr="00F858DD">
        <w:rPr>
          <w:rFonts w:asciiTheme="majorBidi" w:hAnsiTheme="majorBidi" w:cstheme="majorBidi"/>
          <w:spacing w:val="6"/>
        </w:rPr>
        <w:t>i</w:t>
      </w:r>
      <w:r w:rsidRPr="00F858DD">
        <w:rPr>
          <w:rFonts w:asciiTheme="majorBidi" w:hAnsiTheme="majorBidi" w:cstheme="majorBidi"/>
          <w:spacing w:val="3"/>
        </w:rPr>
        <w:t>o</w:t>
      </w:r>
      <w:r w:rsidRPr="00F858DD">
        <w:rPr>
          <w:rFonts w:asciiTheme="majorBidi" w:hAnsiTheme="majorBidi" w:cstheme="majorBidi"/>
        </w:rPr>
        <w:t>n</w:t>
      </w:r>
      <w:r w:rsidRPr="00F858DD">
        <w:rPr>
          <w:rFonts w:asciiTheme="majorBidi" w:hAnsiTheme="majorBidi" w:cstheme="majorBidi"/>
          <w:spacing w:val="5"/>
        </w:rPr>
        <w:t xml:space="preserve"> </w:t>
      </w:r>
      <w:r w:rsidRPr="00F858DD">
        <w:rPr>
          <w:rFonts w:asciiTheme="majorBidi" w:hAnsiTheme="majorBidi" w:cstheme="majorBidi"/>
          <w:spacing w:val="6"/>
        </w:rPr>
        <w:t>i</w:t>
      </w:r>
      <w:r w:rsidRPr="00F858DD">
        <w:rPr>
          <w:rFonts w:asciiTheme="majorBidi" w:hAnsiTheme="majorBidi" w:cstheme="majorBidi"/>
        </w:rPr>
        <w:t>s</w:t>
      </w:r>
      <w:r w:rsidRPr="00F858DD">
        <w:rPr>
          <w:rFonts w:asciiTheme="majorBidi" w:hAnsiTheme="majorBidi" w:cstheme="majorBidi"/>
          <w:spacing w:val="40"/>
        </w:rPr>
        <w:t xml:space="preserve"> </w:t>
      </w:r>
      <w:r w:rsidRPr="00F858DD">
        <w:rPr>
          <w:rFonts w:asciiTheme="majorBidi" w:hAnsiTheme="majorBidi" w:cstheme="majorBidi"/>
          <w:spacing w:val="6"/>
        </w:rPr>
        <w:t>al</w:t>
      </w:r>
      <w:r w:rsidRPr="00F858DD">
        <w:rPr>
          <w:rFonts w:asciiTheme="majorBidi" w:hAnsiTheme="majorBidi" w:cstheme="majorBidi"/>
          <w:spacing w:val="-6"/>
        </w:rPr>
        <w:t>s</w:t>
      </w:r>
      <w:r w:rsidRPr="00F858DD">
        <w:rPr>
          <w:rFonts w:asciiTheme="majorBidi" w:hAnsiTheme="majorBidi" w:cstheme="majorBidi"/>
        </w:rPr>
        <w:t>o</w:t>
      </w:r>
      <w:r w:rsidRPr="00F858DD">
        <w:rPr>
          <w:rFonts w:asciiTheme="majorBidi" w:hAnsiTheme="majorBidi" w:cstheme="majorBidi"/>
          <w:spacing w:val="33"/>
        </w:rPr>
        <w:t xml:space="preserve"> </w:t>
      </w:r>
      <w:r w:rsidRPr="00F858DD">
        <w:rPr>
          <w:rFonts w:asciiTheme="majorBidi" w:hAnsiTheme="majorBidi" w:cstheme="majorBidi"/>
          <w:spacing w:val="6"/>
        </w:rPr>
        <w:t>ali</w:t>
      </w:r>
      <w:r w:rsidRPr="00F858DD">
        <w:rPr>
          <w:rFonts w:asciiTheme="majorBidi" w:hAnsiTheme="majorBidi" w:cstheme="majorBidi"/>
          <w:spacing w:val="2"/>
        </w:rPr>
        <w:t>g</w:t>
      </w:r>
      <w:r w:rsidRPr="00F858DD">
        <w:rPr>
          <w:rFonts w:asciiTheme="majorBidi" w:hAnsiTheme="majorBidi" w:cstheme="majorBidi"/>
          <w:spacing w:val="8"/>
        </w:rPr>
        <w:t>n</w:t>
      </w:r>
      <w:r w:rsidRPr="00F858DD">
        <w:rPr>
          <w:rFonts w:asciiTheme="majorBidi" w:hAnsiTheme="majorBidi" w:cstheme="majorBidi"/>
          <w:spacing w:val="2"/>
        </w:rPr>
        <w:t>e</w:t>
      </w:r>
      <w:r w:rsidRPr="00F858DD">
        <w:rPr>
          <w:rFonts w:asciiTheme="majorBidi" w:hAnsiTheme="majorBidi" w:cstheme="majorBidi"/>
        </w:rPr>
        <w:t xml:space="preserve">d </w:t>
      </w:r>
      <w:r w:rsidRPr="00F858DD">
        <w:rPr>
          <w:rFonts w:asciiTheme="majorBidi" w:hAnsiTheme="majorBidi" w:cstheme="majorBidi"/>
          <w:spacing w:val="2"/>
        </w:rPr>
        <w:t>w</w:t>
      </w:r>
      <w:r w:rsidRPr="00F858DD">
        <w:rPr>
          <w:rFonts w:asciiTheme="majorBidi" w:hAnsiTheme="majorBidi" w:cstheme="majorBidi"/>
          <w:spacing w:val="6"/>
        </w:rPr>
        <w:t>i</w:t>
      </w:r>
      <w:r w:rsidRPr="00F858DD">
        <w:rPr>
          <w:rFonts w:asciiTheme="majorBidi" w:hAnsiTheme="majorBidi" w:cstheme="majorBidi"/>
          <w:spacing w:val="-17"/>
        </w:rPr>
        <w:t>t</w:t>
      </w:r>
      <w:r w:rsidRPr="00F858DD">
        <w:rPr>
          <w:rFonts w:asciiTheme="majorBidi" w:hAnsiTheme="majorBidi" w:cstheme="majorBidi"/>
        </w:rPr>
        <w:t xml:space="preserve">h </w:t>
      </w:r>
      <w:r w:rsidRPr="00F858DD">
        <w:rPr>
          <w:rFonts w:asciiTheme="majorBidi" w:hAnsiTheme="majorBidi" w:cstheme="majorBidi"/>
          <w:spacing w:val="-6"/>
        </w:rPr>
        <w:t>P</w:t>
      </w:r>
      <w:r w:rsidRPr="00F858DD">
        <w:rPr>
          <w:rFonts w:asciiTheme="majorBidi" w:hAnsiTheme="majorBidi" w:cstheme="majorBidi"/>
          <w:spacing w:val="6"/>
        </w:rPr>
        <w:t>a</w:t>
      </w:r>
      <w:r w:rsidRPr="00F858DD">
        <w:rPr>
          <w:rFonts w:asciiTheme="majorBidi" w:hAnsiTheme="majorBidi" w:cstheme="majorBidi"/>
          <w:spacing w:val="-7"/>
        </w:rPr>
        <w:t>k</w:t>
      </w:r>
      <w:r w:rsidRPr="00F858DD">
        <w:rPr>
          <w:rFonts w:asciiTheme="majorBidi" w:hAnsiTheme="majorBidi" w:cstheme="majorBidi"/>
          <w:spacing w:val="6"/>
        </w:rPr>
        <w:t>i</w:t>
      </w:r>
      <w:r w:rsidRPr="00F858DD">
        <w:rPr>
          <w:rFonts w:asciiTheme="majorBidi" w:hAnsiTheme="majorBidi" w:cstheme="majorBidi"/>
          <w:spacing w:val="-6"/>
        </w:rPr>
        <w:t>s</w:t>
      </w:r>
      <w:r w:rsidRPr="00F858DD">
        <w:rPr>
          <w:rFonts w:asciiTheme="majorBidi" w:hAnsiTheme="majorBidi" w:cstheme="majorBidi"/>
          <w:spacing w:val="-1"/>
        </w:rPr>
        <w:t>t</w:t>
      </w:r>
      <w:r w:rsidRPr="00F858DD">
        <w:rPr>
          <w:rFonts w:asciiTheme="majorBidi" w:hAnsiTheme="majorBidi" w:cstheme="majorBidi"/>
          <w:spacing w:val="6"/>
        </w:rPr>
        <w:t>a</w:t>
      </w:r>
      <w:r w:rsidRPr="00F858DD">
        <w:rPr>
          <w:rFonts w:asciiTheme="majorBidi" w:hAnsiTheme="majorBidi" w:cstheme="majorBidi"/>
          <w:spacing w:val="8"/>
        </w:rPr>
        <w:t>n</w:t>
      </w:r>
      <w:r w:rsidRPr="00F858DD">
        <w:rPr>
          <w:rFonts w:asciiTheme="majorBidi" w:hAnsiTheme="majorBidi" w:cstheme="majorBidi"/>
          <w:spacing w:val="-7"/>
        </w:rPr>
        <w:t>’</w:t>
      </w:r>
      <w:r w:rsidRPr="00F858DD">
        <w:rPr>
          <w:rFonts w:asciiTheme="majorBidi" w:hAnsiTheme="majorBidi" w:cstheme="majorBidi"/>
        </w:rPr>
        <w:t>s</w:t>
      </w:r>
      <w:r w:rsidRPr="00F858DD">
        <w:rPr>
          <w:rFonts w:asciiTheme="majorBidi" w:hAnsiTheme="majorBidi" w:cstheme="majorBidi"/>
          <w:spacing w:val="24"/>
        </w:rPr>
        <w:t xml:space="preserve"> </w:t>
      </w:r>
      <w:r w:rsidRPr="00F858DD">
        <w:rPr>
          <w:rFonts w:asciiTheme="majorBidi" w:hAnsiTheme="majorBidi" w:cstheme="majorBidi"/>
          <w:spacing w:val="-5"/>
        </w:rPr>
        <w:t>C</w:t>
      </w:r>
      <w:r w:rsidRPr="00F858DD">
        <w:rPr>
          <w:rFonts w:asciiTheme="majorBidi" w:hAnsiTheme="majorBidi" w:cstheme="majorBidi"/>
          <w:spacing w:val="3"/>
        </w:rPr>
        <w:t>o</w:t>
      </w:r>
      <w:r w:rsidRPr="00F858DD">
        <w:rPr>
          <w:rFonts w:asciiTheme="majorBidi" w:hAnsiTheme="majorBidi" w:cstheme="majorBidi"/>
          <w:spacing w:val="8"/>
        </w:rPr>
        <w:t>un</w:t>
      </w:r>
      <w:r w:rsidRPr="00F858DD">
        <w:rPr>
          <w:rFonts w:asciiTheme="majorBidi" w:hAnsiTheme="majorBidi" w:cstheme="majorBidi"/>
          <w:spacing w:val="-1"/>
        </w:rPr>
        <w:t>t</w:t>
      </w:r>
      <w:r w:rsidRPr="00F858DD">
        <w:rPr>
          <w:rFonts w:asciiTheme="majorBidi" w:hAnsiTheme="majorBidi" w:cstheme="majorBidi"/>
          <w:spacing w:val="-4"/>
        </w:rPr>
        <w:t>r</w:t>
      </w:r>
      <w:r w:rsidRPr="00F858DD">
        <w:rPr>
          <w:rFonts w:asciiTheme="majorBidi" w:hAnsiTheme="majorBidi" w:cstheme="majorBidi"/>
        </w:rPr>
        <w:t>y</w:t>
      </w:r>
      <w:r w:rsidR="00712897">
        <w:rPr>
          <w:rFonts w:asciiTheme="majorBidi" w:hAnsiTheme="majorBidi" w:cstheme="majorBidi"/>
          <w:spacing w:val="-6"/>
        </w:rPr>
        <w:t>-</w:t>
      </w:r>
      <w:r w:rsidRPr="00F858DD">
        <w:rPr>
          <w:rFonts w:asciiTheme="majorBidi" w:hAnsiTheme="majorBidi" w:cstheme="majorBidi"/>
          <w:spacing w:val="6"/>
        </w:rPr>
        <w:t>l</w:t>
      </w:r>
      <w:r w:rsidRPr="00F858DD">
        <w:rPr>
          <w:rFonts w:asciiTheme="majorBidi" w:hAnsiTheme="majorBidi" w:cstheme="majorBidi"/>
          <w:spacing w:val="2"/>
        </w:rPr>
        <w:t>e</w:t>
      </w:r>
      <w:r w:rsidRPr="00F858DD">
        <w:rPr>
          <w:rFonts w:asciiTheme="majorBidi" w:hAnsiTheme="majorBidi" w:cstheme="majorBidi"/>
          <w:spacing w:val="-3"/>
        </w:rPr>
        <w:t>v</w:t>
      </w:r>
      <w:r w:rsidRPr="00F858DD">
        <w:rPr>
          <w:rFonts w:asciiTheme="majorBidi" w:hAnsiTheme="majorBidi" w:cstheme="majorBidi"/>
          <w:spacing w:val="2"/>
        </w:rPr>
        <w:t>e</w:t>
      </w:r>
      <w:r w:rsidRPr="00F858DD">
        <w:rPr>
          <w:rFonts w:asciiTheme="majorBidi" w:hAnsiTheme="majorBidi" w:cstheme="majorBidi"/>
        </w:rPr>
        <w:t>l</w:t>
      </w:r>
      <w:r w:rsidRPr="00F858DD">
        <w:rPr>
          <w:rFonts w:asciiTheme="majorBidi" w:hAnsiTheme="majorBidi" w:cstheme="majorBidi"/>
          <w:spacing w:val="4"/>
        </w:rPr>
        <w:t xml:space="preserve"> </w:t>
      </w:r>
      <w:r w:rsidRPr="00F858DD">
        <w:rPr>
          <w:rFonts w:asciiTheme="majorBidi" w:hAnsiTheme="majorBidi" w:cstheme="majorBidi"/>
          <w:spacing w:val="3"/>
        </w:rPr>
        <w:t>po</w:t>
      </w:r>
      <w:r w:rsidRPr="00F858DD">
        <w:rPr>
          <w:rFonts w:asciiTheme="majorBidi" w:hAnsiTheme="majorBidi" w:cstheme="majorBidi"/>
          <w:spacing w:val="6"/>
        </w:rPr>
        <w:t>li</w:t>
      </w:r>
      <w:r w:rsidRPr="00F858DD">
        <w:rPr>
          <w:rFonts w:asciiTheme="majorBidi" w:hAnsiTheme="majorBidi" w:cstheme="majorBidi"/>
          <w:spacing w:val="1"/>
        </w:rPr>
        <w:t>c</w:t>
      </w:r>
      <w:r w:rsidRPr="00F858DD">
        <w:rPr>
          <w:rFonts w:asciiTheme="majorBidi" w:hAnsiTheme="majorBidi" w:cstheme="majorBidi"/>
        </w:rPr>
        <w:t>y</w:t>
      </w:r>
      <w:r w:rsidRPr="00F858DD">
        <w:rPr>
          <w:rFonts w:asciiTheme="majorBidi" w:hAnsiTheme="majorBidi" w:cstheme="majorBidi"/>
          <w:spacing w:val="-6"/>
        </w:rPr>
        <w:t xml:space="preserve"> </w:t>
      </w:r>
      <w:r w:rsidRPr="00F858DD">
        <w:rPr>
          <w:rFonts w:asciiTheme="majorBidi" w:hAnsiTheme="majorBidi" w:cstheme="majorBidi"/>
          <w:spacing w:val="5"/>
        </w:rPr>
        <w:t>f</w:t>
      </w:r>
      <w:r w:rsidRPr="00F858DD">
        <w:rPr>
          <w:rFonts w:asciiTheme="majorBidi" w:hAnsiTheme="majorBidi" w:cstheme="majorBidi"/>
          <w:spacing w:val="-4"/>
        </w:rPr>
        <w:t>r</w:t>
      </w:r>
      <w:r w:rsidRPr="00F858DD">
        <w:rPr>
          <w:rFonts w:asciiTheme="majorBidi" w:hAnsiTheme="majorBidi" w:cstheme="majorBidi"/>
          <w:spacing w:val="6"/>
        </w:rPr>
        <w:t>a</w:t>
      </w:r>
      <w:r w:rsidRPr="00F858DD">
        <w:rPr>
          <w:rFonts w:asciiTheme="majorBidi" w:hAnsiTheme="majorBidi" w:cstheme="majorBidi"/>
          <w:spacing w:val="2"/>
        </w:rPr>
        <w:t>mew</w:t>
      </w:r>
      <w:r w:rsidRPr="00F858DD">
        <w:rPr>
          <w:rFonts w:asciiTheme="majorBidi" w:hAnsiTheme="majorBidi" w:cstheme="majorBidi"/>
          <w:spacing w:val="3"/>
        </w:rPr>
        <w:t>o</w:t>
      </w:r>
      <w:r w:rsidRPr="00F858DD">
        <w:rPr>
          <w:rFonts w:asciiTheme="majorBidi" w:hAnsiTheme="majorBidi" w:cstheme="majorBidi"/>
          <w:spacing w:val="-4"/>
        </w:rPr>
        <w:t>r</w:t>
      </w:r>
      <w:r w:rsidRPr="00F858DD">
        <w:rPr>
          <w:rFonts w:asciiTheme="majorBidi" w:hAnsiTheme="majorBidi" w:cstheme="majorBidi"/>
          <w:spacing w:val="-7"/>
        </w:rPr>
        <w:t>k</w:t>
      </w:r>
      <w:r w:rsidRPr="00F858DD">
        <w:rPr>
          <w:rFonts w:asciiTheme="majorBidi" w:hAnsiTheme="majorBidi" w:cstheme="majorBidi"/>
        </w:rPr>
        <w:t>s</w:t>
      </w:r>
      <w:r w:rsidRPr="00F858DD">
        <w:rPr>
          <w:rFonts w:asciiTheme="majorBidi" w:hAnsiTheme="majorBidi" w:cstheme="majorBidi"/>
          <w:spacing w:val="8"/>
        </w:rPr>
        <w:t xml:space="preserve"> </w:t>
      </w:r>
      <w:r w:rsidRPr="00F858DD">
        <w:rPr>
          <w:rFonts w:asciiTheme="majorBidi" w:hAnsiTheme="majorBidi" w:cstheme="majorBidi"/>
          <w:spacing w:val="3"/>
        </w:rPr>
        <w:t>o</w:t>
      </w:r>
      <w:r w:rsidRPr="00F858DD">
        <w:rPr>
          <w:rFonts w:asciiTheme="majorBidi" w:hAnsiTheme="majorBidi" w:cstheme="majorBidi"/>
        </w:rPr>
        <w:t>n</w:t>
      </w:r>
      <w:r w:rsidRPr="00F858DD">
        <w:rPr>
          <w:rFonts w:asciiTheme="majorBidi" w:hAnsiTheme="majorBidi" w:cstheme="majorBidi"/>
          <w:spacing w:val="35"/>
        </w:rPr>
        <w:t xml:space="preserve"> </w:t>
      </w:r>
      <w:r w:rsidRPr="00F858DD">
        <w:rPr>
          <w:rFonts w:asciiTheme="majorBidi" w:hAnsiTheme="majorBidi" w:cstheme="majorBidi"/>
          <w:spacing w:val="1"/>
        </w:rPr>
        <w:t>c</w:t>
      </w:r>
      <w:r w:rsidRPr="00F858DD">
        <w:rPr>
          <w:rFonts w:asciiTheme="majorBidi" w:hAnsiTheme="majorBidi" w:cstheme="majorBidi"/>
          <w:spacing w:val="3"/>
        </w:rPr>
        <w:t>o</w:t>
      </w:r>
      <w:r w:rsidRPr="00F858DD">
        <w:rPr>
          <w:rFonts w:asciiTheme="majorBidi" w:hAnsiTheme="majorBidi" w:cstheme="majorBidi"/>
          <w:spacing w:val="8"/>
        </w:rPr>
        <w:t>un</w:t>
      </w:r>
      <w:r w:rsidRPr="00F858DD">
        <w:rPr>
          <w:rFonts w:asciiTheme="majorBidi" w:hAnsiTheme="majorBidi" w:cstheme="majorBidi"/>
          <w:spacing w:val="-1"/>
        </w:rPr>
        <w:t>t</w:t>
      </w:r>
      <w:r w:rsidRPr="00F858DD">
        <w:rPr>
          <w:rFonts w:asciiTheme="majorBidi" w:hAnsiTheme="majorBidi" w:cstheme="majorBidi"/>
          <w:spacing w:val="2"/>
        </w:rPr>
        <w:t>e</w:t>
      </w:r>
      <w:r w:rsidRPr="00F858DD">
        <w:rPr>
          <w:rFonts w:asciiTheme="majorBidi" w:hAnsiTheme="majorBidi" w:cstheme="majorBidi"/>
          <w:spacing w:val="-4"/>
        </w:rPr>
        <w:t>r</w:t>
      </w:r>
      <w:r w:rsidRPr="00F858DD">
        <w:rPr>
          <w:rFonts w:asciiTheme="majorBidi" w:hAnsiTheme="majorBidi" w:cstheme="majorBidi"/>
          <w:spacing w:val="6"/>
        </w:rPr>
        <w:t>i</w:t>
      </w:r>
      <w:r w:rsidRPr="00F858DD">
        <w:rPr>
          <w:rFonts w:asciiTheme="majorBidi" w:hAnsiTheme="majorBidi" w:cstheme="majorBidi"/>
          <w:spacing w:val="8"/>
        </w:rPr>
        <w:t>n</w:t>
      </w:r>
      <w:r w:rsidRPr="00F858DD">
        <w:rPr>
          <w:rFonts w:asciiTheme="majorBidi" w:hAnsiTheme="majorBidi" w:cstheme="majorBidi"/>
        </w:rPr>
        <w:t>g</w:t>
      </w:r>
      <w:r w:rsidRPr="00F858DD">
        <w:rPr>
          <w:rFonts w:asciiTheme="majorBidi" w:hAnsiTheme="majorBidi" w:cstheme="majorBidi"/>
          <w:spacing w:val="-15"/>
        </w:rPr>
        <w:t xml:space="preserve"> </w:t>
      </w:r>
      <w:r w:rsidRPr="00F858DD">
        <w:rPr>
          <w:rFonts w:asciiTheme="majorBidi" w:hAnsiTheme="majorBidi" w:cstheme="majorBidi"/>
          <w:spacing w:val="-3"/>
        </w:rPr>
        <w:t>v</w:t>
      </w:r>
      <w:r w:rsidRPr="00F858DD">
        <w:rPr>
          <w:rFonts w:asciiTheme="majorBidi" w:hAnsiTheme="majorBidi" w:cstheme="majorBidi"/>
          <w:spacing w:val="6"/>
        </w:rPr>
        <w:t>i</w:t>
      </w:r>
      <w:r w:rsidRPr="00F858DD">
        <w:rPr>
          <w:rFonts w:asciiTheme="majorBidi" w:hAnsiTheme="majorBidi" w:cstheme="majorBidi"/>
          <w:spacing w:val="3"/>
        </w:rPr>
        <w:t>o</w:t>
      </w:r>
      <w:r w:rsidRPr="00F858DD">
        <w:rPr>
          <w:rFonts w:asciiTheme="majorBidi" w:hAnsiTheme="majorBidi" w:cstheme="majorBidi"/>
          <w:spacing w:val="6"/>
        </w:rPr>
        <w:t>l</w:t>
      </w:r>
      <w:r w:rsidRPr="00F858DD">
        <w:rPr>
          <w:rFonts w:asciiTheme="majorBidi" w:hAnsiTheme="majorBidi" w:cstheme="majorBidi"/>
          <w:spacing w:val="2"/>
        </w:rPr>
        <w:t>e</w:t>
      </w:r>
      <w:r w:rsidRPr="00F858DD">
        <w:rPr>
          <w:rFonts w:asciiTheme="majorBidi" w:hAnsiTheme="majorBidi" w:cstheme="majorBidi"/>
          <w:spacing w:val="8"/>
        </w:rPr>
        <w:t>n</w:t>
      </w:r>
      <w:r w:rsidRPr="00F858DD">
        <w:rPr>
          <w:rFonts w:asciiTheme="majorBidi" w:hAnsiTheme="majorBidi" w:cstheme="majorBidi"/>
        </w:rPr>
        <w:t>t</w:t>
      </w:r>
      <w:r w:rsidRPr="00F858DD">
        <w:rPr>
          <w:rFonts w:asciiTheme="majorBidi" w:hAnsiTheme="majorBidi" w:cstheme="majorBidi"/>
          <w:spacing w:val="-19"/>
        </w:rPr>
        <w:t xml:space="preserve"> </w:t>
      </w:r>
      <w:r w:rsidRPr="00F858DD">
        <w:rPr>
          <w:rFonts w:asciiTheme="majorBidi" w:hAnsiTheme="majorBidi" w:cstheme="majorBidi"/>
          <w:spacing w:val="2"/>
        </w:rPr>
        <w:t>ex</w:t>
      </w:r>
      <w:r w:rsidRPr="00F858DD">
        <w:rPr>
          <w:rFonts w:asciiTheme="majorBidi" w:hAnsiTheme="majorBidi" w:cstheme="majorBidi"/>
          <w:spacing w:val="-1"/>
        </w:rPr>
        <w:t>t</w:t>
      </w:r>
      <w:r w:rsidRPr="00F858DD">
        <w:rPr>
          <w:rFonts w:asciiTheme="majorBidi" w:hAnsiTheme="majorBidi" w:cstheme="majorBidi"/>
          <w:spacing w:val="-4"/>
        </w:rPr>
        <w:t>r</w:t>
      </w:r>
      <w:r w:rsidRPr="00F858DD">
        <w:rPr>
          <w:rFonts w:asciiTheme="majorBidi" w:hAnsiTheme="majorBidi" w:cstheme="majorBidi"/>
          <w:spacing w:val="2"/>
        </w:rPr>
        <w:t>em</w:t>
      </w:r>
      <w:r w:rsidRPr="00F858DD">
        <w:rPr>
          <w:rFonts w:asciiTheme="majorBidi" w:hAnsiTheme="majorBidi" w:cstheme="majorBidi"/>
          <w:spacing w:val="6"/>
        </w:rPr>
        <w:t>i</w:t>
      </w:r>
      <w:r w:rsidRPr="00F858DD">
        <w:rPr>
          <w:rFonts w:asciiTheme="majorBidi" w:hAnsiTheme="majorBidi" w:cstheme="majorBidi"/>
          <w:spacing w:val="-6"/>
        </w:rPr>
        <w:t>s</w:t>
      </w:r>
      <w:r w:rsidRPr="00F858DD">
        <w:rPr>
          <w:rFonts w:asciiTheme="majorBidi" w:hAnsiTheme="majorBidi" w:cstheme="majorBidi"/>
        </w:rPr>
        <w:t>m</w:t>
      </w:r>
      <w:r w:rsidRPr="00F858DD">
        <w:rPr>
          <w:rFonts w:asciiTheme="majorBidi" w:hAnsiTheme="majorBidi" w:cstheme="majorBidi"/>
          <w:spacing w:val="24"/>
        </w:rPr>
        <w:t xml:space="preserve"> </w:t>
      </w:r>
      <w:r w:rsidRPr="00F858DD">
        <w:rPr>
          <w:rFonts w:asciiTheme="majorBidi" w:hAnsiTheme="majorBidi" w:cstheme="majorBidi"/>
          <w:spacing w:val="6"/>
        </w:rPr>
        <w:t>a</w:t>
      </w:r>
      <w:r w:rsidRPr="00F858DD">
        <w:rPr>
          <w:rFonts w:asciiTheme="majorBidi" w:hAnsiTheme="majorBidi" w:cstheme="majorBidi"/>
          <w:spacing w:val="-8"/>
        </w:rPr>
        <w:t>n</w:t>
      </w:r>
      <w:r w:rsidRPr="00F858DD">
        <w:rPr>
          <w:rFonts w:asciiTheme="majorBidi" w:hAnsiTheme="majorBidi" w:cstheme="majorBidi"/>
        </w:rPr>
        <w:t xml:space="preserve">d </w:t>
      </w:r>
      <w:proofErr w:type="gramStart"/>
      <w:r w:rsidRPr="00F858DD">
        <w:rPr>
          <w:rFonts w:asciiTheme="majorBidi" w:hAnsiTheme="majorBidi" w:cstheme="majorBidi"/>
          <w:spacing w:val="1"/>
        </w:rPr>
        <w:t>c</w:t>
      </w:r>
      <w:r w:rsidRPr="00F858DD">
        <w:rPr>
          <w:rFonts w:asciiTheme="majorBidi" w:hAnsiTheme="majorBidi" w:cstheme="majorBidi"/>
          <w:spacing w:val="3"/>
        </w:rPr>
        <w:t>o</w:t>
      </w:r>
      <w:r w:rsidRPr="00F858DD">
        <w:rPr>
          <w:rFonts w:asciiTheme="majorBidi" w:hAnsiTheme="majorBidi" w:cstheme="majorBidi"/>
          <w:spacing w:val="8"/>
        </w:rPr>
        <w:t>un</w:t>
      </w:r>
      <w:r w:rsidRPr="00F858DD">
        <w:rPr>
          <w:rFonts w:asciiTheme="majorBidi" w:hAnsiTheme="majorBidi" w:cstheme="majorBidi"/>
          <w:spacing w:val="-1"/>
        </w:rPr>
        <w:t>t</w:t>
      </w:r>
      <w:r w:rsidRPr="00F858DD">
        <w:rPr>
          <w:rFonts w:asciiTheme="majorBidi" w:hAnsiTheme="majorBidi" w:cstheme="majorBidi"/>
          <w:spacing w:val="2"/>
        </w:rPr>
        <w:t>e</w:t>
      </w:r>
      <w:r w:rsidRPr="00F858DD">
        <w:rPr>
          <w:rFonts w:asciiTheme="majorBidi" w:hAnsiTheme="majorBidi" w:cstheme="majorBidi"/>
        </w:rPr>
        <w:t>r</w:t>
      </w:r>
      <w:r w:rsidR="00712897">
        <w:rPr>
          <w:rFonts w:asciiTheme="majorBidi" w:hAnsiTheme="majorBidi" w:cstheme="majorBidi"/>
          <w:spacing w:val="-5"/>
        </w:rPr>
        <w:t>-</w:t>
      </w:r>
      <w:r w:rsidRPr="00F858DD">
        <w:rPr>
          <w:rFonts w:asciiTheme="majorBidi" w:hAnsiTheme="majorBidi" w:cstheme="majorBidi"/>
          <w:spacing w:val="-1"/>
        </w:rPr>
        <w:t>t</w:t>
      </w:r>
      <w:r w:rsidRPr="00F858DD">
        <w:rPr>
          <w:rFonts w:asciiTheme="majorBidi" w:hAnsiTheme="majorBidi" w:cstheme="majorBidi"/>
          <w:spacing w:val="2"/>
        </w:rPr>
        <w:t>e</w:t>
      </w:r>
      <w:r w:rsidRPr="00F858DD">
        <w:rPr>
          <w:rFonts w:asciiTheme="majorBidi" w:hAnsiTheme="majorBidi" w:cstheme="majorBidi"/>
          <w:spacing w:val="-4"/>
        </w:rPr>
        <w:t>rr</w:t>
      </w:r>
      <w:r w:rsidRPr="00F858DD">
        <w:rPr>
          <w:rFonts w:asciiTheme="majorBidi" w:hAnsiTheme="majorBidi" w:cstheme="majorBidi"/>
          <w:spacing w:val="3"/>
        </w:rPr>
        <w:t>o</w:t>
      </w:r>
      <w:r w:rsidRPr="00F858DD">
        <w:rPr>
          <w:rFonts w:asciiTheme="majorBidi" w:hAnsiTheme="majorBidi" w:cstheme="majorBidi"/>
          <w:spacing w:val="-4"/>
        </w:rPr>
        <w:t>r</w:t>
      </w:r>
      <w:r w:rsidRPr="00F858DD">
        <w:rPr>
          <w:rFonts w:asciiTheme="majorBidi" w:hAnsiTheme="majorBidi" w:cstheme="majorBidi"/>
          <w:spacing w:val="6"/>
        </w:rPr>
        <w:t>i</w:t>
      </w:r>
      <w:r w:rsidRPr="00F858DD">
        <w:rPr>
          <w:rFonts w:asciiTheme="majorBidi" w:hAnsiTheme="majorBidi" w:cstheme="majorBidi"/>
          <w:spacing w:val="-6"/>
        </w:rPr>
        <w:t>s</w:t>
      </w:r>
      <w:r w:rsidRPr="00F858DD">
        <w:rPr>
          <w:rFonts w:asciiTheme="majorBidi" w:hAnsiTheme="majorBidi" w:cstheme="majorBidi"/>
          <w:spacing w:val="2"/>
        </w:rPr>
        <w:t>m</w:t>
      </w:r>
      <w:proofErr w:type="gramEnd"/>
      <w:r w:rsidRPr="00F858DD">
        <w:rPr>
          <w:rFonts w:asciiTheme="majorBidi" w:hAnsiTheme="majorBidi" w:cstheme="majorBidi"/>
        </w:rPr>
        <w:t>.</w:t>
      </w:r>
      <w:r w:rsidRPr="00F858DD">
        <w:rPr>
          <w:rFonts w:asciiTheme="majorBidi" w:hAnsiTheme="majorBidi" w:cstheme="majorBidi"/>
          <w:spacing w:val="31"/>
        </w:rPr>
        <w:t xml:space="preserve"> </w:t>
      </w:r>
      <w:r w:rsidRPr="00712897">
        <w:rPr>
          <w:rFonts w:asciiTheme="majorBidi" w:hAnsiTheme="majorBidi" w:cstheme="majorBidi"/>
          <w:iCs/>
          <w:spacing w:val="-4"/>
        </w:rPr>
        <w:t>N</w:t>
      </w:r>
      <w:r w:rsidRPr="00712897">
        <w:rPr>
          <w:rFonts w:asciiTheme="majorBidi" w:hAnsiTheme="majorBidi" w:cstheme="majorBidi"/>
          <w:iCs/>
          <w:spacing w:val="-2"/>
        </w:rPr>
        <w:t>a</w:t>
      </w:r>
      <w:r w:rsidRPr="00712897">
        <w:rPr>
          <w:rFonts w:asciiTheme="majorBidi" w:hAnsiTheme="majorBidi" w:cstheme="majorBidi"/>
          <w:iCs/>
          <w:spacing w:val="2"/>
        </w:rPr>
        <w:t>ti</w:t>
      </w:r>
      <w:r w:rsidRPr="00712897">
        <w:rPr>
          <w:rFonts w:asciiTheme="majorBidi" w:hAnsiTheme="majorBidi" w:cstheme="majorBidi"/>
          <w:iCs/>
        </w:rPr>
        <w:t>o</w:t>
      </w:r>
      <w:r w:rsidRPr="00712897">
        <w:rPr>
          <w:rFonts w:asciiTheme="majorBidi" w:hAnsiTheme="majorBidi" w:cstheme="majorBidi"/>
          <w:iCs/>
          <w:spacing w:val="-7"/>
        </w:rPr>
        <w:t>n</w:t>
      </w:r>
      <w:r w:rsidRPr="00712897">
        <w:rPr>
          <w:rFonts w:asciiTheme="majorBidi" w:hAnsiTheme="majorBidi" w:cstheme="majorBidi"/>
          <w:iCs/>
          <w:spacing w:val="-2"/>
        </w:rPr>
        <w:t>a</w:t>
      </w:r>
      <w:r w:rsidRPr="00712897">
        <w:rPr>
          <w:rFonts w:asciiTheme="majorBidi" w:hAnsiTheme="majorBidi" w:cstheme="majorBidi"/>
          <w:iCs/>
        </w:rPr>
        <w:t>l</w:t>
      </w:r>
      <w:r w:rsidRPr="00712897">
        <w:rPr>
          <w:rFonts w:asciiTheme="majorBidi" w:hAnsiTheme="majorBidi" w:cstheme="majorBidi"/>
          <w:iCs/>
          <w:spacing w:val="32"/>
        </w:rPr>
        <w:t xml:space="preserve"> </w:t>
      </w:r>
      <w:r w:rsidRPr="00712897">
        <w:rPr>
          <w:rFonts w:asciiTheme="majorBidi" w:hAnsiTheme="majorBidi" w:cstheme="majorBidi"/>
          <w:iCs/>
          <w:spacing w:val="8"/>
        </w:rPr>
        <w:t>A</w:t>
      </w:r>
      <w:r w:rsidRPr="00712897">
        <w:rPr>
          <w:rFonts w:asciiTheme="majorBidi" w:hAnsiTheme="majorBidi" w:cstheme="majorBidi"/>
          <w:iCs/>
          <w:spacing w:val="7"/>
        </w:rPr>
        <w:t>c</w:t>
      </w:r>
      <w:r w:rsidRPr="00712897">
        <w:rPr>
          <w:rFonts w:asciiTheme="majorBidi" w:hAnsiTheme="majorBidi" w:cstheme="majorBidi"/>
          <w:iCs/>
          <w:spacing w:val="2"/>
        </w:rPr>
        <w:t>ti</w:t>
      </w:r>
      <w:r w:rsidRPr="00712897">
        <w:rPr>
          <w:rFonts w:asciiTheme="majorBidi" w:hAnsiTheme="majorBidi" w:cstheme="majorBidi"/>
          <w:iCs/>
        </w:rPr>
        <w:t>on</w:t>
      </w:r>
      <w:r w:rsidRPr="00712897">
        <w:rPr>
          <w:rFonts w:asciiTheme="majorBidi" w:hAnsiTheme="majorBidi" w:cstheme="majorBidi"/>
          <w:iCs/>
          <w:spacing w:val="7"/>
        </w:rPr>
        <w:t xml:space="preserve"> </w:t>
      </w:r>
      <w:r w:rsidRPr="00712897">
        <w:rPr>
          <w:rFonts w:asciiTheme="majorBidi" w:hAnsiTheme="majorBidi" w:cstheme="majorBidi"/>
          <w:iCs/>
          <w:spacing w:val="6"/>
        </w:rPr>
        <w:t>P</w:t>
      </w:r>
      <w:r w:rsidRPr="00712897">
        <w:rPr>
          <w:rFonts w:asciiTheme="majorBidi" w:hAnsiTheme="majorBidi" w:cstheme="majorBidi"/>
          <w:iCs/>
          <w:spacing w:val="2"/>
        </w:rPr>
        <w:t>l</w:t>
      </w:r>
      <w:r w:rsidRPr="00712897">
        <w:rPr>
          <w:rFonts w:asciiTheme="majorBidi" w:hAnsiTheme="majorBidi" w:cstheme="majorBidi"/>
          <w:iCs/>
          <w:spacing w:val="-2"/>
        </w:rPr>
        <w:t>a</w:t>
      </w:r>
      <w:r w:rsidRPr="00712897">
        <w:rPr>
          <w:rFonts w:asciiTheme="majorBidi" w:hAnsiTheme="majorBidi" w:cstheme="majorBidi"/>
          <w:iCs/>
        </w:rPr>
        <w:t>n</w:t>
      </w:r>
      <w:r w:rsidRPr="00712897">
        <w:rPr>
          <w:rFonts w:asciiTheme="majorBidi" w:hAnsiTheme="majorBidi" w:cstheme="majorBidi"/>
          <w:iCs/>
          <w:spacing w:val="7"/>
        </w:rPr>
        <w:t xml:space="preserve"> (</w:t>
      </w:r>
      <w:r w:rsidRPr="00712897">
        <w:rPr>
          <w:rFonts w:asciiTheme="majorBidi" w:hAnsiTheme="majorBidi" w:cstheme="majorBidi"/>
          <w:iCs/>
          <w:spacing w:val="-1"/>
        </w:rPr>
        <w:t>201</w:t>
      </w:r>
      <w:r w:rsidRPr="00712897">
        <w:rPr>
          <w:rFonts w:asciiTheme="majorBidi" w:hAnsiTheme="majorBidi" w:cstheme="majorBidi"/>
          <w:iCs/>
          <w:spacing w:val="6"/>
        </w:rPr>
        <w:t>4</w:t>
      </w:r>
      <w:r w:rsidRPr="00712897">
        <w:rPr>
          <w:rFonts w:asciiTheme="majorBidi" w:hAnsiTheme="majorBidi" w:cstheme="majorBidi"/>
          <w:spacing w:val="8"/>
        </w:rPr>
        <w:t xml:space="preserve">) </w:t>
      </w:r>
      <w:r w:rsidRPr="00712897">
        <w:rPr>
          <w:rStyle w:val="FootnoteReference"/>
          <w:rFonts w:asciiTheme="majorBidi" w:hAnsiTheme="majorBidi" w:cstheme="majorBidi"/>
          <w:spacing w:val="8"/>
        </w:rPr>
        <w:footnoteReference w:id="22"/>
      </w:r>
      <w:r w:rsidRPr="00712897">
        <w:rPr>
          <w:rFonts w:asciiTheme="majorBidi" w:hAnsiTheme="majorBidi" w:cstheme="majorBidi"/>
        </w:rPr>
        <w:t>,</w:t>
      </w:r>
      <w:r w:rsidRPr="00712897">
        <w:rPr>
          <w:rFonts w:asciiTheme="majorBidi" w:hAnsiTheme="majorBidi" w:cstheme="majorBidi"/>
          <w:spacing w:val="10"/>
        </w:rPr>
        <w:t xml:space="preserve"> </w:t>
      </w:r>
      <w:r w:rsidRPr="00712897">
        <w:rPr>
          <w:rFonts w:asciiTheme="majorBidi" w:hAnsiTheme="majorBidi" w:cstheme="majorBidi"/>
          <w:iCs/>
          <w:spacing w:val="-4"/>
        </w:rPr>
        <w:t>N</w:t>
      </w:r>
      <w:r w:rsidRPr="00712897">
        <w:rPr>
          <w:rFonts w:asciiTheme="majorBidi" w:hAnsiTheme="majorBidi" w:cstheme="majorBidi"/>
          <w:iCs/>
          <w:spacing w:val="-2"/>
        </w:rPr>
        <w:t>a</w:t>
      </w:r>
      <w:r w:rsidRPr="00712897">
        <w:rPr>
          <w:rFonts w:asciiTheme="majorBidi" w:hAnsiTheme="majorBidi" w:cstheme="majorBidi"/>
          <w:iCs/>
          <w:spacing w:val="2"/>
        </w:rPr>
        <w:t>ti</w:t>
      </w:r>
      <w:r w:rsidRPr="00712897">
        <w:rPr>
          <w:rFonts w:asciiTheme="majorBidi" w:hAnsiTheme="majorBidi" w:cstheme="majorBidi"/>
          <w:iCs/>
        </w:rPr>
        <w:t>o</w:t>
      </w:r>
      <w:r w:rsidRPr="00712897">
        <w:rPr>
          <w:rFonts w:asciiTheme="majorBidi" w:hAnsiTheme="majorBidi" w:cstheme="majorBidi"/>
          <w:iCs/>
          <w:spacing w:val="-7"/>
        </w:rPr>
        <w:t>n</w:t>
      </w:r>
      <w:r w:rsidRPr="00712897">
        <w:rPr>
          <w:rFonts w:asciiTheme="majorBidi" w:hAnsiTheme="majorBidi" w:cstheme="majorBidi"/>
          <w:iCs/>
          <w:spacing w:val="-2"/>
        </w:rPr>
        <w:t>a</w:t>
      </w:r>
      <w:r w:rsidRPr="00712897">
        <w:rPr>
          <w:rFonts w:asciiTheme="majorBidi" w:hAnsiTheme="majorBidi" w:cstheme="majorBidi"/>
          <w:iCs/>
        </w:rPr>
        <w:t>l</w:t>
      </w:r>
      <w:r w:rsidRPr="00712897">
        <w:rPr>
          <w:rFonts w:asciiTheme="majorBidi" w:hAnsiTheme="majorBidi" w:cstheme="majorBidi"/>
          <w:iCs/>
          <w:spacing w:val="32"/>
        </w:rPr>
        <w:t xml:space="preserve"> </w:t>
      </w:r>
      <w:r w:rsidRPr="00712897">
        <w:rPr>
          <w:rFonts w:asciiTheme="majorBidi" w:hAnsiTheme="majorBidi" w:cstheme="majorBidi"/>
          <w:iCs/>
        </w:rPr>
        <w:t>I</w:t>
      </w:r>
      <w:r w:rsidRPr="00712897">
        <w:rPr>
          <w:rFonts w:asciiTheme="majorBidi" w:hAnsiTheme="majorBidi" w:cstheme="majorBidi"/>
          <w:iCs/>
          <w:spacing w:val="-7"/>
        </w:rPr>
        <w:t>n</w:t>
      </w:r>
      <w:r w:rsidRPr="00712897">
        <w:rPr>
          <w:rFonts w:asciiTheme="majorBidi" w:hAnsiTheme="majorBidi" w:cstheme="majorBidi"/>
          <w:iCs/>
          <w:spacing w:val="2"/>
        </w:rPr>
        <w:t>t</w:t>
      </w:r>
      <w:r w:rsidRPr="00712897">
        <w:rPr>
          <w:rFonts w:asciiTheme="majorBidi" w:hAnsiTheme="majorBidi" w:cstheme="majorBidi"/>
          <w:iCs/>
          <w:spacing w:val="-5"/>
        </w:rPr>
        <w:t>er</w:t>
      </w:r>
      <w:r w:rsidRPr="00712897">
        <w:rPr>
          <w:rFonts w:asciiTheme="majorBidi" w:hAnsiTheme="majorBidi" w:cstheme="majorBidi"/>
          <w:iCs/>
          <w:spacing w:val="-7"/>
        </w:rPr>
        <w:t>n</w:t>
      </w:r>
      <w:r w:rsidRPr="00712897">
        <w:rPr>
          <w:rFonts w:asciiTheme="majorBidi" w:hAnsiTheme="majorBidi" w:cstheme="majorBidi"/>
          <w:iCs/>
          <w:spacing w:val="-2"/>
        </w:rPr>
        <w:t>a</w:t>
      </w:r>
      <w:r w:rsidRPr="00712897">
        <w:rPr>
          <w:rFonts w:asciiTheme="majorBidi" w:hAnsiTheme="majorBidi" w:cstheme="majorBidi"/>
          <w:iCs/>
        </w:rPr>
        <w:t>l</w:t>
      </w:r>
      <w:r w:rsidRPr="00712897">
        <w:rPr>
          <w:rFonts w:asciiTheme="majorBidi" w:hAnsiTheme="majorBidi" w:cstheme="majorBidi"/>
          <w:iCs/>
          <w:spacing w:val="48"/>
        </w:rPr>
        <w:t xml:space="preserve"> </w:t>
      </w:r>
      <w:r w:rsidRPr="00712897">
        <w:rPr>
          <w:rFonts w:asciiTheme="majorBidi" w:hAnsiTheme="majorBidi" w:cstheme="majorBidi"/>
          <w:iCs/>
          <w:spacing w:val="-7"/>
        </w:rPr>
        <w:t>S</w:t>
      </w:r>
      <w:r w:rsidRPr="00712897">
        <w:rPr>
          <w:rFonts w:asciiTheme="majorBidi" w:hAnsiTheme="majorBidi" w:cstheme="majorBidi"/>
          <w:iCs/>
          <w:spacing w:val="-5"/>
        </w:rPr>
        <w:t>e</w:t>
      </w:r>
      <w:r w:rsidRPr="00712897">
        <w:rPr>
          <w:rFonts w:asciiTheme="majorBidi" w:hAnsiTheme="majorBidi" w:cstheme="majorBidi"/>
          <w:iCs/>
          <w:spacing w:val="7"/>
        </w:rPr>
        <w:t>c</w:t>
      </w:r>
      <w:r w:rsidRPr="00712897">
        <w:rPr>
          <w:rFonts w:asciiTheme="majorBidi" w:hAnsiTheme="majorBidi" w:cstheme="majorBidi"/>
          <w:iCs/>
          <w:spacing w:val="-6"/>
        </w:rPr>
        <w:t>u</w:t>
      </w:r>
      <w:r w:rsidRPr="00712897">
        <w:rPr>
          <w:rFonts w:asciiTheme="majorBidi" w:hAnsiTheme="majorBidi" w:cstheme="majorBidi"/>
          <w:iCs/>
          <w:spacing w:val="-5"/>
        </w:rPr>
        <w:t>r</w:t>
      </w:r>
      <w:r w:rsidRPr="00712897">
        <w:rPr>
          <w:rFonts w:asciiTheme="majorBidi" w:hAnsiTheme="majorBidi" w:cstheme="majorBidi"/>
          <w:iCs/>
          <w:spacing w:val="2"/>
        </w:rPr>
        <w:t>it</w:t>
      </w:r>
      <w:r w:rsidRPr="00712897">
        <w:rPr>
          <w:rFonts w:asciiTheme="majorBidi" w:hAnsiTheme="majorBidi" w:cstheme="majorBidi"/>
          <w:iCs/>
        </w:rPr>
        <w:t>y</w:t>
      </w:r>
      <w:r w:rsidRPr="00712897">
        <w:rPr>
          <w:rFonts w:asciiTheme="majorBidi" w:hAnsiTheme="majorBidi" w:cstheme="majorBidi"/>
          <w:iCs/>
          <w:spacing w:val="26"/>
        </w:rPr>
        <w:t xml:space="preserve"> </w:t>
      </w:r>
      <w:r w:rsidRPr="00712897">
        <w:rPr>
          <w:rFonts w:asciiTheme="majorBidi" w:hAnsiTheme="majorBidi" w:cstheme="majorBidi"/>
          <w:iCs/>
          <w:spacing w:val="6"/>
        </w:rPr>
        <w:t>P</w:t>
      </w:r>
      <w:r w:rsidRPr="00712897">
        <w:rPr>
          <w:rFonts w:asciiTheme="majorBidi" w:hAnsiTheme="majorBidi" w:cstheme="majorBidi"/>
          <w:iCs/>
        </w:rPr>
        <w:t>o</w:t>
      </w:r>
      <w:r w:rsidRPr="00712897">
        <w:rPr>
          <w:rFonts w:asciiTheme="majorBidi" w:hAnsiTheme="majorBidi" w:cstheme="majorBidi"/>
          <w:iCs/>
          <w:spacing w:val="1"/>
        </w:rPr>
        <w:t>l</w:t>
      </w:r>
      <w:r w:rsidRPr="00712897">
        <w:rPr>
          <w:rFonts w:asciiTheme="majorBidi" w:hAnsiTheme="majorBidi" w:cstheme="majorBidi"/>
          <w:iCs/>
          <w:spacing w:val="2"/>
        </w:rPr>
        <w:t>i</w:t>
      </w:r>
      <w:r w:rsidRPr="00712897">
        <w:rPr>
          <w:rFonts w:asciiTheme="majorBidi" w:hAnsiTheme="majorBidi" w:cstheme="majorBidi"/>
          <w:iCs/>
          <w:spacing w:val="7"/>
        </w:rPr>
        <w:t>c</w:t>
      </w:r>
      <w:r w:rsidRPr="00712897">
        <w:rPr>
          <w:rFonts w:asciiTheme="majorBidi" w:hAnsiTheme="majorBidi" w:cstheme="majorBidi"/>
          <w:iCs/>
        </w:rPr>
        <w:t>y</w:t>
      </w:r>
      <w:r w:rsidRPr="00712897">
        <w:rPr>
          <w:rFonts w:asciiTheme="majorBidi" w:hAnsiTheme="majorBidi" w:cstheme="majorBidi"/>
        </w:rPr>
        <w:t xml:space="preserve"> </w:t>
      </w:r>
      <w:r w:rsidRPr="00712897">
        <w:rPr>
          <w:rFonts w:asciiTheme="majorBidi" w:hAnsiTheme="majorBidi" w:cstheme="majorBidi"/>
          <w:iCs/>
          <w:spacing w:val="-1"/>
        </w:rPr>
        <w:t>201</w:t>
      </w:r>
      <w:r w:rsidRPr="00712897">
        <w:rPr>
          <w:rFonts w:asciiTheme="majorBidi" w:hAnsiTheme="majorBidi" w:cstheme="majorBidi"/>
          <w:iCs/>
        </w:rPr>
        <w:t>4</w:t>
      </w:r>
      <w:r w:rsidRPr="00712897">
        <w:rPr>
          <w:rFonts w:asciiTheme="majorBidi" w:hAnsiTheme="majorBidi" w:cstheme="majorBidi"/>
          <w:iCs/>
          <w:spacing w:val="45"/>
        </w:rPr>
        <w:t xml:space="preserve"> </w:t>
      </w:r>
      <w:r w:rsidRPr="00712897">
        <w:rPr>
          <w:rFonts w:asciiTheme="majorBidi" w:hAnsiTheme="majorBidi" w:cstheme="majorBidi"/>
          <w:iCs/>
          <w:spacing w:val="-2"/>
        </w:rPr>
        <w:t>a</w:t>
      </w:r>
      <w:r w:rsidRPr="00712897">
        <w:rPr>
          <w:rFonts w:asciiTheme="majorBidi" w:hAnsiTheme="majorBidi" w:cstheme="majorBidi"/>
          <w:iCs/>
          <w:spacing w:val="-7"/>
        </w:rPr>
        <w:t>n</w:t>
      </w:r>
      <w:r w:rsidRPr="00712897">
        <w:rPr>
          <w:rFonts w:asciiTheme="majorBidi" w:hAnsiTheme="majorBidi" w:cstheme="majorBidi"/>
          <w:iCs/>
        </w:rPr>
        <w:t>d</w:t>
      </w:r>
      <w:r w:rsidRPr="00712897">
        <w:rPr>
          <w:rFonts w:asciiTheme="majorBidi" w:hAnsiTheme="majorBidi" w:cstheme="majorBidi"/>
          <w:iCs/>
          <w:spacing w:val="60"/>
        </w:rPr>
        <w:t xml:space="preserve"> </w:t>
      </w:r>
      <w:r w:rsidRPr="00712897">
        <w:rPr>
          <w:rFonts w:asciiTheme="majorBidi" w:hAnsiTheme="majorBidi" w:cstheme="majorBidi"/>
          <w:iCs/>
          <w:spacing w:val="-1"/>
        </w:rPr>
        <w:t>201</w:t>
      </w:r>
      <w:r w:rsidRPr="00712897">
        <w:rPr>
          <w:rFonts w:asciiTheme="majorBidi" w:hAnsiTheme="majorBidi" w:cstheme="majorBidi"/>
          <w:iCs/>
        </w:rPr>
        <w:t>8</w:t>
      </w:r>
      <w:r w:rsidRPr="00712897">
        <w:rPr>
          <w:rFonts w:asciiTheme="majorBidi" w:hAnsiTheme="majorBidi" w:cstheme="majorBidi"/>
          <w:iCs/>
          <w:spacing w:val="49"/>
        </w:rPr>
        <w:t xml:space="preserve"> </w:t>
      </w:r>
      <w:r w:rsidRPr="00712897">
        <w:rPr>
          <w:rFonts w:asciiTheme="majorBidi" w:hAnsiTheme="majorBidi" w:cstheme="majorBidi"/>
          <w:spacing w:val="7"/>
        </w:rPr>
        <w:t>(</w:t>
      </w:r>
      <w:r w:rsidRPr="00712897">
        <w:rPr>
          <w:rFonts w:asciiTheme="majorBidi" w:hAnsiTheme="majorBidi" w:cstheme="majorBidi"/>
          <w:spacing w:val="-4"/>
        </w:rPr>
        <w:t>N</w:t>
      </w:r>
      <w:r w:rsidRPr="00712897">
        <w:rPr>
          <w:rFonts w:asciiTheme="majorBidi" w:hAnsiTheme="majorBidi" w:cstheme="majorBidi"/>
        </w:rPr>
        <w:t>IS</w:t>
      </w:r>
      <w:r w:rsidRPr="00712897">
        <w:rPr>
          <w:rFonts w:asciiTheme="majorBidi" w:hAnsiTheme="majorBidi" w:cstheme="majorBidi"/>
          <w:spacing w:val="-6"/>
        </w:rPr>
        <w:t>P</w:t>
      </w:r>
      <w:r w:rsidRPr="00712897">
        <w:rPr>
          <w:rFonts w:asciiTheme="majorBidi" w:hAnsiTheme="majorBidi" w:cstheme="majorBidi"/>
        </w:rPr>
        <w:t>)</w:t>
      </w:r>
      <w:r w:rsidRPr="00712897">
        <w:rPr>
          <w:rFonts w:asciiTheme="majorBidi" w:hAnsiTheme="majorBidi" w:cstheme="majorBidi"/>
          <w:spacing w:val="-40"/>
        </w:rPr>
        <w:t xml:space="preserve"> </w:t>
      </w:r>
      <w:r w:rsidRPr="00712897">
        <w:rPr>
          <w:rStyle w:val="FootnoteReference"/>
          <w:rFonts w:asciiTheme="majorBidi" w:hAnsiTheme="majorBidi" w:cstheme="majorBidi"/>
          <w:spacing w:val="-40"/>
        </w:rPr>
        <w:footnoteReference w:id="23"/>
      </w:r>
      <w:r w:rsidRPr="00712897">
        <w:rPr>
          <w:rFonts w:asciiTheme="majorBidi" w:hAnsiTheme="majorBidi" w:cstheme="majorBidi"/>
          <w:spacing w:val="30"/>
          <w:position w:val="9"/>
        </w:rPr>
        <w:t xml:space="preserve"> </w:t>
      </w:r>
      <w:r w:rsidR="00712897">
        <w:rPr>
          <w:rFonts w:asciiTheme="majorBidi" w:hAnsiTheme="majorBidi" w:cstheme="majorBidi"/>
          <w:spacing w:val="30"/>
          <w:position w:val="9"/>
        </w:rPr>
        <w:t xml:space="preserve">, </w:t>
      </w:r>
      <w:r w:rsidRPr="00712897">
        <w:rPr>
          <w:rFonts w:asciiTheme="majorBidi" w:hAnsiTheme="majorBidi" w:cstheme="majorBidi"/>
          <w:spacing w:val="6"/>
        </w:rPr>
        <w:t>a</w:t>
      </w:r>
      <w:r w:rsidRPr="00712897">
        <w:rPr>
          <w:rFonts w:asciiTheme="majorBidi" w:hAnsiTheme="majorBidi" w:cstheme="majorBidi"/>
          <w:spacing w:val="8"/>
        </w:rPr>
        <w:t>n</w:t>
      </w:r>
      <w:r w:rsidRPr="00712897">
        <w:rPr>
          <w:rFonts w:asciiTheme="majorBidi" w:hAnsiTheme="majorBidi" w:cstheme="majorBidi"/>
        </w:rPr>
        <w:t>d</w:t>
      </w:r>
      <w:r w:rsidRPr="00712897">
        <w:rPr>
          <w:rFonts w:asciiTheme="majorBidi" w:hAnsiTheme="majorBidi" w:cstheme="majorBidi"/>
          <w:spacing w:val="35"/>
        </w:rPr>
        <w:t xml:space="preserve"> </w:t>
      </w:r>
      <w:r w:rsidRPr="00712897">
        <w:rPr>
          <w:rFonts w:asciiTheme="majorBidi" w:hAnsiTheme="majorBidi" w:cstheme="majorBidi"/>
          <w:iCs/>
          <w:spacing w:val="-4"/>
        </w:rPr>
        <w:t>N</w:t>
      </w:r>
      <w:r w:rsidRPr="00712897">
        <w:rPr>
          <w:rFonts w:asciiTheme="majorBidi" w:hAnsiTheme="majorBidi" w:cstheme="majorBidi"/>
          <w:iCs/>
          <w:spacing w:val="-2"/>
        </w:rPr>
        <w:t>a</w:t>
      </w:r>
      <w:r w:rsidRPr="00712897">
        <w:rPr>
          <w:rFonts w:asciiTheme="majorBidi" w:hAnsiTheme="majorBidi" w:cstheme="majorBidi"/>
          <w:iCs/>
          <w:spacing w:val="2"/>
        </w:rPr>
        <w:t>ti</w:t>
      </w:r>
      <w:r w:rsidRPr="00712897">
        <w:rPr>
          <w:rFonts w:asciiTheme="majorBidi" w:hAnsiTheme="majorBidi" w:cstheme="majorBidi"/>
          <w:iCs/>
        </w:rPr>
        <w:t>o</w:t>
      </w:r>
      <w:r w:rsidRPr="00712897">
        <w:rPr>
          <w:rFonts w:asciiTheme="majorBidi" w:hAnsiTheme="majorBidi" w:cstheme="majorBidi"/>
          <w:iCs/>
          <w:spacing w:val="-7"/>
        </w:rPr>
        <w:t>n</w:t>
      </w:r>
      <w:r w:rsidRPr="00712897">
        <w:rPr>
          <w:rFonts w:asciiTheme="majorBidi" w:hAnsiTheme="majorBidi" w:cstheme="majorBidi"/>
          <w:iCs/>
          <w:spacing w:val="-2"/>
        </w:rPr>
        <w:t>a</w:t>
      </w:r>
      <w:r w:rsidRPr="00712897">
        <w:rPr>
          <w:rFonts w:asciiTheme="majorBidi" w:hAnsiTheme="majorBidi" w:cstheme="majorBidi"/>
          <w:iCs/>
        </w:rPr>
        <w:t>l</w:t>
      </w:r>
      <w:r w:rsidRPr="00712897">
        <w:rPr>
          <w:rFonts w:asciiTheme="majorBidi" w:hAnsiTheme="majorBidi" w:cstheme="majorBidi"/>
          <w:iCs/>
          <w:spacing w:val="64"/>
        </w:rPr>
        <w:t xml:space="preserve"> </w:t>
      </w:r>
      <w:r w:rsidRPr="00712897">
        <w:rPr>
          <w:rFonts w:asciiTheme="majorBidi" w:hAnsiTheme="majorBidi" w:cstheme="majorBidi"/>
          <w:iCs/>
          <w:spacing w:val="6"/>
        </w:rPr>
        <w:t>C</w:t>
      </w:r>
      <w:r w:rsidRPr="00712897">
        <w:rPr>
          <w:rFonts w:asciiTheme="majorBidi" w:hAnsiTheme="majorBidi" w:cstheme="majorBidi"/>
          <w:iCs/>
        </w:rPr>
        <w:t>o</w:t>
      </w:r>
      <w:r w:rsidRPr="00712897">
        <w:rPr>
          <w:rFonts w:asciiTheme="majorBidi" w:hAnsiTheme="majorBidi" w:cstheme="majorBidi"/>
          <w:iCs/>
          <w:spacing w:val="-6"/>
        </w:rPr>
        <w:t>u</w:t>
      </w:r>
      <w:r w:rsidRPr="00712897">
        <w:rPr>
          <w:rFonts w:asciiTheme="majorBidi" w:hAnsiTheme="majorBidi" w:cstheme="majorBidi"/>
          <w:iCs/>
          <w:spacing w:val="-7"/>
        </w:rPr>
        <w:t>n</w:t>
      </w:r>
      <w:r w:rsidRPr="00712897">
        <w:rPr>
          <w:rFonts w:asciiTheme="majorBidi" w:hAnsiTheme="majorBidi" w:cstheme="majorBidi"/>
          <w:iCs/>
          <w:spacing w:val="2"/>
        </w:rPr>
        <w:t>t</w:t>
      </w:r>
      <w:r w:rsidRPr="00712897">
        <w:rPr>
          <w:rFonts w:asciiTheme="majorBidi" w:hAnsiTheme="majorBidi" w:cstheme="majorBidi"/>
          <w:iCs/>
          <w:spacing w:val="-5"/>
        </w:rPr>
        <w:t>e</w:t>
      </w:r>
      <w:r w:rsidRPr="00712897">
        <w:rPr>
          <w:rFonts w:asciiTheme="majorBidi" w:hAnsiTheme="majorBidi" w:cstheme="majorBidi"/>
          <w:iCs/>
        </w:rPr>
        <w:t>r</w:t>
      </w:r>
      <w:r w:rsidRPr="00712897">
        <w:rPr>
          <w:rFonts w:asciiTheme="majorBidi" w:hAnsiTheme="majorBidi" w:cstheme="majorBidi"/>
          <w:iCs/>
          <w:spacing w:val="57"/>
        </w:rPr>
        <w:t xml:space="preserve"> </w:t>
      </w:r>
      <w:r w:rsidRPr="00712897">
        <w:rPr>
          <w:rFonts w:asciiTheme="majorBidi" w:hAnsiTheme="majorBidi" w:cstheme="majorBidi"/>
          <w:iCs/>
          <w:spacing w:val="8"/>
        </w:rPr>
        <w:t>E</w:t>
      </w:r>
      <w:r w:rsidRPr="00712897">
        <w:rPr>
          <w:rFonts w:asciiTheme="majorBidi" w:hAnsiTheme="majorBidi" w:cstheme="majorBidi"/>
          <w:iCs/>
          <w:spacing w:val="3"/>
        </w:rPr>
        <w:t>x</w:t>
      </w:r>
      <w:r w:rsidRPr="00712897">
        <w:rPr>
          <w:rFonts w:asciiTheme="majorBidi" w:hAnsiTheme="majorBidi" w:cstheme="majorBidi"/>
          <w:iCs/>
          <w:spacing w:val="2"/>
        </w:rPr>
        <w:t>t</w:t>
      </w:r>
      <w:r w:rsidRPr="00712897">
        <w:rPr>
          <w:rFonts w:asciiTheme="majorBidi" w:hAnsiTheme="majorBidi" w:cstheme="majorBidi"/>
          <w:iCs/>
          <w:spacing w:val="-5"/>
        </w:rPr>
        <w:t>re</w:t>
      </w:r>
      <w:r w:rsidRPr="00712897">
        <w:rPr>
          <w:rFonts w:asciiTheme="majorBidi" w:hAnsiTheme="majorBidi" w:cstheme="majorBidi"/>
          <w:iCs/>
          <w:spacing w:val="2"/>
        </w:rPr>
        <w:t>mi</w:t>
      </w:r>
      <w:r w:rsidRPr="00712897">
        <w:rPr>
          <w:rFonts w:asciiTheme="majorBidi" w:hAnsiTheme="majorBidi" w:cstheme="majorBidi"/>
          <w:iCs/>
          <w:spacing w:val="1"/>
        </w:rPr>
        <w:t>s</w:t>
      </w:r>
      <w:r w:rsidRPr="00712897">
        <w:rPr>
          <w:rFonts w:asciiTheme="majorBidi" w:hAnsiTheme="majorBidi" w:cstheme="majorBidi"/>
          <w:iCs/>
        </w:rPr>
        <w:t>m</w:t>
      </w:r>
      <w:r w:rsidRPr="00712897">
        <w:rPr>
          <w:rFonts w:asciiTheme="majorBidi" w:hAnsiTheme="majorBidi" w:cstheme="majorBidi"/>
          <w:iCs/>
          <w:spacing w:val="32"/>
        </w:rPr>
        <w:t xml:space="preserve"> </w:t>
      </w:r>
      <w:r w:rsidRPr="00712897">
        <w:rPr>
          <w:rFonts w:asciiTheme="majorBidi" w:hAnsiTheme="majorBidi" w:cstheme="majorBidi"/>
          <w:iCs/>
          <w:spacing w:val="6"/>
        </w:rPr>
        <w:t>P</w:t>
      </w:r>
      <w:r w:rsidRPr="00712897">
        <w:rPr>
          <w:rFonts w:asciiTheme="majorBidi" w:hAnsiTheme="majorBidi" w:cstheme="majorBidi"/>
          <w:iCs/>
        </w:rPr>
        <w:t>o</w:t>
      </w:r>
      <w:r w:rsidRPr="00712897">
        <w:rPr>
          <w:rFonts w:asciiTheme="majorBidi" w:hAnsiTheme="majorBidi" w:cstheme="majorBidi"/>
          <w:iCs/>
          <w:spacing w:val="1"/>
        </w:rPr>
        <w:t>l</w:t>
      </w:r>
      <w:r w:rsidRPr="00712897">
        <w:rPr>
          <w:rFonts w:asciiTheme="majorBidi" w:hAnsiTheme="majorBidi" w:cstheme="majorBidi"/>
          <w:iCs/>
          <w:spacing w:val="2"/>
        </w:rPr>
        <w:t>i</w:t>
      </w:r>
      <w:r w:rsidRPr="00712897">
        <w:rPr>
          <w:rFonts w:asciiTheme="majorBidi" w:hAnsiTheme="majorBidi" w:cstheme="majorBidi"/>
          <w:iCs/>
          <w:spacing w:val="7"/>
        </w:rPr>
        <w:t>c</w:t>
      </w:r>
      <w:r w:rsidRPr="00712897">
        <w:rPr>
          <w:rFonts w:asciiTheme="majorBidi" w:hAnsiTheme="majorBidi" w:cstheme="majorBidi"/>
          <w:iCs/>
        </w:rPr>
        <w:t>y</w:t>
      </w:r>
      <w:r w:rsidRPr="00712897">
        <w:rPr>
          <w:rFonts w:asciiTheme="majorBidi" w:hAnsiTheme="majorBidi" w:cstheme="majorBidi"/>
          <w:iCs/>
          <w:spacing w:val="26"/>
        </w:rPr>
        <w:t xml:space="preserve"> </w:t>
      </w:r>
      <w:r w:rsidRPr="00712897">
        <w:rPr>
          <w:rFonts w:asciiTheme="majorBidi" w:hAnsiTheme="majorBidi" w:cstheme="majorBidi"/>
          <w:iCs/>
          <w:spacing w:val="-5"/>
        </w:rPr>
        <w:t>G</w:t>
      </w:r>
      <w:r w:rsidRPr="00712897">
        <w:rPr>
          <w:rFonts w:asciiTheme="majorBidi" w:hAnsiTheme="majorBidi" w:cstheme="majorBidi"/>
          <w:iCs/>
          <w:spacing w:val="-6"/>
        </w:rPr>
        <w:t>u</w:t>
      </w:r>
      <w:r w:rsidRPr="00712897">
        <w:rPr>
          <w:rFonts w:asciiTheme="majorBidi" w:hAnsiTheme="majorBidi" w:cstheme="majorBidi"/>
          <w:iCs/>
          <w:spacing w:val="2"/>
        </w:rPr>
        <w:t>i</w:t>
      </w:r>
      <w:r w:rsidRPr="00712897">
        <w:rPr>
          <w:rFonts w:asciiTheme="majorBidi" w:hAnsiTheme="majorBidi" w:cstheme="majorBidi"/>
          <w:iCs/>
          <w:spacing w:val="-2"/>
        </w:rPr>
        <w:t>d</w:t>
      </w:r>
      <w:r w:rsidRPr="00712897">
        <w:rPr>
          <w:rFonts w:asciiTheme="majorBidi" w:hAnsiTheme="majorBidi" w:cstheme="majorBidi"/>
          <w:iCs/>
          <w:spacing w:val="-5"/>
        </w:rPr>
        <w:t>e</w:t>
      </w:r>
      <w:r w:rsidRPr="00712897">
        <w:rPr>
          <w:rFonts w:asciiTheme="majorBidi" w:hAnsiTheme="majorBidi" w:cstheme="majorBidi"/>
          <w:iCs/>
          <w:spacing w:val="2"/>
        </w:rPr>
        <w:t>li</w:t>
      </w:r>
      <w:r w:rsidRPr="00712897">
        <w:rPr>
          <w:rFonts w:asciiTheme="majorBidi" w:hAnsiTheme="majorBidi" w:cstheme="majorBidi"/>
          <w:iCs/>
          <w:spacing w:val="-7"/>
        </w:rPr>
        <w:t>n</w:t>
      </w:r>
      <w:r w:rsidRPr="00712897">
        <w:rPr>
          <w:rFonts w:asciiTheme="majorBidi" w:hAnsiTheme="majorBidi" w:cstheme="majorBidi"/>
          <w:iCs/>
          <w:spacing w:val="-5"/>
        </w:rPr>
        <w:t>e</w:t>
      </w:r>
      <w:r w:rsidRPr="00712897">
        <w:rPr>
          <w:rFonts w:asciiTheme="majorBidi" w:hAnsiTheme="majorBidi" w:cstheme="majorBidi"/>
          <w:iCs/>
        </w:rPr>
        <w:t xml:space="preserve">s </w:t>
      </w:r>
      <w:r w:rsidRPr="00712897">
        <w:rPr>
          <w:rFonts w:asciiTheme="majorBidi" w:hAnsiTheme="majorBidi" w:cstheme="majorBidi"/>
          <w:iCs/>
          <w:spacing w:val="-3"/>
        </w:rPr>
        <w:t>J</w:t>
      </w:r>
      <w:r w:rsidRPr="00712897">
        <w:rPr>
          <w:rFonts w:asciiTheme="majorBidi" w:hAnsiTheme="majorBidi" w:cstheme="majorBidi"/>
          <w:iCs/>
          <w:spacing w:val="-2"/>
        </w:rPr>
        <w:t>a</w:t>
      </w:r>
      <w:r w:rsidRPr="00712897">
        <w:rPr>
          <w:rFonts w:asciiTheme="majorBidi" w:hAnsiTheme="majorBidi" w:cstheme="majorBidi"/>
          <w:iCs/>
          <w:spacing w:val="-7"/>
        </w:rPr>
        <w:t>n</w:t>
      </w:r>
      <w:r w:rsidRPr="00712897">
        <w:rPr>
          <w:rFonts w:asciiTheme="majorBidi" w:hAnsiTheme="majorBidi" w:cstheme="majorBidi"/>
        </w:rPr>
        <w:t xml:space="preserve">uary </w:t>
      </w:r>
      <w:r w:rsidRPr="00712897">
        <w:rPr>
          <w:rFonts w:asciiTheme="majorBidi" w:hAnsiTheme="majorBidi" w:cstheme="majorBidi"/>
          <w:iCs/>
          <w:spacing w:val="-1"/>
        </w:rPr>
        <w:t xml:space="preserve">2018 </w:t>
      </w:r>
      <w:r w:rsidRPr="00712897">
        <w:rPr>
          <w:rStyle w:val="FootnoteReference"/>
          <w:rFonts w:asciiTheme="majorBidi" w:hAnsiTheme="majorBidi" w:cstheme="majorBidi"/>
          <w:iCs/>
          <w:spacing w:val="-1"/>
        </w:rPr>
        <w:footnoteReference w:id="24"/>
      </w:r>
      <w:r w:rsidRPr="00712897">
        <w:rPr>
          <w:rFonts w:asciiTheme="majorBidi" w:hAnsiTheme="majorBidi" w:cstheme="majorBidi"/>
          <w:spacing w:val="15"/>
          <w:position w:val="10"/>
        </w:rPr>
        <w:t xml:space="preserve"> </w:t>
      </w:r>
      <w:r w:rsidRPr="00F858DD">
        <w:rPr>
          <w:rFonts w:asciiTheme="majorBidi" w:hAnsiTheme="majorBidi" w:cstheme="majorBidi"/>
          <w:spacing w:val="6"/>
        </w:rPr>
        <w:t>i</w:t>
      </w:r>
      <w:r w:rsidRPr="00F858DD">
        <w:rPr>
          <w:rFonts w:asciiTheme="majorBidi" w:hAnsiTheme="majorBidi" w:cstheme="majorBidi"/>
          <w:spacing w:val="-6"/>
        </w:rPr>
        <w:t>ss</w:t>
      </w:r>
      <w:r w:rsidRPr="00F858DD">
        <w:rPr>
          <w:rFonts w:asciiTheme="majorBidi" w:hAnsiTheme="majorBidi" w:cstheme="majorBidi"/>
          <w:spacing w:val="8"/>
        </w:rPr>
        <w:t>u</w:t>
      </w:r>
      <w:r w:rsidRPr="00F858DD">
        <w:rPr>
          <w:rFonts w:asciiTheme="majorBidi" w:hAnsiTheme="majorBidi" w:cstheme="majorBidi"/>
          <w:spacing w:val="2"/>
        </w:rPr>
        <w:t>e</w:t>
      </w:r>
      <w:r w:rsidRPr="00F858DD">
        <w:rPr>
          <w:rFonts w:asciiTheme="majorBidi" w:hAnsiTheme="majorBidi" w:cstheme="majorBidi"/>
        </w:rPr>
        <w:t>d</w:t>
      </w:r>
      <w:r w:rsidRPr="00F858DD">
        <w:rPr>
          <w:rFonts w:asciiTheme="majorBidi" w:hAnsiTheme="majorBidi" w:cstheme="majorBidi"/>
          <w:spacing w:val="1"/>
        </w:rPr>
        <w:t xml:space="preserve"> </w:t>
      </w:r>
      <w:r w:rsidRPr="00F858DD">
        <w:rPr>
          <w:rFonts w:asciiTheme="majorBidi" w:hAnsiTheme="majorBidi" w:cstheme="majorBidi"/>
          <w:spacing w:val="3"/>
        </w:rPr>
        <w:t>b</w:t>
      </w:r>
      <w:r w:rsidRPr="00F858DD">
        <w:rPr>
          <w:rFonts w:asciiTheme="majorBidi" w:hAnsiTheme="majorBidi" w:cstheme="majorBidi"/>
        </w:rPr>
        <w:t>y</w:t>
      </w:r>
      <w:r w:rsidRPr="00F858DD">
        <w:rPr>
          <w:rFonts w:asciiTheme="majorBidi" w:hAnsiTheme="majorBidi" w:cstheme="majorBidi"/>
          <w:spacing w:val="-5"/>
        </w:rPr>
        <w:t xml:space="preserve"> </w:t>
      </w:r>
      <w:r w:rsidRPr="00F858DD">
        <w:rPr>
          <w:rFonts w:asciiTheme="majorBidi" w:hAnsiTheme="majorBidi" w:cstheme="majorBidi"/>
          <w:spacing w:val="-4"/>
        </w:rPr>
        <w:t>N</w:t>
      </w:r>
      <w:r w:rsidRPr="00F858DD">
        <w:rPr>
          <w:rFonts w:asciiTheme="majorBidi" w:hAnsiTheme="majorBidi" w:cstheme="majorBidi"/>
          <w:spacing w:val="6"/>
        </w:rPr>
        <w:t>a</w:t>
      </w:r>
      <w:r w:rsidRPr="00F858DD">
        <w:rPr>
          <w:rFonts w:asciiTheme="majorBidi" w:hAnsiTheme="majorBidi" w:cstheme="majorBidi"/>
          <w:spacing w:val="-1"/>
        </w:rPr>
        <w:t>t</w:t>
      </w:r>
      <w:r w:rsidRPr="00F858DD">
        <w:rPr>
          <w:rFonts w:asciiTheme="majorBidi" w:hAnsiTheme="majorBidi" w:cstheme="majorBidi"/>
          <w:spacing w:val="6"/>
        </w:rPr>
        <w:t>i</w:t>
      </w:r>
      <w:r w:rsidRPr="00F858DD">
        <w:rPr>
          <w:rFonts w:asciiTheme="majorBidi" w:hAnsiTheme="majorBidi" w:cstheme="majorBidi"/>
          <w:spacing w:val="3"/>
        </w:rPr>
        <w:t>o</w:t>
      </w:r>
      <w:r w:rsidRPr="00F858DD">
        <w:rPr>
          <w:rFonts w:asciiTheme="majorBidi" w:hAnsiTheme="majorBidi" w:cstheme="majorBidi"/>
          <w:spacing w:val="8"/>
        </w:rPr>
        <w:t>n</w:t>
      </w:r>
      <w:r w:rsidRPr="00F858DD">
        <w:rPr>
          <w:rFonts w:asciiTheme="majorBidi" w:hAnsiTheme="majorBidi" w:cstheme="majorBidi"/>
          <w:spacing w:val="6"/>
        </w:rPr>
        <w:t>a</w:t>
      </w:r>
      <w:r w:rsidRPr="00F858DD">
        <w:rPr>
          <w:rFonts w:asciiTheme="majorBidi" w:hAnsiTheme="majorBidi" w:cstheme="majorBidi"/>
        </w:rPr>
        <w:t>l</w:t>
      </w:r>
      <w:r w:rsidRPr="00F858DD">
        <w:rPr>
          <w:rFonts w:asciiTheme="majorBidi" w:hAnsiTheme="majorBidi" w:cstheme="majorBidi"/>
          <w:spacing w:val="-12"/>
        </w:rPr>
        <w:t xml:space="preserve"> </w:t>
      </w:r>
      <w:r w:rsidRPr="00F858DD">
        <w:rPr>
          <w:rFonts w:asciiTheme="majorBidi" w:hAnsiTheme="majorBidi" w:cstheme="majorBidi"/>
          <w:spacing w:val="-5"/>
        </w:rPr>
        <w:t>C</w:t>
      </w:r>
      <w:r w:rsidRPr="00F858DD">
        <w:rPr>
          <w:rFonts w:asciiTheme="majorBidi" w:hAnsiTheme="majorBidi" w:cstheme="majorBidi"/>
          <w:spacing w:val="3"/>
        </w:rPr>
        <w:t>o</w:t>
      </w:r>
      <w:r w:rsidRPr="00F858DD">
        <w:rPr>
          <w:rFonts w:asciiTheme="majorBidi" w:hAnsiTheme="majorBidi" w:cstheme="majorBidi"/>
          <w:spacing w:val="8"/>
        </w:rPr>
        <w:t>un</w:t>
      </w:r>
      <w:r w:rsidRPr="00F858DD">
        <w:rPr>
          <w:rFonts w:asciiTheme="majorBidi" w:hAnsiTheme="majorBidi" w:cstheme="majorBidi"/>
          <w:spacing w:val="-1"/>
        </w:rPr>
        <w:t>t</w:t>
      </w:r>
      <w:r w:rsidRPr="00F858DD">
        <w:rPr>
          <w:rFonts w:asciiTheme="majorBidi" w:hAnsiTheme="majorBidi" w:cstheme="majorBidi"/>
          <w:spacing w:val="2"/>
        </w:rPr>
        <w:t>e</w:t>
      </w:r>
      <w:r w:rsidRPr="00F858DD">
        <w:rPr>
          <w:rFonts w:asciiTheme="majorBidi" w:hAnsiTheme="majorBidi" w:cstheme="majorBidi"/>
        </w:rPr>
        <w:t>r</w:t>
      </w:r>
      <w:r w:rsidRPr="00F858DD">
        <w:rPr>
          <w:rFonts w:asciiTheme="majorBidi" w:hAnsiTheme="majorBidi" w:cstheme="majorBidi"/>
          <w:spacing w:val="-21"/>
        </w:rPr>
        <w:t xml:space="preserve"> </w:t>
      </w:r>
      <w:r w:rsidRPr="00F858DD">
        <w:rPr>
          <w:rFonts w:asciiTheme="majorBidi" w:hAnsiTheme="majorBidi" w:cstheme="majorBidi"/>
          <w:spacing w:val="2"/>
        </w:rPr>
        <w:t>Te</w:t>
      </w:r>
      <w:r w:rsidRPr="00F858DD">
        <w:rPr>
          <w:rFonts w:asciiTheme="majorBidi" w:hAnsiTheme="majorBidi" w:cstheme="majorBidi"/>
          <w:spacing w:val="-4"/>
        </w:rPr>
        <w:t>rr</w:t>
      </w:r>
      <w:r w:rsidRPr="00F858DD">
        <w:rPr>
          <w:rFonts w:asciiTheme="majorBidi" w:hAnsiTheme="majorBidi" w:cstheme="majorBidi"/>
          <w:spacing w:val="3"/>
        </w:rPr>
        <w:t>o</w:t>
      </w:r>
      <w:r w:rsidRPr="00F858DD">
        <w:rPr>
          <w:rFonts w:asciiTheme="majorBidi" w:hAnsiTheme="majorBidi" w:cstheme="majorBidi"/>
          <w:spacing w:val="-4"/>
        </w:rPr>
        <w:t>r</w:t>
      </w:r>
      <w:r w:rsidRPr="00F858DD">
        <w:rPr>
          <w:rFonts w:asciiTheme="majorBidi" w:hAnsiTheme="majorBidi" w:cstheme="majorBidi"/>
          <w:spacing w:val="6"/>
        </w:rPr>
        <w:t>i</w:t>
      </w:r>
      <w:r w:rsidRPr="00F858DD">
        <w:rPr>
          <w:rFonts w:asciiTheme="majorBidi" w:hAnsiTheme="majorBidi" w:cstheme="majorBidi"/>
          <w:spacing w:val="-6"/>
        </w:rPr>
        <w:t>s</w:t>
      </w:r>
      <w:r w:rsidRPr="00F858DD">
        <w:rPr>
          <w:rFonts w:asciiTheme="majorBidi" w:hAnsiTheme="majorBidi" w:cstheme="majorBidi"/>
        </w:rPr>
        <w:t>m</w:t>
      </w:r>
      <w:r w:rsidRPr="00F858DD">
        <w:rPr>
          <w:rFonts w:asciiTheme="majorBidi" w:hAnsiTheme="majorBidi" w:cstheme="majorBidi"/>
          <w:spacing w:val="-16"/>
        </w:rPr>
        <w:t xml:space="preserve"> </w:t>
      </w:r>
      <w:r w:rsidRPr="00F858DD">
        <w:rPr>
          <w:rFonts w:asciiTheme="majorBidi" w:hAnsiTheme="majorBidi" w:cstheme="majorBidi"/>
          <w:spacing w:val="5"/>
        </w:rPr>
        <w:t>A</w:t>
      </w:r>
      <w:r w:rsidRPr="00F858DD">
        <w:rPr>
          <w:rFonts w:asciiTheme="majorBidi" w:hAnsiTheme="majorBidi" w:cstheme="majorBidi"/>
          <w:spacing w:val="8"/>
        </w:rPr>
        <w:t>u</w:t>
      </w:r>
      <w:r w:rsidRPr="00F858DD">
        <w:rPr>
          <w:rFonts w:asciiTheme="majorBidi" w:hAnsiTheme="majorBidi" w:cstheme="majorBidi"/>
          <w:spacing w:val="-1"/>
        </w:rPr>
        <w:t>t</w:t>
      </w:r>
      <w:r w:rsidRPr="00F858DD">
        <w:rPr>
          <w:rFonts w:asciiTheme="majorBidi" w:hAnsiTheme="majorBidi" w:cstheme="majorBidi"/>
          <w:spacing w:val="8"/>
        </w:rPr>
        <w:t>h</w:t>
      </w:r>
      <w:r w:rsidRPr="00F858DD">
        <w:rPr>
          <w:rFonts w:asciiTheme="majorBidi" w:hAnsiTheme="majorBidi" w:cstheme="majorBidi"/>
          <w:spacing w:val="3"/>
        </w:rPr>
        <w:t>o</w:t>
      </w:r>
      <w:r w:rsidRPr="00F858DD">
        <w:rPr>
          <w:rFonts w:asciiTheme="majorBidi" w:hAnsiTheme="majorBidi" w:cstheme="majorBidi"/>
          <w:spacing w:val="-4"/>
        </w:rPr>
        <w:t>r</w:t>
      </w:r>
      <w:r w:rsidRPr="00F858DD">
        <w:rPr>
          <w:rFonts w:asciiTheme="majorBidi" w:hAnsiTheme="majorBidi" w:cstheme="majorBidi"/>
          <w:spacing w:val="6"/>
        </w:rPr>
        <w:t>i</w:t>
      </w:r>
      <w:r w:rsidRPr="00F858DD">
        <w:rPr>
          <w:rFonts w:asciiTheme="majorBidi" w:hAnsiTheme="majorBidi" w:cstheme="majorBidi"/>
          <w:spacing w:val="-1"/>
        </w:rPr>
        <w:t>t</w:t>
      </w:r>
      <w:r w:rsidRPr="00F858DD">
        <w:rPr>
          <w:rFonts w:asciiTheme="majorBidi" w:hAnsiTheme="majorBidi" w:cstheme="majorBidi"/>
        </w:rPr>
        <w:t>y</w:t>
      </w:r>
      <w:r w:rsidRPr="00F858DD">
        <w:rPr>
          <w:rFonts w:asciiTheme="majorBidi" w:hAnsiTheme="majorBidi" w:cstheme="majorBidi"/>
          <w:spacing w:val="-22"/>
        </w:rPr>
        <w:t xml:space="preserve"> </w:t>
      </w:r>
      <w:r w:rsidRPr="00F858DD">
        <w:rPr>
          <w:rFonts w:asciiTheme="majorBidi" w:hAnsiTheme="majorBidi" w:cstheme="majorBidi"/>
          <w:spacing w:val="7"/>
        </w:rPr>
        <w:t>(</w:t>
      </w:r>
      <w:r w:rsidRPr="00F858DD">
        <w:rPr>
          <w:rFonts w:asciiTheme="majorBidi" w:hAnsiTheme="majorBidi" w:cstheme="majorBidi"/>
          <w:spacing w:val="-4"/>
        </w:rPr>
        <w:t>N</w:t>
      </w:r>
      <w:r w:rsidRPr="00F858DD">
        <w:rPr>
          <w:rFonts w:asciiTheme="majorBidi" w:hAnsiTheme="majorBidi" w:cstheme="majorBidi"/>
          <w:spacing w:val="5"/>
        </w:rPr>
        <w:t>A</w:t>
      </w:r>
      <w:r w:rsidRPr="00F858DD">
        <w:rPr>
          <w:rFonts w:asciiTheme="majorBidi" w:hAnsiTheme="majorBidi" w:cstheme="majorBidi"/>
          <w:spacing w:val="-5"/>
        </w:rPr>
        <w:t>C</w:t>
      </w:r>
      <w:r w:rsidRPr="00F858DD">
        <w:rPr>
          <w:rFonts w:asciiTheme="majorBidi" w:hAnsiTheme="majorBidi" w:cstheme="majorBidi"/>
          <w:spacing w:val="2"/>
        </w:rPr>
        <w:t>T</w:t>
      </w:r>
      <w:r w:rsidRPr="00F858DD">
        <w:rPr>
          <w:rFonts w:asciiTheme="majorBidi" w:hAnsiTheme="majorBidi" w:cstheme="majorBidi"/>
          <w:spacing w:val="5"/>
        </w:rPr>
        <w:t>A</w:t>
      </w:r>
      <w:r w:rsidRPr="00F858DD">
        <w:rPr>
          <w:rFonts w:asciiTheme="majorBidi" w:hAnsiTheme="majorBidi" w:cstheme="majorBidi"/>
        </w:rPr>
        <w:t>) which</w:t>
      </w:r>
      <w:r w:rsidRPr="00F858DD">
        <w:rPr>
          <w:rFonts w:asciiTheme="majorBidi" w:hAnsiTheme="majorBidi" w:cstheme="majorBidi"/>
          <w:spacing w:val="5"/>
        </w:rPr>
        <w:t xml:space="preserve"> </w:t>
      </w:r>
      <w:r w:rsidRPr="00F858DD">
        <w:rPr>
          <w:rFonts w:asciiTheme="majorBidi" w:hAnsiTheme="majorBidi" w:cstheme="majorBidi"/>
          <w:spacing w:val="6"/>
        </w:rPr>
        <w:t>i</w:t>
      </w:r>
      <w:r w:rsidRPr="00F858DD">
        <w:rPr>
          <w:rFonts w:asciiTheme="majorBidi" w:hAnsiTheme="majorBidi" w:cstheme="majorBidi"/>
          <w:spacing w:val="8"/>
        </w:rPr>
        <w:t>n</w:t>
      </w:r>
      <w:r w:rsidRPr="00F858DD">
        <w:rPr>
          <w:rFonts w:asciiTheme="majorBidi" w:hAnsiTheme="majorBidi" w:cstheme="majorBidi"/>
          <w:spacing w:val="1"/>
        </w:rPr>
        <w:t>c</w:t>
      </w:r>
      <w:r w:rsidRPr="00F858DD">
        <w:rPr>
          <w:rFonts w:asciiTheme="majorBidi" w:hAnsiTheme="majorBidi" w:cstheme="majorBidi"/>
          <w:spacing w:val="6"/>
        </w:rPr>
        <w:t>l</w:t>
      </w:r>
      <w:r w:rsidRPr="00F858DD">
        <w:rPr>
          <w:rFonts w:asciiTheme="majorBidi" w:hAnsiTheme="majorBidi" w:cstheme="majorBidi"/>
          <w:spacing w:val="8"/>
        </w:rPr>
        <w:t>u</w:t>
      </w:r>
      <w:r w:rsidRPr="00F858DD">
        <w:rPr>
          <w:rFonts w:asciiTheme="majorBidi" w:hAnsiTheme="majorBidi" w:cstheme="majorBidi"/>
          <w:spacing w:val="-13"/>
        </w:rPr>
        <w:t>d</w:t>
      </w:r>
      <w:r w:rsidRPr="00F858DD">
        <w:rPr>
          <w:rFonts w:asciiTheme="majorBidi" w:hAnsiTheme="majorBidi" w:cstheme="majorBidi"/>
        </w:rPr>
        <w:t>e</w:t>
      </w:r>
      <w:r w:rsidRPr="00F858DD">
        <w:rPr>
          <w:rFonts w:asciiTheme="majorBidi" w:hAnsiTheme="majorBidi" w:cstheme="majorBidi"/>
          <w:spacing w:val="-15"/>
        </w:rPr>
        <w:t xml:space="preserve"> </w:t>
      </w:r>
      <w:r w:rsidRPr="00F858DD">
        <w:rPr>
          <w:rFonts w:asciiTheme="majorBidi" w:hAnsiTheme="majorBidi" w:cstheme="majorBidi"/>
          <w:spacing w:val="2"/>
        </w:rPr>
        <w:t>g</w:t>
      </w:r>
      <w:r w:rsidRPr="00F858DD">
        <w:rPr>
          <w:rFonts w:asciiTheme="majorBidi" w:hAnsiTheme="majorBidi" w:cstheme="majorBidi"/>
          <w:spacing w:val="8"/>
        </w:rPr>
        <w:t>u</w:t>
      </w:r>
      <w:r w:rsidRPr="00F858DD">
        <w:rPr>
          <w:rFonts w:asciiTheme="majorBidi" w:hAnsiTheme="majorBidi" w:cstheme="majorBidi"/>
          <w:spacing w:val="6"/>
        </w:rPr>
        <w:t>i</w:t>
      </w:r>
      <w:r w:rsidRPr="00F858DD">
        <w:rPr>
          <w:rFonts w:asciiTheme="majorBidi" w:hAnsiTheme="majorBidi" w:cstheme="majorBidi"/>
          <w:spacing w:val="2"/>
        </w:rPr>
        <w:t>de</w:t>
      </w:r>
      <w:r w:rsidRPr="00F858DD">
        <w:rPr>
          <w:rFonts w:asciiTheme="majorBidi" w:hAnsiTheme="majorBidi" w:cstheme="majorBidi"/>
          <w:spacing w:val="-10"/>
        </w:rPr>
        <w:t>li</w:t>
      </w:r>
      <w:r w:rsidRPr="00F858DD">
        <w:rPr>
          <w:rFonts w:asciiTheme="majorBidi" w:hAnsiTheme="majorBidi" w:cstheme="majorBidi"/>
          <w:spacing w:val="-8"/>
        </w:rPr>
        <w:t>n</w:t>
      </w:r>
      <w:r w:rsidRPr="00F858DD">
        <w:rPr>
          <w:rFonts w:asciiTheme="majorBidi" w:hAnsiTheme="majorBidi" w:cstheme="majorBidi"/>
          <w:spacing w:val="-13"/>
        </w:rPr>
        <w:t>e</w:t>
      </w:r>
      <w:r w:rsidRPr="00F858DD">
        <w:rPr>
          <w:rFonts w:asciiTheme="majorBidi" w:hAnsiTheme="majorBidi" w:cstheme="majorBidi"/>
        </w:rPr>
        <w:t xml:space="preserve">s </w:t>
      </w:r>
      <w:r w:rsidRPr="00F858DD">
        <w:rPr>
          <w:rFonts w:asciiTheme="majorBidi" w:hAnsiTheme="majorBidi" w:cstheme="majorBidi"/>
          <w:spacing w:val="5"/>
        </w:rPr>
        <w:t>f</w:t>
      </w:r>
      <w:r w:rsidRPr="00F858DD">
        <w:rPr>
          <w:rFonts w:asciiTheme="majorBidi" w:hAnsiTheme="majorBidi" w:cstheme="majorBidi"/>
          <w:spacing w:val="3"/>
        </w:rPr>
        <w:t>o</w:t>
      </w:r>
      <w:r w:rsidRPr="00F858DD">
        <w:rPr>
          <w:rFonts w:asciiTheme="majorBidi" w:hAnsiTheme="majorBidi" w:cstheme="majorBidi"/>
        </w:rPr>
        <w:t>r</w:t>
      </w:r>
      <w:r w:rsidRPr="00F858DD">
        <w:rPr>
          <w:rFonts w:asciiTheme="majorBidi" w:hAnsiTheme="majorBidi" w:cstheme="majorBidi"/>
          <w:spacing w:val="33"/>
        </w:rPr>
        <w:t xml:space="preserve"> </w:t>
      </w:r>
      <w:r w:rsidRPr="00F858DD">
        <w:rPr>
          <w:rFonts w:asciiTheme="majorBidi" w:hAnsiTheme="majorBidi" w:cstheme="majorBidi"/>
          <w:spacing w:val="2"/>
        </w:rPr>
        <w:t>g</w:t>
      </w:r>
      <w:r w:rsidRPr="00F858DD">
        <w:rPr>
          <w:rFonts w:asciiTheme="majorBidi" w:hAnsiTheme="majorBidi" w:cstheme="majorBidi"/>
          <w:spacing w:val="3"/>
        </w:rPr>
        <w:t>o</w:t>
      </w:r>
      <w:r w:rsidRPr="00F858DD">
        <w:rPr>
          <w:rFonts w:asciiTheme="majorBidi" w:hAnsiTheme="majorBidi" w:cstheme="majorBidi"/>
          <w:spacing w:val="-3"/>
        </w:rPr>
        <w:t>v</w:t>
      </w:r>
      <w:r w:rsidRPr="00F858DD">
        <w:rPr>
          <w:rFonts w:asciiTheme="majorBidi" w:hAnsiTheme="majorBidi" w:cstheme="majorBidi"/>
          <w:spacing w:val="2"/>
        </w:rPr>
        <w:t>e</w:t>
      </w:r>
      <w:r w:rsidRPr="00F858DD">
        <w:rPr>
          <w:rFonts w:asciiTheme="majorBidi" w:hAnsiTheme="majorBidi" w:cstheme="majorBidi"/>
          <w:spacing w:val="-4"/>
        </w:rPr>
        <w:t>r</w:t>
      </w:r>
      <w:r w:rsidRPr="00F858DD">
        <w:rPr>
          <w:rFonts w:asciiTheme="majorBidi" w:hAnsiTheme="majorBidi" w:cstheme="majorBidi"/>
          <w:spacing w:val="8"/>
        </w:rPr>
        <w:t>n</w:t>
      </w:r>
      <w:r w:rsidRPr="00F858DD">
        <w:rPr>
          <w:rFonts w:asciiTheme="majorBidi" w:hAnsiTheme="majorBidi" w:cstheme="majorBidi"/>
          <w:spacing w:val="2"/>
        </w:rPr>
        <w:t>me</w:t>
      </w:r>
      <w:r w:rsidRPr="00F858DD">
        <w:rPr>
          <w:rFonts w:asciiTheme="majorBidi" w:hAnsiTheme="majorBidi" w:cstheme="majorBidi"/>
          <w:spacing w:val="8"/>
        </w:rPr>
        <w:t>n</w:t>
      </w:r>
      <w:r w:rsidRPr="00F858DD">
        <w:rPr>
          <w:rFonts w:asciiTheme="majorBidi" w:hAnsiTheme="majorBidi" w:cstheme="majorBidi"/>
        </w:rPr>
        <w:t>t</w:t>
      </w:r>
      <w:r w:rsidRPr="00F858DD">
        <w:rPr>
          <w:rFonts w:asciiTheme="majorBidi" w:hAnsiTheme="majorBidi" w:cstheme="majorBidi"/>
          <w:spacing w:val="18"/>
        </w:rPr>
        <w:t xml:space="preserve"> </w:t>
      </w:r>
      <w:r w:rsidRPr="00F858DD">
        <w:rPr>
          <w:rFonts w:asciiTheme="majorBidi" w:hAnsiTheme="majorBidi" w:cstheme="majorBidi"/>
          <w:spacing w:val="6"/>
        </w:rPr>
        <w:t>a</w:t>
      </w:r>
      <w:r w:rsidRPr="00F858DD">
        <w:rPr>
          <w:rFonts w:asciiTheme="majorBidi" w:hAnsiTheme="majorBidi" w:cstheme="majorBidi"/>
          <w:spacing w:val="2"/>
        </w:rPr>
        <w:t>ge</w:t>
      </w:r>
      <w:r w:rsidRPr="00F858DD">
        <w:rPr>
          <w:rFonts w:asciiTheme="majorBidi" w:hAnsiTheme="majorBidi" w:cstheme="majorBidi"/>
          <w:spacing w:val="8"/>
        </w:rPr>
        <w:t>n</w:t>
      </w:r>
      <w:r w:rsidRPr="00F858DD">
        <w:rPr>
          <w:rFonts w:asciiTheme="majorBidi" w:hAnsiTheme="majorBidi" w:cstheme="majorBidi"/>
          <w:spacing w:val="1"/>
        </w:rPr>
        <w:t>c</w:t>
      </w:r>
      <w:r w:rsidRPr="00F858DD">
        <w:rPr>
          <w:rFonts w:asciiTheme="majorBidi" w:hAnsiTheme="majorBidi" w:cstheme="majorBidi"/>
          <w:spacing w:val="6"/>
        </w:rPr>
        <w:t>i</w:t>
      </w:r>
      <w:r w:rsidRPr="00F858DD">
        <w:rPr>
          <w:rFonts w:asciiTheme="majorBidi" w:hAnsiTheme="majorBidi" w:cstheme="majorBidi"/>
          <w:spacing w:val="2"/>
        </w:rPr>
        <w:t>e</w:t>
      </w:r>
      <w:r w:rsidRPr="00F858DD">
        <w:rPr>
          <w:rFonts w:asciiTheme="majorBidi" w:hAnsiTheme="majorBidi" w:cstheme="majorBidi"/>
        </w:rPr>
        <w:t>s</w:t>
      </w:r>
      <w:r w:rsidRPr="00F858DD">
        <w:rPr>
          <w:rFonts w:asciiTheme="majorBidi" w:hAnsiTheme="majorBidi" w:cstheme="majorBidi"/>
          <w:spacing w:val="14"/>
        </w:rPr>
        <w:t xml:space="preserve"> </w:t>
      </w:r>
      <w:r w:rsidRPr="00F858DD">
        <w:rPr>
          <w:rFonts w:asciiTheme="majorBidi" w:hAnsiTheme="majorBidi" w:cstheme="majorBidi"/>
          <w:spacing w:val="-1"/>
        </w:rPr>
        <w:t>t</w:t>
      </w:r>
      <w:r w:rsidRPr="00F858DD">
        <w:rPr>
          <w:rFonts w:asciiTheme="majorBidi" w:hAnsiTheme="majorBidi" w:cstheme="majorBidi"/>
        </w:rPr>
        <w:t>o</w:t>
      </w:r>
      <w:r w:rsidRPr="00F858DD">
        <w:rPr>
          <w:rFonts w:asciiTheme="majorBidi" w:hAnsiTheme="majorBidi" w:cstheme="majorBidi"/>
          <w:spacing w:val="39"/>
        </w:rPr>
        <w:t xml:space="preserve"> </w:t>
      </w:r>
      <w:r w:rsidRPr="00F858DD">
        <w:rPr>
          <w:rFonts w:asciiTheme="majorBidi" w:hAnsiTheme="majorBidi" w:cstheme="majorBidi"/>
          <w:spacing w:val="2"/>
        </w:rPr>
        <w:lastRenderedPageBreak/>
        <w:t>de</w:t>
      </w:r>
      <w:r w:rsidRPr="00F858DD">
        <w:rPr>
          <w:rFonts w:asciiTheme="majorBidi" w:hAnsiTheme="majorBidi" w:cstheme="majorBidi"/>
          <w:spacing w:val="-3"/>
        </w:rPr>
        <w:t>v</w:t>
      </w:r>
      <w:r w:rsidRPr="00F858DD">
        <w:rPr>
          <w:rFonts w:asciiTheme="majorBidi" w:hAnsiTheme="majorBidi" w:cstheme="majorBidi"/>
          <w:spacing w:val="2"/>
        </w:rPr>
        <w:t>e</w:t>
      </w:r>
      <w:r w:rsidRPr="00F858DD">
        <w:rPr>
          <w:rFonts w:asciiTheme="majorBidi" w:hAnsiTheme="majorBidi" w:cstheme="majorBidi"/>
          <w:spacing w:val="6"/>
        </w:rPr>
        <w:t>l</w:t>
      </w:r>
      <w:r w:rsidRPr="00F858DD">
        <w:rPr>
          <w:rFonts w:asciiTheme="majorBidi" w:hAnsiTheme="majorBidi" w:cstheme="majorBidi"/>
          <w:spacing w:val="3"/>
        </w:rPr>
        <w:t>o</w:t>
      </w:r>
      <w:r w:rsidRPr="00F858DD">
        <w:rPr>
          <w:rFonts w:asciiTheme="majorBidi" w:hAnsiTheme="majorBidi" w:cstheme="majorBidi"/>
        </w:rPr>
        <w:t>p</w:t>
      </w:r>
      <w:r w:rsidRPr="00F858DD">
        <w:rPr>
          <w:rFonts w:asciiTheme="majorBidi" w:hAnsiTheme="majorBidi" w:cstheme="majorBidi"/>
          <w:spacing w:val="39"/>
        </w:rPr>
        <w:t xml:space="preserve"> </w:t>
      </w:r>
      <w:r w:rsidRPr="00F858DD">
        <w:rPr>
          <w:rFonts w:asciiTheme="majorBidi" w:hAnsiTheme="majorBidi" w:cstheme="majorBidi"/>
          <w:spacing w:val="1"/>
        </w:rPr>
        <w:t>c</w:t>
      </w:r>
      <w:r w:rsidRPr="00F858DD">
        <w:rPr>
          <w:rFonts w:asciiTheme="majorBidi" w:hAnsiTheme="majorBidi" w:cstheme="majorBidi"/>
          <w:spacing w:val="3"/>
        </w:rPr>
        <w:t>o</w:t>
      </w:r>
      <w:r w:rsidRPr="00F858DD">
        <w:rPr>
          <w:rFonts w:asciiTheme="majorBidi" w:hAnsiTheme="majorBidi" w:cstheme="majorBidi"/>
          <w:spacing w:val="2"/>
        </w:rPr>
        <w:t>mm</w:t>
      </w:r>
      <w:r w:rsidRPr="00F858DD">
        <w:rPr>
          <w:rFonts w:asciiTheme="majorBidi" w:hAnsiTheme="majorBidi" w:cstheme="majorBidi"/>
          <w:spacing w:val="8"/>
        </w:rPr>
        <w:t>un</w:t>
      </w:r>
      <w:r w:rsidRPr="00F858DD">
        <w:rPr>
          <w:rFonts w:asciiTheme="majorBidi" w:hAnsiTheme="majorBidi" w:cstheme="majorBidi"/>
          <w:spacing w:val="6"/>
        </w:rPr>
        <w:t>i</w:t>
      </w:r>
      <w:r w:rsidRPr="00F858DD">
        <w:rPr>
          <w:rFonts w:asciiTheme="majorBidi" w:hAnsiTheme="majorBidi" w:cstheme="majorBidi"/>
          <w:spacing w:val="-1"/>
        </w:rPr>
        <w:t>t</w:t>
      </w:r>
      <w:r w:rsidRPr="00F858DD">
        <w:rPr>
          <w:rFonts w:asciiTheme="majorBidi" w:hAnsiTheme="majorBidi" w:cstheme="majorBidi"/>
        </w:rPr>
        <w:t xml:space="preserve">y </w:t>
      </w:r>
      <w:r w:rsidRPr="00F858DD">
        <w:rPr>
          <w:rFonts w:asciiTheme="majorBidi" w:hAnsiTheme="majorBidi" w:cstheme="majorBidi"/>
          <w:spacing w:val="6"/>
        </w:rPr>
        <w:t>a</w:t>
      </w:r>
      <w:r w:rsidRPr="00F858DD">
        <w:rPr>
          <w:rFonts w:asciiTheme="majorBidi" w:hAnsiTheme="majorBidi" w:cstheme="majorBidi"/>
          <w:spacing w:val="8"/>
        </w:rPr>
        <w:t>n</w:t>
      </w:r>
      <w:r w:rsidRPr="00F858DD">
        <w:rPr>
          <w:rFonts w:asciiTheme="majorBidi" w:hAnsiTheme="majorBidi" w:cstheme="majorBidi"/>
        </w:rPr>
        <w:t>d</w:t>
      </w:r>
      <w:r w:rsidRPr="00F858DD">
        <w:rPr>
          <w:rFonts w:asciiTheme="majorBidi" w:hAnsiTheme="majorBidi" w:cstheme="majorBidi"/>
          <w:spacing w:val="39"/>
        </w:rPr>
        <w:t xml:space="preserve"> </w:t>
      </w:r>
      <w:r w:rsidRPr="00F858DD">
        <w:rPr>
          <w:rFonts w:asciiTheme="majorBidi" w:hAnsiTheme="majorBidi" w:cstheme="majorBidi"/>
          <w:spacing w:val="-4"/>
        </w:rPr>
        <w:t>y</w:t>
      </w:r>
      <w:r w:rsidRPr="00F858DD">
        <w:rPr>
          <w:rFonts w:asciiTheme="majorBidi" w:hAnsiTheme="majorBidi" w:cstheme="majorBidi"/>
          <w:spacing w:val="3"/>
        </w:rPr>
        <w:t>o</w:t>
      </w:r>
      <w:r w:rsidRPr="00F858DD">
        <w:rPr>
          <w:rFonts w:asciiTheme="majorBidi" w:hAnsiTheme="majorBidi" w:cstheme="majorBidi"/>
          <w:spacing w:val="8"/>
        </w:rPr>
        <w:t>u</w:t>
      </w:r>
      <w:r w:rsidRPr="00F858DD">
        <w:rPr>
          <w:rFonts w:asciiTheme="majorBidi" w:hAnsiTheme="majorBidi" w:cstheme="majorBidi"/>
          <w:spacing w:val="-1"/>
        </w:rPr>
        <w:t>t</w:t>
      </w:r>
      <w:r w:rsidRPr="00F858DD">
        <w:rPr>
          <w:rFonts w:asciiTheme="majorBidi" w:hAnsiTheme="majorBidi" w:cstheme="majorBidi"/>
        </w:rPr>
        <w:t>h</w:t>
      </w:r>
      <w:r w:rsidRPr="00F858DD">
        <w:rPr>
          <w:rFonts w:asciiTheme="majorBidi" w:hAnsiTheme="majorBidi" w:cstheme="majorBidi"/>
          <w:spacing w:val="28"/>
        </w:rPr>
        <w:t xml:space="preserve"> </w:t>
      </w:r>
      <w:r w:rsidRPr="00F858DD">
        <w:rPr>
          <w:rFonts w:asciiTheme="majorBidi" w:hAnsiTheme="majorBidi" w:cstheme="majorBidi"/>
          <w:spacing w:val="2"/>
        </w:rPr>
        <w:t>e</w:t>
      </w:r>
      <w:r w:rsidRPr="00F858DD">
        <w:rPr>
          <w:rFonts w:asciiTheme="majorBidi" w:hAnsiTheme="majorBidi" w:cstheme="majorBidi"/>
          <w:spacing w:val="8"/>
        </w:rPr>
        <w:t>n</w:t>
      </w:r>
      <w:r w:rsidRPr="00F858DD">
        <w:rPr>
          <w:rFonts w:asciiTheme="majorBidi" w:hAnsiTheme="majorBidi" w:cstheme="majorBidi"/>
          <w:spacing w:val="2"/>
        </w:rPr>
        <w:t>g</w:t>
      </w:r>
      <w:r w:rsidRPr="00F858DD">
        <w:rPr>
          <w:rFonts w:asciiTheme="majorBidi" w:hAnsiTheme="majorBidi" w:cstheme="majorBidi"/>
          <w:spacing w:val="6"/>
        </w:rPr>
        <w:t>a</w:t>
      </w:r>
      <w:r w:rsidRPr="00F858DD">
        <w:rPr>
          <w:rFonts w:asciiTheme="majorBidi" w:hAnsiTheme="majorBidi" w:cstheme="majorBidi"/>
          <w:spacing w:val="2"/>
        </w:rPr>
        <w:t>gem</w:t>
      </w:r>
      <w:r w:rsidRPr="00F858DD">
        <w:rPr>
          <w:rFonts w:asciiTheme="majorBidi" w:hAnsiTheme="majorBidi" w:cstheme="majorBidi"/>
          <w:spacing w:val="-13"/>
        </w:rPr>
        <w:t>e</w:t>
      </w:r>
      <w:r w:rsidRPr="00F858DD">
        <w:rPr>
          <w:rFonts w:asciiTheme="majorBidi" w:hAnsiTheme="majorBidi" w:cstheme="majorBidi"/>
          <w:spacing w:val="-8"/>
        </w:rPr>
        <w:t>n</w:t>
      </w:r>
      <w:r w:rsidRPr="00F858DD">
        <w:rPr>
          <w:rFonts w:asciiTheme="majorBidi" w:hAnsiTheme="majorBidi" w:cstheme="majorBidi"/>
        </w:rPr>
        <w:t xml:space="preserve">t </w:t>
      </w:r>
      <w:r w:rsidRPr="00F858DD">
        <w:rPr>
          <w:rFonts w:asciiTheme="majorBidi" w:hAnsiTheme="majorBidi" w:cstheme="majorBidi"/>
          <w:spacing w:val="-6"/>
        </w:rPr>
        <w:t>s</w:t>
      </w:r>
      <w:r w:rsidRPr="00F858DD">
        <w:rPr>
          <w:rFonts w:asciiTheme="majorBidi" w:hAnsiTheme="majorBidi" w:cstheme="majorBidi"/>
          <w:spacing w:val="-1"/>
        </w:rPr>
        <w:t>t</w:t>
      </w:r>
      <w:r w:rsidRPr="00F858DD">
        <w:rPr>
          <w:rFonts w:asciiTheme="majorBidi" w:hAnsiTheme="majorBidi" w:cstheme="majorBidi"/>
          <w:spacing w:val="-4"/>
        </w:rPr>
        <w:t>r</w:t>
      </w:r>
      <w:r w:rsidRPr="00F858DD">
        <w:rPr>
          <w:rFonts w:asciiTheme="majorBidi" w:hAnsiTheme="majorBidi" w:cstheme="majorBidi"/>
          <w:spacing w:val="6"/>
        </w:rPr>
        <w:t>a</w:t>
      </w:r>
      <w:r w:rsidRPr="00F858DD">
        <w:rPr>
          <w:rFonts w:asciiTheme="majorBidi" w:hAnsiTheme="majorBidi" w:cstheme="majorBidi"/>
          <w:spacing w:val="-1"/>
        </w:rPr>
        <w:t>t</w:t>
      </w:r>
      <w:r w:rsidRPr="00F858DD">
        <w:rPr>
          <w:rFonts w:asciiTheme="majorBidi" w:hAnsiTheme="majorBidi" w:cstheme="majorBidi"/>
          <w:spacing w:val="2"/>
        </w:rPr>
        <w:t>eg</w:t>
      </w:r>
      <w:r w:rsidRPr="00F858DD">
        <w:rPr>
          <w:rFonts w:asciiTheme="majorBidi" w:hAnsiTheme="majorBidi" w:cstheme="majorBidi"/>
          <w:spacing w:val="6"/>
        </w:rPr>
        <w:t>i</w:t>
      </w:r>
      <w:r w:rsidRPr="00F858DD">
        <w:rPr>
          <w:rFonts w:asciiTheme="majorBidi" w:hAnsiTheme="majorBidi" w:cstheme="majorBidi"/>
          <w:spacing w:val="2"/>
        </w:rPr>
        <w:t>e</w:t>
      </w:r>
      <w:r w:rsidRPr="00F858DD">
        <w:rPr>
          <w:rFonts w:asciiTheme="majorBidi" w:hAnsiTheme="majorBidi" w:cstheme="majorBidi"/>
        </w:rPr>
        <w:t>s</w:t>
      </w:r>
      <w:r w:rsidRPr="00F858DD">
        <w:rPr>
          <w:rFonts w:asciiTheme="majorBidi" w:hAnsiTheme="majorBidi" w:cstheme="majorBidi"/>
          <w:spacing w:val="-7"/>
        </w:rPr>
        <w:t xml:space="preserve"> </w:t>
      </w:r>
      <w:r w:rsidRPr="00F858DD">
        <w:rPr>
          <w:rFonts w:asciiTheme="majorBidi" w:hAnsiTheme="majorBidi" w:cstheme="majorBidi"/>
          <w:spacing w:val="6"/>
        </w:rPr>
        <w:t>i</w:t>
      </w:r>
      <w:r w:rsidRPr="00F858DD">
        <w:rPr>
          <w:rFonts w:asciiTheme="majorBidi" w:hAnsiTheme="majorBidi" w:cstheme="majorBidi"/>
        </w:rPr>
        <w:t>n</w:t>
      </w:r>
      <w:r w:rsidRPr="00F858DD">
        <w:rPr>
          <w:rFonts w:asciiTheme="majorBidi" w:hAnsiTheme="majorBidi" w:cstheme="majorBidi"/>
          <w:spacing w:val="-10"/>
        </w:rPr>
        <w:t xml:space="preserve"> </w:t>
      </w:r>
      <w:r w:rsidRPr="00F858DD">
        <w:rPr>
          <w:rFonts w:asciiTheme="majorBidi" w:hAnsiTheme="majorBidi" w:cstheme="majorBidi"/>
          <w:spacing w:val="3"/>
        </w:rPr>
        <w:t>o</w:t>
      </w:r>
      <w:r w:rsidRPr="00F858DD">
        <w:rPr>
          <w:rFonts w:asciiTheme="majorBidi" w:hAnsiTheme="majorBidi" w:cstheme="majorBidi"/>
          <w:spacing w:val="-4"/>
        </w:rPr>
        <w:t>r</w:t>
      </w:r>
      <w:r w:rsidRPr="00F858DD">
        <w:rPr>
          <w:rFonts w:asciiTheme="majorBidi" w:hAnsiTheme="majorBidi" w:cstheme="majorBidi"/>
          <w:spacing w:val="2"/>
        </w:rPr>
        <w:t>de</w:t>
      </w:r>
      <w:r w:rsidRPr="00F858DD">
        <w:rPr>
          <w:rFonts w:asciiTheme="majorBidi" w:hAnsiTheme="majorBidi" w:cstheme="majorBidi"/>
        </w:rPr>
        <w:t>r</w:t>
      </w:r>
      <w:r w:rsidRPr="00F858DD">
        <w:rPr>
          <w:rFonts w:asciiTheme="majorBidi" w:hAnsiTheme="majorBidi" w:cstheme="majorBidi"/>
          <w:spacing w:val="-5"/>
        </w:rPr>
        <w:t xml:space="preserve"> </w:t>
      </w:r>
      <w:r w:rsidRPr="00F858DD">
        <w:rPr>
          <w:rFonts w:asciiTheme="majorBidi" w:hAnsiTheme="majorBidi" w:cstheme="majorBidi"/>
          <w:spacing w:val="-1"/>
        </w:rPr>
        <w:t>t</w:t>
      </w:r>
      <w:r w:rsidRPr="00F858DD">
        <w:rPr>
          <w:rFonts w:asciiTheme="majorBidi" w:hAnsiTheme="majorBidi" w:cstheme="majorBidi"/>
        </w:rPr>
        <w:t>o</w:t>
      </w:r>
      <w:r w:rsidRPr="00F858DD">
        <w:rPr>
          <w:rFonts w:asciiTheme="majorBidi" w:hAnsiTheme="majorBidi" w:cstheme="majorBidi"/>
          <w:spacing w:val="2"/>
        </w:rPr>
        <w:t xml:space="preserve"> </w:t>
      </w:r>
      <w:r w:rsidRPr="00F858DD">
        <w:rPr>
          <w:rFonts w:asciiTheme="majorBidi" w:hAnsiTheme="majorBidi" w:cstheme="majorBidi"/>
          <w:spacing w:val="1"/>
        </w:rPr>
        <w:t>c</w:t>
      </w:r>
      <w:r w:rsidRPr="00F858DD">
        <w:rPr>
          <w:rFonts w:asciiTheme="majorBidi" w:hAnsiTheme="majorBidi" w:cstheme="majorBidi"/>
          <w:spacing w:val="3"/>
        </w:rPr>
        <w:t>o</w:t>
      </w:r>
      <w:r w:rsidRPr="00F858DD">
        <w:rPr>
          <w:rFonts w:asciiTheme="majorBidi" w:hAnsiTheme="majorBidi" w:cstheme="majorBidi"/>
          <w:spacing w:val="8"/>
        </w:rPr>
        <w:t>un</w:t>
      </w:r>
      <w:r w:rsidRPr="00F858DD">
        <w:rPr>
          <w:rFonts w:asciiTheme="majorBidi" w:hAnsiTheme="majorBidi" w:cstheme="majorBidi"/>
          <w:spacing w:val="-1"/>
        </w:rPr>
        <w:t>t</w:t>
      </w:r>
      <w:r w:rsidRPr="00F858DD">
        <w:rPr>
          <w:rFonts w:asciiTheme="majorBidi" w:hAnsiTheme="majorBidi" w:cstheme="majorBidi"/>
          <w:spacing w:val="2"/>
        </w:rPr>
        <w:t>e</w:t>
      </w:r>
      <w:r w:rsidRPr="00F858DD">
        <w:rPr>
          <w:rFonts w:asciiTheme="majorBidi" w:hAnsiTheme="majorBidi" w:cstheme="majorBidi"/>
        </w:rPr>
        <w:t>r</w:t>
      </w:r>
      <w:r w:rsidRPr="00F858DD">
        <w:rPr>
          <w:rFonts w:asciiTheme="majorBidi" w:hAnsiTheme="majorBidi" w:cstheme="majorBidi"/>
          <w:spacing w:val="-21"/>
        </w:rPr>
        <w:t xml:space="preserve"> </w:t>
      </w:r>
      <w:r w:rsidRPr="00F858DD">
        <w:rPr>
          <w:rFonts w:asciiTheme="majorBidi" w:hAnsiTheme="majorBidi" w:cstheme="majorBidi"/>
          <w:spacing w:val="-3"/>
        </w:rPr>
        <w:t>v</w:t>
      </w:r>
      <w:r w:rsidRPr="00F858DD">
        <w:rPr>
          <w:rFonts w:asciiTheme="majorBidi" w:hAnsiTheme="majorBidi" w:cstheme="majorBidi"/>
          <w:spacing w:val="6"/>
        </w:rPr>
        <w:t>i</w:t>
      </w:r>
      <w:r w:rsidRPr="00F858DD">
        <w:rPr>
          <w:rFonts w:asciiTheme="majorBidi" w:hAnsiTheme="majorBidi" w:cstheme="majorBidi"/>
          <w:spacing w:val="3"/>
        </w:rPr>
        <w:t>o</w:t>
      </w:r>
      <w:r w:rsidRPr="00F858DD">
        <w:rPr>
          <w:rFonts w:asciiTheme="majorBidi" w:hAnsiTheme="majorBidi" w:cstheme="majorBidi"/>
          <w:spacing w:val="6"/>
        </w:rPr>
        <w:t>l</w:t>
      </w:r>
      <w:r w:rsidRPr="00F858DD">
        <w:rPr>
          <w:rFonts w:asciiTheme="majorBidi" w:hAnsiTheme="majorBidi" w:cstheme="majorBidi"/>
          <w:spacing w:val="2"/>
        </w:rPr>
        <w:t>e</w:t>
      </w:r>
      <w:r w:rsidRPr="00F858DD">
        <w:rPr>
          <w:rFonts w:asciiTheme="majorBidi" w:hAnsiTheme="majorBidi" w:cstheme="majorBidi"/>
          <w:spacing w:val="8"/>
        </w:rPr>
        <w:t>n</w:t>
      </w:r>
      <w:r w:rsidRPr="00F858DD">
        <w:rPr>
          <w:rFonts w:asciiTheme="majorBidi" w:hAnsiTheme="majorBidi" w:cstheme="majorBidi"/>
        </w:rPr>
        <w:t>t</w:t>
      </w:r>
      <w:r w:rsidRPr="00F858DD">
        <w:rPr>
          <w:rFonts w:asciiTheme="majorBidi" w:hAnsiTheme="majorBidi" w:cstheme="majorBidi"/>
          <w:spacing w:val="-19"/>
        </w:rPr>
        <w:t xml:space="preserve"> </w:t>
      </w:r>
      <w:r w:rsidRPr="00F858DD">
        <w:rPr>
          <w:rFonts w:asciiTheme="majorBidi" w:hAnsiTheme="majorBidi" w:cstheme="majorBidi"/>
          <w:spacing w:val="2"/>
        </w:rPr>
        <w:t>ex</w:t>
      </w:r>
      <w:r w:rsidRPr="00F858DD">
        <w:rPr>
          <w:rFonts w:asciiTheme="majorBidi" w:hAnsiTheme="majorBidi" w:cstheme="majorBidi"/>
          <w:spacing w:val="-1"/>
        </w:rPr>
        <w:t>t</w:t>
      </w:r>
      <w:r w:rsidRPr="00F858DD">
        <w:rPr>
          <w:rFonts w:asciiTheme="majorBidi" w:hAnsiTheme="majorBidi" w:cstheme="majorBidi"/>
          <w:spacing w:val="-4"/>
        </w:rPr>
        <w:t>r</w:t>
      </w:r>
      <w:r w:rsidRPr="00F858DD">
        <w:rPr>
          <w:rFonts w:asciiTheme="majorBidi" w:hAnsiTheme="majorBidi" w:cstheme="majorBidi"/>
          <w:spacing w:val="2"/>
        </w:rPr>
        <w:t>em</w:t>
      </w:r>
      <w:r w:rsidRPr="00F858DD">
        <w:rPr>
          <w:rFonts w:asciiTheme="majorBidi" w:hAnsiTheme="majorBidi" w:cstheme="majorBidi"/>
          <w:spacing w:val="6"/>
        </w:rPr>
        <w:t>i</w:t>
      </w:r>
      <w:r w:rsidRPr="00F858DD">
        <w:rPr>
          <w:rFonts w:asciiTheme="majorBidi" w:hAnsiTheme="majorBidi" w:cstheme="majorBidi"/>
          <w:spacing w:val="-6"/>
        </w:rPr>
        <w:t>s</w:t>
      </w:r>
      <w:r w:rsidRPr="00F858DD">
        <w:rPr>
          <w:rFonts w:asciiTheme="majorBidi" w:hAnsiTheme="majorBidi" w:cstheme="majorBidi"/>
        </w:rPr>
        <w:t xml:space="preserve">m </w:t>
      </w:r>
      <w:r w:rsidRPr="00F858DD">
        <w:rPr>
          <w:rFonts w:asciiTheme="majorBidi" w:hAnsiTheme="majorBidi" w:cstheme="majorBidi"/>
          <w:spacing w:val="7"/>
        </w:rPr>
        <w:t>(</w:t>
      </w:r>
      <w:r w:rsidRPr="00F858DD">
        <w:rPr>
          <w:rFonts w:asciiTheme="majorBidi" w:hAnsiTheme="majorBidi" w:cstheme="majorBidi"/>
          <w:spacing w:val="-5"/>
        </w:rPr>
        <w:t>V</w:t>
      </w:r>
      <w:r w:rsidRPr="00F858DD">
        <w:rPr>
          <w:rFonts w:asciiTheme="majorBidi" w:hAnsiTheme="majorBidi" w:cstheme="majorBidi"/>
          <w:spacing w:val="6"/>
        </w:rPr>
        <w:t>E</w:t>
      </w:r>
      <w:r w:rsidRPr="00F858DD">
        <w:rPr>
          <w:rFonts w:asciiTheme="majorBidi" w:hAnsiTheme="majorBidi" w:cstheme="majorBidi"/>
          <w:spacing w:val="7"/>
        </w:rPr>
        <w:t>)</w:t>
      </w:r>
      <w:r w:rsidRPr="00F858DD">
        <w:rPr>
          <w:rFonts w:asciiTheme="majorBidi" w:hAnsiTheme="majorBidi" w:cstheme="majorBidi"/>
        </w:rPr>
        <w:t>.</w:t>
      </w:r>
      <w:r w:rsidRPr="00F858DD">
        <w:rPr>
          <w:rFonts w:asciiTheme="majorBidi" w:hAnsiTheme="majorBidi" w:cstheme="majorBidi"/>
          <w:spacing w:val="-22"/>
        </w:rPr>
        <w:t xml:space="preserve"> </w:t>
      </w:r>
      <w:r w:rsidRPr="00F858DD">
        <w:rPr>
          <w:rFonts w:asciiTheme="majorBidi" w:hAnsiTheme="majorBidi" w:cstheme="majorBidi"/>
          <w:spacing w:val="2"/>
        </w:rPr>
        <w:t>T</w:t>
      </w:r>
      <w:r w:rsidRPr="00F858DD">
        <w:rPr>
          <w:rFonts w:asciiTheme="majorBidi" w:hAnsiTheme="majorBidi" w:cstheme="majorBidi"/>
          <w:spacing w:val="8"/>
        </w:rPr>
        <w:t>h</w:t>
      </w:r>
      <w:r w:rsidRPr="00F858DD">
        <w:rPr>
          <w:rFonts w:asciiTheme="majorBidi" w:hAnsiTheme="majorBidi" w:cstheme="majorBidi"/>
          <w:spacing w:val="6"/>
        </w:rPr>
        <w:t>i</w:t>
      </w:r>
      <w:r w:rsidRPr="00F858DD">
        <w:rPr>
          <w:rFonts w:asciiTheme="majorBidi" w:hAnsiTheme="majorBidi" w:cstheme="majorBidi"/>
        </w:rPr>
        <w:t>s</w:t>
      </w:r>
      <w:r w:rsidRPr="00F858DD">
        <w:rPr>
          <w:rFonts w:asciiTheme="majorBidi" w:hAnsiTheme="majorBidi" w:cstheme="majorBidi"/>
          <w:spacing w:val="-7"/>
        </w:rPr>
        <w:t xml:space="preserve"> </w:t>
      </w:r>
      <w:r w:rsidRPr="00F858DD">
        <w:rPr>
          <w:rFonts w:asciiTheme="majorBidi" w:hAnsiTheme="majorBidi" w:cstheme="majorBidi"/>
          <w:spacing w:val="6"/>
        </w:rPr>
        <w:t>i</w:t>
      </w:r>
      <w:r w:rsidRPr="00F858DD">
        <w:rPr>
          <w:rFonts w:asciiTheme="majorBidi" w:hAnsiTheme="majorBidi" w:cstheme="majorBidi"/>
          <w:spacing w:val="8"/>
        </w:rPr>
        <w:t>n</w:t>
      </w:r>
      <w:r w:rsidRPr="00F858DD">
        <w:rPr>
          <w:rFonts w:asciiTheme="majorBidi" w:hAnsiTheme="majorBidi" w:cstheme="majorBidi"/>
          <w:spacing w:val="1"/>
        </w:rPr>
        <w:t>c</w:t>
      </w:r>
      <w:r w:rsidRPr="00F858DD">
        <w:rPr>
          <w:rFonts w:asciiTheme="majorBidi" w:hAnsiTheme="majorBidi" w:cstheme="majorBidi"/>
          <w:spacing w:val="-4"/>
        </w:rPr>
        <w:t>r</w:t>
      </w:r>
      <w:r w:rsidRPr="00F858DD">
        <w:rPr>
          <w:rFonts w:asciiTheme="majorBidi" w:hAnsiTheme="majorBidi" w:cstheme="majorBidi"/>
          <w:spacing w:val="2"/>
        </w:rPr>
        <w:t>e</w:t>
      </w:r>
      <w:r w:rsidRPr="00F858DD">
        <w:rPr>
          <w:rFonts w:asciiTheme="majorBidi" w:hAnsiTheme="majorBidi" w:cstheme="majorBidi"/>
          <w:spacing w:val="6"/>
        </w:rPr>
        <w:t>a</w:t>
      </w:r>
      <w:r w:rsidRPr="00F858DD">
        <w:rPr>
          <w:rFonts w:asciiTheme="majorBidi" w:hAnsiTheme="majorBidi" w:cstheme="majorBidi"/>
          <w:spacing w:val="-6"/>
        </w:rPr>
        <w:t>s</w:t>
      </w:r>
      <w:r w:rsidRPr="00F858DD">
        <w:rPr>
          <w:rFonts w:asciiTheme="majorBidi" w:hAnsiTheme="majorBidi" w:cstheme="majorBidi"/>
          <w:spacing w:val="2"/>
        </w:rPr>
        <w:t>e</w:t>
      </w:r>
      <w:r w:rsidRPr="00F858DD">
        <w:rPr>
          <w:rFonts w:asciiTheme="majorBidi" w:hAnsiTheme="majorBidi" w:cstheme="majorBidi"/>
        </w:rPr>
        <w:t>s</w:t>
      </w:r>
      <w:r w:rsidRPr="00F858DD">
        <w:rPr>
          <w:rFonts w:asciiTheme="majorBidi" w:hAnsiTheme="majorBidi" w:cstheme="majorBidi"/>
          <w:spacing w:val="-23"/>
        </w:rPr>
        <w:t xml:space="preserve"> </w:t>
      </w:r>
      <w:r w:rsidRPr="00F858DD">
        <w:rPr>
          <w:rFonts w:asciiTheme="majorBidi" w:hAnsiTheme="majorBidi" w:cstheme="majorBidi"/>
          <w:spacing w:val="3"/>
        </w:rPr>
        <w:t>oppo</w:t>
      </w:r>
      <w:r w:rsidRPr="00F858DD">
        <w:rPr>
          <w:rFonts w:asciiTheme="majorBidi" w:hAnsiTheme="majorBidi" w:cstheme="majorBidi"/>
          <w:spacing w:val="-4"/>
        </w:rPr>
        <w:t>r</w:t>
      </w:r>
      <w:r w:rsidRPr="00F858DD">
        <w:rPr>
          <w:rFonts w:asciiTheme="majorBidi" w:hAnsiTheme="majorBidi" w:cstheme="majorBidi"/>
          <w:spacing w:val="-1"/>
        </w:rPr>
        <w:t>t</w:t>
      </w:r>
      <w:r w:rsidRPr="00F858DD">
        <w:rPr>
          <w:rFonts w:asciiTheme="majorBidi" w:hAnsiTheme="majorBidi" w:cstheme="majorBidi"/>
          <w:spacing w:val="8"/>
        </w:rPr>
        <w:t>un</w:t>
      </w:r>
      <w:r w:rsidRPr="00F858DD">
        <w:rPr>
          <w:rFonts w:asciiTheme="majorBidi" w:hAnsiTheme="majorBidi" w:cstheme="majorBidi"/>
          <w:spacing w:val="6"/>
        </w:rPr>
        <w:t>i</w:t>
      </w:r>
      <w:r w:rsidRPr="00F858DD">
        <w:rPr>
          <w:rFonts w:asciiTheme="majorBidi" w:hAnsiTheme="majorBidi" w:cstheme="majorBidi"/>
          <w:spacing w:val="-1"/>
        </w:rPr>
        <w:t>t</w:t>
      </w:r>
      <w:r w:rsidRPr="00F858DD">
        <w:rPr>
          <w:rFonts w:asciiTheme="majorBidi" w:hAnsiTheme="majorBidi" w:cstheme="majorBidi"/>
          <w:spacing w:val="-10"/>
        </w:rPr>
        <w:t>i</w:t>
      </w:r>
      <w:r w:rsidRPr="00F858DD">
        <w:rPr>
          <w:rFonts w:asciiTheme="majorBidi" w:hAnsiTheme="majorBidi" w:cstheme="majorBidi"/>
          <w:spacing w:val="-13"/>
        </w:rPr>
        <w:t>e</w:t>
      </w:r>
      <w:r w:rsidRPr="00F858DD">
        <w:rPr>
          <w:rFonts w:asciiTheme="majorBidi" w:hAnsiTheme="majorBidi" w:cstheme="majorBidi"/>
        </w:rPr>
        <w:t xml:space="preserve">s </w:t>
      </w:r>
      <w:r w:rsidRPr="00F858DD">
        <w:rPr>
          <w:rFonts w:asciiTheme="majorBidi" w:hAnsiTheme="majorBidi" w:cstheme="majorBidi"/>
          <w:spacing w:val="5"/>
        </w:rPr>
        <w:t>f</w:t>
      </w:r>
      <w:r w:rsidRPr="00F858DD">
        <w:rPr>
          <w:rFonts w:asciiTheme="majorBidi" w:hAnsiTheme="majorBidi" w:cstheme="majorBidi"/>
          <w:spacing w:val="3"/>
        </w:rPr>
        <w:t>o</w:t>
      </w:r>
      <w:r w:rsidRPr="00F858DD">
        <w:rPr>
          <w:rFonts w:asciiTheme="majorBidi" w:hAnsiTheme="majorBidi" w:cstheme="majorBidi"/>
        </w:rPr>
        <w:t>r</w:t>
      </w:r>
      <w:r w:rsidRPr="00F858DD">
        <w:rPr>
          <w:rFonts w:asciiTheme="majorBidi" w:hAnsiTheme="majorBidi" w:cstheme="majorBidi"/>
          <w:spacing w:val="11"/>
        </w:rPr>
        <w:t xml:space="preserve"> </w:t>
      </w:r>
      <w:r w:rsidRPr="00F858DD">
        <w:rPr>
          <w:rFonts w:asciiTheme="majorBidi" w:hAnsiTheme="majorBidi" w:cstheme="majorBidi"/>
          <w:spacing w:val="3"/>
        </w:rPr>
        <w:t>p</w:t>
      </w:r>
      <w:r w:rsidRPr="00F858DD">
        <w:rPr>
          <w:rFonts w:asciiTheme="majorBidi" w:hAnsiTheme="majorBidi" w:cstheme="majorBidi"/>
          <w:spacing w:val="-4"/>
        </w:rPr>
        <w:t>r</w:t>
      </w:r>
      <w:r w:rsidRPr="00F858DD">
        <w:rPr>
          <w:rFonts w:asciiTheme="majorBidi" w:hAnsiTheme="majorBidi" w:cstheme="majorBidi"/>
          <w:spacing w:val="3"/>
        </w:rPr>
        <w:t>o</w:t>
      </w:r>
      <w:r w:rsidRPr="00F858DD">
        <w:rPr>
          <w:rFonts w:asciiTheme="majorBidi" w:hAnsiTheme="majorBidi" w:cstheme="majorBidi"/>
          <w:spacing w:val="6"/>
        </w:rPr>
        <w:t>j</w:t>
      </w:r>
      <w:r w:rsidRPr="00F858DD">
        <w:rPr>
          <w:rFonts w:asciiTheme="majorBidi" w:hAnsiTheme="majorBidi" w:cstheme="majorBidi"/>
          <w:spacing w:val="2"/>
        </w:rPr>
        <w:t>e</w:t>
      </w:r>
      <w:r w:rsidRPr="00F858DD">
        <w:rPr>
          <w:rFonts w:asciiTheme="majorBidi" w:hAnsiTheme="majorBidi" w:cstheme="majorBidi"/>
          <w:spacing w:val="1"/>
        </w:rPr>
        <w:t>c</w:t>
      </w:r>
      <w:r w:rsidRPr="00F858DD">
        <w:rPr>
          <w:rFonts w:asciiTheme="majorBidi" w:hAnsiTheme="majorBidi" w:cstheme="majorBidi"/>
        </w:rPr>
        <w:t>t</w:t>
      </w:r>
      <w:r w:rsidRPr="00F858DD">
        <w:rPr>
          <w:rFonts w:asciiTheme="majorBidi" w:hAnsiTheme="majorBidi" w:cstheme="majorBidi"/>
          <w:spacing w:val="-3"/>
        </w:rPr>
        <w:t xml:space="preserve"> </w:t>
      </w:r>
      <w:r w:rsidRPr="00F858DD">
        <w:rPr>
          <w:rFonts w:asciiTheme="majorBidi" w:hAnsiTheme="majorBidi" w:cstheme="majorBidi"/>
          <w:spacing w:val="-6"/>
        </w:rPr>
        <w:t>s</w:t>
      </w:r>
      <w:r w:rsidRPr="00F858DD">
        <w:rPr>
          <w:rFonts w:asciiTheme="majorBidi" w:hAnsiTheme="majorBidi" w:cstheme="majorBidi"/>
          <w:spacing w:val="8"/>
        </w:rPr>
        <w:t>u</w:t>
      </w:r>
      <w:r w:rsidRPr="00F858DD">
        <w:rPr>
          <w:rFonts w:asciiTheme="majorBidi" w:hAnsiTheme="majorBidi" w:cstheme="majorBidi"/>
          <w:spacing w:val="-6"/>
        </w:rPr>
        <w:t>s</w:t>
      </w:r>
      <w:r w:rsidRPr="00F858DD">
        <w:rPr>
          <w:rFonts w:asciiTheme="majorBidi" w:hAnsiTheme="majorBidi" w:cstheme="majorBidi"/>
          <w:spacing w:val="-1"/>
        </w:rPr>
        <w:t>t</w:t>
      </w:r>
      <w:r w:rsidRPr="00F858DD">
        <w:rPr>
          <w:rFonts w:asciiTheme="majorBidi" w:hAnsiTheme="majorBidi" w:cstheme="majorBidi"/>
          <w:spacing w:val="6"/>
        </w:rPr>
        <w:t>ai</w:t>
      </w:r>
      <w:r w:rsidRPr="00F858DD">
        <w:rPr>
          <w:rFonts w:asciiTheme="majorBidi" w:hAnsiTheme="majorBidi" w:cstheme="majorBidi"/>
          <w:spacing w:val="8"/>
        </w:rPr>
        <w:t>n</w:t>
      </w:r>
      <w:r w:rsidRPr="00F858DD">
        <w:rPr>
          <w:rFonts w:asciiTheme="majorBidi" w:hAnsiTheme="majorBidi" w:cstheme="majorBidi"/>
          <w:spacing w:val="6"/>
        </w:rPr>
        <w:t>a</w:t>
      </w:r>
      <w:r w:rsidRPr="00F858DD">
        <w:rPr>
          <w:rFonts w:asciiTheme="majorBidi" w:hAnsiTheme="majorBidi" w:cstheme="majorBidi"/>
          <w:spacing w:val="3"/>
        </w:rPr>
        <w:t>b</w:t>
      </w:r>
      <w:r w:rsidRPr="00F858DD">
        <w:rPr>
          <w:rFonts w:asciiTheme="majorBidi" w:hAnsiTheme="majorBidi" w:cstheme="majorBidi"/>
          <w:spacing w:val="6"/>
        </w:rPr>
        <w:t>ili</w:t>
      </w:r>
      <w:r w:rsidRPr="00F858DD">
        <w:rPr>
          <w:rFonts w:asciiTheme="majorBidi" w:hAnsiTheme="majorBidi" w:cstheme="majorBidi"/>
          <w:spacing w:val="-1"/>
        </w:rPr>
        <w:t>t</w:t>
      </w:r>
      <w:r w:rsidRPr="00F858DD">
        <w:rPr>
          <w:rFonts w:asciiTheme="majorBidi" w:hAnsiTheme="majorBidi" w:cstheme="majorBidi"/>
          <w:spacing w:val="-4"/>
        </w:rPr>
        <w:t>y</w:t>
      </w:r>
      <w:r w:rsidRPr="00F858DD">
        <w:rPr>
          <w:rFonts w:asciiTheme="majorBidi" w:hAnsiTheme="majorBidi" w:cstheme="majorBidi"/>
        </w:rPr>
        <w:t>,</w:t>
      </w:r>
      <w:r w:rsidRPr="00F858DD">
        <w:rPr>
          <w:rFonts w:asciiTheme="majorBidi" w:hAnsiTheme="majorBidi" w:cstheme="majorBidi"/>
          <w:spacing w:val="-22"/>
        </w:rPr>
        <w:t xml:space="preserve"> </w:t>
      </w:r>
      <w:r w:rsidRPr="00F858DD">
        <w:rPr>
          <w:rFonts w:asciiTheme="majorBidi" w:hAnsiTheme="majorBidi" w:cstheme="majorBidi"/>
          <w:spacing w:val="-6"/>
        </w:rPr>
        <w:t>s</w:t>
      </w:r>
      <w:r w:rsidRPr="00F858DD">
        <w:rPr>
          <w:rFonts w:asciiTheme="majorBidi" w:hAnsiTheme="majorBidi" w:cstheme="majorBidi"/>
          <w:spacing w:val="1"/>
        </w:rPr>
        <w:t>c</w:t>
      </w:r>
      <w:r w:rsidRPr="00F858DD">
        <w:rPr>
          <w:rFonts w:asciiTheme="majorBidi" w:hAnsiTheme="majorBidi" w:cstheme="majorBidi"/>
          <w:spacing w:val="6"/>
        </w:rPr>
        <w:t>ali</w:t>
      </w:r>
      <w:r w:rsidRPr="00F858DD">
        <w:rPr>
          <w:rFonts w:asciiTheme="majorBidi" w:hAnsiTheme="majorBidi" w:cstheme="majorBidi"/>
          <w:spacing w:val="8"/>
        </w:rPr>
        <w:t>n</w:t>
      </w:r>
      <w:r w:rsidRPr="00F858DD">
        <w:rPr>
          <w:rFonts w:asciiTheme="majorBidi" w:hAnsiTheme="majorBidi" w:cstheme="majorBidi"/>
        </w:rPr>
        <w:t>g</w:t>
      </w:r>
      <w:r w:rsidRPr="00F858DD">
        <w:rPr>
          <w:rFonts w:asciiTheme="majorBidi" w:hAnsiTheme="majorBidi" w:cstheme="majorBidi"/>
          <w:spacing w:val="1"/>
        </w:rPr>
        <w:t xml:space="preserve"> </w:t>
      </w:r>
      <w:r w:rsidRPr="00F858DD">
        <w:rPr>
          <w:rFonts w:asciiTheme="majorBidi" w:hAnsiTheme="majorBidi" w:cstheme="majorBidi"/>
          <w:spacing w:val="8"/>
        </w:rPr>
        <w:t>u</w:t>
      </w:r>
      <w:r w:rsidRPr="00F858DD">
        <w:rPr>
          <w:rFonts w:asciiTheme="majorBidi" w:hAnsiTheme="majorBidi" w:cstheme="majorBidi"/>
        </w:rPr>
        <w:t>p</w:t>
      </w:r>
      <w:r w:rsidR="00712897">
        <w:rPr>
          <w:rFonts w:asciiTheme="majorBidi" w:hAnsiTheme="majorBidi" w:cstheme="majorBidi"/>
        </w:rPr>
        <w:t>,</w:t>
      </w:r>
      <w:r w:rsidRPr="00F858DD">
        <w:rPr>
          <w:rFonts w:asciiTheme="majorBidi" w:hAnsiTheme="majorBidi" w:cstheme="majorBidi"/>
          <w:spacing w:val="1"/>
        </w:rPr>
        <w:t xml:space="preserve"> </w:t>
      </w:r>
      <w:r w:rsidRPr="00F858DD">
        <w:rPr>
          <w:rFonts w:asciiTheme="majorBidi" w:hAnsiTheme="majorBidi" w:cstheme="majorBidi"/>
          <w:spacing w:val="6"/>
        </w:rPr>
        <w:t>a</w:t>
      </w:r>
      <w:r w:rsidRPr="00F858DD">
        <w:rPr>
          <w:rFonts w:asciiTheme="majorBidi" w:hAnsiTheme="majorBidi" w:cstheme="majorBidi"/>
          <w:spacing w:val="8"/>
        </w:rPr>
        <w:t>n</w:t>
      </w:r>
      <w:r w:rsidRPr="00F858DD">
        <w:rPr>
          <w:rFonts w:asciiTheme="majorBidi" w:hAnsiTheme="majorBidi" w:cstheme="majorBidi"/>
        </w:rPr>
        <w:t>d</w:t>
      </w:r>
      <w:r w:rsidRPr="00F858DD">
        <w:rPr>
          <w:rFonts w:asciiTheme="majorBidi" w:hAnsiTheme="majorBidi" w:cstheme="majorBidi"/>
          <w:spacing w:val="17"/>
        </w:rPr>
        <w:t xml:space="preserve"> </w:t>
      </w:r>
      <w:r w:rsidRPr="00F858DD">
        <w:rPr>
          <w:rFonts w:asciiTheme="majorBidi" w:hAnsiTheme="majorBidi" w:cstheme="majorBidi"/>
          <w:spacing w:val="1"/>
        </w:rPr>
        <w:t>c</w:t>
      </w:r>
      <w:r w:rsidRPr="00F858DD">
        <w:rPr>
          <w:rFonts w:asciiTheme="majorBidi" w:hAnsiTheme="majorBidi" w:cstheme="majorBidi"/>
          <w:spacing w:val="-4"/>
        </w:rPr>
        <w:t>r</w:t>
      </w:r>
      <w:r w:rsidRPr="00F858DD">
        <w:rPr>
          <w:rFonts w:asciiTheme="majorBidi" w:hAnsiTheme="majorBidi" w:cstheme="majorBidi"/>
          <w:spacing w:val="2"/>
        </w:rPr>
        <w:t>e</w:t>
      </w:r>
      <w:r w:rsidRPr="00F858DD">
        <w:rPr>
          <w:rFonts w:asciiTheme="majorBidi" w:hAnsiTheme="majorBidi" w:cstheme="majorBidi"/>
          <w:spacing w:val="6"/>
        </w:rPr>
        <w:t>a</w:t>
      </w:r>
      <w:r w:rsidRPr="00F858DD">
        <w:rPr>
          <w:rFonts w:asciiTheme="majorBidi" w:hAnsiTheme="majorBidi" w:cstheme="majorBidi"/>
          <w:spacing w:val="-1"/>
        </w:rPr>
        <w:t>t</w:t>
      </w:r>
      <w:r w:rsidRPr="00F858DD">
        <w:rPr>
          <w:rFonts w:asciiTheme="majorBidi" w:hAnsiTheme="majorBidi" w:cstheme="majorBidi"/>
          <w:spacing w:val="6"/>
        </w:rPr>
        <w:t>i</w:t>
      </w:r>
      <w:r w:rsidRPr="00F858DD">
        <w:rPr>
          <w:rFonts w:asciiTheme="majorBidi" w:hAnsiTheme="majorBidi" w:cstheme="majorBidi"/>
          <w:spacing w:val="8"/>
        </w:rPr>
        <w:t>n</w:t>
      </w:r>
      <w:r w:rsidRPr="00F858DD">
        <w:rPr>
          <w:rFonts w:asciiTheme="majorBidi" w:hAnsiTheme="majorBidi" w:cstheme="majorBidi"/>
        </w:rPr>
        <w:t>g</w:t>
      </w:r>
      <w:r w:rsidRPr="00F858DD">
        <w:rPr>
          <w:rFonts w:asciiTheme="majorBidi" w:hAnsiTheme="majorBidi" w:cstheme="majorBidi"/>
          <w:spacing w:val="-15"/>
        </w:rPr>
        <w:t xml:space="preserve"> </w:t>
      </w:r>
      <w:r w:rsidRPr="00F858DD">
        <w:rPr>
          <w:rFonts w:asciiTheme="majorBidi" w:hAnsiTheme="majorBidi" w:cstheme="majorBidi"/>
          <w:spacing w:val="2"/>
        </w:rPr>
        <w:t>g</w:t>
      </w:r>
      <w:r w:rsidRPr="00F858DD">
        <w:rPr>
          <w:rFonts w:asciiTheme="majorBidi" w:hAnsiTheme="majorBidi" w:cstheme="majorBidi"/>
          <w:spacing w:val="3"/>
        </w:rPr>
        <w:t>o</w:t>
      </w:r>
      <w:r w:rsidRPr="00F858DD">
        <w:rPr>
          <w:rFonts w:asciiTheme="majorBidi" w:hAnsiTheme="majorBidi" w:cstheme="majorBidi"/>
          <w:spacing w:val="-3"/>
        </w:rPr>
        <w:t>v</w:t>
      </w:r>
      <w:r w:rsidRPr="00F858DD">
        <w:rPr>
          <w:rFonts w:asciiTheme="majorBidi" w:hAnsiTheme="majorBidi" w:cstheme="majorBidi"/>
          <w:spacing w:val="2"/>
        </w:rPr>
        <w:t>e</w:t>
      </w:r>
      <w:r w:rsidRPr="00F858DD">
        <w:rPr>
          <w:rFonts w:asciiTheme="majorBidi" w:hAnsiTheme="majorBidi" w:cstheme="majorBidi"/>
          <w:spacing w:val="-4"/>
        </w:rPr>
        <w:t>r</w:t>
      </w:r>
      <w:r w:rsidRPr="00F858DD">
        <w:rPr>
          <w:rFonts w:asciiTheme="majorBidi" w:hAnsiTheme="majorBidi" w:cstheme="majorBidi"/>
          <w:spacing w:val="8"/>
        </w:rPr>
        <w:t>n</w:t>
      </w:r>
      <w:r w:rsidRPr="00F858DD">
        <w:rPr>
          <w:rFonts w:asciiTheme="majorBidi" w:hAnsiTheme="majorBidi" w:cstheme="majorBidi"/>
          <w:spacing w:val="2"/>
        </w:rPr>
        <w:t>me</w:t>
      </w:r>
      <w:r w:rsidRPr="00F858DD">
        <w:rPr>
          <w:rFonts w:asciiTheme="majorBidi" w:hAnsiTheme="majorBidi" w:cstheme="majorBidi"/>
          <w:spacing w:val="8"/>
        </w:rPr>
        <w:t>n</w:t>
      </w:r>
      <w:r w:rsidRPr="00F858DD">
        <w:rPr>
          <w:rFonts w:asciiTheme="majorBidi" w:hAnsiTheme="majorBidi" w:cstheme="majorBidi"/>
        </w:rPr>
        <w:t>t</w:t>
      </w:r>
      <w:r w:rsidRPr="00F858DD">
        <w:rPr>
          <w:rFonts w:asciiTheme="majorBidi" w:hAnsiTheme="majorBidi" w:cstheme="majorBidi"/>
          <w:spacing w:val="-3"/>
        </w:rPr>
        <w:t xml:space="preserve"> </w:t>
      </w:r>
      <w:r w:rsidRPr="00F858DD">
        <w:rPr>
          <w:rFonts w:asciiTheme="majorBidi" w:hAnsiTheme="majorBidi" w:cstheme="majorBidi"/>
          <w:spacing w:val="3"/>
        </w:rPr>
        <w:t>o</w:t>
      </w:r>
      <w:r w:rsidRPr="00F858DD">
        <w:rPr>
          <w:rFonts w:asciiTheme="majorBidi" w:hAnsiTheme="majorBidi" w:cstheme="majorBidi"/>
          <w:spacing w:val="2"/>
        </w:rPr>
        <w:t>w</w:t>
      </w:r>
      <w:r w:rsidRPr="00F858DD">
        <w:rPr>
          <w:rFonts w:asciiTheme="majorBidi" w:hAnsiTheme="majorBidi" w:cstheme="majorBidi"/>
          <w:spacing w:val="8"/>
        </w:rPr>
        <w:t>n</w:t>
      </w:r>
      <w:r w:rsidRPr="00F858DD">
        <w:rPr>
          <w:rFonts w:asciiTheme="majorBidi" w:hAnsiTheme="majorBidi" w:cstheme="majorBidi"/>
          <w:spacing w:val="2"/>
        </w:rPr>
        <w:t>e</w:t>
      </w:r>
      <w:r w:rsidRPr="00F858DD">
        <w:rPr>
          <w:rFonts w:asciiTheme="majorBidi" w:hAnsiTheme="majorBidi" w:cstheme="majorBidi"/>
          <w:spacing w:val="-4"/>
        </w:rPr>
        <w:t>r</w:t>
      </w:r>
      <w:r w:rsidRPr="00F858DD">
        <w:rPr>
          <w:rFonts w:asciiTheme="majorBidi" w:hAnsiTheme="majorBidi" w:cstheme="majorBidi"/>
          <w:spacing w:val="-6"/>
        </w:rPr>
        <w:t>s</w:t>
      </w:r>
      <w:r w:rsidRPr="00F858DD">
        <w:rPr>
          <w:rFonts w:asciiTheme="majorBidi" w:hAnsiTheme="majorBidi" w:cstheme="majorBidi"/>
          <w:spacing w:val="8"/>
        </w:rPr>
        <w:t>h</w:t>
      </w:r>
      <w:r w:rsidRPr="00F858DD">
        <w:rPr>
          <w:rFonts w:asciiTheme="majorBidi" w:hAnsiTheme="majorBidi" w:cstheme="majorBidi"/>
          <w:spacing w:val="6"/>
        </w:rPr>
        <w:t>i</w:t>
      </w:r>
      <w:r w:rsidRPr="00F858DD">
        <w:rPr>
          <w:rFonts w:asciiTheme="majorBidi" w:hAnsiTheme="majorBidi" w:cstheme="majorBidi"/>
        </w:rPr>
        <w:t>p</w:t>
      </w:r>
      <w:r w:rsidRPr="00F858DD">
        <w:rPr>
          <w:rFonts w:asciiTheme="majorBidi" w:hAnsiTheme="majorBidi" w:cstheme="majorBidi"/>
          <w:spacing w:val="1"/>
        </w:rPr>
        <w:t xml:space="preserve"> </w:t>
      </w:r>
      <w:r w:rsidRPr="00F858DD">
        <w:rPr>
          <w:rFonts w:asciiTheme="majorBidi" w:hAnsiTheme="majorBidi" w:cstheme="majorBidi"/>
          <w:spacing w:val="5"/>
        </w:rPr>
        <w:t>f</w:t>
      </w:r>
      <w:r w:rsidRPr="00F858DD">
        <w:rPr>
          <w:rFonts w:asciiTheme="majorBidi" w:hAnsiTheme="majorBidi" w:cstheme="majorBidi"/>
          <w:spacing w:val="3"/>
        </w:rPr>
        <w:t>o</w:t>
      </w:r>
      <w:r w:rsidRPr="00F858DD">
        <w:rPr>
          <w:rFonts w:asciiTheme="majorBidi" w:hAnsiTheme="majorBidi" w:cstheme="majorBidi"/>
        </w:rPr>
        <w:t>r</w:t>
      </w:r>
      <w:r w:rsidRPr="00F858DD">
        <w:rPr>
          <w:rFonts w:asciiTheme="majorBidi" w:hAnsiTheme="majorBidi" w:cstheme="majorBidi"/>
          <w:spacing w:val="11"/>
        </w:rPr>
        <w:t xml:space="preserve"> </w:t>
      </w:r>
      <w:r w:rsidRPr="00F858DD">
        <w:rPr>
          <w:rFonts w:asciiTheme="majorBidi" w:hAnsiTheme="majorBidi" w:cstheme="majorBidi"/>
          <w:spacing w:val="-1"/>
        </w:rPr>
        <w:t>t</w:t>
      </w:r>
      <w:r w:rsidRPr="00F858DD">
        <w:rPr>
          <w:rFonts w:asciiTheme="majorBidi" w:hAnsiTheme="majorBidi" w:cstheme="majorBidi"/>
          <w:spacing w:val="-8"/>
        </w:rPr>
        <w:t>h</w:t>
      </w:r>
      <w:r w:rsidRPr="00F858DD">
        <w:rPr>
          <w:rFonts w:asciiTheme="majorBidi" w:hAnsiTheme="majorBidi" w:cstheme="majorBidi"/>
        </w:rPr>
        <w:t xml:space="preserve">e </w:t>
      </w:r>
      <w:r w:rsidRPr="00F858DD">
        <w:rPr>
          <w:rFonts w:asciiTheme="majorBidi" w:hAnsiTheme="majorBidi" w:cstheme="majorBidi"/>
          <w:spacing w:val="3"/>
        </w:rPr>
        <w:t>p</w:t>
      </w:r>
      <w:r w:rsidRPr="00F858DD">
        <w:rPr>
          <w:rFonts w:asciiTheme="majorBidi" w:hAnsiTheme="majorBidi" w:cstheme="majorBidi"/>
          <w:spacing w:val="-4"/>
        </w:rPr>
        <w:t>r</w:t>
      </w:r>
      <w:r w:rsidRPr="00F858DD">
        <w:rPr>
          <w:rFonts w:asciiTheme="majorBidi" w:hAnsiTheme="majorBidi" w:cstheme="majorBidi"/>
          <w:spacing w:val="3"/>
        </w:rPr>
        <w:t>o</w:t>
      </w:r>
      <w:r w:rsidRPr="00F858DD">
        <w:rPr>
          <w:rFonts w:asciiTheme="majorBidi" w:hAnsiTheme="majorBidi" w:cstheme="majorBidi"/>
          <w:spacing w:val="2"/>
        </w:rPr>
        <w:t>g</w:t>
      </w:r>
      <w:r w:rsidRPr="00F858DD">
        <w:rPr>
          <w:rFonts w:asciiTheme="majorBidi" w:hAnsiTheme="majorBidi" w:cstheme="majorBidi"/>
          <w:spacing w:val="-4"/>
        </w:rPr>
        <w:t>r</w:t>
      </w:r>
      <w:r w:rsidRPr="00F858DD">
        <w:rPr>
          <w:rFonts w:asciiTheme="majorBidi" w:hAnsiTheme="majorBidi" w:cstheme="majorBidi"/>
          <w:spacing w:val="8"/>
        </w:rPr>
        <w:t>a</w:t>
      </w:r>
      <w:r w:rsidRPr="00F858DD">
        <w:rPr>
          <w:rFonts w:asciiTheme="majorBidi" w:hAnsiTheme="majorBidi" w:cstheme="majorBidi"/>
          <w:spacing w:val="2"/>
        </w:rPr>
        <w:t>m</w:t>
      </w:r>
      <w:r w:rsidRPr="00F858DD">
        <w:rPr>
          <w:rFonts w:asciiTheme="majorBidi" w:hAnsiTheme="majorBidi" w:cstheme="majorBidi"/>
        </w:rPr>
        <w:t>.</w:t>
      </w:r>
      <w:r w:rsidRPr="00F858DD">
        <w:rPr>
          <w:rStyle w:val="FootnoteReference"/>
          <w:rFonts w:asciiTheme="majorBidi" w:hAnsiTheme="majorBidi" w:cstheme="majorBidi"/>
        </w:rPr>
        <w:footnoteReference w:id="25"/>
      </w:r>
    </w:p>
    <w:p w14:paraId="0249B031" w14:textId="7E69C595" w:rsidR="009B2B72" w:rsidRDefault="009B2B72" w:rsidP="002F26AE">
      <w:pPr>
        <w:widowControl w:val="0"/>
        <w:autoSpaceDE w:val="0"/>
        <w:autoSpaceDN w:val="0"/>
        <w:adjustRightInd w:val="0"/>
        <w:spacing w:line="240" w:lineRule="auto"/>
        <w:ind w:right="10"/>
        <w:jc w:val="both"/>
        <w:rPr>
          <w:rFonts w:asciiTheme="majorBidi" w:hAnsiTheme="majorBidi" w:cstheme="majorBidi"/>
        </w:rPr>
      </w:pPr>
      <w:r>
        <w:rPr>
          <w:rFonts w:asciiTheme="majorBidi" w:hAnsiTheme="majorBidi" w:cstheme="majorBidi"/>
        </w:rPr>
        <w:t xml:space="preserve">UNDP DHL Project has partnered </w:t>
      </w:r>
      <w:r w:rsidR="005B011E">
        <w:rPr>
          <w:rFonts w:asciiTheme="majorBidi" w:hAnsiTheme="majorBidi" w:cstheme="majorBidi"/>
        </w:rPr>
        <w:t xml:space="preserve">with Local Government Institutions in Pakistan to achieve community stabilization through increasing social resilience against violent extremism. The theory of change is structured on the evidence that community resilience can be achieved by implementing civilian led PVE/CVE Programs. Anchored to fundamental human rights framework and PVE best practices, focusing on social and political drivers of violent extremism, such approach goes beyond law enforcement or security measures taken by the state and strives to address development, good governance, human rights, and humanitarian concerns. This is the model of LDDR which also aims to involve local government representatives along with the community </w:t>
      </w:r>
      <w:r w:rsidR="00382B31">
        <w:rPr>
          <w:rFonts w:asciiTheme="majorBidi" w:hAnsiTheme="majorBidi" w:cstheme="majorBidi"/>
        </w:rPr>
        <w:t xml:space="preserve">in delivering support to at-risk youth and thus strengthening the weak state-society linkage in conflict prone areas of Pakistan. </w:t>
      </w:r>
    </w:p>
    <w:p w14:paraId="578AC8E4" w14:textId="77777777" w:rsidR="009B2B72" w:rsidRDefault="009B2B72" w:rsidP="002F26AE">
      <w:pPr>
        <w:widowControl w:val="0"/>
        <w:autoSpaceDE w:val="0"/>
        <w:autoSpaceDN w:val="0"/>
        <w:adjustRightInd w:val="0"/>
        <w:spacing w:line="240" w:lineRule="auto"/>
        <w:ind w:right="10"/>
        <w:jc w:val="both"/>
        <w:rPr>
          <w:rFonts w:asciiTheme="majorBidi" w:hAnsiTheme="majorBidi" w:cstheme="majorBidi"/>
        </w:rPr>
      </w:pPr>
    </w:p>
    <w:p w14:paraId="2109DEDC" w14:textId="77777777" w:rsidR="00E1743B" w:rsidRPr="00F858DD" w:rsidRDefault="00E1743B" w:rsidP="002F26AE">
      <w:pPr>
        <w:widowControl w:val="0"/>
        <w:autoSpaceDE w:val="0"/>
        <w:autoSpaceDN w:val="0"/>
        <w:adjustRightInd w:val="0"/>
        <w:spacing w:line="240" w:lineRule="auto"/>
        <w:ind w:right="10"/>
        <w:jc w:val="both"/>
        <w:rPr>
          <w:rFonts w:asciiTheme="majorBidi" w:hAnsiTheme="majorBidi" w:cstheme="majorBidi"/>
          <w:b/>
          <w:sz w:val="24"/>
          <w:szCs w:val="24"/>
        </w:rPr>
      </w:pPr>
      <w:r w:rsidRPr="00F858DD">
        <w:rPr>
          <w:rFonts w:asciiTheme="majorBidi" w:hAnsiTheme="majorBidi" w:cstheme="majorBidi"/>
          <w:b/>
          <w:sz w:val="24"/>
          <w:szCs w:val="24"/>
        </w:rPr>
        <w:t>Social Inclusion and Protection Component</w:t>
      </w:r>
    </w:p>
    <w:p w14:paraId="12B770A5" w14:textId="5865ECAC" w:rsidR="00E1743B" w:rsidRPr="00F858DD" w:rsidRDefault="00E1743B" w:rsidP="002F26AE">
      <w:pPr>
        <w:spacing w:line="240" w:lineRule="auto"/>
        <w:ind w:right="10"/>
        <w:jc w:val="both"/>
        <w:rPr>
          <w:rFonts w:asciiTheme="majorBidi" w:hAnsiTheme="majorBidi" w:cstheme="majorBidi"/>
        </w:rPr>
      </w:pPr>
      <w:r w:rsidRPr="00F858DD">
        <w:rPr>
          <w:rFonts w:asciiTheme="majorBidi" w:hAnsiTheme="majorBidi" w:cstheme="majorBidi"/>
        </w:rPr>
        <w:t>The 2018 merger of seven ex</w:t>
      </w:r>
      <w:r w:rsidR="00712897">
        <w:rPr>
          <w:rFonts w:asciiTheme="majorBidi" w:hAnsiTheme="majorBidi" w:cstheme="majorBidi"/>
        </w:rPr>
        <w:t>-</w:t>
      </w:r>
      <w:r w:rsidRPr="00F858DD">
        <w:rPr>
          <w:rFonts w:asciiTheme="majorBidi" w:hAnsiTheme="majorBidi" w:cstheme="majorBidi"/>
        </w:rPr>
        <w:t xml:space="preserve">FATA tribal districts as part of KP province was a historic change altering the lives of 5 million inhabitants of the newly merged districts. For the first time, there was a gender mainstreaming strategy in the newly merged districts. This strategy required awareness about various issues related to women in newly merged districts. Some of the most important areas identified by the KP government were </w:t>
      </w:r>
      <w:r w:rsidR="00712897">
        <w:rPr>
          <w:rFonts w:asciiTheme="majorBidi" w:hAnsiTheme="majorBidi" w:cstheme="majorBidi"/>
        </w:rPr>
        <w:t xml:space="preserve">the </w:t>
      </w:r>
      <w:r w:rsidRPr="00F858DD">
        <w:rPr>
          <w:rFonts w:asciiTheme="majorBidi" w:hAnsiTheme="majorBidi" w:cstheme="majorBidi"/>
        </w:rPr>
        <w:t xml:space="preserve">Awareness on Women Harassment Act and Property Act related to women. With the help of DHL UNDP, Social Welfare Department created Social Policy Coordination Unit at </w:t>
      </w:r>
      <w:r w:rsidR="00712897">
        <w:rPr>
          <w:rFonts w:asciiTheme="majorBidi" w:hAnsiTheme="majorBidi" w:cstheme="majorBidi"/>
        </w:rPr>
        <w:t xml:space="preserve">the </w:t>
      </w:r>
      <w:r w:rsidRPr="00F858DD">
        <w:rPr>
          <w:rFonts w:asciiTheme="majorBidi" w:hAnsiTheme="majorBidi" w:cstheme="majorBidi"/>
        </w:rPr>
        <w:t>provincial level in Social Welfare Department and Gender Desks in seven merged districts to create awareness amongst women from newly merged ex FATA districts on Awareness on Women Harassment Act an</w:t>
      </w:r>
      <w:r w:rsidR="00F449BA" w:rsidRPr="00F858DD">
        <w:rPr>
          <w:rFonts w:asciiTheme="majorBidi" w:hAnsiTheme="majorBidi" w:cstheme="majorBidi"/>
        </w:rPr>
        <w:t>d Property Act related to women</w:t>
      </w:r>
      <w:r w:rsidRPr="00F858DD">
        <w:rPr>
          <w:rFonts w:asciiTheme="majorBidi" w:hAnsiTheme="majorBidi" w:cstheme="majorBidi"/>
        </w:rPr>
        <w:t>.</w:t>
      </w:r>
      <w:r w:rsidRPr="00F858DD">
        <w:rPr>
          <w:rStyle w:val="FootnoteReference"/>
          <w:rFonts w:asciiTheme="majorBidi" w:hAnsiTheme="majorBidi" w:cstheme="majorBidi"/>
        </w:rPr>
        <w:footnoteReference w:id="26"/>
      </w:r>
    </w:p>
    <w:p w14:paraId="226931CD" w14:textId="66E3EED8" w:rsidR="00E1743B" w:rsidRPr="00F858DD" w:rsidRDefault="00B742CE" w:rsidP="002F26AE">
      <w:pPr>
        <w:autoSpaceDE w:val="0"/>
        <w:autoSpaceDN w:val="0"/>
        <w:adjustRightInd w:val="0"/>
        <w:spacing w:line="240" w:lineRule="auto"/>
        <w:ind w:right="10"/>
        <w:jc w:val="both"/>
        <w:rPr>
          <w:rFonts w:asciiTheme="majorBidi" w:hAnsiTheme="majorBidi" w:cstheme="majorBidi"/>
        </w:rPr>
      </w:pPr>
      <w:r>
        <w:rPr>
          <w:rFonts w:asciiTheme="majorBidi" w:hAnsiTheme="majorBidi" w:cstheme="majorBidi"/>
        </w:rPr>
        <w:t xml:space="preserve">Under </w:t>
      </w:r>
      <w:r w:rsidR="00712897">
        <w:rPr>
          <w:rFonts w:asciiTheme="majorBidi" w:hAnsiTheme="majorBidi" w:cstheme="majorBidi"/>
        </w:rPr>
        <w:t xml:space="preserve">the </w:t>
      </w:r>
      <w:r>
        <w:rPr>
          <w:rFonts w:asciiTheme="majorBidi" w:hAnsiTheme="majorBidi" w:cstheme="majorBidi"/>
        </w:rPr>
        <w:t>Social Inclusion C</w:t>
      </w:r>
      <w:r w:rsidR="00E1743B" w:rsidRPr="00F858DD">
        <w:rPr>
          <w:rFonts w:asciiTheme="majorBidi" w:hAnsiTheme="majorBidi" w:cstheme="majorBidi"/>
        </w:rPr>
        <w:t xml:space="preserve">omponent of </w:t>
      </w:r>
      <w:r w:rsidR="00712897">
        <w:rPr>
          <w:rFonts w:asciiTheme="majorBidi" w:hAnsiTheme="majorBidi" w:cstheme="majorBidi"/>
        </w:rPr>
        <w:t xml:space="preserve">the </w:t>
      </w:r>
      <w:r w:rsidR="00E1743B" w:rsidRPr="00F858DD">
        <w:rPr>
          <w:rFonts w:asciiTheme="majorBidi" w:hAnsiTheme="majorBidi" w:cstheme="majorBidi"/>
        </w:rPr>
        <w:t xml:space="preserve">DHL program, UNDP is strengthening </w:t>
      </w:r>
      <w:r w:rsidR="00712897">
        <w:rPr>
          <w:rFonts w:asciiTheme="majorBidi" w:hAnsiTheme="majorBidi" w:cstheme="majorBidi"/>
        </w:rPr>
        <w:t xml:space="preserve">the </w:t>
      </w:r>
      <w:r w:rsidR="00E1743B" w:rsidRPr="00F858DD">
        <w:rPr>
          <w:rFonts w:asciiTheme="majorBidi" w:hAnsiTheme="majorBidi" w:cstheme="majorBidi"/>
        </w:rPr>
        <w:t xml:space="preserve">capacity of the relevant local governments in seven newly merged tribal districts building for inclusive implementation of their duties by building </w:t>
      </w:r>
      <w:r w:rsidR="00712897">
        <w:rPr>
          <w:rFonts w:asciiTheme="majorBidi" w:hAnsiTheme="majorBidi" w:cstheme="majorBidi"/>
        </w:rPr>
        <w:t xml:space="preserve">the </w:t>
      </w:r>
      <w:r w:rsidR="00E1743B" w:rsidRPr="00F858DD">
        <w:rPr>
          <w:rFonts w:asciiTheme="majorBidi" w:hAnsiTheme="majorBidi" w:cstheme="majorBidi"/>
        </w:rPr>
        <w:t xml:space="preserve">capacity of relevant provincial departments and devolved tiers (districts and tehsils of newly merged districts) to enable them to better perform administrative and social functions with </w:t>
      </w:r>
      <w:r w:rsidR="00712897">
        <w:rPr>
          <w:rFonts w:asciiTheme="majorBidi" w:hAnsiTheme="majorBidi" w:cstheme="majorBidi"/>
        </w:rPr>
        <w:t xml:space="preserve">the </w:t>
      </w:r>
      <w:r w:rsidR="00E1743B" w:rsidRPr="00F858DD">
        <w:rPr>
          <w:rFonts w:asciiTheme="majorBidi" w:hAnsiTheme="majorBidi" w:cstheme="majorBidi"/>
        </w:rPr>
        <w:t>target to improve public service delivery for women, childre</w:t>
      </w:r>
      <w:r w:rsidR="00F449BA" w:rsidRPr="00F858DD">
        <w:rPr>
          <w:rFonts w:asciiTheme="majorBidi" w:hAnsiTheme="majorBidi" w:cstheme="majorBidi"/>
        </w:rPr>
        <w:t>n</w:t>
      </w:r>
      <w:r w:rsidR="00712897">
        <w:rPr>
          <w:rFonts w:asciiTheme="majorBidi" w:hAnsiTheme="majorBidi" w:cstheme="majorBidi"/>
        </w:rPr>
        <w:t>,</w:t>
      </w:r>
      <w:r w:rsidR="00F449BA" w:rsidRPr="00F858DD">
        <w:rPr>
          <w:rFonts w:asciiTheme="majorBidi" w:hAnsiTheme="majorBidi" w:cstheme="majorBidi"/>
        </w:rPr>
        <w:t xml:space="preserve"> and other marginalized groups</w:t>
      </w:r>
      <w:r w:rsidR="00E1743B" w:rsidRPr="00F858DD">
        <w:rPr>
          <w:rFonts w:asciiTheme="majorBidi" w:hAnsiTheme="majorBidi" w:cstheme="majorBidi"/>
        </w:rPr>
        <w:t>.</w:t>
      </w:r>
      <w:r w:rsidR="00E1743B" w:rsidRPr="00F858DD">
        <w:rPr>
          <w:rStyle w:val="FootnoteReference"/>
          <w:rFonts w:asciiTheme="majorBidi" w:hAnsiTheme="majorBidi" w:cstheme="majorBidi"/>
        </w:rPr>
        <w:footnoteReference w:id="27"/>
      </w:r>
    </w:p>
    <w:p w14:paraId="38A8405E" w14:textId="105EF0A3" w:rsidR="00E1743B" w:rsidRPr="00F858DD" w:rsidRDefault="00E1743B" w:rsidP="002F26AE">
      <w:pPr>
        <w:spacing w:line="240" w:lineRule="auto"/>
        <w:ind w:right="10"/>
        <w:jc w:val="both"/>
        <w:rPr>
          <w:rFonts w:asciiTheme="majorBidi" w:hAnsiTheme="majorBidi" w:cstheme="majorBidi"/>
        </w:rPr>
      </w:pPr>
      <w:r w:rsidRPr="00F858DD">
        <w:rPr>
          <w:rFonts w:asciiTheme="majorBidi" w:hAnsiTheme="majorBidi" w:cstheme="majorBidi"/>
        </w:rPr>
        <w:t xml:space="preserve">To help </w:t>
      </w:r>
      <w:r w:rsidR="00EB5238">
        <w:rPr>
          <w:rFonts w:asciiTheme="majorBidi" w:hAnsiTheme="majorBidi" w:cstheme="majorBidi"/>
        </w:rPr>
        <w:t xml:space="preserve">the </w:t>
      </w:r>
      <w:r w:rsidRPr="00F858DD">
        <w:rPr>
          <w:rFonts w:asciiTheme="majorBidi" w:hAnsiTheme="majorBidi" w:cstheme="majorBidi"/>
        </w:rPr>
        <w:t>Provincial Government in general and LGE&amp;RDD in particular, UNDP’s “Inclusive Capacity building of Local Governments in Newly Merged Districts” sub</w:t>
      </w:r>
      <w:r w:rsidR="00712897">
        <w:rPr>
          <w:rFonts w:asciiTheme="majorBidi" w:hAnsiTheme="majorBidi" w:cstheme="majorBidi"/>
        </w:rPr>
        <w:t>-</w:t>
      </w:r>
      <w:r w:rsidRPr="00F858DD">
        <w:rPr>
          <w:rFonts w:asciiTheme="majorBidi" w:hAnsiTheme="majorBidi" w:cstheme="majorBidi"/>
        </w:rPr>
        <w:t xml:space="preserve">component under </w:t>
      </w:r>
      <w:r w:rsidR="00712897">
        <w:rPr>
          <w:rFonts w:asciiTheme="majorBidi" w:hAnsiTheme="majorBidi" w:cstheme="majorBidi"/>
        </w:rPr>
        <w:t xml:space="preserve">the </w:t>
      </w:r>
      <w:r w:rsidRPr="00F858DD">
        <w:rPr>
          <w:rFonts w:asciiTheme="majorBidi" w:hAnsiTheme="majorBidi" w:cstheme="majorBidi"/>
        </w:rPr>
        <w:t xml:space="preserve">DHL </w:t>
      </w:r>
      <w:r w:rsidR="000636F8">
        <w:rPr>
          <w:rFonts w:asciiTheme="majorBidi" w:hAnsiTheme="majorBidi" w:cstheme="majorBidi"/>
        </w:rPr>
        <w:t>P</w:t>
      </w:r>
      <w:r w:rsidRPr="00F858DD">
        <w:rPr>
          <w:rFonts w:asciiTheme="majorBidi" w:hAnsiTheme="majorBidi" w:cstheme="majorBidi"/>
        </w:rPr>
        <w:t xml:space="preserve">roject has designed </w:t>
      </w:r>
      <w:r w:rsidR="00712897">
        <w:rPr>
          <w:rFonts w:asciiTheme="majorBidi" w:hAnsiTheme="majorBidi" w:cstheme="majorBidi"/>
        </w:rPr>
        <w:t xml:space="preserve">a </w:t>
      </w:r>
      <w:r w:rsidRPr="00F858DD">
        <w:rPr>
          <w:rFonts w:asciiTheme="majorBidi" w:hAnsiTheme="majorBidi" w:cstheme="majorBidi"/>
        </w:rPr>
        <w:t xml:space="preserve">training curriculum to address </w:t>
      </w:r>
      <w:r w:rsidR="00712897">
        <w:rPr>
          <w:rFonts w:asciiTheme="majorBidi" w:hAnsiTheme="majorBidi" w:cstheme="majorBidi"/>
        </w:rPr>
        <w:t xml:space="preserve">the </w:t>
      </w:r>
      <w:r w:rsidRPr="00F858DD">
        <w:rPr>
          <w:rFonts w:asciiTheme="majorBidi" w:hAnsiTheme="majorBidi" w:cstheme="majorBidi"/>
        </w:rPr>
        <w:t xml:space="preserve">urgent needs of Local Government officials keeping in mind </w:t>
      </w:r>
      <w:r w:rsidR="00712897">
        <w:rPr>
          <w:rFonts w:asciiTheme="majorBidi" w:hAnsiTheme="majorBidi" w:cstheme="majorBidi"/>
        </w:rPr>
        <w:t xml:space="preserve">the </w:t>
      </w:r>
      <w:r w:rsidRPr="00F858DD">
        <w:rPr>
          <w:rFonts w:asciiTheme="majorBidi" w:hAnsiTheme="majorBidi" w:cstheme="majorBidi"/>
        </w:rPr>
        <w:t>strategic needs of LG Department. These training</w:t>
      </w:r>
      <w:r w:rsidR="00712897">
        <w:rPr>
          <w:rFonts w:asciiTheme="majorBidi" w:hAnsiTheme="majorBidi" w:cstheme="majorBidi"/>
        </w:rPr>
        <w:t>s</w:t>
      </w:r>
      <w:r w:rsidRPr="00F858DD">
        <w:rPr>
          <w:rFonts w:asciiTheme="majorBidi" w:hAnsiTheme="majorBidi" w:cstheme="majorBidi"/>
        </w:rPr>
        <w:t xml:space="preserve"> aim to enhance </w:t>
      </w:r>
      <w:r w:rsidR="00712897">
        <w:rPr>
          <w:rFonts w:asciiTheme="majorBidi" w:hAnsiTheme="majorBidi" w:cstheme="majorBidi"/>
        </w:rPr>
        <w:t xml:space="preserve">the </w:t>
      </w:r>
      <w:r w:rsidRPr="00F858DD">
        <w:rPr>
          <w:rFonts w:asciiTheme="majorBidi" w:hAnsiTheme="majorBidi" w:cstheme="majorBidi"/>
        </w:rPr>
        <w:t>capacity of selected staff in the areas of planning, budgeting, prioritization of projects, citizens’ consultations on planning and budgeting, procurement, relevant sections of LG Act 2019.</w:t>
      </w:r>
      <w:r w:rsidRPr="00F858DD">
        <w:rPr>
          <w:rStyle w:val="FootnoteReference"/>
          <w:rFonts w:asciiTheme="majorBidi" w:hAnsiTheme="majorBidi" w:cstheme="majorBidi"/>
        </w:rPr>
        <w:footnoteReference w:id="28"/>
      </w:r>
      <w:r w:rsidRPr="00F858DD">
        <w:rPr>
          <w:rFonts w:asciiTheme="majorBidi" w:hAnsiTheme="majorBidi" w:cstheme="majorBidi"/>
        </w:rPr>
        <w:t xml:space="preserve"> </w:t>
      </w:r>
    </w:p>
    <w:p w14:paraId="29BA2726" w14:textId="5330A095" w:rsidR="00E1743B" w:rsidRPr="00F858DD" w:rsidRDefault="00E1743B" w:rsidP="002F26AE">
      <w:pPr>
        <w:autoSpaceDE w:val="0"/>
        <w:autoSpaceDN w:val="0"/>
        <w:adjustRightInd w:val="0"/>
        <w:spacing w:line="240" w:lineRule="auto"/>
        <w:ind w:right="10"/>
        <w:jc w:val="both"/>
        <w:rPr>
          <w:rFonts w:asciiTheme="majorBidi" w:hAnsiTheme="majorBidi" w:cstheme="majorBidi"/>
        </w:rPr>
      </w:pPr>
      <w:r w:rsidRPr="00F858DD">
        <w:rPr>
          <w:rFonts w:asciiTheme="majorBidi" w:hAnsiTheme="majorBidi" w:cstheme="majorBidi"/>
        </w:rPr>
        <w:t xml:space="preserve">Another innovative approach applied by DHL </w:t>
      </w:r>
      <w:r w:rsidR="000636F8">
        <w:rPr>
          <w:rFonts w:asciiTheme="majorBidi" w:hAnsiTheme="majorBidi" w:cstheme="majorBidi"/>
        </w:rPr>
        <w:t>P</w:t>
      </w:r>
      <w:r w:rsidRPr="00F858DD">
        <w:rPr>
          <w:rFonts w:asciiTheme="majorBidi" w:hAnsiTheme="majorBidi" w:cstheme="majorBidi"/>
        </w:rPr>
        <w:t xml:space="preserve">roject under </w:t>
      </w:r>
      <w:r w:rsidR="00712897">
        <w:rPr>
          <w:rFonts w:asciiTheme="majorBidi" w:hAnsiTheme="majorBidi" w:cstheme="majorBidi"/>
        </w:rPr>
        <w:t>the</w:t>
      </w:r>
      <w:r w:rsidRPr="00F858DD">
        <w:rPr>
          <w:rFonts w:asciiTheme="majorBidi" w:hAnsiTheme="majorBidi" w:cstheme="majorBidi"/>
        </w:rPr>
        <w:t xml:space="preserve"> “So</w:t>
      </w:r>
      <w:r w:rsidR="00B742CE">
        <w:rPr>
          <w:rFonts w:asciiTheme="majorBidi" w:hAnsiTheme="majorBidi" w:cstheme="majorBidi"/>
        </w:rPr>
        <w:t>cial Inclusion and Protection” C</w:t>
      </w:r>
      <w:r w:rsidRPr="00F858DD">
        <w:rPr>
          <w:rFonts w:asciiTheme="majorBidi" w:hAnsiTheme="majorBidi" w:cstheme="majorBidi"/>
        </w:rPr>
        <w:t xml:space="preserve">omponent is </w:t>
      </w:r>
      <w:r w:rsidR="00712897">
        <w:rPr>
          <w:rFonts w:asciiTheme="majorBidi" w:hAnsiTheme="majorBidi" w:cstheme="majorBidi"/>
        </w:rPr>
        <w:t xml:space="preserve">the </w:t>
      </w:r>
      <w:r w:rsidRPr="00F858DD">
        <w:rPr>
          <w:rFonts w:asciiTheme="majorBidi" w:hAnsiTheme="majorBidi" w:cstheme="majorBidi"/>
        </w:rPr>
        <w:t xml:space="preserve">twining approach which is an innovative approach to enhance </w:t>
      </w:r>
      <w:r w:rsidR="00712897">
        <w:rPr>
          <w:rFonts w:asciiTheme="majorBidi" w:hAnsiTheme="majorBidi" w:cstheme="majorBidi"/>
        </w:rPr>
        <w:t xml:space="preserve">the </w:t>
      </w:r>
      <w:r w:rsidRPr="00F858DD">
        <w:rPr>
          <w:rFonts w:asciiTheme="majorBidi" w:hAnsiTheme="majorBidi" w:cstheme="majorBidi"/>
        </w:rPr>
        <w:t>capacity of selected LG officials in chosen Tehsils of the NMDs. Twinning relies on the transfer of knowledge, skills</w:t>
      </w:r>
      <w:r w:rsidR="00712897">
        <w:rPr>
          <w:rFonts w:asciiTheme="majorBidi" w:hAnsiTheme="majorBidi" w:cstheme="majorBidi"/>
        </w:rPr>
        <w:t>,</w:t>
      </w:r>
      <w:r w:rsidRPr="00F858DD">
        <w:rPr>
          <w:rFonts w:asciiTheme="majorBidi" w:hAnsiTheme="majorBidi" w:cstheme="majorBidi"/>
        </w:rPr>
        <w:t xml:space="preserve"> and systems for </w:t>
      </w:r>
      <w:r w:rsidRPr="00F858DD">
        <w:rPr>
          <w:rFonts w:asciiTheme="majorBidi" w:hAnsiTheme="majorBidi" w:cstheme="majorBidi"/>
          <w:color w:val="000000" w:themeColor="text1"/>
          <w:shd w:val="clear" w:color="auto" w:fill="FFFFFF"/>
        </w:rPr>
        <w:t xml:space="preserve">Tehsil Municipal Administration (TMAs) </w:t>
      </w:r>
      <w:r w:rsidRPr="00F858DD">
        <w:rPr>
          <w:rFonts w:asciiTheme="majorBidi" w:hAnsiTheme="majorBidi" w:cstheme="majorBidi"/>
        </w:rPr>
        <w:t xml:space="preserve">of </w:t>
      </w:r>
      <w:r w:rsidR="00712897">
        <w:rPr>
          <w:rFonts w:asciiTheme="majorBidi" w:hAnsiTheme="majorBidi" w:cstheme="majorBidi"/>
        </w:rPr>
        <w:t xml:space="preserve">the </w:t>
      </w:r>
      <w:r w:rsidRPr="00F858DD">
        <w:rPr>
          <w:rFonts w:asciiTheme="majorBidi" w:hAnsiTheme="majorBidi" w:cstheme="majorBidi"/>
        </w:rPr>
        <w:t>settled district of KP – which has a long and strong understanding of the LG system with selected tehsils of tribal districts which ha</w:t>
      </w:r>
      <w:r w:rsidR="00712897">
        <w:rPr>
          <w:rFonts w:asciiTheme="majorBidi" w:hAnsiTheme="majorBidi" w:cstheme="majorBidi"/>
        </w:rPr>
        <w:t>ve</w:t>
      </w:r>
      <w:r w:rsidRPr="00F858DD">
        <w:rPr>
          <w:rFonts w:asciiTheme="majorBidi" w:hAnsiTheme="majorBidi" w:cstheme="majorBidi"/>
        </w:rPr>
        <w:t xml:space="preserve"> no institu</w:t>
      </w:r>
      <w:r w:rsidR="00F449BA" w:rsidRPr="00F858DD">
        <w:rPr>
          <w:rFonts w:asciiTheme="majorBidi" w:hAnsiTheme="majorBidi" w:cstheme="majorBidi"/>
        </w:rPr>
        <w:t>tional history of the LG system</w:t>
      </w:r>
      <w:r w:rsidRPr="00F858DD">
        <w:rPr>
          <w:rFonts w:asciiTheme="majorBidi" w:hAnsiTheme="majorBidi" w:cstheme="majorBidi"/>
        </w:rPr>
        <w:t>.</w:t>
      </w:r>
      <w:r w:rsidRPr="00F858DD">
        <w:rPr>
          <w:rStyle w:val="FootnoteReference"/>
          <w:rFonts w:asciiTheme="majorBidi" w:hAnsiTheme="majorBidi" w:cstheme="majorBidi"/>
        </w:rPr>
        <w:footnoteReference w:id="29"/>
      </w:r>
      <w:r w:rsidRPr="00F858DD">
        <w:rPr>
          <w:rFonts w:asciiTheme="majorBidi" w:hAnsiTheme="majorBidi" w:cstheme="majorBidi"/>
        </w:rPr>
        <w:t xml:space="preserve"> UNDP carried out a total of 15 twinning activities in 2020, in addition to the </w:t>
      </w:r>
      <w:r w:rsidR="00712897">
        <w:rPr>
          <w:rFonts w:asciiTheme="majorBidi" w:hAnsiTheme="majorBidi" w:cstheme="majorBidi"/>
        </w:rPr>
        <w:t>two</w:t>
      </w:r>
      <w:r w:rsidRPr="00F858DD">
        <w:rPr>
          <w:rFonts w:asciiTheme="majorBidi" w:hAnsiTheme="majorBidi" w:cstheme="majorBidi"/>
        </w:rPr>
        <w:t xml:space="preserve"> twinning sessions held in 2019, w</w:t>
      </w:r>
      <w:r w:rsidR="00F449BA" w:rsidRPr="00F858DD">
        <w:rPr>
          <w:rFonts w:asciiTheme="majorBidi" w:hAnsiTheme="majorBidi" w:cstheme="majorBidi"/>
        </w:rPr>
        <w:t>ith a total of 170 participants</w:t>
      </w:r>
      <w:r w:rsidRPr="00F858DD">
        <w:rPr>
          <w:rFonts w:asciiTheme="majorBidi" w:hAnsiTheme="majorBidi" w:cstheme="majorBidi"/>
        </w:rPr>
        <w:t>.</w:t>
      </w:r>
      <w:r w:rsidRPr="00F858DD">
        <w:rPr>
          <w:rStyle w:val="FootnoteReference"/>
          <w:rFonts w:asciiTheme="majorBidi" w:hAnsiTheme="majorBidi" w:cstheme="majorBidi"/>
        </w:rPr>
        <w:footnoteReference w:id="30"/>
      </w:r>
    </w:p>
    <w:p w14:paraId="657C9DD7" w14:textId="0B8D65A6" w:rsidR="00E1743B" w:rsidRPr="00F858DD" w:rsidRDefault="00E1743B" w:rsidP="002F26AE">
      <w:pPr>
        <w:spacing w:line="240" w:lineRule="auto"/>
        <w:ind w:right="10"/>
        <w:jc w:val="both"/>
        <w:rPr>
          <w:rFonts w:asciiTheme="majorBidi" w:eastAsia="Times New Roman" w:hAnsiTheme="majorBidi" w:cstheme="majorBidi"/>
          <w:color w:val="000000" w:themeColor="text1"/>
        </w:rPr>
      </w:pPr>
      <w:r w:rsidRPr="00F858DD">
        <w:rPr>
          <w:rFonts w:asciiTheme="majorBidi" w:eastAsia="Times New Roman" w:hAnsiTheme="majorBidi" w:cstheme="majorBidi"/>
          <w:color w:val="000000" w:themeColor="text1"/>
        </w:rPr>
        <w:t xml:space="preserve">The State-Society Dialogues activities were also designed by the social inclusion and protection component of the DHL </w:t>
      </w:r>
      <w:r w:rsidR="000636F8">
        <w:rPr>
          <w:rFonts w:asciiTheme="majorBidi" w:eastAsia="Times New Roman" w:hAnsiTheme="majorBidi" w:cstheme="majorBidi"/>
          <w:color w:val="000000" w:themeColor="text1"/>
        </w:rPr>
        <w:t>P</w:t>
      </w:r>
      <w:r w:rsidRPr="00F858DD">
        <w:rPr>
          <w:rFonts w:asciiTheme="majorBidi" w:eastAsia="Times New Roman" w:hAnsiTheme="majorBidi" w:cstheme="majorBidi"/>
          <w:color w:val="000000" w:themeColor="text1"/>
        </w:rPr>
        <w:t xml:space="preserve">roject to bridge the gap between the governmental stakeholders at the local level and the community. The participating </w:t>
      </w:r>
      <w:r w:rsidRPr="00F858DD">
        <w:rPr>
          <w:rFonts w:asciiTheme="majorBidi" w:eastAsia="Times New Roman" w:hAnsiTheme="majorBidi" w:cstheme="majorBidi"/>
          <w:color w:val="000000" w:themeColor="text1"/>
        </w:rPr>
        <w:lastRenderedPageBreak/>
        <w:t xml:space="preserve">CSOs share their priorities and concerns in each NMA, and the </w:t>
      </w:r>
      <w:r w:rsidRPr="00F858DD">
        <w:rPr>
          <w:rFonts w:asciiTheme="majorBidi" w:hAnsiTheme="majorBidi" w:cstheme="majorBidi"/>
        </w:rPr>
        <w:t>TMAs and district departments inform them about their plans, news</w:t>
      </w:r>
      <w:r w:rsidR="00712897">
        <w:rPr>
          <w:rFonts w:asciiTheme="majorBidi" w:hAnsiTheme="majorBidi" w:cstheme="majorBidi"/>
        </w:rPr>
        <w:t>,</w:t>
      </w:r>
      <w:r w:rsidRPr="00F858DD">
        <w:rPr>
          <w:rFonts w:asciiTheme="majorBidi" w:hAnsiTheme="majorBidi" w:cstheme="majorBidi"/>
        </w:rPr>
        <w:t xml:space="preserve"> and information.</w:t>
      </w:r>
      <w:r w:rsidRPr="00F858DD">
        <w:rPr>
          <w:rStyle w:val="FootnoteReference"/>
          <w:rFonts w:asciiTheme="majorBidi" w:hAnsiTheme="majorBidi" w:cstheme="majorBidi"/>
        </w:rPr>
        <w:footnoteReference w:id="31"/>
      </w:r>
      <w:r w:rsidRPr="00F858DD">
        <w:rPr>
          <w:rFonts w:asciiTheme="majorBidi" w:eastAsia="Times New Roman" w:hAnsiTheme="majorBidi" w:cstheme="majorBidi"/>
          <w:color w:val="000000" w:themeColor="text1"/>
        </w:rPr>
        <w:t xml:space="preserve"> </w:t>
      </w:r>
    </w:p>
    <w:p w14:paraId="78C0346B" w14:textId="5D49920A" w:rsidR="00E1743B" w:rsidRPr="00F858DD" w:rsidRDefault="00E1743B" w:rsidP="002F26AE">
      <w:pPr>
        <w:spacing w:line="240" w:lineRule="auto"/>
        <w:ind w:right="10"/>
        <w:jc w:val="both"/>
        <w:rPr>
          <w:rFonts w:asciiTheme="majorBidi" w:eastAsia="Times New Roman" w:hAnsiTheme="majorBidi" w:cstheme="majorBidi"/>
        </w:rPr>
      </w:pPr>
      <w:r w:rsidRPr="00F858DD">
        <w:rPr>
          <w:rFonts w:asciiTheme="majorBidi" w:eastAsia="Times New Roman" w:hAnsiTheme="majorBidi" w:cstheme="majorBidi"/>
        </w:rPr>
        <w:t xml:space="preserve">Furthermore, in 2019, through the GIZ-UNDP </w:t>
      </w:r>
      <w:r w:rsidR="000636F8">
        <w:rPr>
          <w:rFonts w:asciiTheme="majorBidi" w:eastAsia="Times New Roman" w:hAnsiTheme="majorBidi" w:cstheme="majorBidi"/>
        </w:rPr>
        <w:t>P</w:t>
      </w:r>
      <w:r w:rsidRPr="00F858DD">
        <w:rPr>
          <w:rFonts w:asciiTheme="majorBidi" w:eastAsia="Times New Roman" w:hAnsiTheme="majorBidi" w:cstheme="majorBidi"/>
        </w:rPr>
        <w:t xml:space="preserve">roject, Gender Desks were established in each of the </w:t>
      </w:r>
      <w:r w:rsidR="00712897">
        <w:rPr>
          <w:rFonts w:asciiTheme="majorBidi" w:eastAsia="Times New Roman" w:hAnsiTheme="majorBidi" w:cstheme="majorBidi"/>
        </w:rPr>
        <w:t>seven</w:t>
      </w:r>
      <w:r w:rsidRPr="00F858DD">
        <w:rPr>
          <w:rFonts w:asciiTheme="majorBidi" w:eastAsia="Times New Roman" w:hAnsiTheme="majorBidi" w:cstheme="majorBidi"/>
        </w:rPr>
        <w:t xml:space="preserve"> merged areas in KP by Social Welfare Department. Since their establishment, </w:t>
      </w:r>
      <w:r w:rsidRPr="00F858DD">
        <w:rPr>
          <w:rFonts w:asciiTheme="majorBidi" w:hAnsiTheme="majorBidi" w:cstheme="majorBidi"/>
        </w:rPr>
        <w:t>GIZ and UNDP have supported the Social Welfare Department of the KP Government to develop an integrated system of women inclusion and support</w:t>
      </w:r>
      <w:r w:rsidR="00F449BA" w:rsidRPr="00F858DD">
        <w:rPr>
          <w:rFonts w:asciiTheme="majorBidi" w:hAnsiTheme="majorBidi" w:cstheme="majorBidi"/>
        </w:rPr>
        <w:t>.</w:t>
      </w:r>
      <w:r w:rsidRPr="00F858DD">
        <w:rPr>
          <w:rStyle w:val="FootnoteReference"/>
          <w:rFonts w:asciiTheme="majorBidi" w:hAnsiTheme="majorBidi" w:cstheme="majorBidi"/>
        </w:rPr>
        <w:footnoteReference w:id="32"/>
      </w:r>
    </w:p>
    <w:p w14:paraId="00A7DB9F" w14:textId="2195B582" w:rsidR="00E1743B" w:rsidRDefault="00E1743B" w:rsidP="002F26AE">
      <w:pPr>
        <w:shd w:val="clear" w:color="auto" w:fill="FFFFFF"/>
        <w:spacing w:line="240" w:lineRule="auto"/>
        <w:ind w:right="10"/>
        <w:jc w:val="both"/>
        <w:rPr>
          <w:rFonts w:asciiTheme="majorBidi" w:hAnsiTheme="majorBidi" w:cstheme="majorBidi"/>
        </w:rPr>
      </w:pPr>
      <w:r w:rsidRPr="00F858DD">
        <w:rPr>
          <w:rFonts w:asciiTheme="majorBidi" w:hAnsiTheme="majorBidi" w:cstheme="majorBidi"/>
        </w:rPr>
        <w:t>T</w:t>
      </w:r>
      <w:r w:rsidR="000677C2">
        <w:rPr>
          <w:rFonts w:asciiTheme="majorBidi" w:hAnsiTheme="majorBidi" w:cstheme="majorBidi"/>
        </w:rPr>
        <w:t>he main tasks of Gender Desks w</w:t>
      </w:r>
      <w:r w:rsidR="00712897">
        <w:rPr>
          <w:rFonts w:asciiTheme="majorBidi" w:hAnsiTheme="majorBidi" w:cstheme="majorBidi"/>
        </w:rPr>
        <w:t>ere</w:t>
      </w:r>
      <w:r w:rsidRPr="00F858DD">
        <w:rPr>
          <w:rFonts w:asciiTheme="majorBidi" w:hAnsiTheme="majorBidi" w:cstheme="majorBidi"/>
        </w:rPr>
        <w:t xml:space="preserve"> to mainstream gender priorities within the administration at the local level, act as an interface between the local government, the civil society</w:t>
      </w:r>
      <w:r w:rsidR="00712897">
        <w:rPr>
          <w:rFonts w:asciiTheme="majorBidi" w:hAnsiTheme="majorBidi" w:cstheme="majorBidi"/>
        </w:rPr>
        <w:t>,</w:t>
      </w:r>
      <w:r w:rsidRPr="00F858DD">
        <w:rPr>
          <w:rFonts w:asciiTheme="majorBidi" w:hAnsiTheme="majorBidi" w:cstheme="majorBidi"/>
        </w:rPr>
        <w:t xml:space="preserve"> and the communities</w:t>
      </w:r>
      <w:r w:rsidR="00712897">
        <w:rPr>
          <w:rFonts w:asciiTheme="majorBidi" w:hAnsiTheme="majorBidi" w:cstheme="majorBidi"/>
        </w:rPr>
        <w:t>,</w:t>
      </w:r>
      <w:r w:rsidRPr="00F858DD">
        <w:rPr>
          <w:rFonts w:asciiTheme="majorBidi" w:hAnsiTheme="majorBidi" w:cstheme="majorBidi"/>
        </w:rPr>
        <w:t xml:space="preserve"> as well as structure the local civil society. In many districts, they have provided crucial referral services to community members, for example</w:t>
      </w:r>
      <w:r w:rsidR="00712897">
        <w:rPr>
          <w:rFonts w:asciiTheme="majorBidi" w:hAnsiTheme="majorBidi" w:cstheme="majorBidi"/>
        </w:rPr>
        <w:t>,</w:t>
      </w:r>
      <w:r w:rsidRPr="00F858DD">
        <w:rPr>
          <w:rFonts w:asciiTheme="majorBidi" w:hAnsiTheme="majorBidi" w:cstheme="majorBidi"/>
        </w:rPr>
        <w:t xml:space="preserve"> by providing registration forms to women with disabilities for them to be able to access the available governmental services. They have also led dialogue sessions with the local civil society organization, gathering their priorities and voicing them within the government at the local level</w:t>
      </w:r>
      <w:r w:rsidR="00F449BA" w:rsidRPr="00F858DD">
        <w:rPr>
          <w:rFonts w:asciiTheme="majorBidi" w:hAnsiTheme="majorBidi" w:cstheme="majorBidi"/>
        </w:rPr>
        <w:t>.</w:t>
      </w:r>
      <w:r w:rsidRPr="00F858DD">
        <w:rPr>
          <w:rStyle w:val="FootnoteReference"/>
          <w:rFonts w:asciiTheme="majorBidi" w:hAnsiTheme="majorBidi" w:cstheme="majorBidi"/>
        </w:rPr>
        <w:footnoteReference w:id="33"/>
      </w:r>
    </w:p>
    <w:p w14:paraId="63CE9FF3" w14:textId="1D99E10A" w:rsidR="00BF445F" w:rsidRPr="00D53E81" w:rsidRDefault="004122AB" w:rsidP="002F26AE">
      <w:pPr>
        <w:jc w:val="both"/>
      </w:pPr>
      <w:r>
        <w:t>Moreover, t</w:t>
      </w:r>
      <w:r w:rsidR="00BF445F">
        <w:t>here was no national strategy available to end stigma and discrimination</w:t>
      </w:r>
      <w:r>
        <w:t xml:space="preserve"> against transgender people</w:t>
      </w:r>
      <w:r w:rsidR="00BF445F">
        <w:t>.</w:t>
      </w:r>
      <w:r>
        <w:t xml:space="preserve"> Under Social Inclusion and Protection Component</w:t>
      </w:r>
      <w:r w:rsidR="00BF445F">
        <w:t xml:space="preserve">, </w:t>
      </w:r>
      <w:r>
        <w:t xml:space="preserve">UNDP built a national strategy in consultation with National AIDS </w:t>
      </w:r>
      <w:proofErr w:type="gramStart"/>
      <w:r>
        <w:t>Programme,  through</w:t>
      </w:r>
      <w:proofErr w:type="gramEnd"/>
      <w:r>
        <w:t xml:space="preserve"> </w:t>
      </w:r>
      <w:r w:rsidRPr="00D5294C">
        <w:t>TG support (nationwi</w:t>
      </w:r>
      <w:r>
        <w:t>de stigma + discrimination) work.</w:t>
      </w:r>
    </w:p>
    <w:p w14:paraId="717E20E3" w14:textId="313C8B7F" w:rsidR="00081DFC" w:rsidRPr="00F858DD" w:rsidRDefault="00E1743B" w:rsidP="002F26AE">
      <w:pPr>
        <w:tabs>
          <w:tab w:val="left" w:pos="3538"/>
        </w:tabs>
        <w:spacing w:line="240" w:lineRule="auto"/>
        <w:ind w:right="10"/>
        <w:jc w:val="both"/>
        <w:rPr>
          <w:rFonts w:asciiTheme="majorBidi" w:hAnsiTheme="majorBidi" w:cstheme="majorBidi"/>
        </w:rPr>
      </w:pPr>
      <w:r w:rsidRPr="00F858DD">
        <w:rPr>
          <w:rFonts w:asciiTheme="majorBidi" w:hAnsiTheme="majorBidi" w:cstheme="majorBidi"/>
        </w:rPr>
        <w:t>UNDP is also in contact and in close coordination with the Khyber Pakhtunkhwa Ombudsperson’s Office for all work</w:t>
      </w:r>
      <w:r w:rsidR="00712897">
        <w:rPr>
          <w:rFonts w:asciiTheme="majorBidi" w:hAnsiTheme="majorBidi" w:cstheme="majorBidi"/>
        </w:rPr>
        <w:t>-</w:t>
      </w:r>
      <w:r w:rsidRPr="00F858DD">
        <w:rPr>
          <w:rFonts w:asciiTheme="majorBidi" w:hAnsiTheme="majorBidi" w:cstheme="majorBidi"/>
        </w:rPr>
        <w:t>related on gender in KP.</w:t>
      </w:r>
      <w:r w:rsidRPr="00F858DD">
        <w:rPr>
          <w:rStyle w:val="FootnoteReference"/>
          <w:rFonts w:asciiTheme="majorBidi" w:hAnsiTheme="majorBidi" w:cstheme="majorBidi"/>
        </w:rPr>
        <w:footnoteReference w:id="34"/>
      </w:r>
    </w:p>
    <w:p w14:paraId="0CB0BB94" w14:textId="77777777" w:rsidR="00081DFC" w:rsidRPr="00954945" w:rsidRDefault="00081DFC" w:rsidP="002F26AE">
      <w:pPr>
        <w:pStyle w:val="ListParagraph"/>
        <w:widowControl w:val="0"/>
        <w:numPr>
          <w:ilvl w:val="3"/>
          <w:numId w:val="19"/>
        </w:numPr>
        <w:autoSpaceDE w:val="0"/>
        <w:autoSpaceDN w:val="0"/>
        <w:adjustRightInd w:val="0"/>
        <w:spacing w:line="240" w:lineRule="auto"/>
        <w:ind w:right="10"/>
        <w:jc w:val="both"/>
        <w:rPr>
          <w:rFonts w:asciiTheme="majorBidi" w:eastAsia="Times New Roman" w:hAnsiTheme="majorBidi" w:cstheme="majorBidi"/>
          <w:b/>
          <w:bCs/>
          <w:color w:val="44546A" w:themeColor="text2"/>
          <w:sz w:val="24"/>
          <w:szCs w:val="24"/>
        </w:rPr>
      </w:pPr>
      <w:r w:rsidRPr="00954945">
        <w:rPr>
          <w:rFonts w:asciiTheme="majorBidi" w:eastAsia="Times New Roman" w:hAnsiTheme="majorBidi" w:cstheme="majorBidi"/>
          <w:b/>
          <w:bCs/>
          <w:color w:val="44546A" w:themeColor="text2"/>
          <w:sz w:val="24"/>
          <w:szCs w:val="24"/>
        </w:rPr>
        <w:t xml:space="preserve">Conclusion </w:t>
      </w:r>
    </w:p>
    <w:p w14:paraId="322332DD" w14:textId="23A84286" w:rsidR="00750E5A" w:rsidRDefault="00750E5A" w:rsidP="002F26AE">
      <w:pPr>
        <w:spacing w:line="240" w:lineRule="auto"/>
        <w:jc w:val="both"/>
      </w:pPr>
      <w:r w:rsidRPr="00750E5A">
        <w:rPr>
          <w:rFonts w:asciiTheme="majorBidi" w:hAnsiTheme="majorBidi" w:cstheme="majorBidi"/>
        </w:rPr>
        <w:t>The protection and promotion of human rights is a cornerstone of Pakistan’s domestic policy. Pakistan has ratified several key international human rights instruments, which have been transposed into the domestic regime through a wide variety of Federal and Provincial laws and policies. These include a range of obligations contained in seven of the nine core human rights treaties</w:t>
      </w:r>
      <w:r w:rsidR="00712897">
        <w:rPr>
          <w:rFonts w:asciiTheme="majorBidi" w:hAnsiTheme="majorBidi" w:cstheme="majorBidi"/>
        </w:rPr>
        <w:t>.</w:t>
      </w:r>
      <w:r w:rsidRPr="00750E5A">
        <w:rPr>
          <w:rFonts w:asciiTheme="majorBidi" w:hAnsiTheme="majorBidi" w:cstheme="majorBidi"/>
        </w:rPr>
        <w:t xml:space="preserve"> Pakistan is a state party to the International Covenant.</w:t>
      </w:r>
      <w:r w:rsidRPr="00750E5A">
        <w:rPr>
          <w:rFonts w:asciiTheme="majorBidi" w:hAnsiTheme="majorBidi" w:cstheme="majorBidi"/>
          <w:i/>
        </w:rPr>
        <w:t xml:space="preserve"> </w:t>
      </w:r>
      <w:r w:rsidRPr="00750E5A">
        <w:rPr>
          <w:rFonts w:asciiTheme="majorBidi" w:hAnsiTheme="majorBidi" w:cstheme="majorBidi"/>
        </w:rPr>
        <w:t xml:space="preserve">For various DHL components/subcomponents, The Government of Pakistan identified their needs and requirements to UNDP for working together on projects of mutual interests. For example, DHL UNDP was involved in helping with </w:t>
      </w:r>
      <w:r w:rsidR="00617DEC">
        <w:rPr>
          <w:rFonts w:asciiTheme="majorBidi" w:hAnsiTheme="majorBidi" w:cstheme="majorBidi"/>
        </w:rPr>
        <w:t xml:space="preserve">the </w:t>
      </w:r>
      <w:r w:rsidRPr="00750E5A">
        <w:rPr>
          <w:rFonts w:asciiTheme="majorBidi" w:hAnsiTheme="majorBidi" w:cstheme="majorBidi"/>
        </w:rPr>
        <w:t xml:space="preserve">Transgender </w:t>
      </w:r>
      <w:r w:rsidR="00C54127">
        <w:rPr>
          <w:rFonts w:asciiTheme="majorBidi" w:hAnsiTheme="majorBidi" w:cstheme="majorBidi"/>
        </w:rPr>
        <w:t>Persons (Protection of Rights) Act 2018.</w:t>
      </w:r>
    </w:p>
    <w:p w14:paraId="0B631F81" w14:textId="351F900D" w:rsidR="00750E5A" w:rsidRPr="00750E5A" w:rsidRDefault="00750E5A" w:rsidP="002F26AE">
      <w:pPr>
        <w:widowControl w:val="0"/>
        <w:autoSpaceDE w:val="0"/>
        <w:autoSpaceDN w:val="0"/>
        <w:adjustRightInd w:val="0"/>
        <w:spacing w:line="240" w:lineRule="auto"/>
        <w:ind w:right="10"/>
        <w:jc w:val="both"/>
        <w:rPr>
          <w:rFonts w:asciiTheme="majorBidi" w:hAnsiTheme="majorBidi" w:cstheme="majorBidi"/>
        </w:rPr>
      </w:pPr>
      <w:r w:rsidRPr="00750E5A">
        <w:rPr>
          <w:rFonts w:asciiTheme="majorBidi" w:hAnsiTheme="majorBidi" w:cstheme="majorBidi"/>
          <w:spacing w:val="7"/>
        </w:rPr>
        <w:t>D</w:t>
      </w:r>
      <w:r w:rsidRPr="00750E5A">
        <w:rPr>
          <w:rFonts w:asciiTheme="majorBidi" w:hAnsiTheme="majorBidi" w:cstheme="majorBidi"/>
          <w:spacing w:val="5"/>
        </w:rPr>
        <w:t>H</w:t>
      </w:r>
      <w:r w:rsidRPr="00750E5A">
        <w:rPr>
          <w:rFonts w:asciiTheme="majorBidi" w:hAnsiTheme="majorBidi" w:cstheme="majorBidi"/>
        </w:rPr>
        <w:t>L</w:t>
      </w:r>
      <w:r w:rsidRPr="00750E5A">
        <w:rPr>
          <w:rFonts w:asciiTheme="majorBidi" w:hAnsiTheme="majorBidi" w:cstheme="majorBidi"/>
          <w:spacing w:val="1"/>
        </w:rPr>
        <w:t>-</w:t>
      </w:r>
      <w:r w:rsidRPr="00750E5A">
        <w:rPr>
          <w:rFonts w:asciiTheme="majorBidi" w:hAnsiTheme="majorBidi" w:cstheme="majorBidi"/>
          <w:spacing w:val="-5"/>
        </w:rPr>
        <w:t>U</w:t>
      </w:r>
      <w:r w:rsidRPr="00750E5A">
        <w:rPr>
          <w:rFonts w:asciiTheme="majorBidi" w:hAnsiTheme="majorBidi" w:cstheme="majorBidi"/>
          <w:spacing w:val="-4"/>
        </w:rPr>
        <w:t>N</w:t>
      </w:r>
      <w:r w:rsidRPr="00750E5A">
        <w:rPr>
          <w:rFonts w:asciiTheme="majorBidi" w:hAnsiTheme="majorBidi" w:cstheme="majorBidi"/>
          <w:spacing w:val="7"/>
        </w:rPr>
        <w:t>D</w:t>
      </w:r>
      <w:r w:rsidRPr="00750E5A">
        <w:rPr>
          <w:rFonts w:asciiTheme="majorBidi" w:hAnsiTheme="majorBidi" w:cstheme="majorBidi"/>
        </w:rPr>
        <w:t>P</w:t>
      </w:r>
      <w:r w:rsidRPr="00750E5A">
        <w:rPr>
          <w:rFonts w:asciiTheme="majorBidi" w:hAnsiTheme="majorBidi" w:cstheme="majorBidi"/>
          <w:spacing w:val="24"/>
        </w:rPr>
        <w:t xml:space="preserve"> </w:t>
      </w:r>
      <w:r w:rsidRPr="00750E5A">
        <w:rPr>
          <w:rFonts w:asciiTheme="majorBidi" w:hAnsiTheme="majorBidi" w:cstheme="majorBidi"/>
          <w:spacing w:val="6"/>
        </w:rPr>
        <w:t>a</w:t>
      </w:r>
      <w:r w:rsidRPr="00750E5A">
        <w:rPr>
          <w:rFonts w:asciiTheme="majorBidi" w:hAnsiTheme="majorBidi" w:cstheme="majorBidi"/>
          <w:spacing w:val="3"/>
        </w:rPr>
        <w:t>pp</w:t>
      </w:r>
      <w:r w:rsidRPr="00750E5A">
        <w:rPr>
          <w:rFonts w:asciiTheme="majorBidi" w:hAnsiTheme="majorBidi" w:cstheme="majorBidi"/>
          <w:spacing w:val="-4"/>
        </w:rPr>
        <w:t>r</w:t>
      </w:r>
      <w:r w:rsidRPr="00750E5A">
        <w:rPr>
          <w:rFonts w:asciiTheme="majorBidi" w:hAnsiTheme="majorBidi" w:cstheme="majorBidi"/>
          <w:spacing w:val="3"/>
        </w:rPr>
        <w:t>o</w:t>
      </w:r>
      <w:r w:rsidRPr="00750E5A">
        <w:rPr>
          <w:rFonts w:asciiTheme="majorBidi" w:hAnsiTheme="majorBidi" w:cstheme="majorBidi"/>
          <w:spacing w:val="6"/>
        </w:rPr>
        <w:t>a</w:t>
      </w:r>
      <w:r w:rsidRPr="00750E5A">
        <w:rPr>
          <w:rFonts w:asciiTheme="majorBidi" w:hAnsiTheme="majorBidi" w:cstheme="majorBidi"/>
          <w:spacing w:val="1"/>
        </w:rPr>
        <w:t>c</w:t>
      </w:r>
      <w:r w:rsidRPr="00750E5A">
        <w:rPr>
          <w:rFonts w:asciiTheme="majorBidi" w:hAnsiTheme="majorBidi" w:cstheme="majorBidi"/>
        </w:rPr>
        <w:t>h</w:t>
      </w:r>
      <w:r w:rsidRPr="00750E5A">
        <w:rPr>
          <w:rFonts w:asciiTheme="majorBidi" w:hAnsiTheme="majorBidi" w:cstheme="majorBidi"/>
          <w:spacing w:val="21"/>
        </w:rPr>
        <w:t xml:space="preserve"> </w:t>
      </w:r>
      <w:r w:rsidRPr="00750E5A">
        <w:rPr>
          <w:rFonts w:asciiTheme="majorBidi" w:hAnsiTheme="majorBidi" w:cstheme="majorBidi"/>
          <w:spacing w:val="-1"/>
        </w:rPr>
        <w:t>t</w:t>
      </w:r>
      <w:r w:rsidRPr="00750E5A">
        <w:rPr>
          <w:rFonts w:asciiTheme="majorBidi" w:hAnsiTheme="majorBidi" w:cstheme="majorBidi"/>
        </w:rPr>
        <w:t>o</w:t>
      </w:r>
      <w:r w:rsidRPr="00750E5A">
        <w:rPr>
          <w:rFonts w:asciiTheme="majorBidi" w:hAnsiTheme="majorBidi" w:cstheme="majorBidi"/>
          <w:spacing w:val="33"/>
        </w:rPr>
        <w:t xml:space="preserve"> </w:t>
      </w:r>
      <w:r w:rsidRPr="00750E5A">
        <w:rPr>
          <w:rFonts w:asciiTheme="majorBidi" w:hAnsiTheme="majorBidi" w:cstheme="majorBidi"/>
          <w:spacing w:val="-6"/>
        </w:rPr>
        <w:t>P</w:t>
      </w:r>
      <w:r w:rsidRPr="00750E5A">
        <w:rPr>
          <w:rFonts w:asciiTheme="majorBidi" w:hAnsiTheme="majorBidi" w:cstheme="majorBidi"/>
          <w:spacing w:val="-5"/>
        </w:rPr>
        <w:t>V</w:t>
      </w:r>
      <w:r w:rsidRPr="00750E5A">
        <w:rPr>
          <w:rFonts w:asciiTheme="majorBidi" w:hAnsiTheme="majorBidi" w:cstheme="majorBidi"/>
        </w:rPr>
        <w:t>E</w:t>
      </w:r>
      <w:r w:rsidRPr="00750E5A">
        <w:rPr>
          <w:rFonts w:asciiTheme="majorBidi" w:hAnsiTheme="majorBidi" w:cstheme="majorBidi"/>
          <w:spacing w:val="52"/>
        </w:rPr>
        <w:t xml:space="preserve"> </w:t>
      </w:r>
      <w:r w:rsidRPr="00750E5A">
        <w:rPr>
          <w:rFonts w:asciiTheme="majorBidi" w:hAnsiTheme="majorBidi" w:cstheme="majorBidi"/>
          <w:spacing w:val="6"/>
        </w:rPr>
        <w:t>a</w:t>
      </w:r>
      <w:r w:rsidRPr="00750E5A">
        <w:rPr>
          <w:rFonts w:asciiTheme="majorBidi" w:hAnsiTheme="majorBidi" w:cstheme="majorBidi"/>
          <w:spacing w:val="8"/>
        </w:rPr>
        <w:t>n</w:t>
      </w:r>
      <w:r w:rsidRPr="00750E5A">
        <w:rPr>
          <w:rFonts w:asciiTheme="majorBidi" w:hAnsiTheme="majorBidi" w:cstheme="majorBidi"/>
        </w:rPr>
        <w:t>d</w:t>
      </w:r>
      <w:r w:rsidRPr="00750E5A">
        <w:rPr>
          <w:rFonts w:asciiTheme="majorBidi" w:hAnsiTheme="majorBidi" w:cstheme="majorBidi"/>
          <w:spacing w:val="32"/>
        </w:rPr>
        <w:t xml:space="preserve"> </w:t>
      </w:r>
      <w:r w:rsidRPr="00750E5A">
        <w:rPr>
          <w:rFonts w:asciiTheme="majorBidi" w:hAnsiTheme="majorBidi" w:cstheme="majorBidi"/>
          <w:spacing w:val="-5"/>
        </w:rPr>
        <w:t>C</w:t>
      </w:r>
      <w:r w:rsidRPr="00750E5A">
        <w:rPr>
          <w:rFonts w:asciiTheme="majorBidi" w:hAnsiTheme="majorBidi" w:cstheme="majorBidi"/>
          <w:spacing w:val="3"/>
        </w:rPr>
        <w:t>o</w:t>
      </w:r>
      <w:r w:rsidRPr="00750E5A">
        <w:rPr>
          <w:rFonts w:asciiTheme="majorBidi" w:hAnsiTheme="majorBidi" w:cstheme="majorBidi"/>
          <w:spacing w:val="2"/>
        </w:rPr>
        <w:t>mm</w:t>
      </w:r>
      <w:r w:rsidRPr="00750E5A">
        <w:rPr>
          <w:rFonts w:asciiTheme="majorBidi" w:hAnsiTheme="majorBidi" w:cstheme="majorBidi"/>
          <w:spacing w:val="8"/>
        </w:rPr>
        <w:t>un</w:t>
      </w:r>
      <w:r w:rsidRPr="00750E5A">
        <w:rPr>
          <w:rFonts w:asciiTheme="majorBidi" w:hAnsiTheme="majorBidi" w:cstheme="majorBidi"/>
          <w:spacing w:val="6"/>
        </w:rPr>
        <w:t>i</w:t>
      </w:r>
      <w:r w:rsidRPr="00750E5A">
        <w:rPr>
          <w:rFonts w:asciiTheme="majorBidi" w:hAnsiTheme="majorBidi" w:cstheme="majorBidi"/>
          <w:spacing w:val="-1"/>
        </w:rPr>
        <w:t>t</w:t>
      </w:r>
      <w:r w:rsidRPr="00750E5A">
        <w:rPr>
          <w:rFonts w:asciiTheme="majorBidi" w:hAnsiTheme="majorBidi" w:cstheme="majorBidi"/>
        </w:rPr>
        <w:t>y</w:t>
      </w:r>
      <w:r w:rsidRPr="00750E5A">
        <w:rPr>
          <w:rFonts w:asciiTheme="majorBidi" w:hAnsiTheme="majorBidi" w:cstheme="majorBidi"/>
          <w:spacing w:val="9"/>
        </w:rPr>
        <w:t xml:space="preserve"> </w:t>
      </w:r>
      <w:r w:rsidRPr="00750E5A">
        <w:rPr>
          <w:rFonts w:asciiTheme="majorBidi" w:hAnsiTheme="majorBidi" w:cstheme="majorBidi"/>
          <w:spacing w:val="-6"/>
        </w:rPr>
        <w:t>s</w:t>
      </w:r>
      <w:r w:rsidRPr="00750E5A">
        <w:rPr>
          <w:rFonts w:asciiTheme="majorBidi" w:hAnsiTheme="majorBidi" w:cstheme="majorBidi"/>
          <w:spacing w:val="-1"/>
        </w:rPr>
        <w:t>t</w:t>
      </w:r>
      <w:r w:rsidRPr="00750E5A">
        <w:rPr>
          <w:rFonts w:asciiTheme="majorBidi" w:hAnsiTheme="majorBidi" w:cstheme="majorBidi"/>
          <w:spacing w:val="6"/>
        </w:rPr>
        <w:t>a</w:t>
      </w:r>
      <w:r w:rsidRPr="00750E5A">
        <w:rPr>
          <w:rFonts w:asciiTheme="majorBidi" w:hAnsiTheme="majorBidi" w:cstheme="majorBidi"/>
          <w:spacing w:val="3"/>
        </w:rPr>
        <w:t>b</w:t>
      </w:r>
      <w:r w:rsidRPr="00750E5A">
        <w:rPr>
          <w:rFonts w:asciiTheme="majorBidi" w:hAnsiTheme="majorBidi" w:cstheme="majorBidi"/>
          <w:spacing w:val="6"/>
        </w:rPr>
        <w:t>ili</w:t>
      </w:r>
      <w:r w:rsidRPr="00750E5A">
        <w:rPr>
          <w:rFonts w:asciiTheme="majorBidi" w:hAnsiTheme="majorBidi" w:cstheme="majorBidi"/>
          <w:spacing w:val="3"/>
        </w:rPr>
        <w:t>z</w:t>
      </w:r>
      <w:r w:rsidRPr="00750E5A">
        <w:rPr>
          <w:rFonts w:asciiTheme="majorBidi" w:hAnsiTheme="majorBidi" w:cstheme="majorBidi"/>
          <w:spacing w:val="6"/>
        </w:rPr>
        <w:t>a</w:t>
      </w:r>
      <w:r w:rsidRPr="00750E5A">
        <w:rPr>
          <w:rFonts w:asciiTheme="majorBidi" w:hAnsiTheme="majorBidi" w:cstheme="majorBidi"/>
          <w:spacing w:val="-1"/>
        </w:rPr>
        <w:t>t</w:t>
      </w:r>
      <w:r w:rsidRPr="00750E5A">
        <w:rPr>
          <w:rFonts w:asciiTheme="majorBidi" w:hAnsiTheme="majorBidi" w:cstheme="majorBidi"/>
          <w:spacing w:val="6"/>
        </w:rPr>
        <w:t>i</w:t>
      </w:r>
      <w:r w:rsidRPr="00750E5A">
        <w:rPr>
          <w:rFonts w:asciiTheme="majorBidi" w:hAnsiTheme="majorBidi" w:cstheme="majorBidi"/>
          <w:spacing w:val="3"/>
        </w:rPr>
        <w:t>o</w:t>
      </w:r>
      <w:r w:rsidRPr="00750E5A">
        <w:rPr>
          <w:rFonts w:asciiTheme="majorBidi" w:hAnsiTheme="majorBidi" w:cstheme="majorBidi"/>
        </w:rPr>
        <w:t>n</w:t>
      </w:r>
      <w:r w:rsidRPr="00750E5A">
        <w:rPr>
          <w:rFonts w:asciiTheme="majorBidi" w:hAnsiTheme="majorBidi" w:cstheme="majorBidi"/>
          <w:spacing w:val="5"/>
        </w:rPr>
        <w:t xml:space="preserve"> </w:t>
      </w:r>
      <w:r w:rsidRPr="00750E5A">
        <w:rPr>
          <w:rFonts w:asciiTheme="majorBidi" w:hAnsiTheme="majorBidi" w:cstheme="majorBidi"/>
          <w:spacing w:val="6"/>
        </w:rPr>
        <w:t>i</w:t>
      </w:r>
      <w:r w:rsidRPr="00750E5A">
        <w:rPr>
          <w:rFonts w:asciiTheme="majorBidi" w:hAnsiTheme="majorBidi" w:cstheme="majorBidi"/>
        </w:rPr>
        <w:t>s</w:t>
      </w:r>
      <w:r w:rsidRPr="00750E5A">
        <w:rPr>
          <w:rFonts w:asciiTheme="majorBidi" w:hAnsiTheme="majorBidi" w:cstheme="majorBidi"/>
          <w:spacing w:val="40"/>
        </w:rPr>
        <w:t xml:space="preserve"> </w:t>
      </w:r>
      <w:r w:rsidRPr="00750E5A">
        <w:rPr>
          <w:rFonts w:asciiTheme="majorBidi" w:hAnsiTheme="majorBidi" w:cstheme="majorBidi"/>
          <w:spacing w:val="6"/>
        </w:rPr>
        <w:t>al</w:t>
      </w:r>
      <w:r w:rsidRPr="00750E5A">
        <w:rPr>
          <w:rFonts w:asciiTheme="majorBidi" w:hAnsiTheme="majorBidi" w:cstheme="majorBidi"/>
          <w:spacing w:val="-6"/>
        </w:rPr>
        <w:t>s</w:t>
      </w:r>
      <w:r w:rsidRPr="00750E5A">
        <w:rPr>
          <w:rFonts w:asciiTheme="majorBidi" w:hAnsiTheme="majorBidi" w:cstheme="majorBidi"/>
        </w:rPr>
        <w:t>o</w:t>
      </w:r>
      <w:r w:rsidRPr="00750E5A">
        <w:rPr>
          <w:rFonts w:asciiTheme="majorBidi" w:hAnsiTheme="majorBidi" w:cstheme="majorBidi"/>
          <w:spacing w:val="33"/>
        </w:rPr>
        <w:t xml:space="preserve"> </w:t>
      </w:r>
      <w:r w:rsidRPr="00750E5A">
        <w:rPr>
          <w:rFonts w:asciiTheme="majorBidi" w:hAnsiTheme="majorBidi" w:cstheme="majorBidi"/>
          <w:spacing w:val="6"/>
        </w:rPr>
        <w:t>ali</w:t>
      </w:r>
      <w:r w:rsidRPr="00750E5A">
        <w:rPr>
          <w:rFonts w:asciiTheme="majorBidi" w:hAnsiTheme="majorBidi" w:cstheme="majorBidi"/>
          <w:spacing w:val="2"/>
        </w:rPr>
        <w:t>g</w:t>
      </w:r>
      <w:r w:rsidRPr="00750E5A">
        <w:rPr>
          <w:rFonts w:asciiTheme="majorBidi" w:hAnsiTheme="majorBidi" w:cstheme="majorBidi"/>
          <w:spacing w:val="8"/>
        </w:rPr>
        <w:t>n</w:t>
      </w:r>
      <w:r w:rsidRPr="00750E5A">
        <w:rPr>
          <w:rFonts w:asciiTheme="majorBidi" w:hAnsiTheme="majorBidi" w:cstheme="majorBidi"/>
          <w:spacing w:val="2"/>
        </w:rPr>
        <w:t>e</w:t>
      </w:r>
      <w:r w:rsidRPr="00750E5A">
        <w:rPr>
          <w:rFonts w:asciiTheme="majorBidi" w:hAnsiTheme="majorBidi" w:cstheme="majorBidi"/>
        </w:rPr>
        <w:t xml:space="preserve">d </w:t>
      </w:r>
      <w:r w:rsidRPr="00750E5A">
        <w:rPr>
          <w:rFonts w:asciiTheme="majorBidi" w:hAnsiTheme="majorBidi" w:cstheme="majorBidi"/>
          <w:spacing w:val="2"/>
        </w:rPr>
        <w:t>w</w:t>
      </w:r>
      <w:r w:rsidRPr="00750E5A">
        <w:rPr>
          <w:rFonts w:asciiTheme="majorBidi" w:hAnsiTheme="majorBidi" w:cstheme="majorBidi"/>
          <w:spacing w:val="6"/>
        </w:rPr>
        <w:t>i</w:t>
      </w:r>
      <w:r w:rsidRPr="00750E5A">
        <w:rPr>
          <w:rFonts w:asciiTheme="majorBidi" w:hAnsiTheme="majorBidi" w:cstheme="majorBidi"/>
          <w:spacing w:val="-17"/>
        </w:rPr>
        <w:t>t</w:t>
      </w:r>
      <w:r w:rsidRPr="00750E5A">
        <w:rPr>
          <w:rFonts w:asciiTheme="majorBidi" w:hAnsiTheme="majorBidi" w:cstheme="majorBidi"/>
        </w:rPr>
        <w:t xml:space="preserve">h </w:t>
      </w:r>
      <w:r w:rsidRPr="00750E5A">
        <w:rPr>
          <w:rFonts w:asciiTheme="majorBidi" w:hAnsiTheme="majorBidi" w:cstheme="majorBidi"/>
          <w:spacing w:val="-6"/>
        </w:rPr>
        <w:t>P</w:t>
      </w:r>
      <w:r w:rsidRPr="00750E5A">
        <w:rPr>
          <w:rFonts w:asciiTheme="majorBidi" w:hAnsiTheme="majorBidi" w:cstheme="majorBidi"/>
          <w:spacing w:val="6"/>
        </w:rPr>
        <w:t>a</w:t>
      </w:r>
      <w:r w:rsidRPr="00750E5A">
        <w:rPr>
          <w:rFonts w:asciiTheme="majorBidi" w:hAnsiTheme="majorBidi" w:cstheme="majorBidi"/>
          <w:spacing w:val="-7"/>
        </w:rPr>
        <w:t>k</w:t>
      </w:r>
      <w:r w:rsidRPr="00750E5A">
        <w:rPr>
          <w:rFonts w:asciiTheme="majorBidi" w:hAnsiTheme="majorBidi" w:cstheme="majorBidi"/>
          <w:spacing w:val="6"/>
        </w:rPr>
        <w:t>i</w:t>
      </w:r>
      <w:r w:rsidRPr="00750E5A">
        <w:rPr>
          <w:rFonts w:asciiTheme="majorBidi" w:hAnsiTheme="majorBidi" w:cstheme="majorBidi"/>
          <w:spacing w:val="-6"/>
        </w:rPr>
        <w:t>s</w:t>
      </w:r>
      <w:r w:rsidRPr="00750E5A">
        <w:rPr>
          <w:rFonts w:asciiTheme="majorBidi" w:hAnsiTheme="majorBidi" w:cstheme="majorBidi"/>
          <w:spacing w:val="-1"/>
        </w:rPr>
        <w:t>t</w:t>
      </w:r>
      <w:r w:rsidRPr="00750E5A">
        <w:rPr>
          <w:rFonts w:asciiTheme="majorBidi" w:hAnsiTheme="majorBidi" w:cstheme="majorBidi"/>
          <w:spacing w:val="6"/>
        </w:rPr>
        <w:t>a</w:t>
      </w:r>
      <w:r w:rsidRPr="00750E5A">
        <w:rPr>
          <w:rFonts w:asciiTheme="majorBidi" w:hAnsiTheme="majorBidi" w:cstheme="majorBidi"/>
          <w:spacing w:val="8"/>
        </w:rPr>
        <w:t>n</w:t>
      </w:r>
      <w:r w:rsidRPr="00750E5A">
        <w:rPr>
          <w:rFonts w:asciiTheme="majorBidi" w:hAnsiTheme="majorBidi" w:cstheme="majorBidi"/>
          <w:spacing w:val="-7"/>
        </w:rPr>
        <w:t>’</w:t>
      </w:r>
      <w:r w:rsidRPr="00750E5A">
        <w:rPr>
          <w:rFonts w:asciiTheme="majorBidi" w:hAnsiTheme="majorBidi" w:cstheme="majorBidi"/>
        </w:rPr>
        <w:t>s</w:t>
      </w:r>
      <w:r w:rsidRPr="00750E5A">
        <w:rPr>
          <w:rFonts w:asciiTheme="majorBidi" w:hAnsiTheme="majorBidi" w:cstheme="majorBidi"/>
          <w:spacing w:val="24"/>
        </w:rPr>
        <w:t xml:space="preserve"> </w:t>
      </w:r>
      <w:r w:rsidRPr="00750E5A">
        <w:rPr>
          <w:rFonts w:asciiTheme="majorBidi" w:hAnsiTheme="majorBidi" w:cstheme="majorBidi"/>
          <w:spacing w:val="-5"/>
        </w:rPr>
        <w:t>C</w:t>
      </w:r>
      <w:r w:rsidRPr="00750E5A">
        <w:rPr>
          <w:rFonts w:asciiTheme="majorBidi" w:hAnsiTheme="majorBidi" w:cstheme="majorBidi"/>
          <w:spacing w:val="3"/>
        </w:rPr>
        <w:t>o</w:t>
      </w:r>
      <w:r w:rsidRPr="00750E5A">
        <w:rPr>
          <w:rFonts w:asciiTheme="majorBidi" w:hAnsiTheme="majorBidi" w:cstheme="majorBidi"/>
          <w:spacing w:val="8"/>
        </w:rPr>
        <w:t>un</w:t>
      </w:r>
      <w:r w:rsidRPr="00750E5A">
        <w:rPr>
          <w:rFonts w:asciiTheme="majorBidi" w:hAnsiTheme="majorBidi" w:cstheme="majorBidi"/>
          <w:spacing w:val="-1"/>
        </w:rPr>
        <w:t>t</w:t>
      </w:r>
      <w:r w:rsidRPr="00750E5A">
        <w:rPr>
          <w:rFonts w:asciiTheme="majorBidi" w:hAnsiTheme="majorBidi" w:cstheme="majorBidi"/>
          <w:spacing w:val="-4"/>
        </w:rPr>
        <w:t>r</w:t>
      </w:r>
      <w:r w:rsidRPr="00750E5A">
        <w:rPr>
          <w:rFonts w:asciiTheme="majorBidi" w:hAnsiTheme="majorBidi" w:cstheme="majorBidi"/>
        </w:rPr>
        <w:t>y</w:t>
      </w:r>
      <w:r w:rsidR="00712897">
        <w:rPr>
          <w:rFonts w:asciiTheme="majorBidi" w:hAnsiTheme="majorBidi" w:cstheme="majorBidi"/>
          <w:spacing w:val="-6"/>
        </w:rPr>
        <w:t>-</w:t>
      </w:r>
      <w:r w:rsidRPr="00750E5A">
        <w:rPr>
          <w:rFonts w:asciiTheme="majorBidi" w:hAnsiTheme="majorBidi" w:cstheme="majorBidi"/>
          <w:spacing w:val="6"/>
        </w:rPr>
        <w:t>l</w:t>
      </w:r>
      <w:r w:rsidRPr="00750E5A">
        <w:rPr>
          <w:rFonts w:asciiTheme="majorBidi" w:hAnsiTheme="majorBidi" w:cstheme="majorBidi"/>
          <w:spacing w:val="2"/>
        </w:rPr>
        <w:t>e</w:t>
      </w:r>
      <w:r w:rsidRPr="00750E5A">
        <w:rPr>
          <w:rFonts w:asciiTheme="majorBidi" w:hAnsiTheme="majorBidi" w:cstheme="majorBidi"/>
          <w:spacing w:val="-3"/>
        </w:rPr>
        <w:t>v</w:t>
      </w:r>
      <w:r w:rsidRPr="00750E5A">
        <w:rPr>
          <w:rFonts w:asciiTheme="majorBidi" w:hAnsiTheme="majorBidi" w:cstheme="majorBidi"/>
          <w:spacing w:val="2"/>
        </w:rPr>
        <w:t>e</w:t>
      </w:r>
      <w:r w:rsidRPr="00750E5A">
        <w:rPr>
          <w:rFonts w:asciiTheme="majorBidi" w:hAnsiTheme="majorBidi" w:cstheme="majorBidi"/>
        </w:rPr>
        <w:t>l</w:t>
      </w:r>
      <w:r w:rsidRPr="00750E5A">
        <w:rPr>
          <w:rFonts w:asciiTheme="majorBidi" w:hAnsiTheme="majorBidi" w:cstheme="majorBidi"/>
          <w:spacing w:val="4"/>
        </w:rPr>
        <w:t xml:space="preserve"> </w:t>
      </w:r>
      <w:r w:rsidRPr="00750E5A">
        <w:rPr>
          <w:rFonts w:asciiTheme="majorBidi" w:hAnsiTheme="majorBidi" w:cstheme="majorBidi"/>
          <w:spacing w:val="3"/>
        </w:rPr>
        <w:t>po</w:t>
      </w:r>
      <w:r w:rsidRPr="00750E5A">
        <w:rPr>
          <w:rFonts w:asciiTheme="majorBidi" w:hAnsiTheme="majorBidi" w:cstheme="majorBidi"/>
          <w:spacing w:val="6"/>
        </w:rPr>
        <w:t>li</w:t>
      </w:r>
      <w:r w:rsidRPr="00750E5A">
        <w:rPr>
          <w:rFonts w:asciiTheme="majorBidi" w:hAnsiTheme="majorBidi" w:cstheme="majorBidi"/>
          <w:spacing w:val="1"/>
        </w:rPr>
        <w:t>c</w:t>
      </w:r>
      <w:r w:rsidRPr="00750E5A">
        <w:rPr>
          <w:rFonts w:asciiTheme="majorBidi" w:hAnsiTheme="majorBidi" w:cstheme="majorBidi"/>
        </w:rPr>
        <w:t>y</w:t>
      </w:r>
      <w:r w:rsidRPr="00750E5A">
        <w:rPr>
          <w:rFonts w:asciiTheme="majorBidi" w:hAnsiTheme="majorBidi" w:cstheme="majorBidi"/>
          <w:spacing w:val="-6"/>
        </w:rPr>
        <w:t xml:space="preserve"> </w:t>
      </w:r>
      <w:r w:rsidRPr="00750E5A">
        <w:rPr>
          <w:rFonts w:asciiTheme="majorBidi" w:hAnsiTheme="majorBidi" w:cstheme="majorBidi"/>
          <w:spacing w:val="5"/>
        </w:rPr>
        <w:t>f</w:t>
      </w:r>
      <w:r w:rsidRPr="00750E5A">
        <w:rPr>
          <w:rFonts w:asciiTheme="majorBidi" w:hAnsiTheme="majorBidi" w:cstheme="majorBidi"/>
          <w:spacing w:val="-4"/>
        </w:rPr>
        <w:t>r</w:t>
      </w:r>
      <w:r w:rsidRPr="00750E5A">
        <w:rPr>
          <w:rFonts w:asciiTheme="majorBidi" w:hAnsiTheme="majorBidi" w:cstheme="majorBidi"/>
          <w:spacing w:val="6"/>
        </w:rPr>
        <w:t>a</w:t>
      </w:r>
      <w:r w:rsidRPr="00750E5A">
        <w:rPr>
          <w:rFonts w:asciiTheme="majorBidi" w:hAnsiTheme="majorBidi" w:cstheme="majorBidi"/>
          <w:spacing w:val="2"/>
        </w:rPr>
        <w:t>mew</w:t>
      </w:r>
      <w:r w:rsidRPr="00750E5A">
        <w:rPr>
          <w:rFonts w:asciiTheme="majorBidi" w:hAnsiTheme="majorBidi" w:cstheme="majorBidi"/>
          <w:spacing w:val="3"/>
        </w:rPr>
        <w:t>o</w:t>
      </w:r>
      <w:r w:rsidRPr="00750E5A">
        <w:rPr>
          <w:rFonts w:asciiTheme="majorBidi" w:hAnsiTheme="majorBidi" w:cstheme="majorBidi"/>
          <w:spacing w:val="-4"/>
        </w:rPr>
        <w:t>r</w:t>
      </w:r>
      <w:r w:rsidRPr="00750E5A">
        <w:rPr>
          <w:rFonts w:asciiTheme="majorBidi" w:hAnsiTheme="majorBidi" w:cstheme="majorBidi"/>
          <w:spacing w:val="-7"/>
        </w:rPr>
        <w:t>k</w:t>
      </w:r>
      <w:r w:rsidRPr="00750E5A">
        <w:rPr>
          <w:rFonts w:asciiTheme="majorBidi" w:hAnsiTheme="majorBidi" w:cstheme="majorBidi"/>
        </w:rPr>
        <w:t>s</w:t>
      </w:r>
      <w:r w:rsidRPr="00750E5A">
        <w:rPr>
          <w:rFonts w:asciiTheme="majorBidi" w:hAnsiTheme="majorBidi" w:cstheme="majorBidi"/>
          <w:spacing w:val="8"/>
        </w:rPr>
        <w:t xml:space="preserve"> </w:t>
      </w:r>
      <w:r w:rsidRPr="00750E5A">
        <w:rPr>
          <w:rFonts w:asciiTheme="majorBidi" w:hAnsiTheme="majorBidi" w:cstheme="majorBidi"/>
          <w:spacing w:val="3"/>
        </w:rPr>
        <w:t>o</w:t>
      </w:r>
      <w:r w:rsidRPr="00750E5A">
        <w:rPr>
          <w:rFonts w:asciiTheme="majorBidi" w:hAnsiTheme="majorBidi" w:cstheme="majorBidi"/>
        </w:rPr>
        <w:t>n</w:t>
      </w:r>
      <w:r w:rsidRPr="00750E5A">
        <w:rPr>
          <w:rFonts w:asciiTheme="majorBidi" w:hAnsiTheme="majorBidi" w:cstheme="majorBidi"/>
          <w:spacing w:val="35"/>
        </w:rPr>
        <w:t xml:space="preserve"> </w:t>
      </w:r>
      <w:r w:rsidRPr="00750E5A">
        <w:rPr>
          <w:rFonts w:asciiTheme="majorBidi" w:hAnsiTheme="majorBidi" w:cstheme="majorBidi"/>
          <w:spacing w:val="1"/>
        </w:rPr>
        <w:t>c</w:t>
      </w:r>
      <w:r w:rsidRPr="00750E5A">
        <w:rPr>
          <w:rFonts w:asciiTheme="majorBidi" w:hAnsiTheme="majorBidi" w:cstheme="majorBidi"/>
          <w:spacing w:val="3"/>
        </w:rPr>
        <w:t>o</w:t>
      </w:r>
      <w:r w:rsidRPr="00750E5A">
        <w:rPr>
          <w:rFonts w:asciiTheme="majorBidi" w:hAnsiTheme="majorBidi" w:cstheme="majorBidi"/>
          <w:spacing w:val="8"/>
        </w:rPr>
        <w:t>un</w:t>
      </w:r>
      <w:r w:rsidRPr="00750E5A">
        <w:rPr>
          <w:rFonts w:asciiTheme="majorBidi" w:hAnsiTheme="majorBidi" w:cstheme="majorBidi"/>
          <w:spacing w:val="-1"/>
        </w:rPr>
        <w:t>t</w:t>
      </w:r>
      <w:r w:rsidRPr="00750E5A">
        <w:rPr>
          <w:rFonts w:asciiTheme="majorBidi" w:hAnsiTheme="majorBidi" w:cstheme="majorBidi"/>
          <w:spacing w:val="2"/>
        </w:rPr>
        <w:t>e</w:t>
      </w:r>
      <w:r w:rsidRPr="00750E5A">
        <w:rPr>
          <w:rFonts w:asciiTheme="majorBidi" w:hAnsiTheme="majorBidi" w:cstheme="majorBidi"/>
          <w:spacing w:val="-4"/>
        </w:rPr>
        <w:t>r</w:t>
      </w:r>
      <w:r w:rsidRPr="00750E5A">
        <w:rPr>
          <w:rFonts w:asciiTheme="majorBidi" w:hAnsiTheme="majorBidi" w:cstheme="majorBidi"/>
          <w:spacing w:val="6"/>
        </w:rPr>
        <w:t>i</w:t>
      </w:r>
      <w:r w:rsidRPr="00750E5A">
        <w:rPr>
          <w:rFonts w:asciiTheme="majorBidi" w:hAnsiTheme="majorBidi" w:cstheme="majorBidi"/>
          <w:spacing w:val="8"/>
        </w:rPr>
        <w:t>n</w:t>
      </w:r>
      <w:r w:rsidRPr="00750E5A">
        <w:rPr>
          <w:rFonts w:asciiTheme="majorBidi" w:hAnsiTheme="majorBidi" w:cstheme="majorBidi"/>
        </w:rPr>
        <w:t>g</w:t>
      </w:r>
      <w:r w:rsidRPr="00750E5A">
        <w:rPr>
          <w:rFonts w:asciiTheme="majorBidi" w:hAnsiTheme="majorBidi" w:cstheme="majorBidi"/>
          <w:spacing w:val="-15"/>
        </w:rPr>
        <w:t xml:space="preserve"> </w:t>
      </w:r>
      <w:r w:rsidRPr="00750E5A">
        <w:rPr>
          <w:rFonts w:asciiTheme="majorBidi" w:hAnsiTheme="majorBidi" w:cstheme="majorBidi"/>
          <w:spacing w:val="-3"/>
        </w:rPr>
        <w:t>v</w:t>
      </w:r>
      <w:r w:rsidRPr="00750E5A">
        <w:rPr>
          <w:rFonts w:asciiTheme="majorBidi" w:hAnsiTheme="majorBidi" w:cstheme="majorBidi"/>
          <w:spacing w:val="6"/>
        </w:rPr>
        <w:t>i</w:t>
      </w:r>
      <w:r w:rsidRPr="00750E5A">
        <w:rPr>
          <w:rFonts w:asciiTheme="majorBidi" w:hAnsiTheme="majorBidi" w:cstheme="majorBidi"/>
          <w:spacing w:val="3"/>
        </w:rPr>
        <w:t>o</w:t>
      </w:r>
      <w:r w:rsidRPr="00750E5A">
        <w:rPr>
          <w:rFonts w:asciiTheme="majorBidi" w:hAnsiTheme="majorBidi" w:cstheme="majorBidi"/>
          <w:spacing w:val="6"/>
        </w:rPr>
        <w:t>l</w:t>
      </w:r>
      <w:r w:rsidRPr="00750E5A">
        <w:rPr>
          <w:rFonts w:asciiTheme="majorBidi" w:hAnsiTheme="majorBidi" w:cstheme="majorBidi"/>
          <w:spacing w:val="2"/>
        </w:rPr>
        <w:t>e</w:t>
      </w:r>
      <w:r w:rsidRPr="00750E5A">
        <w:rPr>
          <w:rFonts w:asciiTheme="majorBidi" w:hAnsiTheme="majorBidi" w:cstheme="majorBidi"/>
          <w:spacing w:val="8"/>
        </w:rPr>
        <w:t>n</w:t>
      </w:r>
      <w:r w:rsidRPr="00750E5A">
        <w:rPr>
          <w:rFonts w:asciiTheme="majorBidi" w:hAnsiTheme="majorBidi" w:cstheme="majorBidi"/>
        </w:rPr>
        <w:t>t</w:t>
      </w:r>
      <w:r w:rsidRPr="00750E5A">
        <w:rPr>
          <w:rFonts w:asciiTheme="majorBidi" w:hAnsiTheme="majorBidi" w:cstheme="majorBidi"/>
          <w:spacing w:val="-19"/>
        </w:rPr>
        <w:t xml:space="preserve"> </w:t>
      </w:r>
      <w:r w:rsidRPr="00750E5A">
        <w:rPr>
          <w:rFonts w:asciiTheme="majorBidi" w:hAnsiTheme="majorBidi" w:cstheme="majorBidi"/>
          <w:spacing w:val="2"/>
        </w:rPr>
        <w:t>ex</w:t>
      </w:r>
      <w:r w:rsidRPr="00750E5A">
        <w:rPr>
          <w:rFonts w:asciiTheme="majorBidi" w:hAnsiTheme="majorBidi" w:cstheme="majorBidi"/>
          <w:spacing w:val="-1"/>
        </w:rPr>
        <w:t>t</w:t>
      </w:r>
      <w:r w:rsidRPr="00750E5A">
        <w:rPr>
          <w:rFonts w:asciiTheme="majorBidi" w:hAnsiTheme="majorBidi" w:cstheme="majorBidi"/>
          <w:spacing w:val="-4"/>
        </w:rPr>
        <w:t>r</w:t>
      </w:r>
      <w:r w:rsidRPr="00750E5A">
        <w:rPr>
          <w:rFonts w:asciiTheme="majorBidi" w:hAnsiTheme="majorBidi" w:cstheme="majorBidi"/>
          <w:spacing w:val="2"/>
        </w:rPr>
        <w:t>em</w:t>
      </w:r>
      <w:r w:rsidRPr="00750E5A">
        <w:rPr>
          <w:rFonts w:asciiTheme="majorBidi" w:hAnsiTheme="majorBidi" w:cstheme="majorBidi"/>
          <w:spacing w:val="6"/>
        </w:rPr>
        <w:t>i</w:t>
      </w:r>
      <w:r w:rsidRPr="00750E5A">
        <w:rPr>
          <w:rFonts w:asciiTheme="majorBidi" w:hAnsiTheme="majorBidi" w:cstheme="majorBidi"/>
          <w:spacing w:val="-6"/>
        </w:rPr>
        <w:t>s</w:t>
      </w:r>
      <w:r w:rsidRPr="00750E5A">
        <w:rPr>
          <w:rFonts w:asciiTheme="majorBidi" w:hAnsiTheme="majorBidi" w:cstheme="majorBidi"/>
        </w:rPr>
        <w:t>m</w:t>
      </w:r>
      <w:r w:rsidRPr="00750E5A">
        <w:rPr>
          <w:rFonts w:asciiTheme="majorBidi" w:hAnsiTheme="majorBidi" w:cstheme="majorBidi"/>
          <w:spacing w:val="24"/>
        </w:rPr>
        <w:t xml:space="preserve"> </w:t>
      </w:r>
      <w:r w:rsidRPr="00750E5A">
        <w:rPr>
          <w:rFonts w:asciiTheme="majorBidi" w:hAnsiTheme="majorBidi" w:cstheme="majorBidi"/>
          <w:spacing w:val="6"/>
        </w:rPr>
        <w:t>a</w:t>
      </w:r>
      <w:r w:rsidRPr="00750E5A">
        <w:rPr>
          <w:rFonts w:asciiTheme="majorBidi" w:hAnsiTheme="majorBidi" w:cstheme="majorBidi"/>
          <w:spacing w:val="-8"/>
        </w:rPr>
        <w:t>n</w:t>
      </w:r>
      <w:r w:rsidRPr="00750E5A">
        <w:rPr>
          <w:rFonts w:asciiTheme="majorBidi" w:hAnsiTheme="majorBidi" w:cstheme="majorBidi"/>
        </w:rPr>
        <w:t xml:space="preserve">d </w:t>
      </w:r>
      <w:proofErr w:type="gramStart"/>
      <w:r w:rsidRPr="00750E5A">
        <w:rPr>
          <w:rFonts w:asciiTheme="majorBidi" w:hAnsiTheme="majorBidi" w:cstheme="majorBidi"/>
          <w:spacing w:val="1"/>
        </w:rPr>
        <w:t>c</w:t>
      </w:r>
      <w:r w:rsidRPr="00750E5A">
        <w:rPr>
          <w:rFonts w:asciiTheme="majorBidi" w:hAnsiTheme="majorBidi" w:cstheme="majorBidi"/>
          <w:spacing w:val="3"/>
        </w:rPr>
        <w:t>o</w:t>
      </w:r>
      <w:r w:rsidRPr="00750E5A">
        <w:rPr>
          <w:rFonts w:asciiTheme="majorBidi" w:hAnsiTheme="majorBidi" w:cstheme="majorBidi"/>
          <w:spacing w:val="8"/>
        </w:rPr>
        <w:t>un</w:t>
      </w:r>
      <w:r w:rsidRPr="00750E5A">
        <w:rPr>
          <w:rFonts w:asciiTheme="majorBidi" w:hAnsiTheme="majorBidi" w:cstheme="majorBidi"/>
          <w:spacing w:val="-1"/>
        </w:rPr>
        <w:t>t</w:t>
      </w:r>
      <w:r w:rsidRPr="00750E5A">
        <w:rPr>
          <w:rFonts w:asciiTheme="majorBidi" w:hAnsiTheme="majorBidi" w:cstheme="majorBidi"/>
          <w:spacing w:val="2"/>
        </w:rPr>
        <w:t>e</w:t>
      </w:r>
      <w:r w:rsidRPr="00750E5A">
        <w:rPr>
          <w:rFonts w:asciiTheme="majorBidi" w:hAnsiTheme="majorBidi" w:cstheme="majorBidi"/>
        </w:rPr>
        <w:t>r</w:t>
      </w:r>
      <w:r w:rsidR="00712897">
        <w:rPr>
          <w:rFonts w:asciiTheme="majorBidi" w:hAnsiTheme="majorBidi" w:cstheme="majorBidi"/>
          <w:spacing w:val="-5"/>
        </w:rPr>
        <w:t>-</w:t>
      </w:r>
      <w:r w:rsidRPr="00750E5A">
        <w:rPr>
          <w:rFonts w:asciiTheme="majorBidi" w:hAnsiTheme="majorBidi" w:cstheme="majorBidi"/>
          <w:spacing w:val="-1"/>
        </w:rPr>
        <w:t>t</w:t>
      </w:r>
      <w:r w:rsidRPr="00750E5A">
        <w:rPr>
          <w:rFonts w:asciiTheme="majorBidi" w:hAnsiTheme="majorBidi" w:cstheme="majorBidi"/>
          <w:spacing w:val="2"/>
        </w:rPr>
        <w:t>e</w:t>
      </w:r>
      <w:r w:rsidRPr="00750E5A">
        <w:rPr>
          <w:rFonts w:asciiTheme="majorBidi" w:hAnsiTheme="majorBidi" w:cstheme="majorBidi"/>
          <w:spacing w:val="-4"/>
        </w:rPr>
        <w:t>rr</w:t>
      </w:r>
      <w:r w:rsidRPr="00750E5A">
        <w:rPr>
          <w:rFonts w:asciiTheme="majorBidi" w:hAnsiTheme="majorBidi" w:cstheme="majorBidi"/>
          <w:spacing w:val="3"/>
        </w:rPr>
        <w:t>o</w:t>
      </w:r>
      <w:r w:rsidRPr="00750E5A">
        <w:rPr>
          <w:rFonts w:asciiTheme="majorBidi" w:hAnsiTheme="majorBidi" w:cstheme="majorBidi"/>
          <w:spacing w:val="-4"/>
        </w:rPr>
        <w:t>r</w:t>
      </w:r>
      <w:r w:rsidRPr="00750E5A">
        <w:rPr>
          <w:rFonts w:asciiTheme="majorBidi" w:hAnsiTheme="majorBidi" w:cstheme="majorBidi"/>
          <w:spacing w:val="6"/>
        </w:rPr>
        <w:t>i</w:t>
      </w:r>
      <w:r w:rsidRPr="00750E5A">
        <w:rPr>
          <w:rFonts w:asciiTheme="majorBidi" w:hAnsiTheme="majorBidi" w:cstheme="majorBidi"/>
          <w:spacing w:val="-6"/>
        </w:rPr>
        <w:t>s</w:t>
      </w:r>
      <w:r w:rsidRPr="00750E5A">
        <w:rPr>
          <w:rFonts w:asciiTheme="majorBidi" w:hAnsiTheme="majorBidi" w:cstheme="majorBidi"/>
          <w:spacing w:val="2"/>
        </w:rPr>
        <w:t>m</w:t>
      </w:r>
      <w:proofErr w:type="gramEnd"/>
      <w:r w:rsidR="00712897">
        <w:rPr>
          <w:rFonts w:asciiTheme="majorBidi" w:hAnsiTheme="majorBidi" w:cstheme="majorBidi"/>
          <w:spacing w:val="2"/>
        </w:rPr>
        <w:t>,</w:t>
      </w:r>
      <w:r w:rsidRPr="00750E5A">
        <w:rPr>
          <w:rFonts w:asciiTheme="majorBidi" w:hAnsiTheme="majorBidi" w:cstheme="majorBidi"/>
        </w:rPr>
        <w:t xml:space="preserve"> which</w:t>
      </w:r>
      <w:r w:rsidRPr="00750E5A">
        <w:rPr>
          <w:rFonts w:asciiTheme="majorBidi" w:hAnsiTheme="majorBidi" w:cstheme="majorBidi"/>
          <w:spacing w:val="5"/>
        </w:rPr>
        <w:t xml:space="preserve"> </w:t>
      </w:r>
      <w:r w:rsidRPr="00750E5A">
        <w:rPr>
          <w:rFonts w:asciiTheme="majorBidi" w:hAnsiTheme="majorBidi" w:cstheme="majorBidi"/>
          <w:spacing w:val="6"/>
        </w:rPr>
        <w:t>i</w:t>
      </w:r>
      <w:r w:rsidRPr="00750E5A">
        <w:rPr>
          <w:rFonts w:asciiTheme="majorBidi" w:hAnsiTheme="majorBidi" w:cstheme="majorBidi"/>
          <w:spacing w:val="8"/>
        </w:rPr>
        <w:t>n</w:t>
      </w:r>
      <w:r w:rsidRPr="00750E5A">
        <w:rPr>
          <w:rFonts w:asciiTheme="majorBidi" w:hAnsiTheme="majorBidi" w:cstheme="majorBidi"/>
          <w:spacing w:val="1"/>
        </w:rPr>
        <w:t>c</w:t>
      </w:r>
      <w:r w:rsidRPr="00750E5A">
        <w:rPr>
          <w:rFonts w:asciiTheme="majorBidi" w:hAnsiTheme="majorBidi" w:cstheme="majorBidi"/>
          <w:spacing w:val="6"/>
        </w:rPr>
        <w:t>l</w:t>
      </w:r>
      <w:r w:rsidRPr="00750E5A">
        <w:rPr>
          <w:rFonts w:asciiTheme="majorBidi" w:hAnsiTheme="majorBidi" w:cstheme="majorBidi"/>
          <w:spacing w:val="8"/>
        </w:rPr>
        <w:t>u</w:t>
      </w:r>
      <w:r w:rsidRPr="00750E5A">
        <w:rPr>
          <w:rFonts w:asciiTheme="majorBidi" w:hAnsiTheme="majorBidi" w:cstheme="majorBidi"/>
          <w:spacing w:val="-13"/>
        </w:rPr>
        <w:t>d</w:t>
      </w:r>
      <w:r w:rsidRPr="00750E5A">
        <w:rPr>
          <w:rFonts w:asciiTheme="majorBidi" w:hAnsiTheme="majorBidi" w:cstheme="majorBidi"/>
        </w:rPr>
        <w:t>e</w:t>
      </w:r>
      <w:r w:rsidRPr="00750E5A">
        <w:rPr>
          <w:rFonts w:asciiTheme="majorBidi" w:hAnsiTheme="majorBidi" w:cstheme="majorBidi"/>
          <w:spacing w:val="-15"/>
        </w:rPr>
        <w:t xml:space="preserve"> </w:t>
      </w:r>
      <w:r w:rsidRPr="00750E5A">
        <w:rPr>
          <w:rFonts w:asciiTheme="majorBidi" w:hAnsiTheme="majorBidi" w:cstheme="majorBidi"/>
          <w:spacing w:val="2"/>
        </w:rPr>
        <w:t>g</w:t>
      </w:r>
      <w:r w:rsidRPr="00750E5A">
        <w:rPr>
          <w:rFonts w:asciiTheme="majorBidi" w:hAnsiTheme="majorBidi" w:cstheme="majorBidi"/>
          <w:spacing w:val="8"/>
        </w:rPr>
        <w:t>u</w:t>
      </w:r>
      <w:r w:rsidRPr="00750E5A">
        <w:rPr>
          <w:rFonts w:asciiTheme="majorBidi" w:hAnsiTheme="majorBidi" w:cstheme="majorBidi"/>
          <w:spacing w:val="6"/>
        </w:rPr>
        <w:t>i</w:t>
      </w:r>
      <w:r w:rsidRPr="00750E5A">
        <w:rPr>
          <w:rFonts w:asciiTheme="majorBidi" w:hAnsiTheme="majorBidi" w:cstheme="majorBidi"/>
          <w:spacing w:val="2"/>
        </w:rPr>
        <w:t>de</w:t>
      </w:r>
      <w:r w:rsidRPr="00750E5A">
        <w:rPr>
          <w:rFonts w:asciiTheme="majorBidi" w:hAnsiTheme="majorBidi" w:cstheme="majorBidi"/>
          <w:spacing w:val="-10"/>
        </w:rPr>
        <w:t>li</w:t>
      </w:r>
      <w:r w:rsidRPr="00750E5A">
        <w:rPr>
          <w:rFonts w:asciiTheme="majorBidi" w:hAnsiTheme="majorBidi" w:cstheme="majorBidi"/>
          <w:spacing w:val="-8"/>
        </w:rPr>
        <w:t>n</w:t>
      </w:r>
      <w:r w:rsidRPr="00750E5A">
        <w:rPr>
          <w:rFonts w:asciiTheme="majorBidi" w:hAnsiTheme="majorBidi" w:cstheme="majorBidi"/>
          <w:spacing w:val="-13"/>
        </w:rPr>
        <w:t>e</w:t>
      </w:r>
      <w:r w:rsidRPr="00750E5A">
        <w:rPr>
          <w:rFonts w:asciiTheme="majorBidi" w:hAnsiTheme="majorBidi" w:cstheme="majorBidi"/>
        </w:rPr>
        <w:t xml:space="preserve">s </w:t>
      </w:r>
      <w:r w:rsidRPr="00750E5A">
        <w:rPr>
          <w:rFonts w:asciiTheme="majorBidi" w:hAnsiTheme="majorBidi" w:cstheme="majorBidi"/>
          <w:spacing w:val="5"/>
        </w:rPr>
        <w:t>f</w:t>
      </w:r>
      <w:r w:rsidRPr="00750E5A">
        <w:rPr>
          <w:rFonts w:asciiTheme="majorBidi" w:hAnsiTheme="majorBidi" w:cstheme="majorBidi"/>
          <w:spacing w:val="3"/>
        </w:rPr>
        <w:t>o</w:t>
      </w:r>
      <w:r w:rsidRPr="00750E5A">
        <w:rPr>
          <w:rFonts w:asciiTheme="majorBidi" w:hAnsiTheme="majorBidi" w:cstheme="majorBidi"/>
        </w:rPr>
        <w:t>r</w:t>
      </w:r>
      <w:r w:rsidRPr="00750E5A">
        <w:rPr>
          <w:rFonts w:asciiTheme="majorBidi" w:hAnsiTheme="majorBidi" w:cstheme="majorBidi"/>
          <w:spacing w:val="33"/>
        </w:rPr>
        <w:t xml:space="preserve"> </w:t>
      </w:r>
      <w:r w:rsidRPr="00750E5A">
        <w:rPr>
          <w:rFonts w:asciiTheme="majorBidi" w:hAnsiTheme="majorBidi" w:cstheme="majorBidi"/>
          <w:spacing w:val="2"/>
        </w:rPr>
        <w:t>g</w:t>
      </w:r>
      <w:r w:rsidRPr="00750E5A">
        <w:rPr>
          <w:rFonts w:asciiTheme="majorBidi" w:hAnsiTheme="majorBidi" w:cstheme="majorBidi"/>
          <w:spacing w:val="3"/>
        </w:rPr>
        <w:t>o</w:t>
      </w:r>
      <w:r w:rsidRPr="00750E5A">
        <w:rPr>
          <w:rFonts w:asciiTheme="majorBidi" w:hAnsiTheme="majorBidi" w:cstheme="majorBidi"/>
          <w:spacing w:val="-3"/>
        </w:rPr>
        <w:t>v</w:t>
      </w:r>
      <w:r w:rsidRPr="00750E5A">
        <w:rPr>
          <w:rFonts w:asciiTheme="majorBidi" w:hAnsiTheme="majorBidi" w:cstheme="majorBidi"/>
          <w:spacing w:val="2"/>
        </w:rPr>
        <w:t>e</w:t>
      </w:r>
      <w:r w:rsidRPr="00750E5A">
        <w:rPr>
          <w:rFonts w:asciiTheme="majorBidi" w:hAnsiTheme="majorBidi" w:cstheme="majorBidi"/>
          <w:spacing w:val="-4"/>
        </w:rPr>
        <w:t>r</w:t>
      </w:r>
      <w:r w:rsidRPr="00750E5A">
        <w:rPr>
          <w:rFonts w:asciiTheme="majorBidi" w:hAnsiTheme="majorBidi" w:cstheme="majorBidi"/>
          <w:spacing w:val="8"/>
        </w:rPr>
        <w:t>n</w:t>
      </w:r>
      <w:r w:rsidRPr="00750E5A">
        <w:rPr>
          <w:rFonts w:asciiTheme="majorBidi" w:hAnsiTheme="majorBidi" w:cstheme="majorBidi"/>
          <w:spacing w:val="2"/>
        </w:rPr>
        <w:t>me</w:t>
      </w:r>
      <w:r w:rsidRPr="00750E5A">
        <w:rPr>
          <w:rFonts w:asciiTheme="majorBidi" w:hAnsiTheme="majorBidi" w:cstheme="majorBidi"/>
          <w:spacing w:val="8"/>
        </w:rPr>
        <w:t>n</w:t>
      </w:r>
      <w:r w:rsidRPr="00750E5A">
        <w:rPr>
          <w:rFonts w:asciiTheme="majorBidi" w:hAnsiTheme="majorBidi" w:cstheme="majorBidi"/>
        </w:rPr>
        <w:t>t</w:t>
      </w:r>
      <w:r w:rsidRPr="00750E5A">
        <w:rPr>
          <w:rFonts w:asciiTheme="majorBidi" w:hAnsiTheme="majorBidi" w:cstheme="majorBidi"/>
          <w:spacing w:val="18"/>
        </w:rPr>
        <w:t xml:space="preserve"> </w:t>
      </w:r>
      <w:r w:rsidRPr="00750E5A">
        <w:rPr>
          <w:rFonts w:asciiTheme="majorBidi" w:hAnsiTheme="majorBidi" w:cstheme="majorBidi"/>
          <w:spacing w:val="6"/>
        </w:rPr>
        <w:t>a</w:t>
      </w:r>
      <w:r w:rsidRPr="00750E5A">
        <w:rPr>
          <w:rFonts w:asciiTheme="majorBidi" w:hAnsiTheme="majorBidi" w:cstheme="majorBidi"/>
          <w:spacing w:val="2"/>
        </w:rPr>
        <w:t>ge</w:t>
      </w:r>
      <w:r w:rsidRPr="00750E5A">
        <w:rPr>
          <w:rFonts w:asciiTheme="majorBidi" w:hAnsiTheme="majorBidi" w:cstheme="majorBidi"/>
          <w:spacing w:val="8"/>
        </w:rPr>
        <w:t>n</w:t>
      </w:r>
      <w:r w:rsidRPr="00750E5A">
        <w:rPr>
          <w:rFonts w:asciiTheme="majorBidi" w:hAnsiTheme="majorBidi" w:cstheme="majorBidi"/>
          <w:spacing w:val="1"/>
        </w:rPr>
        <w:t>c</w:t>
      </w:r>
      <w:r w:rsidRPr="00750E5A">
        <w:rPr>
          <w:rFonts w:asciiTheme="majorBidi" w:hAnsiTheme="majorBidi" w:cstheme="majorBidi"/>
          <w:spacing w:val="6"/>
        </w:rPr>
        <w:t>i</w:t>
      </w:r>
      <w:r w:rsidRPr="00750E5A">
        <w:rPr>
          <w:rFonts w:asciiTheme="majorBidi" w:hAnsiTheme="majorBidi" w:cstheme="majorBidi"/>
          <w:spacing w:val="2"/>
        </w:rPr>
        <w:t>e</w:t>
      </w:r>
      <w:r w:rsidRPr="00750E5A">
        <w:rPr>
          <w:rFonts w:asciiTheme="majorBidi" w:hAnsiTheme="majorBidi" w:cstheme="majorBidi"/>
        </w:rPr>
        <w:t>s</w:t>
      </w:r>
      <w:r w:rsidRPr="00750E5A">
        <w:rPr>
          <w:rFonts w:asciiTheme="majorBidi" w:hAnsiTheme="majorBidi" w:cstheme="majorBidi"/>
          <w:spacing w:val="14"/>
        </w:rPr>
        <w:t xml:space="preserve"> </w:t>
      </w:r>
      <w:r w:rsidRPr="00750E5A">
        <w:rPr>
          <w:rFonts w:asciiTheme="majorBidi" w:hAnsiTheme="majorBidi" w:cstheme="majorBidi"/>
          <w:spacing w:val="-1"/>
        </w:rPr>
        <w:t>t</w:t>
      </w:r>
      <w:r w:rsidRPr="00750E5A">
        <w:rPr>
          <w:rFonts w:asciiTheme="majorBidi" w:hAnsiTheme="majorBidi" w:cstheme="majorBidi"/>
        </w:rPr>
        <w:t>o</w:t>
      </w:r>
      <w:r w:rsidRPr="00750E5A">
        <w:rPr>
          <w:rFonts w:asciiTheme="majorBidi" w:hAnsiTheme="majorBidi" w:cstheme="majorBidi"/>
          <w:spacing w:val="39"/>
        </w:rPr>
        <w:t xml:space="preserve"> </w:t>
      </w:r>
      <w:r w:rsidRPr="00750E5A">
        <w:rPr>
          <w:rFonts w:asciiTheme="majorBidi" w:hAnsiTheme="majorBidi" w:cstheme="majorBidi"/>
          <w:spacing w:val="2"/>
        </w:rPr>
        <w:t>de</w:t>
      </w:r>
      <w:r w:rsidRPr="00750E5A">
        <w:rPr>
          <w:rFonts w:asciiTheme="majorBidi" w:hAnsiTheme="majorBidi" w:cstheme="majorBidi"/>
          <w:spacing w:val="-3"/>
        </w:rPr>
        <w:t>v</w:t>
      </w:r>
      <w:r w:rsidRPr="00750E5A">
        <w:rPr>
          <w:rFonts w:asciiTheme="majorBidi" w:hAnsiTheme="majorBidi" w:cstheme="majorBidi"/>
          <w:spacing w:val="2"/>
        </w:rPr>
        <w:t>e</w:t>
      </w:r>
      <w:r w:rsidRPr="00750E5A">
        <w:rPr>
          <w:rFonts w:asciiTheme="majorBidi" w:hAnsiTheme="majorBidi" w:cstheme="majorBidi"/>
          <w:spacing w:val="6"/>
        </w:rPr>
        <w:t>l</w:t>
      </w:r>
      <w:r w:rsidRPr="00750E5A">
        <w:rPr>
          <w:rFonts w:asciiTheme="majorBidi" w:hAnsiTheme="majorBidi" w:cstheme="majorBidi"/>
          <w:spacing w:val="3"/>
        </w:rPr>
        <w:t>o</w:t>
      </w:r>
      <w:r w:rsidRPr="00750E5A">
        <w:rPr>
          <w:rFonts w:asciiTheme="majorBidi" w:hAnsiTheme="majorBidi" w:cstheme="majorBidi"/>
        </w:rPr>
        <w:t>p</w:t>
      </w:r>
      <w:r w:rsidRPr="00750E5A">
        <w:rPr>
          <w:rFonts w:asciiTheme="majorBidi" w:hAnsiTheme="majorBidi" w:cstheme="majorBidi"/>
          <w:spacing w:val="39"/>
        </w:rPr>
        <w:t xml:space="preserve"> </w:t>
      </w:r>
      <w:r w:rsidRPr="00750E5A">
        <w:rPr>
          <w:rFonts w:asciiTheme="majorBidi" w:hAnsiTheme="majorBidi" w:cstheme="majorBidi"/>
          <w:spacing w:val="1"/>
        </w:rPr>
        <w:t>c</w:t>
      </w:r>
      <w:r w:rsidRPr="00750E5A">
        <w:rPr>
          <w:rFonts w:asciiTheme="majorBidi" w:hAnsiTheme="majorBidi" w:cstheme="majorBidi"/>
          <w:spacing w:val="3"/>
        </w:rPr>
        <w:t>o</w:t>
      </w:r>
      <w:r w:rsidRPr="00750E5A">
        <w:rPr>
          <w:rFonts w:asciiTheme="majorBidi" w:hAnsiTheme="majorBidi" w:cstheme="majorBidi"/>
          <w:spacing w:val="2"/>
        </w:rPr>
        <w:t>mm</w:t>
      </w:r>
      <w:r w:rsidRPr="00750E5A">
        <w:rPr>
          <w:rFonts w:asciiTheme="majorBidi" w:hAnsiTheme="majorBidi" w:cstheme="majorBidi"/>
          <w:spacing w:val="8"/>
        </w:rPr>
        <w:t>un</w:t>
      </w:r>
      <w:r w:rsidRPr="00750E5A">
        <w:rPr>
          <w:rFonts w:asciiTheme="majorBidi" w:hAnsiTheme="majorBidi" w:cstheme="majorBidi"/>
          <w:spacing w:val="6"/>
        </w:rPr>
        <w:t>i</w:t>
      </w:r>
      <w:r w:rsidRPr="00750E5A">
        <w:rPr>
          <w:rFonts w:asciiTheme="majorBidi" w:hAnsiTheme="majorBidi" w:cstheme="majorBidi"/>
          <w:spacing w:val="-1"/>
        </w:rPr>
        <w:t>t</w:t>
      </w:r>
      <w:r w:rsidRPr="00750E5A">
        <w:rPr>
          <w:rFonts w:asciiTheme="majorBidi" w:hAnsiTheme="majorBidi" w:cstheme="majorBidi"/>
        </w:rPr>
        <w:t xml:space="preserve">y </w:t>
      </w:r>
      <w:r w:rsidRPr="00750E5A">
        <w:rPr>
          <w:rFonts w:asciiTheme="majorBidi" w:hAnsiTheme="majorBidi" w:cstheme="majorBidi"/>
          <w:spacing w:val="6"/>
        </w:rPr>
        <w:t>a</w:t>
      </w:r>
      <w:r w:rsidRPr="00750E5A">
        <w:rPr>
          <w:rFonts w:asciiTheme="majorBidi" w:hAnsiTheme="majorBidi" w:cstheme="majorBidi"/>
          <w:spacing w:val="8"/>
        </w:rPr>
        <w:t>n</w:t>
      </w:r>
      <w:r w:rsidRPr="00750E5A">
        <w:rPr>
          <w:rFonts w:asciiTheme="majorBidi" w:hAnsiTheme="majorBidi" w:cstheme="majorBidi"/>
        </w:rPr>
        <w:t>d</w:t>
      </w:r>
      <w:r w:rsidRPr="00750E5A">
        <w:rPr>
          <w:rFonts w:asciiTheme="majorBidi" w:hAnsiTheme="majorBidi" w:cstheme="majorBidi"/>
          <w:spacing w:val="39"/>
        </w:rPr>
        <w:t xml:space="preserve"> </w:t>
      </w:r>
      <w:r w:rsidRPr="00750E5A">
        <w:rPr>
          <w:rFonts w:asciiTheme="majorBidi" w:hAnsiTheme="majorBidi" w:cstheme="majorBidi"/>
          <w:spacing w:val="-4"/>
        </w:rPr>
        <w:t>y</w:t>
      </w:r>
      <w:r w:rsidRPr="00750E5A">
        <w:rPr>
          <w:rFonts w:asciiTheme="majorBidi" w:hAnsiTheme="majorBidi" w:cstheme="majorBidi"/>
          <w:spacing w:val="3"/>
        </w:rPr>
        <w:t>o</w:t>
      </w:r>
      <w:r w:rsidRPr="00750E5A">
        <w:rPr>
          <w:rFonts w:asciiTheme="majorBidi" w:hAnsiTheme="majorBidi" w:cstheme="majorBidi"/>
          <w:spacing w:val="8"/>
        </w:rPr>
        <w:t>u</w:t>
      </w:r>
      <w:r w:rsidRPr="00750E5A">
        <w:rPr>
          <w:rFonts w:asciiTheme="majorBidi" w:hAnsiTheme="majorBidi" w:cstheme="majorBidi"/>
          <w:spacing w:val="-1"/>
        </w:rPr>
        <w:t>t</w:t>
      </w:r>
      <w:r w:rsidRPr="00750E5A">
        <w:rPr>
          <w:rFonts w:asciiTheme="majorBidi" w:hAnsiTheme="majorBidi" w:cstheme="majorBidi"/>
        </w:rPr>
        <w:t>h</w:t>
      </w:r>
      <w:r w:rsidRPr="00750E5A">
        <w:rPr>
          <w:rFonts w:asciiTheme="majorBidi" w:hAnsiTheme="majorBidi" w:cstheme="majorBidi"/>
          <w:spacing w:val="28"/>
        </w:rPr>
        <w:t xml:space="preserve"> </w:t>
      </w:r>
      <w:r w:rsidRPr="00750E5A">
        <w:rPr>
          <w:rFonts w:asciiTheme="majorBidi" w:hAnsiTheme="majorBidi" w:cstheme="majorBidi"/>
          <w:spacing w:val="2"/>
        </w:rPr>
        <w:t>e</w:t>
      </w:r>
      <w:r w:rsidRPr="00750E5A">
        <w:rPr>
          <w:rFonts w:asciiTheme="majorBidi" w:hAnsiTheme="majorBidi" w:cstheme="majorBidi"/>
          <w:spacing w:val="8"/>
        </w:rPr>
        <w:t>n</w:t>
      </w:r>
      <w:r w:rsidRPr="00750E5A">
        <w:rPr>
          <w:rFonts w:asciiTheme="majorBidi" w:hAnsiTheme="majorBidi" w:cstheme="majorBidi"/>
          <w:spacing w:val="2"/>
        </w:rPr>
        <w:t>g</w:t>
      </w:r>
      <w:r w:rsidRPr="00750E5A">
        <w:rPr>
          <w:rFonts w:asciiTheme="majorBidi" w:hAnsiTheme="majorBidi" w:cstheme="majorBidi"/>
          <w:spacing w:val="6"/>
        </w:rPr>
        <w:t>a</w:t>
      </w:r>
      <w:r w:rsidRPr="00750E5A">
        <w:rPr>
          <w:rFonts w:asciiTheme="majorBidi" w:hAnsiTheme="majorBidi" w:cstheme="majorBidi"/>
          <w:spacing w:val="2"/>
        </w:rPr>
        <w:t>gem</w:t>
      </w:r>
      <w:r w:rsidRPr="00750E5A">
        <w:rPr>
          <w:rFonts w:asciiTheme="majorBidi" w:hAnsiTheme="majorBidi" w:cstheme="majorBidi"/>
          <w:spacing w:val="-13"/>
        </w:rPr>
        <w:t>e</w:t>
      </w:r>
      <w:r w:rsidRPr="00750E5A">
        <w:rPr>
          <w:rFonts w:asciiTheme="majorBidi" w:hAnsiTheme="majorBidi" w:cstheme="majorBidi"/>
          <w:spacing w:val="-8"/>
        </w:rPr>
        <w:t>n</w:t>
      </w:r>
      <w:r w:rsidRPr="00750E5A">
        <w:rPr>
          <w:rFonts w:asciiTheme="majorBidi" w:hAnsiTheme="majorBidi" w:cstheme="majorBidi"/>
        </w:rPr>
        <w:t xml:space="preserve">t </w:t>
      </w:r>
      <w:r w:rsidRPr="00750E5A">
        <w:rPr>
          <w:rFonts w:asciiTheme="majorBidi" w:hAnsiTheme="majorBidi" w:cstheme="majorBidi"/>
          <w:spacing w:val="-6"/>
        </w:rPr>
        <w:t>s</w:t>
      </w:r>
      <w:r w:rsidRPr="00750E5A">
        <w:rPr>
          <w:rFonts w:asciiTheme="majorBidi" w:hAnsiTheme="majorBidi" w:cstheme="majorBidi"/>
          <w:spacing w:val="-1"/>
        </w:rPr>
        <w:t>t</w:t>
      </w:r>
      <w:r w:rsidRPr="00750E5A">
        <w:rPr>
          <w:rFonts w:asciiTheme="majorBidi" w:hAnsiTheme="majorBidi" w:cstheme="majorBidi"/>
          <w:spacing w:val="-4"/>
        </w:rPr>
        <w:t>r</w:t>
      </w:r>
      <w:r w:rsidRPr="00750E5A">
        <w:rPr>
          <w:rFonts w:asciiTheme="majorBidi" w:hAnsiTheme="majorBidi" w:cstheme="majorBidi"/>
          <w:spacing w:val="6"/>
        </w:rPr>
        <w:t>a</w:t>
      </w:r>
      <w:r w:rsidRPr="00750E5A">
        <w:rPr>
          <w:rFonts w:asciiTheme="majorBidi" w:hAnsiTheme="majorBidi" w:cstheme="majorBidi"/>
          <w:spacing w:val="-1"/>
        </w:rPr>
        <w:t>t</w:t>
      </w:r>
      <w:r w:rsidRPr="00750E5A">
        <w:rPr>
          <w:rFonts w:asciiTheme="majorBidi" w:hAnsiTheme="majorBidi" w:cstheme="majorBidi"/>
          <w:spacing w:val="2"/>
        </w:rPr>
        <w:t>eg</w:t>
      </w:r>
      <w:r w:rsidRPr="00750E5A">
        <w:rPr>
          <w:rFonts w:asciiTheme="majorBidi" w:hAnsiTheme="majorBidi" w:cstheme="majorBidi"/>
          <w:spacing w:val="6"/>
        </w:rPr>
        <w:t>i</w:t>
      </w:r>
      <w:r w:rsidRPr="00750E5A">
        <w:rPr>
          <w:rFonts w:asciiTheme="majorBidi" w:hAnsiTheme="majorBidi" w:cstheme="majorBidi"/>
          <w:spacing w:val="2"/>
        </w:rPr>
        <w:t>e</w:t>
      </w:r>
      <w:r w:rsidRPr="00750E5A">
        <w:rPr>
          <w:rFonts w:asciiTheme="majorBidi" w:hAnsiTheme="majorBidi" w:cstheme="majorBidi"/>
        </w:rPr>
        <w:t>s</w:t>
      </w:r>
      <w:r w:rsidRPr="00750E5A">
        <w:rPr>
          <w:rFonts w:asciiTheme="majorBidi" w:hAnsiTheme="majorBidi" w:cstheme="majorBidi"/>
          <w:spacing w:val="-7"/>
        </w:rPr>
        <w:t xml:space="preserve"> </w:t>
      </w:r>
      <w:r w:rsidRPr="00750E5A">
        <w:rPr>
          <w:rFonts w:asciiTheme="majorBidi" w:hAnsiTheme="majorBidi" w:cstheme="majorBidi"/>
          <w:spacing w:val="6"/>
        </w:rPr>
        <w:t>i</w:t>
      </w:r>
      <w:r w:rsidRPr="00750E5A">
        <w:rPr>
          <w:rFonts w:asciiTheme="majorBidi" w:hAnsiTheme="majorBidi" w:cstheme="majorBidi"/>
        </w:rPr>
        <w:t>n</w:t>
      </w:r>
      <w:r w:rsidRPr="00750E5A">
        <w:rPr>
          <w:rFonts w:asciiTheme="majorBidi" w:hAnsiTheme="majorBidi" w:cstheme="majorBidi"/>
          <w:spacing w:val="-10"/>
        </w:rPr>
        <w:t xml:space="preserve"> </w:t>
      </w:r>
      <w:r w:rsidRPr="00750E5A">
        <w:rPr>
          <w:rFonts w:asciiTheme="majorBidi" w:hAnsiTheme="majorBidi" w:cstheme="majorBidi"/>
          <w:spacing w:val="3"/>
        </w:rPr>
        <w:t>o</w:t>
      </w:r>
      <w:r w:rsidRPr="00750E5A">
        <w:rPr>
          <w:rFonts w:asciiTheme="majorBidi" w:hAnsiTheme="majorBidi" w:cstheme="majorBidi"/>
          <w:spacing w:val="-4"/>
        </w:rPr>
        <w:t>r</w:t>
      </w:r>
      <w:r w:rsidRPr="00750E5A">
        <w:rPr>
          <w:rFonts w:asciiTheme="majorBidi" w:hAnsiTheme="majorBidi" w:cstheme="majorBidi"/>
          <w:spacing w:val="2"/>
        </w:rPr>
        <w:t>de</w:t>
      </w:r>
      <w:r w:rsidRPr="00750E5A">
        <w:rPr>
          <w:rFonts w:asciiTheme="majorBidi" w:hAnsiTheme="majorBidi" w:cstheme="majorBidi"/>
        </w:rPr>
        <w:t>r</w:t>
      </w:r>
      <w:r w:rsidRPr="00750E5A">
        <w:rPr>
          <w:rFonts w:asciiTheme="majorBidi" w:hAnsiTheme="majorBidi" w:cstheme="majorBidi"/>
          <w:spacing w:val="-5"/>
        </w:rPr>
        <w:t xml:space="preserve"> </w:t>
      </w:r>
      <w:r w:rsidRPr="00750E5A">
        <w:rPr>
          <w:rFonts w:asciiTheme="majorBidi" w:hAnsiTheme="majorBidi" w:cstheme="majorBidi"/>
          <w:spacing w:val="-1"/>
        </w:rPr>
        <w:t>t</w:t>
      </w:r>
      <w:r w:rsidRPr="00750E5A">
        <w:rPr>
          <w:rFonts w:asciiTheme="majorBidi" w:hAnsiTheme="majorBidi" w:cstheme="majorBidi"/>
        </w:rPr>
        <w:t>o</w:t>
      </w:r>
      <w:r w:rsidRPr="00750E5A">
        <w:rPr>
          <w:rFonts w:asciiTheme="majorBidi" w:hAnsiTheme="majorBidi" w:cstheme="majorBidi"/>
          <w:spacing w:val="2"/>
        </w:rPr>
        <w:t xml:space="preserve"> </w:t>
      </w:r>
      <w:r w:rsidRPr="00750E5A">
        <w:rPr>
          <w:rFonts w:asciiTheme="majorBidi" w:hAnsiTheme="majorBidi" w:cstheme="majorBidi"/>
          <w:spacing w:val="1"/>
        </w:rPr>
        <w:t>c</w:t>
      </w:r>
      <w:r w:rsidRPr="00750E5A">
        <w:rPr>
          <w:rFonts w:asciiTheme="majorBidi" w:hAnsiTheme="majorBidi" w:cstheme="majorBidi"/>
          <w:spacing w:val="3"/>
        </w:rPr>
        <w:t>o</w:t>
      </w:r>
      <w:r w:rsidRPr="00750E5A">
        <w:rPr>
          <w:rFonts w:asciiTheme="majorBidi" w:hAnsiTheme="majorBidi" w:cstheme="majorBidi"/>
          <w:spacing w:val="8"/>
        </w:rPr>
        <w:t>un</w:t>
      </w:r>
      <w:r w:rsidRPr="00750E5A">
        <w:rPr>
          <w:rFonts w:asciiTheme="majorBidi" w:hAnsiTheme="majorBidi" w:cstheme="majorBidi"/>
          <w:spacing w:val="-1"/>
        </w:rPr>
        <w:t>t</w:t>
      </w:r>
      <w:r w:rsidRPr="00750E5A">
        <w:rPr>
          <w:rFonts w:asciiTheme="majorBidi" w:hAnsiTheme="majorBidi" w:cstheme="majorBidi"/>
          <w:spacing w:val="2"/>
        </w:rPr>
        <w:t>e</w:t>
      </w:r>
      <w:r w:rsidRPr="00750E5A">
        <w:rPr>
          <w:rFonts w:asciiTheme="majorBidi" w:hAnsiTheme="majorBidi" w:cstheme="majorBidi"/>
        </w:rPr>
        <w:t>r</w:t>
      </w:r>
      <w:r w:rsidRPr="00750E5A">
        <w:rPr>
          <w:rFonts w:asciiTheme="majorBidi" w:hAnsiTheme="majorBidi" w:cstheme="majorBidi"/>
          <w:spacing w:val="-21"/>
        </w:rPr>
        <w:t xml:space="preserve"> </w:t>
      </w:r>
      <w:r w:rsidRPr="00750E5A">
        <w:rPr>
          <w:rFonts w:asciiTheme="majorBidi" w:hAnsiTheme="majorBidi" w:cstheme="majorBidi"/>
          <w:spacing w:val="-3"/>
        </w:rPr>
        <w:t>v</w:t>
      </w:r>
      <w:r w:rsidRPr="00750E5A">
        <w:rPr>
          <w:rFonts w:asciiTheme="majorBidi" w:hAnsiTheme="majorBidi" w:cstheme="majorBidi"/>
          <w:spacing w:val="6"/>
        </w:rPr>
        <w:t>i</w:t>
      </w:r>
      <w:r w:rsidRPr="00750E5A">
        <w:rPr>
          <w:rFonts w:asciiTheme="majorBidi" w:hAnsiTheme="majorBidi" w:cstheme="majorBidi"/>
          <w:spacing w:val="3"/>
        </w:rPr>
        <w:t>o</w:t>
      </w:r>
      <w:r w:rsidRPr="00750E5A">
        <w:rPr>
          <w:rFonts w:asciiTheme="majorBidi" w:hAnsiTheme="majorBidi" w:cstheme="majorBidi"/>
          <w:spacing w:val="6"/>
        </w:rPr>
        <w:t>l</w:t>
      </w:r>
      <w:r w:rsidRPr="00750E5A">
        <w:rPr>
          <w:rFonts w:asciiTheme="majorBidi" w:hAnsiTheme="majorBidi" w:cstheme="majorBidi"/>
          <w:spacing w:val="2"/>
        </w:rPr>
        <w:t>e</w:t>
      </w:r>
      <w:r w:rsidRPr="00750E5A">
        <w:rPr>
          <w:rFonts w:asciiTheme="majorBidi" w:hAnsiTheme="majorBidi" w:cstheme="majorBidi"/>
          <w:spacing w:val="8"/>
        </w:rPr>
        <w:t>n</w:t>
      </w:r>
      <w:r w:rsidRPr="00750E5A">
        <w:rPr>
          <w:rFonts w:asciiTheme="majorBidi" w:hAnsiTheme="majorBidi" w:cstheme="majorBidi"/>
        </w:rPr>
        <w:t>t</w:t>
      </w:r>
      <w:r w:rsidRPr="00750E5A">
        <w:rPr>
          <w:rFonts w:asciiTheme="majorBidi" w:hAnsiTheme="majorBidi" w:cstheme="majorBidi"/>
          <w:spacing w:val="-19"/>
        </w:rPr>
        <w:t xml:space="preserve"> </w:t>
      </w:r>
      <w:r w:rsidRPr="00750E5A">
        <w:rPr>
          <w:rFonts w:asciiTheme="majorBidi" w:hAnsiTheme="majorBidi" w:cstheme="majorBidi"/>
          <w:spacing w:val="2"/>
        </w:rPr>
        <w:t>ex</w:t>
      </w:r>
      <w:r w:rsidRPr="00750E5A">
        <w:rPr>
          <w:rFonts w:asciiTheme="majorBidi" w:hAnsiTheme="majorBidi" w:cstheme="majorBidi"/>
          <w:spacing w:val="-1"/>
        </w:rPr>
        <w:t>t</w:t>
      </w:r>
      <w:r w:rsidRPr="00750E5A">
        <w:rPr>
          <w:rFonts w:asciiTheme="majorBidi" w:hAnsiTheme="majorBidi" w:cstheme="majorBidi"/>
          <w:spacing w:val="-4"/>
        </w:rPr>
        <w:t>r</w:t>
      </w:r>
      <w:r w:rsidRPr="00750E5A">
        <w:rPr>
          <w:rFonts w:asciiTheme="majorBidi" w:hAnsiTheme="majorBidi" w:cstheme="majorBidi"/>
          <w:spacing w:val="2"/>
        </w:rPr>
        <w:t>em</w:t>
      </w:r>
      <w:r w:rsidRPr="00750E5A">
        <w:rPr>
          <w:rFonts w:asciiTheme="majorBidi" w:hAnsiTheme="majorBidi" w:cstheme="majorBidi"/>
          <w:spacing w:val="6"/>
        </w:rPr>
        <w:t>i</w:t>
      </w:r>
      <w:r w:rsidRPr="00750E5A">
        <w:rPr>
          <w:rFonts w:asciiTheme="majorBidi" w:hAnsiTheme="majorBidi" w:cstheme="majorBidi"/>
          <w:spacing w:val="-6"/>
        </w:rPr>
        <w:t>s</w:t>
      </w:r>
      <w:r w:rsidRPr="00750E5A">
        <w:rPr>
          <w:rFonts w:asciiTheme="majorBidi" w:hAnsiTheme="majorBidi" w:cstheme="majorBidi"/>
        </w:rPr>
        <w:t xml:space="preserve">m. </w:t>
      </w:r>
    </w:p>
    <w:p w14:paraId="74BC5BD2" w14:textId="7E2AAC7C" w:rsidR="00750E5A" w:rsidRPr="00750E5A" w:rsidRDefault="00750E5A" w:rsidP="002F26AE">
      <w:pPr>
        <w:spacing w:line="240" w:lineRule="auto"/>
        <w:jc w:val="both"/>
        <w:rPr>
          <w:rFonts w:asciiTheme="majorBidi" w:hAnsiTheme="majorBidi" w:cstheme="majorBidi"/>
        </w:rPr>
      </w:pPr>
      <w:r w:rsidRPr="00750E5A">
        <w:rPr>
          <w:rFonts w:asciiTheme="majorBidi" w:hAnsiTheme="majorBidi" w:cstheme="majorBidi"/>
        </w:rPr>
        <w:t xml:space="preserve">Under </w:t>
      </w:r>
      <w:r w:rsidR="00712897">
        <w:rPr>
          <w:rFonts w:asciiTheme="majorBidi" w:hAnsiTheme="majorBidi" w:cstheme="majorBidi"/>
        </w:rPr>
        <w:t xml:space="preserve">the </w:t>
      </w:r>
      <w:r w:rsidRPr="00750E5A">
        <w:rPr>
          <w:rFonts w:asciiTheme="majorBidi" w:hAnsiTheme="majorBidi" w:cstheme="majorBidi"/>
        </w:rPr>
        <w:t xml:space="preserve">Social Inclusion component of </w:t>
      </w:r>
      <w:r w:rsidR="00712897">
        <w:rPr>
          <w:rFonts w:asciiTheme="majorBidi" w:hAnsiTheme="majorBidi" w:cstheme="majorBidi"/>
        </w:rPr>
        <w:t xml:space="preserve">the </w:t>
      </w:r>
      <w:r w:rsidRPr="00750E5A">
        <w:rPr>
          <w:rFonts w:asciiTheme="majorBidi" w:hAnsiTheme="majorBidi" w:cstheme="majorBidi"/>
        </w:rPr>
        <w:t xml:space="preserve">DHL program, UNDP is strengthening </w:t>
      </w:r>
      <w:r w:rsidR="00712897">
        <w:rPr>
          <w:rFonts w:asciiTheme="majorBidi" w:hAnsiTheme="majorBidi" w:cstheme="majorBidi"/>
        </w:rPr>
        <w:t xml:space="preserve">the </w:t>
      </w:r>
      <w:r w:rsidRPr="00750E5A">
        <w:rPr>
          <w:rFonts w:asciiTheme="majorBidi" w:hAnsiTheme="majorBidi" w:cstheme="majorBidi"/>
        </w:rPr>
        <w:t xml:space="preserve">capacity of the relevant local governments in KP settled districts through LGS and in seven newly merged tribal districts where DHL is building capacities of officials for inclusive implementation of their duties in order to enable them to better perform administrative and social functions with </w:t>
      </w:r>
      <w:r w:rsidR="00712897">
        <w:rPr>
          <w:rFonts w:asciiTheme="majorBidi" w:hAnsiTheme="majorBidi" w:cstheme="majorBidi"/>
        </w:rPr>
        <w:t xml:space="preserve">the </w:t>
      </w:r>
      <w:r w:rsidRPr="00750E5A">
        <w:rPr>
          <w:rFonts w:asciiTheme="majorBidi" w:hAnsiTheme="majorBidi" w:cstheme="majorBidi"/>
        </w:rPr>
        <w:t>target to improve public service delivery for women, children</w:t>
      </w:r>
      <w:r w:rsidR="00712897">
        <w:rPr>
          <w:rFonts w:asciiTheme="majorBidi" w:hAnsiTheme="majorBidi" w:cstheme="majorBidi"/>
        </w:rPr>
        <w:t>,</w:t>
      </w:r>
      <w:r w:rsidRPr="00750E5A">
        <w:rPr>
          <w:rFonts w:asciiTheme="majorBidi" w:hAnsiTheme="majorBidi" w:cstheme="majorBidi"/>
        </w:rPr>
        <w:t xml:space="preserve"> and other marginalized groups. </w:t>
      </w:r>
      <w:r w:rsidR="00AE06EB">
        <w:rPr>
          <w:rFonts w:asciiTheme="majorBidi" w:hAnsiTheme="majorBidi" w:cstheme="majorBidi"/>
        </w:rPr>
        <w:t xml:space="preserve">The same interventions are being replicated and expanded across all four provinces through a UNDP funded gender-justice </w:t>
      </w:r>
      <w:proofErr w:type="spellStart"/>
      <w:r w:rsidR="00AE06EB">
        <w:rPr>
          <w:rFonts w:asciiTheme="majorBidi" w:hAnsiTheme="majorBidi" w:cstheme="majorBidi"/>
        </w:rPr>
        <w:t>programme</w:t>
      </w:r>
      <w:proofErr w:type="spellEnd"/>
      <w:r w:rsidR="00AE06EB">
        <w:rPr>
          <w:rFonts w:asciiTheme="majorBidi" w:hAnsiTheme="majorBidi" w:cstheme="majorBidi"/>
        </w:rPr>
        <w:t xml:space="preserve"> in 2021, results of which will be visible beyond the period under evaluation. </w:t>
      </w:r>
    </w:p>
    <w:p w14:paraId="791B7DD3" w14:textId="09062D8D" w:rsidR="00750E5A" w:rsidRDefault="00750E5A" w:rsidP="002F26AE">
      <w:pPr>
        <w:spacing w:line="240" w:lineRule="auto"/>
        <w:jc w:val="both"/>
      </w:pPr>
      <w:r w:rsidRPr="00750E5A">
        <w:rPr>
          <w:rFonts w:asciiTheme="majorBidi" w:hAnsiTheme="majorBidi" w:cstheme="majorBidi"/>
        </w:rPr>
        <w:t>Finally, through its Gender Desks projects, DHL is helping provincial governments to mainstream gender priorities at the local level and act as an interface between the local government, the civil society</w:t>
      </w:r>
      <w:r w:rsidR="00712897">
        <w:rPr>
          <w:rFonts w:asciiTheme="majorBidi" w:hAnsiTheme="majorBidi" w:cstheme="majorBidi"/>
        </w:rPr>
        <w:t>,</w:t>
      </w:r>
      <w:r w:rsidRPr="00750E5A">
        <w:rPr>
          <w:rFonts w:asciiTheme="majorBidi" w:hAnsiTheme="majorBidi" w:cstheme="majorBidi"/>
        </w:rPr>
        <w:t xml:space="preserve"> and the communities. </w:t>
      </w:r>
    </w:p>
    <w:p w14:paraId="240698CE" w14:textId="4D0E3185" w:rsidR="00E372E3" w:rsidRDefault="00E1743B" w:rsidP="002F26AE">
      <w:pPr>
        <w:pStyle w:val="ListParagraph"/>
        <w:widowControl w:val="0"/>
        <w:numPr>
          <w:ilvl w:val="2"/>
          <w:numId w:val="19"/>
        </w:numPr>
        <w:autoSpaceDE w:val="0"/>
        <w:autoSpaceDN w:val="0"/>
        <w:adjustRightInd w:val="0"/>
        <w:spacing w:line="240" w:lineRule="auto"/>
        <w:ind w:right="10"/>
        <w:jc w:val="both"/>
        <w:rPr>
          <w:rFonts w:asciiTheme="majorBidi" w:eastAsia="Times New Roman" w:hAnsiTheme="majorBidi" w:cstheme="majorBidi"/>
          <w:b/>
          <w:bCs/>
          <w:color w:val="44546A" w:themeColor="text2"/>
          <w:spacing w:val="1"/>
          <w:sz w:val="28"/>
          <w:szCs w:val="28"/>
        </w:rPr>
      </w:pPr>
      <w:r w:rsidRPr="00954945">
        <w:rPr>
          <w:rFonts w:asciiTheme="majorBidi" w:eastAsia="Times New Roman" w:hAnsiTheme="majorBidi" w:cstheme="majorBidi"/>
          <w:b/>
          <w:bCs/>
          <w:color w:val="44546A" w:themeColor="text2"/>
          <w:spacing w:val="1"/>
          <w:sz w:val="28"/>
          <w:szCs w:val="28"/>
        </w:rPr>
        <w:t xml:space="preserve">To what extent was the project in line with the country program’s outputs and outcomes, the UNDP </w:t>
      </w:r>
      <w:r w:rsidR="00181FCC" w:rsidRPr="00954945">
        <w:rPr>
          <w:rFonts w:asciiTheme="majorBidi" w:eastAsia="Times New Roman" w:hAnsiTheme="majorBidi" w:cstheme="majorBidi"/>
          <w:b/>
          <w:bCs/>
          <w:color w:val="44546A" w:themeColor="text2"/>
          <w:spacing w:val="1"/>
          <w:sz w:val="28"/>
          <w:szCs w:val="28"/>
        </w:rPr>
        <w:t>Strategic Plan</w:t>
      </w:r>
      <w:r w:rsidR="00712897">
        <w:rPr>
          <w:rFonts w:asciiTheme="majorBidi" w:eastAsia="Times New Roman" w:hAnsiTheme="majorBidi" w:cstheme="majorBidi"/>
          <w:b/>
          <w:bCs/>
          <w:color w:val="44546A" w:themeColor="text2"/>
          <w:spacing w:val="1"/>
          <w:sz w:val="28"/>
          <w:szCs w:val="28"/>
        </w:rPr>
        <w:t>,</w:t>
      </w:r>
      <w:r w:rsidR="00181FCC" w:rsidRPr="00954945">
        <w:rPr>
          <w:rFonts w:asciiTheme="majorBidi" w:eastAsia="Times New Roman" w:hAnsiTheme="majorBidi" w:cstheme="majorBidi"/>
          <w:b/>
          <w:bCs/>
          <w:color w:val="44546A" w:themeColor="text2"/>
          <w:spacing w:val="1"/>
          <w:sz w:val="28"/>
          <w:szCs w:val="28"/>
        </w:rPr>
        <w:t xml:space="preserve"> and the SDGs</w:t>
      </w:r>
      <w:r w:rsidR="00E372E3" w:rsidRPr="00954945">
        <w:rPr>
          <w:rFonts w:asciiTheme="majorBidi" w:eastAsia="Times New Roman" w:hAnsiTheme="majorBidi" w:cstheme="majorBidi"/>
          <w:b/>
          <w:bCs/>
          <w:color w:val="44546A" w:themeColor="text2"/>
          <w:spacing w:val="1"/>
          <w:sz w:val="28"/>
          <w:szCs w:val="28"/>
        </w:rPr>
        <w:t>?</w:t>
      </w:r>
      <w:r w:rsidR="00B954BD" w:rsidRPr="00954945">
        <w:rPr>
          <w:rFonts w:asciiTheme="majorBidi" w:eastAsia="Times New Roman" w:hAnsiTheme="majorBidi" w:cstheme="majorBidi"/>
          <w:b/>
          <w:bCs/>
          <w:color w:val="44546A" w:themeColor="text2"/>
          <w:spacing w:val="1"/>
          <w:sz w:val="28"/>
          <w:szCs w:val="28"/>
        </w:rPr>
        <w:t xml:space="preserve"> To what extent does the project contribute to the theory of change for the relevant country program outcomes?</w:t>
      </w:r>
    </w:p>
    <w:p w14:paraId="316C94F9" w14:textId="5E961C53" w:rsidR="00E1743B" w:rsidRPr="00F858DD" w:rsidRDefault="00E1743B" w:rsidP="002F26AE">
      <w:pPr>
        <w:pStyle w:val="ListParagraph"/>
        <w:widowControl w:val="0"/>
        <w:numPr>
          <w:ilvl w:val="3"/>
          <w:numId w:val="19"/>
        </w:numPr>
        <w:autoSpaceDE w:val="0"/>
        <w:autoSpaceDN w:val="0"/>
        <w:adjustRightInd w:val="0"/>
        <w:spacing w:line="240" w:lineRule="auto"/>
        <w:ind w:right="10"/>
        <w:jc w:val="both"/>
        <w:rPr>
          <w:rFonts w:asciiTheme="majorBidi" w:eastAsia="Times New Roman" w:hAnsiTheme="majorBidi" w:cstheme="majorBidi"/>
          <w:b/>
          <w:bCs/>
          <w:color w:val="44545F"/>
          <w:sz w:val="24"/>
          <w:szCs w:val="24"/>
        </w:rPr>
      </w:pPr>
      <w:r w:rsidRPr="00F858DD">
        <w:rPr>
          <w:rFonts w:asciiTheme="majorBidi" w:eastAsia="Times New Roman" w:hAnsiTheme="majorBidi" w:cstheme="majorBidi"/>
          <w:b/>
          <w:bCs/>
          <w:color w:val="44545F"/>
          <w:sz w:val="24"/>
          <w:szCs w:val="24"/>
        </w:rPr>
        <w:lastRenderedPageBreak/>
        <w:t>Findings</w:t>
      </w:r>
    </w:p>
    <w:p w14:paraId="518F49E6" w14:textId="7532A7A7" w:rsidR="004B5A31" w:rsidRPr="00F858DD" w:rsidRDefault="004B5A31" w:rsidP="002F26AE">
      <w:pPr>
        <w:widowControl w:val="0"/>
        <w:autoSpaceDE w:val="0"/>
        <w:autoSpaceDN w:val="0"/>
        <w:adjustRightInd w:val="0"/>
        <w:spacing w:line="240" w:lineRule="auto"/>
        <w:ind w:right="10"/>
        <w:jc w:val="both"/>
        <w:rPr>
          <w:rFonts w:asciiTheme="majorBidi" w:hAnsiTheme="majorBidi" w:cstheme="majorBidi"/>
          <w:b/>
          <w:w w:val="109"/>
          <w:sz w:val="24"/>
          <w:szCs w:val="24"/>
        </w:rPr>
      </w:pPr>
      <w:r w:rsidRPr="00F858DD">
        <w:rPr>
          <w:rFonts w:asciiTheme="majorBidi" w:hAnsiTheme="majorBidi" w:cstheme="majorBidi"/>
          <w:b/>
          <w:w w:val="109"/>
          <w:sz w:val="24"/>
          <w:szCs w:val="24"/>
        </w:rPr>
        <w:t>DHL Project Overall Linkage with Country Program Outputs and Outcomes</w:t>
      </w:r>
    </w:p>
    <w:p w14:paraId="511A7667" w14:textId="7E93D9B4" w:rsidR="00E1743B" w:rsidRPr="00861DF4" w:rsidRDefault="00F5246F" w:rsidP="002F26AE">
      <w:pPr>
        <w:widowControl w:val="0"/>
        <w:autoSpaceDE w:val="0"/>
        <w:autoSpaceDN w:val="0"/>
        <w:adjustRightInd w:val="0"/>
        <w:spacing w:line="240" w:lineRule="auto"/>
        <w:ind w:right="10"/>
        <w:jc w:val="both"/>
        <w:rPr>
          <w:rFonts w:asciiTheme="majorBidi" w:hAnsiTheme="majorBidi" w:cstheme="majorBidi"/>
          <w:w w:val="109"/>
        </w:rPr>
      </w:pPr>
      <w:r w:rsidRPr="00F858DD">
        <w:rPr>
          <w:rFonts w:asciiTheme="majorBidi" w:hAnsiTheme="majorBidi" w:cstheme="majorBidi"/>
          <w:w w:val="109"/>
        </w:rPr>
        <w:t>Overall, t</w:t>
      </w:r>
      <w:r w:rsidR="00E1743B" w:rsidRPr="00F858DD">
        <w:rPr>
          <w:rFonts w:asciiTheme="majorBidi" w:hAnsiTheme="majorBidi" w:cstheme="majorBidi"/>
          <w:w w:val="109"/>
        </w:rPr>
        <w:t>he UNDP’s country program for</w:t>
      </w:r>
      <w:r w:rsidR="00BD5FDA" w:rsidRPr="00F858DD">
        <w:rPr>
          <w:rFonts w:asciiTheme="majorBidi" w:hAnsiTheme="majorBidi" w:cstheme="majorBidi"/>
          <w:w w:val="109"/>
        </w:rPr>
        <w:t xml:space="preserve"> Pakistan (2018-2022) elucidates</w:t>
      </w:r>
      <w:r w:rsidR="00E1743B" w:rsidRPr="00F858DD">
        <w:rPr>
          <w:rFonts w:asciiTheme="majorBidi" w:hAnsiTheme="majorBidi" w:cstheme="majorBidi"/>
          <w:w w:val="109"/>
        </w:rPr>
        <w:t xml:space="preserve"> </w:t>
      </w:r>
      <w:r w:rsidR="00712897">
        <w:rPr>
          <w:rFonts w:asciiTheme="majorBidi" w:hAnsiTheme="majorBidi" w:cstheme="majorBidi"/>
          <w:w w:val="109"/>
        </w:rPr>
        <w:t>two</w:t>
      </w:r>
      <w:r w:rsidR="00E1743B" w:rsidRPr="00F858DD">
        <w:rPr>
          <w:rFonts w:asciiTheme="majorBidi" w:hAnsiTheme="majorBidi" w:cstheme="majorBidi"/>
          <w:w w:val="109"/>
        </w:rPr>
        <w:t xml:space="preserve"> outcomes from the United Nations Sustainable Development Framework (UNSDF), as they are linked to the priorities of the Government of Pakistan’s Vision 2025 </w:t>
      </w:r>
      <w:r w:rsidR="00E1743B" w:rsidRPr="00861DF4">
        <w:rPr>
          <w:rFonts w:asciiTheme="majorBidi" w:hAnsiTheme="majorBidi" w:cstheme="majorBidi"/>
          <w:w w:val="109"/>
        </w:rPr>
        <w:t>documents</w:t>
      </w:r>
      <w:r w:rsidR="00861DF4" w:rsidRPr="00861DF4">
        <w:rPr>
          <w:rFonts w:asciiTheme="majorBidi" w:hAnsiTheme="majorBidi" w:cstheme="majorBidi"/>
          <w:w w:val="109"/>
        </w:rPr>
        <w:t>.</w:t>
      </w:r>
      <w:r w:rsidR="00861DF4" w:rsidRPr="00861DF4">
        <w:rPr>
          <w:rStyle w:val="FootnoteReference"/>
          <w:rFonts w:asciiTheme="majorBidi" w:hAnsiTheme="majorBidi" w:cstheme="majorBidi"/>
          <w:w w:val="109"/>
        </w:rPr>
        <w:footnoteReference w:id="35"/>
      </w:r>
    </w:p>
    <w:p w14:paraId="7F3D2FF2" w14:textId="38D091A5" w:rsidR="00E1743B" w:rsidRPr="00F858DD" w:rsidRDefault="00E1743B" w:rsidP="002F26AE">
      <w:pPr>
        <w:widowControl w:val="0"/>
        <w:autoSpaceDE w:val="0"/>
        <w:autoSpaceDN w:val="0"/>
        <w:adjustRightInd w:val="0"/>
        <w:spacing w:line="240" w:lineRule="auto"/>
        <w:ind w:right="10"/>
        <w:jc w:val="both"/>
        <w:rPr>
          <w:rFonts w:asciiTheme="majorBidi" w:hAnsiTheme="majorBidi" w:cstheme="majorBidi"/>
          <w:w w:val="109"/>
        </w:rPr>
      </w:pPr>
      <w:r w:rsidRPr="00F858DD">
        <w:rPr>
          <w:rFonts w:asciiTheme="majorBidi" w:hAnsiTheme="majorBidi" w:cstheme="majorBidi"/>
          <w:w w:val="109"/>
        </w:rPr>
        <w:t>These outcomes are:</w:t>
      </w:r>
    </w:p>
    <w:p w14:paraId="696551A5" w14:textId="77777777" w:rsidR="00E1743B" w:rsidRPr="00F858DD" w:rsidRDefault="00E1743B" w:rsidP="002F26AE">
      <w:pPr>
        <w:widowControl w:val="0"/>
        <w:autoSpaceDE w:val="0"/>
        <w:autoSpaceDN w:val="0"/>
        <w:adjustRightInd w:val="0"/>
        <w:spacing w:line="240" w:lineRule="auto"/>
        <w:ind w:right="10"/>
        <w:jc w:val="both"/>
        <w:rPr>
          <w:rFonts w:asciiTheme="majorBidi" w:hAnsiTheme="majorBidi" w:cstheme="majorBidi"/>
          <w:w w:val="109"/>
        </w:rPr>
      </w:pPr>
      <w:proofErr w:type="gramStart"/>
      <w:r w:rsidRPr="00F858DD">
        <w:rPr>
          <w:rFonts w:asciiTheme="majorBidi" w:hAnsiTheme="majorBidi" w:cstheme="majorBidi"/>
          <w:w w:val="109"/>
        </w:rPr>
        <w:t>1.  (</w:t>
      </w:r>
      <w:proofErr w:type="gramEnd"/>
      <w:r w:rsidRPr="00F858DD">
        <w:rPr>
          <w:rFonts w:asciiTheme="majorBidi" w:hAnsiTheme="majorBidi" w:cstheme="majorBidi"/>
          <w:w w:val="109"/>
        </w:rPr>
        <w:t>UNSDF Outcome 6): Enhanced resilience and socioeconomic development of communities.</w:t>
      </w:r>
    </w:p>
    <w:p w14:paraId="6EFA1529" w14:textId="77777777" w:rsidR="00E1743B" w:rsidRPr="00F858DD" w:rsidRDefault="00E1743B" w:rsidP="002F26AE">
      <w:pPr>
        <w:widowControl w:val="0"/>
        <w:autoSpaceDE w:val="0"/>
        <w:autoSpaceDN w:val="0"/>
        <w:adjustRightInd w:val="0"/>
        <w:spacing w:line="240" w:lineRule="auto"/>
        <w:ind w:right="10"/>
        <w:jc w:val="both"/>
        <w:rPr>
          <w:rFonts w:asciiTheme="majorBidi" w:hAnsiTheme="majorBidi" w:cstheme="majorBidi"/>
          <w:w w:val="109"/>
        </w:rPr>
      </w:pPr>
      <w:proofErr w:type="gramStart"/>
      <w:r w:rsidRPr="00F858DD">
        <w:rPr>
          <w:rFonts w:asciiTheme="majorBidi" w:hAnsiTheme="majorBidi" w:cstheme="majorBidi"/>
          <w:w w:val="109"/>
        </w:rPr>
        <w:t>2.  (</w:t>
      </w:r>
      <w:proofErr w:type="gramEnd"/>
      <w:r w:rsidRPr="00F858DD">
        <w:rPr>
          <w:rFonts w:asciiTheme="majorBidi" w:hAnsiTheme="majorBidi" w:cstheme="majorBidi"/>
          <w:w w:val="109"/>
        </w:rPr>
        <w:t>UNSDF Outcome 9): Increased effectiveness and accountability of governance mechanisms</w:t>
      </w:r>
    </w:p>
    <w:p w14:paraId="18EBE0E6" w14:textId="67358AA7" w:rsidR="00BD5FDA" w:rsidRPr="00F858DD" w:rsidRDefault="00BD5FDA" w:rsidP="002F26AE">
      <w:pPr>
        <w:widowControl w:val="0"/>
        <w:autoSpaceDE w:val="0"/>
        <w:autoSpaceDN w:val="0"/>
        <w:adjustRightInd w:val="0"/>
        <w:spacing w:line="240" w:lineRule="auto"/>
        <w:ind w:right="10"/>
        <w:jc w:val="both"/>
        <w:rPr>
          <w:rFonts w:asciiTheme="majorBidi" w:hAnsiTheme="majorBidi" w:cstheme="majorBidi"/>
          <w:w w:val="109"/>
        </w:rPr>
      </w:pPr>
      <w:r w:rsidRPr="00F858DD">
        <w:rPr>
          <w:rFonts w:asciiTheme="majorBidi" w:hAnsiTheme="majorBidi" w:cstheme="majorBidi"/>
          <w:w w:val="109"/>
        </w:rPr>
        <w:t>Moreover, u</w:t>
      </w:r>
      <w:r w:rsidR="00E1743B" w:rsidRPr="00F858DD">
        <w:rPr>
          <w:rFonts w:asciiTheme="majorBidi" w:hAnsiTheme="majorBidi" w:cstheme="majorBidi"/>
          <w:w w:val="109"/>
        </w:rPr>
        <w:t xml:space="preserve">nder these outcomes, the UNDP country program highlights </w:t>
      </w:r>
      <w:r w:rsidR="00712897">
        <w:rPr>
          <w:rFonts w:asciiTheme="majorBidi" w:hAnsiTheme="majorBidi" w:cstheme="majorBidi"/>
          <w:w w:val="109"/>
        </w:rPr>
        <w:t>seven</w:t>
      </w:r>
      <w:r w:rsidR="00E1743B" w:rsidRPr="00F858DD">
        <w:rPr>
          <w:rFonts w:asciiTheme="majorBidi" w:hAnsiTheme="majorBidi" w:cstheme="majorBidi"/>
          <w:w w:val="109"/>
        </w:rPr>
        <w:t xml:space="preserve"> outputs that the UNDP is trying to achieve in Pakistan. These outputs are:</w:t>
      </w:r>
    </w:p>
    <w:p w14:paraId="540E0215" w14:textId="0C150BF4" w:rsidR="00BD5FDA" w:rsidRPr="00F858DD" w:rsidRDefault="00BD5FDA" w:rsidP="002F26AE">
      <w:pPr>
        <w:widowControl w:val="0"/>
        <w:autoSpaceDE w:val="0"/>
        <w:autoSpaceDN w:val="0"/>
        <w:adjustRightInd w:val="0"/>
        <w:spacing w:line="240" w:lineRule="auto"/>
        <w:ind w:right="10"/>
        <w:jc w:val="both"/>
        <w:rPr>
          <w:rFonts w:asciiTheme="majorBidi" w:hAnsiTheme="majorBidi" w:cstheme="majorBidi"/>
          <w:w w:val="109"/>
        </w:rPr>
      </w:pPr>
      <w:r w:rsidRPr="00F858DD">
        <w:rPr>
          <w:rFonts w:asciiTheme="majorBidi" w:hAnsiTheme="majorBidi" w:cstheme="majorBidi"/>
          <w:w w:val="109"/>
        </w:rPr>
        <w:t>1.   Output 6.1: National and provincial policies, systems</w:t>
      </w:r>
      <w:r w:rsidR="00712897">
        <w:rPr>
          <w:rFonts w:asciiTheme="majorBidi" w:hAnsiTheme="majorBidi" w:cstheme="majorBidi"/>
          <w:w w:val="109"/>
        </w:rPr>
        <w:t>,</w:t>
      </w:r>
      <w:r w:rsidRPr="00F858DD">
        <w:rPr>
          <w:rFonts w:asciiTheme="majorBidi" w:hAnsiTheme="majorBidi" w:cstheme="majorBidi"/>
          <w:w w:val="109"/>
        </w:rPr>
        <w:t xml:space="preserve"> and institutions enabled to achieve structural transformation and promote inclusive economic, </w:t>
      </w:r>
      <w:proofErr w:type="gramStart"/>
      <w:r w:rsidRPr="00F858DD">
        <w:rPr>
          <w:rFonts w:asciiTheme="majorBidi" w:hAnsiTheme="majorBidi" w:cstheme="majorBidi"/>
          <w:w w:val="109"/>
        </w:rPr>
        <w:t>social</w:t>
      </w:r>
      <w:proofErr w:type="gramEnd"/>
      <w:r w:rsidRPr="00F858DD">
        <w:rPr>
          <w:rFonts w:asciiTheme="majorBidi" w:hAnsiTheme="majorBidi" w:cstheme="majorBidi"/>
          <w:w w:val="109"/>
        </w:rPr>
        <w:t xml:space="preserve"> and political opportunities</w:t>
      </w:r>
    </w:p>
    <w:p w14:paraId="25365746" w14:textId="6AF81D16" w:rsidR="00BD5FDA" w:rsidRPr="00F858DD" w:rsidRDefault="00BD5FDA" w:rsidP="002F26AE">
      <w:pPr>
        <w:widowControl w:val="0"/>
        <w:autoSpaceDE w:val="0"/>
        <w:autoSpaceDN w:val="0"/>
        <w:adjustRightInd w:val="0"/>
        <w:spacing w:line="240" w:lineRule="auto"/>
        <w:ind w:right="10"/>
        <w:jc w:val="both"/>
        <w:rPr>
          <w:rFonts w:asciiTheme="majorBidi" w:hAnsiTheme="majorBidi" w:cstheme="majorBidi"/>
          <w:w w:val="109"/>
        </w:rPr>
      </w:pPr>
      <w:r w:rsidRPr="00F858DD">
        <w:rPr>
          <w:rFonts w:asciiTheme="majorBidi" w:hAnsiTheme="majorBidi" w:cstheme="majorBidi"/>
          <w:w w:val="109"/>
        </w:rPr>
        <w:t>2.   Output 6.2: Revitalized productive capacities are sustainable and generate employment opportunities and improvement in sustainable livelihoods as part of broader development efforts.</w:t>
      </w:r>
    </w:p>
    <w:p w14:paraId="278F3C2E" w14:textId="04D39D2C" w:rsidR="00BD5FDA" w:rsidRPr="00F858DD" w:rsidRDefault="00BD5FDA" w:rsidP="002F26AE">
      <w:pPr>
        <w:widowControl w:val="0"/>
        <w:autoSpaceDE w:val="0"/>
        <w:autoSpaceDN w:val="0"/>
        <w:adjustRightInd w:val="0"/>
        <w:spacing w:line="240" w:lineRule="auto"/>
        <w:ind w:right="10"/>
        <w:jc w:val="both"/>
        <w:rPr>
          <w:rFonts w:asciiTheme="majorBidi" w:hAnsiTheme="majorBidi" w:cstheme="majorBidi"/>
          <w:w w:val="109"/>
        </w:rPr>
      </w:pPr>
      <w:r w:rsidRPr="00F858DD">
        <w:rPr>
          <w:rFonts w:asciiTheme="majorBidi" w:hAnsiTheme="majorBidi" w:cstheme="majorBidi"/>
          <w:w w:val="109"/>
        </w:rPr>
        <w:t>3.   Output 6.3: Legal and regulatory frameworks and policies are in place, and institutions capacitated for the conservation, sustainable use, inclusive access</w:t>
      </w:r>
      <w:r w:rsidR="00712897">
        <w:rPr>
          <w:rFonts w:asciiTheme="majorBidi" w:hAnsiTheme="majorBidi" w:cstheme="majorBidi"/>
          <w:w w:val="109"/>
        </w:rPr>
        <w:t>,</w:t>
      </w:r>
      <w:r w:rsidRPr="00F858DD">
        <w:rPr>
          <w:rFonts w:asciiTheme="majorBidi" w:hAnsiTheme="majorBidi" w:cstheme="majorBidi"/>
          <w:w w:val="109"/>
        </w:rPr>
        <w:t xml:space="preserve"> and benefit-sharing of natural resources, biodiversity, chemicals, waste management</w:t>
      </w:r>
      <w:r w:rsidR="00712897">
        <w:rPr>
          <w:rFonts w:asciiTheme="majorBidi" w:hAnsiTheme="majorBidi" w:cstheme="majorBidi"/>
          <w:w w:val="109"/>
        </w:rPr>
        <w:t>,</w:t>
      </w:r>
      <w:r w:rsidRPr="00F858DD">
        <w:rPr>
          <w:rFonts w:asciiTheme="majorBidi" w:hAnsiTheme="majorBidi" w:cstheme="majorBidi"/>
          <w:w w:val="109"/>
        </w:rPr>
        <w:t xml:space="preserve"> and ecosystems.</w:t>
      </w:r>
    </w:p>
    <w:p w14:paraId="714A0025" w14:textId="23147AF9" w:rsidR="00BD5FDA" w:rsidRPr="00F858DD" w:rsidRDefault="00BD5FDA" w:rsidP="002F26AE">
      <w:pPr>
        <w:widowControl w:val="0"/>
        <w:autoSpaceDE w:val="0"/>
        <w:autoSpaceDN w:val="0"/>
        <w:adjustRightInd w:val="0"/>
        <w:spacing w:line="240" w:lineRule="auto"/>
        <w:ind w:right="10"/>
        <w:jc w:val="both"/>
        <w:rPr>
          <w:rFonts w:asciiTheme="majorBidi" w:hAnsiTheme="majorBidi" w:cstheme="majorBidi"/>
          <w:w w:val="109"/>
        </w:rPr>
      </w:pPr>
      <w:r w:rsidRPr="00F858DD">
        <w:rPr>
          <w:rFonts w:asciiTheme="majorBidi" w:hAnsiTheme="majorBidi" w:cstheme="majorBidi"/>
          <w:w w:val="109"/>
        </w:rPr>
        <w:t xml:space="preserve">4.   Output 6.4: In line with international conventions and national policy frameworks, implementation mechanisms are effectively introduced that promote sustainable use of natural resources, protect ecosystem and </w:t>
      </w:r>
      <w:proofErr w:type="gramStart"/>
      <w:r w:rsidRPr="00F858DD">
        <w:rPr>
          <w:rFonts w:asciiTheme="majorBidi" w:hAnsiTheme="majorBidi" w:cstheme="majorBidi"/>
          <w:w w:val="109"/>
        </w:rPr>
        <w:t>biodiversity</w:t>
      </w:r>
      <w:proofErr w:type="gramEnd"/>
      <w:r w:rsidRPr="00F858DD">
        <w:rPr>
          <w:rFonts w:asciiTheme="majorBidi" w:hAnsiTheme="majorBidi" w:cstheme="majorBidi"/>
          <w:w w:val="109"/>
        </w:rPr>
        <w:t xml:space="preserve"> and effectively manage and mitigate the threats to this process (chemicals, waste, CO2 emissions, etc.)</w:t>
      </w:r>
    </w:p>
    <w:p w14:paraId="42C9D6DD" w14:textId="65AA7A67" w:rsidR="00BD5FDA" w:rsidRPr="00F858DD" w:rsidRDefault="00BD5FDA" w:rsidP="002F26AE">
      <w:pPr>
        <w:widowControl w:val="0"/>
        <w:autoSpaceDE w:val="0"/>
        <w:autoSpaceDN w:val="0"/>
        <w:adjustRightInd w:val="0"/>
        <w:spacing w:line="240" w:lineRule="auto"/>
        <w:ind w:right="10"/>
        <w:jc w:val="both"/>
        <w:rPr>
          <w:rFonts w:asciiTheme="majorBidi" w:hAnsiTheme="majorBidi" w:cstheme="majorBidi"/>
          <w:w w:val="109"/>
        </w:rPr>
      </w:pPr>
      <w:r w:rsidRPr="00F858DD">
        <w:rPr>
          <w:rFonts w:asciiTheme="majorBidi" w:hAnsiTheme="majorBidi" w:cstheme="majorBidi"/>
          <w:w w:val="109"/>
        </w:rPr>
        <w:t>5.   Output 9.1:  Democratic governance of state institutions, including parliament, provincial assemblies, local governments</w:t>
      </w:r>
      <w:r w:rsidR="00712897">
        <w:rPr>
          <w:rFonts w:asciiTheme="majorBidi" w:hAnsiTheme="majorBidi" w:cstheme="majorBidi"/>
          <w:w w:val="109"/>
        </w:rPr>
        <w:t>,</w:t>
      </w:r>
      <w:r w:rsidRPr="00F858DD">
        <w:rPr>
          <w:rFonts w:asciiTheme="majorBidi" w:hAnsiTheme="majorBidi" w:cstheme="majorBidi"/>
          <w:w w:val="109"/>
        </w:rPr>
        <w:t xml:space="preserve"> and electoral management bodies, strengthened to be responsive to citizens and accountab</w:t>
      </w:r>
      <w:r w:rsidR="00712897">
        <w:rPr>
          <w:rFonts w:asciiTheme="majorBidi" w:hAnsiTheme="majorBidi" w:cstheme="majorBidi"/>
          <w:w w:val="109"/>
        </w:rPr>
        <w:t>le</w:t>
      </w:r>
      <w:r w:rsidRPr="00F858DD">
        <w:rPr>
          <w:rFonts w:asciiTheme="majorBidi" w:hAnsiTheme="majorBidi" w:cstheme="majorBidi"/>
          <w:w w:val="109"/>
        </w:rPr>
        <w:t xml:space="preserve"> for improved service delivery.</w:t>
      </w:r>
    </w:p>
    <w:p w14:paraId="6AF1DC75" w14:textId="58269C61" w:rsidR="00BD5FDA" w:rsidRPr="00F858DD" w:rsidRDefault="00BD5FDA" w:rsidP="002F26AE">
      <w:pPr>
        <w:widowControl w:val="0"/>
        <w:autoSpaceDE w:val="0"/>
        <w:autoSpaceDN w:val="0"/>
        <w:adjustRightInd w:val="0"/>
        <w:spacing w:line="240" w:lineRule="auto"/>
        <w:ind w:right="10"/>
        <w:jc w:val="both"/>
        <w:rPr>
          <w:rFonts w:asciiTheme="majorBidi" w:hAnsiTheme="majorBidi" w:cstheme="majorBidi"/>
          <w:w w:val="109"/>
        </w:rPr>
      </w:pPr>
      <w:r w:rsidRPr="00F858DD">
        <w:rPr>
          <w:rFonts w:asciiTheme="majorBidi" w:hAnsiTheme="majorBidi" w:cstheme="majorBidi"/>
          <w:w w:val="109"/>
        </w:rPr>
        <w:t>6.   Output 9.2: Strengthened functioning, financing</w:t>
      </w:r>
      <w:r w:rsidR="00712897">
        <w:rPr>
          <w:rFonts w:asciiTheme="majorBidi" w:hAnsiTheme="majorBidi" w:cstheme="majorBidi"/>
          <w:w w:val="109"/>
        </w:rPr>
        <w:t>,</w:t>
      </w:r>
      <w:r w:rsidRPr="00F858DD">
        <w:rPr>
          <w:rFonts w:asciiTheme="majorBidi" w:hAnsiTheme="majorBidi" w:cstheme="majorBidi"/>
          <w:w w:val="109"/>
        </w:rPr>
        <w:t xml:space="preserve"> and institutional capacities facilitate access to justice and improve redress mechanisms by the rule of law institutions.</w:t>
      </w:r>
    </w:p>
    <w:p w14:paraId="5BA372FB" w14:textId="2322620E" w:rsidR="00BD5FDA" w:rsidRPr="00F858DD" w:rsidRDefault="00BD5FDA" w:rsidP="002F26AE">
      <w:pPr>
        <w:widowControl w:val="0"/>
        <w:autoSpaceDE w:val="0"/>
        <w:autoSpaceDN w:val="0"/>
        <w:adjustRightInd w:val="0"/>
        <w:spacing w:line="240" w:lineRule="auto"/>
        <w:ind w:right="10"/>
        <w:jc w:val="both"/>
        <w:rPr>
          <w:rFonts w:asciiTheme="majorBidi" w:hAnsiTheme="majorBidi" w:cstheme="majorBidi"/>
          <w:w w:val="109"/>
        </w:rPr>
      </w:pPr>
      <w:r w:rsidRPr="00F858DD">
        <w:rPr>
          <w:rFonts w:asciiTheme="majorBidi" w:hAnsiTheme="majorBidi" w:cstheme="majorBidi"/>
          <w:w w:val="109"/>
        </w:rPr>
        <w:t>7.   Output 9.3: Through active citizen engagement, national/provincial governments shape public policy priorities and establish planning, financing</w:t>
      </w:r>
      <w:r w:rsidR="00712897">
        <w:rPr>
          <w:rFonts w:asciiTheme="majorBidi" w:hAnsiTheme="majorBidi" w:cstheme="majorBidi"/>
          <w:w w:val="109"/>
        </w:rPr>
        <w:t>,</w:t>
      </w:r>
      <w:r w:rsidRPr="00F858DD">
        <w:rPr>
          <w:rFonts w:asciiTheme="majorBidi" w:hAnsiTheme="majorBidi" w:cstheme="majorBidi"/>
          <w:w w:val="109"/>
        </w:rPr>
        <w:t xml:space="preserve"> and monitoring mechanisms, facilitating </w:t>
      </w:r>
      <w:r w:rsidR="00712897">
        <w:rPr>
          <w:rFonts w:asciiTheme="majorBidi" w:hAnsiTheme="majorBidi" w:cstheme="majorBidi"/>
          <w:w w:val="109"/>
        </w:rPr>
        <w:t xml:space="preserve">the </w:t>
      </w:r>
      <w:r w:rsidRPr="00F858DD">
        <w:rPr>
          <w:rFonts w:asciiTheme="majorBidi" w:hAnsiTheme="majorBidi" w:cstheme="majorBidi"/>
          <w:w w:val="109"/>
        </w:rPr>
        <w:t>implementation of the Sustainable Development Goals.</w:t>
      </w:r>
    </w:p>
    <w:p w14:paraId="2AB996A9" w14:textId="59F814DA" w:rsidR="00BD5FDA" w:rsidRPr="00F858DD" w:rsidRDefault="00BD5FDA" w:rsidP="002F26AE">
      <w:pPr>
        <w:widowControl w:val="0"/>
        <w:autoSpaceDE w:val="0"/>
        <w:autoSpaceDN w:val="0"/>
        <w:adjustRightInd w:val="0"/>
        <w:spacing w:line="240" w:lineRule="auto"/>
        <w:ind w:right="10"/>
        <w:jc w:val="both"/>
        <w:rPr>
          <w:rFonts w:asciiTheme="majorBidi" w:hAnsiTheme="majorBidi" w:cstheme="majorBidi"/>
          <w:w w:val="109"/>
        </w:rPr>
      </w:pPr>
      <w:r w:rsidRPr="00F858DD">
        <w:rPr>
          <w:rFonts w:asciiTheme="majorBidi" w:hAnsiTheme="majorBidi" w:cstheme="majorBidi"/>
          <w:w w:val="109"/>
        </w:rPr>
        <w:t xml:space="preserve">The UNDP DHL </w:t>
      </w:r>
      <w:r w:rsidR="000636F8">
        <w:rPr>
          <w:rFonts w:asciiTheme="majorBidi" w:hAnsiTheme="majorBidi" w:cstheme="majorBidi"/>
          <w:w w:val="109"/>
        </w:rPr>
        <w:t>P</w:t>
      </w:r>
      <w:r w:rsidRPr="00F858DD">
        <w:rPr>
          <w:rFonts w:asciiTheme="majorBidi" w:hAnsiTheme="majorBidi" w:cstheme="majorBidi"/>
          <w:w w:val="109"/>
        </w:rPr>
        <w:t>roject is linked to both UNSDF Outcome 6</w:t>
      </w:r>
      <w:r w:rsidR="00712897">
        <w:rPr>
          <w:rFonts w:asciiTheme="majorBidi" w:hAnsiTheme="majorBidi" w:cstheme="majorBidi"/>
          <w:w w:val="109"/>
        </w:rPr>
        <w:t>,</w:t>
      </w:r>
      <w:r w:rsidRPr="00F858DD">
        <w:rPr>
          <w:rFonts w:asciiTheme="majorBidi" w:hAnsiTheme="majorBidi" w:cstheme="majorBidi"/>
          <w:w w:val="109"/>
        </w:rPr>
        <w:t xml:space="preserve"> which is enhanced resilience and socioeconomic development of communities</w:t>
      </w:r>
      <w:r w:rsidR="00712897">
        <w:rPr>
          <w:rFonts w:asciiTheme="majorBidi" w:hAnsiTheme="majorBidi" w:cstheme="majorBidi"/>
          <w:w w:val="109"/>
        </w:rPr>
        <w:t>,</w:t>
      </w:r>
      <w:r w:rsidRPr="00F858DD">
        <w:rPr>
          <w:rFonts w:asciiTheme="majorBidi" w:hAnsiTheme="majorBidi" w:cstheme="majorBidi"/>
          <w:w w:val="109"/>
        </w:rPr>
        <w:t xml:space="preserve"> and to Outcome 9</w:t>
      </w:r>
      <w:r w:rsidR="00712897">
        <w:rPr>
          <w:rFonts w:asciiTheme="majorBidi" w:hAnsiTheme="majorBidi" w:cstheme="majorBidi"/>
          <w:w w:val="109"/>
        </w:rPr>
        <w:t>,</w:t>
      </w:r>
      <w:r w:rsidRPr="00F858DD">
        <w:rPr>
          <w:rFonts w:asciiTheme="majorBidi" w:hAnsiTheme="majorBidi" w:cstheme="majorBidi"/>
          <w:w w:val="109"/>
        </w:rPr>
        <w:t xml:space="preserve"> which is increased effectiveness and accountability of governance mechanisms</w:t>
      </w:r>
      <w:r w:rsidR="004B5A31" w:rsidRPr="00F858DD">
        <w:rPr>
          <w:rFonts w:asciiTheme="majorBidi" w:hAnsiTheme="majorBidi" w:cstheme="majorBidi"/>
          <w:w w:val="109"/>
        </w:rPr>
        <w:t xml:space="preserve">. </w:t>
      </w:r>
    </w:p>
    <w:p w14:paraId="7B42D73F" w14:textId="747C3D72" w:rsidR="00EC6FCF" w:rsidRPr="00F858DD" w:rsidRDefault="00B742CE" w:rsidP="002F26AE">
      <w:pPr>
        <w:widowControl w:val="0"/>
        <w:autoSpaceDE w:val="0"/>
        <w:autoSpaceDN w:val="0"/>
        <w:adjustRightInd w:val="0"/>
        <w:spacing w:line="240" w:lineRule="auto"/>
        <w:ind w:right="10"/>
        <w:jc w:val="both"/>
        <w:rPr>
          <w:rFonts w:asciiTheme="majorBidi" w:hAnsiTheme="majorBidi" w:cstheme="majorBidi"/>
          <w:w w:val="109"/>
        </w:rPr>
      </w:pPr>
      <w:r>
        <w:rPr>
          <w:rFonts w:asciiTheme="majorBidi" w:hAnsiTheme="majorBidi" w:cstheme="majorBidi"/>
          <w:w w:val="109"/>
        </w:rPr>
        <w:t>The Community Resilience C</w:t>
      </w:r>
      <w:r w:rsidR="00BD5FDA" w:rsidRPr="00F858DD">
        <w:rPr>
          <w:rFonts w:asciiTheme="majorBidi" w:hAnsiTheme="majorBidi" w:cstheme="majorBidi"/>
          <w:w w:val="109"/>
        </w:rPr>
        <w:t xml:space="preserve">omponent of DHL has </w:t>
      </w:r>
      <w:r w:rsidR="00712897">
        <w:rPr>
          <w:rFonts w:asciiTheme="majorBidi" w:hAnsiTheme="majorBidi" w:cstheme="majorBidi"/>
          <w:w w:val="109"/>
        </w:rPr>
        <w:t xml:space="preserve">a </w:t>
      </w:r>
      <w:r w:rsidR="00BD5FDA" w:rsidRPr="00F858DD">
        <w:rPr>
          <w:rFonts w:asciiTheme="majorBidi" w:hAnsiTheme="majorBidi" w:cstheme="majorBidi"/>
          <w:w w:val="109"/>
        </w:rPr>
        <w:t xml:space="preserve">strong contribution to Outcome 6. The Community Resilience </w:t>
      </w:r>
      <w:r>
        <w:rPr>
          <w:rFonts w:asciiTheme="majorBidi" w:hAnsiTheme="majorBidi" w:cstheme="majorBidi"/>
          <w:w w:val="109"/>
        </w:rPr>
        <w:t>C</w:t>
      </w:r>
      <w:r w:rsidR="00BD5FDA" w:rsidRPr="00F858DD">
        <w:rPr>
          <w:rFonts w:asciiTheme="majorBidi" w:hAnsiTheme="majorBidi" w:cstheme="majorBidi"/>
          <w:w w:val="109"/>
        </w:rPr>
        <w:t xml:space="preserve">omponent is building resilience models for the vulnerable communities against violent extremism through Activity </w:t>
      </w:r>
      <w:r w:rsidR="00EC6FCF" w:rsidRPr="00F858DD">
        <w:rPr>
          <w:rFonts w:asciiTheme="majorBidi" w:hAnsiTheme="majorBidi" w:cstheme="majorBidi"/>
          <w:w w:val="109"/>
        </w:rPr>
        <w:t xml:space="preserve">Result </w:t>
      </w:r>
      <w:r w:rsidR="00BD5FDA" w:rsidRPr="00F858DD">
        <w:rPr>
          <w:rFonts w:asciiTheme="majorBidi" w:hAnsiTheme="majorBidi" w:cstheme="majorBidi"/>
          <w:w w:val="109"/>
        </w:rPr>
        <w:t>3.1.</w:t>
      </w:r>
      <w:r w:rsidR="00EC6FCF" w:rsidRPr="00F858DD">
        <w:rPr>
          <w:rFonts w:asciiTheme="majorBidi" w:hAnsiTheme="majorBidi" w:cstheme="majorBidi"/>
          <w:w w:val="109"/>
        </w:rPr>
        <w:t xml:space="preserve">1, </w:t>
      </w:r>
      <w:r w:rsidR="00BD5FDA" w:rsidRPr="00F858DD">
        <w:rPr>
          <w:rFonts w:asciiTheme="majorBidi" w:hAnsiTheme="majorBidi" w:cstheme="majorBidi"/>
          <w:w w:val="109"/>
        </w:rPr>
        <w:t xml:space="preserve">which is to build resilient communities, especially targeting vulnerable and risk-segments of populations through inclusive </w:t>
      </w:r>
      <w:r w:rsidR="00BD5FDA" w:rsidRPr="00167923">
        <w:rPr>
          <w:rFonts w:asciiTheme="majorBidi" w:hAnsiTheme="majorBidi" w:cstheme="majorBidi"/>
          <w:w w:val="109"/>
        </w:rPr>
        <w:t>governance.</w:t>
      </w:r>
      <w:r w:rsidR="00894C86" w:rsidRPr="00167923">
        <w:rPr>
          <w:rStyle w:val="FootnoteReference"/>
          <w:rFonts w:asciiTheme="majorBidi" w:hAnsiTheme="majorBidi" w:cstheme="majorBidi"/>
          <w:w w:val="109"/>
        </w:rPr>
        <w:footnoteReference w:id="36"/>
      </w:r>
      <w:r w:rsidR="00BD5FDA" w:rsidRPr="00167923">
        <w:rPr>
          <w:rFonts w:asciiTheme="majorBidi" w:hAnsiTheme="majorBidi" w:cstheme="majorBidi"/>
          <w:w w:val="109"/>
        </w:rPr>
        <w:t xml:space="preserve"> </w:t>
      </w:r>
    </w:p>
    <w:p w14:paraId="4E488053" w14:textId="5AB4027B" w:rsidR="00EC6FCF" w:rsidRPr="00F858DD" w:rsidRDefault="00EC6FCF" w:rsidP="002F26AE">
      <w:pPr>
        <w:widowControl w:val="0"/>
        <w:autoSpaceDE w:val="0"/>
        <w:autoSpaceDN w:val="0"/>
        <w:adjustRightInd w:val="0"/>
        <w:spacing w:line="240" w:lineRule="auto"/>
        <w:ind w:right="10"/>
        <w:jc w:val="both"/>
        <w:rPr>
          <w:rFonts w:asciiTheme="majorBidi" w:hAnsiTheme="majorBidi" w:cstheme="majorBidi"/>
          <w:w w:val="109"/>
        </w:rPr>
      </w:pPr>
      <w:r w:rsidRPr="00F858DD">
        <w:rPr>
          <w:rFonts w:asciiTheme="majorBidi" w:hAnsiTheme="majorBidi" w:cstheme="majorBidi"/>
          <w:w w:val="109"/>
        </w:rPr>
        <w:t xml:space="preserve">Within outcome 9, the UNDP DHL </w:t>
      </w:r>
      <w:r w:rsidR="000636F8">
        <w:rPr>
          <w:rFonts w:asciiTheme="majorBidi" w:hAnsiTheme="majorBidi" w:cstheme="majorBidi"/>
          <w:w w:val="109"/>
        </w:rPr>
        <w:t>P</w:t>
      </w:r>
      <w:r w:rsidRPr="00F858DD">
        <w:rPr>
          <w:rFonts w:asciiTheme="majorBidi" w:hAnsiTheme="majorBidi" w:cstheme="majorBidi"/>
          <w:w w:val="109"/>
        </w:rPr>
        <w:t>roject is particularly associated with UNSDF Output 9.1</w:t>
      </w:r>
      <w:r w:rsidR="00712897">
        <w:rPr>
          <w:rFonts w:asciiTheme="majorBidi" w:hAnsiTheme="majorBidi" w:cstheme="majorBidi"/>
          <w:w w:val="109"/>
        </w:rPr>
        <w:t>,</w:t>
      </w:r>
      <w:r w:rsidRPr="00F858DD">
        <w:rPr>
          <w:rFonts w:asciiTheme="majorBidi" w:hAnsiTheme="majorBidi" w:cstheme="majorBidi"/>
          <w:w w:val="109"/>
        </w:rPr>
        <w:t xml:space="preserve"> which is </w:t>
      </w:r>
      <w:r w:rsidRPr="00F858DD">
        <w:rPr>
          <w:rFonts w:asciiTheme="majorBidi" w:hAnsiTheme="majorBidi" w:cstheme="majorBidi"/>
          <w:w w:val="109"/>
        </w:rPr>
        <w:lastRenderedPageBreak/>
        <w:t>democratic governance of state institutions, including parliament, provincial assemblies, local governments</w:t>
      </w:r>
      <w:r w:rsidR="00712897">
        <w:rPr>
          <w:rFonts w:asciiTheme="majorBidi" w:hAnsiTheme="majorBidi" w:cstheme="majorBidi"/>
          <w:w w:val="109"/>
        </w:rPr>
        <w:t>,</w:t>
      </w:r>
      <w:r w:rsidRPr="00F858DD">
        <w:rPr>
          <w:rFonts w:asciiTheme="majorBidi" w:hAnsiTheme="majorBidi" w:cstheme="majorBidi"/>
          <w:w w:val="109"/>
        </w:rPr>
        <w:t xml:space="preserve"> and electoral management bodies, strengthened to be responsive to citizens and accountab</w:t>
      </w:r>
      <w:r w:rsidR="00712897">
        <w:rPr>
          <w:rFonts w:asciiTheme="majorBidi" w:hAnsiTheme="majorBidi" w:cstheme="majorBidi"/>
          <w:w w:val="109"/>
        </w:rPr>
        <w:t>le</w:t>
      </w:r>
      <w:r w:rsidRPr="00F858DD">
        <w:rPr>
          <w:rFonts w:asciiTheme="majorBidi" w:hAnsiTheme="majorBidi" w:cstheme="majorBidi"/>
          <w:w w:val="109"/>
        </w:rPr>
        <w:t xml:space="preserve"> for improved service delivery. The DHL </w:t>
      </w:r>
      <w:r w:rsidR="000636F8">
        <w:rPr>
          <w:rFonts w:asciiTheme="majorBidi" w:hAnsiTheme="majorBidi" w:cstheme="majorBidi"/>
          <w:w w:val="109"/>
        </w:rPr>
        <w:t>P</w:t>
      </w:r>
      <w:r w:rsidRPr="00F858DD">
        <w:rPr>
          <w:rFonts w:asciiTheme="majorBidi" w:hAnsiTheme="majorBidi" w:cstheme="majorBidi"/>
          <w:w w:val="109"/>
        </w:rPr>
        <w:t>roject concentrates on local government strengthening to be responsive to citizens and accountab</w:t>
      </w:r>
      <w:r w:rsidR="00712897">
        <w:rPr>
          <w:rFonts w:asciiTheme="majorBidi" w:hAnsiTheme="majorBidi" w:cstheme="majorBidi"/>
          <w:w w:val="109"/>
        </w:rPr>
        <w:t>le</w:t>
      </w:r>
      <w:r w:rsidR="0044202F" w:rsidRPr="00F858DD">
        <w:rPr>
          <w:rFonts w:asciiTheme="majorBidi" w:hAnsiTheme="majorBidi" w:cstheme="majorBidi"/>
          <w:w w:val="109"/>
        </w:rPr>
        <w:t xml:space="preserve"> for improved service </w:t>
      </w:r>
      <w:r w:rsidR="0044202F" w:rsidRPr="00167923">
        <w:rPr>
          <w:rFonts w:asciiTheme="majorBidi" w:hAnsiTheme="majorBidi" w:cstheme="majorBidi"/>
          <w:w w:val="109"/>
        </w:rPr>
        <w:t>delivery.</w:t>
      </w:r>
      <w:r w:rsidR="00894C86" w:rsidRPr="00167923">
        <w:rPr>
          <w:rStyle w:val="FootnoteReference"/>
          <w:rFonts w:asciiTheme="majorBidi" w:hAnsiTheme="majorBidi" w:cstheme="majorBidi"/>
          <w:w w:val="109"/>
        </w:rPr>
        <w:footnoteReference w:id="37"/>
      </w:r>
    </w:p>
    <w:p w14:paraId="1A18E06C" w14:textId="196C1E5C" w:rsidR="00BD5FDA" w:rsidRPr="00F858DD" w:rsidRDefault="00EC6FCF" w:rsidP="002F26AE">
      <w:pPr>
        <w:widowControl w:val="0"/>
        <w:autoSpaceDE w:val="0"/>
        <w:autoSpaceDN w:val="0"/>
        <w:adjustRightInd w:val="0"/>
        <w:spacing w:line="240" w:lineRule="auto"/>
        <w:ind w:right="10"/>
        <w:jc w:val="both"/>
        <w:rPr>
          <w:rFonts w:asciiTheme="majorBidi" w:hAnsiTheme="majorBidi" w:cstheme="majorBidi"/>
          <w:w w:val="109"/>
        </w:rPr>
      </w:pPr>
      <w:r w:rsidRPr="00F858DD">
        <w:rPr>
          <w:rFonts w:asciiTheme="majorBidi" w:hAnsiTheme="majorBidi" w:cstheme="majorBidi"/>
          <w:w w:val="109"/>
        </w:rPr>
        <w:t xml:space="preserve">Output 9.1 may be linked with Activity Result 3.1.2; institutional support provided to key provincial government departments and community </w:t>
      </w:r>
      <w:r w:rsidRPr="00167923">
        <w:rPr>
          <w:rFonts w:asciiTheme="majorBidi" w:hAnsiTheme="majorBidi" w:cstheme="majorBidi"/>
          <w:w w:val="109"/>
        </w:rPr>
        <w:t>members</w:t>
      </w:r>
      <w:r w:rsidR="0044202F" w:rsidRPr="00167923">
        <w:rPr>
          <w:rFonts w:asciiTheme="majorBidi" w:hAnsiTheme="majorBidi" w:cstheme="majorBidi"/>
          <w:w w:val="109"/>
        </w:rPr>
        <w:t>.</w:t>
      </w:r>
      <w:r w:rsidR="00894C86" w:rsidRPr="00167923">
        <w:rPr>
          <w:rStyle w:val="FootnoteReference"/>
          <w:rFonts w:asciiTheme="majorBidi" w:hAnsiTheme="majorBidi" w:cstheme="majorBidi"/>
          <w:w w:val="109"/>
        </w:rPr>
        <w:footnoteReference w:id="38"/>
      </w:r>
      <w:r w:rsidRPr="00167923">
        <w:rPr>
          <w:rFonts w:asciiTheme="majorBidi" w:hAnsiTheme="majorBidi" w:cstheme="majorBidi"/>
          <w:w w:val="109"/>
        </w:rPr>
        <w:t xml:space="preserve"> </w:t>
      </w:r>
    </w:p>
    <w:p w14:paraId="7D87C6FA" w14:textId="2F1F5834" w:rsidR="00BD5FDA" w:rsidRPr="00F858DD" w:rsidRDefault="00BD5FDA" w:rsidP="002F26AE">
      <w:pPr>
        <w:widowControl w:val="0"/>
        <w:autoSpaceDE w:val="0"/>
        <w:autoSpaceDN w:val="0"/>
        <w:adjustRightInd w:val="0"/>
        <w:spacing w:line="240" w:lineRule="auto"/>
        <w:ind w:right="10"/>
        <w:jc w:val="both"/>
        <w:rPr>
          <w:rFonts w:asciiTheme="majorBidi" w:hAnsiTheme="majorBidi" w:cstheme="majorBidi"/>
          <w:w w:val="109"/>
        </w:rPr>
      </w:pPr>
      <w:r w:rsidRPr="00F858DD">
        <w:rPr>
          <w:rFonts w:asciiTheme="majorBidi" w:hAnsiTheme="majorBidi" w:cstheme="majorBidi"/>
          <w:w w:val="109"/>
        </w:rPr>
        <w:t>Moreover, Activity</w:t>
      </w:r>
      <w:r w:rsidR="00EC6FCF" w:rsidRPr="00F858DD">
        <w:rPr>
          <w:rFonts w:asciiTheme="majorBidi" w:hAnsiTheme="majorBidi" w:cstheme="majorBidi"/>
          <w:w w:val="109"/>
        </w:rPr>
        <w:t xml:space="preserve"> Result </w:t>
      </w:r>
      <w:r w:rsidRPr="00F858DD">
        <w:rPr>
          <w:rFonts w:asciiTheme="majorBidi" w:hAnsiTheme="majorBidi" w:cstheme="majorBidi"/>
          <w:w w:val="109"/>
        </w:rPr>
        <w:t>1.1.1; Federal Institutions develop and implement inclusive policies and regulations can be linked</w:t>
      </w:r>
      <w:r w:rsidR="00712897">
        <w:rPr>
          <w:rFonts w:asciiTheme="majorBidi" w:hAnsiTheme="majorBidi" w:cstheme="majorBidi"/>
          <w:w w:val="109"/>
        </w:rPr>
        <w:t>-</w:t>
      </w:r>
      <w:r w:rsidRPr="00F858DD">
        <w:rPr>
          <w:rFonts w:asciiTheme="majorBidi" w:hAnsiTheme="majorBidi" w:cstheme="majorBidi"/>
          <w:w w:val="109"/>
        </w:rPr>
        <w:t xml:space="preserve">to Output 9.3 which states “through active citizen engagement, national/provincial governments shape public policy priorities and establish planning, financing and monitoring mechanisms, facilitating </w:t>
      </w:r>
      <w:r w:rsidR="006D439F">
        <w:rPr>
          <w:rFonts w:asciiTheme="majorBidi" w:hAnsiTheme="majorBidi" w:cstheme="majorBidi"/>
          <w:w w:val="109"/>
        </w:rPr>
        <w:t xml:space="preserve">the </w:t>
      </w:r>
      <w:r w:rsidRPr="00F858DD">
        <w:rPr>
          <w:rFonts w:asciiTheme="majorBidi" w:hAnsiTheme="majorBidi" w:cstheme="majorBidi"/>
          <w:w w:val="109"/>
        </w:rPr>
        <w:t>implementation of the Sustainable Development Goals”.</w:t>
      </w:r>
      <w:r w:rsidR="006447BC">
        <w:rPr>
          <w:rFonts w:asciiTheme="majorBidi" w:hAnsiTheme="majorBidi" w:cstheme="majorBidi"/>
          <w:w w:val="109"/>
        </w:rPr>
        <w:t xml:space="preserve"> Nevertheless, it must be noted that while the above</w:t>
      </w:r>
      <w:r w:rsidR="006D439F">
        <w:rPr>
          <w:rFonts w:asciiTheme="majorBidi" w:hAnsiTheme="majorBidi" w:cstheme="majorBidi"/>
          <w:w w:val="109"/>
        </w:rPr>
        <w:t>-</w:t>
      </w:r>
      <w:r w:rsidR="006447BC">
        <w:rPr>
          <w:rFonts w:asciiTheme="majorBidi" w:hAnsiTheme="majorBidi" w:cstheme="majorBidi"/>
          <w:w w:val="109"/>
        </w:rPr>
        <w:t xml:space="preserve">mentioned activity and Output 9.3 may be related, human rights, gender, and peacebuilding </w:t>
      </w:r>
      <w:r w:rsidR="00FE3715">
        <w:rPr>
          <w:rFonts w:asciiTheme="majorBidi" w:hAnsiTheme="majorBidi" w:cstheme="majorBidi"/>
          <w:w w:val="109"/>
        </w:rPr>
        <w:t xml:space="preserve">may be considered as </w:t>
      </w:r>
      <w:r w:rsidR="006D439F">
        <w:rPr>
          <w:rFonts w:asciiTheme="majorBidi" w:hAnsiTheme="majorBidi" w:cstheme="majorBidi"/>
          <w:w w:val="109"/>
        </w:rPr>
        <w:t xml:space="preserve">a </w:t>
      </w:r>
      <w:r w:rsidR="00FE3715">
        <w:rPr>
          <w:rFonts w:asciiTheme="majorBidi" w:hAnsiTheme="majorBidi" w:cstheme="majorBidi"/>
          <w:w w:val="109"/>
        </w:rPr>
        <w:t>cross</w:t>
      </w:r>
      <w:r w:rsidR="006D439F">
        <w:rPr>
          <w:rFonts w:asciiTheme="majorBidi" w:hAnsiTheme="majorBidi" w:cstheme="majorBidi"/>
          <w:w w:val="109"/>
        </w:rPr>
        <w:t>-</w:t>
      </w:r>
      <w:r w:rsidR="00FE3715">
        <w:rPr>
          <w:rFonts w:asciiTheme="majorBidi" w:hAnsiTheme="majorBidi" w:cstheme="majorBidi"/>
          <w:w w:val="109"/>
        </w:rPr>
        <w:t xml:space="preserve">cutting but not as </w:t>
      </w:r>
      <w:r w:rsidR="006D439F">
        <w:rPr>
          <w:rFonts w:asciiTheme="majorBidi" w:hAnsiTheme="majorBidi" w:cstheme="majorBidi"/>
          <w:w w:val="109"/>
        </w:rPr>
        <w:t xml:space="preserve">a </w:t>
      </w:r>
      <w:r w:rsidR="00FE3715">
        <w:rPr>
          <w:rFonts w:asciiTheme="majorBidi" w:hAnsiTheme="majorBidi" w:cstheme="majorBidi"/>
          <w:w w:val="109"/>
        </w:rPr>
        <w:t>major contribution to this output</w:t>
      </w:r>
      <w:proofErr w:type="gramStart"/>
      <w:r w:rsidR="00FE3715">
        <w:rPr>
          <w:rFonts w:asciiTheme="majorBidi" w:hAnsiTheme="majorBidi" w:cstheme="majorBidi"/>
          <w:w w:val="109"/>
        </w:rPr>
        <w:t xml:space="preserve">. </w:t>
      </w:r>
      <w:r w:rsidRPr="00F858DD">
        <w:rPr>
          <w:rFonts w:asciiTheme="majorBidi" w:hAnsiTheme="majorBidi" w:cstheme="majorBidi"/>
          <w:w w:val="109"/>
        </w:rPr>
        <w:t xml:space="preserve"> </w:t>
      </w:r>
      <w:proofErr w:type="gramEnd"/>
      <w:r w:rsidR="00C85C13">
        <w:rPr>
          <w:rFonts w:asciiTheme="majorBidi" w:hAnsiTheme="majorBidi" w:cstheme="majorBidi"/>
          <w:w w:val="109"/>
        </w:rPr>
        <w:t>Moreover,</w:t>
      </w:r>
      <w:r w:rsidRPr="00F858DD">
        <w:rPr>
          <w:rFonts w:asciiTheme="majorBidi" w:hAnsiTheme="majorBidi" w:cstheme="majorBidi"/>
          <w:w w:val="109"/>
        </w:rPr>
        <w:t xml:space="preserve"> Action 1.1.1a under Activity1.1.1 states “support the Ministry of Human Rights (MOHR) and other relevant national and provincial stakeholders on development and implementation of the National Action Plan on Business and Human Rights, and other relevant human rights and social inclusion/protection policies” while Action 1.1.1b under Activity1.1.1 states “provide technical assistance to National Human Rights Institutions (NHRIS) including the National Commission on Human Rights (NCHR), National Commission on the Status of Women (NCSW), National Commission on the Rights of the Child (NCRC), and others to achieve GANHRI A Grade Status”.</w:t>
      </w:r>
      <w:r w:rsidR="00894C86" w:rsidRPr="00F858DD">
        <w:rPr>
          <w:rStyle w:val="FootnoteReference"/>
          <w:rFonts w:asciiTheme="majorBidi" w:hAnsiTheme="majorBidi" w:cstheme="majorBidi"/>
          <w:w w:val="109"/>
        </w:rPr>
        <w:footnoteReference w:id="39"/>
      </w:r>
    </w:p>
    <w:p w14:paraId="53E4F82B" w14:textId="72FEBEC2" w:rsidR="004B5A31" w:rsidRPr="00F858DD" w:rsidRDefault="004B5A31" w:rsidP="002F26AE">
      <w:pPr>
        <w:widowControl w:val="0"/>
        <w:autoSpaceDE w:val="0"/>
        <w:autoSpaceDN w:val="0"/>
        <w:adjustRightInd w:val="0"/>
        <w:spacing w:line="240" w:lineRule="auto"/>
        <w:ind w:right="10"/>
        <w:jc w:val="both"/>
        <w:rPr>
          <w:rFonts w:asciiTheme="majorBidi" w:hAnsiTheme="majorBidi" w:cstheme="majorBidi"/>
          <w:spacing w:val="2"/>
        </w:rPr>
      </w:pPr>
      <w:r w:rsidRPr="00F858DD">
        <w:rPr>
          <w:rFonts w:asciiTheme="majorBidi" w:hAnsiTheme="majorBidi" w:cstheme="majorBidi"/>
          <w:w w:val="109"/>
        </w:rPr>
        <w:t xml:space="preserve">In addition, activities </w:t>
      </w:r>
      <w:r w:rsidR="004262C8" w:rsidRPr="00F858DD">
        <w:rPr>
          <w:rFonts w:asciiTheme="majorBidi" w:hAnsiTheme="majorBidi" w:cstheme="majorBidi"/>
          <w:w w:val="109"/>
        </w:rPr>
        <w:t xml:space="preserve">such as </w:t>
      </w:r>
      <w:r w:rsidR="00712897">
        <w:rPr>
          <w:rFonts w:asciiTheme="majorBidi" w:hAnsiTheme="majorBidi" w:cstheme="majorBidi"/>
          <w:w w:val="109"/>
        </w:rPr>
        <w:t xml:space="preserve">the </w:t>
      </w:r>
      <w:r w:rsidR="004262C8" w:rsidRPr="00F858DD">
        <w:rPr>
          <w:rFonts w:asciiTheme="majorBidi" w:hAnsiTheme="majorBidi" w:cstheme="majorBidi"/>
          <w:spacing w:val="2"/>
        </w:rPr>
        <w:t xml:space="preserve">capacity building of selected officials of the local </w:t>
      </w:r>
      <w:proofErr w:type="gramStart"/>
      <w:r w:rsidR="004262C8" w:rsidRPr="00F858DD">
        <w:rPr>
          <w:rFonts w:asciiTheme="majorBidi" w:hAnsiTheme="majorBidi" w:cstheme="majorBidi"/>
          <w:spacing w:val="2"/>
        </w:rPr>
        <w:t>government, and</w:t>
      </w:r>
      <w:proofErr w:type="gramEnd"/>
      <w:r w:rsidR="004262C8" w:rsidRPr="00F858DD">
        <w:rPr>
          <w:rFonts w:asciiTheme="majorBidi" w:hAnsiTheme="majorBidi" w:cstheme="majorBidi"/>
          <w:spacing w:val="2"/>
        </w:rPr>
        <w:t xml:space="preserve"> twining</w:t>
      </w:r>
      <w:r w:rsidR="004262C8" w:rsidRPr="00F858DD">
        <w:rPr>
          <w:rFonts w:asciiTheme="majorBidi" w:hAnsiTheme="majorBidi" w:cstheme="majorBidi"/>
        </w:rPr>
        <w:t xml:space="preserve"> </w:t>
      </w:r>
      <w:r w:rsidRPr="00F858DD">
        <w:rPr>
          <w:rFonts w:asciiTheme="majorBidi" w:hAnsiTheme="majorBidi" w:cstheme="majorBidi"/>
          <w:w w:val="109"/>
        </w:rPr>
        <w:t xml:space="preserve">under </w:t>
      </w:r>
      <w:r w:rsidR="004262C8" w:rsidRPr="00F858DD">
        <w:rPr>
          <w:rFonts w:asciiTheme="majorBidi" w:hAnsiTheme="majorBidi" w:cstheme="majorBidi"/>
          <w:w w:val="109"/>
        </w:rPr>
        <w:t xml:space="preserve">Social Inclusion and Protection </w:t>
      </w:r>
      <w:r w:rsidR="00B742CE">
        <w:rPr>
          <w:rFonts w:asciiTheme="majorBidi" w:hAnsiTheme="majorBidi" w:cstheme="majorBidi"/>
          <w:w w:val="109"/>
        </w:rPr>
        <w:t>C</w:t>
      </w:r>
      <w:r w:rsidR="004262C8" w:rsidRPr="00F858DD">
        <w:rPr>
          <w:rFonts w:asciiTheme="majorBidi" w:hAnsiTheme="majorBidi" w:cstheme="majorBidi"/>
          <w:w w:val="109"/>
        </w:rPr>
        <w:t xml:space="preserve">omponent </w:t>
      </w:r>
      <w:r w:rsidRPr="00F858DD">
        <w:rPr>
          <w:rFonts w:asciiTheme="majorBidi" w:hAnsiTheme="majorBidi" w:cstheme="majorBidi"/>
          <w:spacing w:val="2"/>
        </w:rPr>
        <w:t>o</w:t>
      </w:r>
      <w:r w:rsidR="004262C8" w:rsidRPr="00F858DD">
        <w:rPr>
          <w:rFonts w:asciiTheme="majorBidi" w:hAnsiTheme="majorBidi" w:cstheme="majorBidi"/>
          <w:spacing w:val="2"/>
        </w:rPr>
        <w:t xml:space="preserve">utcome </w:t>
      </w:r>
      <w:r w:rsidRPr="00F858DD">
        <w:rPr>
          <w:rFonts w:asciiTheme="majorBidi" w:hAnsiTheme="majorBidi" w:cstheme="majorBidi"/>
          <w:spacing w:val="2"/>
        </w:rPr>
        <w:t xml:space="preserve">1 </w:t>
      </w:r>
      <w:r w:rsidR="004262C8" w:rsidRPr="00F858DD">
        <w:rPr>
          <w:rFonts w:asciiTheme="majorBidi" w:hAnsiTheme="majorBidi" w:cstheme="majorBidi"/>
          <w:spacing w:val="2"/>
        </w:rPr>
        <w:t>“s</w:t>
      </w:r>
      <w:r w:rsidRPr="00F858DD">
        <w:rPr>
          <w:rFonts w:asciiTheme="majorBidi" w:hAnsiTheme="majorBidi" w:cstheme="majorBidi"/>
          <w:spacing w:val="2"/>
        </w:rPr>
        <w:t>trengthened capacity of the relevant local governments (seven tribal districts) for inclusive</w:t>
      </w:r>
      <w:r w:rsidR="004262C8" w:rsidRPr="00F858DD">
        <w:rPr>
          <w:rFonts w:asciiTheme="majorBidi" w:hAnsiTheme="majorBidi" w:cstheme="majorBidi"/>
          <w:spacing w:val="2"/>
        </w:rPr>
        <w:t xml:space="preserve"> implementation of their duties”</w:t>
      </w:r>
      <w:r w:rsidR="004262C8" w:rsidRPr="00F858DD">
        <w:rPr>
          <w:rFonts w:asciiTheme="majorBidi" w:hAnsiTheme="majorBidi" w:cstheme="majorBidi"/>
        </w:rPr>
        <w:t xml:space="preserve"> may be linked with all </w:t>
      </w:r>
      <w:r w:rsidR="00002DAA" w:rsidRPr="00F858DD">
        <w:rPr>
          <w:rFonts w:asciiTheme="majorBidi" w:hAnsiTheme="majorBidi" w:cstheme="majorBidi"/>
        </w:rPr>
        <w:t xml:space="preserve">UNSDF </w:t>
      </w:r>
      <w:r w:rsidR="004262C8" w:rsidRPr="00F858DD">
        <w:rPr>
          <w:rFonts w:asciiTheme="majorBidi" w:hAnsiTheme="majorBidi" w:cstheme="majorBidi"/>
        </w:rPr>
        <w:t>output</w:t>
      </w:r>
      <w:r w:rsidR="00002DAA" w:rsidRPr="00F858DD">
        <w:rPr>
          <w:rFonts w:asciiTheme="majorBidi" w:hAnsiTheme="majorBidi" w:cstheme="majorBidi"/>
        </w:rPr>
        <w:t xml:space="preserve">s </w:t>
      </w:r>
      <w:r w:rsidR="004262C8" w:rsidRPr="00F858DD">
        <w:rPr>
          <w:rFonts w:asciiTheme="majorBidi" w:hAnsiTheme="majorBidi" w:cstheme="majorBidi"/>
        </w:rPr>
        <w:t xml:space="preserve">9.1, 9.2, and 9.3.  </w:t>
      </w:r>
      <w:r w:rsidR="00712897">
        <w:rPr>
          <w:rFonts w:asciiTheme="majorBidi" w:hAnsiTheme="majorBidi" w:cstheme="majorBidi"/>
          <w:spacing w:val="2"/>
        </w:rPr>
        <w:t>The e</w:t>
      </w:r>
      <w:r w:rsidR="004262C8" w:rsidRPr="00F858DD">
        <w:rPr>
          <w:rFonts w:asciiTheme="majorBidi" w:hAnsiTheme="majorBidi" w:cstheme="majorBidi"/>
          <w:spacing w:val="2"/>
        </w:rPr>
        <w:t xml:space="preserve">stablishment of 7 </w:t>
      </w:r>
      <w:r w:rsidR="00307196" w:rsidRPr="00F858DD">
        <w:rPr>
          <w:rFonts w:asciiTheme="majorBidi" w:hAnsiTheme="majorBidi" w:cstheme="majorBidi"/>
          <w:spacing w:val="2"/>
        </w:rPr>
        <w:t>Gender Desk</w:t>
      </w:r>
      <w:r w:rsidR="004262C8" w:rsidRPr="00F858DD">
        <w:rPr>
          <w:rFonts w:asciiTheme="majorBidi" w:hAnsiTheme="majorBidi" w:cstheme="majorBidi"/>
          <w:spacing w:val="2"/>
        </w:rPr>
        <w:t>s in the newly merged districts</w:t>
      </w:r>
      <w:r w:rsidR="004262C8" w:rsidRPr="00F858DD">
        <w:rPr>
          <w:rFonts w:asciiTheme="majorBidi" w:hAnsiTheme="majorBidi" w:cstheme="majorBidi"/>
        </w:rPr>
        <w:t xml:space="preserve"> and </w:t>
      </w:r>
      <w:r w:rsidR="004262C8" w:rsidRPr="00F858DD">
        <w:rPr>
          <w:rFonts w:asciiTheme="majorBidi" w:hAnsiTheme="majorBidi" w:cstheme="majorBidi"/>
          <w:spacing w:val="2"/>
        </w:rPr>
        <w:t>gender sensitization activities</w:t>
      </w:r>
      <w:r w:rsidR="00002DAA" w:rsidRPr="00F858DD">
        <w:rPr>
          <w:rFonts w:asciiTheme="majorBidi" w:hAnsiTheme="majorBidi" w:cstheme="majorBidi"/>
          <w:spacing w:val="2"/>
        </w:rPr>
        <w:t xml:space="preserve"> may be linked with Output 6.1. </w:t>
      </w:r>
    </w:p>
    <w:p w14:paraId="1E6C63DE" w14:textId="784887D2" w:rsidR="00181FCC" w:rsidRPr="00F858DD" w:rsidRDefault="00181FCC" w:rsidP="002F26AE">
      <w:pPr>
        <w:widowControl w:val="0"/>
        <w:autoSpaceDE w:val="0"/>
        <w:autoSpaceDN w:val="0"/>
        <w:adjustRightInd w:val="0"/>
        <w:spacing w:line="240" w:lineRule="auto"/>
        <w:ind w:right="10"/>
        <w:jc w:val="both"/>
        <w:rPr>
          <w:rFonts w:asciiTheme="majorBidi" w:hAnsiTheme="majorBidi" w:cstheme="majorBidi"/>
          <w:w w:val="109"/>
        </w:rPr>
      </w:pPr>
      <w:r w:rsidRPr="00F858DD">
        <w:rPr>
          <w:rFonts w:asciiTheme="majorBidi" w:hAnsiTheme="majorBidi" w:cstheme="majorBidi"/>
          <w:w w:val="109"/>
        </w:rPr>
        <w:t>All of the above</w:t>
      </w:r>
      <w:r w:rsidR="00712897">
        <w:rPr>
          <w:rFonts w:asciiTheme="majorBidi" w:hAnsiTheme="majorBidi" w:cstheme="majorBidi"/>
          <w:w w:val="109"/>
        </w:rPr>
        <w:t>-</w:t>
      </w:r>
      <w:r w:rsidRPr="00F858DD">
        <w:rPr>
          <w:rFonts w:asciiTheme="majorBidi" w:hAnsiTheme="majorBidi" w:cstheme="majorBidi"/>
          <w:w w:val="109"/>
        </w:rPr>
        <w:t>mentioned activities under various sub</w:t>
      </w:r>
      <w:r w:rsidR="00712897">
        <w:rPr>
          <w:rFonts w:asciiTheme="majorBidi" w:hAnsiTheme="majorBidi" w:cstheme="majorBidi"/>
          <w:w w:val="109"/>
        </w:rPr>
        <w:t>-</w:t>
      </w:r>
      <w:r w:rsidRPr="00F858DD">
        <w:rPr>
          <w:rFonts w:asciiTheme="majorBidi" w:hAnsiTheme="majorBidi" w:cstheme="majorBidi"/>
          <w:w w:val="109"/>
        </w:rPr>
        <w:t xml:space="preserve">components of </w:t>
      </w:r>
      <w:r w:rsidR="00712897">
        <w:rPr>
          <w:rFonts w:asciiTheme="majorBidi" w:hAnsiTheme="majorBidi" w:cstheme="majorBidi"/>
          <w:w w:val="109"/>
        </w:rPr>
        <w:t xml:space="preserve">the </w:t>
      </w:r>
      <w:r w:rsidRPr="00F858DD">
        <w:rPr>
          <w:rFonts w:asciiTheme="majorBidi" w:hAnsiTheme="majorBidi" w:cstheme="majorBidi"/>
          <w:w w:val="109"/>
        </w:rPr>
        <w:t xml:space="preserve">DHL </w:t>
      </w:r>
      <w:r w:rsidR="000636F8">
        <w:rPr>
          <w:rFonts w:asciiTheme="majorBidi" w:hAnsiTheme="majorBidi" w:cstheme="majorBidi"/>
          <w:w w:val="109"/>
        </w:rPr>
        <w:t>P</w:t>
      </w:r>
      <w:r w:rsidRPr="00F858DD">
        <w:rPr>
          <w:rFonts w:asciiTheme="majorBidi" w:hAnsiTheme="majorBidi" w:cstheme="majorBidi"/>
          <w:w w:val="109"/>
        </w:rPr>
        <w:t>roject may also contribute towards the UNDP country plan outcomes and outputs</w:t>
      </w:r>
      <w:r w:rsidR="00712897">
        <w:rPr>
          <w:rFonts w:asciiTheme="majorBidi" w:hAnsiTheme="majorBidi" w:cstheme="majorBidi"/>
          <w:w w:val="109"/>
        </w:rPr>
        <w:t>;</w:t>
      </w:r>
      <w:r w:rsidRPr="00F858DD">
        <w:rPr>
          <w:rFonts w:asciiTheme="majorBidi" w:hAnsiTheme="majorBidi" w:cstheme="majorBidi"/>
          <w:w w:val="109"/>
        </w:rPr>
        <w:t xml:space="preserve"> however, there is no strong evidence in the absence of a rigorous counterfactual. Hence, we may not be able to say that the above</w:t>
      </w:r>
      <w:r w:rsidR="00712897">
        <w:rPr>
          <w:rFonts w:asciiTheme="majorBidi" w:hAnsiTheme="majorBidi" w:cstheme="majorBidi"/>
          <w:w w:val="109"/>
        </w:rPr>
        <w:t>-</w:t>
      </w:r>
      <w:r w:rsidRPr="00F858DD">
        <w:rPr>
          <w:rFonts w:asciiTheme="majorBidi" w:hAnsiTheme="majorBidi" w:cstheme="majorBidi"/>
          <w:w w:val="109"/>
        </w:rPr>
        <w:t xml:space="preserve">mentioned activities are contributing to the UNDP country plan outcomes and outputs. </w:t>
      </w:r>
    </w:p>
    <w:p w14:paraId="6DE0D2EB" w14:textId="45C78049" w:rsidR="004262C8" w:rsidRDefault="00870D1D" w:rsidP="002F26AE">
      <w:pPr>
        <w:widowControl w:val="0"/>
        <w:autoSpaceDE w:val="0"/>
        <w:autoSpaceDN w:val="0"/>
        <w:adjustRightInd w:val="0"/>
        <w:spacing w:line="240" w:lineRule="auto"/>
        <w:ind w:right="10"/>
        <w:jc w:val="both"/>
        <w:rPr>
          <w:rFonts w:asciiTheme="majorBidi" w:hAnsiTheme="majorBidi" w:cstheme="majorBidi"/>
          <w:w w:val="109"/>
        </w:rPr>
      </w:pPr>
      <w:r w:rsidRPr="00F858DD">
        <w:rPr>
          <w:rFonts w:asciiTheme="majorBidi" w:hAnsiTheme="majorBidi" w:cstheme="majorBidi"/>
          <w:w w:val="109"/>
        </w:rPr>
        <w:t>Next, we would examine the linkage of individual sub</w:t>
      </w:r>
      <w:r w:rsidR="00712897">
        <w:rPr>
          <w:rFonts w:asciiTheme="majorBidi" w:hAnsiTheme="majorBidi" w:cstheme="majorBidi"/>
          <w:w w:val="109"/>
        </w:rPr>
        <w:t>-</w:t>
      </w:r>
      <w:r w:rsidRPr="00F858DD">
        <w:rPr>
          <w:rFonts w:asciiTheme="majorBidi" w:hAnsiTheme="majorBidi" w:cstheme="majorBidi"/>
          <w:w w:val="109"/>
        </w:rPr>
        <w:t xml:space="preserve">components of the project to </w:t>
      </w:r>
      <w:r w:rsidR="00712897">
        <w:rPr>
          <w:rFonts w:asciiTheme="majorBidi" w:hAnsiTheme="majorBidi" w:cstheme="majorBidi"/>
          <w:w w:val="109"/>
        </w:rPr>
        <w:t xml:space="preserve">the </w:t>
      </w:r>
      <w:r w:rsidRPr="00F858DD">
        <w:rPr>
          <w:rFonts w:asciiTheme="majorBidi" w:hAnsiTheme="majorBidi" w:cstheme="majorBidi"/>
          <w:w w:val="109"/>
        </w:rPr>
        <w:t xml:space="preserve">UNDP strategic plan and SDGs. </w:t>
      </w:r>
    </w:p>
    <w:p w14:paraId="75311220" w14:textId="77777777" w:rsidR="00E1743B" w:rsidRPr="00F858DD" w:rsidRDefault="00E1743B" w:rsidP="002F26AE">
      <w:pPr>
        <w:spacing w:line="240" w:lineRule="auto"/>
        <w:ind w:right="10"/>
        <w:jc w:val="both"/>
        <w:rPr>
          <w:rFonts w:asciiTheme="majorBidi" w:hAnsiTheme="majorBidi" w:cstheme="majorBidi"/>
          <w:b/>
          <w:sz w:val="24"/>
          <w:szCs w:val="24"/>
        </w:rPr>
      </w:pPr>
      <w:r w:rsidRPr="00F858DD">
        <w:rPr>
          <w:rFonts w:asciiTheme="majorBidi" w:hAnsiTheme="majorBidi" w:cstheme="majorBidi"/>
          <w:b/>
          <w:sz w:val="24"/>
          <w:szCs w:val="24"/>
        </w:rPr>
        <w:t>Human Rights Component</w:t>
      </w:r>
    </w:p>
    <w:p w14:paraId="475C2674" w14:textId="11915A53" w:rsidR="00BD5FDA" w:rsidRPr="00167923" w:rsidRDefault="00BD5FDA" w:rsidP="002F26AE">
      <w:pPr>
        <w:spacing w:line="240" w:lineRule="auto"/>
        <w:ind w:right="10"/>
        <w:jc w:val="both"/>
        <w:rPr>
          <w:rFonts w:asciiTheme="majorBidi" w:hAnsiTheme="majorBidi" w:cstheme="majorBidi"/>
          <w:w w:val="109"/>
        </w:rPr>
      </w:pPr>
      <w:r w:rsidRPr="00F858DD">
        <w:rPr>
          <w:rFonts w:asciiTheme="majorBidi" w:hAnsiTheme="majorBidi" w:cstheme="majorBidi"/>
          <w:w w:val="109"/>
        </w:rPr>
        <w:t>Human rights policy development and implementation, capacity building of federal, provincial</w:t>
      </w:r>
      <w:r w:rsidR="00712897">
        <w:rPr>
          <w:rFonts w:asciiTheme="majorBidi" w:hAnsiTheme="majorBidi" w:cstheme="majorBidi"/>
          <w:w w:val="109"/>
        </w:rPr>
        <w:t>,</w:t>
      </w:r>
      <w:r w:rsidRPr="00F858DD">
        <w:rPr>
          <w:rFonts w:asciiTheme="majorBidi" w:hAnsiTheme="majorBidi" w:cstheme="majorBidi"/>
          <w:w w:val="109"/>
        </w:rPr>
        <w:t xml:space="preserve"> and non-governmental human rights stakeholders, coordination, analysis and reporting of human rights data, human rights advocacy and awareness</w:t>
      </w:r>
      <w:r w:rsidR="00C053C8" w:rsidRPr="00F858DD">
        <w:rPr>
          <w:rFonts w:asciiTheme="majorBidi" w:hAnsiTheme="majorBidi" w:cstheme="majorBidi"/>
          <w:w w:val="109"/>
        </w:rPr>
        <w:t xml:space="preserve">, </w:t>
      </w:r>
      <w:r w:rsidRPr="00F858DD">
        <w:rPr>
          <w:rFonts w:asciiTheme="majorBidi" w:hAnsiTheme="majorBidi" w:cstheme="majorBidi"/>
          <w:w w:val="109"/>
        </w:rPr>
        <w:t xml:space="preserve"> form four pillars </w:t>
      </w:r>
      <w:r w:rsidR="00C053C8" w:rsidRPr="00F858DD">
        <w:rPr>
          <w:rFonts w:asciiTheme="majorBidi" w:hAnsiTheme="majorBidi" w:cstheme="majorBidi"/>
          <w:w w:val="109"/>
        </w:rPr>
        <w:t xml:space="preserve">of Human Rights </w:t>
      </w:r>
      <w:r w:rsidR="000636F8">
        <w:rPr>
          <w:rFonts w:asciiTheme="majorBidi" w:hAnsiTheme="majorBidi" w:cstheme="majorBidi"/>
          <w:w w:val="109"/>
        </w:rPr>
        <w:t>P</w:t>
      </w:r>
      <w:r w:rsidR="00C053C8" w:rsidRPr="00F858DD">
        <w:rPr>
          <w:rFonts w:asciiTheme="majorBidi" w:hAnsiTheme="majorBidi" w:cstheme="majorBidi"/>
          <w:w w:val="109"/>
        </w:rPr>
        <w:t xml:space="preserve">roject of DHL </w:t>
      </w:r>
      <w:r w:rsidRPr="00F858DD">
        <w:rPr>
          <w:rFonts w:asciiTheme="majorBidi" w:hAnsiTheme="majorBidi" w:cstheme="majorBidi"/>
          <w:w w:val="109"/>
        </w:rPr>
        <w:t>and their associated activities are integrated in</w:t>
      </w:r>
      <w:r w:rsidR="00712897">
        <w:rPr>
          <w:rFonts w:asciiTheme="majorBidi" w:hAnsiTheme="majorBidi" w:cstheme="majorBidi"/>
          <w:w w:val="109"/>
        </w:rPr>
        <w:t>to</w:t>
      </w:r>
      <w:r w:rsidRPr="00F858DD">
        <w:rPr>
          <w:rFonts w:asciiTheme="majorBidi" w:hAnsiTheme="majorBidi" w:cstheme="majorBidi"/>
          <w:w w:val="109"/>
        </w:rPr>
        <w:t xml:space="preserve"> the Human Rights </w:t>
      </w:r>
      <w:r w:rsidR="000636F8">
        <w:rPr>
          <w:rFonts w:asciiTheme="majorBidi" w:hAnsiTheme="majorBidi" w:cstheme="majorBidi"/>
          <w:w w:val="109"/>
        </w:rPr>
        <w:t>P</w:t>
      </w:r>
      <w:r w:rsidRPr="00F858DD">
        <w:rPr>
          <w:rFonts w:asciiTheme="majorBidi" w:hAnsiTheme="majorBidi" w:cstheme="majorBidi"/>
          <w:w w:val="109"/>
        </w:rPr>
        <w:t>roject’s three outputs: (1) Development and improved implementation of rights-based policies and legislation; (2) Strengthened capacity and coordination of human rights departments and institutions; and (3) Increased awareness of human rights princ</w:t>
      </w:r>
      <w:r w:rsidR="00F449BA" w:rsidRPr="00F858DD">
        <w:rPr>
          <w:rFonts w:asciiTheme="majorBidi" w:hAnsiTheme="majorBidi" w:cstheme="majorBidi"/>
          <w:w w:val="109"/>
        </w:rPr>
        <w:t xml:space="preserve">iples and protection </w:t>
      </w:r>
      <w:r w:rsidR="00F449BA" w:rsidRPr="00167923">
        <w:rPr>
          <w:rFonts w:asciiTheme="majorBidi" w:hAnsiTheme="majorBidi" w:cstheme="majorBidi"/>
          <w:w w:val="109"/>
        </w:rPr>
        <w:t>mechanisms</w:t>
      </w:r>
      <w:r w:rsidRPr="00167923">
        <w:rPr>
          <w:rFonts w:asciiTheme="majorBidi" w:hAnsiTheme="majorBidi" w:cstheme="majorBidi"/>
          <w:w w:val="109"/>
        </w:rPr>
        <w:t>.</w:t>
      </w:r>
      <w:r w:rsidRPr="00167923">
        <w:rPr>
          <w:rStyle w:val="FootnoteReference"/>
          <w:rFonts w:asciiTheme="majorBidi" w:hAnsiTheme="majorBidi" w:cstheme="majorBidi"/>
          <w:w w:val="109"/>
        </w:rPr>
        <w:footnoteReference w:id="40"/>
      </w:r>
    </w:p>
    <w:p w14:paraId="7691451E" w14:textId="4CAC0EF6" w:rsidR="00E1743B" w:rsidRPr="00F858DD" w:rsidRDefault="00BD5FDA" w:rsidP="002F26AE">
      <w:pPr>
        <w:widowControl w:val="0"/>
        <w:autoSpaceDE w:val="0"/>
        <w:autoSpaceDN w:val="0"/>
        <w:adjustRightInd w:val="0"/>
        <w:spacing w:line="240" w:lineRule="auto"/>
        <w:ind w:right="10"/>
        <w:jc w:val="both"/>
        <w:rPr>
          <w:rFonts w:asciiTheme="majorBidi" w:hAnsiTheme="majorBidi" w:cstheme="majorBidi"/>
          <w:w w:val="109"/>
        </w:rPr>
      </w:pPr>
      <w:r w:rsidRPr="00F858DD">
        <w:rPr>
          <w:rFonts w:asciiTheme="majorBidi" w:hAnsiTheme="majorBidi" w:cstheme="majorBidi"/>
          <w:w w:val="109"/>
        </w:rPr>
        <w:t>Moreover, b</w:t>
      </w:r>
      <w:r w:rsidR="00E1743B" w:rsidRPr="00F858DD">
        <w:rPr>
          <w:rFonts w:asciiTheme="majorBidi" w:hAnsiTheme="majorBidi" w:cstheme="majorBidi"/>
          <w:w w:val="109"/>
        </w:rPr>
        <w:t xml:space="preserve">uilding off the lessons learned from the Millennium Development Goals and internalizing the principles of Rights-Based Development, the Sustainable Development Goals recognize that human rights are essential to sustainable development. The SDGs were developed through a diverse and inclusive consultative process that resulted in a progressive and rights-based framework to guide global development, centered on a </w:t>
      </w:r>
      <w:r w:rsidR="00E1743B" w:rsidRPr="00F858DD">
        <w:rPr>
          <w:rFonts w:asciiTheme="majorBidi" w:hAnsiTheme="majorBidi" w:cstheme="majorBidi"/>
          <w:w w:val="109"/>
        </w:rPr>
        <w:lastRenderedPageBreak/>
        <w:t>commitment to leave no one behind. The SDGs include 17 goals, 167 targets</w:t>
      </w:r>
      <w:r w:rsidR="00712897">
        <w:rPr>
          <w:rFonts w:asciiTheme="majorBidi" w:hAnsiTheme="majorBidi" w:cstheme="majorBidi"/>
          <w:w w:val="109"/>
        </w:rPr>
        <w:t>,</w:t>
      </w:r>
      <w:r w:rsidR="00E1743B" w:rsidRPr="00F858DD">
        <w:rPr>
          <w:rFonts w:asciiTheme="majorBidi" w:hAnsiTheme="majorBidi" w:cstheme="majorBidi"/>
          <w:w w:val="109"/>
        </w:rPr>
        <w:t xml:space="preserve"> and 232 indicators, of which around 90% of the targets have substantial linkages to human rights, with empowerment, inclusion</w:t>
      </w:r>
      <w:r w:rsidR="00712897">
        <w:rPr>
          <w:rFonts w:asciiTheme="majorBidi" w:hAnsiTheme="majorBidi" w:cstheme="majorBidi"/>
          <w:w w:val="109"/>
        </w:rPr>
        <w:t>,</w:t>
      </w:r>
      <w:r w:rsidR="00E1743B" w:rsidRPr="00F858DD">
        <w:rPr>
          <w:rFonts w:asciiTheme="majorBidi" w:hAnsiTheme="majorBidi" w:cstheme="majorBidi"/>
          <w:w w:val="109"/>
        </w:rPr>
        <w:t xml:space="preserve"> and equality at their core. While several of the SDG goals are relevant to the DHL Human Rights component, Goal 5 (Gender Equality) and Goal 16 (Peace, Justice</w:t>
      </w:r>
      <w:r w:rsidR="00712897">
        <w:rPr>
          <w:rFonts w:asciiTheme="majorBidi" w:hAnsiTheme="majorBidi" w:cstheme="majorBidi"/>
          <w:w w:val="109"/>
        </w:rPr>
        <w:t>,</w:t>
      </w:r>
      <w:r w:rsidR="00E1743B" w:rsidRPr="00F858DD">
        <w:rPr>
          <w:rFonts w:asciiTheme="majorBidi" w:hAnsiTheme="majorBidi" w:cstheme="majorBidi"/>
          <w:w w:val="109"/>
        </w:rPr>
        <w:t xml:space="preserve"> and Strong Institutions) have been consistently mainstreamed and advanced through Human Rights </w:t>
      </w:r>
      <w:r w:rsidR="000636F8">
        <w:rPr>
          <w:rFonts w:asciiTheme="majorBidi" w:hAnsiTheme="majorBidi" w:cstheme="majorBidi"/>
          <w:w w:val="109"/>
        </w:rPr>
        <w:t>C</w:t>
      </w:r>
      <w:r w:rsidR="00E1743B" w:rsidRPr="00F858DD">
        <w:rPr>
          <w:rFonts w:asciiTheme="majorBidi" w:hAnsiTheme="majorBidi" w:cstheme="majorBidi"/>
          <w:w w:val="109"/>
        </w:rPr>
        <w:t xml:space="preserve">omponent </w:t>
      </w:r>
      <w:r w:rsidR="000636F8">
        <w:rPr>
          <w:rFonts w:asciiTheme="majorBidi" w:hAnsiTheme="majorBidi" w:cstheme="majorBidi"/>
          <w:w w:val="109"/>
        </w:rPr>
        <w:t>P</w:t>
      </w:r>
      <w:r w:rsidR="00E1743B" w:rsidRPr="00F858DD">
        <w:rPr>
          <w:rFonts w:asciiTheme="majorBidi" w:hAnsiTheme="majorBidi" w:cstheme="majorBidi"/>
          <w:w w:val="109"/>
        </w:rPr>
        <w:t xml:space="preserve">roject activities. Goal 5 recognizes that development can only happen when women and girls are represented, included, given </w:t>
      </w:r>
      <w:r w:rsidR="00712897">
        <w:rPr>
          <w:rFonts w:asciiTheme="majorBidi" w:hAnsiTheme="majorBidi" w:cstheme="majorBidi"/>
          <w:w w:val="109"/>
        </w:rPr>
        <w:t xml:space="preserve">a </w:t>
      </w:r>
      <w:r w:rsidR="00E1743B" w:rsidRPr="00F858DD">
        <w:rPr>
          <w:rFonts w:asciiTheme="majorBidi" w:hAnsiTheme="majorBidi" w:cstheme="majorBidi"/>
          <w:w w:val="109"/>
        </w:rPr>
        <w:t>voice</w:t>
      </w:r>
      <w:r w:rsidR="00712897">
        <w:rPr>
          <w:rFonts w:asciiTheme="majorBidi" w:hAnsiTheme="majorBidi" w:cstheme="majorBidi"/>
          <w:w w:val="109"/>
        </w:rPr>
        <w:t>,</w:t>
      </w:r>
      <w:r w:rsidR="00E1743B" w:rsidRPr="00F858DD">
        <w:rPr>
          <w:rFonts w:asciiTheme="majorBidi" w:hAnsiTheme="majorBidi" w:cstheme="majorBidi"/>
          <w:w w:val="109"/>
        </w:rPr>
        <w:t xml:space="preserve"> and empowered through policy, programming</w:t>
      </w:r>
      <w:r w:rsidR="00712897">
        <w:rPr>
          <w:rFonts w:asciiTheme="majorBidi" w:hAnsiTheme="majorBidi" w:cstheme="majorBidi"/>
          <w:w w:val="109"/>
        </w:rPr>
        <w:t>,</w:t>
      </w:r>
      <w:r w:rsidR="00E1743B" w:rsidRPr="00F858DD">
        <w:rPr>
          <w:rFonts w:asciiTheme="majorBidi" w:hAnsiTheme="majorBidi" w:cstheme="majorBidi"/>
          <w:w w:val="109"/>
        </w:rPr>
        <w:t xml:space="preserve"> and access to services, which at times requires special consideration and accommodations to achieve equality. Goal 16 prioritizes strengthening institutions and governance systems to ensure they are inclusive and rights-based, acknowledging that strong institutions, which represent and protect the rights of all individuals and groups, fundamentally underpin peaceful and just societies.</w:t>
      </w:r>
      <w:r w:rsidR="00E1743B" w:rsidRPr="00F858DD">
        <w:rPr>
          <w:rStyle w:val="FootnoteReference"/>
          <w:rFonts w:asciiTheme="majorBidi" w:hAnsiTheme="majorBidi" w:cstheme="majorBidi"/>
          <w:w w:val="109"/>
        </w:rPr>
        <w:footnoteReference w:id="41"/>
      </w:r>
    </w:p>
    <w:p w14:paraId="3E157487" w14:textId="60878427" w:rsidR="00E1743B" w:rsidRPr="00F858DD" w:rsidRDefault="00E1743B" w:rsidP="002F26AE">
      <w:pPr>
        <w:widowControl w:val="0"/>
        <w:autoSpaceDE w:val="0"/>
        <w:autoSpaceDN w:val="0"/>
        <w:adjustRightInd w:val="0"/>
        <w:spacing w:line="240" w:lineRule="auto"/>
        <w:ind w:right="10"/>
        <w:jc w:val="both"/>
        <w:rPr>
          <w:rFonts w:asciiTheme="majorBidi" w:hAnsiTheme="majorBidi" w:cstheme="majorBidi"/>
          <w:w w:val="109"/>
        </w:rPr>
      </w:pPr>
      <w:r w:rsidRPr="00F858DD">
        <w:rPr>
          <w:rFonts w:asciiTheme="majorBidi" w:hAnsiTheme="majorBidi" w:cstheme="majorBidi"/>
          <w:w w:val="109"/>
        </w:rPr>
        <w:t>UNDP</w:t>
      </w:r>
      <w:r w:rsidR="0097228B" w:rsidRPr="00F858DD">
        <w:rPr>
          <w:rFonts w:asciiTheme="majorBidi" w:hAnsiTheme="majorBidi" w:cstheme="majorBidi"/>
          <w:w w:val="109"/>
        </w:rPr>
        <w:t xml:space="preserve"> DHL,</w:t>
      </w:r>
      <w:r w:rsidRPr="00F858DD">
        <w:rPr>
          <w:rFonts w:asciiTheme="majorBidi" w:hAnsiTheme="majorBidi" w:cstheme="majorBidi"/>
          <w:w w:val="109"/>
        </w:rPr>
        <w:t xml:space="preserve"> BHR </w:t>
      </w:r>
      <w:proofErr w:type="gramStart"/>
      <w:r w:rsidRPr="00F858DD">
        <w:rPr>
          <w:rFonts w:asciiTheme="majorBidi" w:hAnsiTheme="majorBidi" w:cstheme="majorBidi"/>
          <w:w w:val="109"/>
        </w:rPr>
        <w:t>sub component</w:t>
      </w:r>
      <w:proofErr w:type="gramEnd"/>
      <w:r w:rsidRPr="00F858DD">
        <w:rPr>
          <w:rFonts w:asciiTheme="majorBidi" w:hAnsiTheme="majorBidi" w:cstheme="majorBidi"/>
          <w:w w:val="109"/>
        </w:rPr>
        <w:t xml:space="preserve"> is also in line with UN strategic plans. In June 2011, the United Nations Human Rights Council (UNHRC) endorsed the UN Guiding Principles on Business and Human Rights (UNGPs) to address the adverse human rights impacts of business activity. The UNGPs are the culmination of six years of consultations amongst States, business enterprises</w:t>
      </w:r>
      <w:r w:rsidR="00712897">
        <w:rPr>
          <w:rFonts w:asciiTheme="majorBidi" w:hAnsiTheme="majorBidi" w:cstheme="majorBidi"/>
          <w:w w:val="109"/>
        </w:rPr>
        <w:t>,</w:t>
      </w:r>
      <w:r w:rsidRPr="00F858DD">
        <w:rPr>
          <w:rFonts w:asciiTheme="majorBidi" w:hAnsiTheme="majorBidi" w:cstheme="majorBidi"/>
          <w:w w:val="109"/>
        </w:rPr>
        <w:t xml:space="preserve"> and civil society organizations, led by the then Special Representative to the UN Secretary</w:t>
      </w:r>
      <w:r w:rsidR="00712897">
        <w:rPr>
          <w:rFonts w:asciiTheme="majorBidi" w:hAnsiTheme="majorBidi" w:cstheme="majorBidi"/>
          <w:w w:val="109"/>
        </w:rPr>
        <w:t>-</w:t>
      </w:r>
      <w:r w:rsidRPr="00F858DD">
        <w:rPr>
          <w:rFonts w:asciiTheme="majorBidi" w:hAnsiTheme="majorBidi" w:cstheme="majorBidi"/>
          <w:w w:val="109"/>
        </w:rPr>
        <w:t xml:space="preserve">General, Professor John </w:t>
      </w:r>
      <w:proofErr w:type="spellStart"/>
      <w:r w:rsidRPr="00F858DD">
        <w:rPr>
          <w:rFonts w:asciiTheme="majorBidi" w:hAnsiTheme="majorBidi" w:cstheme="majorBidi"/>
          <w:w w:val="109"/>
        </w:rPr>
        <w:t>Ruggie</w:t>
      </w:r>
      <w:proofErr w:type="spellEnd"/>
      <w:r w:rsidRPr="00F858DD">
        <w:rPr>
          <w:rFonts w:asciiTheme="majorBidi" w:hAnsiTheme="majorBidi" w:cstheme="majorBidi"/>
          <w:w w:val="109"/>
        </w:rPr>
        <w:t xml:space="preserve">. The UNGPs provide a global standard for addressing human rights issues and preventing human rights abuses associated with business activity. They do not create any new international obligations on the State but stand to substantiate the ones that </w:t>
      </w:r>
      <w:r w:rsidR="00F449BA" w:rsidRPr="00F858DD">
        <w:rPr>
          <w:rFonts w:asciiTheme="majorBidi" w:hAnsiTheme="majorBidi" w:cstheme="majorBidi"/>
          <w:w w:val="109"/>
        </w:rPr>
        <w:t>have already been ratified</w:t>
      </w:r>
      <w:r w:rsidRPr="00F858DD">
        <w:rPr>
          <w:rFonts w:asciiTheme="majorBidi" w:hAnsiTheme="majorBidi" w:cstheme="majorBidi"/>
          <w:w w:val="109"/>
        </w:rPr>
        <w:t>.</w:t>
      </w:r>
      <w:r w:rsidRPr="00F858DD">
        <w:rPr>
          <w:rStyle w:val="FootnoteReference"/>
          <w:rFonts w:asciiTheme="majorBidi" w:hAnsiTheme="majorBidi" w:cstheme="majorBidi"/>
          <w:w w:val="109"/>
        </w:rPr>
        <w:footnoteReference w:id="42"/>
      </w:r>
    </w:p>
    <w:p w14:paraId="00568B66" w14:textId="5CD1C151" w:rsidR="00E1743B" w:rsidRPr="00F858DD" w:rsidRDefault="00E1743B" w:rsidP="002F26AE">
      <w:pPr>
        <w:widowControl w:val="0"/>
        <w:autoSpaceDE w:val="0"/>
        <w:autoSpaceDN w:val="0"/>
        <w:adjustRightInd w:val="0"/>
        <w:spacing w:line="240" w:lineRule="auto"/>
        <w:ind w:right="10"/>
        <w:jc w:val="both"/>
        <w:rPr>
          <w:rFonts w:asciiTheme="majorBidi" w:hAnsiTheme="majorBidi" w:cstheme="majorBidi"/>
        </w:rPr>
      </w:pPr>
      <w:r w:rsidRPr="00F858DD">
        <w:rPr>
          <w:rFonts w:asciiTheme="majorBidi" w:hAnsiTheme="majorBidi" w:cstheme="majorBidi"/>
        </w:rPr>
        <w:t>The</w:t>
      </w:r>
      <w:r w:rsidRPr="00F858DD">
        <w:rPr>
          <w:rFonts w:asciiTheme="majorBidi" w:hAnsiTheme="majorBidi" w:cstheme="majorBidi"/>
          <w:spacing w:val="-1"/>
        </w:rPr>
        <w:t xml:space="preserve"> </w:t>
      </w:r>
      <w:r w:rsidRPr="00F858DD">
        <w:rPr>
          <w:rFonts w:asciiTheme="majorBidi" w:hAnsiTheme="majorBidi" w:cstheme="majorBidi"/>
        </w:rPr>
        <w:t>U</w:t>
      </w:r>
      <w:r w:rsidRPr="00F858DD">
        <w:rPr>
          <w:rFonts w:asciiTheme="majorBidi" w:hAnsiTheme="majorBidi" w:cstheme="majorBidi"/>
          <w:spacing w:val="-1"/>
        </w:rPr>
        <w:t>N</w:t>
      </w:r>
      <w:r w:rsidRPr="00F858DD">
        <w:rPr>
          <w:rFonts w:asciiTheme="majorBidi" w:hAnsiTheme="majorBidi" w:cstheme="majorBidi"/>
        </w:rPr>
        <w:t>GPs a</w:t>
      </w:r>
      <w:r w:rsidRPr="00F858DD">
        <w:rPr>
          <w:rFonts w:asciiTheme="majorBidi" w:hAnsiTheme="majorBidi" w:cstheme="majorBidi"/>
          <w:spacing w:val="1"/>
        </w:rPr>
        <w:t>r</w:t>
      </w:r>
      <w:r w:rsidRPr="00F858DD">
        <w:rPr>
          <w:rFonts w:asciiTheme="majorBidi" w:hAnsiTheme="majorBidi" w:cstheme="majorBidi"/>
        </w:rPr>
        <w:t>e</w:t>
      </w:r>
      <w:r w:rsidRPr="00F858DD">
        <w:rPr>
          <w:rFonts w:asciiTheme="majorBidi" w:hAnsiTheme="majorBidi" w:cstheme="majorBidi"/>
          <w:spacing w:val="-1"/>
        </w:rPr>
        <w:t xml:space="preserve"> </w:t>
      </w:r>
      <w:r w:rsidRPr="00F858DD">
        <w:rPr>
          <w:rFonts w:asciiTheme="majorBidi" w:hAnsiTheme="majorBidi" w:cstheme="majorBidi"/>
        </w:rPr>
        <w:t>b</w:t>
      </w:r>
      <w:r w:rsidRPr="00F858DD">
        <w:rPr>
          <w:rFonts w:asciiTheme="majorBidi" w:hAnsiTheme="majorBidi" w:cstheme="majorBidi"/>
          <w:spacing w:val="-1"/>
        </w:rPr>
        <w:t>a</w:t>
      </w:r>
      <w:r w:rsidRPr="00F858DD">
        <w:rPr>
          <w:rFonts w:asciiTheme="majorBidi" w:hAnsiTheme="majorBidi" w:cstheme="majorBidi"/>
        </w:rPr>
        <w:t>s</w:t>
      </w:r>
      <w:r w:rsidRPr="00F858DD">
        <w:rPr>
          <w:rFonts w:asciiTheme="majorBidi" w:hAnsiTheme="majorBidi" w:cstheme="majorBidi"/>
          <w:spacing w:val="-1"/>
        </w:rPr>
        <w:t>e</w:t>
      </w:r>
      <w:r w:rsidRPr="00F858DD">
        <w:rPr>
          <w:rFonts w:asciiTheme="majorBidi" w:hAnsiTheme="majorBidi" w:cstheme="majorBidi"/>
        </w:rPr>
        <w:t>d on</w:t>
      </w:r>
      <w:r w:rsidRPr="00F858DD">
        <w:rPr>
          <w:rFonts w:asciiTheme="majorBidi" w:hAnsiTheme="majorBidi" w:cstheme="majorBidi"/>
          <w:spacing w:val="2"/>
        </w:rPr>
        <w:t xml:space="preserve"> </w:t>
      </w:r>
      <w:r w:rsidRPr="00F858DD">
        <w:rPr>
          <w:rFonts w:asciiTheme="majorBidi" w:hAnsiTheme="majorBidi" w:cstheme="majorBidi"/>
        </w:rPr>
        <w:t>wh</w:t>
      </w:r>
      <w:r w:rsidRPr="00F858DD">
        <w:rPr>
          <w:rFonts w:asciiTheme="majorBidi" w:hAnsiTheme="majorBidi" w:cstheme="majorBidi"/>
          <w:spacing w:val="-1"/>
        </w:rPr>
        <w:t>a</w:t>
      </w:r>
      <w:r w:rsidRPr="00F858DD">
        <w:rPr>
          <w:rFonts w:asciiTheme="majorBidi" w:hAnsiTheme="majorBidi" w:cstheme="majorBidi"/>
        </w:rPr>
        <w:t xml:space="preserve">t has </w:t>
      </w:r>
      <w:r w:rsidRPr="00F858DD">
        <w:rPr>
          <w:rFonts w:asciiTheme="majorBidi" w:hAnsiTheme="majorBidi" w:cstheme="majorBidi"/>
          <w:spacing w:val="-1"/>
        </w:rPr>
        <w:t>c</w:t>
      </w:r>
      <w:r w:rsidRPr="00F858DD">
        <w:rPr>
          <w:rFonts w:asciiTheme="majorBidi" w:hAnsiTheme="majorBidi" w:cstheme="majorBidi"/>
        </w:rPr>
        <w:t>ome to be</w:t>
      </w:r>
      <w:r w:rsidRPr="00F858DD">
        <w:rPr>
          <w:rFonts w:asciiTheme="majorBidi" w:hAnsiTheme="majorBidi" w:cstheme="majorBidi"/>
          <w:spacing w:val="-1"/>
        </w:rPr>
        <w:t xml:space="preserve"> </w:t>
      </w:r>
      <w:r w:rsidRPr="00F858DD">
        <w:rPr>
          <w:rFonts w:asciiTheme="majorBidi" w:hAnsiTheme="majorBidi" w:cstheme="majorBidi"/>
        </w:rPr>
        <w:t>kn</w:t>
      </w:r>
      <w:r w:rsidRPr="00F858DD">
        <w:rPr>
          <w:rFonts w:asciiTheme="majorBidi" w:hAnsiTheme="majorBidi" w:cstheme="majorBidi"/>
          <w:spacing w:val="2"/>
        </w:rPr>
        <w:t>o</w:t>
      </w:r>
      <w:r w:rsidRPr="00F858DD">
        <w:rPr>
          <w:rFonts w:asciiTheme="majorBidi" w:hAnsiTheme="majorBidi" w:cstheme="majorBidi"/>
        </w:rPr>
        <w:t xml:space="preserve">wn </w:t>
      </w:r>
      <w:r w:rsidRPr="00F858DD">
        <w:rPr>
          <w:rFonts w:asciiTheme="majorBidi" w:hAnsiTheme="majorBidi" w:cstheme="majorBidi"/>
          <w:spacing w:val="-1"/>
        </w:rPr>
        <w:t>a</w:t>
      </w:r>
      <w:r w:rsidRPr="00F858DD">
        <w:rPr>
          <w:rFonts w:asciiTheme="majorBidi" w:hAnsiTheme="majorBidi" w:cstheme="majorBidi"/>
        </w:rPr>
        <w:t xml:space="preserve">s the </w:t>
      </w:r>
      <w:r w:rsidRPr="00F858DD">
        <w:rPr>
          <w:rFonts w:asciiTheme="majorBidi" w:hAnsiTheme="majorBidi" w:cstheme="majorBidi"/>
          <w:spacing w:val="-1"/>
        </w:rPr>
        <w:t>“</w:t>
      </w:r>
      <w:r w:rsidRPr="00F858DD">
        <w:rPr>
          <w:rFonts w:asciiTheme="majorBidi" w:hAnsiTheme="majorBidi" w:cstheme="majorBidi"/>
          <w:spacing w:val="1"/>
        </w:rPr>
        <w:t>P</w:t>
      </w:r>
      <w:r w:rsidRPr="00F858DD">
        <w:rPr>
          <w:rFonts w:asciiTheme="majorBidi" w:hAnsiTheme="majorBidi" w:cstheme="majorBidi"/>
        </w:rPr>
        <w:t>rot</w:t>
      </w:r>
      <w:r w:rsidRPr="00F858DD">
        <w:rPr>
          <w:rFonts w:asciiTheme="majorBidi" w:hAnsiTheme="majorBidi" w:cstheme="majorBidi"/>
          <w:spacing w:val="1"/>
        </w:rPr>
        <w:t>e</w:t>
      </w:r>
      <w:r w:rsidRPr="00F858DD">
        <w:rPr>
          <w:rFonts w:asciiTheme="majorBidi" w:hAnsiTheme="majorBidi" w:cstheme="majorBidi"/>
          <w:spacing w:val="-1"/>
        </w:rPr>
        <w:t>c</w:t>
      </w:r>
      <w:r w:rsidRPr="00F858DD">
        <w:rPr>
          <w:rFonts w:asciiTheme="majorBidi" w:hAnsiTheme="majorBidi" w:cstheme="majorBidi"/>
        </w:rPr>
        <w:t xml:space="preserve">t, </w:t>
      </w:r>
      <w:r w:rsidRPr="00F858DD">
        <w:rPr>
          <w:rFonts w:asciiTheme="majorBidi" w:hAnsiTheme="majorBidi" w:cstheme="majorBidi"/>
          <w:spacing w:val="1"/>
        </w:rPr>
        <w:t>R</w:t>
      </w:r>
      <w:r w:rsidRPr="00F858DD">
        <w:rPr>
          <w:rFonts w:asciiTheme="majorBidi" w:hAnsiTheme="majorBidi" w:cstheme="majorBidi"/>
          <w:spacing w:val="-1"/>
        </w:rPr>
        <w:t>e</w:t>
      </w:r>
      <w:r w:rsidRPr="00F858DD">
        <w:rPr>
          <w:rFonts w:asciiTheme="majorBidi" w:hAnsiTheme="majorBidi" w:cstheme="majorBidi"/>
        </w:rPr>
        <w:t>sp</w:t>
      </w:r>
      <w:r w:rsidRPr="00F858DD">
        <w:rPr>
          <w:rFonts w:asciiTheme="majorBidi" w:hAnsiTheme="majorBidi" w:cstheme="majorBidi"/>
          <w:spacing w:val="-1"/>
        </w:rPr>
        <w:t>ec</w:t>
      </w:r>
      <w:r w:rsidRPr="00F858DD">
        <w:rPr>
          <w:rFonts w:asciiTheme="majorBidi" w:hAnsiTheme="majorBidi" w:cstheme="majorBidi"/>
        </w:rPr>
        <w:t>t and</w:t>
      </w:r>
      <w:r w:rsidR="00BD5FDA" w:rsidRPr="00F858DD">
        <w:rPr>
          <w:rFonts w:asciiTheme="majorBidi" w:hAnsiTheme="majorBidi" w:cstheme="majorBidi"/>
        </w:rPr>
        <w:t xml:space="preserve"> </w:t>
      </w:r>
      <w:r w:rsidRPr="00F858DD">
        <w:rPr>
          <w:rFonts w:asciiTheme="majorBidi" w:hAnsiTheme="majorBidi" w:cstheme="majorBidi"/>
          <w:w w:val="109"/>
        </w:rPr>
        <w:t>Remedy Framework</w:t>
      </w:r>
      <w:r w:rsidR="00712897">
        <w:rPr>
          <w:rFonts w:asciiTheme="majorBidi" w:hAnsiTheme="majorBidi" w:cstheme="majorBidi"/>
          <w:w w:val="109"/>
        </w:rPr>
        <w:t>,”</w:t>
      </w:r>
      <w:r w:rsidRPr="00F858DD">
        <w:rPr>
          <w:rFonts w:asciiTheme="majorBidi" w:hAnsiTheme="majorBidi" w:cstheme="majorBidi"/>
          <w:w w:val="109"/>
        </w:rPr>
        <w:t xml:space="preserve"> which rests on three pillars</w:t>
      </w:r>
    </w:p>
    <w:p w14:paraId="132E7B62" w14:textId="77777777" w:rsidR="00E1743B" w:rsidRPr="00F858DD" w:rsidRDefault="00E1743B" w:rsidP="002F26AE">
      <w:pPr>
        <w:pStyle w:val="ListParagraph"/>
        <w:numPr>
          <w:ilvl w:val="0"/>
          <w:numId w:val="25"/>
        </w:numPr>
        <w:spacing w:line="240" w:lineRule="auto"/>
        <w:ind w:right="10"/>
        <w:jc w:val="both"/>
        <w:rPr>
          <w:rFonts w:asciiTheme="majorBidi" w:hAnsiTheme="majorBidi" w:cstheme="majorBidi"/>
          <w:w w:val="109"/>
        </w:rPr>
      </w:pPr>
      <w:r w:rsidRPr="00F858DD">
        <w:rPr>
          <w:rFonts w:asciiTheme="majorBidi" w:hAnsiTheme="majorBidi" w:cstheme="majorBidi"/>
          <w:w w:val="109"/>
        </w:rPr>
        <w:t>Pillar I: the legal duty of States to protect individuals from business-related adverse human rights impacts</w:t>
      </w:r>
    </w:p>
    <w:p w14:paraId="79402256" w14:textId="77777777" w:rsidR="00E1743B" w:rsidRPr="00F858DD" w:rsidRDefault="00E1743B" w:rsidP="002F26AE">
      <w:pPr>
        <w:pStyle w:val="ListParagraph"/>
        <w:numPr>
          <w:ilvl w:val="0"/>
          <w:numId w:val="25"/>
        </w:numPr>
        <w:spacing w:line="240" w:lineRule="auto"/>
        <w:ind w:right="10"/>
        <w:jc w:val="both"/>
        <w:rPr>
          <w:rFonts w:asciiTheme="majorBidi" w:hAnsiTheme="majorBidi" w:cstheme="majorBidi"/>
          <w:w w:val="109"/>
        </w:rPr>
      </w:pPr>
      <w:r w:rsidRPr="00F858DD">
        <w:rPr>
          <w:rFonts w:asciiTheme="majorBidi" w:hAnsiTheme="majorBidi" w:cstheme="majorBidi"/>
          <w:w w:val="109"/>
        </w:rPr>
        <w:t>Pillar II: the responsibility of business enterprises to respect human rights</w:t>
      </w:r>
    </w:p>
    <w:p w14:paraId="333E7413" w14:textId="75F21AA3" w:rsidR="00E1743B" w:rsidRPr="00045C33" w:rsidRDefault="00E1743B" w:rsidP="002F26AE">
      <w:pPr>
        <w:pStyle w:val="ListParagraph"/>
        <w:numPr>
          <w:ilvl w:val="0"/>
          <w:numId w:val="25"/>
        </w:numPr>
        <w:spacing w:line="240" w:lineRule="auto"/>
        <w:ind w:right="10"/>
        <w:jc w:val="both"/>
        <w:rPr>
          <w:rFonts w:asciiTheme="majorBidi" w:hAnsiTheme="majorBidi" w:cstheme="majorBidi"/>
          <w:b/>
        </w:rPr>
      </w:pPr>
      <w:r w:rsidRPr="00F858DD">
        <w:rPr>
          <w:rFonts w:asciiTheme="majorBidi" w:hAnsiTheme="majorBidi" w:cstheme="majorBidi"/>
          <w:w w:val="109"/>
        </w:rPr>
        <w:t xml:space="preserve">Pillar III: the need to ensure effective access to remedies for victims by States and </w:t>
      </w:r>
      <w:r w:rsidRPr="00167923">
        <w:rPr>
          <w:rFonts w:asciiTheme="majorBidi" w:hAnsiTheme="majorBidi" w:cstheme="majorBidi"/>
          <w:w w:val="109"/>
        </w:rPr>
        <w:t>businesses</w:t>
      </w:r>
      <w:r w:rsidR="00F449BA" w:rsidRPr="00167923">
        <w:rPr>
          <w:rFonts w:asciiTheme="majorBidi" w:hAnsiTheme="majorBidi" w:cstheme="majorBidi"/>
        </w:rPr>
        <w:t>.</w:t>
      </w:r>
      <w:r w:rsidRPr="00167923">
        <w:rPr>
          <w:rStyle w:val="FootnoteReference"/>
          <w:rFonts w:asciiTheme="majorBidi" w:hAnsiTheme="majorBidi" w:cstheme="majorBidi"/>
        </w:rPr>
        <w:footnoteReference w:id="43"/>
      </w:r>
    </w:p>
    <w:p w14:paraId="7DF7BA7D" w14:textId="77777777" w:rsidR="00E1743B" w:rsidRPr="00F858DD" w:rsidRDefault="00E1743B" w:rsidP="002F26AE">
      <w:pPr>
        <w:spacing w:line="240" w:lineRule="auto"/>
        <w:ind w:right="10"/>
        <w:jc w:val="both"/>
        <w:rPr>
          <w:rFonts w:asciiTheme="majorBidi" w:hAnsiTheme="majorBidi" w:cstheme="majorBidi"/>
          <w:b/>
          <w:sz w:val="24"/>
          <w:szCs w:val="24"/>
        </w:rPr>
      </w:pPr>
      <w:r w:rsidRPr="00F858DD">
        <w:rPr>
          <w:rFonts w:asciiTheme="majorBidi" w:hAnsiTheme="majorBidi" w:cstheme="majorBidi"/>
          <w:b/>
          <w:sz w:val="24"/>
          <w:szCs w:val="24"/>
        </w:rPr>
        <w:t>Community Stabilization Component</w:t>
      </w:r>
    </w:p>
    <w:p w14:paraId="23BA5974" w14:textId="292B7107" w:rsidR="00E1743B" w:rsidRPr="00F858DD" w:rsidRDefault="00E1743B" w:rsidP="002F26AE">
      <w:pPr>
        <w:spacing w:line="240" w:lineRule="auto"/>
        <w:ind w:right="10"/>
        <w:jc w:val="both"/>
        <w:rPr>
          <w:rFonts w:asciiTheme="majorBidi" w:hAnsiTheme="majorBidi" w:cstheme="majorBidi"/>
          <w:w w:val="109"/>
        </w:rPr>
      </w:pPr>
      <w:r w:rsidRPr="00F858DD">
        <w:rPr>
          <w:rFonts w:asciiTheme="majorBidi" w:hAnsiTheme="majorBidi" w:cstheme="majorBidi"/>
          <w:w w:val="109"/>
        </w:rPr>
        <w:t xml:space="preserve">The community stabilization component of </w:t>
      </w:r>
      <w:r w:rsidR="00712897">
        <w:rPr>
          <w:rFonts w:asciiTheme="majorBidi" w:hAnsiTheme="majorBidi" w:cstheme="majorBidi"/>
          <w:w w:val="109"/>
        </w:rPr>
        <w:t xml:space="preserve">the </w:t>
      </w:r>
      <w:r w:rsidRPr="00F858DD">
        <w:rPr>
          <w:rFonts w:asciiTheme="majorBidi" w:hAnsiTheme="majorBidi" w:cstheme="majorBidi"/>
          <w:w w:val="109"/>
        </w:rPr>
        <w:t>DHL program contributes particularly towards SDG 16. It is also in line with Secretary</w:t>
      </w:r>
      <w:r w:rsidR="00712897">
        <w:rPr>
          <w:rFonts w:asciiTheme="majorBidi" w:hAnsiTheme="majorBidi" w:cstheme="majorBidi"/>
          <w:w w:val="109"/>
        </w:rPr>
        <w:t>-</w:t>
      </w:r>
      <w:r w:rsidRPr="00F858DD">
        <w:rPr>
          <w:rFonts w:asciiTheme="majorBidi" w:hAnsiTheme="majorBidi" w:cstheme="majorBidi"/>
          <w:w w:val="109"/>
        </w:rPr>
        <w:t>General</w:t>
      </w:r>
      <w:r w:rsidR="00712897">
        <w:rPr>
          <w:rFonts w:asciiTheme="majorBidi" w:hAnsiTheme="majorBidi" w:cstheme="majorBidi"/>
          <w:w w:val="109"/>
        </w:rPr>
        <w:t>'s</w:t>
      </w:r>
      <w:r w:rsidRPr="00F858DD">
        <w:rPr>
          <w:rFonts w:asciiTheme="majorBidi" w:hAnsiTheme="majorBidi" w:cstheme="majorBidi"/>
          <w:w w:val="109"/>
        </w:rPr>
        <w:t xml:space="preserve"> CVE Agenda</w:t>
      </w:r>
      <w:r w:rsidR="00F449BA" w:rsidRPr="00F858DD">
        <w:rPr>
          <w:rFonts w:asciiTheme="majorBidi" w:hAnsiTheme="majorBidi" w:cstheme="majorBidi"/>
          <w:w w:val="109"/>
        </w:rPr>
        <w:t>.</w:t>
      </w:r>
      <w:r w:rsidRPr="00F858DD">
        <w:rPr>
          <w:rStyle w:val="FootnoteReference"/>
          <w:rFonts w:asciiTheme="majorBidi" w:hAnsiTheme="majorBidi" w:cstheme="majorBidi"/>
          <w:w w:val="109"/>
        </w:rPr>
        <w:footnoteReference w:id="44"/>
      </w:r>
    </w:p>
    <w:p w14:paraId="3F067D59" w14:textId="654BD4B1" w:rsidR="00E1743B" w:rsidRPr="00F858DD" w:rsidRDefault="00E1743B" w:rsidP="002F26AE">
      <w:pPr>
        <w:spacing w:line="240" w:lineRule="auto"/>
        <w:ind w:right="10"/>
        <w:jc w:val="both"/>
        <w:rPr>
          <w:rFonts w:asciiTheme="majorBidi" w:hAnsiTheme="majorBidi" w:cstheme="majorBidi"/>
          <w:w w:val="109"/>
        </w:rPr>
      </w:pPr>
      <w:r w:rsidRPr="00F858DD">
        <w:rPr>
          <w:rFonts w:asciiTheme="majorBidi" w:hAnsiTheme="majorBidi" w:cstheme="majorBidi"/>
          <w:w w:val="109"/>
        </w:rPr>
        <w:t xml:space="preserve">UNDP has </w:t>
      </w:r>
      <w:r w:rsidR="00712897">
        <w:rPr>
          <w:rFonts w:asciiTheme="majorBidi" w:hAnsiTheme="majorBidi" w:cstheme="majorBidi"/>
          <w:w w:val="109"/>
        </w:rPr>
        <w:t>three</w:t>
      </w:r>
      <w:r w:rsidRPr="00F858DD">
        <w:rPr>
          <w:rFonts w:asciiTheme="majorBidi" w:hAnsiTheme="majorBidi" w:cstheme="majorBidi"/>
          <w:w w:val="109"/>
        </w:rPr>
        <w:t xml:space="preserve"> strategic documents:</w:t>
      </w:r>
    </w:p>
    <w:p w14:paraId="7703A0BC" w14:textId="77777777" w:rsidR="00E1743B" w:rsidRPr="00F858DD" w:rsidRDefault="00E1743B" w:rsidP="002F26AE">
      <w:pPr>
        <w:pStyle w:val="ListParagraph"/>
        <w:numPr>
          <w:ilvl w:val="0"/>
          <w:numId w:val="20"/>
        </w:numPr>
        <w:spacing w:line="240" w:lineRule="auto"/>
        <w:ind w:right="10"/>
        <w:jc w:val="both"/>
        <w:rPr>
          <w:rFonts w:asciiTheme="majorBidi" w:hAnsiTheme="majorBidi" w:cstheme="majorBidi"/>
        </w:rPr>
      </w:pPr>
      <w:r w:rsidRPr="00F858DD">
        <w:rPr>
          <w:rFonts w:asciiTheme="majorBidi" w:hAnsiTheme="majorBidi" w:cstheme="majorBidi"/>
        </w:rPr>
        <w:t xml:space="preserve">Strategic Development Document </w:t>
      </w:r>
    </w:p>
    <w:p w14:paraId="15591375" w14:textId="1988E681" w:rsidR="00E1743B" w:rsidRPr="00F858DD" w:rsidRDefault="00E1743B" w:rsidP="002F26AE">
      <w:pPr>
        <w:pStyle w:val="ListParagraph"/>
        <w:spacing w:line="240" w:lineRule="auto"/>
        <w:ind w:left="0" w:right="10"/>
        <w:jc w:val="both"/>
        <w:rPr>
          <w:rFonts w:asciiTheme="majorBidi" w:hAnsiTheme="majorBidi" w:cstheme="majorBidi"/>
        </w:rPr>
      </w:pPr>
      <w:r w:rsidRPr="00F858DD">
        <w:rPr>
          <w:rFonts w:asciiTheme="majorBidi" w:hAnsiTheme="majorBidi" w:cstheme="majorBidi"/>
        </w:rPr>
        <w:t xml:space="preserve">This document is </w:t>
      </w:r>
      <w:r w:rsidR="00712897">
        <w:rPr>
          <w:rFonts w:asciiTheme="majorBidi" w:hAnsiTheme="majorBidi" w:cstheme="majorBidi"/>
        </w:rPr>
        <w:t xml:space="preserve">the </w:t>
      </w:r>
      <w:r w:rsidRPr="00F858DD">
        <w:rPr>
          <w:rFonts w:asciiTheme="majorBidi" w:hAnsiTheme="majorBidi" w:cstheme="majorBidi"/>
        </w:rPr>
        <w:t xml:space="preserve">convener of outcome </w:t>
      </w:r>
      <w:r w:rsidR="00712897">
        <w:rPr>
          <w:rFonts w:asciiTheme="majorBidi" w:hAnsiTheme="majorBidi" w:cstheme="majorBidi"/>
        </w:rPr>
        <w:t>9,</w:t>
      </w:r>
      <w:r w:rsidRPr="00F858DD">
        <w:rPr>
          <w:rFonts w:asciiTheme="majorBidi" w:hAnsiTheme="majorBidi" w:cstheme="majorBidi"/>
        </w:rPr>
        <w:t xml:space="preserve"> which is related to governance. </w:t>
      </w:r>
    </w:p>
    <w:p w14:paraId="242071C8" w14:textId="77777777" w:rsidR="00E1743B" w:rsidRPr="00F858DD" w:rsidRDefault="00E1743B" w:rsidP="002F26AE">
      <w:pPr>
        <w:pStyle w:val="ListParagraph"/>
        <w:numPr>
          <w:ilvl w:val="0"/>
          <w:numId w:val="20"/>
        </w:numPr>
        <w:spacing w:line="240" w:lineRule="auto"/>
        <w:ind w:right="10"/>
        <w:jc w:val="both"/>
        <w:rPr>
          <w:rFonts w:asciiTheme="majorBidi" w:hAnsiTheme="majorBidi" w:cstheme="majorBidi"/>
        </w:rPr>
      </w:pPr>
      <w:r w:rsidRPr="00F858DD">
        <w:rPr>
          <w:rFonts w:asciiTheme="majorBidi" w:hAnsiTheme="majorBidi" w:cstheme="majorBidi"/>
        </w:rPr>
        <w:t xml:space="preserve">Country Participant Program </w:t>
      </w:r>
    </w:p>
    <w:p w14:paraId="0BB9C87F" w14:textId="76D12F09" w:rsidR="00E1743B" w:rsidRPr="00F858DD" w:rsidRDefault="00E1743B" w:rsidP="002F26AE">
      <w:pPr>
        <w:spacing w:line="240" w:lineRule="auto"/>
        <w:ind w:right="10"/>
        <w:jc w:val="both"/>
        <w:rPr>
          <w:rFonts w:asciiTheme="majorBidi" w:hAnsiTheme="majorBidi" w:cstheme="majorBidi"/>
        </w:rPr>
      </w:pPr>
      <w:r w:rsidRPr="00F858DD">
        <w:rPr>
          <w:rFonts w:asciiTheme="majorBidi" w:hAnsiTheme="majorBidi" w:cstheme="majorBidi"/>
        </w:rPr>
        <w:t>Under this document</w:t>
      </w:r>
      <w:r w:rsidR="00712897">
        <w:rPr>
          <w:rFonts w:asciiTheme="majorBidi" w:hAnsiTheme="majorBidi" w:cstheme="majorBidi"/>
        </w:rPr>
        <w:t>,</w:t>
      </w:r>
      <w:r w:rsidRPr="00F858DD">
        <w:rPr>
          <w:rFonts w:asciiTheme="majorBidi" w:hAnsiTheme="majorBidi" w:cstheme="majorBidi"/>
        </w:rPr>
        <w:t xml:space="preserve"> SDGs 5, 16, and 17 relating to community stabilization, peace, justice, and strong institutions, and gender equality </w:t>
      </w:r>
      <w:r w:rsidR="00712897">
        <w:rPr>
          <w:rFonts w:asciiTheme="majorBidi" w:hAnsiTheme="majorBidi" w:cstheme="majorBidi"/>
        </w:rPr>
        <w:t>are</w:t>
      </w:r>
      <w:r w:rsidRPr="00F858DD">
        <w:rPr>
          <w:rFonts w:asciiTheme="majorBidi" w:hAnsiTheme="majorBidi" w:cstheme="majorBidi"/>
        </w:rPr>
        <w:t xml:space="preserve"> being covered by the DHL component along with other UN agencies also working on SDG 17. The community stabilization component of </w:t>
      </w:r>
      <w:r w:rsidR="00712897">
        <w:rPr>
          <w:rFonts w:asciiTheme="majorBidi" w:hAnsiTheme="majorBidi" w:cstheme="majorBidi"/>
        </w:rPr>
        <w:t xml:space="preserve">the </w:t>
      </w:r>
      <w:r w:rsidRPr="00F858DD">
        <w:rPr>
          <w:rFonts w:asciiTheme="majorBidi" w:hAnsiTheme="majorBidi" w:cstheme="majorBidi"/>
        </w:rPr>
        <w:t>DHL program contributes particularly towards SDG 16. The project is based on gender and human rights</w:t>
      </w:r>
      <w:r w:rsidR="00712897">
        <w:rPr>
          <w:rFonts w:asciiTheme="majorBidi" w:hAnsiTheme="majorBidi" w:cstheme="majorBidi"/>
        </w:rPr>
        <w:t>-</w:t>
      </w:r>
      <w:r w:rsidRPr="00F858DD">
        <w:rPr>
          <w:rFonts w:asciiTheme="majorBidi" w:hAnsiTheme="majorBidi" w:cstheme="majorBidi"/>
        </w:rPr>
        <w:t xml:space="preserve">focused community sensitization and </w:t>
      </w:r>
      <w:r w:rsidRPr="00167923">
        <w:rPr>
          <w:rFonts w:asciiTheme="majorBidi" w:hAnsiTheme="majorBidi" w:cstheme="majorBidi"/>
        </w:rPr>
        <w:t xml:space="preserve">awareness. </w:t>
      </w:r>
      <w:r w:rsidR="000F18F0" w:rsidRPr="00167923">
        <w:rPr>
          <w:rStyle w:val="FootnoteReference"/>
          <w:rFonts w:asciiTheme="majorBidi" w:hAnsiTheme="majorBidi" w:cstheme="majorBidi"/>
        </w:rPr>
        <w:footnoteReference w:id="45"/>
      </w:r>
    </w:p>
    <w:p w14:paraId="714D6482" w14:textId="52065A6A" w:rsidR="00E1743B" w:rsidRPr="00F858DD" w:rsidRDefault="00E1743B" w:rsidP="002F26AE">
      <w:pPr>
        <w:spacing w:line="240" w:lineRule="auto"/>
        <w:ind w:right="10"/>
        <w:jc w:val="both"/>
        <w:rPr>
          <w:rFonts w:asciiTheme="majorBidi" w:hAnsiTheme="majorBidi" w:cstheme="majorBidi"/>
        </w:rPr>
      </w:pPr>
      <w:r w:rsidRPr="00F858DD">
        <w:rPr>
          <w:rFonts w:asciiTheme="majorBidi" w:hAnsiTheme="majorBidi" w:cstheme="majorBidi"/>
        </w:rPr>
        <w:t xml:space="preserve">DHL also helped NDMA and </w:t>
      </w:r>
      <w:r w:rsidR="00712897">
        <w:rPr>
          <w:rFonts w:asciiTheme="majorBidi" w:hAnsiTheme="majorBidi" w:cstheme="majorBidi"/>
        </w:rPr>
        <w:t xml:space="preserve">the </w:t>
      </w:r>
      <w:r w:rsidRPr="00F858DD">
        <w:rPr>
          <w:rFonts w:asciiTheme="majorBidi" w:hAnsiTheme="majorBidi" w:cstheme="majorBidi"/>
        </w:rPr>
        <w:t xml:space="preserve">Government of Sindh during COVID 19 and also is technically contributing towards </w:t>
      </w:r>
      <w:r w:rsidR="00712897">
        <w:rPr>
          <w:rFonts w:asciiTheme="majorBidi" w:hAnsiTheme="majorBidi" w:cstheme="majorBidi"/>
        </w:rPr>
        <w:t xml:space="preserve">the </w:t>
      </w:r>
      <w:r w:rsidRPr="00F858DD">
        <w:rPr>
          <w:rFonts w:asciiTheme="majorBidi" w:hAnsiTheme="majorBidi" w:cstheme="majorBidi"/>
        </w:rPr>
        <w:t>Global Fund HIV program.</w:t>
      </w:r>
    </w:p>
    <w:p w14:paraId="4115CE28" w14:textId="77777777" w:rsidR="00E1743B" w:rsidRPr="00F858DD" w:rsidRDefault="00E1743B" w:rsidP="002F26AE">
      <w:pPr>
        <w:pStyle w:val="ListParagraph"/>
        <w:numPr>
          <w:ilvl w:val="0"/>
          <w:numId w:val="20"/>
        </w:numPr>
        <w:spacing w:line="240" w:lineRule="auto"/>
        <w:ind w:right="10"/>
        <w:jc w:val="both"/>
        <w:rPr>
          <w:rFonts w:asciiTheme="majorBidi" w:hAnsiTheme="majorBidi" w:cstheme="majorBidi"/>
        </w:rPr>
      </w:pPr>
      <w:r w:rsidRPr="00F858DD">
        <w:rPr>
          <w:rFonts w:asciiTheme="majorBidi" w:hAnsiTheme="majorBidi" w:cstheme="majorBidi"/>
        </w:rPr>
        <w:t xml:space="preserve">Overall UN Development Framework </w:t>
      </w:r>
    </w:p>
    <w:p w14:paraId="7C92A2FA" w14:textId="4A7C34E1" w:rsidR="00E1743B" w:rsidRPr="00F858DD" w:rsidRDefault="00E1743B" w:rsidP="002F26AE">
      <w:pPr>
        <w:spacing w:line="240" w:lineRule="auto"/>
        <w:ind w:right="10"/>
        <w:jc w:val="both"/>
        <w:rPr>
          <w:rFonts w:asciiTheme="majorBidi" w:hAnsiTheme="majorBidi" w:cstheme="majorBidi"/>
        </w:rPr>
      </w:pPr>
      <w:r w:rsidRPr="00F858DD">
        <w:rPr>
          <w:rFonts w:asciiTheme="majorBidi" w:hAnsiTheme="majorBidi" w:cstheme="majorBidi"/>
        </w:rPr>
        <w:lastRenderedPageBreak/>
        <w:t xml:space="preserve">The </w:t>
      </w:r>
      <w:r w:rsidR="000636F8">
        <w:rPr>
          <w:rFonts w:asciiTheme="majorBidi" w:hAnsiTheme="majorBidi" w:cstheme="majorBidi"/>
        </w:rPr>
        <w:t>c</w:t>
      </w:r>
      <w:r w:rsidRPr="00F858DD">
        <w:rPr>
          <w:rFonts w:asciiTheme="majorBidi" w:hAnsiTheme="majorBidi" w:cstheme="majorBidi"/>
        </w:rPr>
        <w:t xml:space="preserve">ommunity </w:t>
      </w:r>
      <w:r w:rsidR="000636F8">
        <w:rPr>
          <w:rFonts w:asciiTheme="majorBidi" w:hAnsiTheme="majorBidi" w:cstheme="majorBidi"/>
        </w:rPr>
        <w:t>s</w:t>
      </w:r>
      <w:r w:rsidRPr="00F858DD">
        <w:rPr>
          <w:rFonts w:asciiTheme="majorBidi" w:hAnsiTheme="majorBidi" w:cstheme="majorBidi"/>
        </w:rPr>
        <w:t xml:space="preserve">tabilization </w:t>
      </w:r>
      <w:r w:rsidR="000636F8">
        <w:rPr>
          <w:rFonts w:asciiTheme="majorBidi" w:hAnsiTheme="majorBidi" w:cstheme="majorBidi"/>
        </w:rPr>
        <w:t>p</w:t>
      </w:r>
      <w:r w:rsidRPr="00F858DD">
        <w:rPr>
          <w:rFonts w:asciiTheme="majorBidi" w:hAnsiTheme="majorBidi" w:cstheme="majorBidi"/>
        </w:rPr>
        <w:t xml:space="preserve">roject particularly is in line with </w:t>
      </w:r>
      <w:r w:rsidR="00712897">
        <w:rPr>
          <w:rFonts w:asciiTheme="majorBidi" w:hAnsiTheme="majorBidi" w:cstheme="majorBidi"/>
        </w:rPr>
        <w:t xml:space="preserve">the </w:t>
      </w:r>
      <w:r w:rsidRPr="00F858DD">
        <w:rPr>
          <w:rFonts w:asciiTheme="majorBidi" w:hAnsiTheme="majorBidi" w:cstheme="majorBidi"/>
        </w:rPr>
        <w:t>UN Secretary</w:t>
      </w:r>
      <w:r w:rsidR="00712897">
        <w:rPr>
          <w:rFonts w:asciiTheme="majorBidi" w:hAnsiTheme="majorBidi" w:cstheme="majorBidi"/>
        </w:rPr>
        <w:t>-</w:t>
      </w:r>
      <w:r w:rsidRPr="00F858DD">
        <w:rPr>
          <w:rFonts w:asciiTheme="majorBidi" w:hAnsiTheme="majorBidi" w:cstheme="majorBidi"/>
        </w:rPr>
        <w:t xml:space="preserve">General CVE agenda or vision of preventing violent </w:t>
      </w:r>
      <w:r w:rsidRPr="00167923">
        <w:rPr>
          <w:rFonts w:asciiTheme="majorBidi" w:hAnsiTheme="majorBidi" w:cstheme="majorBidi"/>
        </w:rPr>
        <w:t>extremism</w:t>
      </w:r>
      <w:r w:rsidR="00BD5FDA" w:rsidRPr="00167923">
        <w:rPr>
          <w:rFonts w:asciiTheme="majorBidi" w:hAnsiTheme="majorBidi" w:cstheme="majorBidi"/>
        </w:rPr>
        <w:t>.</w:t>
      </w:r>
      <w:r w:rsidR="000F18F0" w:rsidRPr="00167923">
        <w:rPr>
          <w:rStyle w:val="FootnoteReference"/>
          <w:rFonts w:asciiTheme="majorBidi" w:hAnsiTheme="majorBidi" w:cstheme="majorBidi"/>
        </w:rPr>
        <w:footnoteReference w:id="46"/>
      </w:r>
      <w:r w:rsidRPr="00167923">
        <w:rPr>
          <w:rFonts w:asciiTheme="majorBidi" w:hAnsiTheme="majorBidi" w:cstheme="majorBidi"/>
        </w:rPr>
        <w:t xml:space="preserve"> </w:t>
      </w:r>
    </w:p>
    <w:p w14:paraId="208357D8" w14:textId="6300B751" w:rsidR="00E1743B" w:rsidRPr="00F858DD" w:rsidRDefault="00E1743B" w:rsidP="002F26AE">
      <w:pPr>
        <w:spacing w:line="240" w:lineRule="auto"/>
        <w:ind w:right="10"/>
        <w:jc w:val="both"/>
        <w:rPr>
          <w:rFonts w:asciiTheme="majorBidi" w:hAnsiTheme="majorBidi" w:cstheme="majorBidi"/>
        </w:rPr>
      </w:pPr>
      <w:r w:rsidRPr="00F858DD">
        <w:rPr>
          <w:rFonts w:asciiTheme="majorBidi" w:hAnsiTheme="majorBidi" w:cstheme="majorBidi"/>
        </w:rPr>
        <w:t>Responding to the global challenge of violent extremism United Nations General A</w:t>
      </w:r>
      <w:r w:rsidR="00C053C8" w:rsidRPr="00F858DD">
        <w:rPr>
          <w:rFonts w:asciiTheme="majorBidi" w:hAnsiTheme="majorBidi" w:cstheme="majorBidi"/>
        </w:rPr>
        <w:t>ssembly, Human Rights Council</w:t>
      </w:r>
      <w:r w:rsidR="00712897">
        <w:rPr>
          <w:rFonts w:asciiTheme="majorBidi" w:hAnsiTheme="majorBidi" w:cstheme="majorBidi"/>
        </w:rPr>
        <w:t>,</w:t>
      </w:r>
      <w:r w:rsidR="00C053C8" w:rsidRPr="00F858DD">
        <w:rPr>
          <w:rFonts w:asciiTheme="majorBidi" w:hAnsiTheme="majorBidi" w:cstheme="majorBidi"/>
        </w:rPr>
        <w:t xml:space="preserve"> in</w:t>
      </w:r>
      <w:r w:rsidRPr="00F858DD">
        <w:rPr>
          <w:rFonts w:asciiTheme="majorBidi" w:hAnsiTheme="majorBidi" w:cstheme="majorBidi"/>
        </w:rPr>
        <w:t xml:space="preserve"> Oct 2015</w:t>
      </w:r>
      <w:r w:rsidR="00712897">
        <w:rPr>
          <w:rFonts w:asciiTheme="majorBidi" w:hAnsiTheme="majorBidi" w:cstheme="majorBidi"/>
        </w:rPr>
        <w:t>,</w:t>
      </w:r>
      <w:r w:rsidRPr="00F858DD">
        <w:rPr>
          <w:rFonts w:asciiTheme="majorBidi" w:hAnsiTheme="majorBidi" w:cstheme="majorBidi"/>
        </w:rPr>
        <w:t xml:space="preserve"> adopted Resolution 30/15</w:t>
      </w:r>
      <w:r w:rsidR="00712897">
        <w:rPr>
          <w:rFonts w:asciiTheme="majorBidi" w:hAnsiTheme="majorBidi" w:cstheme="majorBidi"/>
        </w:rPr>
        <w:t>,</w:t>
      </w:r>
      <w:r w:rsidRPr="00F858DD">
        <w:rPr>
          <w:rFonts w:asciiTheme="majorBidi" w:hAnsiTheme="majorBidi" w:cstheme="majorBidi"/>
        </w:rPr>
        <w:t xml:space="preserve"> “Human Rights and Preventing and Countering Violent Extremism. The Resolution underscored the important fact that countering and preventing violent extremism and the protection and promotion of human rights and fundamental freedoms</w:t>
      </w:r>
      <w:r w:rsidR="00712897">
        <w:rPr>
          <w:rFonts w:asciiTheme="majorBidi" w:hAnsiTheme="majorBidi" w:cstheme="majorBidi"/>
        </w:rPr>
        <w:t>,</w:t>
      </w:r>
      <w:r w:rsidRPr="00F858DD">
        <w:rPr>
          <w:rFonts w:asciiTheme="majorBidi" w:hAnsiTheme="majorBidi" w:cstheme="majorBidi"/>
        </w:rPr>
        <w:t xml:space="preserve"> and </w:t>
      </w:r>
      <w:r w:rsidR="00712897">
        <w:rPr>
          <w:rFonts w:asciiTheme="majorBidi" w:hAnsiTheme="majorBidi" w:cstheme="majorBidi"/>
        </w:rPr>
        <w:t xml:space="preserve">the </w:t>
      </w:r>
      <w:r w:rsidRPr="00F858DD">
        <w:rPr>
          <w:rFonts w:asciiTheme="majorBidi" w:hAnsiTheme="majorBidi" w:cstheme="majorBidi"/>
        </w:rPr>
        <w:t>rule of law are mutually reinforcing. Resolution 30/15 and the subsequent Secretary-General Plan of Action to Prevent Violent Extremism was launched in January 2016 and emphasized</w:t>
      </w:r>
      <w:r w:rsidRPr="00F858DD">
        <w:rPr>
          <w:rFonts w:asciiTheme="majorBidi" w:hAnsiTheme="majorBidi" w:cstheme="majorBidi"/>
          <w:spacing w:val="13"/>
        </w:rPr>
        <w:t xml:space="preserve"> </w:t>
      </w:r>
      <w:r w:rsidRPr="00F858DD">
        <w:rPr>
          <w:rFonts w:asciiTheme="majorBidi" w:hAnsiTheme="majorBidi" w:cstheme="majorBidi"/>
        </w:rPr>
        <w:t xml:space="preserve">upon the </w:t>
      </w:r>
      <w:proofErr w:type="gramStart"/>
      <w:r w:rsidRPr="00F858DD">
        <w:rPr>
          <w:rFonts w:asciiTheme="majorBidi" w:hAnsiTheme="majorBidi" w:cstheme="majorBidi"/>
        </w:rPr>
        <w:t>International</w:t>
      </w:r>
      <w:proofErr w:type="gramEnd"/>
      <w:r w:rsidRPr="00F858DD">
        <w:rPr>
          <w:rFonts w:asciiTheme="majorBidi" w:hAnsiTheme="majorBidi" w:cstheme="majorBidi"/>
        </w:rPr>
        <w:t xml:space="preserve"> community and States to adopt a comprehensive approach to countering terrorism and violent extremism. Recognizing the need for States and communities to act towards preventing violent extremism, the UN Secretary-General launched the Plan of Action to Prevent Violent Extremism, which emphasizes the need for a comprehensive approach to countering terrorism and violent extremism that goes beyond “law enforcement, military or security measures to address development, good governance, human rights</w:t>
      </w:r>
      <w:r w:rsidR="00712897">
        <w:rPr>
          <w:rFonts w:asciiTheme="majorBidi" w:hAnsiTheme="majorBidi" w:cstheme="majorBidi"/>
        </w:rPr>
        <w:t>,</w:t>
      </w:r>
      <w:r w:rsidRPr="00F858DD">
        <w:rPr>
          <w:rFonts w:asciiTheme="majorBidi" w:hAnsiTheme="majorBidi" w:cstheme="majorBidi"/>
        </w:rPr>
        <w:t xml:space="preserve"> and humanitarian concerns</w:t>
      </w:r>
      <w:r w:rsidR="00712897">
        <w:rPr>
          <w:rFonts w:asciiTheme="majorBidi" w:hAnsiTheme="majorBidi" w:cstheme="majorBidi"/>
        </w:rPr>
        <w:t>.”</w:t>
      </w:r>
      <w:r w:rsidRPr="00F858DD">
        <w:rPr>
          <w:rStyle w:val="FootnoteReference"/>
          <w:rFonts w:asciiTheme="majorBidi" w:hAnsiTheme="majorBidi" w:cstheme="majorBidi"/>
        </w:rPr>
        <w:footnoteReference w:id="47"/>
      </w:r>
    </w:p>
    <w:p w14:paraId="69CDB93B" w14:textId="2D85781E" w:rsidR="00E1743B" w:rsidRPr="00F858DD" w:rsidRDefault="00E1743B" w:rsidP="002F26AE">
      <w:pPr>
        <w:widowControl w:val="0"/>
        <w:autoSpaceDE w:val="0"/>
        <w:autoSpaceDN w:val="0"/>
        <w:adjustRightInd w:val="0"/>
        <w:spacing w:line="240" w:lineRule="auto"/>
        <w:ind w:right="10"/>
        <w:jc w:val="both"/>
        <w:rPr>
          <w:rFonts w:asciiTheme="majorBidi" w:hAnsiTheme="majorBidi" w:cstheme="majorBidi"/>
        </w:rPr>
      </w:pPr>
      <w:r w:rsidRPr="00F858DD">
        <w:rPr>
          <w:rFonts w:asciiTheme="majorBidi" w:hAnsiTheme="majorBidi" w:cstheme="majorBidi"/>
        </w:rPr>
        <w:t xml:space="preserve">By signing on to Agenda 2030, the nations of the world acknowledged that “sustainable development cannot be realized without peace and security” and adopted SDG 16 to promote peaceful and inclusive societies for sustainable development, provide access to justice for all and build effective, </w:t>
      </w:r>
      <w:proofErr w:type="gramStart"/>
      <w:r w:rsidRPr="00F858DD">
        <w:rPr>
          <w:rFonts w:asciiTheme="majorBidi" w:hAnsiTheme="majorBidi" w:cstheme="majorBidi"/>
        </w:rPr>
        <w:t>accountable</w:t>
      </w:r>
      <w:proofErr w:type="gramEnd"/>
      <w:r w:rsidRPr="00F858DD">
        <w:rPr>
          <w:rFonts w:asciiTheme="majorBidi" w:hAnsiTheme="majorBidi" w:cstheme="majorBidi"/>
        </w:rPr>
        <w:t xml:space="preserve"> and inclusive institutions at all levels” in order to ensure responsive, inclusive, participatory and representative decision-making.</w:t>
      </w:r>
      <w:r w:rsidRPr="00F858DD">
        <w:rPr>
          <w:rStyle w:val="FootnoteReference"/>
          <w:rFonts w:asciiTheme="majorBidi" w:hAnsiTheme="majorBidi" w:cstheme="majorBidi"/>
        </w:rPr>
        <w:footnoteReference w:id="48"/>
      </w:r>
    </w:p>
    <w:p w14:paraId="1447FC61" w14:textId="35B50597" w:rsidR="00E1743B" w:rsidRPr="00F858DD" w:rsidRDefault="00E1743B" w:rsidP="002F26AE">
      <w:pPr>
        <w:widowControl w:val="0"/>
        <w:autoSpaceDE w:val="0"/>
        <w:autoSpaceDN w:val="0"/>
        <w:adjustRightInd w:val="0"/>
        <w:spacing w:line="240" w:lineRule="auto"/>
        <w:ind w:right="10"/>
        <w:jc w:val="both"/>
        <w:rPr>
          <w:rFonts w:asciiTheme="majorBidi" w:hAnsiTheme="majorBidi" w:cstheme="majorBidi"/>
          <w:spacing w:val="1"/>
        </w:rPr>
      </w:pPr>
      <w:r w:rsidRPr="00F858DD">
        <w:rPr>
          <w:rFonts w:asciiTheme="majorBidi" w:hAnsiTheme="majorBidi" w:cstheme="majorBidi"/>
          <w:spacing w:val="2"/>
        </w:rPr>
        <w:t>Moreover, the Community Stabilization component outputs are aligned with global knowledge on PVE and the United Nation’s (UN) best practices to prevent violent extremism through the promotion of human rights. Current knowledge on PVE programs suggests that root causes of extremist tendencies in society can be efficiently addressed by directly engaging with identified vulnerable youth and providing them with the necessary means to find a meaningful existence and create an environment where they can be actors</w:t>
      </w:r>
      <w:r w:rsidR="00F449BA" w:rsidRPr="00F858DD">
        <w:rPr>
          <w:rFonts w:asciiTheme="majorBidi" w:hAnsiTheme="majorBidi" w:cstheme="majorBidi"/>
          <w:spacing w:val="2"/>
        </w:rPr>
        <w:t xml:space="preserve"> of change in society</w:t>
      </w:r>
      <w:r w:rsidRPr="00F858DD">
        <w:rPr>
          <w:rFonts w:asciiTheme="majorBidi" w:hAnsiTheme="majorBidi" w:cstheme="majorBidi"/>
          <w:spacing w:val="1"/>
        </w:rPr>
        <w:t>.</w:t>
      </w:r>
      <w:r w:rsidRPr="00F858DD">
        <w:rPr>
          <w:rStyle w:val="FootnoteReference"/>
          <w:rFonts w:asciiTheme="majorBidi" w:hAnsiTheme="majorBidi" w:cstheme="majorBidi"/>
          <w:spacing w:val="1"/>
        </w:rPr>
        <w:footnoteReference w:id="49"/>
      </w:r>
    </w:p>
    <w:p w14:paraId="28A9D6F4" w14:textId="65F02009" w:rsidR="00E1743B" w:rsidRPr="00F858DD" w:rsidRDefault="00E1743B" w:rsidP="002F26AE">
      <w:pPr>
        <w:widowControl w:val="0"/>
        <w:autoSpaceDE w:val="0"/>
        <w:autoSpaceDN w:val="0"/>
        <w:adjustRightInd w:val="0"/>
        <w:spacing w:line="240" w:lineRule="auto"/>
        <w:ind w:right="10"/>
        <w:jc w:val="both"/>
        <w:rPr>
          <w:rFonts w:asciiTheme="majorBidi" w:hAnsiTheme="majorBidi" w:cstheme="majorBidi"/>
          <w:spacing w:val="2"/>
        </w:rPr>
      </w:pPr>
      <w:r w:rsidRPr="00F858DD">
        <w:rPr>
          <w:rFonts w:asciiTheme="majorBidi" w:hAnsiTheme="majorBidi" w:cstheme="majorBidi"/>
          <w:spacing w:val="2"/>
        </w:rPr>
        <w:t xml:space="preserve">The DHL Community Stabilization outputs and objectives also directly contribute to the implementation of UN Resolution 1325, which focuses on the role of women and girls in facilitating extremist activities and with the environments conducive to extremist ideologies. Both these elements are a central consideration of the Project </w:t>
      </w:r>
      <w:r w:rsidRPr="00BA6A4D">
        <w:rPr>
          <w:rFonts w:asciiTheme="majorBidi" w:hAnsiTheme="majorBidi" w:cstheme="majorBidi"/>
          <w:spacing w:val="2"/>
        </w:rPr>
        <w:t>methodology</w:t>
      </w:r>
      <w:r w:rsidRPr="00BA6A4D">
        <w:rPr>
          <w:rFonts w:asciiTheme="majorBidi" w:hAnsiTheme="majorBidi" w:cstheme="majorBidi"/>
        </w:rPr>
        <w:t>.</w:t>
      </w:r>
      <w:r w:rsidRPr="00BA6A4D">
        <w:rPr>
          <w:rStyle w:val="FootnoteReference"/>
          <w:rFonts w:asciiTheme="majorBidi" w:hAnsiTheme="majorBidi" w:cstheme="majorBidi"/>
        </w:rPr>
        <w:footnoteReference w:id="50"/>
      </w:r>
      <w:r w:rsidRPr="00BA6A4D">
        <w:rPr>
          <w:rFonts w:asciiTheme="majorBidi" w:hAnsiTheme="majorBidi" w:cstheme="majorBidi"/>
          <w:spacing w:val="-34"/>
        </w:rPr>
        <w:t xml:space="preserve"> </w:t>
      </w:r>
      <w:r w:rsidRPr="00BA6A4D">
        <w:rPr>
          <w:rFonts w:asciiTheme="majorBidi" w:hAnsiTheme="majorBidi" w:cstheme="majorBidi"/>
          <w:spacing w:val="2"/>
        </w:rPr>
        <w:t>UNDP ‘</w:t>
      </w:r>
      <w:r w:rsidRPr="00F858DD">
        <w:rPr>
          <w:rFonts w:asciiTheme="majorBidi" w:hAnsiTheme="majorBidi" w:cstheme="majorBidi"/>
          <w:spacing w:val="2"/>
        </w:rPr>
        <w:t xml:space="preserve">s community stabilization project’s overarching is to assist the </w:t>
      </w:r>
      <w:r w:rsidR="00712897">
        <w:rPr>
          <w:rFonts w:asciiTheme="majorBidi" w:hAnsiTheme="majorBidi" w:cstheme="majorBidi"/>
          <w:spacing w:val="2"/>
        </w:rPr>
        <w:t>institutional development</w:t>
      </w:r>
      <w:r w:rsidRPr="00F858DD">
        <w:rPr>
          <w:rFonts w:asciiTheme="majorBidi" w:hAnsiTheme="majorBidi" w:cstheme="majorBidi"/>
          <w:spacing w:val="2"/>
        </w:rPr>
        <w:t xml:space="preserve"> mechanisms at </w:t>
      </w:r>
      <w:r w:rsidR="00712897">
        <w:rPr>
          <w:rFonts w:asciiTheme="majorBidi" w:hAnsiTheme="majorBidi" w:cstheme="majorBidi"/>
          <w:spacing w:val="2"/>
        </w:rPr>
        <w:t xml:space="preserve">the </w:t>
      </w:r>
      <w:r w:rsidRPr="00F858DD">
        <w:rPr>
          <w:rFonts w:asciiTheme="majorBidi" w:hAnsiTheme="majorBidi" w:cstheme="majorBidi"/>
          <w:spacing w:val="2"/>
        </w:rPr>
        <w:t>National and Sub- national level for effective, responsive</w:t>
      </w:r>
      <w:r w:rsidR="00712897">
        <w:rPr>
          <w:rFonts w:asciiTheme="majorBidi" w:hAnsiTheme="majorBidi" w:cstheme="majorBidi"/>
          <w:spacing w:val="2"/>
        </w:rPr>
        <w:t>,</w:t>
      </w:r>
      <w:r w:rsidRPr="00F858DD">
        <w:rPr>
          <w:rFonts w:asciiTheme="majorBidi" w:hAnsiTheme="majorBidi" w:cstheme="majorBidi"/>
          <w:spacing w:val="2"/>
        </w:rPr>
        <w:t xml:space="preserve"> and accountable service delivery for peace, development</w:t>
      </w:r>
      <w:r w:rsidR="00712897">
        <w:rPr>
          <w:rFonts w:asciiTheme="majorBidi" w:hAnsiTheme="majorBidi" w:cstheme="majorBidi"/>
          <w:spacing w:val="2"/>
        </w:rPr>
        <w:t>,</w:t>
      </w:r>
      <w:r w:rsidRPr="00F858DD">
        <w:rPr>
          <w:rFonts w:asciiTheme="majorBidi" w:hAnsiTheme="majorBidi" w:cstheme="majorBidi"/>
          <w:spacing w:val="2"/>
        </w:rPr>
        <w:t xml:space="preserve"> and tolerance and ultimately contribute to the Sustainable Development Goals.</w:t>
      </w:r>
    </w:p>
    <w:p w14:paraId="16A80D95" w14:textId="3C846461" w:rsidR="00E1743B" w:rsidRPr="00167923" w:rsidRDefault="00E1743B" w:rsidP="002F26AE">
      <w:pPr>
        <w:widowControl w:val="0"/>
        <w:autoSpaceDE w:val="0"/>
        <w:autoSpaceDN w:val="0"/>
        <w:adjustRightInd w:val="0"/>
        <w:spacing w:line="240" w:lineRule="auto"/>
        <w:ind w:right="10"/>
        <w:jc w:val="both"/>
        <w:rPr>
          <w:rFonts w:asciiTheme="majorBidi" w:hAnsiTheme="majorBidi" w:cstheme="majorBidi"/>
        </w:rPr>
      </w:pPr>
      <w:r w:rsidRPr="00F858DD">
        <w:rPr>
          <w:rFonts w:asciiTheme="majorBidi" w:hAnsiTheme="majorBidi" w:cstheme="majorBidi"/>
          <w:spacing w:val="2"/>
        </w:rPr>
        <w:t xml:space="preserve">In conclusion, advancing </w:t>
      </w:r>
      <w:r w:rsidR="00712897">
        <w:rPr>
          <w:rFonts w:asciiTheme="majorBidi" w:hAnsiTheme="majorBidi" w:cstheme="majorBidi"/>
          <w:spacing w:val="2"/>
        </w:rPr>
        <w:t xml:space="preserve">the </w:t>
      </w:r>
      <w:r w:rsidRPr="00F858DD">
        <w:rPr>
          <w:rFonts w:asciiTheme="majorBidi" w:hAnsiTheme="majorBidi" w:cstheme="majorBidi"/>
          <w:spacing w:val="2"/>
        </w:rPr>
        <w:t xml:space="preserve">UN </w:t>
      </w:r>
      <w:r w:rsidR="002F0D82">
        <w:rPr>
          <w:rFonts w:asciiTheme="majorBidi" w:hAnsiTheme="majorBidi" w:cstheme="majorBidi"/>
          <w:spacing w:val="2"/>
        </w:rPr>
        <w:t>S</w:t>
      </w:r>
      <w:r w:rsidRPr="00F858DD">
        <w:rPr>
          <w:rFonts w:asciiTheme="majorBidi" w:hAnsiTheme="majorBidi" w:cstheme="majorBidi"/>
          <w:spacing w:val="2"/>
        </w:rPr>
        <w:t>ecretary General</w:t>
      </w:r>
      <w:r w:rsidR="002F0D82">
        <w:rPr>
          <w:rFonts w:asciiTheme="majorBidi" w:hAnsiTheme="majorBidi" w:cstheme="majorBidi"/>
          <w:spacing w:val="2"/>
        </w:rPr>
        <w:t>’</w:t>
      </w:r>
      <w:r w:rsidRPr="00F858DD">
        <w:rPr>
          <w:rFonts w:asciiTheme="majorBidi" w:hAnsiTheme="majorBidi" w:cstheme="majorBidi"/>
          <w:spacing w:val="2"/>
        </w:rPr>
        <w:t>s Plan of action, Human Rights Frameworks on C/PVE and SDG 16</w:t>
      </w:r>
      <w:r w:rsidR="00712897">
        <w:rPr>
          <w:rFonts w:asciiTheme="majorBidi" w:hAnsiTheme="majorBidi" w:cstheme="majorBidi"/>
          <w:spacing w:val="2"/>
        </w:rPr>
        <w:t>,</w:t>
      </w:r>
      <w:r w:rsidRPr="00F858DD">
        <w:rPr>
          <w:rFonts w:asciiTheme="majorBidi" w:hAnsiTheme="majorBidi" w:cstheme="majorBidi"/>
          <w:spacing w:val="2"/>
        </w:rPr>
        <w:t xml:space="preserve"> the project worked to both empower and sensitize local communities to act against extremist narratives and play an active role in the disengagement and rehabilitation of ex-offenders and youth at risk of engaging in extremist </w:t>
      </w:r>
      <w:r w:rsidRPr="00167923">
        <w:rPr>
          <w:rFonts w:asciiTheme="majorBidi" w:hAnsiTheme="majorBidi" w:cstheme="majorBidi"/>
          <w:spacing w:val="2"/>
        </w:rPr>
        <w:t>activities</w:t>
      </w:r>
      <w:r w:rsidR="00F449BA" w:rsidRPr="00167923">
        <w:rPr>
          <w:rFonts w:asciiTheme="majorBidi" w:hAnsiTheme="majorBidi" w:cstheme="majorBidi"/>
          <w:spacing w:val="2"/>
        </w:rPr>
        <w:t>.</w:t>
      </w:r>
      <w:r w:rsidRPr="00167923">
        <w:rPr>
          <w:rStyle w:val="FootnoteReference"/>
          <w:rFonts w:asciiTheme="majorBidi" w:hAnsiTheme="majorBidi" w:cstheme="majorBidi"/>
          <w:spacing w:val="-6"/>
        </w:rPr>
        <w:footnoteReference w:id="51"/>
      </w:r>
    </w:p>
    <w:p w14:paraId="4445C2E4" w14:textId="42693FA5" w:rsidR="008E6017" w:rsidRPr="00D102DB" w:rsidRDefault="00D102DB" w:rsidP="002F26AE">
      <w:pPr>
        <w:pStyle w:val="Caption"/>
        <w:jc w:val="both"/>
        <w:rPr>
          <w:rFonts w:asciiTheme="majorBidi" w:hAnsiTheme="majorBidi" w:cstheme="majorBidi"/>
          <w:i/>
          <w:iCs/>
          <w:color w:val="44546A" w:themeColor="text2"/>
        </w:rPr>
      </w:pPr>
      <w:r w:rsidRPr="00D102DB">
        <w:rPr>
          <w:rFonts w:asciiTheme="majorBidi" w:hAnsiTheme="majorBidi" w:cstheme="majorBidi"/>
          <w:i/>
          <w:iCs/>
          <w:color w:val="44546A" w:themeColor="text2"/>
        </w:rPr>
        <w:t xml:space="preserve">Table </w:t>
      </w:r>
      <w:r w:rsidRPr="00D102DB">
        <w:rPr>
          <w:rFonts w:asciiTheme="majorBidi" w:hAnsiTheme="majorBidi" w:cstheme="majorBidi"/>
          <w:i/>
          <w:iCs/>
          <w:color w:val="44546A" w:themeColor="text2"/>
        </w:rPr>
        <w:fldChar w:fldCharType="begin"/>
      </w:r>
      <w:r w:rsidRPr="00D102DB">
        <w:rPr>
          <w:rFonts w:asciiTheme="majorBidi" w:hAnsiTheme="majorBidi" w:cstheme="majorBidi"/>
          <w:i/>
          <w:iCs/>
          <w:color w:val="44546A" w:themeColor="text2"/>
        </w:rPr>
        <w:instrText xml:space="preserve"> SEQ Table \* ARABIC </w:instrText>
      </w:r>
      <w:r w:rsidRPr="00D102DB">
        <w:rPr>
          <w:rFonts w:asciiTheme="majorBidi" w:hAnsiTheme="majorBidi" w:cstheme="majorBidi"/>
          <w:i/>
          <w:iCs/>
          <w:color w:val="44546A" w:themeColor="text2"/>
        </w:rPr>
        <w:fldChar w:fldCharType="separate"/>
      </w:r>
      <w:r>
        <w:rPr>
          <w:rFonts w:asciiTheme="majorBidi" w:hAnsiTheme="majorBidi" w:cstheme="majorBidi"/>
          <w:i/>
          <w:iCs/>
          <w:noProof/>
          <w:color w:val="44546A" w:themeColor="text2"/>
        </w:rPr>
        <w:t>4</w:t>
      </w:r>
      <w:r w:rsidRPr="00D102DB">
        <w:rPr>
          <w:rFonts w:asciiTheme="majorBidi" w:hAnsiTheme="majorBidi" w:cstheme="majorBidi"/>
          <w:i/>
          <w:iCs/>
          <w:color w:val="44546A" w:themeColor="text2"/>
        </w:rPr>
        <w:fldChar w:fldCharType="end"/>
      </w:r>
      <w:r w:rsidR="0079375B" w:rsidRPr="00D102DB">
        <w:rPr>
          <w:rFonts w:asciiTheme="majorBidi" w:hAnsiTheme="majorBidi" w:cstheme="majorBidi"/>
          <w:i/>
          <w:iCs/>
          <w:color w:val="44546A" w:themeColor="text2"/>
        </w:rPr>
        <w:t>:</w:t>
      </w:r>
      <w:r w:rsidR="008E6017" w:rsidRPr="00D102DB">
        <w:rPr>
          <w:rFonts w:asciiTheme="majorBidi" w:hAnsiTheme="majorBidi" w:cstheme="majorBidi"/>
          <w:i/>
          <w:iCs/>
          <w:color w:val="44546A" w:themeColor="text2"/>
        </w:rPr>
        <w:t xml:space="preserve"> SDGs Goals and </w:t>
      </w:r>
      <w:r w:rsidR="0079375B" w:rsidRPr="00D102DB">
        <w:rPr>
          <w:rFonts w:asciiTheme="majorBidi" w:hAnsiTheme="majorBidi" w:cstheme="majorBidi"/>
          <w:i/>
          <w:iCs/>
          <w:color w:val="44546A" w:themeColor="text2"/>
        </w:rPr>
        <w:t>t</w:t>
      </w:r>
      <w:r w:rsidR="008E6017" w:rsidRPr="00D102DB">
        <w:rPr>
          <w:rFonts w:asciiTheme="majorBidi" w:hAnsiTheme="majorBidi" w:cstheme="majorBidi"/>
          <w:i/>
          <w:iCs/>
          <w:color w:val="44546A" w:themeColor="text2"/>
        </w:rPr>
        <w:t xml:space="preserve">argets related to UNDP </w:t>
      </w:r>
      <w:r w:rsidR="0079375B" w:rsidRPr="00D102DB">
        <w:rPr>
          <w:rFonts w:asciiTheme="majorBidi" w:hAnsiTheme="majorBidi" w:cstheme="majorBidi"/>
          <w:i/>
          <w:iCs/>
          <w:color w:val="44546A" w:themeColor="text2"/>
        </w:rPr>
        <w:t>o</w:t>
      </w:r>
      <w:r w:rsidR="008E6017" w:rsidRPr="00D102DB">
        <w:rPr>
          <w:rFonts w:asciiTheme="majorBidi" w:hAnsiTheme="majorBidi" w:cstheme="majorBidi"/>
          <w:i/>
          <w:iCs/>
          <w:color w:val="44546A" w:themeColor="text2"/>
        </w:rPr>
        <w:t xml:space="preserve">utcomes and </w:t>
      </w:r>
      <w:r w:rsidR="0079375B" w:rsidRPr="00D102DB">
        <w:rPr>
          <w:rFonts w:asciiTheme="majorBidi" w:hAnsiTheme="majorBidi" w:cstheme="majorBidi"/>
          <w:i/>
          <w:iCs/>
          <w:color w:val="44546A" w:themeColor="text2"/>
        </w:rPr>
        <w:t>o</w:t>
      </w:r>
      <w:r w:rsidR="008E6017" w:rsidRPr="00D102DB">
        <w:rPr>
          <w:rFonts w:asciiTheme="majorBidi" w:hAnsiTheme="majorBidi" w:cstheme="majorBidi"/>
          <w:i/>
          <w:iCs/>
          <w:color w:val="44546A" w:themeColor="text2"/>
        </w:rPr>
        <w:t xml:space="preserve">utputs </w:t>
      </w:r>
    </w:p>
    <w:tbl>
      <w:tblPr>
        <w:tblStyle w:val="GridTable4-Accent1"/>
        <w:tblW w:w="0" w:type="auto"/>
        <w:tblLook w:val="04A0" w:firstRow="1" w:lastRow="0" w:firstColumn="1" w:lastColumn="0" w:noHBand="0" w:noVBand="1"/>
      </w:tblPr>
      <w:tblGrid>
        <w:gridCol w:w="707"/>
        <w:gridCol w:w="728"/>
        <w:gridCol w:w="900"/>
        <w:gridCol w:w="7015"/>
      </w:tblGrid>
      <w:tr w:rsidR="008E6017" w:rsidRPr="0079375B" w14:paraId="41A19903" w14:textId="22446E06" w:rsidTr="00A367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dxa"/>
          </w:tcPr>
          <w:p w14:paraId="63F1705B" w14:textId="6775FCD1" w:rsidR="008E6017" w:rsidRPr="0079375B" w:rsidRDefault="008E6017" w:rsidP="002F26AE">
            <w:pPr>
              <w:ind w:right="14"/>
              <w:jc w:val="both"/>
              <w:rPr>
                <w:rFonts w:cstheme="minorHAnsi"/>
                <w:sz w:val="20"/>
                <w:szCs w:val="20"/>
              </w:rPr>
            </w:pPr>
            <w:r w:rsidRPr="0079375B">
              <w:rPr>
                <w:rFonts w:cstheme="minorHAnsi"/>
                <w:sz w:val="20"/>
                <w:szCs w:val="20"/>
              </w:rPr>
              <w:t>S#</w:t>
            </w:r>
          </w:p>
        </w:tc>
        <w:tc>
          <w:tcPr>
            <w:tcW w:w="728" w:type="dxa"/>
          </w:tcPr>
          <w:p w14:paraId="40705236" w14:textId="3A413C94" w:rsidR="008E6017" w:rsidRPr="0079375B" w:rsidRDefault="008E6017" w:rsidP="002F26AE">
            <w:pPr>
              <w:ind w:right="14"/>
              <w:jc w:val="both"/>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79375B">
              <w:rPr>
                <w:rFonts w:cstheme="minorHAnsi"/>
                <w:sz w:val="20"/>
                <w:szCs w:val="20"/>
              </w:rPr>
              <w:t>Goal</w:t>
            </w:r>
          </w:p>
        </w:tc>
        <w:tc>
          <w:tcPr>
            <w:tcW w:w="900" w:type="dxa"/>
          </w:tcPr>
          <w:p w14:paraId="300EC4D3" w14:textId="0825AE8E" w:rsidR="008E6017" w:rsidRPr="0079375B" w:rsidRDefault="008E6017" w:rsidP="002F26AE">
            <w:pPr>
              <w:ind w:right="14"/>
              <w:jc w:val="both"/>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79375B">
              <w:rPr>
                <w:rFonts w:cstheme="minorHAnsi"/>
                <w:sz w:val="20"/>
                <w:szCs w:val="20"/>
              </w:rPr>
              <w:t>Target</w:t>
            </w:r>
          </w:p>
        </w:tc>
        <w:tc>
          <w:tcPr>
            <w:tcW w:w="7015" w:type="dxa"/>
          </w:tcPr>
          <w:p w14:paraId="363DAF17" w14:textId="17D2EE77" w:rsidR="008E6017" w:rsidRPr="0079375B" w:rsidRDefault="008E6017" w:rsidP="002F26AE">
            <w:pPr>
              <w:ind w:right="14"/>
              <w:jc w:val="both"/>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79375B">
              <w:rPr>
                <w:rFonts w:cstheme="minorHAnsi"/>
                <w:sz w:val="20"/>
                <w:szCs w:val="20"/>
              </w:rPr>
              <w:t xml:space="preserve">Definition </w:t>
            </w:r>
          </w:p>
        </w:tc>
      </w:tr>
      <w:tr w:rsidR="008E6017" w:rsidRPr="0079375B" w14:paraId="2520F780" w14:textId="7772CB73" w:rsidTr="00A36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dxa"/>
          </w:tcPr>
          <w:p w14:paraId="6F77D111" w14:textId="4C835D6E" w:rsidR="008E6017" w:rsidRPr="0079375B" w:rsidRDefault="008E6017" w:rsidP="002F26AE">
            <w:pPr>
              <w:ind w:right="14"/>
              <w:jc w:val="both"/>
              <w:rPr>
                <w:rFonts w:cstheme="minorHAnsi"/>
                <w:b w:val="0"/>
                <w:bCs w:val="0"/>
                <w:sz w:val="20"/>
                <w:szCs w:val="20"/>
              </w:rPr>
            </w:pPr>
            <w:r w:rsidRPr="0079375B">
              <w:rPr>
                <w:rFonts w:cstheme="minorHAnsi"/>
                <w:b w:val="0"/>
                <w:bCs w:val="0"/>
                <w:sz w:val="20"/>
                <w:szCs w:val="20"/>
              </w:rPr>
              <w:t>1</w:t>
            </w:r>
          </w:p>
        </w:tc>
        <w:tc>
          <w:tcPr>
            <w:tcW w:w="728" w:type="dxa"/>
          </w:tcPr>
          <w:p w14:paraId="629C763B" w14:textId="23632F61" w:rsidR="008E6017" w:rsidRPr="0079375B" w:rsidRDefault="008E6017" w:rsidP="002F26AE">
            <w:pPr>
              <w:ind w:right="14"/>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375B">
              <w:rPr>
                <w:rFonts w:cstheme="minorHAnsi"/>
                <w:sz w:val="20"/>
                <w:szCs w:val="20"/>
              </w:rPr>
              <w:t>5</w:t>
            </w:r>
          </w:p>
        </w:tc>
        <w:tc>
          <w:tcPr>
            <w:tcW w:w="900" w:type="dxa"/>
          </w:tcPr>
          <w:p w14:paraId="2770956B" w14:textId="504A8BCB" w:rsidR="008E6017" w:rsidRPr="0079375B" w:rsidRDefault="008E6017" w:rsidP="002F26AE">
            <w:pPr>
              <w:ind w:right="14"/>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7015" w:type="dxa"/>
          </w:tcPr>
          <w:p w14:paraId="09F3E4E1" w14:textId="732130C5" w:rsidR="008E6017" w:rsidRPr="0079375B" w:rsidRDefault="008E6017" w:rsidP="002F26AE">
            <w:pPr>
              <w:ind w:right="14"/>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375B">
              <w:rPr>
                <w:rFonts w:cstheme="minorHAnsi"/>
                <w:sz w:val="20"/>
                <w:szCs w:val="20"/>
              </w:rPr>
              <w:t>Achieve gender equality and empower all women and girls</w:t>
            </w:r>
          </w:p>
        </w:tc>
      </w:tr>
      <w:tr w:rsidR="008E6017" w:rsidRPr="0079375B" w14:paraId="62232EF4" w14:textId="6CA04701" w:rsidTr="00A36767">
        <w:tc>
          <w:tcPr>
            <w:cnfStyle w:val="001000000000" w:firstRow="0" w:lastRow="0" w:firstColumn="1" w:lastColumn="0" w:oddVBand="0" w:evenVBand="0" w:oddHBand="0" w:evenHBand="0" w:firstRowFirstColumn="0" w:firstRowLastColumn="0" w:lastRowFirstColumn="0" w:lastRowLastColumn="0"/>
            <w:tcW w:w="707" w:type="dxa"/>
          </w:tcPr>
          <w:p w14:paraId="7CC3A3DE" w14:textId="7A17EADE" w:rsidR="008E6017" w:rsidRPr="0079375B" w:rsidRDefault="008E6017" w:rsidP="002F26AE">
            <w:pPr>
              <w:ind w:right="14"/>
              <w:jc w:val="both"/>
              <w:rPr>
                <w:rFonts w:cstheme="minorHAnsi"/>
                <w:b w:val="0"/>
                <w:bCs w:val="0"/>
                <w:sz w:val="20"/>
                <w:szCs w:val="20"/>
              </w:rPr>
            </w:pPr>
            <w:r w:rsidRPr="0079375B">
              <w:rPr>
                <w:rFonts w:cstheme="minorHAnsi"/>
                <w:b w:val="0"/>
                <w:bCs w:val="0"/>
                <w:sz w:val="20"/>
                <w:szCs w:val="20"/>
              </w:rPr>
              <w:t>2</w:t>
            </w:r>
          </w:p>
        </w:tc>
        <w:tc>
          <w:tcPr>
            <w:tcW w:w="728" w:type="dxa"/>
          </w:tcPr>
          <w:p w14:paraId="78726897" w14:textId="77777777" w:rsidR="008E6017" w:rsidRPr="0079375B" w:rsidRDefault="008E6017" w:rsidP="002F26AE">
            <w:pPr>
              <w:ind w:right="14"/>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900" w:type="dxa"/>
          </w:tcPr>
          <w:p w14:paraId="58236D41" w14:textId="1AE4C28D" w:rsidR="008E6017" w:rsidRPr="0079375B" w:rsidRDefault="008E6017" w:rsidP="002F26AE">
            <w:pPr>
              <w:ind w:right="14"/>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375B">
              <w:rPr>
                <w:rFonts w:cstheme="minorHAnsi"/>
                <w:sz w:val="20"/>
                <w:szCs w:val="20"/>
              </w:rPr>
              <w:t>5a</w:t>
            </w:r>
          </w:p>
        </w:tc>
        <w:tc>
          <w:tcPr>
            <w:tcW w:w="7015" w:type="dxa"/>
          </w:tcPr>
          <w:p w14:paraId="5BD0E533" w14:textId="3E0BA864" w:rsidR="008E6017" w:rsidRPr="0079375B" w:rsidRDefault="008E6017" w:rsidP="002F26AE">
            <w:pPr>
              <w:ind w:right="14"/>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375B">
              <w:rPr>
                <w:rFonts w:cstheme="minorHAnsi"/>
                <w:sz w:val="20"/>
                <w:szCs w:val="20"/>
              </w:rPr>
              <w:t>Undertake reforms to give women equal rights to economic resources, as well as access to ownership and control over land and other forms of property, financial services, inheritance</w:t>
            </w:r>
            <w:r w:rsidR="00712897">
              <w:rPr>
                <w:rFonts w:cstheme="minorHAnsi"/>
                <w:sz w:val="20"/>
                <w:szCs w:val="20"/>
              </w:rPr>
              <w:t>,</w:t>
            </w:r>
            <w:r w:rsidRPr="0079375B">
              <w:rPr>
                <w:rFonts w:cstheme="minorHAnsi"/>
                <w:sz w:val="20"/>
                <w:szCs w:val="20"/>
              </w:rPr>
              <w:t xml:space="preserve"> and natural resources, in accordance with national laws</w:t>
            </w:r>
          </w:p>
        </w:tc>
      </w:tr>
      <w:tr w:rsidR="008E6017" w:rsidRPr="0079375B" w14:paraId="0B7F95E5" w14:textId="77F5CED5" w:rsidTr="00A36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 w:type="dxa"/>
          </w:tcPr>
          <w:p w14:paraId="7ACD2665" w14:textId="37AD4DA3" w:rsidR="008E6017" w:rsidRPr="0079375B" w:rsidRDefault="008E6017" w:rsidP="002F26AE">
            <w:pPr>
              <w:ind w:right="14"/>
              <w:jc w:val="both"/>
              <w:rPr>
                <w:rFonts w:cstheme="minorHAnsi"/>
                <w:b w:val="0"/>
                <w:bCs w:val="0"/>
                <w:sz w:val="20"/>
                <w:szCs w:val="20"/>
              </w:rPr>
            </w:pPr>
            <w:r w:rsidRPr="0079375B">
              <w:rPr>
                <w:rFonts w:cstheme="minorHAnsi"/>
                <w:b w:val="0"/>
                <w:bCs w:val="0"/>
                <w:sz w:val="20"/>
                <w:szCs w:val="20"/>
              </w:rPr>
              <w:t>3</w:t>
            </w:r>
          </w:p>
        </w:tc>
        <w:tc>
          <w:tcPr>
            <w:tcW w:w="728" w:type="dxa"/>
          </w:tcPr>
          <w:p w14:paraId="2B46F624" w14:textId="6DC18ACA" w:rsidR="008E6017" w:rsidRPr="0079375B" w:rsidRDefault="008E6017" w:rsidP="002F26AE">
            <w:pPr>
              <w:ind w:right="14"/>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375B">
              <w:rPr>
                <w:rFonts w:cstheme="minorHAnsi"/>
                <w:sz w:val="20"/>
                <w:szCs w:val="20"/>
              </w:rPr>
              <w:t>16</w:t>
            </w:r>
          </w:p>
        </w:tc>
        <w:tc>
          <w:tcPr>
            <w:tcW w:w="900" w:type="dxa"/>
          </w:tcPr>
          <w:p w14:paraId="5C5D89E2" w14:textId="77777777" w:rsidR="008E6017" w:rsidRPr="0079375B" w:rsidRDefault="008E6017" w:rsidP="002F26AE">
            <w:pPr>
              <w:ind w:right="14"/>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7015" w:type="dxa"/>
          </w:tcPr>
          <w:p w14:paraId="2C0CC481" w14:textId="4133FD02" w:rsidR="008E6017" w:rsidRPr="0079375B" w:rsidRDefault="008E6017" w:rsidP="002F26AE">
            <w:pPr>
              <w:ind w:right="14"/>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375B">
              <w:rPr>
                <w:rFonts w:cstheme="minorHAnsi"/>
                <w:sz w:val="20"/>
                <w:szCs w:val="20"/>
              </w:rPr>
              <w:t>Promote peaceful and inclusive societies for sustainable development, provide access to justice for all</w:t>
            </w:r>
            <w:r w:rsidR="00712897">
              <w:rPr>
                <w:rFonts w:cstheme="minorHAnsi"/>
                <w:sz w:val="20"/>
                <w:szCs w:val="20"/>
              </w:rPr>
              <w:t>,</w:t>
            </w:r>
            <w:r w:rsidRPr="0079375B">
              <w:rPr>
                <w:rFonts w:cstheme="minorHAnsi"/>
                <w:sz w:val="20"/>
                <w:szCs w:val="20"/>
              </w:rPr>
              <w:t xml:space="preserve"> and build effective, accountable</w:t>
            </w:r>
            <w:r w:rsidR="00712897">
              <w:rPr>
                <w:rFonts w:cstheme="minorHAnsi"/>
                <w:sz w:val="20"/>
                <w:szCs w:val="20"/>
              </w:rPr>
              <w:t>,</w:t>
            </w:r>
            <w:r w:rsidRPr="0079375B">
              <w:rPr>
                <w:rFonts w:cstheme="minorHAnsi"/>
                <w:sz w:val="20"/>
                <w:szCs w:val="20"/>
              </w:rPr>
              <w:t xml:space="preserve"> and inclusive institutions at all levels</w:t>
            </w:r>
          </w:p>
        </w:tc>
      </w:tr>
      <w:tr w:rsidR="008E6017" w:rsidRPr="0079375B" w14:paraId="1C866C54" w14:textId="00DB5DE9" w:rsidTr="00A36767">
        <w:tc>
          <w:tcPr>
            <w:cnfStyle w:val="001000000000" w:firstRow="0" w:lastRow="0" w:firstColumn="1" w:lastColumn="0" w:oddVBand="0" w:evenVBand="0" w:oddHBand="0" w:evenHBand="0" w:firstRowFirstColumn="0" w:firstRowLastColumn="0" w:lastRowFirstColumn="0" w:lastRowLastColumn="0"/>
            <w:tcW w:w="707" w:type="dxa"/>
          </w:tcPr>
          <w:p w14:paraId="38A63028" w14:textId="4D0ED6A0" w:rsidR="008E6017" w:rsidRPr="0079375B" w:rsidRDefault="008E6017" w:rsidP="002F26AE">
            <w:pPr>
              <w:ind w:right="14"/>
              <w:jc w:val="both"/>
              <w:rPr>
                <w:rFonts w:cstheme="minorHAnsi"/>
                <w:b w:val="0"/>
                <w:bCs w:val="0"/>
                <w:sz w:val="20"/>
                <w:szCs w:val="20"/>
              </w:rPr>
            </w:pPr>
            <w:r w:rsidRPr="0079375B">
              <w:rPr>
                <w:rFonts w:cstheme="minorHAnsi"/>
                <w:b w:val="0"/>
                <w:bCs w:val="0"/>
                <w:sz w:val="20"/>
                <w:szCs w:val="20"/>
              </w:rPr>
              <w:t>4</w:t>
            </w:r>
          </w:p>
        </w:tc>
        <w:tc>
          <w:tcPr>
            <w:tcW w:w="728" w:type="dxa"/>
          </w:tcPr>
          <w:p w14:paraId="5A9250B0" w14:textId="77777777" w:rsidR="008E6017" w:rsidRPr="0079375B" w:rsidRDefault="008E6017" w:rsidP="002F26AE">
            <w:pPr>
              <w:ind w:right="14"/>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900" w:type="dxa"/>
          </w:tcPr>
          <w:p w14:paraId="3A2E47D4" w14:textId="560A9092" w:rsidR="008E6017" w:rsidRPr="0079375B" w:rsidRDefault="008E6017" w:rsidP="002F26AE">
            <w:pPr>
              <w:ind w:right="14"/>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375B">
              <w:rPr>
                <w:rFonts w:cstheme="minorHAnsi"/>
                <w:sz w:val="20"/>
                <w:szCs w:val="20"/>
              </w:rPr>
              <w:t>16.1</w:t>
            </w:r>
          </w:p>
        </w:tc>
        <w:tc>
          <w:tcPr>
            <w:tcW w:w="7015" w:type="dxa"/>
          </w:tcPr>
          <w:p w14:paraId="7AAE6D56" w14:textId="5CD59345" w:rsidR="008E6017" w:rsidRPr="0079375B" w:rsidRDefault="008E6017" w:rsidP="002F26AE">
            <w:pPr>
              <w:ind w:right="14"/>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375B">
              <w:rPr>
                <w:rFonts w:cstheme="minorHAnsi"/>
                <w:sz w:val="20"/>
                <w:szCs w:val="20"/>
              </w:rPr>
              <w:t>Significantly reduce all forms of violence and related death rates everywhere</w:t>
            </w:r>
          </w:p>
        </w:tc>
      </w:tr>
    </w:tbl>
    <w:p w14:paraId="23440733" w14:textId="0652C026" w:rsidR="008E6017" w:rsidRDefault="008E6017" w:rsidP="002F26AE">
      <w:pPr>
        <w:spacing w:line="240" w:lineRule="auto"/>
        <w:ind w:right="10"/>
        <w:jc w:val="both"/>
        <w:rPr>
          <w:rFonts w:asciiTheme="majorBidi" w:hAnsiTheme="majorBidi" w:cstheme="majorBidi"/>
          <w:sz w:val="18"/>
          <w:szCs w:val="18"/>
        </w:rPr>
      </w:pPr>
      <w:r w:rsidRPr="002D1D32">
        <w:rPr>
          <w:rFonts w:asciiTheme="majorBidi" w:hAnsiTheme="majorBidi" w:cstheme="majorBidi"/>
          <w:sz w:val="18"/>
          <w:szCs w:val="18"/>
        </w:rPr>
        <w:lastRenderedPageBreak/>
        <w:t>Source:</w:t>
      </w:r>
      <w:r w:rsidRPr="00F858DD">
        <w:rPr>
          <w:rFonts w:asciiTheme="majorBidi" w:hAnsiTheme="majorBidi" w:cstheme="majorBidi"/>
          <w:sz w:val="18"/>
          <w:szCs w:val="18"/>
        </w:rPr>
        <w:t xml:space="preserve"> </w:t>
      </w:r>
      <w:hyperlink r:id="rId10" w:history="1">
        <w:r w:rsidR="00AA491B" w:rsidRPr="003250E4">
          <w:rPr>
            <w:rStyle w:val="Hyperlink"/>
            <w:rFonts w:asciiTheme="majorBidi" w:hAnsiTheme="majorBidi" w:cstheme="majorBidi"/>
            <w:sz w:val="18"/>
            <w:szCs w:val="18"/>
          </w:rPr>
          <w:t>https://sdgs.un.org/goals/goal5</w:t>
        </w:r>
      </w:hyperlink>
      <w:r w:rsidR="00AA491B">
        <w:rPr>
          <w:rFonts w:asciiTheme="majorBidi" w:hAnsiTheme="majorBidi" w:cstheme="majorBidi"/>
          <w:sz w:val="18"/>
          <w:szCs w:val="18"/>
        </w:rPr>
        <w:t xml:space="preserve">, </w:t>
      </w:r>
      <w:hyperlink r:id="rId11" w:history="1">
        <w:r w:rsidR="00AA491B" w:rsidRPr="003250E4">
          <w:rPr>
            <w:rStyle w:val="Hyperlink"/>
            <w:rFonts w:asciiTheme="majorBidi" w:hAnsiTheme="majorBidi" w:cstheme="majorBidi"/>
            <w:sz w:val="18"/>
            <w:szCs w:val="18"/>
          </w:rPr>
          <w:t>https://sdgs.un.org/goals/goal16</w:t>
        </w:r>
      </w:hyperlink>
    </w:p>
    <w:p w14:paraId="2FC4D755" w14:textId="77777777" w:rsidR="00E372E3" w:rsidRPr="00F858DD" w:rsidRDefault="00E372E3" w:rsidP="002F26AE">
      <w:pPr>
        <w:widowControl w:val="0"/>
        <w:autoSpaceDE w:val="0"/>
        <w:autoSpaceDN w:val="0"/>
        <w:adjustRightInd w:val="0"/>
        <w:spacing w:line="240" w:lineRule="auto"/>
        <w:ind w:right="10"/>
        <w:jc w:val="both"/>
        <w:rPr>
          <w:rFonts w:asciiTheme="majorBidi" w:hAnsiTheme="majorBidi" w:cstheme="majorBidi"/>
          <w:b/>
          <w:sz w:val="24"/>
          <w:szCs w:val="24"/>
        </w:rPr>
      </w:pPr>
      <w:r w:rsidRPr="00F858DD">
        <w:rPr>
          <w:rFonts w:asciiTheme="majorBidi" w:hAnsiTheme="majorBidi" w:cstheme="majorBidi"/>
          <w:b/>
          <w:sz w:val="24"/>
          <w:szCs w:val="24"/>
        </w:rPr>
        <w:t>Social Inclusion and Protection Component</w:t>
      </w:r>
    </w:p>
    <w:p w14:paraId="2D85A56E" w14:textId="32D7EE6A" w:rsidR="00E372E3" w:rsidRPr="00F858DD" w:rsidRDefault="00E372E3" w:rsidP="002F26AE">
      <w:pPr>
        <w:widowControl w:val="0"/>
        <w:autoSpaceDE w:val="0"/>
        <w:autoSpaceDN w:val="0"/>
        <w:adjustRightInd w:val="0"/>
        <w:spacing w:line="240" w:lineRule="auto"/>
        <w:ind w:right="10"/>
        <w:jc w:val="both"/>
        <w:rPr>
          <w:rFonts w:asciiTheme="majorBidi" w:hAnsiTheme="majorBidi" w:cstheme="majorBidi"/>
          <w:spacing w:val="2"/>
        </w:rPr>
      </w:pPr>
      <w:r w:rsidRPr="00F858DD">
        <w:rPr>
          <w:rFonts w:asciiTheme="majorBidi" w:hAnsiTheme="majorBidi" w:cstheme="majorBidi"/>
          <w:spacing w:val="2"/>
        </w:rPr>
        <w:t xml:space="preserve">The Social Inclusion and Protection theory of change is based on </w:t>
      </w:r>
      <w:r w:rsidR="00712897">
        <w:rPr>
          <w:rFonts w:asciiTheme="majorBidi" w:hAnsiTheme="majorBidi" w:cstheme="majorBidi"/>
          <w:spacing w:val="2"/>
        </w:rPr>
        <w:t>two</w:t>
      </w:r>
      <w:r w:rsidRPr="00F858DD">
        <w:rPr>
          <w:rFonts w:asciiTheme="majorBidi" w:hAnsiTheme="majorBidi" w:cstheme="majorBidi"/>
          <w:spacing w:val="2"/>
        </w:rPr>
        <w:t xml:space="preserve"> main outputs</w:t>
      </w:r>
      <w:r w:rsidR="00B452C7">
        <w:rPr>
          <w:rFonts w:asciiTheme="majorBidi" w:hAnsiTheme="majorBidi" w:cstheme="majorBidi"/>
          <w:spacing w:val="2"/>
        </w:rPr>
        <w:t>,</w:t>
      </w:r>
      <w:r w:rsidRPr="00F858DD">
        <w:rPr>
          <w:rStyle w:val="FootnoteReference"/>
          <w:rFonts w:asciiTheme="majorBidi" w:hAnsiTheme="majorBidi" w:cstheme="majorBidi"/>
          <w:spacing w:val="2"/>
        </w:rPr>
        <w:footnoteReference w:id="52"/>
      </w:r>
      <w:r w:rsidR="00B452C7">
        <w:rPr>
          <w:rFonts w:asciiTheme="majorBidi" w:hAnsiTheme="majorBidi" w:cstheme="majorBidi"/>
          <w:spacing w:val="2"/>
        </w:rPr>
        <w:t xml:space="preserve"> in </w:t>
      </w:r>
      <w:r w:rsidR="002F3BD4">
        <w:rPr>
          <w:rFonts w:asciiTheme="majorBidi" w:hAnsiTheme="majorBidi" w:cstheme="majorBidi"/>
          <w:spacing w:val="2"/>
        </w:rPr>
        <w:t>addition to TG support (</w:t>
      </w:r>
      <w:proofErr w:type="spellStart"/>
      <w:r w:rsidR="002F3BD4">
        <w:rPr>
          <w:rFonts w:asciiTheme="majorBidi" w:hAnsiTheme="majorBidi" w:cstheme="majorBidi"/>
          <w:spacing w:val="2"/>
        </w:rPr>
        <w:t>nationwise</w:t>
      </w:r>
      <w:proofErr w:type="spellEnd"/>
      <w:r w:rsidR="002F3BD4">
        <w:rPr>
          <w:rFonts w:asciiTheme="majorBidi" w:hAnsiTheme="majorBidi" w:cstheme="majorBidi"/>
          <w:spacing w:val="2"/>
        </w:rPr>
        <w:t xml:space="preserve"> stigma and </w:t>
      </w:r>
      <w:proofErr w:type="spellStart"/>
      <w:r w:rsidR="002F3BD4">
        <w:rPr>
          <w:rFonts w:asciiTheme="majorBidi" w:hAnsiTheme="majorBidi" w:cstheme="majorBidi"/>
          <w:spacing w:val="2"/>
        </w:rPr>
        <w:t>discriminization</w:t>
      </w:r>
      <w:proofErr w:type="spellEnd"/>
      <w:r w:rsidR="002F3BD4">
        <w:rPr>
          <w:rFonts w:asciiTheme="majorBidi" w:hAnsiTheme="majorBidi" w:cstheme="majorBidi"/>
          <w:spacing w:val="2"/>
        </w:rPr>
        <w:t xml:space="preserve"> work) under this component. The two main outputs are as following:</w:t>
      </w:r>
    </w:p>
    <w:p w14:paraId="7B2846B9" w14:textId="77777777" w:rsidR="00E372E3" w:rsidRPr="00F858DD" w:rsidRDefault="00E372E3" w:rsidP="002F26AE">
      <w:pPr>
        <w:widowControl w:val="0"/>
        <w:autoSpaceDE w:val="0"/>
        <w:autoSpaceDN w:val="0"/>
        <w:adjustRightInd w:val="0"/>
        <w:spacing w:line="240" w:lineRule="auto"/>
        <w:ind w:right="10"/>
        <w:jc w:val="both"/>
        <w:rPr>
          <w:rFonts w:asciiTheme="majorBidi" w:hAnsiTheme="majorBidi" w:cstheme="majorBidi"/>
          <w:spacing w:val="2"/>
        </w:rPr>
      </w:pPr>
      <w:r w:rsidRPr="00F858DD">
        <w:rPr>
          <w:rFonts w:asciiTheme="majorBidi" w:hAnsiTheme="majorBidi" w:cstheme="majorBidi"/>
          <w:spacing w:val="2"/>
        </w:rPr>
        <w:t>Outcome 1: Strengthened capacity of the relevant local governments (seven tribal districts) for inclusive implementation of their duties</w:t>
      </w:r>
    </w:p>
    <w:p w14:paraId="532E1846" w14:textId="77777777" w:rsidR="00E372E3" w:rsidRPr="00F858DD" w:rsidRDefault="00E372E3" w:rsidP="002F26AE">
      <w:pPr>
        <w:widowControl w:val="0"/>
        <w:autoSpaceDE w:val="0"/>
        <w:autoSpaceDN w:val="0"/>
        <w:adjustRightInd w:val="0"/>
        <w:spacing w:line="240" w:lineRule="auto"/>
        <w:ind w:right="10"/>
        <w:jc w:val="both"/>
        <w:rPr>
          <w:rFonts w:asciiTheme="majorBidi" w:hAnsiTheme="majorBidi" w:cstheme="majorBidi"/>
          <w:spacing w:val="2"/>
        </w:rPr>
      </w:pPr>
      <w:r w:rsidRPr="00F858DD">
        <w:rPr>
          <w:rFonts w:asciiTheme="majorBidi" w:hAnsiTheme="majorBidi" w:cstheme="majorBidi"/>
          <w:spacing w:val="2"/>
        </w:rPr>
        <w:t>Outcome 2: Support BMZ’s indicator 1 (30 % of the budget increase is earmarked for services used in particular by women)</w:t>
      </w:r>
    </w:p>
    <w:p w14:paraId="7B705081" w14:textId="0B51FE90" w:rsidR="002F3BD4" w:rsidRDefault="00E372E3" w:rsidP="002F26AE">
      <w:pPr>
        <w:widowControl w:val="0"/>
        <w:autoSpaceDE w:val="0"/>
        <w:autoSpaceDN w:val="0"/>
        <w:adjustRightInd w:val="0"/>
        <w:spacing w:line="240" w:lineRule="auto"/>
        <w:ind w:right="10"/>
        <w:jc w:val="both"/>
        <w:rPr>
          <w:rFonts w:asciiTheme="majorBidi" w:hAnsiTheme="majorBidi" w:cstheme="majorBidi"/>
          <w:spacing w:val="2"/>
        </w:rPr>
      </w:pPr>
      <w:r w:rsidRPr="00F858DD">
        <w:rPr>
          <w:rFonts w:asciiTheme="majorBidi" w:hAnsiTheme="majorBidi" w:cstheme="majorBidi"/>
          <w:spacing w:val="2"/>
        </w:rPr>
        <w:t>Activities or interve</w:t>
      </w:r>
      <w:r w:rsidR="00002DAA" w:rsidRPr="00F858DD">
        <w:rPr>
          <w:rFonts w:asciiTheme="majorBidi" w:hAnsiTheme="majorBidi" w:cstheme="majorBidi"/>
          <w:spacing w:val="2"/>
        </w:rPr>
        <w:t>ntions under outcome 1 include</w:t>
      </w:r>
      <w:r w:rsidRPr="00F858DD">
        <w:rPr>
          <w:rFonts w:asciiTheme="majorBidi" w:hAnsiTheme="majorBidi" w:cstheme="majorBidi"/>
          <w:spacing w:val="2"/>
        </w:rPr>
        <w:t xml:space="preserve"> capacity building of selected officials of the local government, twinning, and state-civil society dialogues</w:t>
      </w:r>
      <w:r w:rsidR="00712897">
        <w:rPr>
          <w:rFonts w:asciiTheme="majorBidi" w:hAnsiTheme="majorBidi" w:cstheme="majorBidi"/>
          <w:spacing w:val="2"/>
        </w:rPr>
        <w:t>,</w:t>
      </w:r>
      <w:r w:rsidR="00002DAA" w:rsidRPr="00F858DD">
        <w:rPr>
          <w:rFonts w:asciiTheme="majorBidi" w:hAnsiTheme="majorBidi" w:cstheme="majorBidi"/>
          <w:spacing w:val="2"/>
        </w:rPr>
        <w:t xml:space="preserve"> while</w:t>
      </w:r>
      <w:r w:rsidRPr="00F858DD">
        <w:rPr>
          <w:rFonts w:asciiTheme="majorBidi" w:hAnsiTheme="majorBidi" w:cstheme="majorBidi"/>
          <w:spacing w:val="2"/>
        </w:rPr>
        <w:t xml:space="preserve"> interventions under outcome </w:t>
      </w:r>
      <w:r w:rsidR="00617DEC">
        <w:rPr>
          <w:rFonts w:asciiTheme="majorBidi" w:hAnsiTheme="majorBidi" w:cstheme="majorBidi"/>
          <w:spacing w:val="2"/>
        </w:rPr>
        <w:t>two</w:t>
      </w:r>
      <w:r w:rsidR="00617DEC" w:rsidRPr="00F858DD">
        <w:rPr>
          <w:rFonts w:asciiTheme="majorBidi" w:hAnsiTheme="majorBidi" w:cstheme="majorBidi"/>
          <w:spacing w:val="2"/>
        </w:rPr>
        <w:t xml:space="preserve"> </w:t>
      </w:r>
      <w:r w:rsidRPr="00F858DD">
        <w:rPr>
          <w:rFonts w:asciiTheme="majorBidi" w:hAnsiTheme="majorBidi" w:cstheme="majorBidi"/>
          <w:spacing w:val="2"/>
        </w:rPr>
        <w:t xml:space="preserve">are sustaining 7 </w:t>
      </w:r>
      <w:r w:rsidR="00307196" w:rsidRPr="00F858DD">
        <w:rPr>
          <w:rFonts w:asciiTheme="majorBidi" w:hAnsiTheme="majorBidi" w:cstheme="majorBidi"/>
          <w:spacing w:val="2"/>
        </w:rPr>
        <w:t>Gender Desk</w:t>
      </w:r>
      <w:r w:rsidRPr="00F858DD">
        <w:rPr>
          <w:rFonts w:asciiTheme="majorBidi" w:hAnsiTheme="majorBidi" w:cstheme="majorBidi"/>
          <w:spacing w:val="2"/>
        </w:rPr>
        <w:t xml:space="preserve">s in the newly merged districts, gender-sensitive budgeting, and institutionalization and gender mainstreaming strategy. </w:t>
      </w:r>
      <w:r w:rsidR="00002DAA" w:rsidRPr="00F858DD">
        <w:rPr>
          <w:rFonts w:asciiTheme="majorBidi" w:hAnsiTheme="majorBidi" w:cstheme="majorBidi"/>
          <w:spacing w:val="2"/>
        </w:rPr>
        <w:t>These activities are linked with or may contribute towards Goal 5 and</w:t>
      </w:r>
      <w:r w:rsidR="00712897">
        <w:rPr>
          <w:rFonts w:asciiTheme="majorBidi" w:hAnsiTheme="majorBidi" w:cstheme="majorBidi"/>
          <w:spacing w:val="2"/>
        </w:rPr>
        <w:t>,</w:t>
      </w:r>
      <w:r w:rsidR="00002DAA" w:rsidRPr="00F858DD">
        <w:rPr>
          <w:rFonts w:asciiTheme="majorBidi" w:hAnsiTheme="majorBidi" w:cstheme="majorBidi"/>
          <w:spacing w:val="2"/>
        </w:rPr>
        <w:t xml:space="preserve"> in particular</w:t>
      </w:r>
      <w:r w:rsidR="00712897">
        <w:rPr>
          <w:rFonts w:asciiTheme="majorBidi" w:hAnsiTheme="majorBidi" w:cstheme="majorBidi"/>
          <w:spacing w:val="2"/>
        </w:rPr>
        <w:t>,</w:t>
      </w:r>
      <w:r w:rsidR="00002DAA" w:rsidRPr="00F858DD">
        <w:rPr>
          <w:rFonts w:asciiTheme="majorBidi" w:hAnsiTheme="majorBidi" w:cstheme="majorBidi"/>
          <w:spacing w:val="2"/>
        </w:rPr>
        <w:t xml:space="preserve"> Target 5a of SDGs</w:t>
      </w:r>
      <w:r w:rsidR="006177FF" w:rsidRPr="00F858DD">
        <w:rPr>
          <w:rFonts w:asciiTheme="majorBidi" w:hAnsiTheme="majorBidi" w:cstheme="majorBidi"/>
          <w:spacing w:val="2"/>
        </w:rPr>
        <w:t xml:space="preserve">. SDG Goal 5 and Target 5a </w:t>
      </w:r>
      <w:r w:rsidR="00712897">
        <w:rPr>
          <w:rFonts w:asciiTheme="majorBidi" w:hAnsiTheme="majorBidi" w:cstheme="majorBidi"/>
          <w:spacing w:val="2"/>
        </w:rPr>
        <w:t>are</w:t>
      </w:r>
      <w:r w:rsidR="006177FF" w:rsidRPr="00F858DD">
        <w:rPr>
          <w:rFonts w:asciiTheme="majorBidi" w:hAnsiTheme="majorBidi" w:cstheme="majorBidi"/>
          <w:spacing w:val="2"/>
        </w:rPr>
        <w:t xml:space="preserve"> depicted in </w:t>
      </w:r>
      <w:r w:rsidR="0079375B">
        <w:rPr>
          <w:rFonts w:asciiTheme="majorBidi" w:hAnsiTheme="majorBidi" w:cstheme="majorBidi"/>
          <w:spacing w:val="2"/>
        </w:rPr>
        <w:t>Table 4</w:t>
      </w:r>
      <w:r w:rsidR="00E94650">
        <w:rPr>
          <w:rFonts w:asciiTheme="majorBidi" w:hAnsiTheme="majorBidi" w:cstheme="majorBidi"/>
          <w:spacing w:val="2"/>
        </w:rPr>
        <w:t>.</w:t>
      </w:r>
      <w:r w:rsidR="002F3BD4">
        <w:rPr>
          <w:rFonts w:asciiTheme="majorBidi" w:hAnsiTheme="majorBidi" w:cstheme="majorBidi"/>
          <w:spacing w:val="2"/>
        </w:rPr>
        <w:t xml:space="preserve"> </w:t>
      </w:r>
    </w:p>
    <w:p w14:paraId="32159947" w14:textId="77777777" w:rsidR="00BF445F" w:rsidRDefault="00BF445F" w:rsidP="002F26AE">
      <w:pPr>
        <w:widowControl w:val="0"/>
        <w:autoSpaceDE w:val="0"/>
        <w:autoSpaceDN w:val="0"/>
        <w:adjustRightInd w:val="0"/>
        <w:spacing w:line="240" w:lineRule="auto"/>
        <w:ind w:right="10"/>
        <w:jc w:val="both"/>
      </w:pPr>
    </w:p>
    <w:p w14:paraId="30D1927C" w14:textId="5A5FBDBE" w:rsidR="002F3BD4" w:rsidRPr="002B128C" w:rsidRDefault="003A7099" w:rsidP="002B128C">
      <w:pPr>
        <w:widowControl w:val="0"/>
        <w:autoSpaceDE w:val="0"/>
        <w:autoSpaceDN w:val="0"/>
        <w:adjustRightInd w:val="0"/>
        <w:spacing w:line="240" w:lineRule="auto"/>
        <w:ind w:right="10"/>
        <w:jc w:val="both"/>
        <w:rPr>
          <w:rFonts w:ascii="Times New Roman" w:hAnsi="Times New Roman" w:cs="Times New Roman"/>
        </w:rPr>
      </w:pPr>
      <w:r w:rsidRPr="009578AB">
        <w:rPr>
          <w:rFonts w:ascii="Times New Roman" w:hAnsi="Times New Roman" w:cs="Times New Roman"/>
          <w:spacing w:val="2"/>
        </w:rPr>
        <w:t>Under TG support (nationwi</w:t>
      </w:r>
      <w:r w:rsidR="00617DEC">
        <w:rPr>
          <w:rFonts w:ascii="Times New Roman" w:hAnsi="Times New Roman" w:cs="Times New Roman"/>
          <w:spacing w:val="2"/>
        </w:rPr>
        <w:t>d</w:t>
      </w:r>
      <w:r w:rsidRPr="009578AB">
        <w:rPr>
          <w:rFonts w:ascii="Times New Roman" w:hAnsi="Times New Roman" w:cs="Times New Roman"/>
          <w:spacing w:val="2"/>
        </w:rPr>
        <w:t xml:space="preserve">e stigma and discrimination work), the </w:t>
      </w:r>
      <w:r w:rsidRPr="009578AB">
        <w:rPr>
          <w:rFonts w:ascii="Times New Roman" w:hAnsi="Times New Roman" w:cs="Times New Roman"/>
        </w:rPr>
        <w:t>component focuses on HIV and AIDS prevention in addition to alleviating stigma and discrimination faced by groups of individuals most at risk of contracting HIV</w:t>
      </w:r>
      <w:r w:rsidR="00E903D0">
        <w:rPr>
          <w:rFonts w:ascii="Times New Roman" w:hAnsi="Times New Roman" w:cs="Times New Roman"/>
        </w:rPr>
        <w:t>,</w:t>
      </w:r>
      <w:r w:rsidRPr="009578AB">
        <w:rPr>
          <w:rFonts w:ascii="Times New Roman" w:hAnsi="Times New Roman" w:cs="Times New Roman"/>
        </w:rPr>
        <w:t xml:space="preserve"> especially transgender persons. Activities under this </w:t>
      </w:r>
      <w:proofErr w:type="spellStart"/>
      <w:r w:rsidRPr="009578AB">
        <w:rPr>
          <w:rFonts w:ascii="Times New Roman" w:hAnsi="Times New Roman" w:cs="Times New Roman"/>
        </w:rPr>
        <w:t>programme</w:t>
      </w:r>
      <w:proofErr w:type="spellEnd"/>
      <w:r w:rsidRPr="009578AB">
        <w:rPr>
          <w:rFonts w:ascii="Times New Roman" w:hAnsi="Times New Roman" w:cs="Times New Roman"/>
        </w:rPr>
        <w:t xml:space="preserve"> work by looking through human rights lens</w:t>
      </w:r>
      <w:r w:rsidR="00E903D0">
        <w:rPr>
          <w:rFonts w:ascii="Times New Roman" w:hAnsi="Times New Roman" w:cs="Times New Roman"/>
        </w:rPr>
        <w:t>,</w:t>
      </w:r>
      <w:r w:rsidRPr="009578AB">
        <w:rPr>
          <w:rFonts w:ascii="Times New Roman" w:hAnsi="Times New Roman" w:cs="Times New Roman"/>
        </w:rPr>
        <w:t xml:space="preserve"> as </w:t>
      </w:r>
      <w:r w:rsidR="00617DEC">
        <w:rPr>
          <w:rFonts w:ascii="Times New Roman" w:hAnsi="Times New Roman" w:cs="Times New Roman"/>
        </w:rPr>
        <w:t xml:space="preserve">the </w:t>
      </w:r>
      <w:r w:rsidRPr="009578AB">
        <w:rPr>
          <w:rFonts w:ascii="Times New Roman" w:hAnsi="Times New Roman" w:cs="Times New Roman"/>
        </w:rPr>
        <w:t>vulnerable population at risk also face discrimination and not only health issues. A</w:t>
      </w:r>
      <w:r w:rsidRPr="00BF445F">
        <w:rPr>
          <w:rFonts w:ascii="Times New Roman" w:hAnsi="Times New Roman" w:cs="Times New Roman"/>
        </w:rPr>
        <w:t xml:space="preserve"> major activity under this project</w:t>
      </w:r>
      <w:r w:rsidRPr="009578AB">
        <w:rPr>
          <w:rFonts w:ascii="Times New Roman" w:hAnsi="Times New Roman" w:cs="Times New Roman"/>
        </w:rPr>
        <w:t xml:space="preserve"> is currently working on </w:t>
      </w:r>
      <w:r w:rsidR="00E903D0">
        <w:rPr>
          <w:rFonts w:ascii="Times New Roman" w:hAnsi="Times New Roman" w:cs="Times New Roman"/>
        </w:rPr>
        <w:t>advocacy of</w:t>
      </w:r>
      <w:r>
        <w:rPr>
          <w:rFonts w:ascii="Times New Roman" w:hAnsi="Times New Roman" w:cs="Times New Roman"/>
        </w:rPr>
        <w:t xml:space="preserve"> </w:t>
      </w:r>
      <w:r w:rsidRPr="009578AB">
        <w:rPr>
          <w:rFonts w:ascii="Times New Roman" w:hAnsi="Times New Roman" w:cs="Times New Roman"/>
        </w:rPr>
        <w:t>a medicine called PREP (</w:t>
      </w:r>
      <w:r w:rsidR="00E903D0">
        <w:rPr>
          <w:rFonts w:ascii="Times New Roman" w:hAnsi="Times New Roman" w:cs="Times New Roman"/>
          <w:bCs/>
          <w:color w:val="202124"/>
          <w:shd w:val="clear" w:color="auto" w:fill="FFFFFF"/>
        </w:rPr>
        <w:t>Pre-Exposure P</w:t>
      </w:r>
      <w:r w:rsidRPr="009578AB">
        <w:rPr>
          <w:rFonts w:ascii="Times New Roman" w:hAnsi="Times New Roman" w:cs="Times New Roman"/>
          <w:bCs/>
          <w:color w:val="202124"/>
          <w:shd w:val="clear" w:color="auto" w:fill="FFFFFF"/>
        </w:rPr>
        <w:t>rophylaxis</w:t>
      </w:r>
      <w:r w:rsidRPr="009578AB">
        <w:rPr>
          <w:rFonts w:ascii="Times New Roman" w:hAnsi="Times New Roman" w:cs="Times New Roman"/>
        </w:rPr>
        <w:t>), which helps against contraction of HIV</w:t>
      </w:r>
      <w:r w:rsidRPr="004122AB">
        <w:rPr>
          <w:rFonts w:ascii="Times New Roman" w:hAnsi="Times New Roman" w:cs="Times New Roman"/>
        </w:rPr>
        <w:t xml:space="preserve"> </w:t>
      </w:r>
      <w:r w:rsidR="00E903D0">
        <w:rPr>
          <w:rFonts w:ascii="Times New Roman" w:hAnsi="Times New Roman" w:cs="Times New Roman"/>
        </w:rPr>
        <w:t>for</w:t>
      </w:r>
      <w:r>
        <w:rPr>
          <w:rFonts w:ascii="Times New Roman" w:hAnsi="Times New Roman" w:cs="Times New Roman"/>
        </w:rPr>
        <w:t xml:space="preserve"> at risk groups</w:t>
      </w:r>
      <w:r w:rsidRPr="009578AB">
        <w:rPr>
          <w:rFonts w:ascii="Times New Roman" w:hAnsi="Times New Roman" w:cs="Times New Roman"/>
        </w:rPr>
        <w:t>. The idea is to convince people at risk to use PREP or other safe measures to he</w:t>
      </w:r>
      <w:r w:rsidRPr="00BF445F">
        <w:rPr>
          <w:rFonts w:ascii="Times New Roman" w:hAnsi="Times New Roman" w:cs="Times New Roman"/>
        </w:rPr>
        <w:t xml:space="preserve">lps against contraction of HIV by </w:t>
      </w:r>
      <w:r w:rsidRPr="009578AB">
        <w:rPr>
          <w:rFonts w:ascii="Times New Roman" w:hAnsi="Times New Roman" w:cs="Times New Roman"/>
        </w:rPr>
        <w:t>remov</w:t>
      </w:r>
      <w:r>
        <w:rPr>
          <w:rFonts w:ascii="Times New Roman" w:hAnsi="Times New Roman" w:cs="Times New Roman"/>
        </w:rPr>
        <w:t>ing</w:t>
      </w:r>
      <w:r w:rsidRPr="009578AB">
        <w:rPr>
          <w:rFonts w:ascii="Times New Roman" w:hAnsi="Times New Roman" w:cs="Times New Roman"/>
        </w:rPr>
        <w:t xml:space="preserve"> myths against </w:t>
      </w:r>
      <w:r w:rsidR="00617DEC">
        <w:rPr>
          <w:rFonts w:ascii="Times New Roman" w:hAnsi="Times New Roman" w:cs="Times New Roman"/>
        </w:rPr>
        <w:t xml:space="preserve">the </w:t>
      </w:r>
      <w:r w:rsidRPr="009578AB">
        <w:rPr>
          <w:rFonts w:ascii="Times New Roman" w:hAnsi="Times New Roman" w:cs="Times New Roman"/>
        </w:rPr>
        <w:t>use of PREP under UNDP mandate “Right to Information</w:t>
      </w:r>
      <w:r w:rsidR="00617DEC">
        <w:rPr>
          <w:rFonts w:ascii="Times New Roman" w:hAnsi="Times New Roman" w:cs="Times New Roman"/>
        </w:rPr>
        <w:t>,</w:t>
      </w:r>
      <w:r w:rsidRPr="009578AB">
        <w:rPr>
          <w:rFonts w:ascii="Times New Roman" w:hAnsi="Times New Roman" w:cs="Times New Roman"/>
        </w:rPr>
        <w:t xml:space="preserve">” which guides UNDP to work with </w:t>
      </w:r>
      <w:r w:rsidR="00617DEC">
        <w:rPr>
          <w:rFonts w:ascii="Times New Roman" w:hAnsi="Times New Roman" w:cs="Times New Roman"/>
        </w:rPr>
        <w:t xml:space="preserve">the </w:t>
      </w:r>
      <w:r w:rsidRPr="009578AB">
        <w:rPr>
          <w:rFonts w:ascii="Times New Roman" w:hAnsi="Times New Roman" w:cs="Times New Roman"/>
        </w:rPr>
        <w:t>community to inform them about PREP, its benefits</w:t>
      </w:r>
      <w:r>
        <w:rPr>
          <w:rFonts w:ascii="Times New Roman" w:hAnsi="Times New Roman" w:cs="Times New Roman"/>
        </w:rPr>
        <w:t>, risks</w:t>
      </w:r>
      <w:r w:rsidRPr="009578AB">
        <w:rPr>
          <w:rFonts w:ascii="Times New Roman" w:hAnsi="Times New Roman" w:cs="Times New Roman"/>
        </w:rPr>
        <w:t xml:space="preserve"> and how to take this medicine</w:t>
      </w:r>
      <w:r>
        <w:rPr>
          <w:rStyle w:val="FootnoteReference"/>
          <w:rFonts w:ascii="Times New Roman" w:hAnsi="Times New Roman" w:cs="Times New Roman"/>
        </w:rPr>
        <w:footnoteReference w:id="53"/>
      </w:r>
      <w:r w:rsidRPr="009578AB">
        <w:rPr>
          <w:rFonts w:ascii="Times New Roman" w:hAnsi="Times New Roman" w:cs="Times New Roman"/>
        </w:rPr>
        <w:t>.</w:t>
      </w:r>
    </w:p>
    <w:p w14:paraId="20E2313A" w14:textId="50FC57BE" w:rsidR="002F3BD4" w:rsidRPr="00F858DD" w:rsidRDefault="002F3BD4" w:rsidP="002F26AE">
      <w:pPr>
        <w:widowControl w:val="0"/>
        <w:autoSpaceDE w:val="0"/>
        <w:autoSpaceDN w:val="0"/>
        <w:adjustRightInd w:val="0"/>
        <w:spacing w:line="240" w:lineRule="auto"/>
        <w:ind w:right="10"/>
        <w:jc w:val="both"/>
        <w:rPr>
          <w:rFonts w:asciiTheme="majorBidi" w:hAnsiTheme="majorBidi" w:cstheme="majorBidi"/>
          <w:spacing w:val="2"/>
        </w:rPr>
      </w:pPr>
    </w:p>
    <w:p w14:paraId="5F739DB4" w14:textId="77777777" w:rsidR="00081DFC" w:rsidRPr="00F858DD" w:rsidRDefault="00081DFC" w:rsidP="002F26AE">
      <w:pPr>
        <w:pStyle w:val="ListParagraph"/>
        <w:widowControl w:val="0"/>
        <w:numPr>
          <w:ilvl w:val="3"/>
          <w:numId w:val="19"/>
        </w:numPr>
        <w:autoSpaceDE w:val="0"/>
        <w:autoSpaceDN w:val="0"/>
        <w:adjustRightInd w:val="0"/>
        <w:spacing w:line="240" w:lineRule="auto"/>
        <w:ind w:right="10"/>
        <w:jc w:val="both"/>
        <w:rPr>
          <w:rFonts w:asciiTheme="majorBidi" w:eastAsia="Times New Roman" w:hAnsiTheme="majorBidi" w:cstheme="majorBidi"/>
          <w:b/>
          <w:bCs/>
          <w:color w:val="44545F"/>
          <w:sz w:val="24"/>
          <w:szCs w:val="24"/>
        </w:rPr>
      </w:pPr>
      <w:r w:rsidRPr="00F858DD">
        <w:rPr>
          <w:rFonts w:asciiTheme="majorBidi" w:eastAsia="Times New Roman" w:hAnsiTheme="majorBidi" w:cstheme="majorBidi"/>
          <w:b/>
          <w:bCs/>
          <w:color w:val="44545F"/>
          <w:sz w:val="24"/>
          <w:szCs w:val="24"/>
        </w:rPr>
        <w:t xml:space="preserve">Conclusion </w:t>
      </w:r>
    </w:p>
    <w:p w14:paraId="634EC7DB" w14:textId="4859DB54" w:rsidR="00750E5A" w:rsidRPr="00750E5A" w:rsidRDefault="00750E5A" w:rsidP="002F26AE">
      <w:pPr>
        <w:widowControl w:val="0"/>
        <w:autoSpaceDE w:val="0"/>
        <w:autoSpaceDN w:val="0"/>
        <w:adjustRightInd w:val="0"/>
        <w:spacing w:line="240" w:lineRule="auto"/>
        <w:jc w:val="both"/>
        <w:rPr>
          <w:rFonts w:asciiTheme="majorBidi" w:hAnsiTheme="majorBidi" w:cstheme="majorBidi"/>
          <w:spacing w:val="2"/>
        </w:rPr>
      </w:pPr>
      <w:r w:rsidRPr="00750E5A">
        <w:rPr>
          <w:rFonts w:asciiTheme="majorBidi" w:hAnsiTheme="majorBidi" w:cstheme="majorBidi"/>
          <w:spacing w:val="2"/>
        </w:rPr>
        <w:t>In conclusion, UNDP DHL project activities have been in line with the country program’s outcomes such as 9.1, 9.2, 9.3</w:t>
      </w:r>
      <w:r w:rsidR="00712897">
        <w:rPr>
          <w:rFonts w:asciiTheme="majorBidi" w:hAnsiTheme="majorBidi" w:cstheme="majorBidi"/>
          <w:spacing w:val="2"/>
        </w:rPr>
        <w:t>,</w:t>
      </w:r>
      <w:r w:rsidRPr="00750E5A">
        <w:rPr>
          <w:rFonts w:asciiTheme="majorBidi" w:hAnsiTheme="majorBidi" w:cstheme="majorBidi"/>
          <w:spacing w:val="2"/>
        </w:rPr>
        <w:t xml:space="preserve"> and 6 and outputs such as 6.1. Furthermore, DHL project activities may also be linked with SDGs Goal 5, which is related to gender equality</w:t>
      </w:r>
      <w:r w:rsidR="00712897">
        <w:rPr>
          <w:rFonts w:asciiTheme="majorBidi" w:hAnsiTheme="majorBidi" w:cstheme="majorBidi"/>
          <w:spacing w:val="2"/>
        </w:rPr>
        <w:t>,</w:t>
      </w:r>
      <w:r w:rsidRPr="00750E5A">
        <w:rPr>
          <w:rFonts w:asciiTheme="majorBidi" w:hAnsiTheme="majorBidi" w:cstheme="majorBidi"/>
          <w:spacing w:val="2"/>
        </w:rPr>
        <w:t xml:space="preserve"> and Goal 16</w:t>
      </w:r>
      <w:r w:rsidR="00712897">
        <w:rPr>
          <w:rFonts w:asciiTheme="majorBidi" w:hAnsiTheme="majorBidi" w:cstheme="majorBidi"/>
          <w:spacing w:val="2"/>
        </w:rPr>
        <w:t>,</w:t>
      </w:r>
      <w:r w:rsidRPr="00750E5A">
        <w:rPr>
          <w:rFonts w:asciiTheme="majorBidi" w:hAnsiTheme="majorBidi" w:cstheme="majorBidi"/>
          <w:spacing w:val="2"/>
        </w:rPr>
        <w:t xml:space="preserve"> which is linked with peace, justice, and strong institutions. Similarly, DHL </w:t>
      </w:r>
      <w:r w:rsidR="009312EC">
        <w:rPr>
          <w:rFonts w:asciiTheme="majorBidi" w:hAnsiTheme="majorBidi" w:cstheme="majorBidi"/>
          <w:spacing w:val="2"/>
        </w:rPr>
        <w:t>P</w:t>
      </w:r>
      <w:r w:rsidRPr="00750E5A">
        <w:rPr>
          <w:rFonts w:asciiTheme="majorBidi" w:hAnsiTheme="majorBidi" w:cstheme="majorBidi"/>
          <w:spacing w:val="2"/>
        </w:rPr>
        <w:t xml:space="preserve">rogramme is also in line with </w:t>
      </w:r>
      <w:r w:rsidR="00712897">
        <w:rPr>
          <w:rFonts w:asciiTheme="majorBidi" w:hAnsiTheme="majorBidi" w:cstheme="majorBidi"/>
          <w:spacing w:val="2"/>
        </w:rPr>
        <w:t xml:space="preserve">the </w:t>
      </w:r>
      <w:r w:rsidRPr="00750E5A">
        <w:rPr>
          <w:rFonts w:asciiTheme="majorBidi" w:hAnsiTheme="majorBidi" w:cstheme="majorBidi"/>
          <w:spacing w:val="2"/>
        </w:rPr>
        <w:t>UNGPs framework of protect</w:t>
      </w:r>
      <w:r w:rsidR="00712897">
        <w:rPr>
          <w:rFonts w:asciiTheme="majorBidi" w:hAnsiTheme="majorBidi" w:cstheme="majorBidi"/>
          <w:spacing w:val="2"/>
        </w:rPr>
        <w:t>ion</w:t>
      </w:r>
      <w:r w:rsidRPr="00750E5A">
        <w:rPr>
          <w:rFonts w:asciiTheme="majorBidi" w:hAnsiTheme="majorBidi" w:cstheme="majorBidi"/>
          <w:spacing w:val="2"/>
        </w:rPr>
        <w:t>, respect</w:t>
      </w:r>
      <w:r w:rsidR="00712897">
        <w:rPr>
          <w:rFonts w:asciiTheme="majorBidi" w:hAnsiTheme="majorBidi" w:cstheme="majorBidi"/>
          <w:spacing w:val="2"/>
        </w:rPr>
        <w:t>,</w:t>
      </w:r>
      <w:r w:rsidRPr="00750E5A">
        <w:rPr>
          <w:rFonts w:asciiTheme="majorBidi" w:hAnsiTheme="majorBidi" w:cstheme="majorBidi"/>
          <w:spacing w:val="2"/>
        </w:rPr>
        <w:t xml:space="preserve"> and remedy. </w:t>
      </w:r>
    </w:p>
    <w:p w14:paraId="6055F951" w14:textId="3A400161" w:rsidR="00750E5A" w:rsidRPr="00750E5A" w:rsidRDefault="00750E5A" w:rsidP="002F26AE">
      <w:pPr>
        <w:widowControl w:val="0"/>
        <w:autoSpaceDE w:val="0"/>
        <w:autoSpaceDN w:val="0"/>
        <w:adjustRightInd w:val="0"/>
        <w:spacing w:line="240" w:lineRule="auto"/>
        <w:jc w:val="both"/>
        <w:rPr>
          <w:rFonts w:asciiTheme="majorBidi" w:hAnsiTheme="majorBidi" w:cstheme="majorBidi"/>
          <w:spacing w:val="2"/>
        </w:rPr>
      </w:pPr>
      <w:r w:rsidRPr="00750E5A">
        <w:rPr>
          <w:rFonts w:asciiTheme="majorBidi" w:hAnsiTheme="majorBidi" w:cstheme="majorBidi"/>
          <w:spacing w:val="2"/>
        </w:rPr>
        <w:t xml:space="preserve">In addition, DHL project activities are related to UNGA Human Rights Council adopted Resolution 30/15 related to Human Rights and Preventing and Countering Violent Extremism. DHL outputs and objectives also directly contribute to the implementation of UN Resolution 1325, which focuses on </w:t>
      </w:r>
      <w:r w:rsidR="00712897">
        <w:rPr>
          <w:rFonts w:asciiTheme="majorBidi" w:hAnsiTheme="majorBidi" w:cstheme="majorBidi"/>
          <w:spacing w:val="2"/>
        </w:rPr>
        <w:t xml:space="preserve">the </w:t>
      </w:r>
      <w:r w:rsidRPr="00750E5A">
        <w:rPr>
          <w:rFonts w:asciiTheme="majorBidi" w:hAnsiTheme="majorBidi" w:cstheme="majorBidi"/>
          <w:spacing w:val="2"/>
        </w:rPr>
        <w:t xml:space="preserve">role of women in violent extremism. </w:t>
      </w:r>
    </w:p>
    <w:p w14:paraId="198BDE2A" w14:textId="2508DD66" w:rsidR="00E1743B" w:rsidRDefault="00E1743B" w:rsidP="002F26AE">
      <w:pPr>
        <w:pStyle w:val="ListParagraph"/>
        <w:widowControl w:val="0"/>
        <w:numPr>
          <w:ilvl w:val="2"/>
          <w:numId w:val="19"/>
        </w:numPr>
        <w:autoSpaceDE w:val="0"/>
        <w:autoSpaceDN w:val="0"/>
        <w:adjustRightInd w:val="0"/>
        <w:spacing w:line="240" w:lineRule="auto"/>
        <w:ind w:right="10"/>
        <w:jc w:val="both"/>
        <w:rPr>
          <w:rFonts w:asciiTheme="majorBidi" w:eastAsia="Times New Roman" w:hAnsiTheme="majorBidi" w:cstheme="majorBidi"/>
          <w:b/>
          <w:bCs/>
          <w:color w:val="44546A" w:themeColor="text2"/>
          <w:spacing w:val="1"/>
          <w:sz w:val="28"/>
          <w:szCs w:val="28"/>
        </w:rPr>
      </w:pPr>
      <w:r w:rsidRPr="00E5578B">
        <w:rPr>
          <w:rFonts w:asciiTheme="majorBidi" w:eastAsia="Times New Roman" w:hAnsiTheme="majorBidi" w:cstheme="majorBidi"/>
          <w:b/>
          <w:bCs/>
          <w:color w:val="44546A" w:themeColor="text2"/>
          <w:spacing w:val="1"/>
          <w:sz w:val="28"/>
          <w:szCs w:val="28"/>
        </w:rPr>
        <w:t>Extent to which project initiatives such as awareness raising campaigns, capacity building initiatives and public outreach products were relevant to the needs of partners and stakeholders?</w:t>
      </w:r>
    </w:p>
    <w:p w14:paraId="25D6BFDC" w14:textId="182B7ADB" w:rsidR="00E1743B" w:rsidRPr="00E5578B" w:rsidRDefault="00E1743B" w:rsidP="002F26AE">
      <w:pPr>
        <w:pStyle w:val="ListParagraph"/>
        <w:widowControl w:val="0"/>
        <w:numPr>
          <w:ilvl w:val="3"/>
          <w:numId w:val="19"/>
        </w:numPr>
        <w:autoSpaceDE w:val="0"/>
        <w:autoSpaceDN w:val="0"/>
        <w:adjustRightInd w:val="0"/>
        <w:spacing w:line="240" w:lineRule="auto"/>
        <w:ind w:right="10"/>
        <w:jc w:val="both"/>
        <w:rPr>
          <w:rFonts w:asciiTheme="majorBidi" w:eastAsia="Times New Roman" w:hAnsiTheme="majorBidi" w:cstheme="majorBidi"/>
          <w:b/>
          <w:bCs/>
          <w:color w:val="44546A" w:themeColor="text2"/>
          <w:sz w:val="24"/>
          <w:szCs w:val="24"/>
        </w:rPr>
      </w:pPr>
      <w:r w:rsidRPr="00E5578B">
        <w:rPr>
          <w:rFonts w:asciiTheme="majorBidi" w:eastAsia="Times New Roman" w:hAnsiTheme="majorBidi" w:cstheme="majorBidi"/>
          <w:b/>
          <w:bCs/>
          <w:color w:val="44546A" w:themeColor="text2"/>
          <w:sz w:val="24"/>
          <w:szCs w:val="24"/>
        </w:rPr>
        <w:t>Findings</w:t>
      </w:r>
    </w:p>
    <w:p w14:paraId="06D06CE8" w14:textId="77777777" w:rsidR="00E1743B" w:rsidRPr="00F858DD" w:rsidRDefault="00E1743B" w:rsidP="002F26AE">
      <w:pPr>
        <w:spacing w:line="240" w:lineRule="auto"/>
        <w:ind w:right="10"/>
        <w:jc w:val="both"/>
        <w:rPr>
          <w:rFonts w:asciiTheme="majorBidi" w:hAnsiTheme="majorBidi" w:cstheme="majorBidi"/>
          <w:b/>
          <w:sz w:val="24"/>
          <w:szCs w:val="24"/>
        </w:rPr>
      </w:pPr>
      <w:r w:rsidRPr="00F858DD">
        <w:rPr>
          <w:rFonts w:asciiTheme="majorBidi" w:hAnsiTheme="majorBidi" w:cstheme="majorBidi"/>
          <w:b/>
          <w:sz w:val="24"/>
          <w:szCs w:val="24"/>
        </w:rPr>
        <w:t>Human Rights Component</w:t>
      </w:r>
    </w:p>
    <w:p w14:paraId="04EEBCAD" w14:textId="639FA0BE" w:rsidR="00E1743B" w:rsidRPr="00F858DD" w:rsidRDefault="00E1743B" w:rsidP="002F26AE">
      <w:pPr>
        <w:spacing w:line="240" w:lineRule="auto"/>
        <w:ind w:right="10"/>
        <w:jc w:val="both"/>
        <w:rPr>
          <w:rFonts w:asciiTheme="majorBidi" w:hAnsiTheme="majorBidi" w:cstheme="majorBidi"/>
        </w:rPr>
      </w:pPr>
      <w:r w:rsidRPr="00F858DD">
        <w:rPr>
          <w:rFonts w:asciiTheme="majorBidi" w:hAnsiTheme="majorBidi" w:cstheme="majorBidi"/>
          <w:spacing w:val="2"/>
        </w:rPr>
        <w:t xml:space="preserve">Consequent </w:t>
      </w:r>
      <w:r w:rsidR="00712897">
        <w:rPr>
          <w:rFonts w:asciiTheme="majorBidi" w:hAnsiTheme="majorBidi" w:cstheme="majorBidi"/>
          <w:spacing w:val="2"/>
        </w:rPr>
        <w:t>to</w:t>
      </w:r>
      <w:r w:rsidRPr="00F858DD">
        <w:rPr>
          <w:rFonts w:asciiTheme="majorBidi" w:hAnsiTheme="majorBidi" w:cstheme="majorBidi"/>
          <w:spacing w:val="2"/>
        </w:rPr>
        <w:t xml:space="preserve"> </w:t>
      </w:r>
      <w:r w:rsidR="00712897">
        <w:rPr>
          <w:rFonts w:asciiTheme="majorBidi" w:hAnsiTheme="majorBidi" w:cstheme="majorBidi"/>
          <w:spacing w:val="2"/>
        </w:rPr>
        <w:t xml:space="preserve">the </w:t>
      </w:r>
      <w:r w:rsidRPr="00F858DD">
        <w:rPr>
          <w:rFonts w:asciiTheme="majorBidi" w:hAnsiTheme="majorBidi" w:cstheme="majorBidi"/>
          <w:spacing w:val="2"/>
        </w:rPr>
        <w:t xml:space="preserve">ratification of GSP Plus and Act of 2014, KP Government was requested to report on </w:t>
      </w:r>
      <w:r w:rsidR="00712897">
        <w:rPr>
          <w:rFonts w:asciiTheme="majorBidi" w:hAnsiTheme="majorBidi" w:cstheme="majorBidi"/>
          <w:spacing w:val="2"/>
        </w:rPr>
        <w:t xml:space="preserve">the </w:t>
      </w:r>
      <w:r w:rsidRPr="00F858DD">
        <w:rPr>
          <w:rFonts w:asciiTheme="majorBidi" w:hAnsiTheme="majorBidi" w:cstheme="majorBidi"/>
          <w:spacing w:val="2"/>
        </w:rPr>
        <w:t xml:space="preserve">human rights situation and indicators related to human rights in the province. The human rights reporting consists of </w:t>
      </w:r>
      <w:r w:rsidR="006D439F" w:rsidRPr="00F858DD">
        <w:rPr>
          <w:rFonts w:asciiTheme="majorBidi" w:hAnsiTheme="majorBidi" w:cstheme="majorBidi"/>
          <w:spacing w:val="2"/>
        </w:rPr>
        <w:t>multi</w:t>
      </w:r>
      <w:r w:rsidR="006D439F">
        <w:rPr>
          <w:rFonts w:asciiTheme="majorBidi" w:hAnsiTheme="majorBidi" w:cstheme="majorBidi"/>
          <w:spacing w:val="2"/>
        </w:rPr>
        <w:t>-</w:t>
      </w:r>
      <w:r w:rsidRPr="00F858DD">
        <w:rPr>
          <w:rFonts w:asciiTheme="majorBidi" w:hAnsiTheme="majorBidi" w:cstheme="majorBidi"/>
          <w:spacing w:val="2"/>
        </w:rPr>
        <w:lastRenderedPageBreak/>
        <w:t xml:space="preserve">stakeholders such as education, health, and social welfare departments. </w:t>
      </w:r>
      <w:proofErr w:type="gramStart"/>
      <w:r w:rsidRPr="00F858DD">
        <w:rPr>
          <w:rFonts w:asciiTheme="majorBidi" w:hAnsiTheme="majorBidi" w:cstheme="majorBidi"/>
          <w:spacing w:val="2"/>
        </w:rPr>
        <w:t>So</w:t>
      </w:r>
      <w:proofErr w:type="gramEnd"/>
      <w:r w:rsidRPr="00F858DD">
        <w:rPr>
          <w:rFonts w:asciiTheme="majorBidi" w:hAnsiTheme="majorBidi" w:cstheme="majorBidi"/>
          <w:spacing w:val="2"/>
        </w:rPr>
        <w:t xml:space="preserve"> a platform was required to coordinate activities. Before the launch of KPVP, traditional modes of coordination were used. Through traditional means</w:t>
      </w:r>
      <w:r w:rsidR="00712897">
        <w:rPr>
          <w:rFonts w:asciiTheme="majorBidi" w:hAnsiTheme="majorBidi" w:cstheme="majorBidi"/>
          <w:spacing w:val="2"/>
        </w:rPr>
        <w:t>,</w:t>
      </w:r>
      <w:r w:rsidRPr="00F858DD">
        <w:rPr>
          <w:rFonts w:asciiTheme="majorBidi" w:hAnsiTheme="majorBidi" w:cstheme="majorBidi"/>
          <w:spacing w:val="2"/>
        </w:rPr>
        <w:t xml:space="preserve"> each department</w:t>
      </w:r>
      <w:r w:rsidR="00712897">
        <w:rPr>
          <w:rFonts w:asciiTheme="majorBidi" w:hAnsiTheme="majorBidi" w:cstheme="majorBidi"/>
          <w:spacing w:val="2"/>
        </w:rPr>
        <w:t>'s</w:t>
      </w:r>
      <w:r w:rsidRPr="00F858DD">
        <w:rPr>
          <w:rFonts w:asciiTheme="majorBidi" w:hAnsiTheme="majorBidi" w:cstheme="majorBidi"/>
          <w:spacing w:val="2"/>
        </w:rPr>
        <w:t xml:space="preserve"> response was sluggish. Moreover, there was no mechanism to highlight similarities and differences in reporting from various stakeholders</w:t>
      </w:r>
      <w:r w:rsidRPr="00F858DD">
        <w:rPr>
          <w:rFonts w:asciiTheme="majorBidi" w:hAnsiTheme="majorBidi" w:cstheme="majorBidi"/>
        </w:rPr>
        <w:t>.</w:t>
      </w:r>
      <w:r w:rsidRPr="00F858DD">
        <w:rPr>
          <w:rStyle w:val="FootnoteReference"/>
          <w:rFonts w:asciiTheme="majorBidi" w:hAnsiTheme="majorBidi" w:cstheme="majorBidi"/>
        </w:rPr>
        <w:footnoteReference w:id="54"/>
      </w:r>
      <w:r w:rsidRPr="00F858DD">
        <w:rPr>
          <w:rFonts w:asciiTheme="majorBidi" w:hAnsiTheme="majorBidi" w:cstheme="majorBidi"/>
        </w:rPr>
        <w:t xml:space="preserve"> </w:t>
      </w:r>
    </w:p>
    <w:p w14:paraId="5CFDADCA" w14:textId="5709D8D4" w:rsidR="00045C33" w:rsidRDefault="00E1743B" w:rsidP="002F26AE">
      <w:pPr>
        <w:spacing w:line="240" w:lineRule="auto"/>
        <w:ind w:right="10"/>
        <w:jc w:val="both"/>
        <w:rPr>
          <w:rFonts w:asciiTheme="majorBidi" w:hAnsiTheme="majorBidi" w:cstheme="majorBidi"/>
        </w:rPr>
      </w:pPr>
      <w:r w:rsidRPr="00F858DD">
        <w:rPr>
          <w:rFonts w:asciiTheme="majorBidi" w:hAnsiTheme="majorBidi" w:cstheme="majorBidi"/>
          <w:spacing w:val="2"/>
        </w:rPr>
        <w:t>Through the platform of KPVP and now HRIMS, all stakeholders were involved in coordination and reporting. KPVP provided a platform for coordination and reporting for multi</w:t>
      </w:r>
      <w:r w:rsidR="00712897">
        <w:rPr>
          <w:rFonts w:asciiTheme="majorBidi" w:hAnsiTheme="majorBidi" w:cstheme="majorBidi"/>
          <w:spacing w:val="2"/>
        </w:rPr>
        <w:t>-</w:t>
      </w:r>
      <w:r w:rsidRPr="00F858DD">
        <w:rPr>
          <w:rFonts w:asciiTheme="majorBidi" w:hAnsiTheme="majorBidi" w:cstheme="majorBidi"/>
          <w:spacing w:val="2"/>
        </w:rPr>
        <w:t>stakeholders. Although KPVP was develop</w:t>
      </w:r>
      <w:r w:rsidR="00712897">
        <w:rPr>
          <w:rFonts w:asciiTheme="majorBidi" w:hAnsiTheme="majorBidi" w:cstheme="majorBidi"/>
          <w:spacing w:val="2"/>
        </w:rPr>
        <w:t>ed</w:t>
      </w:r>
      <w:r w:rsidRPr="00F858DD">
        <w:rPr>
          <w:rFonts w:asciiTheme="majorBidi" w:hAnsiTheme="majorBidi" w:cstheme="majorBidi"/>
          <w:spacing w:val="2"/>
        </w:rPr>
        <w:t xml:space="preserve"> to report mainly on GSP Plus, KPVP was also used for reporting on SDGs, UPR, ICCPR</w:t>
      </w:r>
      <w:r w:rsidR="00712897">
        <w:rPr>
          <w:rFonts w:asciiTheme="majorBidi" w:hAnsiTheme="majorBidi" w:cstheme="majorBidi"/>
          <w:spacing w:val="2"/>
        </w:rPr>
        <w:t>,</w:t>
      </w:r>
      <w:r w:rsidRPr="00F858DD">
        <w:rPr>
          <w:rFonts w:asciiTheme="majorBidi" w:hAnsiTheme="majorBidi" w:cstheme="majorBidi"/>
          <w:spacing w:val="2"/>
        </w:rPr>
        <w:t xml:space="preserve"> etc</w:t>
      </w:r>
      <w:r w:rsidRPr="00F858DD">
        <w:rPr>
          <w:rFonts w:asciiTheme="majorBidi" w:hAnsiTheme="majorBidi" w:cstheme="majorBidi"/>
        </w:rPr>
        <w:t>.</w:t>
      </w:r>
      <w:r w:rsidRPr="00F858DD">
        <w:rPr>
          <w:rStyle w:val="FootnoteReference"/>
          <w:rFonts w:asciiTheme="majorBidi" w:hAnsiTheme="majorBidi" w:cstheme="majorBidi"/>
        </w:rPr>
        <w:footnoteReference w:id="55"/>
      </w:r>
      <w:r w:rsidRPr="00F858DD">
        <w:rPr>
          <w:rFonts w:asciiTheme="majorBidi" w:hAnsiTheme="majorBidi" w:cstheme="majorBidi"/>
        </w:rPr>
        <w:t xml:space="preserve"> </w:t>
      </w:r>
    </w:p>
    <w:p w14:paraId="1A6F2330" w14:textId="17D0C3EF" w:rsidR="00E1743B" w:rsidRPr="00F858DD" w:rsidRDefault="00E1743B" w:rsidP="002F26AE">
      <w:pPr>
        <w:spacing w:line="240" w:lineRule="auto"/>
        <w:ind w:right="10"/>
        <w:jc w:val="both"/>
        <w:rPr>
          <w:rFonts w:asciiTheme="majorBidi" w:hAnsiTheme="majorBidi" w:cstheme="majorBidi"/>
          <w:b/>
          <w:sz w:val="24"/>
          <w:szCs w:val="24"/>
        </w:rPr>
      </w:pPr>
      <w:r w:rsidRPr="00F858DD">
        <w:rPr>
          <w:rFonts w:asciiTheme="majorBidi" w:hAnsiTheme="majorBidi" w:cstheme="majorBidi"/>
          <w:b/>
          <w:sz w:val="24"/>
          <w:szCs w:val="24"/>
        </w:rPr>
        <w:t>Community Stabilization Component</w:t>
      </w:r>
    </w:p>
    <w:p w14:paraId="34A59685" w14:textId="2FD02E62" w:rsidR="00E1743B" w:rsidRPr="00F858DD" w:rsidRDefault="00E1743B" w:rsidP="002F26AE">
      <w:pPr>
        <w:spacing w:line="240" w:lineRule="auto"/>
        <w:ind w:right="10"/>
        <w:jc w:val="both"/>
        <w:rPr>
          <w:rFonts w:asciiTheme="majorBidi" w:hAnsiTheme="majorBidi" w:cstheme="majorBidi"/>
          <w:spacing w:val="2"/>
        </w:rPr>
      </w:pPr>
      <w:r w:rsidRPr="00F858DD">
        <w:rPr>
          <w:rFonts w:asciiTheme="majorBidi" w:hAnsiTheme="majorBidi" w:cstheme="majorBidi"/>
          <w:spacing w:val="2"/>
        </w:rPr>
        <w:t xml:space="preserve">The DHL community stabilization initiative is a part of </w:t>
      </w:r>
      <w:r w:rsidR="00712897">
        <w:rPr>
          <w:rFonts w:asciiTheme="majorBidi" w:hAnsiTheme="majorBidi" w:cstheme="majorBidi"/>
          <w:spacing w:val="2"/>
        </w:rPr>
        <w:t xml:space="preserve">the </w:t>
      </w:r>
      <w:r w:rsidRPr="002D1D32">
        <w:rPr>
          <w:rFonts w:asciiTheme="majorBidi" w:hAnsiTheme="majorBidi" w:cstheme="majorBidi"/>
          <w:spacing w:val="2"/>
        </w:rPr>
        <w:t>LDDR</w:t>
      </w:r>
      <w:r w:rsidRPr="00F858DD">
        <w:rPr>
          <w:rFonts w:asciiTheme="majorBidi" w:hAnsiTheme="majorBidi" w:cstheme="majorBidi"/>
          <w:spacing w:val="2"/>
        </w:rPr>
        <w:t xml:space="preserve"> </w:t>
      </w:r>
      <w:r w:rsidR="002D1D32">
        <w:rPr>
          <w:rFonts w:asciiTheme="majorBidi" w:hAnsiTheme="majorBidi" w:cstheme="majorBidi"/>
          <w:spacing w:val="2"/>
        </w:rPr>
        <w:t>(</w:t>
      </w:r>
      <w:r w:rsidR="002D1D32" w:rsidRPr="002D1D32">
        <w:rPr>
          <w:rFonts w:asciiTheme="majorBidi" w:hAnsiTheme="majorBidi" w:cstheme="majorBidi"/>
          <w:spacing w:val="2"/>
        </w:rPr>
        <w:t>Local Level Disengagement and Rehabilitation</w:t>
      </w:r>
      <w:r w:rsidR="002D1D32">
        <w:rPr>
          <w:rFonts w:asciiTheme="majorBidi" w:hAnsiTheme="majorBidi" w:cstheme="majorBidi"/>
          <w:spacing w:val="2"/>
        </w:rPr>
        <w:t xml:space="preserve">) </w:t>
      </w:r>
      <w:r w:rsidRPr="00F858DD">
        <w:rPr>
          <w:rFonts w:asciiTheme="majorBidi" w:hAnsiTheme="majorBidi" w:cstheme="majorBidi"/>
          <w:spacing w:val="2"/>
        </w:rPr>
        <w:t xml:space="preserve">model. This is based on sensitization and training of local governments in community stabilization and preventing violent extremism. </w:t>
      </w:r>
    </w:p>
    <w:p w14:paraId="4F8C3AFE" w14:textId="59063C09" w:rsidR="00E1743B" w:rsidRPr="00F858DD" w:rsidRDefault="00E1743B" w:rsidP="002F26AE">
      <w:pPr>
        <w:spacing w:line="240" w:lineRule="auto"/>
        <w:ind w:right="10"/>
        <w:jc w:val="both"/>
        <w:rPr>
          <w:rFonts w:asciiTheme="majorBidi" w:hAnsiTheme="majorBidi" w:cstheme="majorBidi"/>
          <w:spacing w:val="2"/>
        </w:rPr>
      </w:pPr>
      <w:r w:rsidRPr="00F858DD">
        <w:rPr>
          <w:rFonts w:asciiTheme="majorBidi" w:hAnsiTheme="majorBidi" w:cstheme="majorBidi"/>
          <w:spacing w:val="2"/>
        </w:rPr>
        <w:t>The DHL community resilience initiative is based on basically providing resilien</w:t>
      </w:r>
      <w:r w:rsidR="00616E73">
        <w:rPr>
          <w:rFonts w:asciiTheme="majorBidi" w:hAnsiTheme="majorBidi" w:cstheme="majorBidi"/>
          <w:spacing w:val="2"/>
        </w:rPr>
        <w:t>ce in the community through three</w:t>
      </w:r>
      <w:r w:rsidRPr="00F858DD">
        <w:rPr>
          <w:rFonts w:asciiTheme="majorBidi" w:hAnsiTheme="majorBidi" w:cstheme="majorBidi"/>
          <w:spacing w:val="2"/>
        </w:rPr>
        <w:t xml:space="preserve"> </w:t>
      </w:r>
      <w:r w:rsidR="00616E73">
        <w:rPr>
          <w:rFonts w:asciiTheme="majorBidi" w:hAnsiTheme="majorBidi" w:cstheme="majorBidi"/>
          <w:spacing w:val="2"/>
        </w:rPr>
        <w:t xml:space="preserve">main </w:t>
      </w:r>
      <w:r w:rsidRPr="00F858DD">
        <w:rPr>
          <w:rFonts w:asciiTheme="majorBidi" w:hAnsiTheme="majorBidi" w:cstheme="majorBidi"/>
          <w:spacing w:val="2"/>
        </w:rPr>
        <w:t xml:space="preserve">targeted strategies. </w:t>
      </w:r>
    </w:p>
    <w:p w14:paraId="51BFF179" w14:textId="77777777" w:rsidR="00E1743B" w:rsidRPr="00F858DD" w:rsidRDefault="00E1743B" w:rsidP="002F26AE">
      <w:pPr>
        <w:pStyle w:val="ListParagraph"/>
        <w:numPr>
          <w:ilvl w:val="0"/>
          <w:numId w:val="21"/>
        </w:numPr>
        <w:spacing w:line="240" w:lineRule="auto"/>
        <w:ind w:right="10"/>
        <w:jc w:val="both"/>
        <w:rPr>
          <w:rFonts w:asciiTheme="majorBidi" w:hAnsiTheme="majorBidi" w:cstheme="majorBidi"/>
        </w:rPr>
      </w:pPr>
      <w:r w:rsidRPr="00F858DD">
        <w:rPr>
          <w:rFonts w:asciiTheme="majorBidi" w:hAnsiTheme="majorBidi" w:cstheme="majorBidi"/>
        </w:rPr>
        <w:t xml:space="preserve">Teachers training </w:t>
      </w:r>
    </w:p>
    <w:p w14:paraId="4B9F8892" w14:textId="63120272" w:rsidR="00E1743B" w:rsidRPr="00F858DD" w:rsidRDefault="00E1743B" w:rsidP="002F26AE">
      <w:pPr>
        <w:spacing w:line="240" w:lineRule="auto"/>
        <w:ind w:right="10"/>
        <w:jc w:val="both"/>
        <w:rPr>
          <w:rFonts w:asciiTheme="majorBidi" w:hAnsiTheme="majorBidi" w:cstheme="majorBidi"/>
          <w:spacing w:val="2"/>
        </w:rPr>
      </w:pPr>
      <w:r w:rsidRPr="00F858DD">
        <w:rPr>
          <w:rFonts w:asciiTheme="majorBidi" w:hAnsiTheme="majorBidi" w:cstheme="majorBidi"/>
          <w:spacing w:val="2"/>
        </w:rPr>
        <w:t xml:space="preserve">These trainings were based on </w:t>
      </w:r>
      <w:r w:rsidR="00712897">
        <w:rPr>
          <w:rFonts w:asciiTheme="majorBidi" w:hAnsiTheme="majorBidi" w:cstheme="majorBidi"/>
          <w:spacing w:val="2"/>
        </w:rPr>
        <w:t xml:space="preserve">the </w:t>
      </w:r>
      <w:r w:rsidRPr="00F858DD">
        <w:rPr>
          <w:rFonts w:asciiTheme="majorBidi" w:hAnsiTheme="majorBidi" w:cstheme="majorBidi"/>
          <w:spacing w:val="2"/>
        </w:rPr>
        <w:t xml:space="preserve">integrated concept of tolerance and resilience built through training </w:t>
      </w:r>
      <w:proofErr w:type="gramStart"/>
      <w:r w:rsidRPr="00F858DD">
        <w:rPr>
          <w:rFonts w:asciiTheme="majorBidi" w:hAnsiTheme="majorBidi" w:cstheme="majorBidi"/>
          <w:spacing w:val="2"/>
        </w:rPr>
        <w:t>school teachers</w:t>
      </w:r>
      <w:proofErr w:type="gramEnd"/>
      <w:r w:rsidRPr="00F858DD">
        <w:rPr>
          <w:rFonts w:asciiTheme="majorBidi" w:hAnsiTheme="majorBidi" w:cstheme="majorBidi"/>
          <w:spacing w:val="2"/>
        </w:rPr>
        <w:t xml:space="preserve"> who</w:t>
      </w:r>
      <w:r w:rsidR="00712897">
        <w:rPr>
          <w:rFonts w:asciiTheme="majorBidi" w:hAnsiTheme="majorBidi" w:cstheme="majorBidi"/>
          <w:spacing w:val="2"/>
        </w:rPr>
        <w:t>,</w:t>
      </w:r>
      <w:r w:rsidRPr="00F858DD">
        <w:rPr>
          <w:rFonts w:asciiTheme="majorBidi" w:hAnsiTheme="majorBidi" w:cstheme="majorBidi"/>
          <w:spacing w:val="2"/>
        </w:rPr>
        <w:t xml:space="preserve"> in turn</w:t>
      </w:r>
      <w:r w:rsidR="00712897">
        <w:rPr>
          <w:rFonts w:asciiTheme="majorBidi" w:hAnsiTheme="majorBidi" w:cstheme="majorBidi"/>
          <w:spacing w:val="2"/>
        </w:rPr>
        <w:t>,</w:t>
      </w:r>
      <w:r w:rsidRPr="00F858DD">
        <w:rPr>
          <w:rFonts w:asciiTheme="majorBidi" w:hAnsiTheme="majorBidi" w:cstheme="majorBidi"/>
          <w:spacing w:val="2"/>
        </w:rPr>
        <w:t xml:space="preserve"> would impart teachings of tolerance and peace to the students in the schools. This would lead to resilience in the community through imparting </w:t>
      </w:r>
      <w:r w:rsidR="00712897">
        <w:rPr>
          <w:rFonts w:asciiTheme="majorBidi" w:hAnsiTheme="majorBidi" w:cstheme="majorBidi"/>
          <w:spacing w:val="2"/>
        </w:rPr>
        <w:t>a</w:t>
      </w:r>
      <w:r w:rsidRPr="00F858DD">
        <w:rPr>
          <w:rFonts w:asciiTheme="majorBidi" w:hAnsiTheme="majorBidi" w:cstheme="majorBidi"/>
          <w:spacing w:val="2"/>
        </w:rPr>
        <w:t xml:space="preserve"> sense of tolerance in the community through educating young male and female students.</w:t>
      </w:r>
      <w:r w:rsidRPr="00F858DD">
        <w:rPr>
          <w:rStyle w:val="FootnoteReference"/>
          <w:rFonts w:asciiTheme="majorBidi" w:hAnsiTheme="majorBidi" w:cstheme="majorBidi"/>
          <w:spacing w:val="2"/>
        </w:rPr>
        <w:footnoteReference w:id="56"/>
      </w:r>
      <w:r w:rsidRPr="00F858DD">
        <w:rPr>
          <w:rFonts w:asciiTheme="majorBidi" w:hAnsiTheme="majorBidi" w:cstheme="majorBidi"/>
          <w:spacing w:val="2"/>
        </w:rPr>
        <w:t xml:space="preserve"> </w:t>
      </w:r>
    </w:p>
    <w:p w14:paraId="3F765360" w14:textId="77777777" w:rsidR="00E1743B" w:rsidRPr="00F858DD" w:rsidRDefault="00E1743B" w:rsidP="002F26AE">
      <w:pPr>
        <w:pStyle w:val="ListParagraph"/>
        <w:numPr>
          <w:ilvl w:val="0"/>
          <w:numId w:val="21"/>
        </w:numPr>
        <w:spacing w:line="240" w:lineRule="auto"/>
        <w:ind w:right="10"/>
        <w:jc w:val="both"/>
        <w:rPr>
          <w:rFonts w:asciiTheme="majorBidi" w:hAnsiTheme="majorBidi" w:cstheme="majorBidi"/>
        </w:rPr>
      </w:pPr>
      <w:r w:rsidRPr="00F858DD">
        <w:rPr>
          <w:rFonts w:asciiTheme="majorBidi" w:hAnsiTheme="majorBidi" w:cstheme="majorBidi"/>
        </w:rPr>
        <w:t>Target beneficiaries</w:t>
      </w:r>
    </w:p>
    <w:p w14:paraId="396956FA" w14:textId="7D10261D" w:rsidR="00E1743B" w:rsidRPr="00F858DD" w:rsidRDefault="00E1743B" w:rsidP="002F26AE">
      <w:pPr>
        <w:spacing w:line="240" w:lineRule="auto"/>
        <w:ind w:right="10"/>
        <w:jc w:val="both"/>
        <w:rPr>
          <w:rFonts w:asciiTheme="majorBidi" w:hAnsiTheme="majorBidi" w:cstheme="majorBidi"/>
          <w:spacing w:val="2"/>
        </w:rPr>
      </w:pPr>
      <w:r w:rsidRPr="00F858DD">
        <w:rPr>
          <w:rFonts w:asciiTheme="majorBidi" w:hAnsiTheme="majorBidi" w:cstheme="majorBidi"/>
          <w:spacing w:val="2"/>
        </w:rPr>
        <w:t xml:space="preserve">Various beneficiaries were targeted in Swat, Karachi, and Multan to lower their violent extremist tendencies through various interventions such as psycho-social support and vocational skills training in addition to </w:t>
      </w:r>
      <w:r w:rsidR="00712897">
        <w:rPr>
          <w:rFonts w:asciiTheme="majorBidi" w:hAnsiTheme="majorBidi" w:cstheme="majorBidi"/>
          <w:spacing w:val="2"/>
        </w:rPr>
        <w:t xml:space="preserve">the </w:t>
      </w:r>
      <w:r w:rsidRPr="00F858DD">
        <w:rPr>
          <w:rFonts w:asciiTheme="majorBidi" w:hAnsiTheme="majorBidi" w:cstheme="majorBidi"/>
          <w:spacing w:val="2"/>
        </w:rPr>
        <w:t>provision of basic service de</w:t>
      </w:r>
      <w:r w:rsidR="00322F54" w:rsidRPr="00F858DD">
        <w:rPr>
          <w:rFonts w:asciiTheme="majorBidi" w:hAnsiTheme="majorBidi" w:cstheme="majorBidi"/>
          <w:spacing w:val="2"/>
        </w:rPr>
        <w:t xml:space="preserve">livery through </w:t>
      </w:r>
      <w:r w:rsidR="00307196" w:rsidRPr="00F858DD">
        <w:rPr>
          <w:rFonts w:asciiTheme="majorBidi" w:hAnsiTheme="majorBidi" w:cstheme="majorBidi"/>
          <w:spacing w:val="2"/>
        </w:rPr>
        <w:t>Gender Desk</w:t>
      </w:r>
      <w:r w:rsidR="00322F54" w:rsidRPr="00F858DD">
        <w:rPr>
          <w:rFonts w:asciiTheme="majorBidi" w:hAnsiTheme="majorBidi" w:cstheme="majorBidi"/>
          <w:spacing w:val="2"/>
        </w:rPr>
        <w:t>s</w:t>
      </w:r>
      <w:r w:rsidR="00712897">
        <w:rPr>
          <w:rFonts w:asciiTheme="majorBidi" w:hAnsiTheme="majorBidi" w:cstheme="majorBidi"/>
          <w:spacing w:val="2"/>
        </w:rPr>
        <w:t>,</w:t>
      </w:r>
      <w:r w:rsidR="00322F54" w:rsidRPr="00F858DD">
        <w:rPr>
          <w:rFonts w:asciiTheme="majorBidi" w:hAnsiTheme="majorBidi" w:cstheme="majorBidi"/>
          <w:spacing w:val="2"/>
        </w:rPr>
        <w:t xml:space="preserve"> etc</w:t>
      </w:r>
      <w:r w:rsidRPr="00F858DD">
        <w:rPr>
          <w:rFonts w:asciiTheme="majorBidi" w:hAnsiTheme="majorBidi" w:cstheme="majorBidi"/>
          <w:spacing w:val="2"/>
        </w:rPr>
        <w:t>.</w:t>
      </w:r>
      <w:r w:rsidRPr="00F858DD">
        <w:rPr>
          <w:rStyle w:val="FootnoteReference"/>
          <w:rFonts w:asciiTheme="majorBidi" w:hAnsiTheme="majorBidi" w:cstheme="majorBidi"/>
          <w:spacing w:val="2"/>
        </w:rPr>
        <w:footnoteReference w:id="57"/>
      </w:r>
      <w:r w:rsidRPr="00F858DD">
        <w:rPr>
          <w:rFonts w:asciiTheme="majorBidi" w:hAnsiTheme="majorBidi" w:cstheme="majorBidi"/>
          <w:spacing w:val="2"/>
        </w:rPr>
        <w:t xml:space="preserve"> </w:t>
      </w:r>
    </w:p>
    <w:p w14:paraId="193A8B24" w14:textId="77777777" w:rsidR="00E1743B" w:rsidRPr="00F858DD" w:rsidRDefault="00E1743B" w:rsidP="002F26AE">
      <w:pPr>
        <w:pStyle w:val="ListParagraph"/>
        <w:numPr>
          <w:ilvl w:val="0"/>
          <w:numId w:val="21"/>
        </w:numPr>
        <w:spacing w:line="240" w:lineRule="auto"/>
        <w:ind w:right="10"/>
        <w:jc w:val="both"/>
        <w:rPr>
          <w:rFonts w:asciiTheme="majorBidi" w:hAnsiTheme="majorBidi" w:cstheme="majorBidi"/>
        </w:rPr>
      </w:pPr>
      <w:r w:rsidRPr="00F858DD">
        <w:rPr>
          <w:rFonts w:asciiTheme="majorBidi" w:hAnsiTheme="majorBidi" w:cstheme="majorBidi"/>
        </w:rPr>
        <w:t>General community</w:t>
      </w:r>
    </w:p>
    <w:p w14:paraId="5BCAB5EA" w14:textId="3E816382" w:rsidR="00045C33" w:rsidRDefault="00712897" w:rsidP="002F26AE">
      <w:pPr>
        <w:spacing w:line="240" w:lineRule="auto"/>
        <w:ind w:right="10"/>
        <w:jc w:val="both"/>
        <w:rPr>
          <w:rFonts w:asciiTheme="majorBidi" w:hAnsiTheme="majorBidi" w:cstheme="majorBidi"/>
          <w:spacing w:val="2"/>
        </w:rPr>
      </w:pPr>
      <w:r>
        <w:rPr>
          <w:rFonts w:asciiTheme="majorBidi" w:hAnsiTheme="majorBidi" w:cstheme="majorBidi"/>
          <w:spacing w:val="2"/>
        </w:rPr>
        <w:t>The g</w:t>
      </w:r>
      <w:r w:rsidR="00E1743B" w:rsidRPr="00F858DD">
        <w:rPr>
          <w:rFonts w:asciiTheme="majorBidi" w:hAnsiTheme="majorBidi" w:cstheme="majorBidi"/>
          <w:spacing w:val="2"/>
        </w:rPr>
        <w:t xml:space="preserve">eneral community was targeted to build community resilience against violent extremism. Integrated Services Groups (ISGs) formed through community initiatives and consisting of local notables and local government </w:t>
      </w:r>
      <w:proofErr w:type="gramStart"/>
      <w:r w:rsidR="00E1743B" w:rsidRPr="00F858DD">
        <w:rPr>
          <w:rFonts w:asciiTheme="majorBidi" w:hAnsiTheme="majorBidi" w:cstheme="majorBidi"/>
          <w:spacing w:val="2"/>
        </w:rPr>
        <w:t>members built</w:t>
      </w:r>
      <w:proofErr w:type="gramEnd"/>
      <w:r w:rsidR="00E1743B" w:rsidRPr="00F858DD">
        <w:rPr>
          <w:rFonts w:asciiTheme="majorBidi" w:hAnsiTheme="majorBidi" w:cstheme="majorBidi"/>
          <w:spacing w:val="2"/>
        </w:rPr>
        <w:t xml:space="preserve"> capacity and took continued disengagement and sustainable efforts to impart vocational skills trainings, sensitize the community on PVE issues in addition to gender and human rights, and provided psycho-social support. The ISGs also provided lectures on peace and tolerance promotion in the community. While targeting selecting beneficiaries was more of a pilot project, intervening at the community level could be regarded as </w:t>
      </w:r>
      <w:r>
        <w:rPr>
          <w:rFonts w:asciiTheme="majorBidi" w:hAnsiTheme="majorBidi" w:cstheme="majorBidi"/>
          <w:spacing w:val="2"/>
        </w:rPr>
        <w:t xml:space="preserve">a </w:t>
      </w:r>
      <w:r w:rsidR="00322F54" w:rsidRPr="00F858DD">
        <w:rPr>
          <w:rFonts w:asciiTheme="majorBidi" w:hAnsiTheme="majorBidi" w:cstheme="majorBidi"/>
          <w:spacing w:val="2"/>
        </w:rPr>
        <w:t>designated sustainability model</w:t>
      </w:r>
      <w:r w:rsidR="00E1743B" w:rsidRPr="00F858DD">
        <w:rPr>
          <w:rFonts w:asciiTheme="majorBidi" w:hAnsiTheme="majorBidi" w:cstheme="majorBidi"/>
          <w:spacing w:val="2"/>
        </w:rPr>
        <w:t>.</w:t>
      </w:r>
      <w:r w:rsidR="00E1743B" w:rsidRPr="00F858DD">
        <w:rPr>
          <w:rStyle w:val="FootnoteReference"/>
          <w:rFonts w:asciiTheme="majorBidi" w:hAnsiTheme="majorBidi" w:cstheme="majorBidi"/>
          <w:spacing w:val="2"/>
        </w:rPr>
        <w:footnoteReference w:id="58"/>
      </w:r>
      <w:r w:rsidR="00E1743B" w:rsidRPr="00F858DD">
        <w:rPr>
          <w:rFonts w:asciiTheme="majorBidi" w:hAnsiTheme="majorBidi" w:cstheme="majorBidi"/>
          <w:spacing w:val="2"/>
        </w:rPr>
        <w:t xml:space="preserve"> </w:t>
      </w:r>
    </w:p>
    <w:p w14:paraId="5E4AE3B4" w14:textId="77777777" w:rsidR="00E1743B" w:rsidRPr="00F858DD" w:rsidRDefault="00E1743B" w:rsidP="002F26AE">
      <w:pPr>
        <w:widowControl w:val="0"/>
        <w:autoSpaceDE w:val="0"/>
        <w:autoSpaceDN w:val="0"/>
        <w:adjustRightInd w:val="0"/>
        <w:spacing w:line="240" w:lineRule="auto"/>
        <w:ind w:right="10"/>
        <w:jc w:val="both"/>
        <w:rPr>
          <w:rFonts w:asciiTheme="majorBidi" w:hAnsiTheme="majorBidi" w:cstheme="majorBidi"/>
          <w:b/>
          <w:sz w:val="24"/>
          <w:szCs w:val="24"/>
        </w:rPr>
      </w:pPr>
      <w:r w:rsidRPr="00F858DD">
        <w:rPr>
          <w:rFonts w:asciiTheme="majorBidi" w:hAnsiTheme="majorBidi" w:cstheme="majorBidi"/>
          <w:b/>
          <w:sz w:val="24"/>
          <w:szCs w:val="24"/>
        </w:rPr>
        <w:t>Social Inclusion and Protection Component</w:t>
      </w:r>
    </w:p>
    <w:p w14:paraId="7A0E5384" w14:textId="73DD9B67" w:rsidR="00E1743B" w:rsidRPr="00F858DD" w:rsidRDefault="00E1743B" w:rsidP="002F26AE">
      <w:pPr>
        <w:spacing w:line="240" w:lineRule="auto"/>
        <w:ind w:right="10"/>
        <w:jc w:val="both"/>
        <w:rPr>
          <w:rFonts w:asciiTheme="majorBidi" w:hAnsiTheme="majorBidi" w:cstheme="majorBidi"/>
          <w:spacing w:val="2"/>
        </w:rPr>
      </w:pPr>
      <w:r w:rsidRPr="00F858DD">
        <w:rPr>
          <w:rFonts w:asciiTheme="majorBidi" w:hAnsiTheme="majorBidi" w:cstheme="majorBidi"/>
          <w:spacing w:val="2"/>
        </w:rPr>
        <w:t xml:space="preserve">Under </w:t>
      </w:r>
      <w:r w:rsidR="00712897">
        <w:rPr>
          <w:rFonts w:asciiTheme="majorBidi" w:hAnsiTheme="majorBidi" w:cstheme="majorBidi"/>
          <w:spacing w:val="2"/>
        </w:rPr>
        <w:t xml:space="preserve">the </w:t>
      </w:r>
      <w:r w:rsidRPr="00F858DD">
        <w:rPr>
          <w:rFonts w:asciiTheme="majorBidi" w:hAnsiTheme="majorBidi" w:cstheme="majorBidi"/>
          <w:spacing w:val="2"/>
        </w:rPr>
        <w:t xml:space="preserve">Social Inclusion and Protection component of the DHL </w:t>
      </w:r>
      <w:r w:rsidR="000636F8">
        <w:rPr>
          <w:rFonts w:asciiTheme="majorBidi" w:hAnsiTheme="majorBidi" w:cstheme="majorBidi"/>
          <w:spacing w:val="2"/>
        </w:rPr>
        <w:t>P</w:t>
      </w:r>
      <w:r w:rsidRPr="00F858DD">
        <w:rPr>
          <w:rFonts w:asciiTheme="majorBidi" w:hAnsiTheme="majorBidi" w:cstheme="majorBidi"/>
          <w:spacing w:val="2"/>
        </w:rPr>
        <w:t>roject, awareness raising campaigns and capacity building initiatives</w:t>
      </w:r>
      <w:r w:rsidR="00712897">
        <w:rPr>
          <w:rFonts w:asciiTheme="majorBidi" w:hAnsiTheme="majorBidi" w:cstheme="majorBidi"/>
          <w:spacing w:val="2"/>
        </w:rPr>
        <w:t>,</w:t>
      </w:r>
      <w:r w:rsidRPr="00F858DD">
        <w:rPr>
          <w:rFonts w:asciiTheme="majorBidi" w:hAnsiTheme="majorBidi" w:cstheme="majorBidi"/>
          <w:spacing w:val="2"/>
        </w:rPr>
        <w:t xml:space="preserve"> and public outreach products were very relevant to </w:t>
      </w:r>
      <w:r w:rsidR="00712897">
        <w:rPr>
          <w:rFonts w:asciiTheme="majorBidi" w:hAnsiTheme="majorBidi" w:cstheme="majorBidi"/>
          <w:spacing w:val="2"/>
        </w:rPr>
        <w:t xml:space="preserve">the </w:t>
      </w:r>
      <w:r w:rsidRPr="00F858DD">
        <w:rPr>
          <w:rFonts w:asciiTheme="majorBidi" w:hAnsiTheme="majorBidi" w:cstheme="majorBidi"/>
          <w:spacing w:val="2"/>
        </w:rPr>
        <w:t xml:space="preserve">needs of the partners and stakeholders. </w:t>
      </w:r>
    </w:p>
    <w:p w14:paraId="12A6FB12" w14:textId="179FA1ED" w:rsidR="00E1743B" w:rsidRPr="00F858DD" w:rsidRDefault="00E1743B" w:rsidP="002F26AE">
      <w:pPr>
        <w:spacing w:line="240" w:lineRule="auto"/>
        <w:ind w:right="10"/>
        <w:jc w:val="both"/>
        <w:rPr>
          <w:rFonts w:asciiTheme="majorBidi" w:hAnsiTheme="majorBidi" w:cstheme="majorBidi"/>
          <w:spacing w:val="2"/>
        </w:rPr>
      </w:pPr>
      <w:r w:rsidRPr="00F858DD">
        <w:rPr>
          <w:rFonts w:asciiTheme="majorBidi" w:hAnsiTheme="majorBidi" w:cstheme="majorBidi"/>
          <w:spacing w:val="2"/>
        </w:rPr>
        <w:t xml:space="preserve">The Project activities under </w:t>
      </w:r>
      <w:r w:rsidR="00712897">
        <w:rPr>
          <w:rFonts w:asciiTheme="majorBidi" w:hAnsiTheme="majorBidi" w:cstheme="majorBidi"/>
          <w:spacing w:val="2"/>
        </w:rPr>
        <w:t xml:space="preserve">the </w:t>
      </w:r>
      <w:r w:rsidRPr="00F858DD">
        <w:rPr>
          <w:rFonts w:asciiTheme="majorBidi" w:hAnsiTheme="majorBidi" w:cstheme="majorBidi"/>
          <w:spacing w:val="2"/>
        </w:rPr>
        <w:t>Social Inclusion and Protection component of the DHL project are in line with UNDP Pakistan’s mandate, the Government of Pakistan’s priorities and contribute to two key outcomes of the GI</w:t>
      </w:r>
      <w:r w:rsidR="00322F54" w:rsidRPr="00F858DD">
        <w:rPr>
          <w:rFonts w:asciiTheme="majorBidi" w:hAnsiTheme="majorBidi" w:cstheme="majorBidi"/>
          <w:spacing w:val="2"/>
        </w:rPr>
        <w:t>Z office in Pakistan</w:t>
      </w:r>
      <w:r w:rsidRPr="00F858DD">
        <w:rPr>
          <w:rFonts w:asciiTheme="majorBidi" w:hAnsiTheme="majorBidi" w:cstheme="majorBidi"/>
          <w:spacing w:val="2"/>
        </w:rPr>
        <w:t>:</w:t>
      </w:r>
      <w:r w:rsidRPr="00F858DD">
        <w:rPr>
          <w:rStyle w:val="FootnoteReference"/>
          <w:rFonts w:asciiTheme="majorBidi" w:hAnsiTheme="majorBidi" w:cstheme="majorBidi"/>
          <w:spacing w:val="2"/>
        </w:rPr>
        <w:footnoteReference w:id="59"/>
      </w:r>
    </w:p>
    <w:p w14:paraId="2AFAAECB" w14:textId="77777777" w:rsidR="00E1743B" w:rsidRPr="00F858DD" w:rsidRDefault="00E1743B" w:rsidP="002F26AE">
      <w:pPr>
        <w:pStyle w:val="ListParagraph"/>
        <w:numPr>
          <w:ilvl w:val="0"/>
          <w:numId w:val="23"/>
        </w:numPr>
        <w:spacing w:line="240" w:lineRule="auto"/>
        <w:ind w:right="10"/>
        <w:jc w:val="both"/>
        <w:rPr>
          <w:rFonts w:asciiTheme="majorBidi" w:hAnsiTheme="majorBidi" w:cstheme="majorBidi"/>
        </w:rPr>
      </w:pPr>
      <w:r w:rsidRPr="00F858DD">
        <w:rPr>
          <w:rFonts w:asciiTheme="majorBidi" w:hAnsiTheme="majorBidi" w:cstheme="majorBidi"/>
        </w:rPr>
        <w:lastRenderedPageBreak/>
        <w:t xml:space="preserve">Outcome 1: </w:t>
      </w:r>
      <w:r w:rsidRPr="00F858DD">
        <w:rPr>
          <w:rFonts w:asciiTheme="majorBidi" w:hAnsiTheme="majorBidi" w:cstheme="majorBidi"/>
          <w:spacing w:val="2"/>
        </w:rPr>
        <w:t xml:space="preserve">Strengthened capacity of the relevant local governments (seven tribal districts) for inclusive implementation of their </w:t>
      </w:r>
      <w:proofErr w:type="gramStart"/>
      <w:r w:rsidRPr="00F858DD">
        <w:rPr>
          <w:rFonts w:asciiTheme="majorBidi" w:hAnsiTheme="majorBidi" w:cstheme="majorBidi"/>
          <w:spacing w:val="2"/>
        </w:rPr>
        <w:t>duties</w:t>
      </w:r>
      <w:r w:rsidRPr="00F858DD">
        <w:rPr>
          <w:rFonts w:asciiTheme="majorBidi" w:hAnsiTheme="majorBidi" w:cstheme="majorBidi"/>
        </w:rPr>
        <w:t>;</w:t>
      </w:r>
      <w:proofErr w:type="gramEnd"/>
    </w:p>
    <w:p w14:paraId="6E105FA2" w14:textId="77777777" w:rsidR="00E1743B" w:rsidRPr="00F858DD" w:rsidRDefault="00E1743B" w:rsidP="002F26AE">
      <w:pPr>
        <w:pStyle w:val="ListParagraph"/>
        <w:numPr>
          <w:ilvl w:val="0"/>
          <w:numId w:val="23"/>
        </w:numPr>
        <w:spacing w:line="240" w:lineRule="auto"/>
        <w:ind w:right="10"/>
        <w:jc w:val="both"/>
        <w:rPr>
          <w:rFonts w:asciiTheme="majorBidi" w:hAnsiTheme="majorBidi" w:cstheme="majorBidi"/>
        </w:rPr>
      </w:pPr>
      <w:r w:rsidRPr="00F858DD">
        <w:rPr>
          <w:rFonts w:asciiTheme="majorBidi" w:hAnsiTheme="majorBidi" w:cstheme="majorBidi"/>
        </w:rPr>
        <w:t xml:space="preserve">Outcome 2: </w:t>
      </w:r>
      <w:r w:rsidRPr="00F858DD">
        <w:rPr>
          <w:rFonts w:asciiTheme="majorBidi" w:hAnsiTheme="majorBidi" w:cstheme="majorBidi"/>
          <w:spacing w:val="2"/>
        </w:rPr>
        <w:t>Support BMZ’s indicator 1 (30 % of the budget increase is earmarked for services used in particular by women</w:t>
      </w:r>
      <w:r w:rsidRPr="00F858DD">
        <w:rPr>
          <w:rFonts w:asciiTheme="majorBidi" w:hAnsiTheme="majorBidi" w:cstheme="majorBidi"/>
        </w:rPr>
        <w:t>).</w:t>
      </w:r>
    </w:p>
    <w:p w14:paraId="0531CB68" w14:textId="502EB12E" w:rsidR="00E1743B" w:rsidRPr="00F858DD" w:rsidRDefault="00E1743B" w:rsidP="002F26AE">
      <w:pPr>
        <w:spacing w:line="240" w:lineRule="auto"/>
        <w:ind w:right="10"/>
        <w:jc w:val="both"/>
        <w:rPr>
          <w:rFonts w:asciiTheme="majorBidi" w:hAnsiTheme="majorBidi" w:cstheme="majorBidi"/>
        </w:rPr>
      </w:pPr>
      <w:r w:rsidRPr="00F858DD">
        <w:rPr>
          <w:rFonts w:asciiTheme="majorBidi" w:hAnsiTheme="majorBidi" w:cstheme="majorBidi"/>
          <w:spacing w:val="2"/>
        </w:rPr>
        <w:t xml:space="preserve">Furthermore, under </w:t>
      </w:r>
      <w:r w:rsidR="00712897">
        <w:rPr>
          <w:rFonts w:asciiTheme="majorBidi" w:hAnsiTheme="majorBidi" w:cstheme="majorBidi"/>
          <w:spacing w:val="2"/>
        </w:rPr>
        <w:t xml:space="preserve">the </w:t>
      </w:r>
      <w:r w:rsidRPr="00F858DD">
        <w:rPr>
          <w:rFonts w:asciiTheme="majorBidi" w:hAnsiTheme="majorBidi" w:cstheme="majorBidi"/>
          <w:spacing w:val="2"/>
        </w:rPr>
        <w:t>S</w:t>
      </w:r>
      <w:r w:rsidR="00712897">
        <w:rPr>
          <w:rFonts w:asciiTheme="majorBidi" w:hAnsiTheme="majorBidi" w:cstheme="majorBidi"/>
          <w:spacing w:val="2"/>
        </w:rPr>
        <w:t>ocial Inclusion and Protection C</w:t>
      </w:r>
      <w:r w:rsidRPr="00F858DD">
        <w:rPr>
          <w:rFonts w:asciiTheme="majorBidi" w:hAnsiTheme="majorBidi" w:cstheme="majorBidi"/>
          <w:spacing w:val="2"/>
        </w:rPr>
        <w:t>omponent, based on an assessment and in consultation with the Local Government School (LGS), UNDP developed a training module and manual for the training and capacity building of officials from merged districts, focusing on areas such as inclusive planning, budgeting, prioritization of projects, citizens’ consultations on planning and budgeting, procurement, contract management, monitoring and evaluation, reporting, as well as on the relevant sections of LG Act 2019</w:t>
      </w:r>
      <w:r w:rsidR="00322F54" w:rsidRPr="00F858DD">
        <w:rPr>
          <w:rFonts w:asciiTheme="majorBidi" w:hAnsiTheme="majorBidi" w:cstheme="majorBidi"/>
          <w:spacing w:val="2"/>
        </w:rPr>
        <w:t>.</w:t>
      </w:r>
      <w:r w:rsidRPr="00F858DD">
        <w:rPr>
          <w:rFonts w:asciiTheme="majorBidi" w:hAnsiTheme="majorBidi" w:cstheme="majorBidi"/>
          <w:spacing w:val="2"/>
        </w:rPr>
        <w:t xml:space="preserve"> </w:t>
      </w:r>
      <w:r w:rsidRPr="00F858DD">
        <w:rPr>
          <w:rStyle w:val="FootnoteReference"/>
          <w:rFonts w:asciiTheme="majorBidi" w:hAnsiTheme="majorBidi" w:cstheme="majorBidi"/>
          <w:spacing w:val="2"/>
        </w:rPr>
        <w:footnoteReference w:id="60"/>
      </w:r>
    </w:p>
    <w:p w14:paraId="62550A81" w14:textId="0FEA2BE7" w:rsidR="00E1743B" w:rsidRPr="00F858DD" w:rsidRDefault="00E1743B" w:rsidP="002F26AE">
      <w:pPr>
        <w:spacing w:line="240" w:lineRule="auto"/>
        <w:ind w:right="10"/>
        <w:jc w:val="both"/>
        <w:rPr>
          <w:rFonts w:asciiTheme="majorBidi" w:hAnsiTheme="majorBidi" w:cstheme="majorBidi"/>
          <w:spacing w:val="2"/>
        </w:rPr>
      </w:pPr>
      <w:r w:rsidRPr="00F858DD">
        <w:rPr>
          <w:rFonts w:asciiTheme="majorBidi" w:hAnsiTheme="majorBidi" w:cstheme="majorBidi"/>
          <w:spacing w:val="2"/>
        </w:rPr>
        <w:t xml:space="preserve">The training documents were also shared with GIZ, the UNDP partner in the capacity building </w:t>
      </w:r>
      <w:proofErr w:type="gramStart"/>
      <w:r w:rsidRPr="00F858DD">
        <w:rPr>
          <w:rFonts w:asciiTheme="majorBidi" w:hAnsiTheme="majorBidi" w:cstheme="majorBidi"/>
          <w:spacing w:val="2"/>
        </w:rPr>
        <w:t>project, before</w:t>
      </w:r>
      <w:proofErr w:type="gramEnd"/>
      <w:r w:rsidRPr="00F858DD">
        <w:rPr>
          <w:rFonts w:asciiTheme="majorBidi" w:hAnsiTheme="majorBidi" w:cstheme="majorBidi"/>
          <w:spacing w:val="2"/>
        </w:rPr>
        <w:t xml:space="preserve"> the start of </w:t>
      </w:r>
      <w:r w:rsidR="00712897">
        <w:rPr>
          <w:rFonts w:asciiTheme="majorBidi" w:hAnsiTheme="majorBidi" w:cstheme="majorBidi"/>
          <w:spacing w:val="2"/>
        </w:rPr>
        <w:t xml:space="preserve">the </w:t>
      </w:r>
      <w:r w:rsidRPr="00F858DD">
        <w:rPr>
          <w:rFonts w:asciiTheme="majorBidi" w:hAnsiTheme="majorBidi" w:cstheme="majorBidi"/>
          <w:spacing w:val="2"/>
        </w:rPr>
        <w:t>trainings. Various capacity</w:t>
      </w:r>
      <w:r w:rsidR="00712897">
        <w:rPr>
          <w:rFonts w:asciiTheme="majorBidi" w:hAnsiTheme="majorBidi" w:cstheme="majorBidi"/>
          <w:spacing w:val="2"/>
        </w:rPr>
        <w:t>-</w:t>
      </w:r>
      <w:r w:rsidRPr="00F858DD">
        <w:rPr>
          <w:rFonts w:asciiTheme="majorBidi" w:hAnsiTheme="majorBidi" w:cstheme="majorBidi"/>
          <w:spacing w:val="2"/>
        </w:rPr>
        <w:t>building trainings have been completed in merged districts and have been attended by District and Tehsil level staff of th</w:t>
      </w:r>
      <w:r w:rsidR="00322F54" w:rsidRPr="00F858DD">
        <w:rPr>
          <w:rFonts w:asciiTheme="majorBidi" w:hAnsiTheme="majorBidi" w:cstheme="majorBidi"/>
          <w:spacing w:val="2"/>
        </w:rPr>
        <w:t>e Merged Districts</w:t>
      </w:r>
      <w:r w:rsidRPr="00F858DD">
        <w:rPr>
          <w:rFonts w:asciiTheme="majorBidi" w:hAnsiTheme="majorBidi" w:cstheme="majorBidi"/>
          <w:spacing w:val="2"/>
        </w:rPr>
        <w:t>.</w:t>
      </w:r>
      <w:r w:rsidRPr="00F858DD">
        <w:rPr>
          <w:rStyle w:val="FootnoteReference"/>
          <w:rFonts w:asciiTheme="majorBidi" w:hAnsiTheme="majorBidi" w:cstheme="majorBidi"/>
          <w:spacing w:val="2"/>
        </w:rPr>
        <w:footnoteReference w:id="61"/>
      </w:r>
      <w:r w:rsidRPr="00F858DD">
        <w:rPr>
          <w:rFonts w:asciiTheme="majorBidi" w:hAnsiTheme="majorBidi" w:cstheme="majorBidi"/>
          <w:spacing w:val="2"/>
        </w:rPr>
        <w:t xml:space="preserve">  </w:t>
      </w:r>
    </w:p>
    <w:p w14:paraId="7380D9C4" w14:textId="3DDED4F8" w:rsidR="00E1743B" w:rsidRPr="00F858DD" w:rsidRDefault="00E1743B" w:rsidP="002F26AE">
      <w:pPr>
        <w:spacing w:line="240" w:lineRule="auto"/>
        <w:ind w:right="10"/>
        <w:jc w:val="both"/>
        <w:rPr>
          <w:rFonts w:asciiTheme="majorBidi" w:hAnsiTheme="majorBidi" w:cstheme="majorBidi"/>
          <w:spacing w:val="2"/>
        </w:rPr>
      </w:pPr>
      <w:r w:rsidRPr="00F858DD">
        <w:rPr>
          <w:rFonts w:asciiTheme="majorBidi" w:hAnsiTheme="majorBidi" w:cstheme="majorBidi"/>
          <w:spacing w:val="2"/>
        </w:rPr>
        <w:t xml:space="preserve">In addition, UNDP carried out a total of 15 twinning activities in 2020, in addition to the </w:t>
      </w:r>
      <w:r w:rsidR="00712897">
        <w:rPr>
          <w:rFonts w:asciiTheme="majorBidi" w:hAnsiTheme="majorBidi" w:cstheme="majorBidi"/>
          <w:spacing w:val="2"/>
        </w:rPr>
        <w:t>two</w:t>
      </w:r>
      <w:r w:rsidRPr="00F858DD">
        <w:rPr>
          <w:rFonts w:asciiTheme="majorBidi" w:hAnsiTheme="majorBidi" w:cstheme="majorBidi"/>
          <w:spacing w:val="2"/>
        </w:rPr>
        <w:t xml:space="preserve"> twinning sessions held in 2019, with a total of 170 participants (SI October 29, 2020).</w:t>
      </w:r>
      <w:r w:rsidRPr="00F858DD">
        <w:rPr>
          <w:rStyle w:val="FootnoteReference"/>
          <w:rFonts w:asciiTheme="majorBidi" w:hAnsiTheme="majorBidi" w:cstheme="majorBidi"/>
          <w:spacing w:val="2"/>
        </w:rPr>
        <w:footnoteReference w:id="62"/>
      </w:r>
      <w:r w:rsidRPr="00F858DD">
        <w:rPr>
          <w:rFonts w:asciiTheme="majorBidi" w:hAnsiTheme="majorBidi" w:cstheme="majorBidi"/>
          <w:spacing w:val="2"/>
        </w:rPr>
        <w:t xml:space="preserve"> This helped tehsil officials of newly merged districts to learn from the experience of settled KP districts and tehsils with long</w:t>
      </w:r>
      <w:r w:rsidR="00712897">
        <w:rPr>
          <w:rFonts w:asciiTheme="majorBidi" w:hAnsiTheme="majorBidi" w:cstheme="majorBidi"/>
          <w:spacing w:val="2"/>
        </w:rPr>
        <w:t>-</w:t>
      </w:r>
      <w:r w:rsidRPr="00F858DD">
        <w:rPr>
          <w:rFonts w:asciiTheme="majorBidi" w:hAnsiTheme="majorBidi" w:cstheme="majorBidi"/>
          <w:spacing w:val="2"/>
        </w:rPr>
        <w:t xml:space="preserve">term experience of local government systems. </w:t>
      </w:r>
    </w:p>
    <w:p w14:paraId="312F2B6A" w14:textId="6070F95B" w:rsidR="00E1743B" w:rsidRPr="00F858DD" w:rsidRDefault="00E1743B" w:rsidP="002F26AE">
      <w:pPr>
        <w:spacing w:line="240" w:lineRule="auto"/>
        <w:ind w:right="10"/>
        <w:jc w:val="both"/>
        <w:rPr>
          <w:rFonts w:asciiTheme="majorBidi" w:hAnsiTheme="majorBidi" w:cstheme="majorBidi"/>
          <w:spacing w:val="2"/>
        </w:rPr>
      </w:pPr>
      <w:r w:rsidRPr="00F858DD">
        <w:rPr>
          <w:rFonts w:asciiTheme="majorBidi" w:hAnsiTheme="majorBidi" w:cstheme="majorBidi"/>
          <w:spacing w:val="2"/>
        </w:rPr>
        <w:t>In addition, the State-Society Dialogues activities were designed in merged districts to bridge the gap between the governmental stakeholders at th</w:t>
      </w:r>
      <w:r w:rsidR="00322F54" w:rsidRPr="00F858DD">
        <w:rPr>
          <w:rFonts w:asciiTheme="majorBidi" w:hAnsiTheme="majorBidi" w:cstheme="majorBidi"/>
          <w:spacing w:val="2"/>
        </w:rPr>
        <w:t>e local level and the community</w:t>
      </w:r>
      <w:r w:rsidRPr="00F858DD">
        <w:rPr>
          <w:rFonts w:asciiTheme="majorBidi" w:hAnsiTheme="majorBidi" w:cstheme="majorBidi"/>
          <w:spacing w:val="2"/>
        </w:rPr>
        <w:t>.</w:t>
      </w:r>
      <w:r w:rsidRPr="00F858DD">
        <w:rPr>
          <w:rStyle w:val="FootnoteReference"/>
          <w:rFonts w:asciiTheme="majorBidi" w:hAnsiTheme="majorBidi" w:cstheme="majorBidi"/>
          <w:spacing w:val="2"/>
        </w:rPr>
        <w:footnoteReference w:id="63"/>
      </w:r>
    </w:p>
    <w:p w14:paraId="23708F2A" w14:textId="77777777" w:rsidR="00081DFC" w:rsidRPr="00F858DD" w:rsidRDefault="00081DFC" w:rsidP="002F26AE">
      <w:pPr>
        <w:pStyle w:val="ListParagraph"/>
        <w:widowControl w:val="0"/>
        <w:numPr>
          <w:ilvl w:val="3"/>
          <w:numId w:val="19"/>
        </w:numPr>
        <w:autoSpaceDE w:val="0"/>
        <w:autoSpaceDN w:val="0"/>
        <w:adjustRightInd w:val="0"/>
        <w:spacing w:line="240" w:lineRule="auto"/>
        <w:ind w:right="10"/>
        <w:jc w:val="both"/>
        <w:rPr>
          <w:rFonts w:asciiTheme="majorBidi" w:eastAsia="Times New Roman" w:hAnsiTheme="majorBidi" w:cstheme="majorBidi"/>
          <w:b/>
          <w:bCs/>
          <w:color w:val="44545F"/>
          <w:sz w:val="24"/>
          <w:szCs w:val="24"/>
        </w:rPr>
      </w:pPr>
      <w:r w:rsidRPr="00F858DD">
        <w:rPr>
          <w:rFonts w:asciiTheme="majorBidi" w:eastAsia="Times New Roman" w:hAnsiTheme="majorBidi" w:cstheme="majorBidi"/>
          <w:b/>
          <w:bCs/>
          <w:color w:val="44545F"/>
          <w:sz w:val="24"/>
          <w:szCs w:val="24"/>
        </w:rPr>
        <w:t xml:space="preserve">Conclusion </w:t>
      </w:r>
    </w:p>
    <w:p w14:paraId="60F559FA" w14:textId="289CF8E0" w:rsidR="00880B91" w:rsidRPr="00880B91" w:rsidRDefault="00880B91" w:rsidP="002F26AE">
      <w:pPr>
        <w:spacing w:line="240" w:lineRule="auto"/>
        <w:jc w:val="both"/>
        <w:rPr>
          <w:rFonts w:asciiTheme="majorBidi" w:hAnsiTheme="majorBidi" w:cstheme="majorBidi"/>
          <w:spacing w:val="2"/>
        </w:rPr>
      </w:pPr>
      <w:r w:rsidRPr="00880B91">
        <w:rPr>
          <w:rFonts w:asciiTheme="majorBidi" w:hAnsiTheme="majorBidi" w:cstheme="majorBidi"/>
          <w:spacing w:val="2"/>
        </w:rPr>
        <w:t>The platforms of KPVP and HRIMS provided all stakeholders to coordinate reporting on human rights situation</w:t>
      </w:r>
      <w:r w:rsidR="00712897">
        <w:rPr>
          <w:rFonts w:asciiTheme="majorBidi" w:hAnsiTheme="majorBidi" w:cstheme="majorBidi"/>
          <w:spacing w:val="2"/>
        </w:rPr>
        <w:t>s</w:t>
      </w:r>
      <w:r w:rsidRPr="00880B91">
        <w:rPr>
          <w:rFonts w:asciiTheme="majorBidi" w:hAnsiTheme="majorBidi" w:cstheme="majorBidi"/>
          <w:spacing w:val="2"/>
        </w:rPr>
        <w:t xml:space="preserve"> and indicators related to human rights, in an efficient way, unlike traditional means where each stakeholder and department response was sluggish. </w:t>
      </w:r>
    </w:p>
    <w:p w14:paraId="3F89A9A2" w14:textId="76832282" w:rsidR="00880B91" w:rsidRPr="00880B91" w:rsidRDefault="00880B91" w:rsidP="002F26AE">
      <w:pPr>
        <w:spacing w:line="240" w:lineRule="auto"/>
        <w:jc w:val="both"/>
        <w:rPr>
          <w:rFonts w:asciiTheme="majorBidi" w:hAnsiTheme="majorBidi" w:cstheme="majorBidi"/>
          <w:spacing w:val="2"/>
        </w:rPr>
      </w:pPr>
      <w:r w:rsidRPr="00880B91">
        <w:rPr>
          <w:rFonts w:asciiTheme="majorBidi" w:hAnsiTheme="majorBidi" w:cstheme="majorBidi"/>
          <w:spacing w:val="2"/>
        </w:rPr>
        <w:t xml:space="preserve">Similarly, capacity building and sensitization of teachers, target beneficiaries, and </w:t>
      </w:r>
      <w:r w:rsidR="00712897">
        <w:rPr>
          <w:rFonts w:asciiTheme="majorBidi" w:hAnsiTheme="majorBidi" w:cstheme="majorBidi"/>
          <w:spacing w:val="2"/>
        </w:rPr>
        <w:t xml:space="preserve">the </w:t>
      </w:r>
      <w:r w:rsidRPr="00880B91">
        <w:rPr>
          <w:rFonts w:asciiTheme="majorBidi" w:hAnsiTheme="majorBidi" w:cstheme="majorBidi"/>
          <w:spacing w:val="2"/>
        </w:rPr>
        <w:t xml:space="preserve">general community on violent extremism issues were relevant to </w:t>
      </w:r>
      <w:r w:rsidR="00712897">
        <w:rPr>
          <w:rFonts w:asciiTheme="majorBidi" w:hAnsiTheme="majorBidi" w:cstheme="majorBidi"/>
          <w:spacing w:val="2"/>
        </w:rPr>
        <w:t xml:space="preserve">the </w:t>
      </w:r>
      <w:r w:rsidRPr="00880B91">
        <w:rPr>
          <w:rFonts w:asciiTheme="majorBidi" w:hAnsiTheme="majorBidi" w:cstheme="majorBidi"/>
          <w:spacing w:val="2"/>
        </w:rPr>
        <w:t xml:space="preserve">needs of </w:t>
      </w:r>
      <w:r w:rsidR="00712897">
        <w:rPr>
          <w:rFonts w:asciiTheme="majorBidi" w:hAnsiTheme="majorBidi" w:cstheme="majorBidi"/>
          <w:spacing w:val="2"/>
        </w:rPr>
        <w:t xml:space="preserve">a </w:t>
      </w:r>
      <w:r w:rsidRPr="00880B91">
        <w:rPr>
          <w:rFonts w:asciiTheme="majorBidi" w:hAnsiTheme="majorBidi" w:cstheme="majorBidi"/>
          <w:spacing w:val="2"/>
        </w:rPr>
        <w:t xml:space="preserve">vast array of stakeholders and partners. </w:t>
      </w:r>
    </w:p>
    <w:p w14:paraId="1F3D6F37" w14:textId="7DE68F55" w:rsidR="00880B91" w:rsidRPr="00880B91" w:rsidRDefault="00880B91" w:rsidP="002F26AE">
      <w:pPr>
        <w:spacing w:line="240" w:lineRule="auto"/>
        <w:ind w:right="10"/>
        <w:jc w:val="both"/>
        <w:rPr>
          <w:rFonts w:asciiTheme="majorBidi" w:hAnsiTheme="majorBidi" w:cstheme="majorBidi"/>
          <w:spacing w:val="2"/>
        </w:rPr>
      </w:pPr>
      <w:r w:rsidRPr="00880B91">
        <w:rPr>
          <w:rFonts w:asciiTheme="majorBidi" w:hAnsiTheme="majorBidi" w:cstheme="majorBidi"/>
          <w:spacing w:val="2"/>
        </w:rPr>
        <w:t xml:space="preserve">Finally, under </w:t>
      </w:r>
      <w:r w:rsidR="00712897">
        <w:rPr>
          <w:rFonts w:asciiTheme="majorBidi" w:hAnsiTheme="majorBidi" w:cstheme="majorBidi"/>
          <w:spacing w:val="2"/>
        </w:rPr>
        <w:t xml:space="preserve">the </w:t>
      </w:r>
      <w:r w:rsidRPr="00880B91">
        <w:rPr>
          <w:rFonts w:asciiTheme="majorBidi" w:hAnsiTheme="majorBidi" w:cstheme="majorBidi"/>
          <w:spacing w:val="2"/>
        </w:rPr>
        <w:t xml:space="preserve">Social Inclusion and Protection Component, the project activities included awareness raising campaigns and capacity building initiatives and public outreach products for the KP officials through LGS and in the merged districts of KP that were very relevant to </w:t>
      </w:r>
      <w:r w:rsidR="00712897">
        <w:rPr>
          <w:rFonts w:asciiTheme="majorBidi" w:hAnsiTheme="majorBidi" w:cstheme="majorBidi"/>
          <w:spacing w:val="2"/>
        </w:rPr>
        <w:t xml:space="preserve">the </w:t>
      </w:r>
      <w:r w:rsidRPr="00880B91">
        <w:rPr>
          <w:rFonts w:asciiTheme="majorBidi" w:hAnsiTheme="majorBidi" w:cstheme="majorBidi"/>
          <w:spacing w:val="2"/>
        </w:rPr>
        <w:t xml:space="preserve">needs of the partners and stakeholders. </w:t>
      </w:r>
    </w:p>
    <w:p w14:paraId="30968748" w14:textId="7983493D" w:rsidR="00355E56" w:rsidRPr="00F858DD" w:rsidRDefault="00880B91" w:rsidP="002F26AE">
      <w:pPr>
        <w:spacing w:line="240" w:lineRule="auto"/>
        <w:jc w:val="both"/>
        <w:rPr>
          <w:rFonts w:asciiTheme="majorBidi" w:hAnsiTheme="majorBidi" w:cstheme="majorBidi"/>
          <w:spacing w:val="2"/>
        </w:rPr>
      </w:pPr>
      <w:r w:rsidRPr="00880B91">
        <w:rPr>
          <w:rFonts w:asciiTheme="majorBidi" w:hAnsiTheme="majorBidi" w:cstheme="majorBidi"/>
          <w:spacing w:val="2"/>
        </w:rPr>
        <w:t>The project also helped the KP government with twinning activities and State/Society Dialogue to benefit newly merged former FATA districts.</w:t>
      </w:r>
    </w:p>
    <w:p w14:paraId="79A15B0B" w14:textId="7DAA0B04" w:rsidR="00E1743B" w:rsidRPr="00E5578B" w:rsidRDefault="00E1743B" w:rsidP="002F26AE">
      <w:pPr>
        <w:pStyle w:val="ListParagraph"/>
        <w:widowControl w:val="0"/>
        <w:numPr>
          <w:ilvl w:val="2"/>
          <w:numId w:val="19"/>
        </w:numPr>
        <w:autoSpaceDE w:val="0"/>
        <w:autoSpaceDN w:val="0"/>
        <w:adjustRightInd w:val="0"/>
        <w:spacing w:line="240" w:lineRule="auto"/>
        <w:ind w:right="10"/>
        <w:jc w:val="both"/>
        <w:rPr>
          <w:rFonts w:asciiTheme="majorBidi" w:eastAsia="Times New Roman" w:hAnsiTheme="majorBidi" w:cstheme="majorBidi"/>
          <w:b/>
          <w:bCs/>
          <w:color w:val="44546A" w:themeColor="text2"/>
          <w:spacing w:val="1"/>
          <w:sz w:val="28"/>
          <w:szCs w:val="28"/>
        </w:rPr>
      </w:pPr>
      <w:r w:rsidRPr="00E5578B">
        <w:rPr>
          <w:rFonts w:asciiTheme="majorBidi" w:eastAsia="Times New Roman" w:hAnsiTheme="majorBidi" w:cstheme="majorBidi"/>
          <w:b/>
          <w:bCs/>
          <w:color w:val="44546A" w:themeColor="text2"/>
          <w:spacing w:val="1"/>
          <w:sz w:val="28"/>
          <w:szCs w:val="28"/>
        </w:rPr>
        <w:t xml:space="preserve">To what extent does the project contribute to LNOB, gender equality, the empowerment of women and the human rights-based approach? To what extent has the project contributed/likely to contribute to promotion and protection of rights of the most vulnerable populations, gender equality and social inclusion and protection (Social Inclusion)? To what extent have economically and socially marginalized groups including at- risk, persons with disabilities, women, </w:t>
      </w:r>
      <w:proofErr w:type="gramStart"/>
      <w:r w:rsidRPr="00E5578B">
        <w:rPr>
          <w:rFonts w:asciiTheme="majorBidi" w:eastAsia="Times New Roman" w:hAnsiTheme="majorBidi" w:cstheme="majorBidi"/>
          <w:b/>
          <w:bCs/>
          <w:color w:val="44546A" w:themeColor="text2"/>
          <w:spacing w:val="1"/>
          <w:sz w:val="28"/>
          <w:szCs w:val="28"/>
        </w:rPr>
        <w:t>transgender</w:t>
      </w:r>
      <w:proofErr w:type="gramEnd"/>
      <w:r w:rsidRPr="00E5578B">
        <w:rPr>
          <w:rFonts w:asciiTheme="majorBidi" w:eastAsia="Times New Roman" w:hAnsiTheme="majorBidi" w:cstheme="majorBidi"/>
          <w:b/>
          <w:bCs/>
          <w:color w:val="44546A" w:themeColor="text2"/>
          <w:spacing w:val="1"/>
          <w:sz w:val="28"/>
          <w:szCs w:val="28"/>
        </w:rPr>
        <w:t xml:space="preserve"> and other disadvantaged and marginalized groups benefited from DHL interventions?</w:t>
      </w:r>
    </w:p>
    <w:p w14:paraId="3E2EB786" w14:textId="51437A68" w:rsidR="00E1743B" w:rsidRPr="00E5578B" w:rsidRDefault="00E1743B" w:rsidP="002F26AE">
      <w:pPr>
        <w:pStyle w:val="ListParagraph"/>
        <w:widowControl w:val="0"/>
        <w:numPr>
          <w:ilvl w:val="3"/>
          <w:numId w:val="19"/>
        </w:numPr>
        <w:autoSpaceDE w:val="0"/>
        <w:autoSpaceDN w:val="0"/>
        <w:adjustRightInd w:val="0"/>
        <w:spacing w:line="240" w:lineRule="auto"/>
        <w:ind w:right="10"/>
        <w:jc w:val="both"/>
        <w:rPr>
          <w:rFonts w:asciiTheme="majorBidi" w:eastAsia="Times New Roman" w:hAnsiTheme="majorBidi" w:cstheme="majorBidi"/>
          <w:b/>
          <w:bCs/>
          <w:color w:val="44546A" w:themeColor="text2"/>
          <w:sz w:val="24"/>
          <w:szCs w:val="24"/>
        </w:rPr>
      </w:pPr>
      <w:r w:rsidRPr="00E5578B">
        <w:rPr>
          <w:rFonts w:asciiTheme="majorBidi" w:eastAsia="Times New Roman" w:hAnsiTheme="majorBidi" w:cstheme="majorBidi"/>
          <w:b/>
          <w:bCs/>
          <w:color w:val="44546A" w:themeColor="text2"/>
          <w:sz w:val="24"/>
          <w:szCs w:val="24"/>
        </w:rPr>
        <w:t>Findings</w:t>
      </w:r>
    </w:p>
    <w:p w14:paraId="2EE10B45" w14:textId="77777777" w:rsidR="00E1743B" w:rsidRPr="00F858DD" w:rsidRDefault="00E1743B" w:rsidP="002F26AE">
      <w:pPr>
        <w:spacing w:line="240" w:lineRule="auto"/>
        <w:ind w:right="10"/>
        <w:jc w:val="both"/>
        <w:rPr>
          <w:rFonts w:asciiTheme="majorBidi" w:hAnsiTheme="majorBidi" w:cstheme="majorBidi"/>
          <w:spacing w:val="2"/>
        </w:rPr>
      </w:pPr>
      <w:r w:rsidRPr="00F858DD">
        <w:rPr>
          <w:rFonts w:asciiTheme="majorBidi" w:hAnsiTheme="majorBidi" w:cstheme="majorBidi"/>
          <w:spacing w:val="2"/>
        </w:rPr>
        <w:lastRenderedPageBreak/>
        <w:t>The importance of access to reliable and inclusive human rights data has been widely acknowledged through United Nations Human Rights Treaties and other key sources such as Universal Periodic Review (UPR) submissions and the Sustainable Development Goals, with their pledge to “leave no one behind.</w:t>
      </w:r>
    </w:p>
    <w:p w14:paraId="0B50772F" w14:textId="26B43F8F" w:rsidR="00E1743B" w:rsidRPr="00F858DD" w:rsidRDefault="00E1743B" w:rsidP="002F26AE">
      <w:pPr>
        <w:spacing w:line="240" w:lineRule="auto"/>
        <w:ind w:right="10"/>
        <w:jc w:val="both"/>
        <w:rPr>
          <w:rFonts w:asciiTheme="majorBidi" w:hAnsiTheme="majorBidi" w:cstheme="majorBidi"/>
        </w:rPr>
      </w:pPr>
      <w:r w:rsidRPr="00F858DD">
        <w:rPr>
          <w:rFonts w:asciiTheme="majorBidi" w:hAnsiTheme="majorBidi" w:cstheme="majorBidi"/>
        </w:rPr>
        <w:t>“</w:t>
      </w:r>
      <w:r w:rsidRPr="00F858DD">
        <w:rPr>
          <w:rFonts w:asciiTheme="majorBidi" w:hAnsiTheme="majorBidi" w:cstheme="majorBidi"/>
          <w:i/>
        </w:rPr>
        <w:t xml:space="preserve">LNOB is a core UN value. DHL supported gender equality and rights of vulnerable youth (both men and women), transgender communities through various interventions such as transgender social protection center, transgender policy bill in KP, service delivery for vulnerable women through </w:t>
      </w:r>
      <w:r w:rsidR="00307196" w:rsidRPr="00F858DD">
        <w:rPr>
          <w:rFonts w:asciiTheme="majorBidi" w:hAnsiTheme="majorBidi" w:cstheme="majorBidi"/>
          <w:i/>
        </w:rPr>
        <w:t>Gender Desk</w:t>
      </w:r>
      <w:r w:rsidRPr="00F858DD">
        <w:rPr>
          <w:rFonts w:asciiTheme="majorBidi" w:hAnsiTheme="majorBidi" w:cstheme="majorBidi"/>
          <w:i/>
        </w:rPr>
        <w:t xml:space="preserve">s, </w:t>
      </w:r>
      <w:r w:rsidR="004E2372">
        <w:rPr>
          <w:rFonts w:asciiTheme="majorBidi" w:hAnsiTheme="majorBidi" w:cstheme="majorBidi"/>
          <w:i/>
        </w:rPr>
        <w:t xml:space="preserve">and also through </w:t>
      </w:r>
      <w:r w:rsidRPr="00F858DD">
        <w:rPr>
          <w:rFonts w:asciiTheme="majorBidi" w:hAnsiTheme="majorBidi" w:cstheme="majorBidi"/>
          <w:i/>
        </w:rPr>
        <w:t>psycho-social support</w:t>
      </w:r>
      <w:r w:rsidR="00712897">
        <w:rPr>
          <w:rFonts w:asciiTheme="majorBidi" w:hAnsiTheme="majorBidi" w:cstheme="majorBidi"/>
          <w:i/>
        </w:rPr>
        <w:t>,</w:t>
      </w:r>
      <w:r w:rsidRPr="00F858DD">
        <w:rPr>
          <w:rFonts w:asciiTheme="majorBidi" w:hAnsiTheme="majorBidi" w:cstheme="majorBidi"/>
          <w:i/>
        </w:rPr>
        <w:t xml:space="preserve"> etc. DHL even supported vulnerable communities during COVID 19 through helping NDMA in this endeavor</w:t>
      </w:r>
      <w:r w:rsidR="00322F54" w:rsidRPr="00F858DD">
        <w:rPr>
          <w:rFonts w:asciiTheme="majorBidi" w:hAnsiTheme="majorBidi" w:cstheme="majorBidi"/>
        </w:rPr>
        <w:t>”</w:t>
      </w:r>
      <w:r w:rsidRPr="00F858DD">
        <w:rPr>
          <w:rFonts w:asciiTheme="majorBidi" w:hAnsiTheme="majorBidi" w:cstheme="majorBidi"/>
        </w:rPr>
        <w:t>.</w:t>
      </w:r>
      <w:r w:rsidRPr="00F858DD">
        <w:rPr>
          <w:rStyle w:val="FootnoteReference"/>
          <w:rFonts w:asciiTheme="majorBidi" w:hAnsiTheme="majorBidi" w:cstheme="majorBidi"/>
        </w:rPr>
        <w:footnoteReference w:id="64"/>
      </w:r>
    </w:p>
    <w:p w14:paraId="28F8F20F" w14:textId="7FA52D6E" w:rsidR="00E1743B" w:rsidRDefault="00E1743B" w:rsidP="002F26AE">
      <w:pPr>
        <w:widowControl w:val="0"/>
        <w:autoSpaceDE w:val="0"/>
        <w:autoSpaceDN w:val="0"/>
        <w:adjustRightInd w:val="0"/>
        <w:spacing w:line="240" w:lineRule="auto"/>
        <w:ind w:right="10"/>
        <w:jc w:val="both"/>
        <w:rPr>
          <w:rFonts w:asciiTheme="majorBidi" w:hAnsiTheme="majorBidi" w:cstheme="majorBidi"/>
        </w:rPr>
      </w:pPr>
      <w:r w:rsidRPr="00F858DD">
        <w:rPr>
          <w:rFonts w:asciiTheme="majorBidi" w:hAnsiTheme="majorBidi" w:cstheme="majorBidi"/>
        </w:rPr>
        <w:t xml:space="preserve">UNDP, through its Decentralization, Human Rights and Local Governance (DHL) </w:t>
      </w:r>
      <w:r w:rsidR="000636F8">
        <w:rPr>
          <w:rFonts w:asciiTheme="majorBidi" w:hAnsiTheme="majorBidi" w:cstheme="majorBidi"/>
        </w:rPr>
        <w:t>P</w:t>
      </w:r>
      <w:r w:rsidRPr="00F858DD">
        <w:rPr>
          <w:rFonts w:asciiTheme="majorBidi" w:hAnsiTheme="majorBidi" w:cstheme="majorBidi"/>
        </w:rPr>
        <w:t>roject, has been implementing human rights, social inclusion</w:t>
      </w:r>
      <w:r w:rsidR="00712897">
        <w:rPr>
          <w:rFonts w:asciiTheme="majorBidi" w:hAnsiTheme="majorBidi" w:cstheme="majorBidi"/>
        </w:rPr>
        <w:t>,</w:t>
      </w:r>
      <w:r w:rsidRPr="00F858DD">
        <w:rPr>
          <w:rFonts w:asciiTheme="majorBidi" w:hAnsiTheme="majorBidi" w:cstheme="majorBidi"/>
        </w:rPr>
        <w:t xml:space="preserve"> and community stabilization </w:t>
      </w:r>
      <w:proofErr w:type="spellStart"/>
      <w:r w:rsidRPr="00F858DD">
        <w:rPr>
          <w:rFonts w:asciiTheme="majorBidi" w:hAnsiTheme="majorBidi" w:cstheme="majorBidi"/>
        </w:rPr>
        <w:t>programmes</w:t>
      </w:r>
      <w:proofErr w:type="spellEnd"/>
      <w:r w:rsidRPr="00F858DD">
        <w:rPr>
          <w:rFonts w:asciiTheme="majorBidi" w:hAnsiTheme="majorBidi" w:cstheme="majorBidi"/>
        </w:rPr>
        <w:t xml:space="preserve"> with federal and provincial governments since 2016. Through an integrated and rights-based approach to its access to justice, community stabilization</w:t>
      </w:r>
      <w:r w:rsidR="00712897">
        <w:rPr>
          <w:rFonts w:asciiTheme="majorBidi" w:hAnsiTheme="majorBidi" w:cstheme="majorBidi"/>
        </w:rPr>
        <w:t>,</w:t>
      </w:r>
      <w:r w:rsidRPr="00F858DD">
        <w:rPr>
          <w:rFonts w:asciiTheme="majorBidi" w:hAnsiTheme="majorBidi" w:cstheme="majorBidi"/>
        </w:rPr>
        <w:t xml:space="preserve"> and human rights interventions, DHL targets both rights-holders – with a focus on traditionally marginalized groups including women, transgender persons, and communities in fragile contexts – and duty-bearers at federal, </w:t>
      </w:r>
      <w:proofErr w:type="gramStart"/>
      <w:r w:rsidRPr="00F858DD">
        <w:rPr>
          <w:rFonts w:asciiTheme="majorBidi" w:hAnsiTheme="majorBidi" w:cstheme="majorBidi"/>
        </w:rPr>
        <w:t>provincial</w:t>
      </w:r>
      <w:proofErr w:type="gramEnd"/>
      <w:r w:rsidRPr="00F858DD">
        <w:rPr>
          <w:rFonts w:asciiTheme="majorBidi" w:hAnsiTheme="majorBidi" w:cstheme="majorBidi"/>
        </w:rPr>
        <w:t xml:space="preserve"> and local government levels.</w:t>
      </w:r>
      <w:r w:rsidRPr="00F858DD">
        <w:rPr>
          <w:rStyle w:val="FootnoteReference"/>
          <w:rFonts w:asciiTheme="majorBidi" w:hAnsiTheme="majorBidi" w:cstheme="majorBidi"/>
        </w:rPr>
        <w:footnoteReference w:id="65"/>
      </w:r>
    </w:p>
    <w:p w14:paraId="7393C5C7" w14:textId="77777777" w:rsidR="008637FF" w:rsidRPr="00F858DD" w:rsidRDefault="002D2B68" w:rsidP="002F26AE">
      <w:pPr>
        <w:spacing w:line="240" w:lineRule="auto"/>
        <w:ind w:right="10"/>
        <w:jc w:val="both"/>
        <w:rPr>
          <w:rFonts w:asciiTheme="majorBidi" w:hAnsiTheme="majorBidi" w:cstheme="majorBidi"/>
          <w:spacing w:val="2"/>
        </w:rPr>
      </w:pPr>
      <w:r w:rsidRPr="00F858DD">
        <w:rPr>
          <w:rFonts w:asciiTheme="majorBidi" w:hAnsiTheme="majorBidi" w:cstheme="majorBidi"/>
          <w:b/>
          <w:sz w:val="24"/>
          <w:szCs w:val="24"/>
        </w:rPr>
        <w:t>Human Rights Component</w:t>
      </w:r>
      <w:r w:rsidR="008637FF" w:rsidRPr="00F858DD">
        <w:rPr>
          <w:rFonts w:asciiTheme="majorBidi" w:hAnsiTheme="majorBidi" w:cstheme="majorBidi"/>
          <w:spacing w:val="2"/>
        </w:rPr>
        <w:t xml:space="preserve"> </w:t>
      </w:r>
    </w:p>
    <w:p w14:paraId="382D0326" w14:textId="4CF1DE99" w:rsidR="008637FF" w:rsidRPr="00F858DD" w:rsidRDefault="008637FF" w:rsidP="002F26AE">
      <w:pPr>
        <w:spacing w:line="240" w:lineRule="auto"/>
        <w:ind w:right="10"/>
        <w:jc w:val="both"/>
        <w:rPr>
          <w:rFonts w:asciiTheme="majorBidi" w:hAnsiTheme="majorBidi" w:cstheme="majorBidi"/>
          <w:spacing w:val="2"/>
        </w:rPr>
      </w:pPr>
      <w:r w:rsidRPr="00F858DD">
        <w:rPr>
          <w:rFonts w:asciiTheme="majorBidi" w:hAnsiTheme="majorBidi" w:cstheme="majorBidi"/>
          <w:spacing w:val="2"/>
        </w:rPr>
        <w:t xml:space="preserve">The Human Rights </w:t>
      </w:r>
      <w:r w:rsidR="000636F8">
        <w:rPr>
          <w:rFonts w:asciiTheme="majorBidi" w:hAnsiTheme="majorBidi" w:cstheme="majorBidi"/>
          <w:spacing w:val="2"/>
        </w:rPr>
        <w:t>P</w:t>
      </w:r>
      <w:r w:rsidRPr="00F858DD">
        <w:rPr>
          <w:rFonts w:asciiTheme="majorBidi" w:hAnsiTheme="majorBidi" w:cstheme="majorBidi"/>
          <w:spacing w:val="2"/>
        </w:rPr>
        <w:t xml:space="preserve">roject was designed </w:t>
      </w:r>
      <w:r w:rsidR="00712897">
        <w:rPr>
          <w:rFonts w:asciiTheme="majorBidi" w:hAnsiTheme="majorBidi" w:cstheme="majorBidi"/>
          <w:spacing w:val="2"/>
        </w:rPr>
        <w:t>to ensure</w:t>
      </w:r>
      <w:r w:rsidRPr="00F858DD">
        <w:rPr>
          <w:rFonts w:asciiTheme="majorBidi" w:hAnsiTheme="majorBidi" w:cstheme="majorBidi"/>
          <w:spacing w:val="2"/>
        </w:rPr>
        <w:t xml:space="preserve"> that gender equality was firmly mainstreamed across planning architecture and implementation, supporting progress under SDG Goal 5. The project strived to meet its gender equality commitments by ensuring the inclusion of women’s voices in policy and program design, women’s representation in events and activities, and the mainstreaming of gender</w:t>
      </w:r>
      <w:r w:rsidR="00712897">
        <w:rPr>
          <w:rFonts w:asciiTheme="majorBidi" w:hAnsiTheme="majorBidi" w:cstheme="majorBidi"/>
          <w:spacing w:val="2"/>
        </w:rPr>
        <w:t>-</w:t>
      </w:r>
      <w:r w:rsidRPr="00F858DD">
        <w:rPr>
          <w:rFonts w:asciiTheme="majorBidi" w:hAnsiTheme="majorBidi" w:cstheme="majorBidi"/>
          <w:spacing w:val="2"/>
        </w:rPr>
        <w:t>sensitive and gender</w:t>
      </w:r>
      <w:r w:rsidR="00712897">
        <w:rPr>
          <w:rFonts w:asciiTheme="majorBidi" w:hAnsiTheme="majorBidi" w:cstheme="majorBidi"/>
          <w:spacing w:val="2"/>
        </w:rPr>
        <w:t>-</w:t>
      </w:r>
      <w:r w:rsidRPr="00F858DD">
        <w:rPr>
          <w:rFonts w:asciiTheme="majorBidi" w:hAnsiTheme="majorBidi" w:cstheme="majorBidi"/>
          <w:spacing w:val="2"/>
        </w:rPr>
        <w:t>specific con</w:t>
      </w:r>
      <w:r w:rsidR="00322F54" w:rsidRPr="00F858DD">
        <w:rPr>
          <w:rFonts w:asciiTheme="majorBidi" w:hAnsiTheme="majorBidi" w:cstheme="majorBidi"/>
          <w:spacing w:val="2"/>
        </w:rPr>
        <w:t>tent in policies and trainings</w:t>
      </w:r>
      <w:r w:rsidRPr="00F858DD">
        <w:rPr>
          <w:rFonts w:asciiTheme="majorBidi" w:hAnsiTheme="majorBidi" w:cstheme="majorBidi"/>
          <w:spacing w:val="2"/>
        </w:rPr>
        <w:t>.</w:t>
      </w:r>
      <w:r w:rsidRPr="00F858DD">
        <w:rPr>
          <w:rStyle w:val="FootnoteReference"/>
          <w:rFonts w:asciiTheme="majorBidi" w:hAnsiTheme="majorBidi" w:cstheme="majorBidi"/>
          <w:spacing w:val="2"/>
        </w:rPr>
        <w:footnoteReference w:id="66"/>
      </w:r>
    </w:p>
    <w:p w14:paraId="4A41A247" w14:textId="633A1C7E" w:rsidR="002D2B68" w:rsidRPr="00F858DD" w:rsidRDefault="002D2B68" w:rsidP="002F26AE">
      <w:pPr>
        <w:widowControl w:val="0"/>
        <w:autoSpaceDE w:val="0"/>
        <w:autoSpaceDN w:val="0"/>
        <w:adjustRightInd w:val="0"/>
        <w:spacing w:line="240" w:lineRule="auto"/>
        <w:ind w:right="10"/>
        <w:jc w:val="both"/>
        <w:rPr>
          <w:rFonts w:asciiTheme="majorBidi" w:hAnsiTheme="majorBidi" w:cstheme="majorBidi"/>
        </w:rPr>
      </w:pPr>
      <w:r w:rsidRPr="00F858DD">
        <w:rPr>
          <w:rFonts w:asciiTheme="majorBidi" w:hAnsiTheme="majorBidi" w:cstheme="majorBidi"/>
        </w:rPr>
        <w:t xml:space="preserve">A key project achievement of </w:t>
      </w:r>
      <w:r w:rsidR="00712897">
        <w:rPr>
          <w:rFonts w:asciiTheme="majorBidi" w:hAnsiTheme="majorBidi" w:cstheme="majorBidi"/>
        </w:rPr>
        <w:t xml:space="preserve">the </w:t>
      </w:r>
      <w:r w:rsidRPr="00F858DD">
        <w:rPr>
          <w:rFonts w:asciiTheme="majorBidi" w:hAnsiTheme="majorBidi" w:cstheme="majorBidi"/>
        </w:rPr>
        <w:t xml:space="preserve">DHL Human Rights component </w:t>
      </w:r>
      <w:r w:rsidR="00025D98">
        <w:rPr>
          <w:rFonts w:asciiTheme="majorBidi" w:hAnsiTheme="majorBidi" w:cstheme="majorBidi"/>
        </w:rPr>
        <w:t>was</w:t>
      </w:r>
      <w:r w:rsidRPr="00F858DD">
        <w:rPr>
          <w:rFonts w:asciiTheme="majorBidi" w:hAnsiTheme="majorBidi" w:cstheme="majorBidi"/>
        </w:rPr>
        <w:t xml:space="preserve"> the protection of rights of women, children, minority groups, transgender persons, a</w:t>
      </w:r>
      <w:r w:rsidR="00025D98">
        <w:rPr>
          <w:rFonts w:asciiTheme="majorBidi" w:hAnsiTheme="majorBidi" w:cstheme="majorBidi"/>
        </w:rPr>
        <w:t>nd persons with disabilities through</w:t>
      </w:r>
      <w:r w:rsidRPr="00F858DD">
        <w:rPr>
          <w:rFonts w:asciiTheme="majorBidi" w:hAnsiTheme="majorBidi" w:cstheme="majorBidi"/>
        </w:rPr>
        <w:t xml:space="preserve"> the adoption of KP’s first Human Rights Policy, approved and launched in May 2018. Based on a robust consultative process, the policy focused on improving rights-based protection and promotion mechanisms, in particular for marginalized and structurally ‘left behind’ groups: women, children, minority groups, transgender persons, senior citizen</w:t>
      </w:r>
      <w:r w:rsidR="00322F54" w:rsidRPr="00F858DD">
        <w:rPr>
          <w:rFonts w:asciiTheme="majorBidi" w:hAnsiTheme="majorBidi" w:cstheme="majorBidi"/>
        </w:rPr>
        <w:t>s</w:t>
      </w:r>
      <w:r w:rsidR="00712897">
        <w:rPr>
          <w:rFonts w:asciiTheme="majorBidi" w:hAnsiTheme="majorBidi" w:cstheme="majorBidi"/>
        </w:rPr>
        <w:t>,</w:t>
      </w:r>
      <w:r w:rsidR="00322F54" w:rsidRPr="00F858DD">
        <w:rPr>
          <w:rFonts w:asciiTheme="majorBidi" w:hAnsiTheme="majorBidi" w:cstheme="majorBidi"/>
        </w:rPr>
        <w:t xml:space="preserve"> and persons with disabilities</w:t>
      </w:r>
      <w:r w:rsidRPr="00F858DD">
        <w:rPr>
          <w:rFonts w:asciiTheme="majorBidi" w:hAnsiTheme="majorBidi" w:cstheme="majorBidi"/>
        </w:rPr>
        <w:t>.</w:t>
      </w:r>
      <w:r w:rsidRPr="00F858DD">
        <w:rPr>
          <w:rStyle w:val="FootnoteReference"/>
          <w:rFonts w:asciiTheme="majorBidi" w:hAnsiTheme="majorBidi" w:cstheme="majorBidi"/>
        </w:rPr>
        <w:footnoteReference w:id="67"/>
      </w:r>
    </w:p>
    <w:p w14:paraId="694A2143" w14:textId="5F883A65" w:rsidR="00142EF9" w:rsidRPr="00F858DD" w:rsidRDefault="00E1743B" w:rsidP="002F26AE">
      <w:pPr>
        <w:widowControl w:val="0"/>
        <w:autoSpaceDE w:val="0"/>
        <w:autoSpaceDN w:val="0"/>
        <w:adjustRightInd w:val="0"/>
        <w:spacing w:line="240" w:lineRule="auto"/>
        <w:ind w:right="10"/>
        <w:jc w:val="both"/>
        <w:rPr>
          <w:rFonts w:asciiTheme="majorBidi" w:hAnsiTheme="majorBidi" w:cstheme="majorBidi"/>
        </w:rPr>
      </w:pPr>
      <w:r w:rsidRPr="00F858DD">
        <w:rPr>
          <w:rFonts w:asciiTheme="majorBidi" w:hAnsiTheme="majorBidi" w:cstheme="majorBidi"/>
          <w:spacing w:val="2"/>
        </w:rPr>
        <w:t>The DHL Human Rights consultations informing the KP Human Rights Policy 2018 included civil society organizations representing marginalized and vulnerable groups to ensure their voices and perspectives were reflected in the human rights priorities profiled through the policy</w:t>
      </w:r>
      <w:r w:rsidR="00322F54" w:rsidRPr="00F858DD">
        <w:rPr>
          <w:rFonts w:asciiTheme="majorBidi" w:hAnsiTheme="majorBidi" w:cstheme="majorBidi"/>
          <w:spacing w:val="2"/>
        </w:rPr>
        <w:t>.</w:t>
      </w:r>
      <w:r w:rsidRPr="00F858DD">
        <w:rPr>
          <w:rStyle w:val="FootnoteReference"/>
          <w:rFonts w:asciiTheme="majorBidi" w:hAnsiTheme="majorBidi" w:cstheme="majorBidi"/>
          <w:spacing w:val="2"/>
        </w:rPr>
        <w:footnoteReference w:id="68"/>
      </w:r>
      <w:r w:rsidRPr="00F858DD">
        <w:rPr>
          <w:rFonts w:asciiTheme="majorBidi" w:hAnsiTheme="majorBidi" w:cstheme="majorBidi"/>
          <w:spacing w:val="2"/>
        </w:rPr>
        <w:t xml:space="preserve">. During consultative workshops for the KP Human Rights Policy 2018, the project facilitated in-depth discussions and analysis on policy and legislative gaps for women’s and transgender rights in KP. Project stakeholders remained committed to improving gender inclusion and equality, resulting in strong recommendations towards women and transgender </w:t>
      </w:r>
      <w:r w:rsidR="00142EF9" w:rsidRPr="00F858DD">
        <w:rPr>
          <w:rFonts w:asciiTheme="majorBidi" w:hAnsiTheme="majorBidi" w:cstheme="majorBidi"/>
          <w:spacing w:val="2"/>
        </w:rPr>
        <w:t xml:space="preserve">rights in the KP Human Rights </w:t>
      </w:r>
      <w:r w:rsidR="00322F54" w:rsidRPr="00F858DD">
        <w:rPr>
          <w:rFonts w:asciiTheme="majorBidi" w:hAnsiTheme="majorBidi" w:cstheme="majorBidi"/>
          <w:spacing w:val="2"/>
        </w:rPr>
        <w:t>Policy</w:t>
      </w:r>
      <w:r w:rsidRPr="00F858DD">
        <w:rPr>
          <w:rFonts w:asciiTheme="majorBidi" w:hAnsiTheme="majorBidi" w:cstheme="majorBidi"/>
          <w:spacing w:val="2"/>
        </w:rPr>
        <w:t>.</w:t>
      </w:r>
      <w:r w:rsidRPr="00F858DD">
        <w:rPr>
          <w:rStyle w:val="FootnoteReference"/>
          <w:rFonts w:asciiTheme="majorBidi" w:hAnsiTheme="majorBidi" w:cstheme="majorBidi"/>
          <w:spacing w:val="2"/>
        </w:rPr>
        <w:footnoteReference w:id="69"/>
      </w:r>
      <w:r w:rsidR="00142EF9" w:rsidRPr="00F858DD">
        <w:rPr>
          <w:rFonts w:asciiTheme="majorBidi" w:hAnsiTheme="majorBidi" w:cstheme="majorBidi"/>
        </w:rPr>
        <w:t xml:space="preserve"> In addition, in line with the recommendation made under the KP Human Rights Policy, the Government of Khyber Pakhtunkhwa has its own provincial policy for </w:t>
      </w:r>
      <w:r w:rsidR="00712897">
        <w:rPr>
          <w:rFonts w:asciiTheme="majorBidi" w:hAnsiTheme="majorBidi" w:cstheme="majorBidi"/>
        </w:rPr>
        <w:t xml:space="preserve">the </w:t>
      </w:r>
      <w:r w:rsidR="00142EF9" w:rsidRPr="00F858DD">
        <w:rPr>
          <w:rFonts w:asciiTheme="majorBidi" w:hAnsiTheme="majorBidi" w:cstheme="majorBidi"/>
        </w:rPr>
        <w:t>protection of the transgender community in the province. This would help transgender people of KP with functioning and accessible human rights mechanisms available to seek redressal in case of violations.</w:t>
      </w:r>
      <w:r w:rsidR="00142EF9" w:rsidRPr="00F858DD">
        <w:rPr>
          <w:rStyle w:val="FootnoteReference"/>
          <w:rFonts w:asciiTheme="majorBidi" w:hAnsiTheme="majorBidi" w:cstheme="majorBidi"/>
        </w:rPr>
        <w:footnoteReference w:id="70"/>
      </w:r>
    </w:p>
    <w:p w14:paraId="5BEAED17" w14:textId="5F2E21A4" w:rsidR="00142EF9" w:rsidRPr="00F858DD" w:rsidRDefault="00142EF9" w:rsidP="002F26AE">
      <w:pPr>
        <w:spacing w:line="240" w:lineRule="auto"/>
        <w:ind w:right="10"/>
        <w:jc w:val="both"/>
        <w:rPr>
          <w:rFonts w:asciiTheme="majorBidi" w:hAnsiTheme="majorBidi" w:cstheme="majorBidi"/>
          <w:color w:val="000000" w:themeColor="text1"/>
        </w:rPr>
      </w:pPr>
      <w:r w:rsidRPr="00F858DD">
        <w:rPr>
          <w:rFonts w:asciiTheme="majorBidi" w:hAnsiTheme="majorBidi" w:cstheme="majorBidi"/>
        </w:rPr>
        <w:lastRenderedPageBreak/>
        <w:t xml:space="preserve">Under </w:t>
      </w:r>
      <w:r w:rsidR="00712897">
        <w:rPr>
          <w:rFonts w:asciiTheme="majorBidi" w:hAnsiTheme="majorBidi" w:cstheme="majorBidi"/>
        </w:rPr>
        <w:t xml:space="preserve">the </w:t>
      </w:r>
      <w:r w:rsidRPr="00F858DD">
        <w:rPr>
          <w:rFonts w:asciiTheme="majorBidi" w:hAnsiTheme="majorBidi" w:cstheme="majorBidi"/>
        </w:rPr>
        <w:t xml:space="preserve">DHL Human Rights component, a training and dissemination/awareness campaign in response to HIV and legal protection for transgender persons was undertaken in all four provinces and at </w:t>
      </w:r>
      <w:r w:rsidR="00712897">
        <w:rPr>
          <w:rFonts w:asciiTheme="majorBidi" w:hAnsiTheme="majorBidi" w:cstheme="majorBidi"/>
        </w:rPr>
        <w:t xml:space="preserve">the </w:t>
      </w:r>
      <w:r w:rsidRPr="00F858DD">
        <w:rPr>
          <w:rFonts w:asciiTheme="majorBidi" w:hAnsiTheme="majorBidi" w:cstheme="majorBidi"/>
        </w:rPr>
        <w:t>federal level</w:t>
      </w:r>
      <w:r w:rsidRPr="00F858DD">
        <w:rPr>
          <w:rFonts w:asciiTheme="majorBidi" w:hAnsiTheme="majorBidi" w:cstheme="majorBidi"/>
          <w:color w:val="000000" w:themeColor="text1"/>
        </w:rPr>
        <w:t>.</w:t>
      </w:r>
      <w:r w:rsidRPr="00F858DD">
        <w:rPr>
          <w:rStyle w:val="FootnoteReference"/>
          <w:rFonts w:asciiTheme="majorBidi" w:hAnsiTheme="majorBidi" w:cstheme="majorBidi"/>
          <w:color w:val="000000" w:themeColor="text1"/>
        </w:rPr>
        <w:footnoteReference w:id="71"/>
      </w:r>
      <w:r w:rsidRPr="00F858DD">
        <w:rPr>
          <w:rFonts w:asciiTheme="majorBidi" w:hAnsiTheme="majorBidi" w:cstheme="majorBidi"/>
          <w:color w:val="000000" w:themeColor="text1"/>
        </w:rPr>
        <w:t xml:space="preserve"> “</w:t>
      </w:r>
      <w:r w:rsidRPr="00F858DD">
        <w:rPr>
          <w:rFonts w:asciiTheme="majorBidi" w:hAnsiTheme="majorBidi" w:cstheme="majorBidi"/>
          <w:i/>
        </w:rPr>
        <w:t>Transgender people faced lots of challenges before. Service providers were not aware of human rights violations. One of the major problem</w:t>
      </w:r>
      <w:r w:rsidR="00712897">
        <w:rPr>
          <w:rFonts w:asciiTheme="majorBidi" w:hAnsiTheme="majorBidi" w:cstheme="majorBidi"/>
          <w:i/>
        </w:rPr>
        <w:t>s</w:t>
      </w:r>
      <w:r w:rsidRPr="00F858DD">
        <w:rPr>
          <w:rFonts w:asciiTheme="majorBidi" w:hAnsiTheme="majorBidi" w:cstheme="majorBidi"/>
          <w:i/>
        </w:rPr>
        <w:t xml:space="preserve"> of transgender people was strip search</w:t>
      </w:r>
      <w:r w:rsidR="00712897">
        <w:rPr>
          <w:rFonts w:asciiTheme="majorBidi" w:hAnsiTheme="majorBidi" w:cstheme="majorBidi"/>
          <w:i/>
        </w:rPr>
        <w:t>es</w:t>
      </w:r>
      <w:r w:rsidRPr="00F858DD">
        <w:rPr>
          <w:rFonts w:asciiTheme="majorBidi" w:hAnsiTheme="majorBidi" w:cstheme="majorBidi"/>
          <w:i/>
        </w:rPr>
        <w:t xml:space="preserve"> by police. The strip search stopped because of awareness and capacity building campaign supported by the DHL </w:t>
      </w:r>
      <w:r w:rsidR="000636F8">
        <w:rPr>
          <w:rFonts w:asciiTheme="majorBidi" w:hAnsiTheme="majorBidi" w:cstheme="majorBidi"/>
          <w:i/>
        </w:rPr>
        <w:t>P</w:t>
      </w:r>
      <w:r w:rsidRPr="00F858DD">
        <w:rPr>
          <w:rFonts w:asciiTheme="majorBidi" w:hAnsiTheme="majorBidi" w:cstheme="majorBidi"/>
          <w:i/>
        </w:rPr>
        <w:t xml:space="preserve">roject of </w:t>
      </w:r>
      <w:r w:rsidRPr="00F858DD">
        <w:rPr>
          <w:rFonts w:asciiTheme="majorBidi" w:hAnsiTheme="majorBidi" w:cstheme="majorBidi"/>
          <w:i/>
          <w:color w:val="000000" w:themeColor="text1"/>
        </w:rPr>
        <w:t>UNDP”</w:t>
      </w:r>
      <w:r w:rsidRPr="00F858DD">
        <w:rPr>
          <w:rFonts w:asciiTheme="majorBidi" w:hAnsiTheme="majorBidi" w:cstheme="majorBidi"/>
          <w:color w:val="000000" w:themeColor="text1"/>
        </w:rPr>
        <w:t>.</w:t>
      </w:r>
      <w:r w:rsidRPr="00F858DD">
        <w:rPr>
          <w:rStyle w:val="FootnoteReference"/>
          <w:rFonts w:asciiTheme="majorBidi" w:hAnsiTheme="majorBidi" w:cstheme="majorBidi"/>
          <w:color w:val="000000" w:themeColor="text1"/>
        </w:rPr>
        <w:footnoteReference w:id="72"/>
      </w:r>
      <w:r w:rsidRPr="00F858DD">
        <w:rPr>
          <w:rFonts w:asciiTheme="majorBidi" w:hAnsiTheme="majorBidi" w:cstheme="majorBidi"/>
          <w:color w:val="000000" w:themeColor="text1"/>
        </w:rPr>
        <w:t xml:space="preserve">  </w:t>
      </w:r>
    </w:p>
    <w:p w14:paraId="6DFC4551" w14:textId="73972191" w:rsidR="00142EF9" w:rsidRPr="00F858DD" w:rsidRDefault="00142EF9" w:rsidP="002F26AE">
      <w:pPr>
        <w:spacing w:line="240" w:lineRule="auto"/>
        <w:ind w:right="10"/>
        <w:jc w:val="both"/>
        <w:rPr>
          <w:rFonts w:asciiTheme="majorBidi" w:hAnsiTheme="majorBidi" w:cstheme="majorBidi"/>
          <w:spacing w:val="2"/>
        </w:rPr>
      </w:pPr>
      <w:r w:rsidRPr="00F858DD">
        <w:rPr>
          <w:rFonts w:asciiTheme="majorBidi" w:hAnsiTheme="majorBidi" w:cstheme="majorBidi"/>
          <w:spacing w:val="2"/>
        </w:rPr>
        <w:t xml:space="preserve">A substantial number of women and transgender participated in various trainings and consultative workshops conducted by </w:t>
      </w:r>
      <w:r w:rsidR="00712897">
        <w:rPr>
          <w:rFonts w:asciiTheme="majorBidi" w:hAnsiTheme="majorBidi" w:cstheme="majorBidi"/>
          <w:spacing w:val="2"/>
        </w:rPr>
        <w:t xml:space="preserve">the </w:t>
      </w:r>
      <w:r w:rsidRPr="00F858DD">
        <w:rPr>
          <w:rFonts w:asciiTheme="majorBidi" w:hAnsiTheme="majorBidi" w:cstheme="majorBidi"/>
          <w:spacing w:val="2"/>
        </w:rPr>
        <w:t>Human Rights component. Almost 43 women from government departments, civil society, academia</w:t>
      </w:r>
      <w:r w:rsidR="00712897">
        <w:rPr>
          <w:rFonts w:asciiTheme="majorBidi" w:hAnsiTheme="majorBidi" w:cstheme="majorBidi"/>
          <w:spacing w:val="2"/>
        </w:rPr>
        <w:t>,</w:t>
      </w:r>
      <w:r w:rsidRPr="00F858DD">
        <w:rPr>
          <w:rFonts w:asciiTheme="majorBidi" w:hAnsiTheme="majorBidi" w:cstheme="majorBidi"/>
          <w:spacing w:val="2"/>
        </w:rPr>
        <w:t xml:space="preserve"> and journalists received an orientation on the KP Human Rights Policy, several of whom represented provincial thematic women’s empowerment platforms. Moreover, 41 women district officials were trained on their departments’ roles and responsibilities in implementing the human rights policy over the project period. Similarly, 31 women from provincial line departments and 14 members of the transgender community contributed to consultations on provincial human rights priorities and indicators in Lahore (16 women), Quetta (9 women and 14 transgender persons), and Peshawar (6 women).</w:t>
      </w:r>
      <w:r w:rsidRPr="00F858DD">
        <w:rPr>
          <w:rStyle w:val="FootnoteReference"/>
          <w:rFonts w:asciiTheme="majorBidi" w:hAnsiTheme="majorBidi" w:cstheme="majorBidi"/>
          <w:spacing w:val="2"/>
        </w:rPr>
        <w:footnoteReference w:id="73"/>
      </w:r>
    </w:p>
    <w:p w14:paraId="2BA8DF36" w14:textId="5D9970AF" w:rsidR="00142EF9" w:rsidRPr="00F858DD" w:rsidRDefault="00142EF9" w:rsidP="002F26AE">
      <w:pPr>
        <w:spacing w:line="240" w:lineRule="auto"/>
        <w:ind w:right="10"/>
        <w:jc w:val="both"/>
        <w:rPr>
          <w:rFonts w:asciiTheme="majorBidi" w:hAnsiTheme="majorBidi" w:cstheme="majorBidi"/>
        </w:rPr>
      </w:pPr>
      <w:r w:rsidRPr="00F858DD">
        <w:rPr>
          <w:rFonts w:asciiTheme="majorBidi" w:hAnsiTheme="majorBidi" w:cstheme="majorBidi"/>
        </w:rPr>
        <w:t xml:space="preserve">Moreover, before the launch of awareness campaigns and sensitization sessions conducted with the help of </w:t>
      </w:r>
      <w:r w:rsidR="00712897">
        <w:rPr>
          <w:rFonts w:asciiTheme="majorBidi" w:hAnsiTheme="majorBidi" w:cstheme="majorBidi"/>
        </w:rPr>
        <w:t xml:space="preserve">the </w:t>
      </w:r>
      <w:r w:rsidRPr="00F858DD">
        <w:rPr>
          <w:rFonts w:asciiTheme="majorBidi" w:hAnsiTheme="majorBidi" w:cstheme="majorBidi"/>
        </w:rPr>
        <w:t xml:space="preserve">DHL </w:t>
      </w:r>
      <w:r w:rsidR="000636F8">
        <w:rPr>
          <w:rFonts w:asciiTheme="majorBidi" w:hAnsiTheme="majorBidi" w:cstheme="majorBidi"/>
        </w:rPr>
        <w:t>P</w:t>
      </w:r>
      <w:r w:rsidRPr="00F858DD">
        <w:rPr>
          <w:rFonts w:asciiTheme="majorBidi" w:hAnsiTheme="majorBidi" w:cstheme="majorBidi"/>
        </w:rPr>
        <w:t>roject, stakeholders while accepted problems of transgender, but there was no social inclusion of the transgender people, such awareness sessions led to social inclusion of transgender people. “</w:t>
      </w:r>
      <w:r w:rsidRPr="00F858DD">
        <w:rPr>
          <w:rFonts w:asciiTheme="majorBidi" w:hAnsiTheme="majorBidi" w:cstheme="majorBidi"/>
          <w:i/>
        </w:rPr>
        <w:t xml:space="preserve">Now </w:t>
      </w:r>
      <w:r w:rsidR="00712897">
        <w:rPr>
          <w:rFonts w:asciiTheme="majorBidi" w:hAnsiTheme="majorBidi" w:cstheme="majorBidi"/>
          <w:i/>
        </w:rPr>
        <w:t xml:space="preserve">the </w:t>
      </w:r>
      <w:r w:rsidRPr="00F858DD">
        <w:rPr>
          <w:rFonts w:asciiTheme="majorBidi" w:hAnsiTheme="majorBidi" w:cstheme="majorBidi"/>
          <w:i/>
        </w:rPr>
        <w:t>government has also hired few transgender persons in various departments and ministries</w:t>
      </w:r>
      <w:r w:rsidR="00712897">
        <w:rPr>
          <w:rFonts w:asciiTheme="majorBidi" w:hAnsiTheme="majorBidi" w:cstheme="majorBidi"/>
          <w:i/>
        </w:rPr>
        <w:t>,</w:t>
      </w:r>
      <w:r w:rsidRPr="00F858DD">
        <w:rPr>
          <w:rFonts w:asciiTheme="majorBidi" w:hAnsiTheme="majorBidi" w:cstheme="majorBidi"/>
          <w:i/>
        </w:rPr>
        <w:t xml:space="preserve"> and transgender persons can easily talk to the government about their issues and problems to the government. Various taboos regarding transgender ha</w:t>
      </w:r>
      <w:r w:rsidR="00712897">
        <w:rPr>
          <w:rFonts w:asciiTheme="majorBidi" w:hAnsiTheme="majorBidi" w:cstheme="majorBidi"/>
          <w:i/>
        </w:rPr>
        <w:t>ve</w:t>
      </w:r>
      <w:r w:rsidRPr="00F858DD">
        <w:rPr>
          <w:rFonts w:asciiTheme="majorBidi" w:hAnsiTheme="majorBidi" w:cstheme="majorBidi"/>
          <w:i/>
        </w:rPr>
        <w:t xml:space="preserve"> also been removed at government level</w:t>
      </w:r>
      <w:r w:rsidR="00712897">
        <w:rPr>
          <w:rFonts w:asciiTheme="majorBidi" w:hAnsiTheme="majorBidi" w:cstheme="majorBidi"/>
          <w:i/>
        </w:rPr>
        <w:t>,</w:t>
      </w:r>
      <w:r w:rsidRPr="00F858DD">
        <w:rPr>
          <w:rFonts w:asciiTheme="majorBidi" w:hAnsiTheme="majorBidi" w:cstheme="majorBidi"/>
          <w:i/>
        </w:rPr>
        <w:t xml:space="preserve"> and persons with disability and transgender identity ha</w:t>
      </w:r>
      <w:r w:rsidR="00712897">
        <w:rPr>
          <w:rFonts w:asciiTheme="majorBidi" w:hAnsiTheme="majorBidi" w:cstheme="majorBidi"/>
          <w:i/>
        </w:rPr>
        <w:t>ve</w:t>
      </w:r>
      <w:r w:rsidRPr="00F858DD">
        <w:rPr>
          <w:rFonts w:asciiTheme="majorBidi" w:hAnsiTheme="majorBidi" w:cstheme="majorBidi"/>
          <w:i/>
        </w:rPr>
        <w:t xml:space="preserve"> also been accepted by the government as </w:t>
      </w:r>
      <w:r w:rsidRPr="00F858DD">
        <w:rPr>
          <w:rFonts w:asciiTheme="majorBidi" w:hAnsiTheme="majorBidi" w:cstheme="majorBidi"/>
          <w:i/>
          <w:color w:val="000000" w:themeColor="text1"/>
        </w:rPr>
        <w:t>well”</w:t>
      </w:r>
      <w:r w:rsidRPr="00F858DD">
        <w:rPr>
          <w:rFonts w:asciiTheme="majorBidi" w:hAnsiTheme="majorBidi" w:cstheme="majorBidi"/>
          <w:color w:val="000000" w:themeColor="text1"/>
        </w:rPr>
        <w:t>.</w:t>
      </w:r>
      <w:r w:rsidRPr="00F858DD">
        <w:rPr>
          <w:rStyle w:val="FootnoteReference"/>
          <w:rFonts w:asciiTheme="majorBidi" w:hAnsiTheme="majorBidi" w:cstheme="majorBidi"/>
          <w:color w:val="000000" w:themeColor="text1"/>
        </w:rPr>
        <w:footnoteReference w:id="74"/>
      </w:r>
    </w:p>
    <w:p w14:paraId="3448CFCA" w14:textId="6284E115" w:rsidR="00E1743B" w:rsidRPr="00F858DD" w:rsidRDefault="00E1743B" w:rsidP="002F26AE">
      <w:pPr>
        <w:spacing w:line="240" w:lineRule="auto"/>
        <w:ind w:right="10"/>
        <w:jc w:val="both"/>
        <w:rPr>
          <w:rFonts w:asciiTheme="majorBidi" w:hAnsiTheme="majorBidi" w:cstheme="majorBidi"/>
          <w:spacing w:val="2"/>
        </w:rPr>
      </w:pPr>
      <w:r w:rsidRPr="00F858DD">
        <w:rPr>
          <w:rFonts w:asciiTheme="majorBidi" w:hAnsiTheme="majorBidi" w:cstheme="majorBidi"/>
          <w:spacing w:val="2"/>
        </w:rPr>
        <w:t>The HR projects ensured that all trainings and workshops were designed and conducted to enhance awareness of and undertake advocacy for gender equality and women’s empowerment, including through sensitizing participants on gender issues and relevant legislation aimed at addressing gender issues. A well-known female human rights expert was central in designing and conducting the workshops.</w:t>
      </w:r>
      <w:r w:rsidRPr="00F858DD">
        <w:rPr>
          <w:rStyle w:val="FootnoteReference"/>
          <w:rFonts w:asciiTheme="majorBidi" w:hAnsiTheme="majorBidi" w:cstheme="majorBidi"/>
          <w:spacing w:val="2"/>
        </w:rPr>
        <w:footnoteReference w:id="75"/>
      </w:r>
      <w:r w:rsidRPr="00F858DD">
        <w:rPr>
          <w:rFonts w:asciiTheme="majorBidi" w:hAnsiTheme="majorBidi" w:cstheme="majorBidi"/>
          <w:spacing w:val="2"/>
        </w:rPr>
        <w:t xml:space="preserve"> Moreover, all training resource kits included cross-cutting themes of gender equality and gender-based violence (GBV).</w:t>
      </w:r>
      <w:r w:rsidRPr="00F858DD">
        <w:rPr>
          <w:rStyle w:val="FootnoteReference"/>
          <w:rFonts w:asciiTheme="majorBidi" w:hAnsiTheme="majorBidi" w:cstheme="majorBidi"/>
          <w:spacing w:val="2"/>
        </w:rPr>
        <w:footnoteReference w:id="76"/>
      </w:r>
    </w:p>
    <w:p w14:paraId="1B607409" w14:textId="275909CE" w:rsidR="00E1743B" w:rsidRPr="00F858DD" w:rsidRDefault="008637FF" w:rsidP="002F26AE">
      <w:pPr>
        <w:spacing w:line="240" w:lineRule="auto"/>
        <w:ind w:right="10"/>
        <w:jc w:val="both"/>
        <w:rPr>
          <w:rFonts w:asciiTheme="majorBidi" w:hAnsiTheme="majorBidi" w:cstheme="majorBidi"/>
          <w:spacing w:val="2"/>
        </w:rPr>
      </w:pPr>
      <w:r w:rsidRPr="00F858DD">
        <w:rPr>
          <w:rFonts w:asciiTheme="majorBidi" w:hAnsiTheme="majorBidi" w:cstheme="majorBidi"/>
          <w:spacing w:val="2"/>
        </w:rPr>
        <w:t xml:space="preserve">Moreover, </w:t>
      </w:r>
      <w:r w:rsidR="00E1743B" w:rsidRPr="00F858DD">
        <w:rPr>
          <w:rFonts w:asciiTheme="majorBidi" w:hAnsiTheme="majorBidi" w:cstheme="majorBidi"/>
          <w:spacing w:val="2"/>
        </w:rPr>
        <w:t>UNDP, under its awareness and advocacy campaign, also designed a</w:t>
      </w:r>
      <w:r w:rsidR="00712897">
        <w:rPr>
          <w:rFonts w:asciiTheme="majorBidi" w:hAnsiTheme="majorBidi" w:cstheme="majorBidi"/>
          <w:spacing w:val="2"/>
        </w:rPr>
        <w:t>n</w:t>
      </w:r>
      <w:r w:rsidR="00E1743B" w:rsidRPr="00F858DD">
        <w:rPr>
          <w:rFonts w:asciiTheme="majorBidi" w:hAnsiTheme="majorBidi" w:cstheme="majorBidi"/>
          <w:spacing w:val="2"/>
        </w:rPr>
        <w:t xml:space="preserve"> SMS and radio campaign which specifically addresses the issue of gender-based domestic violence (along with child labor and interfaith harmony).</w:t>
      </w:r>
    </w:p>
    <w:p w14:paraId="706F4F52" w14:textId="493DEE9A" w:rsidR="00045C33" w:rsidRPr="00440FA5" w:rsidRDefault="008637FF"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In addition,</w:t>
      </w:r>
      <w:r w:rsidR="00472BC3" w:rsidRPr="00F858DD">
        <w:rPr>
          <w:rFonts w:asciiTheme="majorBidi" w:hAnsiTheme="majorBidi" w:cstheme="majorBidi"/>
          <w:color w:val="000000"/>
        </w:rPr>
        <w:t xml:space="preserve"> countries have to submit bi</w:t>
      </w:r>
      <w:r w:rsidR="00712897">
        <w:rPr>
          <w:rFonts w:asciiTheme="majorBidi" w:hAnsiTheme="majorBidi" w:cstheme="majorBidi"/>
          <w:color w:val="000000"/>
        </w:rPr>
        <w:t>-</w:t>
      </w:r>
      <w:r w:rsidRPr="00F858DD">
        <w:rPr>
          <w:rFonts w:asciiTheme="majorBidi" w:hAnsiTheme="majorBidi" w:cstheme="majorBidi"/>
          <w:color w:val="000000"/>
        </w:rPr>
        <w:t>annual r</w:t>
      </w:r>
      <w:r w:rsidR="00472BC3" w:rsidRPr="00F858DD">
        <w:rPr>
          <w:rFonts w:asciiTheme="majorBidi" w:hAnsiTheme="majorBidi" w:cstheme="majorBidi"/>
          <w:color w:val="000000"/>
        </w:rPr>
        <w:t>eports after every two years to</w:t>
      </w:r>
      <w:r w:rsidR="00472BC3" w:rsidRPr="00F858DD">
        <w:rPr>
          <w:rFonts w:asciiTheme="majorBidi" w:hAnsiTheme="majorBidi" w:cstheme="majorBidi"/>
        </w:rPr>
        <w:t xml:space="preserve"> CEDAW</w:t>
      </w:r>
      <w:r w:rsidRPr="00F858DD">
        <w:rPr>
          <w:rFonts w:asciiTheme="majorBidi" w:hAnsiTheme="majorBidi" w:cstheme="majorBidi"/>
          <w:color w:val="000000"/>
        </w:rPr>
        <w:t xml:space="preserve">, ICCPR, </w:t>
      </w:r>
      <w:r w:rsidR="00472BC3" w:rsidRPr="00F858DD">
        <w:rPr>
          <w:rFonts w:asciiTheme="majorBidi" w:hAnsiTheme="majorBidi" w:cstheme="majorBidi"/>
          <w:color w:val="000000"/>
        </w:rPr>
        <w:t xml:space="preserve">CAT, </w:t>
      </w:r>
      <w:r w:rsidRPr="00F858DD">
        <w:rPr>
          <w:rFonts w:asciiTheme="majorBidi" w:hAnsiTheme="majorBidi" w:cstheme="majorBidi"/>
          <w:color w:val="000000"/>
        </w:rPr>
        <w:t>and GSP Plus. All these convention regime member states have to respect the rights of wom</w:t>
      </w:r>
      <w:r w:rsidR="00712897">
        <w:rPr>
          <w:rFonts w:asciiTheme="majorBidi" w:hAnsiTheme="majorBidi" w:cstheme="majorBidi"/>
          <w:color w:val="000000"/>
        </w:rPr>
        <w:t>e</w:t>
      </w:r>
      <w:r w:rsidRPr="00F858DD">
        <w:rPr>
          <w:rFonts w:asciiTheme="majorBidi" w:hAnsiTheme="majorBidi" w:cstheme="majorBidi"/>
          <w:color w:val="000000"/>
        </w:rPr>
        <w:t>n and vulnerable communities of the society in order to report well against various indicators which are likely to contribute to promotion and protection of rights of the most vulnerable populations, gender equality</w:t>
      </w:r>
      <w:r w:rsidR="00712897">
        <w:rPr>
          <w:rFonts w:asciiTheme="majorBidi" w:hAnsiTheme="majorBidi" w:cstheme="majorBidi"/>
          <w:color w:val="000000"/>
        </w:rPr>
        <w:t>,</w:t>
      </w:r>
      <w:r w:rsidRPr="00F858DD">
        <w:rPr>
          <w:rFonts w:asciiTheme="majorBidi" w:hAnsiTheme="majorBidi" w:cstheme="majorBidi"/>
          <w:color w:val="000000"/>
        </w:rPr>
        <w:t xml:space="preserve"> and social inclusion and protection. Countries or convention regime member states need to protect </w:t>
      </w:r>
      <w:r w:rsidR="00712897">
        <w:rPr>
          <w:rFonts w:asciiTheme="majorBidi" w:hAnsiTheme="majorBidi" w:cstheme="majorBidi"/>
          <w:color w:val="000000"/>
        </w:rPr>
        <w:t>their</w:t>
      </w:r>
      <w:r w:rsidRPr="00F858DD">
        <w:rPr>
          <w:rFonts w:asciiTheme="majorBidi" w:hAnsiTheme="majorBidi" w:cstheme="majorBidi"/>
          <w:color w:val="000000"/>
        </w:rPr>
        <w:t xml:space="preserve"> vulnerable population</w:t>
      </w:r>
      <w:r w:rsidR="00712897">
        <w:rPr>
          <w:rFonts w:asciiTheme="majorBidi" w:hAnsiTheme="majorBidi" w:cstheme="majorBidi"/>
          <w:color w:val="000000"/>
        </w:rPr>
        <w:t>,</w:t>
      </w:r>
      <w:r w:rsidRPr="00F858DD">
        <w:rPr>
          <w:rFonts w:asciiTheme="majorBidi" w:hAnsiTheme="majorBidi" w:cstheme="majorBidi"/>
          <w:color w:val="000000"/>
        </w:rPr>
        <w:t xml:space="preserve"> including gender</w:t>
      </w:r>
      <w:r w:rsidR="00712897">
        <w:rPr>
          <w:rFonts w:asciiTheme="majorBidi" w:hAnsiTheme="majorBidi" w:cstheme="majorBidi"/>
          <w:color w:val="000000"/>
        </w:rPr>
        <w:t>,</w:t>
      </w:r>
      <w:r w:rsidRPr="00F858DD">
        <w:rPr>
          <w:rFonts w:asciiTheme="majorBidi" w:hAnsiTheme="majorBidi" w:cstheme="majorBidi"/>
          <w:color w:val="000000"/>
        </w:rPr>
        <w:t xml:space="preserve"> to show improvement in human rights situation</w:t>
      </w:r>
      <w:r w:rsidR="00712897">
        <w:rPr>
          <w:rFonts w:asciiTheme="majorBidi" w:hAnsiTheme="majorBidi" w:cstheme="majorBidi"/>
          <w:color w:val="000000"/>
        </w:rPr>
        <w:t>s</w:t>
      </w:r>
      <w:r w:rsidRPr="00F858DD">
        <w:rPr>
          <w:rFonts w:asciiTheme="majorBidi" w:hAnsiTheme="majorBidi" w:cstheme="majorBidi"/>
          <w:color w:val="000000"/>
        </w:rPr>
        <w:t>.</w:t>
      </w:r>
      <w:r w:rsidRPr="00F858DD">
        <w:rPr>
          <w:rStyle w:val="FootnoteReference"/>
          <w:rFonts w:asciiTheme="majorBidi" w:hAnsiTheme="majorBidi" w:cstheme="majorBidi"/>
          <w:color w:val="000000"/>
        </w:rPr>
        <w:footnoteReference w:id="77"/>
      </w:r>
      <w:r w:rsidR="00472BC3" w:rsidRPr="00F858DD">
        <w:rPr>
          <w:rFonts w:asciiTheme="majorBidi" w:hAnsiTheme="majorBidi" w:cstheme="majorBidi"/>
          <w:color w:val="000000"/>
        </w:rPr>
        <w:t xml:space="preserve"> </w:t>
      </w:r>
      <w:r w:rsidRPr="00F858DD">
        <w:rPr>
          <w:rFonts w:asciiTheme="majorBidi" w:hAnsiTheme="majorBidi" w:cstheme="majorBidi"/>
          <w:spacing w:val="2"/>
        </w:rPr>
        <w:t>Hence all these areas require gender equality and empowerment of women</w:t>
      </w:r>
      <w:r w:rsidRPr="00F858DD">
        <w:rPr>
          <w:rFonts w:asciiTheme="majorBidi" w:hAnsiTheme="majorBidi" w:cstheme="majorBidi"/>
        </w:rPr>
        <w:t>.</w:t>
      </w:r>
    </w:p>
    <w:p w14:paraId="5E502D39" w14:textId="1BEF22D6" w:rsidR="00E1743B" w:rsidRPr="00F858DD" w:rsidRDefault="008637FF" w:rsidP="002F26AE">
      <w:pPr>
        <w:spacing w:line="240" w:lineRule="auto"/>
        <w:ind w:right="10"/>
        <w:jc w:val="both"/>
        <w:rPr>
          <w:rFonts w:asciiTheme="majorBidi" w:hAnsiTheme="majorBidi" w:cstheme="majorBidi"/>
        </w:rPr>
      </w:pPr>
      <w:r w:rsidRPr="00F858DD">
        <w:rPr>
          <w:rFonts w:asciiTheme="majorBidi" w:hAnsiTheme="majorBidi" w:cstheme="majorBidi"/>
          <w:spacing w:val="2"/>
        </w:rPr>
        <w:t xml:space="preserve">Furthermore, </w:t>
      </w:r>
      <w:r w:rsidR="00712897">
        <w:rPr>
          <w:rFonts w:asciiTheme="majorBidi" w:hAnsiTheme="majorBidi" w:cstheme="majorBidi"/>
          <w:spacing w:val="2"/>
        </w:rPr>
        <w:t xml:space="preserve">a </w:t>
      </w:r>
      <w:r w:rsidRPr="00F858DD">
        <w:rPr>
          <w:rFonts w:asciiTheme="majorBidi" w:hAnsiTheme="majorBidi" w:cstheme="majorBidi"/>
          <w:spacing w:val="2"/>
        </w:rPr>
        <w:t>p</w:t>
      </w:r>
      <w:r w:rsidR="00E1743B" w:rsidRPr="00F858DD">
        <w:rPr>
          <w:rFonts w:asciiTheme="majorBidi" w:hAnsiTheme="majorBidi" w:cstheme="majorBidi"/>
          <w:spacing w:val="2"/>
        </w:rPr>
        <w:t>latform such as KPVP and now HRIMS has the ability to report on SDGs related to woman harassment, gender discrimination, rights of labor, domestic violence, etc</w:t>
      </w:r>
      <w:r w:rsidR="00E1743B" w:rsidRPr="00F858DD">
        <w:rPr>
          <w:rFonts w:asciiTheme="majorBidi" w:hAnsiTheme="majorBidi" w:cstheme="majorBidi"/>
        </w:rPr>
        <w:t>.</w:t>
      </w:r>
      <w:r w:rsidR="00E1743B" w:rsidRPr="00F858DD">
        <w:rPr>
          <w:rStyle w:val="FootnoteReference"/>
          <w:rFonts w:asciiTheme="majorBidi" w:hAnsiTheme="majorBidi" w:cstheme="majorBidi"/>
        </w:rPr>
        <w:footnoteReference w:id="78"/>
      </w:r>
    </w:p>
    <w:p w14:paraId="25603A65" w14:textId="47F53B47" w:rsidR="008637FF" w:rsidRPr="00F858DD" w:rsidRDefault="008637FF"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lastRenderedPageBreak/>
        <w:t xml:space="preserve">Nevertheless, HRIMS should </w:t>
      </w:r>
      <w:r w:rsidR="009D6B93" w:rsidRPr="00F858DD">
        <w:rPr>
          <w:rFonts w:asciiTheme="majorBidi" w:hAnsiTheme="majorBidi" w:cstheme="majorBidi"/>
          <w:color w:val="000000"/>
        </w:rPr>
        <w:t xml:space="preserve">also </w:t>
      </w:r>
      <w:r w:rsidRPr="00F858DD">
        <w:rPr>
          <w:rFonts w:asciiTheme="majorBidi" w:hAnsiTheme="majorBidi" w:cstheme="majorBidi"/>
          <w:color w:val="000000"/>
        </w:rPr>
        <w:t>concentrate on regular reporting monitoring of indicators on transgender, women protection, child protection, child labor, shelter homes, and welfare homes for beggars (th</w:t>
      </w:r>
      <w:r w:rsidR="00322F54" w:rsidRPr="00F858DD">
        <w:rPr>
          <w:rFonts w:asciiTheme="majorBidi" w:hAnsiTheme="majorBidi" w:cstheme="majorBidi"/>
          <w:color w:val="000000"/>
        </w:rPr>
        <w:t>eir welfare and rehabilitation)</w:t>
      </w:r>
      <w:r w:rsidRPr="00F858DD">
        <w:rPr>
          <w:rFonts w:asciiTheme="majorBidi" w:hAnsiTheme="majorBidi" w:cstheme="majorBidi"/>
          <w:color w:val="000000"/>
        </w:rPr>
        <w:t>.</w:t>
      </w:r>
      <w:r w:rsidRPr="00F858DD">
        <w:rPr>
          <w:rStyle w:val="FootnoteReference"/>
          <w:rFonts w:asciiTheme="majorBidi" w:hAnsiTheme="majorBidi" w:cstheme="majorBidi"/>
          <w:color w:val="000000"/>
        </w:rPr>
        <w:footnoteReference w:id="79"/>
      </w:r>
      <w:r w:rsidRPr="00F858DD">
        <w:rPr>
          <w:rFonts w:asciiTheme="majorBidi" w:hAnsiTheme="majorBidi" w:cstheme="majorBidi"/>
          <w:color w:val="000000"/>
        </w:rPr>
        <w:t xml:space="preserve"> </w:t>
      </w:r>
    </w:p>
    <w:p w14:paraId="7F0DEDF3" w14:textId="4FEF7D0D" w:rsidR="00142EF9" w:rsidRDefault="00142EF9" w:rsidP="002F26AE">
      <w:pPr>
        <w:widowControl w:val="0"/>
        <w:autoSpaceDE w:val="0"/>
        <w:autoSpaceDN w:val="0"/>
        <w:adjustRightInd w:val="0"/>
        <w:spacing w:line="240" w:lineRule="auto"/>
        <w:ind w:right="10"/>
        <w:jc w:val="both"/>
        <w:rPr>
          <w:rFonts w:asciiTheme="majorBidi" w:hAnsiTheme="majorBidi" w:cstheme="majorBidi"/>
        </w:rPr>
      </w:pPr>
      <w:r w:rsidRPr="00F858DD">
        <w:rPr>
          <w:rFonts w:asciiTheme="majorBidi" w:hAnsiTheme="majorBidi" w:cstheme="majorBidi"/>
        </w:rPr>
        <w:t>Finally, as outlined in Human Rights Policy, the Government of Khyber Pakhtunkhwa appointed an Ombudsperson KP for Protection Against Harassment of Women at the Workplace in January 2019, empowering the Ombudsperson’s office to mediate and adjudicate cases of harassment faced by women and hold duty bearers accountable.</w:t>
      </w:r>
      <w:r w:rsidRPr="00F858DD">
        <w:rPr>
          <w:rStyle w:val="FootnoteReference"/>
          <w:rFonts w:asciiTheme="majorBidi" w:hAnsiTheme="majorBidi" w:cstheme="majorBidi"/>
        </w:rPr>
        <w:footnoteReference w:id="80"/>
      </w:r>
    </w:p>
    <w:p w14:paraId="48EA361E" w14:textId="77777777" w:rsidR="00E1743B" w:rsidRPr="00F858DD" w:rsidRDefault="00E1743B" w:rsidP="002F26AE">
      <w:pPr>
        <w:spacing w:line="240" w:lineRule="auto"/>
        <w:ind w:right="10"/>
        <w:jc w:val="both"/>
        <w:rPr>
          <w:rFonts w:asciiTheme="majorBidi" w:hAnsiTheme="majorBidi" w:cstheme="majorBidi"/>
          <w:b/>
          <w:sz w:val="24"/>
          <w:szCs w:val="24"/>
        </w:rPr>
      </w:pPr>
      <w:r w:rsidRPr="00F858DD">
        <w:rPr>
          <w:rFonts w:asciiTheme="majorBidi" w:hAnsiTheme="majorBidi" w:cstheme="majorBidi"/>
          <w:b/>
          <w:sz w:val="24"/>
          <w:szCs w:val="24"/>
        </w:rPr>
        <w:t>Community Stabilization Component</w:t>
      </w:r>
    </w:p>
    <w:p w14:paraId="04C21C11" w14:textId="40182D88" w:rsidR="009D6B93" w:rsidRPr="00F858DD" w:rsidRDefault="009D6B93"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DHL Community Stabilization component expanded from Swat to its operations in Lyari, Karachi</w:t>
      </w:r>
      <w:r w:rsidR="00712897">
        <w:rPr>
          <w:rFonts w:asciiTheme="majorBidi" w:hAnsiTheme="majorBidi" w:cstheme="majorBidi"/>
          <w:color w:val="000000"/>
        </w:rPr>
        <w:t>,</w:t>
      </w:r>
      <w:r w:rsidRPr="00F858DD">
        <w:rPr>
          <w:rFonts w:asciiTheme="majorBidi" w:hAnsiTheme="majorBidi" w:cstheme="majorBidi"/>
          <w:color w:val="000000"/>
        </w:rPr>
        <w:t xml:space="preserve"> and then to Multan in South Punjab. Later on, it moved back to Swat to target women beneficiaries alone. Currently, funding is available for </w:t>
      </w:r>
      <w:proofErr w:type="spellStart"/>
      <w:r w:rsidRPr="00F858DD">
        <w:rPr>
          <w:rFonts w:asciiTheme="majorBidi" w:hAnsiTheme="majorBidi" w:cstheme="majorBidi"/>
          <w:color w:val="000000"/>
        </w:rPr>
        <w:t>Balochistan</w:t>
      </w:r>
      <w:proofErr w:type="spellEnd"/>
      <w:r w:rsidRPr="00F858DD">
        <w:rPr>
          <w:rFonts w:asciiTheme="majorBidi" w:hAnsiTheme="majorBidi" w:cstheme="majorBidi"/>
          <w:color w:val="000000"/>
        </w:rPr>
        <w:t xml:space="preserve"> as well</w:t>
      </w:r>
      <w:r w:rsidR="00322F54" w:rsidRPr="00F858DD">
        <w:rPr>
          <w:rFonts w:asciiTheme="majorBidi" w:hAnsiTheme="majorBidi" w:cstheme="majorBidi"/>
          <w:color w:val="000000"/>
        </w:rPr>
        <w:t>.</w:t>
      </w:r>
      <w:r w:rsidRPr="00F858DD">
        <w:rPr>
          <w:rStyle w:val="FootnoteReference"/>
          <w:rFonts w:asciiTheme="majorBidi" w:hAnsiTheme="majorBidi" w:cstheme="majorBidi"/>
          <w:color w:val="000000"/>
        </w:rPr>
        <w:footnoteReference w:id="81"/>
      </w:r>
      <w:r w:rsidRPr="00F858DD">
        <w:rPr>
          <w:rFonts w:asciiTheme="majorBidi" w:hAnsiTheme="majorBidi" w:cstheme="majorBidi"/>
          <w:color w:val="000000"/>
        </w:rPr>
        <w:t xml:space="preserve"> </w:t>
      </w:r>
    </w:p>
    <w:p w14:paraId="1B4609C7" w14:textId="72FFBF9C" w:rsidR="00A37C01" w:rsidRPr="00F858DD" w:rsidRDefault="001B2685" w:rsidP="002F26AE">
      <w:pPr>
        <w:spacing w:line="240" w:lineRule="auto"/>
        <w:ind w:right="10"/>
        <w:jc w:val="both"/>
        <w:rPr>
          <w:rFonts w:asciiTheme="majorBidi" w:hAnsiTheme="majorBidi" w:cstheme="majorBidi"/>
          <w:spacing w:val="2"/>
        </w:rPr>
      </w:pPr>
      <w:r w:rsidRPr="00F858DD">
        <w:rPr>
          <w:rFonts w:asciiTheme="majorBidi" w:hAnsiTheme="majorBidi" w:cstheme="majorBidi"/>
          <w:spacing w:val="2"/>
        </w:rPr>
        <w:t xml:space="preserve">The community stabilization initiative contributed to LNOB, gender equality, the empowerment of women and the human rights-based approach through establishing </w:t>
      </w:r>
      <w:r w:rsidR="00307196" w:rsidRPr="00F858DD">
        <w:rPr>
          <w:rFonts w:asciiTheme="majorBidi" w:hAnsiTheme="majorBidi" w:cstheme="majorBidi"/>
          <w:spacing w:val="2"/>
        </w:rPr>
        <w:t>Gender Desk</w:t>
      </w:r>
      <w:r w:rsidRPr="00F858DD">
        <w:rPr>
          <w:rFonts w:asciiTheme="majorBidi" w:hAnsiTheme="majorBidi" w:cstheme="majorBidi"/>
          <w:spacing w:val="2"/>
        </w:rPr>
        <w:t>s, women advisor</w:t>
      </w:r>
      <w:r w:rsidR="00322F54" w:rsidRPr="00F858DD">
        <w:rPr>
          <w:rFonts w:asciiTheme="majorBidi" w:hAnsiTheme="majorBidi" w:cstheme="majorBidi"/>
          <w:spacing w:val="2"/>
        </w:rPr>
        <w:t>y groups, and girls peer groups</w:t>
      </w:r>
      <w:r w:rsidRPr="00F858DD">
        <w:rPr>
          <w:rFonts w:asciiTheme="majorBidi" w:hAnsiTheme="majorBidi" w:cstheme="majorBidi"/>
          <w:spacing w:val="2"/>
        </w:rPr>
        <w:t>.</w:t>
      </w:r>
      <w:r w:rsidRPr="00F858DD">
        <w:rPr>
          <w:rStyle w:val="FootnoteReference"/>
          <w:rFonts w:asciiTheme="majorBidi" w:hAnsiTheme="majorBidi" w:cstheme="majorBidi"/>
          <w:spacing w:val="2"/>
        </w:rPr>
        <w:footnoteReference w:id="82"/>
      </w:r>
    </w:p>
    <w:p w14:paraId="2AE96DD3" w14:textId="46D461D3" w:rsidR="00A37C01" w:rsidRPr="00F858DD" w:rsidRDefault="00A37C01"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 xml:space="preserve">Table </w:t>
      </w:r>
      <w:r w:rsidR="001B2685" w:rsidRPr="00F858DD">
        <w:rPr>
          <w:rFonts w:asciiTheme="majorBidi" w:hAnsiTheme="majorBidi" w:cstheme="majorBidi"/>
          <w:color w:val="000000"/>
        </w:rPr>
        <w:t xml:space="preserve">2 </w:t>
      </w:r>
      <w:r w:rsidRPr="00F858DD">
        <w:rPr>
          <w:rFonts w:asciiTheme="majorBidi" w:hAnsiTheme="majorBidi" w:cstheme="majorBidi"/>
          <w:color w:val="000000"/>
        </w:rPr>
        <w:t>presents gender</w:t>
      </w:r>
      <w:r w:rsidR="00712897">
        <w:rPr>
          <w:rFonts w:asciiTheme="majorBidi" w:hAnsiTheme="majorBidi" w:cstheme="majorBidi"/>
          <w:color w:val="000000"/>
        </w:rPr>
        <w:t>-</w:t>
      </w:r>
      <w:r w:rsidRPr="00F858DD">
        <w:rPr>
          <w:rFonts w:asciiTheme="majorBidi" w:hAnsiTheme="majorBidi" w:cstheme="majorBidi"/>
          <w:color w:val="000000"/>
        </w:rPr>
        <w:t xml:space="preserve">disaggregated data of beneficiaries for each implementation phase in Swat, Karachi, and Multan for </w:t>
      </w:r>
      <w:r w:rsidR="00712897">
        <w:rPr>
          <w:rFonts w:asciiTheme="majorBidi" w:hAnsiTheme="majorBidi" w:cstheme="majorBidi"/>
          <w:color w:val="000000"/>
        </w:rPr>
        <w:t xml:space="preserve">the </w:t>
      </w:r>
      <w:r w:rsidRPr="00F858DD">
        <w:rPr>
          <w:rFonts w:asciiTheme="majorBidi" w:hAnsiTheme="majorBidi" w:cstheme="majorBidi"/>
          <w:color w:val="000000"/>
        </w:rPr>
        <w:t>DHL Community Stabilization component. The data shows that combing all phases in all locations</w:t>
      </w:r>
      <w:r w:rsidR="00712897">
        <w:rPr>
          <w:rFonts w:asciiTheme="majorBidi" w:hAnsiTheme="majorBidi" w:cstheme="majorBidi"/>
          <w:color w:val="000000"/>
        </w:rPr>
        <w:t>,</w:t>
      </w:r>
      <w:r w:rsidRPr="00F858DD">
        <w:rPr>
          <w:rFonts w:asciiTheme="majorBidi" w:hAnsiTheme="majorBidi" w:cstheme="majorBidi"/>
          <w:color w:val="000000"/>
        </w:rPr>
        <w:t xml:space="preserve"> there were more female total beneficiaries (385) than </w:t>
      </w:r>
      <w:r w:rsidR="00712897">
        <w:rPr>
          <w:rFonts w:asciiTheme="majorBidi" w:hAnsiTheme="majorBidi" w:cstheme="majorBidi"/>
          <w:color w:val="000000"/>
        </w:rPr>
        <w:t>total male</w:t>
      </w:r>
      <w:r w:rsidRPr="00F858DD">
        <w:rPr>
          <w:rFonts w:asciiTheme="majorBidi" w:hAnsiTheme="majorBidi" w:cstheme="majorBidi"/>
          <w:color w:val="000000"/>
        </w:rPr>
        <w:t xml:space="preserve"> beneficiaries (350). Hence, more women benefited from DHL Community Stabilization </w:t>
      </w:r>
      <w:r w:rsidR="000636F8">
        <w:rPr>
          <w:rFonts w:asciiTheme="majorBidi" w:hAnsiTheme="majorBidi" w:cstheme="majorBidi"/>
          <w:color w:val="000000"/>
        </w:rPr>
        <w:t>P</w:t>
      </w:r>
      <w:r w:rsidRPr="00F858DD">
        <w:rPr>
          <w:rFonts w:asciiTheme="majorBidi" w:hAnsiTheme="majorBidi" w:cstheme="majorBidi"/>
          <w:color w:val="000000"/>
        </w:rPr>
        <w:t xml:space="preserve">roject than men. </w:t>
      </w:r>
    </w:p>
    <w:p w14:paraId="5827146A" w14:textId="022FA77C" w:rsidR="00A37C01" w:rsidRPr="0079375B" w:rsidRDefault="00D102DB" w:rsidP="002F26AE">
      <w:pPr>
        <w:pStyle w:val="Caption"/>
        <w:jc w:val="both"/>
        <w:rPr>
          <w:rFonts w:asciiTheme="majorBidi" w:hAnsiTheme="majorBidi" w:cstheme="majorBidi"/>
          <w:b w:val="0"/>
          <w:i/>
          <w:iCs/>
          <w:color w:val="44546A" w:themeColor="text2"/>
        </w:rPr>
      </w:pPr>
      <w:r w:rsidRPr="00D102DB">
        <w:rPr>
          <w:rFonts w:asciiTheme="majorBidi" w:hAnsiTheme="majorBidi" w:cstheme="majorBidi"/>
          <w:i/>
          <w:iCs/>
          <w:color w:val="44546A" w:themeColor="text2"/>
        </w:rPr>
        <w:t xml:space="preserve">Table </w:t>
      </w:r>
      <w:r w:rsidRPr="00D102DB">
        <w:rPr>
          <w:rFonts w:asciiTheme="majorBidi" w:hAnsiTheme="majorBidi" w:cstheme="majorBidi"/>
          <w:i/>
          <w:iCs/>
          <w:color w:val="44546A" w:themeColor="text2"/>
        </w:rPr>
        <w:fldChar w:fldCharType="begin"/>
      </w:r>
      <w:r w:rsidRPr="00D102DB">
        <w:rPr>
          <w:rFonts w:asciiTheme="majorBidi" w:hAnsiTheme="majorBidi" w:cstheme="majorBidi"/>
          <w:i/>
          <w:iCs/>
          <w:color w:val="44546A" w:themeColor="text2"/>
        </w:rPr>
        <w:instrText xml:space="preserve"> SEQ Table \* ARABIC </w:instrText>
      </w:r>
      <w:r w:rsidRPr="00D102DB">
        <w:rPr>
          <w:rFonts w:asciiTheme="majorBidi" w:hAnsiTheme="majorBidi" w:cstheme="majorBidi"/>
          <w:i/>
          <w:iCs/>
          <w:color w:val="44546A" w:themeColor="text2"/>
        </w:rPr>
        <w:fldChar w:fldCharType="separate"/>
      </w:r>
      <w:r>
        <w:rPr>
          <w:rFonts w:asciiTheme="majorBidi" w:hAnsiTheme="majorBidi" w:cstheme="majorBidi"/>
          <w:i/>
          <w:iCs/>
          <w:noProof/>
          <w:color w:val="44546A" w:themeColor="text2"/>
        </w:rPr>
        <w:t>5</w:t>
      </w:r>
      <w:r w:rsidRPr="00D102DB">
        <w:rPr>
          <w:rFonts w:asciiTheme="majorBidi" w:hAnsiTheme="majorBidi" w:cstheme="majorBidi"/>
          <w:i/>
          <w:iCs/>
          <w:color w:val="44546A" w:themeColor="text2"/>
        </w:rPr>
        <w:fldChar w:fldCharType="end"/>
      </w:r>
      <w:r w:rsidR="00A37C01" w:rsidRPr="00D102DB">
        <w:rPr>
          <w:rFonts w:asciiTheme="majorBidi" w:hAnsiTheme="majorBidi" w:cstheme="majorBidi"/>
          <w:i/>
          <w:iCs/>
          <w:color w:val="44546A" w:themeColor="text2"/>
        </w:rPr>
        <w:t>: Gender-disaggregated number of direct beneficiaries for each implementation phase of the Community Stabilization component</w:t>
      </w:r>
      <w:r w:rsidR="00322F54" w:rsidRPr="0079375B">
        <w:rPr>
          <w:rFonts w:asciiTheme="majorBidi" w:hAnsiTheme="majorBidi" w:cstheme="majorBidi"/>
          <w:b w:val="0"/>
          <w:i/>
          <w:iCs/>
          <w:color w:val="44546A" w:themeColor="text2"/>
        </w:rPr>
        <w:t>.</w:t>
      </w:r>
      <w:r w:rsidR="00A37C01" w:rsidRPr="0079375B">
        <w:rPr>
          <w:rStyle w:val="FootnoteReference"/>
          <w:rFonts w:asciiTheme="majorBidi" w:hAnsiTheme="majorBidi" w:cstheme="majorBidi"/>
          <w:b w:val="0"/>
          <w:i/>
          <w:iCs/>
          <w:color w:val="44546A" w:themeColor="text2"/>
        </w:rPr>
        <w:footnoteReference w:id="83"/>
      </w:r>
    </w:p>
    <w:tbl>
      <w:tblPr>
        <w:tblStyle w:val="GridTable4-Accent1"/>
        <w:tblW w:w="0" w:type="auto"/>
        <w:tblLook w:val="04A0" w:firstRow="1" w:lastRow="0" w:firstColumn="1" w:lastColumn="0" w:noHBand="0" w:noVBand="1"/>
      </w:tblPr>
      <w:tblGrid>
        <w:gridCol w:w="2337"/>
        <w:gridCol w:w="2337"/>
        <w:gridCol w:w="2338"/>
        <w:gridCol w:w="2338"/>
      </w:tblGrid>
      <w:tr w:rsidR="00A37C01" w:rsidRPr="0079375B" w14:paraId="1397E002" w14:textId="77777777" w:rsidTr="00EE38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E46FB66" w14:textId="77777777" w:rsidR="00A37C01" w:rsidRPr="0079375B" w:rsidRDefault="00A37C01" w:rsidP="002F26AE">
            <w:pPr>
              <w:adjustRightInd w:val="0"/>
              <w:ind w:right="10"/>
              <w:jc w:val="both"/>
              <w:rPr>
                <w:rFonts w:cstheme="minorHAnsi"/>
                <w:b w:val="0"/>
                <w:bCs w:val="0"/>
                <w:sz w:val="20"/>
                <w:szCs w:val="20"/>
              </w:rPr>
            </w:pPr>
            <w:r w:rsidRPr="0079375B">
              <w:rPr>
                <w:rFonts w:cstheme="minorHAnsi"/>
                <w:b w:val="0"/>
                <w:bCs w:val="0"/>
                <w:sz w:val="20"/>
                <w:szCs w:val="20"/>
              </w:rPr>
              <w:t>Location</w:t>
            </w:r>
          </w:p>
        </w:tc>
        <w:tc>
          <w:tcPr>
            <w:tcW w:w="2337" w:type="dxa"/>
          </w:tcPr>
          <w:p w14:paraId="3427708A" w14:textId="77777777" w:rsidR="00A37C01" w:rsidRPr="0079375B" w:rsidRDefault="00A37C01" w:rsidP="002F26AE">
            <w:pPr>
              <w:tabs>
                <w:tab w:val="left" w:pos="526"/>
              </w:tabs>
              <w:adjustRightInd w:val="0"/>
              <w:ind w:right="10"/>
              <w:jc w:val="both"/>
              <w:cnfStyle w:val="100000000000" w:firstRow="1" w:lastRow="0" w:firstColumn="0" w:lastColumn="0" w:oddVBand="0" w:evenVBand="0" w:oddHBand="0" w:evenHBand="0" w:firstRowFirstColumn="0" w:firstRowLastColumn="0" w:lastRowFirstColumn="0" w:lastRowLastColumn="0"/>
              <w:rPr>
                <w:rFonts w:cstheme="minorHAnsi"/>
                <w:b w:val="0"/>
                <w:bCs w:val="0"/>
                <w:spacing w:val="-5"/>
                <w:sz w:val="20"/>
                <w:szCs w:val="20"/>
              </w:rPr>
            </w:pPr>
            <w:r w:rsidRPr="0079375B">
              <w:rPr>
                <w:rFonts w:cstheme="minorHAnsi"/>
                <w:b w:val="0"/>
                <w:bCs w:val="0"/>
                <w:spacing w:val="-5"/>
                <w:sz w:val="20"/>
                <w:szCs w:val="20"/>
              </w:rPr>
              <w:t>Phase</w:t>
            </w:r>
          </w:p>
        </w:tc>
        <w:tc>
          <w:tcPr>
            <w:tcW w:w="2338" w:type="dxa"/>
          </w:tcPr>
          <w:p w14:paraId="68153AF8" w14:textId="77777777" w:rsidR="00A37C01" w:rsidRPr="0079375B" w:rsidRDefault="00A37C01" w:rsidP="002F26AE">
            <w:pPr>
              <w:tabs>
                <w:tab w:val="left" w:pos="526"/>
              </w:tabs>
              <w:adjustRightInd w:val="0"/>
              <w:ind w:right="1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79375B">
              <w:rPr>
                <w:rFonts w:cstheme="minorHAnsi"/>
                <w:b w:val="0"/>
                <w:bCs w:val="0"/>
                <w:spacing w:val="-5"/>
                <w:sz w:val="20"/>
                <w:szCs w:val="20"/>
              </w:rPr>
              <w:t>M</w:t>
            </w:r>
            <w:r w:rsidRPr="0079375B">
              <w:rPr>
                <w:rFonts w:cstheme="minorHAnsi"/>
                <w:b w:val="0"/>
                <w:bCs w:val="0"/>
                <w:spacing w:val="-2"/>
                <w:sz w:val="20"/>
                <w:szCs w:val="20"/>
              </w:rPr>
              <w:t>e</w:t>
            </w:r>
            <w:r w:rsidRPr="0079375B">
              <w:rPr>
                <w:rFonts w:cstheme="minorHAnsi"/>
                <w:b w:val="0"/>
                <w:bCs w:val="0"/>
                <w:sz w:val="20"/>
                <w:szCs w:val="20"/>
              </w:rPr>
              <w:t>n</w:t>
            </w:r>
          </w:p>
        </w:tc>
        <w:tc>
          <w:tcPr>
            <w:tcW w:w="2338" w:type="dxa"/>
          </w:tcPr>
          <w:p w14:paraId="118417F6" w14:textId="77777777" w:rsidR="00A37C01" w:rsidRPr="0079375B" w:rsidRDefault="00A37C01" w:rsidP="002F26AE">
            <w:pPr>
              <w:adjustRightInd w:val="0"/>
              <w:ind w:right="10"/>
              <w:jc w:val="both"/>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79375B">
              <w:rPr>
                <w:rFonts w:cstheme="minorHAnsi"/>
                <w:b w:val="0"/>
                <w:bCs w:val="0"/>
                <w:sz w:val="20"/>
                <w:szCs w:val="20"/>
              </w:rPr>
              <w:t>W</w:t>
            </w:r>
            <w:r w:rsidRPr="0079375B">
              <w:rPr>
                <w:rFonts w:cstheme="minorHAnsi"/>
                <w:b w:val="0"/>
                <w:bCs w:val="0"/>
                <w:spacing w:val="-3"/>
                <w:sz w:val="20"/>
                <w:szCs w:val="20"/>
              </w:rPr>
              <w:t>o</w:t>
            </w:r>
            <w:r w:rsidRPr="0079375B">
              <w:rPr>
                <w:rFonts w:cstheme="minorHAnsi"/>
                <w:b w:val="0"/>
                <w:bCs w:val="0"/>
                <w:spacing w:val="4"/>
                <w:sz w:val="20"/>
                <w:szCs w:val="20"/>
              </w:rPr>
              <w:t>m</w:t>
            </w:r>
            <w:r w:rsidRPr="0079375B">
              <w:rPr>
                <w:rFonts w:cstheme="minorHAnsi"/>
                <w:b w:val="0"/>
                <w:bCs w:val="0"/>
                <w:spacing w:val="-2"/>
                <w:sz w:val="20"/>
                <w:szCs w:val="20"/>
              </w:rPr>
              <w:t>e</w:t>
            </w:r>
            <w:r w:rsidRPr="0079375B">
              <w:rPr>
                <w:rFonts w:cstheme="minorHAnsi"/>
                <w:b w:val="0"/>
                <w:bCs w:val="0"/>
                <w:sz w:val="20"/>
                <w:szCs w:val="20"/>
              </w:rPr>
              <w:t>n</w:t>
            </w:r>
          </w:p>
        </w:tc>
      </w:tr>
      <w:tr w:rsidR="00A37C01" w:rsidRPr="0079375B" w14:paraId="07EC6080" w14:textId="77777777" w:rsidTr="00EE3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4796393" w14:textId="77777777" w:rsidR="00A37C01" w:rsidRPr="0079375B" w:rsidRDefault="00A37C01" w:rsidP="002F26AE">
            <w:pPr>
              <w:adjustRightInd w:val="0"/>
              <w:ind w:right="10"/>
              <w:jc w:val="both"/>
              <w:rPr>
                <w:rFonts w:cstheme="minorHAnsi"/>
                <w:sz w:val="20"/>
                <w:szCs w:val="20"/>
              </w:rPr>
            </w:pPr>
            <w:r w:rsidRPr="0079375B">
              <w:rPr>
                <w:rFonts w:cstheme="minorHAnsi"/>
                <w:sz w:val="20"/>
                <w:szCs w:val="20"/>
              </w:rPr>
              <w:t>Swat</w:t>
            </w:r>
          </w:p>
        </w:tc>
        <w:tc>
          <w:tcPr>
            <w:tcW w:w="2337" w:type="dxa"/>
          </w:tcPr>
          <w:p w14:paraId="7FEDD6BD" w14:textId="77777777" w:rsidR="00A37C01" w:rsidRPr="0079375B" w:rsidRDefault="00A37C01" w:rsidP="002F26AE">
            <w:pPr>
              <w:tabs>
                <w:tab w:val="left" w:pos="526"/>
              </w:tabs>
              <w:adjustRightInd w:val="0"/>
              <w:ind w:right="10"/>
              <w:jc w:val="both"/>
              <w:cnfStyle w:val="000000100000" w:firstRow="0" w:lastRow="0" w:firstColumn="0" w:lastColumn="0" w:oddVBand="0" w:evenVBand="0" w:oddHBand="1" w:evenHBand="0" w:firstRowFirstColumn="0" w:firstRowLastColumn="0" w:lastRowFirstColumn="0" w:lastRowLastColumn="0"/>
              <w:rPr>
                <w:rFonts w:cstheme="minorHAnsi"/>
                <w:spacing w:val="-5"/>
                <w:sz w:val="20"/>
                <w:szCs w:val="20"/>
              </w:rPr>
            </w:pPr>
            <w:r w:rsidRPr="0079375B">
              <w:rPr>
                <w:rFonts w:cstheme="minorHAnsi"/>
                <w:spacing w:val="-5"/>
                <w:sz w:val="20"/>
                <w:szCs w:val="20"/>
              </w:rPr>
              <w:t>I</w:t>
            </w:r>
          </w:p>
        </w:tc>
        <w:tc>
          <w:tcPr>
            <w:tcW w:w="2338" w:type="dxa"/>
          </w:tcPr>
          <w:p w14:paraId="625416C8" w14:textId="77777777" w:rsidR="00A37C01" w:rsidRPr="0079375B" w:rsidRDefault="00A37C01" w:rsidP="002F26AE">
            <w:pPr>
              <w:tabs>
                <w:tab w:val="left" w:pos="616"/>
              </w:tabs>
              <w:adjustRightInd w:val="0"/>
              <w:ind w:right="1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375B">
              <w:rPr>
                <w:rFonts w:cstheme="minorHAnsi"/>
                <w:spacing w:val="-1"/>
                <w:sz w:val="20"/>
                <w:szCs w:val="20"/>
              </w:rPr>
              <w:t>70</w:t>
            </w:r>
          </w:p>
        </w:tc>
        <w:tc>
          <w:tcPr>
            <w:tcW w:w="2338" w:type="dxa"/>
          </w:tcPr>
          <w:p w14:paraId="4EFAD5E4" w14:textId="77777777" w:rsidR="00A37C01" w:rsidRPr="0079375B" w:rsidRDefault="00A37C01" w:rsidP="002F26AE">
            <w:pPr>
              <w:adjustRightInd w:val="0"/>
              <w:ind w:right="1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375B">
              <w:rPr>
                <w:rFonts w:cstheme="minorHAnsi"/>
                <w:spacing w:val="-1"/>
                <w:sz w:val="20"/>
                <w:szCs w:val="20"/>
              </w:rPr>
              <w:t>25</w:t>
            </w:r>
          </w:p>
        </w:tc>
      </w:tr>
      <w:tr w:rsidR="00A37C01" w:rsidRPr="0079375B" w14:paraId="4F899FC5" w14:textId="77777777" w:rsidTr="00EE38A6">
        <w:tc>
          <w:tcPr>
            <w:cnfStyle w:val="001000000000" w:firstRow="0" w:lastRow="0" w:firstColumn="1" w:lastColumn="0" w:oddVBand="0" w:evenVBand="0" w:oddHBand="0" w:evenHBand="0" w:firstRowFirstColumn="0" w:firstRowLastColumn="0" w:lastRowFirstColumn="0" w:lastRowLastColumn="0"/>
            <w:tcW w:w="2337" w:type="dxa"/>
          </w:tcPr>
          <w:p w14:paraId="123ECBB8" w14:textId="77777777" w:rsidR="00A37C01" w:rsidRPr="0079375B" w:rsidRDefault="00A37C01" w:rsidP="002F26AE">
            <w:pPr>
              <w:adjustRightInd w:val="0"/>
              <w:ind w:right="10"/>
              <w:jc w:val="both"/>
              <w:rPr>
                <w:rFonts w:cstheme="minorHAnsi"/>
                <w:sz w:val="20"/>
                <w:szCs w:val="20"/>
              </w:rPr>
            </w:pPr>
          </w:p>
        </w:tc>
        <w:tc>
          <w:tcPr>
            <w:tcW w:w="2337" w:type="dxa"/>
          </w:tcPr>
          <w:p w14:paraId="0E1A14AF" w14:textId="77777777" w:rsidR="00A37C01" w:rsidRPr="0079375B" w:rsidRDefault="00A37C01" w:rsidP="002F26AE">
            <w:pPr>
              <w:tabs>
                <w:tab w:val="left" w:pos="526"/>
              </w:tabs>
              <w:adjustRightInd w:val="0"/>
              <w:ind w:right="10"/>
              <w:jc w:val="both"/>
              <w:cnfStyle w:val="000000000000" w:firstRow="0" w:lastRow="0" w:firstColumn="0" w:lastColumn="0" w:oddVBand="0" w:evenVBand="0" w:oddHBand="0" w:evenHBand="0" w:firstRowFirstColumn="0" w:firstRowLastColumn="0" w:lastRowFirstColumn="0" w:lastRowLastColumn="0"/>
              <w:rPr>
                <w:rFonts w:cstheme="minorHAnsi"/>
                <w:spacing w:val="-5"/>
                <w:sz w:val="20"/>
                <w:szCs w:val="20"/>
              </w:rPr>
            </w:pPr>
            <w:r w:rsidRPr="0079375B">
              <w:rPr>
                <w:rFonts w:cstheme="minorHAnsi"/>
                <w:spacing w:val="-5"/>
                <w:sz w:val="20"/>
                <w:szCs w:val="20"/>
              </w:rPr>
              <w:t>II</w:t>
            </w:r>
          </w:p>
        </w:tc>
        <w:tc>
          <w:tcPr>
            <w:tcW w:w="2338" w:type="dxa"/>
          </w:tcPr>
          <w:p w14:paraId="199831F4" w14:textId="77777777" w:rsidR="00A37C01" w:rsidRPr="0079375B" w:rsidRDefault="00A37C01" w:rsidP="002F26AE">
            <w:pPr>
              <w:tabs>
                <w:tab w:val="left" w:pos="616"/>
              </w:tabs>
              <w:adjustRightInd w:val="0"/>
              <w:ind w:right="1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375B">
              <w:rPr>
                <w:rFonts w:cstheme="minorHAnsi"/>
                <w:spacing w:val="-1"/>
                <w:sz w:val="20"/>
                <w:szCs w:val="20"/>
              </w:rPr>
              <w:t>30</w:t>
            </w:r>
          </w:p>
        </w:tc>
        <w:tc>
          <w:tcPr>
            <w:tcW w:w="2338" w:type="dxa"/>
          </w:tcPr>
          <w:p w14:paraId="7EC10FD7" w14:textId="77777777" w:rsidR="00A37C01" w:rsidRPr="0079375B" w:rsidRDefault="00A37C01" w:rsidP="002F26AE">
            <w:pPr>
              <w:adjustRightInd w:val="0"/>
              <w:ind w:right="1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375B">
              <w:rPr>
                <w:rFonts w:cstheme="minorHAnsi"/>
                <w:spacing w:val="-1"/>
                <w:sz w:val="20"/>
                <w:szCs w:val="20"/>
              </w:rPr>
              <w:t>10</w:t>
            </w:r>
          </w:p>
        </w:tc>
      </w:tr>
      <w:tr w:rsidR="00A37C01" w:rsidRPr="0079375B" w14:paraId="116F08CB" w14:textId="77777777" w:rsidTr="00EE3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DC31B5C" w14:textId="77777777" w:rsidR="00A37C01" w:rsidRPr="0079375B" w:rsidRDefault="00A37C01" w:rsidP="002F26AE">
            <w:pPr>
              <w:adjustRightInd w:val="0"/>
              <w:ind w:right="10"/>
              <w:jc w:val="both"/>
              <w:rPr>
                <w:rFonts w:cstheme="minorHAnsi"/>
                <w:sz w:val="20"/>
                <w:szCs w:val="20"/>
              </w:rPr>
            </w:pPr>
          </w:p>
        </w:tc>
        <w:tc>
          <w:tcPr>
            <w:tcW w:w="2337" w:type="dxa"/>
          </w:tcPr>
          <w:p w14:paraId="70FD8D9B" w14:textId="77777777" w:rsidR="00A37C01" w:rsidRPr="0079375B" w:rsidRDefault="00A37C01" w:rsidP="002F26AE">
            <w:pPr>
              <w:tabs>
                <w:tab w:val="left" w:pos="526"/>
              </w:tabs>
              <w:adjustRightInd w:val="0"/>
              <w:ind w:right="10"/>
              <w:jc w:val="both"/>
              <w:cnfStyle w:val="000000100000" w:firstRow="0" w:lastRow="0" w:firstColumn="0" w:lastColumn="0" w:oddVBand="0" w:evenVBand="0" w:oddHBand="1" w:evenHBand="0" w:firstRowFirstColumn="0" w:firstRowLastColumn="0" w:lastRowFirstColumn="0" w:lastRowLastColumn="0"/>
              <w:rPr>
                <w:rFonts w:cstheme="minorHAnsi"/>
                <w:spacing w:val="-5"/>
                <w:sz w:val="20"/>
                <w:szCs w:val="20"/>
              </w:rPr>
            </w:pPr>
            <w:r w:rsidRPr="0079375B">
              <w:rPr>
                <w:rFonts w:cstheme="minorHAnsi"/>
                <w:spacing w:val="-5"/>
                <w:sz w:val="20"/>
                <w:szCs w:val="20"/>
              </w:rPr>
              <w:t>III</w:t>
            </w:r>
          </w:p>
        </w:tc>
        <w:tc>
          <w:tcPr>
            <w:tcW w:w="2338" w:type="dxa"/>
          </w:tcPr>
          <w:p w14:paraId="4A2E76CF" w14:textId="77777777" w:rsidR="00A37C01" w:rsidRPr="0079375B" w:rsidRDefault="00A37C01" w:rsidP="002F26AE">
            <w:pPr>
              <w:tabs>
                <w:tab w:val="left" w:pos="616"/>
              </w:tabs>
              <w:adjustRightInd w:val="0"/>
              <w:ind w:right="1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375B">
              <w:rPr>
                <w:rFonts w:cstheme="minorHAnsi"/>
                <w:sz w:val="20"/>
                <w:szCs w:val="20"/>
              </w:rPr>
              <w:t>0</w:t>
            </w:r>
          </w:p>
        </w:tc>
        <w:tc>
          <w:tcPr>
            <w:tcW w:w="2338" w:type="dxa"/>
          </w:tcPr>
          <w:p w14:paraId="7390B4A5" w14:textId="77777777" w:rsidR="00A37C01" w:rsidRPr="0079375B" w:rsidRDefault="00A37C01" w:rsidP="002F26AE">
            <w:pPr>
              <w:adjustRightInd w:val="0"/>
              <w:ind w:right="1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375B">
              <w:rPr>
                <w:rFonts w:cstheme="minorHAnsi"/>
                <w:spacing w:val="-1"/>
                <w:sz w:val="20"/>
                <w:szCs w:val="20"/>
              </w:rPr>
              <w:t>100</w:t>
            </w:r>
          </w:p>
        </w:tc>
      </w:tr>
      <w:tr w:rsidR="00A37C01" w:rsidRPr="0079375B" w14:paraId="4D7A1AE8" w14:textId="77777777" w:rsidTr="00EE38A6">
        <w:tc>
          <w:tcPr>
            <w:cnfStyle w:val="001000000000" w:firstRow="0" w:lastRow="0" w:firstColumn="1" w:lastColumn="0" w:oddVBand="0" w:evenVBand="0" w:oddHBand="0" w:evenHBand="0" w:firstRowFirstColumn="0" w:firstRowLastColumn="0" w:lastRowFirstColumn="0" w:lastRowLastColumn="0"/>
            <w:tcW w:w="2337" w:type="dxa"/>
          </w:tcPr>
          <w:p w14:paraId="6BB1081E" w14:textId="77777777" w:rsidR="00A37C01" w:rsidRPr="0079375B" w:rsidRDefault="00A37C01" w:rsidP="002F26AE">
            <w:pPr>
              <w:adjustRightInd w:val="0"/>
              <w:ind w:right="10"/>
              <w:jc w:val="both"/>
              <w:rPr>
                <w:rFonts w:cstheme="minorHAnsi"/>
                <w:sz w:val="20"/>
                <w:szCs w:val="20"/>
              </w:rPr>
            </w:pPr>
          </w:p>
        </w:tc>
        <w:tc>
          <w:tcPr>
            <w:tcW w:w="2337" w:type="dxa"/>
          </w:tcPr>
          <w:p w14:paraId="019165D5" w14:textId="77777777" w:rsidR="00A37C01" w:rsidRPr="0079375B" w:rsidRDefault="00A37C01" w:rsidP="002F26AE">
            <w:pPr>
              <w:tabs>
                <w:tab w:val="left" w:pos="526"/>
              </w:tabs>
              <w:adjustRightInd w:val="0"/>
              <w:ind w:right="10"/>
              <w:jc w:val="both"/>
              <w:cnfStyle w:val="000000000000" w:firstRow="0" w:lastRow="0" w:firstColumn="0" w:lastColumn="0" w:oddVBand="0" w:evenVBand="0" w:oddHBand="0" w:evenHBand="0" w:firstRowFirstColumn="0" w:firstRowLastColumn="0" w:lastRowFirstColumn="0" w:lastRowLastColumn="0"/>
              <w:rPr>
                <w:rFonts w:cstheme="minorHAnsi"/>
                <w:spacing w:val="-5"/>
                <w:sz w:val="20"/>
                <w:szCs w:val="20"/>
              </w:rPr>
            </w:pPr>
            <w:r w:rsidRPr="0079375B">
              <w:rPr>
                <w:rFonts w:cstheme="minorHAnsi"/>
                <w:spacing w:val="-5"/>
                <w:sz w:val="20"/>
                <w:szCs w:val="20"/>
              </w:rPr>
              <w:t>I</w:t>
            </w:r>
          </w:p>
        </w:tc>
        <w:tc>
          <w:tcPr>
            <w:tcW w:w="2338" w:type="dxa"/>
          </w:tcPr>
          <w:p w14:paraId="41FC4477" w14:textId="77777777" w:rsidR="00A37C01" w:rsidRPr="0079375B" w:rsidRDefault="00A37C01" w:rsidP="002F26AE">
            <w:pPr>
              <w:tabs>
                <w:tab w:val="left" w:pos="616"/>
              </w:tabs>
              <w:adjustRightInd w:val="0"/>
              <w:ind w:right="1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375B">
              <w:rPr>
                <w:rFonts w:cstheme="minorHAnsi"/>
                <w:spacing w:val="-1"/>
                <w:sz w:val="20"/>
                <w:szCs w:val="20"/>
              </w:rPr>
              <w:t>150</w:t>
            </w:r>
          </w:p>
        </w:tc>
        <w:tc>
          <w:tcPr>
            <w:tcW w:w="2338" w:type="dxa"/>
          </w:tcPr>
          <w:p w14:paraId="05DB69E5" w14:textId="77777777" w:rsidR="00A37C01" w:rsidRPr="0079375B" w:rsidRDefault="00A37C01" w:rsidP="002F26AE">
            <w:pPr>
              <w:adjustRightInd w:val="0"/>
              <w:ind w:right="1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375B">
              <w:rPr>
                <w:rFonts w:cstheme="minorHAnsi"/>
                <w:spacing w:val="-1"/>
                <w:sz w:val="20"/>
                <w:szCs w:val="20"/>
              </w:rPr>
              <w:t>50</w:t>
            </w:r>
          </w:p>
        </w:tc>
      </w:tr>
      <w:tr w:rsidR="00A37C01" w:rsidRPr="0079375B" w14:paraId="54997F9D" w14:textId="77777777" w:rsidTr="00EE3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0671045" w14:textId="77777777" w:rsidR="00A37C01" w:rsidRPr="0079375B" w:rsidRDefault="00A37C01" w:rsidP="002F26AE">
            <w:pPr>
              <w:adjustRightInd w:val="0"/>
              <w:ind w:right="10"/>
              <w:jc w:val="both"/>
              <w:rPr>
                <w:rFonts w:cstheme="minorHAnsi"/>
                <w:sz w:val="20"/>
                <w:szCs w:val="20"/>
              </w:rPr>
            </w:pPr>
            <w:r w:rsidRPr="0079375B">
              <w:rPr>
                <w:rFonts w:cstheme="minorHAnsi"/>
                <w:spacing w:val="5"/>
                <w:sz w:val="20"/>
                <w:szCs w:val="20"/>
              </w:rPr>
              <w:t>K</w:t>
            </w:r>
            <w:r w:rsidRPr="0079375B">
              <w:rPr>
                <w:rFonts w:cstheme="minorHAnsi"/>
                <w:spacing w:val="6"/>
                <w:sz w:val="20"/>
                <w:szCs w:val="20"/>
              </w:rPr>
              <w:t>a</w:t>
            </w:r>
            <w:r w:rsidRPr="0079375B">
              <w:rPr>
                <w:rFonts w:cstheme="minorHAnsi"/>
                <w:spacing w:val="-4"/>
                <w:sz w:val="20"/>
                <w:szCs w:val="20"/>
              </w:rPr>
              <w:t>r</w:t>
            </w:r>
            <w:r w:rsidRPr="0079375B">
              <w:rPr>
                <w:rFonts w:cstheme="minorHAnsi"/>
                <w:spacing w:val="6"/>
                <w:sz w:val="20"/>
                <w:szCs w:val="20"/>
              </w:rPr>
              <w:t>a</w:t>
            </w:r>
            <w:r w:rsidRPr="0079375B">
              <w:rPr>
                <w:rFonts w:cstheme="minorHAnsi"/>
                <w:spacing w:val="1"/>
                <w:sz w:val="20"/>
                <w:szCs w:val="20"/>
              </w:rPr>
              <w:t>c</w:t>
            </w:r>
            <w:r w:rsidRPr="0079375B">
              <w:rPr>
                <w:rFonts w:cstheme="minorHAnsi"/>
                <w:spacing w:val="8"/>
                <w:sz w:val="20"/>
                <w:szCs w:val="20"/>
              </w:rPr>
              <w:t>h</w:t>
            </w:r>
            <w:r w:rsidRPr="0079375B">
              <w:rPr>
                <w:rFonts w:cstheme="minorHAnsi"/>
                <w:sz w:val="20"/>
                <w:szCs w:val="20"/>
              </w:rPr>
              <w:t>i</w:t>
            </w:r>
          </w:p>
        </w:tc>
        <w:tc>
          <w:tcPr>
            <w:tcW w:w="2337" w:type="dxa"/>
          </w:tcPr>
          <w:p w14:paraId="6CE806AC" w14:textId="77777777" w:rsidR="00A37C01" w:rsidRPr="0079375B" w:rsidRDefault="00A37C01" w:rsidP="002F26AE">
            <w:pPr>
              <w:tabs>
                <w:tab w:val="left" w:pos="526"/>
              </w:tabs>
              <w:adjustRightInd w:val="0"/>
              <w:ind w:right="10"/>
              <w:jc w:val="both"/>
              <w:cnfStyle w:val="000000100000" w:firstRow="0" w:lastRow="0" w:firstColumn="0" w:lastColumn="0" w:oddVBand="0" w:evenVBand="0" w:oddHBand="1" w:evenHBand="0" w:firstRowFirstColumn="0" w:firstRowLastColumn="0" w:lastRowFirstColumn="0" w:lastRowLastColumn="0"/>
              <w:rPr>
                <w:rFonts w:cstheme="minorHAnsi"/>
                <w:spacing w:val="-5"/>
                <w:sz w:val="20"/>
                <w:szCs w:val="20"/>
              </w:rPr>
            </w:pPr>
            <w:r w:rsidRPr="0079375B">
              <w:rPr>
                <w:rFonts w:cstheme="minorHAnsi"/>
                <w:spacing w:val="-5"/>
                <w:sz w:val="20"/>
                <w:szCs w:val="20"/>
              </w:rPr>
              <w:t>II</w:t>
            </w:r>
          </w:p>
        </w:tc>
        <w:tc>
          <w:tcPr>
            <w:tcW w:w="2338" w:type="dxa"/>
          </w:tcPr>
          <w:p w14:paraId="1C54EBFF" w14:textId="77777777" w:rsidR="00A37C01" w:rsidRPr="0079375B" w:rsidRDefault="00A37C01" w:rsidP="002F26AE">
            <w:pPr>
              <w:tabs>
                <w:tab w:val="left" w:pos="616"/>
              </w:tabs>
              <w:adjustRightInd w:val="0"/>
              <w:ind w:right="1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375B">
              <w:rPr>
                <w:rFonts w:cstheme="minorHAnsi"/>
                <w:sz w:val="20"/>
                <w:szCs w:val="20"/>
              </w:rPr>
              <w:t>0</w:t>
            </w:r>
          </w:p>
        </w:tc>
        <w:tc>
          <w:tcPr>
            <w:tcW w:w="2338" w:type="dxa"/>
          </w:tcPr>
          <w:p w14:paraId="00EE64B1" w14:textId="77777777" w:rsidR="00A37C01" w:rsidRPr="0079375B" w:rsidRDefault="00A37C01" w:rsidP="002F26AE">
            <w:pPr>
              <w:adjustRightInd w:val="0"/>
              <w:ind w:right="1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375B">
              <w:rPr>
                <w:rFonts w:cstheme="minorHAnsi"/>
                <w:spacing w:val="-1"/>
                <w:sz w:val="20"/>
                <w:szCs w:val="20"/>
              </w:rPr>
              <w:t>100</w:t>
            </w:r>
          </w:p>
        </w:tc>
      </w:tr>
      <w:tr w:rsidR="00A37C01" w:rsidRPr="0079375B" w14:paraId="5D00E3F1" w14:textId="77777777" w:rsidTr="00EE38A6">
        <w:tc>
          <w:tcPr>
            <w:cnfStyle w:val="001000000000" w:firstRow="0" w:lastRow="0" w:firstColumn="1" w:lastColumn="0" w:oddVBand="0" w:evenVBand="0" w:oddHBand="0" w:evenHBand="0" w:firstRowFirstColumn="0" w:firstRowLastColumn="0" w:lastRowFirstColumn="0" w:lastRowLastColumn="0"/>
            <w:tcW w:w="2337" w:type="dxa"/>
          </w:tcPr>
          <w:p w14:paraId="1FC19569" w14:textId="77777777" w:rsidR="00A37C01" w:rsidRPr="0079375B" w:rsidRDefault="00A37C01" w:rsidP="002F26AE">
            <w:pPr>
              <w:adjustRightInd w:val="0"/>
              <w:ind w:right="10"/>
              <w:jc w:val="both"/>
              <w:rPr>
                <w:rFonts w:cstheme="minorHAnsi"/>
                <w:sz w:val="20"/>
                <w:szCs w:val="20"/>
              </w:rPr>
            </w:pPr>
            <w:r w:rsidRPr="0079375B">
              <w:rPr>
                <w:rFonts w:cstheme="minorHAnsi"/>
                <w:sz w:val="20"/>
                <w:szCs w:val="20"/>
              </w:rPr>
              <w:t>Multan</w:t>
            </w:r>
          </w:p>
        </w:tc>
        <w:tc>
          <w:tcPr>
            <w:tcW w:w="2337" w:type="dxa"/>
          </w:tcPr>
          <w:p w14:paraId="608DA73F" w14:textId="77777777" w:rsidR="00A37C01" w:rsidRPr="0079375B" w:rsidRDefault="00A37C01" w:rsidP="002F26AE">
            <w:pPr>
              <w:tabs>
                <w:tab w:val="left" w:pos="526"/>
              </w:tabs>
              <w:adjustRightInd w:val="0"/>
              <w:ind w:right="10"/>
              <w:jc w:val="both"/>
              <w:cnfStyle w:val="000000000000" w:firstRow="0" w:lastRow="0" w:firstColumn="0" w:lastColumn="0" w:oddVBand="0" w:evenVBand="0" w:oddHBand="0" w:evenHBand="0" w:firstRowFirstColumn="0" w:firstRowLastColumn="0" w:lastRowFirstColumn="0" w:lastRowLastColumn="0"/>
              <w:rPr>
                <w:rFonts w:cstheme="minorHAnsi"/>
                <w:b/>
                <w:bCs/>
                <w:spacing w:val="-5"/>
                <w:sz w:val="20"/>
                <w:szCs w:val="20"/>
              </w:rPr>
            </w:pPr>
          </w:p>
        </w:tc>
        <w:tc>
          <w:tcPr>
            <w:tcW w:w="2338" w:type="dxa"/>
          </w:tcPr>
          <w:p w14:paraId="35560E61" w14:textId="77777777" w:rsidR="00A37C01" w:rsidRPr="0079375B" w:rsidRDefault="00A37C01" w:rsidP="002F26AE">
            <w:pPr>
              <w:tabs>
                <w:tab w:val="left" w:pos="616"/>
              </w:tabs>
              <w:adjustRightInd w:val="0"/>
              <w:ind w:right="1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375B">
              <w:rPr>
                <w:rFonts w:cstheme="minorHAnsi"/>
                <w:spacing w:val="-1"/>
                <w:sz w:val="20"/>
                <w:szCs w:val="20"/>
              </w:rPr>
              <w:t>100</w:t>
            </w:r>
          </w:p>
        </w:tc>
        <w:tc>
          <w:tcPr>
            <w:tcW w:w="2338" w:type="dxa"/>
          </w:tcPr>
          <w:p w14:paraId="417267B2" w14:textId="77777777" w:rsidR="00A37C01" w:rsidRPr="0079375B" w:rsidRDefault="00A37C01" w:rsidP="002F26AE">
            <w:pPr>
              <w:adjustRightInd w:val="0"/>
              <w:ind w:right="1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375B">
              <w:rPr>
                <w:rFonts w:cstheme="minorHAnsi"/>
                <w:spacing w:val="-1"/>
                <w:sz w:val="20"/>
                <w:szCs w:val="20"/>
              </w:rPr>
              <w:t>100</w:t>
            </w:r>
          </w:p>
        </w:tc>
      </w:tr>
      <w:tr w:rsidR="00A37C01" w:rsidRPr="0079375B" w14:paraId="5EF6F75D" w14:textId="77777777" w:rsidTr="00EE3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6356AF2" w14:textId="77777777" w:rsidR="00A37C01" w:rsidRPr="0079375B" w:rsidRDefault="00A37C01" w:rsidP="002F26AE">
            <w:pPr>
              <w:adjustRightInd w:val="0"/>
              <w:ind w:right="10"/>
              <w:jc w:val="both"/>
              <w:rPr>
                <w:rFonts w:cstheme="minorHAnsi"/>
                <w:sz w:val="20"/>
                <w:szCs w:val="20"/>
              </w:rPr>
            </w:pPr>
            <w:r w:rsidRPr="0079375B">
              <w:rPr>
                <w:rFonts w:cstheme="minorHAnsi"/>
                <w:spacing w:val="2"/>
                <w:sz w:val="20"/>
                <w:szCs w:val="20"/>
              </w:rPr>
              <w:t>T</w:t>
            </w:r>
            <w:r w:rsidRPr="0079375B">
              <w:rPr>
                <w:rFonts w:cstheme="minorHAnsi"/>
                <w:spacing w:val="3"/>
                <w:sz w:val="20"/>
                <w:szCs w:val="20"/>
              </w:rPr>
              <w:t>o</w:t>
            </w:r>
            <w:r w:rsidRPr="0079375B">
              <w:rPr>
                <w:rFonts w:cstheme="minorHAnsi"/>
                <w:spacing w:val="-1"/>
                <w:sz w:val="20"/>
                <w:szCs w:val="20"/>
              </w:rPr>
              <w:t>t</w:t>
            </w:r>
            <w:r w:rsidRPr="0079375B">
              <w:rPr>
                <w:rFonts w:cstheme="minorHAnsi"/>
                <w:spacing w:val="6"/>
                <w:sz w:val="20"/>
                <w:szCs w:val="20"/>
              </w:rPr>
              <w:t>a</w:t>
            </w:r>
            <w:r w:rsidRPr="0079375B">
              <w:rPr>
                <w:rFonts w:cstheme="minorHAnsi"/>
                <w:sz w:val="20"/>
                <w:szCs w:val="20"/>
              </w:rPr>
              <w:t>l</w:t>
            </w:r>
            <w:r w:rsidRPr="0079375B">
              <w:rPr>
                <w:rFonts w:cstheme="minorHAnsi"/>
                <w:spacing w:val="-12"/>
                <w:sz w:val="20"/>
                <w:szCs w:val="20"/>
              </w:rPr>
              <w:t xml:space="preserve"> </w:t>
            </w:r>
            <w:r w:rsidRPr="0079375B">
              <w:rPr>
                <w:rFonts w:cstheme="minorHAnsi"/>
                <w:spacing w:val="7"/>
                <w:sz w:val="20"/>
                <w:szCs w:val="20"/>
              </w:rPr>
              <w:t>(</w:t>
            </w:r>
            <w:r w:rsidRPr="0079375B">
              <w:rPr>
                <w:rFonts w:cstheme="minorHAnsi"/>
                <w:spacing w:val="2"/>
                <w:sz w:val="20"/>
                <w:szCs w:val="20"/>
              </w:rPr>
              <w:t>e</w:t>
            </w:r>
            <w:r w:rsidRPr="0079375B">
              <w:rPr>
                <w:rFonts w:cstheme="minorHAnsi"/>
                <w:spacing w:val="8"/>
                <w:sz w:val="20"/>
                <w:szCs w:val="20"/>
              </w:rPr>
              <w:t>n</w:t>
            </w:r>
            <w:r w:rsidRPr="0079375B">
              <w:rPr>
                <w:rFonts w:cstheme="minorHAnsi"/>
                <w:sz w:val="20"/>
                <w:szCs w:val="20"/>
              </w:rPr>
              <w:t>d</w:t>
            </w:r>
            <w:r w:rsidRPr="0079375B">
              <w:rPr>
                <w:rFonts w:cstheme="minorHAnsi"/>
                <w:spacing w:val="-15"/>
                <w:sz w:val="20"/>
                <w:szCs w:val="20"/>
              </w:rPr>
              <w:t xml:space="preserve"> </w:t>
            </w:r>
            <w:r w:rsidRPr="0079375B">
              <w:rPr>
                <w:rFonts w:cstheme="minorHAnsi"/>
                <w:spacing w:val="-1"/>
                <w:sz w:val="20"/>
                <w:szCs w:val="20"/>
              </w:rPr>
              <w:t>2020</w:t>
            </w:r>
            <w:r w:rsidRPr="0079375B">
              <w:rPr>
                <w:rFonts w:cstheme="minorHAnsi"/>
                <w:spacing w:val="7"/>
                <w:sz w:val="20"/>
                <w:szCs w:val="20"/>
              </w:rPr>
              <w:t>)</w:t>
            </w:r>
            <w:r w:rsidRPr="0079375B">
              <w:rPr>
                <w:rFonts w:cstheme="minorHAnsi"/>
                <w:sz w:val="20"/>
                <w:szCs w:val="20"/>
              </w:rPr>
              <w:t>:</w:t>
            </w:r>
          </w:p>
        </w:tc>
        <w:tc>
          <w:tcPr>
            <w:tcW w:w="2337" w:type="dxa"/>
          </w:tcPr>
          <w:p w14:paraId="4A5489F3" w14:textId="77777777" w:rsidR="00A37C01" w:rsidRPr="0079375B" w:rsidRDefault="00A37C01" w:rsidP="002F26AE">
            <w:pPr>
              <w:adjustRightInd w:val="0"/>
              <w:ind w:right="1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338" w:type="dxa"/>
          </w:tcPr>
          <w:p w14:paraId="283D066C" w14:textId="77777777" w:rsidR="00A37C01" w:rsidRPr="0079375B" w:rsidRDefault="00A37C01" w:rsidP="002F26AE">
            <w:pPr>
              <w:tabs>
                <w:tab w:val="left" w:pos="616"/>
              </w:tabs>
              <w:adjustRightInd w:val="0"/>
              <w:ind w:right="1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375B">
              <w:rPr>
                <w:rFonts w:cstheme="minorHAnsi"/>
                <w:b/>
                <w:bCs/>
                <w:spacing w:val="6"/>
                <w:sz w:val="20"/>
                <w:szCs w:val="20"/>
              </w:rPr>
              <w:t>350</w:t>
            </w:r>
          </w:p>
        </w:tc>
        <w:tc>
          <w:tcPr>
            <w:tcW w:w="2338" w:type="dxa"/>
          </w:tcPr>
          <w:p w14:paraId="482C1A3A" w14:textId="77777777" w:rsidR="00A37C01" w:rsidRPr="0079375B" w:rsidRDefault="00A37C01" w:rsidP="002F26AE">
            <w:pPr>
              <w:adjustRightInd w:val="0"/>
              <w:ind w:right="1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375B">
              <w:rPr>
                <w:rFonts w:cstheme="minorHAnsi"/>
                <w:b/>
                <w:bCs/>
                <w:spacing w:val="6"/>
                <w:sz w:val="20"/>
                <w:szCs w:val="20"/>
              </w:rPr>
              <w:t>385</w:t>
            </w:r>
          </w:p>
        </w:tc>
      </w:tr>
    </w:tbl>
    <w:p w14:paraId="40224F5F" w14:textId="55A88874" w:rsidR="009D6B93" w:rsidRPr="00F858DD" w:rsidRDefault="009D6B93" w:rsidP="002F26AE">
      <w:pPr>
        <w:spacing w:line="240" w:lineRule="auto"/>
        <w:ind w:right="10"/>
        <w:jc w:val="both"/>
        <w:rPr>
          <w:rFonts w:asciiTheme="majorBidi" w:hAnsiTheme="majorBidi" w:cstheme="majorBidi"/>
          <w:spacing w:val="2"/>
        </w:rPr>
      </w:pPr>
      <w:r w:rsidRPr="00F858DD">
        <w:rPr>
          <w:rFonts w:asciiTheme="majorBidi" w:hAnsiTheme="majorBidi" w:cstheme="majorBidi"/>
          <w:spacing w:val="2"/>
        </w:rPr>
        <w:t xml:space="preserve">The </w:t>
      </w:r>
      <w:r w:rsidR="002E45D8">
        <w:rPr>
          <w:rFonts w:asciiTheme="majorBidi" w:hAnsiTheme="majorBidi" w:cstheme="majorBidi"/>
          <w:spacing w:val="2"/>
        </w:rPr>
        <w:t>two</w:t>
      </w:r>
      <w:r w:rsidRPr="00F858DD">
        <w:rPr>
          <w:rFonts w:asciiTheme="majorBidi" w:hAnsiTheme="majorBidi" w:cstheme="majorBidi"/>
          <w:spacing w:val="2"/>
        </w:rPr>
        <w:t xml:space="preserve"> </w:t>
      </w:r>
      <w:proofErr w:type="gramStart"/>
      <w:r w:rsidRPr="00F858DD">
        <w:rPr>
          <w:rFonts w:asciiTheme="majorBidi" w:hAnsiTheme="majorBidi" w:cstheme="majorBidi"/>
          <w:spacing w:val="2"/>
        </w:rPr>
        <w:t>groups;,</w:t>
      </w:r>
      <w:proofErr w:type="gramEnd"/>
      <w:r w:rsidRPr="00F858DD">
        <w:rPr>
          <w:rFonts w:asciiTheme="majorBidi" w:hAnsiTheme="majorBidi" w:cstheme="majorBidi"/>
          <w:spacing w:val="2"/>
        </w:rPr>
        <w:t xml:space="preserve"> women advisory groups, and girls</w:t>
      </w:r>
      <w:r w:rsidR="00712897">
        <w:rPr>
          <w:rFonts w:asciiTheme="majorBidi" w:hAnsiTheme="majorBidi" w:cstheme="majorBidi"/>
          <w:spacing w:val="2"/>
        </w:rPr>
        <w:t>'</w:t>
      </w:r>
      <w:r w:rsidRPr="00F858DD">
        <w:rPr>
          <w:rFonts w:asciiTheme="majorBidi" w:hAnsiTheme="majorBidi" w:cstheme="majorBidi"/>
          <w:spacing w:val="2"/>
        </w:rPr>
        <w:t xml:space="preserve"> peer groups</w:t>
      </w:r>
      <w:r w:rsidR="00712897">
        <w:rPr>
          <w:rFonts w:asciiTheme="majorBidi" w:hAnsiTheme="majorBidi" w:cstheme="majorBidi"/>
          <w:spacing w:val="2"/>
        </w:rPr>
        <w:t>,</w:t>
      </w:r>
      <w:r w:rsidRPr="00F858DD">
        <w:rPr>
          <w:rFonts w:asciiTheme="majorBidi" w:hAnsiTheme="majorBidi" w:cstheme="majorBidi"/>
          <w:spacing w:val="2"/>
        </w:rPr>
        <w:t xml:space="preserve"> </w:t>
      </w:r>
      <w:r w:rsidR="002E45D8">
        <w:rPr>
          <w:rFonts w:asciiTheme="majorBidi" w:hAnsiTheme="majorBidi" w:cstheme="majorBidi"/>
          <w:spacing w:val="2"/>
        </w:rPr>
        <w:t xml:space="preserve">facilitated through Gender Desks also, </w:t>
      </w:r>
      <w:r w:rsidRPr="00F858DD">
        <w:rPr>
          <w:rFonts w:asciiTheme="majorBidi" w:hAnsiTheme="majorBidi" w:cstheme="majorBidi"/>
          <w:spacing w:val="2"/>
        </w:rPr>
        <w:t xml:space="preserve">were trained and sensitized </w:t>
      </w:r>
      <w:r w:rsidR="00712897">
        <w:rPr>
          <w:rFonts w:asciiTheme="majorBidi" w:hAnsiTheme="majorBidi" w:cstheme="majorBidi"/>
          <w:spacing w:val="2"/>
        </w:rPr>
        <w:t>to prevent</w:t>
      </w:r>
      <w:r w:rsidRPr="00F858DD">
        <w:rPr>
          <w:rFonts w:asciiTheme="majorBidi" w:hAnsiTheme="majorBidi" w:cstheme="majorBidi"/>
          <w:spacing w:val="2"/>
        </w:rPr>
        <w:t xml:space="preserve"> violent extremism. The groups were sensitized on issues like wrong interpretation of Islamic teachings, such as misinterpretation of jihad and violence in Islam. Through religious and academic scholars, messages were conveyed </w:t>
      </w:r>
      <w:r w:rsidR="00712897">
        <w:rPr>
          <w:rFonts w:asciiTheme="majorBidi" w:hAnsiTheme="majorBidi" w:cstheme="majorBidi"/>
          <w:spacing w:val="2"/>
        </w:rPr>
        <w:t xml:space="preserve">on </w:t>
      </w:r>
      <w:r w:rsidRPr="00F858DD">
        <w:rPr>
          <w:rFonts w:asciiTheme="majorBidi" w:hAnsiTheme="majorBidi" w:cstheme="majorBidi"/>
          <w:spacing w:val="2"/>
        </w:rPr>
        <w:t>how Is</w:t>
      </w:r>
      <w:r w:rsidR="00322F54" w:rsidRPr="00F858DD">
        <w:rPr>
          <w:rFonts w:asciiTheme="majorBidi" w:hAnsiTheme="majorBidi" w:cstheme="majorBidi"/>
          <w:spacing w:val="2"/>
        </w:rPr>
        <w:t>lam teaches tolerance and peace</w:t>
      </w:r>
      <w:r w:rsidRPr="00F858DD">
        <w:rPr>
          <w:rFonts w:asciiTheme="majorBidi" w:hAnsiTheme="majorBidi" w:cstheme="majorBidi"/>
          <w:spacing w:val="2"/>
        </w:rPr>
        <w:t>.</w:t>
      </w:r>
      <w:r w:rsidRPr="00F858DD">
        <w:rPr>
          <w:rStyle w:val="FootnoteReference"/>
          <w:rFonts w:asciiTheme="majorBidi" w:hAnsiTheme="majorBidi" w:cstheme="majorBidi"/>
          <w:spacing w:val="2"/>
        </w:rPr>
        <w:footnoteReference w:id="84"/>
      </w:r>
    </w:p>
    <w:p w14:paraId="00199AB0" w14:textId="39F70474" w:rsidR="00E1743B" w:rsidRPr="00F858DD" w:rsidRDefault="00E1743B" w:rsidP="002F26AE">
      <w:pPr>
        <w:spacing w:line="240" w:lineRule="auto"/>
        <w:ind w:right="10"/>
        <w:jc w:val="both"/>
        <w:rPr>
          <w:rFonts w:asciiTheme="majorBidi" w:hAnsiTheme="majorBidi" w:cstheme="majorBidi"/>
          <w:spacing w:val="2"/>
        </w:rPr>
      </w:pPr>
      <w:r w:rsidRPr="00F858DD">
        <w:rPr>
          <w:rFonts w:asciiTheme="majorBidi" w:hAnsiTheme="majorBidi" w:cstheme="majorBidi"/>
          <w:spacing w:val="2"/>
        </w:rPr>
        <w:t>The key message</w:t>
      </w:r>
      <w:r w:rsidR="00712897">
        <w:rPr>
          <w:rFonts w:asciiTheme="majorBidi" w:hAnsiTheme="majorBidi" w:cstheme="majorBidi"/>
          <w:spacing w:val="2"/>
        </w:rPr>
        <w:t>,</w:t>
      </w:r>
      <w:r w:rsidRPr="00F858DD">
        <w:rPr>
          <w:rFonts w:asciiTheme="majorBidi" w:hAnsiTheme="majorBidi" w:cstheme="majorBidi"/>
          <w:spacing w:val="2"/>
        </w:rPr>
        <w:t xml:space="preserve"> however, was how women c</w:t>
      </w:r>
      <w:r w:rsidR="00712897">
        <w:rPr>
          <w:rFonts w:asciiTheme="majorBidi" w:hAnsiTheme="majorBidi" w:cstheme="majorBidi"/>
          <w:spacing w:val="2"/>
        </w:rPr>
        <w:t>ould</w:t>
      </w:r>
      <w:r w:rsidRPr="00F858DD">
        <w:rPr>
          <w:rFonts w:asciiTheme="majorBidi" w:hAnsiTheme="majorBidi" w:cstheme="majorBidi"/>
          <w:spacing w:val="2"/>
        </w:rPr>
        <w:t xml:space="preserve"> play their role in preventing violent extremism. </w:t>
      </w:r>
    </w:p>
    <w:p w14:paraId="25D58638" w14:textId="4E5810B0" w:rsidR="00E1743B" w:rsidRPr="00F858DD" w:rsidRDefault="00E1743B" w:rsidP="002F26AE">
      <w:pPr>
        <w:spacing w:line="240" w:lineRule="auto"/>
        <w:ind w:right="10"/>
        <w:jc w:val="both"/>
        <w:rPr>
          <w:rFonts w:asciiTheme="majorBidi" w:hAnsiTheme="majorBidi" w:cstheme="majorBidi"/>
          <w:spacing w:val="2"/>
        </w:rPr>
      </w:pPr>
      <w:r w:rsidRPr="00F858DD">
        <w:rPr>
          <w:rFonts w:asciiTheme="majorBidi" w:hAnsiTheme="majorBidi" w:cstheme="majorBidi"/>
          <w:spacing w:val="2"/>
        </w:rPr>
        <w:t>Moreover, these lectures also included human rights and</w:t>
      </w:r>
      <w:r w:rsidR="00712897">
        <w:rPr>
          <w:rFonts w:asciiTheme="majorBidi" w:hAnsiTheme="majorBidi" w:cstheme="majorBidi"/>
          <w:spacing w:val="2"/>
        </w:rPr>
        <w:t>,</w:t>
      </w:r>
      <w:r w:rsidRPr="00F858DD">
        <w:rPr>
          <w:rFonts w:asciiTheme="majorBidi" w:hAnsiTheme="majorBidi" w:cstheme="majorBidi"/>
          <w:spacing w:val="2"/>
        </w:rPr>
        <w:t xml:space="preserve"> in particular</w:t>
      </w:r>
      <w:r w:rsidR="00712897">
        <w:rPr>
          <w:rFonts w:asciiTheme="majorBidi" w:hAnsiTheme="majorBidi" w:cstheme="majorBidi"/>
          <w:spacing w:val="2"/>
        </w:rPr>
        <w:t>,</w:t>
      </w:r>
      <w:r w:rsidRPr="00F858DD">
        <w:rPr>
          <w:rFonts w:asciiTheme="majorBidi" w:hAnsiTheme="majorBidi" w:cstheme="majorBidi"/>
          <w:spacing w:val="2"/>
        </w:rPr>
        <w:t xml:space="preserve"> </w:t>
      </w:r>
      <w:r w:rsidR="00712897">
        <w:rPr>
          <w:rFonts w:asciiTheme="majorBidi" w:hAnsiTheme="majorBidi" w:cstheme="majorBidi"/>
          <w:spacing w:val="2"/>
        </w:rPr>
        <w:t xml:space="preserve">the </w:t>
      </w:r>
      <w:r w:rsidRPr="00F858DD">
        <w:rPr>
          <w:rFonts w:asciiTheme="majorBidi" w:hAnsiTheme="majorBidi" w:cstheme="majorBidi"/>
          <w:spacing w:val="2"/>
        </w:rPr>
        <w:t xml:space="preserve">gender component of human rights. Awareness on </w:t>
      </w:r>
      <w:r w:rsidR="00712897">
        <w:rPr>
          <w:rFonts w:asciiTheme="majorBidi" w:hAnsiTheme="majorBidi" w:cstheme="majorBidi"/>
          <w:spacing w:val="2"/>
        </w:rPr>
        <w:t xml:space="preserve">the </w:t>
      </w:r>
      <w:r w:rsidRPr="00F858DD">
        <w:rPr>
          <w:rFonts w:asciiTheme="majorBidi" w:hAnsiTheme="majorBidi" w:cstheme="majorBidi"/>
          <w:spacing w:val="2"/>
        </w:rPr>
        <w:t xml:space="preserve">human rights and rights of women in Islam and according to </w:t>
      </w:r>
      <w:r w:rsidR="00712897">
        <w:rPr>
          <w:rFonts w:asciiTheme="majorBidi" w:hAnsiTheme="majorBidi" w:cstheme="majorBidi"/>
          <w:spacing w:val="2"/>
        </w:rPr>
        <w:t xml:space="preserve">the </w:t>
      </w:r>
      <w:r w:rsidRPr="00F858DD">
        <w:rPr>
          <w:rFonts w:asciiTheme="majorBidi" w:hAnsiTheme="majorBidi" w:cstheme="majorBidi"/>
          <w:spacing w:val="2"/>
        </w:rPr>
        <w:t>constitution of Pak</w:t>
      </w:r>
      <w:r w:rsidR="00322F54" w:rsidRPr="00F858DD">
        <w:rPr>
          <w:rFonts w:asciiTheme="majorBidi" w:hAnsiTheme="majorBidi" w:cstheme="majorBidi"/>
          <w:spacing w:val="2"/>
        </w:rPr>
        <w:t>istan was delivered</w:t>
      </w:r>
      <w:r w:rsidRPr="00F858DD">
        <w:rPr>
          <w:rFonts w:asciiTheme="majorBidi" w:hAnsiTheme="majorBidi" w:cstheme="majorBidi"/>
          <w:spacing w:val="2"/>
        </w:rPr>
        <w:t>.</w:t>
      </w:r>
      <w:r w:rsidRPr="00F858DD">
        <w:rPr>
          <w:rStyle w:val="FootnoteReference"/>
          <w:rFonts w:asciiTheme="majorBidi" w:hAnsiTheme="majorBidi" w:cstheme="majorBidi"/>
          <w:spacing w:val="2"/>
        </w:rPr>
        <w:footnoteReference w:id="85"/>
      </w:r>
    </w:p>
    <w:p w14:paraId="1F3FAC9F" w14:textId="5932E9CA" w:rsidR="009D6B93" w:rsidRPr="00F858DD" w:rsidRDefault="009D6B93"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 xml:space="preserve">Nevertheless, </w:t>
      </w:r>
      <w:r w:rsidR="00307196" w:rsidRPr="00F858DD">
        <w:rPr>
          <w:rFonts w:asciiTheme="majorBidi" w:hAnsiTheme="majorBidi" w:cstheme="majorBidi"/>
          <w:color w:val="000000"/>
        </w:rPr>
        <w:t>Gender Desk</w:t>
      </w:r>
      <w:r w:rsidRPr="00F858DD">
        <w:rPr>
          <w:rFonts w:asciiTheme="majorBidi" w:hAnsiTheme="majorBidi" w:cstheme="majorBidi"/>
          <w:color w:val="000000"/>
        </w:rPr>
        <w:t xml:space="preserve">s under Community Stabilization </w:t>
      </w:r>
      <w:r w:rsidR="00B742CE">
        <w:rPr>
          <w:rFonts w:asciiTheme="majorBidi" w:hAnsiTheme="majorBidi" w:cstheme="majorBidi"/>
          <w:color w:val="000000"/>
        </w:rPr>
        <w:t>P</w:t>
      </w:r>
      <w:r w:rsidRPr="00F858DD">
        <w:rPr>
          <w:rFonts w:asciiTheme="majorBidi" w:hAnsiTheme="majorBidi" w:cstheme="majorBidi"/>
          <w:color w:val="000000"/>
        </w:rPr>
        <w:t xml:space="preserve">rogramme also served as raising awareness on issues of gender inclusion. </w:t>
      </w:r>
      <w:r w:rsidR="00712897">
        <w:rPr>
          <w:rFonts w:asciiTheme="majorBidi" w:hAnsiTheme="majorBidi" w:cstheme="majorBidi"/>
          <w:color w:val="000000"/>
        </w:rPr>
        <w:t>The c</w:t>
      </w:r>
      <w:r w:rsidRPr="00F858DD">
        <w:rPr>
          <w:rFonts w:asciiTheme="majorBidi" w:hAnsiTheme="majorBidi" w:cstheme="majorBidi"/>
          <w:color w:val="000000"/>
        </w:rPr>
        <w:t xml:space="preserve">ommunity was sensitized through teacher training and lectures by academics and religious leaders on the rights of women in Islam through </w:t>
      </w:r>
      <w:r w:rsidR="00712897">
        <w:rPr>
          <w:rFonts w:asciiTheme="majorBidi" w:hAnsiTheme="majorBidi" w:cstheme="majorBidi"/>
          <w:color w:val="000000"/>
        </w:rPr>
        <w:t xml:space="preserve">the </w:t>
      </w:r>
      <w:r w:rsidRPr="00F858DD">
        <w:rPr>
          <w:rFonts w:asciiTheme="majorBidi" w:hAnsiTheme="majorBidi" w:cstheme="majorBidi"/>
          <w:color w:val="000000"/>
        </w:rPr>
        <w:t>community sta</w:t>
      </w:r>
      <w:r w:rsidR="00322F54" w:rsidRPr="00F858DD">
        <w:rPr>
          <w:rFonts w:asciiTheme="majorBidi" w:hAnsiTheme="majorBidi" w:cstheme="majorBidi"/>
          <w:color w:val="000000"/>
        </w:rPr>
        <w:t>bilization component</w:t>
      </w:r>
      <w:r w:rsidRPr="00F858DD">
        <w:rPr>
          <w:rFonts w:asciiTheme="majorBidi" w:hAnsiTheme="majorBidi" w:cstheme="majorBidi"/>
          <w:color w:val="000000"/>
        </w:rPr>
        <w:t>.</w:t>
      </w:r>
      <w:r w:rsidRPr="00F858DD">
        <w:rPr>
          <w:rStyle w:val="FootnoteReference"/>
          <w:rFonts w:asciiTheme="majorBidi" w:hAnsiTheme="majorBidi" w:cstheme="majorBidi"/>
          <w:color w:val="000000"/>
        </w:rPr>
        <w:footnoteReference w:id="86"/>
      </w:r>
      <w:r w:rsidRPr="00F858DD">
        <w:rPr>
          <w:rFonts w:asciiTheme="majorBidi" w:hAnsiTheme="majorBidi" w:cstheme="majorBidi"/>
          <w:color w:val="000000"/>
        </w:rPr>
        <w:t xml:space="preserve"> </w:t>
      </w:r>
    </w:p>
    <w:p w14:paraId="3D110001" w14:textId="2664F1C3" w:rsidR="009D6B93" w:rsidRDefault="009D6B93" w:rsidP="002F26AE">
      <w:pPr>
        <w:spacing w:line="240" w:lineRule="auto"/>
        <w:ind w:right="10"/>
        <w:jc w:val="both"/>
        <w:rPr>
          <w:rFonts w:asciiTheme="majorBidi" w:hAnsiTheme="majorBidi" w:cstheme="majorBidi"/>
          <w:spacing w:val="2"/>
        </w:rPr>
      </w:pPr>
      <w:r w:rsidRPr="00F858DD">
        <w:rPr>
          <w:rFonts w:asciiTheme="majorBidi" w:hAnsiTheme="majorBidi" w:cstheme="majorBidi"/>
          <w:spacing w:val="2"/>
        </w:rPr>
        <w:lastRenderedPageBreak/>
        <w:t xml:space="preserve">In addition, </w:t>
      </w:r>
      <w:r w:rsidR="007E0793" w:rsidRPr="00F858DD">
        <w:rPr>
          <w:rFonts w:asciiTheme="majorBidi" w:hAnsiTheme="majorBidi" w:cstheme="majorBidi"/>
          <w:spacing w:val="2"/>
        </w:rPr>
        <w:t>all three groups</w:t>
      </w:r>
      <w:r w:rsidR="00712897">
        <w:rPr>
          <w:rFonts w:asciiTheme="majorBidi" w:hAnsiTheme="majorBidi" w:cstheme="majorBidi"/>
          <w:spacing w:val="2"/>
        </w:rPr>
        <w:t>,</w:t>
      </w:r>
      <w:r w:rsidR="007E0793" w:rsidRPr="00F858DD">
        <w:rPr>
          <w:rFonts w:asciiTheme="majorBidi" w:hAnsiTheme="majorBidi" w:cstheme="majorBidi"/>
          <w:spacing w:val="2"/>
        </w:rPr>
        <w:t xml:space="preserve"> </w:t>
      </w:r>
      <w:r w:rsidR="00307196" w:rsidRPr="00F858DD">
        <w:rPr>
          <w:rFonts w:asciiTheme="majorBidi" w:hAnsiTheme="majorBidi" w:cstheme="majorBidi"/>
          <w:spacing w:val="2"/>
        </w:rPr>
        <w:t>Gender Desk</w:t>
      </w:r>
      <w:r w:rsidR="007E0793" w:rsidRPr="00F858DD">
        <w:rPr>
          <w:rFonts w:asciiTheme="majorBidi" w:hAnsiTheme="majorBidi" w:cstheme="majorBidi"/>
          <w:spacing w:val="2"/>
        </w:rPr>
        <w:t>s, women advisory groups, and girls</w:t>
      </w:r>
      <w:r w:rsidR="00712897">
        <w:rPr>
          <w:rFonts w:asciiTheme="majorBidi" w:hAnsiTheme="majorBidi" w:cstheme="majorBidi"/>
          <w:spacing w:val="2"/>
        </w:rPr>
        <w:t>'</w:t>
      </w:r>
      <w:r w:rsidR="007E0793" w:rsidRPr="00F858DD">
        <w:rPr>
          <w:rFonts w:asciiTheme="majorBidi" w:hAnsiTheme="majorBidi" w:cstheme="majorBidi"/>
          <w:spacing w:val="2"/>
        </w:rPr>
        <w:t xml:space="preserve"> peer groups</w:t>
      </w:r>
      <w:r w:rsidR="00712897">
        <w:rPr>
          <w:rFonts w:asciiTheme="majorBidi" w:hAnsiTheme="majorBidi" w:cstheme="majorBidi"/>
          <w:spacing w:val="2"/>
        </w:rPr>
        <w:t>,</w:t>
      </w:r>
      <w:r w:rsidRPr="00F858DD">
        <w:rPr>
          <w:rFonts w:asciiTheme="majorBidi" w:hAnsiTheme="majorBidi" w:cstheme="majorBidi"/>
          <w:spacing w:val="2"/>
        </w:rPr>
        <w:t xml:space="preserve"> provided autonomy of women and resolution of their issues. Through </w:t>
      </w:r>
      <w:r w:rsidR="00307196" w:rsidRPr="00F858DD">
        <w:rPr>
          <w:rFonts w:asciiTheme="majorBidi" w:hAnsiTheme="majorBidi" w:cstheme="majorBidi"/>
          <w:spacing w:val="2"/>
        </w:rPr>
        <w:t>Gender Desk</w:t>
      </w:r>
      <w:r w:rsidRPr="00F858DD">
        <w:rPr>
          <w:rFonts w:asciiTheme="majorBidi" w:hAnsiTheme="majorBidi" w:cstheme="majorBidi"/>
          <w:spacing w:val="2"/>
        </w:rPr>
        <w:t>s and other supporting groups</w:t>
      </w:r>
      <w:r w:rsidR="00712897">
        <w:rPr>
          <w:rFonts w:asciiTheme="majorBidi" w:hAnsiTheme="majorBidi" w:cstheme="majorBidi"/>
          <w:spacing w:val="2"/>
        </w:rPr>
        <w:t>,</w:t>
      </w:r>
      <w:r w:rsidRPr="00F858DD">
        <w:rPr>
          <w:rFonts w:asciiTheme="majorBidi" w:hAnsiTheme="majorBidi" w:cstheme="majorBidi"/>
          <w:spacing w:val="2"/>
        </w:rPr>
        <w:t xml:space="preserve"> as mentioned earlier, the issues that were dealt </w:t>
      </w:r>
      <w:r w:rsidR="00712897">
        <w:rPr>
          <w:rFonts w:asciiTheme="majorBidi" w:hAnsiTheme="majorBidi" w:cstheme="majorBidi"/>
          <w:spacing w:val="2"/>
        </w:rPr>
        <w:t xml:space="preserve">with </w:t>
      </w:r>
      <w:r w:rsidRPr="00F858DD">
        <w:rPr>
          <w:rFonts w:asciiTheme="majorBidi" w:hAnsiTheme="majorBidi" w:cstheme="majorBidi"/>
          <w:spacing w:val="2"/>
        </w:rPr>
        <w:t>were legal aid, documentation such as obtaining CNICs and property documents, resolution of mental health problems, gender</w:t>
      </w:r>
      <w:r w:rsidR="00712897">
        <w:rPr>
          <w:rFonts w:asciiTheme="majorBidi" w:hAnsiTheme="majorBidi" w:cstheme="majorBidi"/>
          <w:spacing w:val="2"/>
        </w:rPr>
        <w:t>-</w:t>
      </w:r>
      <w:r w:rsidRPr="00F858DD">
        <w:rPr>
          <w:rFonts w:asciiTheme="majorBidi" w:hAnsiTheme="majorBidi" w:cstheme="majorBidi"/>
          <w:spacing w:val="2"/>
        </w:rPr>
        <w:t>based violence, and education</w:t>
      </w:r>
      <w:r w:rsidR="00712897">
        <w:rPr>
          <w:rFonts w:asciiTheme="majorBidi" w:hAnsiTheme="majorBidi" w:cstheme="majorBidi"/>
          <w:spacing w:val="2"/>
        </w:rPr>
        <w:t>,</w:t>
      </w:r>
      <w:r w:rsidRPr="00F858DD">
        <w:rPr>
          <w:rFonts w:asciiTheme="majorBidi" w:hAnsiTheme="majorBidi" w:cstheme="majorBidi"/>
          <w:spacing w:val="2"/>
        </w:rPr>
        <w:t xml:space="preserve"> etc.</w:t>
      </w:r>
      <w:r w:rsidRPr="00F858DD">
        <w:rPr>
          <w:rStyle w:val="FootnoteReference"/>
          <w:rFonts w:asciiTheme="majorBidi" w:hAnsiTheme="majorBidi" w:cstheme="majorBidi"/>
          <w:spacing w:val="2"/>
        </w:rPr>
        <w:footnoteReference w:id="87"/>
      </w:r>
    </w:p>
    <w:p w14:paraId="3EDBCF7B" w14:textId="77777777" w:rsidR="00E1743B" w:rsidRPr="00F858DD" w:rsidRDefault="00E1743B" w:rsidP="002F26AE">
      <w:pPr>
        <w:widowControl w:val="0"/>
        <w:autoSpaceDE w:val="0"/>
        <w:autoSpaceDN w:val="0"/>
        <w:adjustRightInd w:val="0"/>
        <w:spacing w:line="240" w:lineRule="auto"/>
        <w:ind w:right="10"/>
        <w:jc w:val="both"/>
        <w:rPr>
          <w:rFonts w:asciiTheme="majorBidi" w:hAnsiTheme="majorBidi" w:cstheme="majorBidi"/>
          <w:b/>
          <w:sz w:val="24"/>
          <w:szCs w:val="24"/>
        </w:rPr>
      </w:pPr>
      <w:r w:rsidRPr="00F858DD">
        <w:rPr>
          <w:rFonts w:asciiTheme="majorBidi" w:hAnsiTheme="majorBidi" w:cstheme="majorBidi"/>
          <w:b/>
          <w:sz w:val="24"/>
          <w:szCs w:val="24"/>
        </w:rPr>
        <w:t>Social Inclusion and Protection Component</w:t>
      </w:r>
    </w:p>
    <w:p w14:paraId="11B38411" w14:textId="33C5C14A" w:rsidR="00E1743B" w:rsidRPr="00E11499" w:rsidRDefault="00E1743B" w:rsidP="002F26AE">
      <w:pPr>
        <w:spacing w:line="240" w:lineRule="auto"/>
        <w:ind w:right="10"/>
        <w:jc w:val="both"/>
        <w:rPr>
          <w:rFonts w:asciiTheme="majorBidi" w:hAnsiTheme="majorBidi" w:cstheme="majorBidi"/>
          <w:spacing w:val="2"/>
        </w:rPr>
      </w:pPr>
      <w:r w:rsidRPr="00F858DD">
        <w:rPr>
          <w:rFonts w:asciiTheme="majorBidi" w:hAnsiTheme="majorBidi" w:cstheme="majorBidi"/>
          <w:spacing w:val="2"/>
        </w:rPr>
        <w:t xml:space="preserve">Under </w:t>
      </w:r>
      <w:r w:rsidR="00712897">
        <w:rPr>
          <w:rFonts w:asciiTheme="majorBidi" w:hAnsiTheme="majorBidi" w:cstheme="majorBidi"/>
          <w:spacing w:val="2"/>
        </w:rPr>
        <w:t xml:space="preserve">the </w:t>
      </w:r>
      <w:r w:rsidRPr="00F858DD">
        <w:rPr>
          <w:rFonts w:asciiTheme="majorBidi" w:hAnsiTheme="majorBidi" w:cstheme="majorBidi"/>
          <w:spacing w:val="2"/>
        </w:rPr>
        <w:t xml:space="preserve">“Social Inclusion and Protection” component of </w:t>
      </w:r>
      <w:r w:rsidR="00712897">
        <w:rPr>
          <w:rFonts w:asciiTheme="majorBidi" w:hAnsiTheme="majorBidi" w:cstheme="majorBidi"/>
          <w:spacing w:val="2"/>
        </w:rPr>
        <w:t xml:space="preserve">the </w:t>
      </w:r>
      <w:r w:rsidRPr="00F858DD">
        <w:rPr>
          <w:rFonts w:asciiTheme="majorBidi" w:hAnsiTheme="majorBidi" w:cstheme="majorBidi"/>
          <w:spacing w:val="2"/>
        </w:rPr>
        <w:t xml:space="preserve">DHL </w:t>
      </w:r>
      <w:r w:rsidR="000636F8">
        <w:rPr>
          <w:rFonts w:asciiTheme="majorBidi" w:hAnsiTheme="majorBidi" w:cstheme="majorBidi"/>
          <w:spacing w:val="2"/>
        </w:rPr>
        <w:t>P</w:t>
      </w:r>
      <w:r w:rsidRPr="00F858DD">
        <w:rPr>
          <w:rFonts w:asciiTheme="majorBidi" w:hAnsiTheme="majorBidi" w:cstheme="majorBidi"/>
          <w:spacing w:val="2"/>
        </w:rPr>
        <w:t xml:space="preserve">roject, in 2019, through the GIZ-UNDP </w:t>
      </w:r>
      <w:r w:rsidR="000636F8">
        <w:rPr>
          <w:rFonts w:asciiTheme="majorBidi" w:hAnsiTheme="majorBidi" w:cstheme="majorBidi"/>
          <w:spacing w:val="2"/>
        </w:rPr>
        <w:t>P</w:t>
      </w:r>
      <w:r w:rsidRPr="00F858DD">
        <w:rPr>
          <w:rFonts w:asciiTheme="majorBidi" w:hAnsiTheme="majorBidi" w:cstheme="majorBidi"/>
          <w:spacing w:val="2"/>
        </w:rPr>
        <w:t xml:space="preserve">roject, </w:t>
      </w:r>
      <w:r w:rsidR="00307196" w:rsidRPr="00F858DD">
        <w:rPr>
          <w:rFonts w:asciiTheme="majorBidi" w:hAnsiTheme="majorBidi" w:cstheme="majorBidi"/>
          <w:spacing w:val="2"/>
        </w:rPr>
        <w:t>Gender Desk</w:t>
      </w:r>
      <w:r w:rsidRPr="00F858DD">
        <w:rPr>
          <w:rFonts w:asciiTheme="majorBidi" w:hAnsiTheme="majorBidi" w:cstheme="majorBidi"/>
          <w:spacing w:val="2"/>
        </w:rPr>
        <w:t xml:space="preserve">s were established in each of the </w:t>
      </w:r>
      <w:r w:rsidR="00712897">
        <w:rPr>
          <w:rFonts w:asciiTheme="majorBidi" w:hAnsiTheme="majorBidi" w:cstheme="majorBidi"/>
          <w:spacing w:val="2"/>
        </w:rPr>
        <w:t>seven</w:t>
      </w:r>
      <w:r w:rsidRPr="00F858DD">
        <w:rPr>
          <w:rFonts w:asciiTheme="majorBidi" w:hAnsiTheme="majorBidi" w:cstheme="majorBidi"/>
          <w:spacing w:val="2"/>
        </w:rPr>
        <w:t xml:space="preserve"> newly merged districts in KP by Social Welfare Department. Since their establishment, GIZ and UNDP have supported the Social Welfare Department of the KP Government to develop an integrated system of women inclusion and </w:t>
      </w:r>
      <w:r w:rsidRPr="00E11499">
        <w:rPr>
          <w:rFonts w:asciiTheme="majorBidi" w:hAnsiTheme="majorBidi" w:cstheme="majorBidi"/>
          <w:spacing w:val="2"/>
        </w:rPr>
        <w:t>support</w:t>
      </w:r>
      <w:r w:rsidR="00E11499" w:rsidRPr="00E11499">
        <w:rPr>
          <w:rFonts w:asciiTheme="majorBidi" w:hAnsiTheme="majorBidi" w:cstheme="majorBidi"/>
          <w:spacing w:val="2"/>
        </w:rPr>
        <w:t>.</w:t>
      </w:r>
      <w:r w:rsidR="00E11499" w:rsidRPr="00E11499">
        <w:rPr>
          <w:rStyle w:val="FootnoteReference"/>
          <w:rFonts w:asciiTheme="majorBidi" w:hAnsiTheme="majorBidi" w:cstheme="majorBidi"/>
          <w:spacing w:val="2"/>
        </w:rPr>
        <w:footnoteReference w:id="88"/>
      </w:r>
    </w:p>
    <w:p w14:paraId="77061A4C" w14:textId="2570808B" w:rsidR="00C21F89" w:rsidRPr="00F858DD" w:rsidRDefault="00C21F89" w:rsidP="002F26AE">
      <w:pPr>
        <w:shd w:val="clear" w:color="auto" w:fill="FFFFFF"/>
        <w:spacing w:line="240" w:lineRule="auto"/>
        <w:ind w:right="10"/>
        <w:jc w:val="both"/>
        <w:rPr>
          <w:rFonts w:asciiTheme="majorBidi" w:hAnsiTheme="majorBidi" w:cstheme="majorBidi"/>
          <w:color w:val="FF0000"/>
          <w:spacing w:val="2"/>
        </w:rPr>
      </w:pPr>
      <w:r w:rsidRPr="00F858DD">
        <w:rPr>
          <w:rFonts w:asciiTheme="majorBidi" w:hAnsiTheme="majorBidi" w:cstheme="majorBidi"/>
          <w:color w:val="222222"/>
        </w:rPr>
        <w:t xml:space="preserve">The main tasks of the </w:t>
      </w:r>
      <w:r w:rsidRPr="00440FA5">
        <w:rPr>
          <w:rFonts w:asciiTheme="majorBidi" w:hAnsiTheme="majorBidi" w:cstheme="majorBidi"/>
          <w:color w:val="222222"/>
        </w:rPr>
        <w:t>Gender Desks</w:t>
      </w:r>
      <w:r w:rsidRPr="00F858DD">
        <w:rPr>
          <w:rFonts w:asciiTheme="majorBidi" w:hAnsiTheme="majorBidi" w:cstheme="majorBidi"/>
          <w:color w:val="222222"/>
        </w:rPr>
        <w:t xml:space="preserve"> </w:t>
      </w:r>
      <w:r w:rsidR="00712897">
        <w:rPr>
          <w:rFonts w:asciiTheme="majorBidi" w:hAnsiTheme="majorBidi" w:cstheme="majorBidi"/>
          <w:color w:val="222222"/>
        </w:rPr>
        <w:t>are</w:t>
      </w:r>
      <w:r w:rsidRPr="00F858DD">
        <w:rPr>
          <w:rFonts w:asciiTheme="majorBidi" w:hAnsiTheme="majorBidi" w:cstheme="majorBidi"/>
          <w:color w:val="222222"/>
        </w:rPr>
        <w:t xml:space="preserve"> to mainstream gender priorities within the administration at the local level, act as an interface between the local government, the civil society</w:t>
      </w:r>
      <w:r w:rsidR="00712897">
        <w:rPr>
          <w:rFonts w:asciiTheme="majorBidi" w:hAnsiTheme="majorBidi" w:cstheme="majorBidi"/>
          <w:color w:val="222222"/>
        </w:rPr>
        <w:t>,</w:t>
      </w:r>
      <w:r w:rsidRPr="00F858DD">
        <w:rPr>
          <w:rFonts w:asciiTheme="majorBidi" w:hAnsiTheme="majorBidi" w:cstheme="majorBidi"/>
          <w:color w:val="222222"/>
        </w:rPr>
        <w:t xml:space="preserve"> and the communities</w:t>
      </w:r>
      <w:r w:rsidR="00712897">
        <w:rPr>
          <w:rFonts w:asciiTheme="majorBidi" w:hAnsiTheme="majorBidi" w:cstheme="majorBidi"/>
          <w:color w:val="222222"/>
        </w:rPr>
        <w:t>,</w:t>
      </w:r>
      <w:r w:rsidRPr="00F858DD">
        <w:rPr>
          <w:rFonts w:asciiTheme="majorBidi" w:hAnsiTheme="majorBidi" w:cstheme="majorBidi"/>
          <w:color w:val="222222"/>
        </w:rPr>
        <w:t xml:space="preserve"> as well as structure the local civil society. In many districts, Gender Desks have provided crucial referral services to community members, for example</w:t>
      </w:r>
      <w:r w:rsidR="00712897">
        <w:rPr>
          <w:rFonts w:asciiTheme="majorBidi" w:hAnsiTheme="majorBidi" w:cstheme="majorBidi"/>
          <w:color w:val="222222"/>
        </w:rPr>
        <w:t>,</w:t>
      </w:r>
      <w:r w:rsidRPr="00F858DD">
        <w:rPr>
          <w:rFonts w:asciiTheme="majorBidi" w:hAnsiTheme="majorBidi" w:cstheme="majorBidi"/>
          <w:color w:val="222222"/>
        </w:rPr>
        <w:t xml:space="preserve"> by providing registration forms to women with disabilities for them to be able to access the available governmental services. Gender Desks have also led dialogue sessions with the local civil society organization, gathering their priorities and voicing them within the government at the local level.</w:t>
      </w:r>
    </w:p>
    <w:p w14:paraId="71CF7DC8" w14:textId="51A13DF9" w:rsidR="00C21F89" w:rsidRPr="00F858DD" w:rsidRDefault="00C21F89"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Under Gender Desks subcomponent of Social Inclusion and Protection and Co</w:t>
      </w:r>
      <w:r w:rsidR="00BB7618" w:rsidRPr="00F858DD">
        <w:rPr>
          <w:rFonts w:asciiTheme="majorBidi" w:hAnsiTheme="majorBidi" w:cstheme="majorBidi"/>
          <w:color w:val="000000"/>
        </w:rPr>
        <w:t xml:space="preserve">mmunity Stabilization </w:t>
      </w:r>
      <w:r w:rsidR="000636F8">
        <w:rPr>
          <w:rFonts w:asciiTheme="majorBidi" w:hAnsiTheme="majorBidi" w:cstheme="majorBidi"/>
          <w:color w:val="000000"/>
        </w:rPr>
        <w:t>P</w:t>
      </w:r>
      <w:r w:rsidR="00BB7618" w:rsidRPr="00F858DD">
        <w:rPr>
          <w:rFonts w:asciiTheme="majorBidi" w:hAnsiTheme="majorBidi" w:cstheme="majorBidi"/>
          <w:color w:val="000000"/>
        </w:rPr>
        <w:t>rojects</w:t>
      </w:r>
      <w:r w:rsidRPr="00F858DD">
        <w:rPr>
          <w:rFonts w:asciiTheme="majorBidi" w:hAnsiTheme="majorBidi" w:cstheme="majorBidi"/>
          <w:color w:val="000000"/>
        </w:rPr>
        <w:t>, marginalized women could use various services such as property documents and gender</w:t>
      </w:r>
      <w:r w:rsidR="00712897">
        <w:rPr>
          <w:rFonts w:asciiTheme="majorBidi" w:hAnsiTheme="majorBidi" w:cstheme="majorBidi"/>
          <w:color w:val="000000"/>
        </w:rPr>
        <w:t>-</w:t>
      </w:r>
      <w:r w:rsidRPr="00F858DD">
        <w:rPr>
          <w:rFonts w:asciiTheme="majorBidi" w:hAnsiTheme="majorBidi" w:cstheme="majorBidi"/>
          <w:color w:val="000000"/>
        </w:rPr>
        <w:t>based violence</w:t>
      </w:r>
      <w:r w:rsidR="00712897">
        <w:rPr>
          <w:rFonts w:asciiTheme="majorBidi" w:hAnsiTheme="majorBidi" w:cstheme="majorBidi"/>
          <w:color w:val="000000"/>
        </w:rPr>
        <w:t>-</w:t>
      </w:r>
      <w:r w:rsidRPr="00F858DD">
        <w:rPr>
          <w:rFonts w:asciiTheme="majorBidi" w:hAnsiTheme="majorBidi" w:cstheme="majorBidi"/>
          <w:color w:val="000000"/>
        </w:rPr>
        <w:t>related issues</w:t>
      </w:r>
      <w:r w:rsidR="00712897">
        <w:rPr>
          <w:rFonts w:asciiTheme="majorBidi" w:hAnsiTheme="majorBidi" w:cstheme="majorBidi"/>
          <w:color w:val="000000"/>
        </w:rPr>
        <w:t>,</w:t>
      </w:r>
      <w:r w:rsidRPr="00F858DD">
        <w:rPr>
          <w:rFonts w:asciiTheme="majorBidi" w:hAnsiTheme="majorBidi" w:cstheme="majorBidi"/>
          <w:color w:val="000000"/>
        </w:rPr>
        <w:t xml:space="preserve"> including psycho-social support and vocational trainings for future employment or income generation opportunities.</w:t>
      </w:r>
    </w:p>
    <w:p w14:paraId="6B211BC3" w14:textId="76659943" w:rsidR="00C21F89" w:rsidRPr="00F858DD" w:rsidRDefault="00C21F89"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 xml:space="preserve">In Swat and also newly merged districts, Gender Desks were run through Social Welfare Departments. It was a community initiative aimed at shelter homes for senior citizens, </w:t>
      </w:r>
      <w:r w:rsidR="00712897">
        <w:rPr>
          <w:rFonts w:asciiTheme="majorBidi" w:hAnsiTheme="majorBidi" w:cstheme="majorBidi"/>
          <w:color w:val="000000"/>
        </w:rPr>
        <w:t xml:space="preserve">the </w:t>
      </w:r>
      <w:r w:rsidRPr="00F858DD">
        <w:rPr>
          <w:rFonts w:asciiTheme="majorBidi" w:hAnsiTheme="majorBidi" w:cstheme="majorBidi"/>
          <w:color w:val="000000"/>
        </w:rPr>
        <w:t>transgender community, and people with disabilit</w:t>
      </w:r>
      <w:r w:rsidR="00712897">
        <w:rPr>
          <w:rFonts w:asciiTheme="majorBidi" w:hAnsiTheme="majorBidi" w:cstheme="majorBidi"/>
          <w:color w:val="000000"/>
        </w:rPr>
        <w:t>ies</w:t>
      </w:r>
      <w:r w:rsidRPr="00F858DD">
        <w:rPr>
          <w:rFonts w:asciiTheme="majorBidi" w:hAnsiTheme="majorBidi" w:cstheme="majorBidi"/>
          <w:color w:val="000000"/>
        </w:rPr>
        <w:t xml:space="preserve"> (provisio</w:t>
      </w:r>
      <w:r w:rsidR="00322F54" w:rsidRPr="00F858DD">
        <w:rPr>
          <w:rFonts w:asciiTheme="majorBidi" w:hAnsiTheme="majorBidi" w:cstheme="majorBidi"/>
          <w:color w:val="000000"/>
        </w:rPr>
        <w:t xml:space="preserve">n of </w:t>
      </w:r>
      <w:r w:rsidR="00712897">
        <w:rPr>
          <w:rFonts w:asciiTheme="majorBidi" w:hAnsiTheme="majorBidi" w:cstheme="majorBidi"/>
          <w:color w:val="000000"/>
        </w:rPr>
        <w:t xml:space="preserve">a </w:t>
      </w:r>
      <w:r w:rsidR="00322F54" w:rsidRPr="00F858DD">
        <w:rPr>
          <w:rFonts w:asciiTheme="majorBidi" w:hAnsiTheme="majorBidi" w:cstheme="majorBidi"/>
          <w:color w:val="000000"/>
        </w:rPr>
        <w:t>certificate of disability)</w:t>
      </w:r>
      <w:r w:rsidRPr="00F858DD">
        <w:rPr>
          <w:rFonts w:asciiTheme="majorBidi" w:hAnsiTheme="majorBidi" w:cstheme="majorBidi"/>
          <w:color w:val="000000"/>
        </w:rPr>
        <w:t>.</w:t>
      </w:r>
      <w:r w:rsidRPr="00F858DD">
        <w:rPr>
          <w:rStyle w:val="FootnoteReference"/>
          <w:rFonts w:asciiTheme="majorBidi" w:hAnsiTheme="majorBidi" w:cstheme="majorBidi"/>
          <w:color w:val="000000"/>
        </w:rPr>
        <w:footnoteReference w:id="89"/>
      </w:r>
    </w:p>
    <w:p w14:paraId="0C66FF70" w14:textId="53E4B4B5" w:rsidR="00045C33" w:rsidRDefault="00BB7618" w:rsidP="002F26AE">
      <w:pPr>
        <w:autoSpaceDE w:val="0"/>
        <w:autoSpaceDN w:val="0"/>
        <w:adjustRightInd w:val="0"/>
        <w:spacing w:line="240" w:lineRule="auto"/>
        <w:ind w:right="10"/>
        <w:jc w:val="both"/>
        <w:rPr>
          <w:rFonts w:asciiTheme="majorBidi" w:hAnsiTheme="majorBidi" w:cstheme="majorBidi"/>
        </w:rPr>
      </w:pPr>
      <w:r w:rsidRPr="00F858DD">
        <w:rPr>
          <w:rFonts w:asciiTheme="majorBidi" w:hAnsiTheme="majorBidi" w:cstheme="majorBidi"/>
        </w:rPr>
        <w:t xml:space="preserve">Moreover, the DHL “Social Inclusion and Protection” </w:t>
      </w:r>
      <w:r w:rsidR="002F0C16">
        <w:rPr>
          <w:rFonts w:asciiTheme="majorBidi" w:hAnsiTheme="majorBidi" w:cstheme="majorBidi"/>
        </w:rPr>
        <w:t>P</w:t>
      </w:r>
      <w:r w:rsidRPr="00F858DD">
        <w:rPr>
          <w:rFonts w:asciiTheme="majorBidi" w:hAnsiTheme="majorBidi" w:cstheme="majorBidi"/>
        </w:rPr>
        <w:t>roject has a training sub</w:t>
      </w:r>
      <w:r w:rsidR="00712897">
        <w:rPr>
          <w:rFonts w:asciiTheme="majorBidi" w:hAnsiTheme="majorBidi" w:cstheme="majorBidi"/>
        </w:rPr>
        <w:t>-</w:t>
      </w:r>
      <w:r w:rsidRPr="00F858DD">
        <w:rPr>
          <w:rFonts w:asciiTheme="majorBidi" w:hAnsiTheme="majorBidi" w:cstheme="majorBidi"/>
        </w:rPr>
        <w:t xml:space="preserve">component under the joint project “Inclusive Capacity Building of Local Governments in Newly Merged Areas” implemented by UNDP Pakistan and Local Governance School Khyber (LGS) Pakhtunkhwa and funded by GIZ-Fata Development Program. It aims to assist selected provincial Government officials by enhancing their capacity on various strategic aspects of </w:t>
      </w:r>
      <w:r w:rsidR="00712897">
        <w:rPr>
          <w:rFonts w:asciiTheme="majorBidi" w:hAnsiTheme="majorBidi" w:cstheme="majorBidi"/>
        </w:rPr>
        <w:t xml:space="preserve">the </w:t>
      </w:r>
      <w:r w:rsidRPr="00F858DD">
        <w:rPr>
          <w:rFonts w:asciiTheme="majorBidi" w:hAnsiTheme="majorBidi" w:cstheme="majorBidi"/>
        </w:rPr>
        <w:t xml:space="preserve">LG System- so they have acquired knowledge and capacity to discharge basic functions when the </w:t>
      </w:r>
      <w:r w:rsidR="00322F54" w:rsidRPr="00F858DD">
        <w:rPr>
          <w:rFonts w:asciiTheme="majorBidi" w:hAnsiTheme="majorBidi" w:cstheme="majorBidi"/>
        </w:rPr>
        <w:t>LG Act 2019 is enforced in NMAs</w:t>
      </w:r>
      <w:r w:rsidRPr="00F858DD">
        <w:rPr>
          <w:rFonts w:asciiTheme="majorBidi" w:hAnsiTheme="majorBidi" w:cstheme="majorBidi"/>
        </w:rPr>
        <w:t>.</w:t>
      </w:r>
      <w:r w:rsidRPr="00F858DD">
        <w:rPr>
          <w:rStyle w:val="FootnoteReference"/>
          <w:rFonts w:asciiTheme="majorBidi" w:hAnsiTheme="majorBidi" w:cstheme="majorBidi"/>
        </w:rPr>
        <w:footnoteReference w:id="90"/>
      </w:r>
      <w:r w:rsidR="00440FA5">
        <w:rPr>
          <w:rFonts w:asciiTheme="majorBidi" w:hAnsiTheme="majorBidi" w:cstheme="majorBidi"/>
        </w:rPr>
        <w:t xml:space="preserve"> </w:t>
      </w:r>
    </w:p>
    <w:p w14:paraId="7A4914E0" w14:textId="015E35A5" w:rsidR="00BB7618" w:rsidRPr="00F858DD" w:rsidRDefault="00BB7618" w:rsidP="002F26AE">
      <w:pPr>
        <w:spacing w:line="240" w:lineRule="auto"/>
        <w:ind w:right="10"/>
        <w:jc w:val="both"/>
        <w:rPr>
          <w:rFonts w:asciiTheme="majorBidi" w:hAnsiTheme="majorBidi" w:cstheme="majorBidi"/>
        </w:rPr>
      </w:pPr>
      <w:r w:rsidRPr="00F858DD">
        <w:rPr>
          <w:rFonts w:asciiTheme="majorBidi" w:hAnsiTheme="majorBidi" w:cstheme="majorBidi"/>
        </w:rPr>
        <w:t>An important stream of the training is the gender and “</w:t>
      </w:r>
      <w:r w:rsidRPr="00F858DD">
        <w:rPr>
          <w:rStyle w:val="Heading2Char"/>
          <w:rFonts w:asciiTheme="majorBidi" w:hAnsiTheme="majorBidi" w:cstheme="majorBidi"/>
          <w:b w:val="0"/>
          <w:sz w:val="22"/>
          <w:szCs w:val="22"/>
        </w:rPr>
        <w:t>Khyber Pakhtunkhwa Human Rights Policy 2018</w:t>
      </w:r>
      <w:r w:rsidR="00712897">
        <w:rPr>
          <w:rStyle w:val="Heading2Char"/>
          <w:rFonts w:asciiTheme="majorBidi" w:hAnsiTheme="majorBidi" w:cstheme="majorBidi"/>
          <w:b w:val="0"/>
          <w:sz w:val="22"/>
          <w:szCs w:val="22"/>
        </w:rPr>
        <w:t>,</w:t>
      </w:r>
      <w:r w:rsidRPr="00F858DD">
        <w:rPr>
          <w:rStyle w:val="Heading2Char"/>
          <w:rFonts w:asciiTheme="majorBidi" w:hAnsiTheme="majorBidi" w:cstheme="majorBidi"/>
          <w:b w:val="0"/>
          <w:sz w:val="22"/>
          <w:szCs w:val="22"/>
        </w:rPr>
        <w:t>” which includes</w:t>
      </w:r>
      <w:r w:rsidRPr="00F858DD">
        <w:rPr>
          <w:rFonts w:asciiTheme="majorBidi" w:hAnsiTheme="majorBidi" w:cstheme="majorBidi"/>
        </w:rPr>
        <w:t xml:space="preserve"> components related to capacity building of selected officials on Gender Responsive Budgeting (GRB), gender sensitization, child rights, inclusivity</w:t>
      </w:r>
      <w:r w:rsidR="00712897">
        <w:rPr>
          <w:rFonts w:asciiTheme="majorBidi" w:hAnsiTheme="majorBidi" w:cstheme="majorBidi"/>
        </w:rPr>
        <w:t>,</w:t>
      </w:r>
      <w:r w:rsidRPr="00F858DD">
        <w:rPr>
          <w:rFonts w:asciiTheme="majorBidi" w:hAnsiTheme="majorBidi" w:cstheme="majorBidi"/>
        </w:rPr>
        <w:t xml:space="preserve"> and human rights. </w:t>
      </w:r>
      <w:r w:rsidR="00712897">
        <w:rPr>
          <w:rStyle w:val="Heading2Char"/>
          <w:rFonts w:asciiTheme="majorBidi" w:hAnsiTheme="majorBidi" w:cstheme="majorBidi"/>
          <w:b w:val="0"/>
          <w:sz w:val="22"/>
          <w:szCs w:val="22"/>
        </w:rPr>
        <w:t>O</w:t>
      </w:r>
      <w:r w:rsidRPr="00F858DD">
        <w:rPr>
          <w:rStyle w:val="Heading2Char"/>
          <w:rFonts w:asciiTheme="majorBidi" w:hAnsiTheme="majorBidi" w:cstheme="majorBidi"/>
          <w:b w:val="0"/>
          <w:sz w:val="22"/>
          <w:szCs w:val="22"/>
        </w:rPr>
        <w:t xml:space="preserve">rientation of officials on how to identify </w:t>
      </w:r>
      <w:r w:rsidRPr="00F858DD">
        <w:rPr>
          <w:rFonts w:asciiTheme="majorBidi" w:hAnsiTheme="majorBidi" w:cstheme="majorBidi"/>
        </w:rPr>
        <w:t>vulnerable segments of the society that includes women, children, religious minorities, senior citizens, transgender persons</w:t>
      </w:r>
      <w:r w:rsidR="00712897">
        <w:rPr>
          <w:rFonts w:asciiTheme="majorBidi" w:hAnsiTheme="majorBidi" w:cstheme="majorBidi"/>
        </w:rPr>
        <w:t>,</w:t>
      </w:r>
      <w:r w:rsidRPr="00F858DD">
        <w:rPr>
          <w:rFonts w:asciiTheme="majorBidi" w:hAnsiTheme="majorBidi" w:cstheme="majorBidi"/>
        </w:rPr>
        <w:t xml:space="preserve"> and persons with disabilities and </w:t>
      </w:r>
      <w:r w:rsidRPr="00F858DD">
        <w:rPr>
          <w:rStyle w:val="Heading2Char"/>
          <w:rFonts w:asciiTheme="majorBidi" w:hAnsiTheme="majorBidi" w:cstheme="majorBidi"/>
          <w:b w:val="0"/>
          <w:sz w:val="22"/>
          <w:szCs w:val="22"/>
        </w:rPr>
        <w:t>avenues to end discrimination and exclusion against them.</w:t>
      </w:r>
      <w:r w:rsidRPr="00F858DD">
        <w:rPr>
          <w:rStyle w:val="Heading2Char"/>
          <w:rFonts w:asciiTheme="majorBidi" w:hAnsiTheme="majorBidi" w:cstheme="majorBidi"/>
          <w:sz w:val="22"/>
          <w:szCs w:val="22"/>
        </w:rPr>
        <w:t xml:space="preserve"> </w:t>
      </w:r>
      <w:r w:rsidRPr="00F858DD">
        <w:rPr>
          <w:rFonts w:asciiTheme="majorBidi" w:hAnsiTheme="majorBidi" w:cstheme="majorBidi"/>
        </w:rPr>
        <w:t>The training also focuses on raising awareness within and mainstreaming gender concerns and gender-specific laws in LG institutions.</w:t>
      </w:r>
      <w:r w:rsidRPr="00F858DD">
        <w:rPr>
          <w:rStyle w:val="FootnoteReference"/>
          <w:rFonts w:asciiTheme="majorBidi" w:hAnsiTheme="majorBidi" w:cstheme="majorBidi"/>
        </w:rPr>
        <w:footnoteReference w:id="91"/>
      </w:r>
    </w:p>
    <w:p w14:paraId="20479E9F" w14:textId="0D274991" w:rsidR="00E1743B" w:rsidRPr="00F858DD" w:rsidRDefault="00E1743B" w:rsidP="002F26AE">
      <w:pPr>
        <w:shd w:val="clear" w:color="auto" w:fill="FFFFFF"/>
        <w:spacing w:line="240" w:lineRule="auto"/>
        <w:ind w:right="10"/>
        <w:jc w:val="both"/>
        <w:rPr>
          <w:rFonts w:asciiTheme="majorBidi" w:hAnsiTheme="majorBidi" w:cstheme="majorBidi"/>
          <w:spacing w:val="2"/>
        </w:rPr>
      </w:pPr>
      <w:r w:rsidRPr="00F858DD">
        <w:rPr>
          <w:rFonts w:asciiTheme="majorBidi" w:hAnsiTheme="majorBidi" w:cstheme="majorBidi"/>
          <w:spacing w:val="2"/>
        </w:rPr>
        <w:t>Furthermore, UNDP supports the Social Welfare Department in developing a coherent gender mainstreaming for the department in the Newly Merged Areas.</w:t>
      </w:r>
    </w:p>
    <w:p w14:paraId="769D0C54" w14:textId="163CB2FE" w:rsidR="00E1743B" w:rsidRPr="00880B91" w:rsidRDefault="00E1743B" w:rsidP="002F26AE">
      <w:pPr>
        <w:spacing w:line="240" w:lineRule="auto"/>
        <w:ind w:right="10"/>
        <w:jc w:val="both"/>
        <w:rPr>
          <w:rFonts w:asciiTheme="majorBidi" w:hAnsiTheme="majorBidi" w:cstheme="majorBidi"/>
          <w:spacing w:val="2"/>
        </w:rPr>
      </w:pPr>
      <w:r w:rsidRPr="00F858DD">
        <w:rPr>
          <w:rFonts w:asciiTheme="majorBidi" w:hAnsiTheme="majorBidi" w:cstheme="majorBidi"/>
          <w:spacing w:val="2"/>
        </w:rPr>
        <w:t xml:space="preserve">Through </w:t>
      </w:r>
      <w:r w:rsidR="00712897">
        <w:rPr>
          <w:rFonts w:asciiTheme="majorBidi" w:hAnsiTheme="majorBidi" w:cstheme="majorBidi"/>
          <w:spacing w:val="2"/>
        </w:rPr>
        <w:t xml:space="preserve">the </w:t>
      </w:r>
      <w:r w:rsidRPr="00F858DD">
        <w:rPr>
          <w:rFonts w:asciiTheme="majorBidi" w:hAnsiTheme="majorBidi" w:cstheme="majorBidi"/>
          <w:spacing w:val="2"/>
        </w:rPr>
        <w:t xml:space="preserve">“Social Inclusions and Protection” component, Promoting Gender Mainstreaming in the Newly Merged Areas under the Accelerated Implementation Program initiative was launched by DHL </w:t>
      </w:r>
      <w:r w:rsidR="002F0C16">
        <w:rPr>
          <w:rFonts w:asciiTheme="majorBidi" w:hAnsiTheme="majorBidi" w:cstheme="majorBidi"/>
          <w:spacing w:val="2"/>
        </w:rPr>
        <w:t>P</w:t>
      </w:r>
      <w:r w:rsidRPr="00F858DD">
        <w:rPr>
          <w:rFonts w:asciiTheme="majorBidi" w:hAnsiTheme="majorBidi" w:cstheme="majorBidi"/>
          <w:spacing w:val="2"/>
        </w:rPr>
        <w:t xml:space="preserve">roject. The </w:t>
      </w:r>
      <w:proofErr w:type="spellStart"/>
      <w:r w:rsidRPr="00F858DD">
        <w:rPr>
          <w:rFonts w:asciiTheme="majorBidi" w:hAnsiTheme="majorBidi" w:cstheme="majorBidi"/>
          <w:spacing w:val="2"/>
        </w:rPr>
        <w:t>programme</w:t>
      </w:r>
      <w:proofErr w:type="spellEnd"/>
      <w:r w:rsidRPr="00F858DD">
        <w:rPr>
          <w:rFonts w:asciiTheme="majorBidi" w:hAnsiTheme="majorBidi" w:cstheme="majorBidi"/>
          <w:spacing w:val="2"/>
        </w:rPr>
        <w:t xml:space="preserve"> provides for the recruitment of more than 50 women posted in the Newly Merged Areas. It is also the first fully governmentally owned gender mainstreaming </w:t>
      </w:r>
      <w:proofErr w:type="spellStart"/>
      <w:r w:rsidRPr="00F858DD">
        <w:rPr>
          <w:rFonts w:asciiTheme="majorBidi" w:hAnsiTheme="majorBidi" w:cstheme="majorBidi"/>
          <w:spacing w:val="2"/>
        </w:rPr>
        <w:t>programme</w:t>
      </w:r>
      <w:proofErr w:type="spellEnd"/>
      <w:r w:rsidRPr="00F858DD">
        <w:rPr>
          <w:rFonts w:asciiTheme="majorBidi" w:hAnsiTheme="majorBidi" w:cstheme="majorBidi"/>
          <w:spacing w:val="2"/>
        </w:rPr>
        <w:t xml:space="preserve"> for the NMAs and constitutes a co</w:t>
      </w:r>
      <w:r w:rsidR="00BB7618" w:rsidRPr="00F858DD">
        <w:rPr>
          <w:rFonts w:asciiTheme="majorBidi" w:hAnsiTheme="majorBidi" w:cstheme="majorBidi"/>
          <w:spacing w:val="2"/>
        </w:rPr>
        <w:t xml:space="preserve">nsiderable budget </w:t>
      </w:r>
      <w:r w:rsidR="00BB7618" w:rsidRPr="00F858DD">
        <w:rPr>
          <w:rFonts w:asciiTheme="majorBidi" w:hAnsiTheme="majorBidi" w:cstheme="majorBidi"/>
          <w:spacing w:val="2"/>
        </w:rPr>
        <w:lastRenderedPageBreak/>
        <w:t>increase (700,</w:t>
      </w:r>
      <w:r w:rsidRPr="00F858DD">
        <w:rPr>
          <w:rFonts w:asciiTheme="majorBidi" w:hAnsiTheme="majorBidi" w:cstheme="majorBidi"/>
          <w:spacing w:val="2"/>
        </w:rPr>
        <w:t>000 million PKR) for services used by women.</w:t>
      </w:r>
      <w:r w:rsidR="00C21F89" w:rsidRPr="00F858DD">
        <w:rPr>
          <w:rFonts w:asciiTheme="majorBidi" w:hAnsiTheme="majorBidi" w:cstheme="majorBidi"/>
          <w:spacing w:val="2"/>
        </w:rPr>
        <w:t xml:space="preserve"> </w:t>
      </w:r>
      <w:r w:rsidR="00C21F89" w:rsidRPr="00F858DD">
        <w:rPr>
          <w:rFonts w:asciiTheme="majorBidi" w:hAnsiTheme="majorBidi" w:cstheme="majorBidi"/>
        </w:rPr>
        <w:t xml:space="preserve">The gender mainstreaming program includes roadmap for the institutionalization of the Gender </w:t>
      </w:r>
      <w:r w:rsidR="00C21F89" w:rsidRPr="00880B91">
        <w:rPr>
          <w:rFonts w:asciiTheme="majorBidi" w:hAnsiTheme="majorBidi" w:cstheme="majorBidi"/>
        </w:rPr>
        <w:t>Desks</w:t>
      </w:r>
      <w:r w:rsidR="000F18F0" w:rsidRPr="00880B91">
        <w:rPr>
          <w:rFonts w:asciiTheme="majorBidi" w:hAnsiTheme="majorBidi" w:cstheme="majorBidi"/>
        </w:rPr>
        <w:t>.</w:t>
      </w:r>
      <w:r w:rsidR="000F18F0" w:rsidRPr="00880B91">
        <w:rPr>
          <w:rStyle w:val="FootnoteReference"/>
          <w:rFonts w:asciiTheme="majorBidi" w:hAnsiTheme="majorBidi" w:cstheme="majorBidi"/>
        </w:rPr>
        <w:footnoteReference w:id="92"/>
      </w:r>
    </w:p>
    <w:p w14:paraId="01EEF92A" w14:textId="17DAC4B8" w:rsidR="00E1743B" w:rsidRPr="00F858DD" w:rsidRDefault="00E1743B" w:rsidP="002F26AE">
      <w:pPr>
        <w:spacing w:line="240" w:lineRule="auto"/>
        <w:ind w:right="10"/>
        <w:jc w:val="both"/>
        <w:rPr>
          <w:rFonts w:asciiTheme="majorBidi" w:hAnsiTheme="majorBidi" w:cstheme="majorBidi"/>
          <w:spacing w:val="2"/>
        </w:rPr>
      </w:pPr>
      <w:r w:rsidRPr="00F858DD">
        <w:rPr>
          <w:rFonts w:asciiTheme="majorBidi" w:hAnsiTheme="majorBidi" w:cstheme="majorBidi"/>
          <w:spacing w:val="2"/>
        </w:rPr>
        <w:t>UNDP is also in contact and in close coordination with the Khyber Pakhtunkhwa Ombudsperson’s Office to support and coordinate work</w:t>
      </w:r>
      <w:r w:rsidR="00712897">
        <w:rPr>
          <w:rFonts w:asciiTheme="majorBidi" w:hAnsiTheme="majorBidi" w:cstheme="majorBidi"/>
          <w:spacing w:val="2"/>
        </w:rPr>
        <w:t>-</w:t>
      </w:r>
      <w:r w:rsidRPr="00F858DD">
        <w:rPr>
          <w:rFonts w:asciiTheme="majorBidi" w:hAnsiTheme="majorBidi" w:cstheme="majorBidi"/>
          <w:spacing w:val="2"/>
        </w:rPr>
        <w:t>related on gender in KP</w:t>
      </w:r>
      <w:r w:rsidR="00322F54" w:rsidRPr="00F858DD">
        <w:rPr>
          <w:rFonts w:asciiTheme="majorBidi" w:hAnsiTheme="majorBidi" w:cstheme="majorBidi"/>
          <w:spacing w:val="2"/>
        </w:rPr>
        <w:t>.</w:t>
      </w:r>
      <w:r w:rsidRPr="00F858DD">
        <w:rPr>
          <w:rStyle w:val="FootnoteReference"/>
          <w:rFonts w:asciiTheme="majorBidi" w:hAnsiTheme="majorBidi" w:cstheme="majorBidi"/>
          <w:spacing w:val="2"/>
        </w:rPr>
        <w:footnoteReference w:id="93"/>
      </w:r>
      <w:r w:rsidRPr="00F858DD">
        <w:rPr>
          <w:rFonts w:asciiTheme="majorBidi" w:hAnsiTheme="majorBidi" w:cstheme="majorBidi"/>
          <w:spacing w:val="2"/>
        </w:rPr>
        <w:t xml:space="preserve"> </w:t>
      </w:r>
    </w:p>
    <w:p w14:paraId="5EEBB61F" w14:textId="707790C7" w:rsidR="00C21F89" w:rsidRPr="00F858DD" w:rsidRDefault="00C21F89" w:rsidP="002F26AE">
      <w:pPr>
        <w:tabs>
          <w:tab w:val="left" w:pos="3538"/>
        </w:tabs>
        <w:spacing w:line="240" w:lineRule="auto"/>
        <w:ind w:right="10"/>
        <w:jc w:val="both"/>
        <w:rPr>
          <w:rFonts w:asciiTheme="majorBidi" w:hAnsiTheme="majorBidi" w:cstheme="majorBidi"/>
        </w:rPr>
      </w:pPr>
      <w:r w:rsidRPr="00F858DD">
        <w:rPr>
          <w:rFonts w:asciiTheme="majorBidi" w:hAnsiTheme="majorBidi" w:cstheme="majorBidi"/>
        </w:rPr>
        <w:t xml:space="preserve">Furthermore, </w:t>
      </w:r>
      <w:r w:rsidR="00712897">
        <w:rPr>
          <w:rFonts w:asciiTheme="majorBidi" w:hAnsiTheme="majorBidi" w:cstheme="majorBidi"/>
        </w:rPr>
        <w:t xml:space="preserve">the </w:t>
      </w:r>
      <w:r w:rsidRPr="00F858DD">
        <w:rPr>
          <w:rFonts w:asciiTheme="majorBidi" w:hAnsiTheme="majorBidi" w:cstheme="majorBidi"/>
        </w:rPr>
        <w:t xml:space="preserve">DHL </w:t>
      </w:r>
      <w:r w:rsidR="002F0C16">
        <w:rPr>
          <w:rFonts w:asciiTheme="majorBidi" w:hAnsiTheme="majorBidi" w:cstheme="majorBidi"/>
        </w:rPr>
        <w:t>P</w:t>
      </w:r>
      <w:r w:rsidRPr="00F858DD">
        <w:rPr>
          <w:rFonts w:asciiTheme="majorBidi" w:hAnsiTheme="majorBidi" w:cstheme="majorBidi"/>
        </w:rPr>
        <w:t>roject of UNDP and GIZ is helping KP Commissions on Women Status to establish informal mechanisms fulfilling the role of District Commissions on the Status of Women who were supposed to undertake cases of harassment, property disputes/inheritance</w:t>
      </w:r>
      <w:r w:rsidR="00712897">
        <w:rPr>
          <w:rFonts w:asciiTheme="majorBidi" w:hAnsiTheme="majorBidi" w:cstheme="majorBidi"/>
        </w:rPr>
        <w:t>,</w:t>
      </w:r>
      <w:r w:rsidRPr="00F858DD">
        <w:rPr>
          <w:rFonts w:asciiTheme="majorBidi" w:hAnsiTheme="majorBidi" w:cstheme="majorBidi"/>
        </w:rPr>
        <w:t xml:space="preserve"> and domestic violence for women in various districts but have not been able to start their work despite being formed, due to political interference.</w:t>
      </w:r>
      <w:r w:rsidRPr="00F858DD">
        <w:rPr>
          <w:rStyle w:val="FootnoteReference"/>
          <w:rFonts w:asciiTheme="majorBidi" w:hAnsiTheme="majorBidi" w:cstheme="majorBidi"/>
        </w:rPr>
        <w:footnoteReference w:id="94"/>
      </w:r>
      <w:r w:rsidRPr="00F858DD">
        <w:rPr>
          <w:rFonts w:asciiTheme="majorBidi" w:hAnsiTheme="majorBidi" w:cstheme="majorBidi"/>
        </w:rPr>
        <w:t xml:space="preserve"> </w:t>
      </w:r>
    </w:p>
    <w:p w14:paraId="6A344544" w14:textId="7D9CF259" w:rsidR="00E1743B" w:rsidRPr="00F858DD" w:rsidRDefault="00BB7618"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In addition</w:t>
      </w:r>
      <w:r w:rsidR="00E1743B" w:rsidRPr="00F858DD">
        <w:rPr>
          <w:rFonts w:asciiTheme="majorBidi" w:hAnsiTheme="majorBidi" w:cstheme="majorBidi"/>
          <w:color w:val="000000"/>
        </w:rPr>
        <w:t>, through Women Advisory Groups, many issues pertaining to women have been resolved</w:t>
      </w:r>
      <w:r w:rsidR="00712897">
        <w:rPr>
          <w:rFonts w:asciiTheme="majorBidi" w:hAnsiTheme="majorBidi" w:cstheme="majorBidi"/>
          <w:color w:val="000000"/>
        </w:rPr>
        <w:t>,</w:t>
      </w:r>
      <w:r w:rsidR="00E1743B" w:rsidRPr="00F858DD">
        <w:rPr>
          <w:rFonts w:asciiTheme="majorBidi" w:hAnsiTheme="majorBidi" w:cstheme="majorBidi"/>
          <w:color w:val="000000"/>
        </w:rPr>
        <w:t xml:space="preserve"> which have </w:t>
      </w:r>
      <w:r w:rsidR="00712897">
        <w:rPr>
          <w:rFonts w:asciiTheme="majorBidi" w:hAnsiTheme="majorBidi" w:cstheme="majorBidi"/>
          <w:color w:val="000000"/>
        </w:rPr>
        <w:t xml:space="preserve">a </w:t>
      </w:r>
      <w:r w:rsidR="00E1743B" w:rsidRPr="00F858DD">
        <w:rPr>
          <w:rFonts w:asciiTheme="majorBidi" w:hAnsiTheme="majorBidi" w:cstheme="majorBidi"/>
          <w:color w:val="000000"/>
        </w:rPr>
        <w:t>far</w:t>
      </w:r>
      <w:r w:rsidR="00712897">
        <w:rPr>
          <w:rFonts w:asciiTheme="majorBidi" w:hAnsiTheme="majorBidi" w:cstheme="majorBidi"/>
          <w:color w:val="000000"/>
        </w:rPr>
        <w:t>-</w:t>
      </w:r>
      <w:r w:rsidR="00E1743B" w:rsidRPr="00F858DD">
        <w:rPr>
          <w:rFonts w:asciiTheme="majorBidi" w:hAnsiTheme="majorBidi" w:cstheme="majorBidi"/>
          <w:color w:val="000000"/>
        </w:rPr>
        <w:t xml:space="preserve">reaching impact on service delivery regarding women. For example, there was no bathroom for women in </w:t>
      </w:r>
      <w:r w:rsidR="00712897">
        <w:rPr>
          <w:rFonts w:asciiTheme="majorBidi" w:hAnsiTheme="majorBidi" w:cstheme="majorBidi"/>
          <w:color w:val="000000"/>
        </w:rPr>
        <w:t xml:space="preserve">the </w:t>
      </w:r>
      <w:r w:rsidR="00E1743B" w:rsidRPr="00F858DD">
        <w:rPr>
          <w:rFonts w:asciiTheme="majorBidi" w:hAnsiTheme="majorBidi" w:cstheme="majorBidi"/>
          <w:color w:val="000000"/>
        </w:rPr>
        <w:t xml:space="preserve">DPO office in Swat. A special bathroom for women was built for women in the DPO office through the initiative of </w:t>
      </w:r>
      <w:r w:rsidR="00712897">
        <w:rPr>
          <w:rFonts w:asciiTheme="majorBidi" w:hAnsiTheme="majorBidi" w:cstheme="majorBidi"/>
          <w:color w:val="000000"/>
        </w:rPr>
        <w:t xml:space="preserve">the </w:t>
      </w:r>
      <w:r w:rsidR="00E1743B" w:rsidRPr="00F858DD">
        <w:rPr>
          <w:rFonts w:asciiTheme="majorBidi" w:hAnsiTheme="majorBidi" w:cstheme="majorBidi"/>
          <w:color w:val="000000"/>
        </w:rPr>
        <w:t>Women Advisory Group. Moreover, there was also no separate open court (“</w:t>
      </w:r>
      <w:proofErr w:type="spellStart"/>
      <w:r w:rsidR="00E1743B" w:rsidRPr="00F858DD">
        <w:rPr>
          <w:rFonts w:asciiTheme="majorBidi" w:hAnsiTheme="majorBidi" w:cstheme="majorBidi"/>
          <w:color w:val="000000"/>
        </w:rPr>
        <w:t>khuli</w:t>
      </w:r>
      <w:proofErr w:type="spellEnd"/>
      <w:r w:rsidR="00E1743B" w:rsidRPr="00F858DD">
        <w:rPr>
          <w:rFonts w:asciiTheme="majorBidi" w:hAnsiTheme="majorBidi" w:cstheme="majorBidi"/>
          <w:color w:val="000000"/>
        </w:rPr>
        <w:t xml:space="preserve"> </w:t>
      </w:r>
      <w:proofErr w:type="spellStart"/>
      <w:r w:rsidR="00E1743B" w:rsidRPr="00F858DD">
        <w:rPr>
          <w:rFonts w:asciiTheme="majorBidi" w:hAnsiTheme="majorBidi" w:cstheme="majorBidi"/>
          <w:color w:val="000000"/>
        </w:rPr>
        <w:t>Katchery</w:t>
      </w:r>
      <w:proofErr w:type="spellEnd"/>
      <w:r w:rsidR="00E1743B" w:rsidRPr="00F858DD">
        <w:rPr>
          <w:rFonts w:asciiTheme="majorBidi" w:hAnsiTheme="majorBidi" w:cstheme="majorBidi"/>
          <w:color w:val="000000"/>
        </w:rPr>
        <w:t>”) for women separately in the office of DPO Swat. Through women advisory groups, open court sessions were organized separately for women in the office of DPO Swat. In addition, a special park for ladies for also established in Swat through women advisory groups.</w:t>
      </w:r>
      <w:r w:rsidR="00E1743B" w:rsidRPr="00F858DD">
        <w:rPr>
          <w:rStyle w:val="FootnoteReference"/>
          <w:rFonts w:asciiTheme="majorBidi" w:hAnsiTheme="majorBidi" w:cstheme="majorBidi"/>
          <w:color w:val="000000"/>
        </w:rPr>
        <w:footnoteReference w:id="95"/>
      </w:r>
      <w:r w:rsidR="00E1743B" w:rsidRPr="00F858DD">
        <w:rPr>
          <w:rFonts w:asciiTheme="majorBidi" w:hAnsiTheme="majorBidi" w:cstheme="majorBidi"/>
          <w:color w:val="000000"/>
        </w:rPr>
        <w:t xml:space="preserve"> </w:t>
      </w:r>
    </w:p>
    <w:p w14:paraId="725223D2" w14:textId="706AB0B0" w:rsidR="00E1743B"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 xml:space="preserve">Hence, women advisory groups connected women to the government institutions to address their issues. These women groups contributed to national and provincial priorities of women empowerment, peace and development, and </w:t>
      </w:r>
      <w:r w:rsidR="00712897">
        <w:rPr>
          <w:rFonts w:asciiTheme="majorBidi" w:hAnsiTheme="majorBidi" w:cstheme="majorBidi"/>
          <w:color w:val="000000"/>
        </w:rPr>
        <w:t xml:space="preserve">the </w:t>
      </w:r>
      <w:r w:rsidRPr="00F858DD">
        <w:rPr>
          <w:rFonts w:asciiTheme="majorBidi" w:hAnsiTheme="majorBidi" w:cstheme="majorBidi"/>
          <w:color w:val="000000"/>
        </w:rPr>
        <w:t>national growth framework.</w:t>
      </w:r>
      <w:r w:rsidRPr="00F858DD">
        <w:rPr>
          <w:rStyle w:val="FootnoteReference"/>
          <w:rFonts w:asciiTheme="majorBidi" w:hAnsiTheme="majorBidi" w:cstheme="majorBidi"/>
          <w:color w:val="000000"/>
        </w:rPr>
        <w:footnoteReference w:id="96"/>
      </w:r>
      <w:r w:rsidR="002E45D8">
        <w:rPr>
          <w:rFonts w:asciiTheme="majorBidi" w:hAnsiTheme="majorBidi" w:cstheme="majorBidi"/>
          <w:color w:val="000000"/>
        </w:rPr>
        <w:t xml:space="preserve"> This model is likely to </w:t>
      </w:r>
      <w:r w:rsidR="006D439F">
        <w:rPr>
          <w:rFonts w:asciiTheme="majorBidi" w:hAnsiTheme="majorBidi" w:cstheme="majorBidi"/>
          <w:color w:val="000000"/>
        </w:rPr>
        <w:t xml:space="preserve">be </w:t>
      </w:r>
      <w:r w:rsidR="002E45D8">
        <w:rPr>
          <w:rFonts w:asciiTheme="majorBidi" w:hAnsiTheme="majorBidi" w:cstheme="majorBidi"/>
          <w:color w:val="000000"/>
        </w:rPr>
        <w:t xml:space="preserve">scaled and replicated across Pakistan by DHL, with a targeted </w:t>
      </w:r>
      <w:proofErr w:type="spellStart"/>
      <w:r w:rsidR="002E45D8">
        <w:rPr>
          <w:rFonts w:asciiTheme="majorBidi" w:hAnsiTheme="majorBidi" w:cstheme="majorBidi"/>
          <w:color w:val="000000"/>
        </w:rPr>
        <w:t>programme</w:t>
      </w:r>
      <w:proofErr w:type="spellEnd"/>
      <w:r w:rsidR="002E45D8">
        <w:rPr>
          <w:rFonts w:asciiTheme="majorBidi" w:hAnsiTheme="majorBidi" w:cstheme="majorBidi"/>
          <w:color w:val="000000"/>
        </w:rPr>
        <w:t xml:space="preserve"> for Quetta in 2022 and 2023, funded by GMFA</w:t>
      </w:r>
      <w:r w:rsidR="006D439F">
        <w:rPr>
          <w:rFonts w:asciiTheme="majorBidi" w:hAnsiTheme="majorBidi" w:cstheme="majorBidi"/>
          <w:color w:val="000000"/>
        </w:rPr>
        <w:t>,</w:t>
      </w:r>
      <w:r w:rsidR="002E45D8">
        <w:rPr>
          <w:rFonts w:asciiTheme="majorBidi" w:hAnsiTheme="majorBidi" w:cstheme="majorBidi"/>
          <w:color w:val="000000"/>
        </w:rPr>
        <w:t xml:space="preserve"> which is already secured. </w:t>
      </w:r>
    </w:p>
    <w:p w14:paraId="26BC8A16" w14:textId="3721E483" w:rsidR="0047751B" w:rsidRDefault="0047751B" w:rsidP="002F26AE">
      <w:pPr>
        <w:spacing w:line="240" w:lineRule="auto"/>
        <w:ind w:right="10"/>
        <w:jc w:val="both"/>
        <w:rPr>
          <w:rFonts w:asciiTheme="majorBidi" w:hAnsiTheme="majorBidi" w:cstheme="majorBidi"/>
          <w:color w:val="000000"/>
        </w:rPr>
      </w:pPr>
      <w:r>
        <w:rPr>
          <w:rFonts w:asciiTheme="majorBidi" w:hAnsiTheme="majorBidi" w:cstheme="majorBidi"/>
          <w:color w:val="000000"/>
        </w:rPr>
        <w:t xml:space="preserve">Finally, under </w:t>
      </w:r>
      <w:r w:rsidR="00617DEC">
        <w:rPr>
          <w:rFonts w:asciiTheme="majorBidi" w:hAnsiTheme="majorBidi" w:cstheme="majorBidi"/>
          <w:color w:val="000000"/>
        </w:rPr>
        <w:t xml:space="preserve">the </w:t>
      </w:r>
      <w:r>
        <w:rPr>
          <w:rFonts w:asciiTheme="majorBidi" w:hAnsiTheme="majorBidi" w:cstheme="majorBidi"/>
          <w:color w:val="000000"/>
        </w:rPr>
        <w:t xml:space="preserve">Social Inclusion and Protection Component, DHL is working on </w:t>
      </w:r>
      <w:r w:rsidRPr="009578AB">
        <w:rPr>
          <w:rFonts w:ascii="Times New Roman" w:hAnsi="Times New Roman" w:cs="Times New Roman"/>
          <w:spacing w:val="2"/>
        </w:rPr>
        <w:t>TG support (nationwi</w:t>
      </w:r>
      <w:r w:rsidR="00617DEC">
        <w:rPr>
          <w:rFonts w:ascii="Times New Roman" w:hAnsi="Times New Roman" w:cs="Times New Roman"/>
          <w:spacing w:val="2"/>
        </w:rPr>
        <w:t>d</w:t>
      </w:r>
      <w:r w:rsidRPr="009578AB">
        <w:rPr>
          <w:rFonts w:ascii="Times New Roman" w:hAnsi="Times New Roman" w:cs="Times New Roman"/>
          <w:spacing w:val="2"/>
        </w:rPr>
        <w:t xml:space="preserve">e stigma and discrimination work), </w:t>
      </w:r>
      <w:r>
        <w:rPr>
          <w:rFonts w:ascii="Times New Roman" w:hAnsi="Times New Roman" w:cs="Times New Roman"/>
          <w:spacing w:val="2"/>
        </w:rPr>
        <w:t xml:space="preserve">which </w:t>
      </w:r>
      <w:r w:rsidRPr="009578AB">
        <w:rPr>
          <w:rFonts w:ascii="Times New Roman" w:hAnsi="Times New Roman" w:cs="Times New Roman"/>
        </w:rPr>
        <w:t>focuses on HIV and AIDS prevention in addition to alleviating stigma and discrimination faced by groups of individuals most at risk of contracting HIV</w:t>
      </w:r>
      <w:r w:rsidR="00E903D0">
        <w:rPr>
          <w:rFonts w:ascii="Times New Roman" w:hAnsi="Times New Roman" w:cs="Times New Roman"/>
        </w:rPr>
        <w:t>,</w:t>
      </w:r>
      <w:r w:rsidRPr="009578AB">
        <w:rPr>
          <w:rFonts w:ascii="Times New Roman" w:hAnsi="Times New Roman" w:cs="Times New Roman"/>
        </w:rPr>
        <w:t xml:space="preserve"> especially transgender persons.</w:t>
      </w:r>
    </w:p>
    <w:p w14:paraId="052E8F68" w14:textId="77777777" w:rsidR="00081DFC" w:rsidRPr="00E5578B" w:rsidRDefault="00081DFC" w:rsidP="002F26AE">
      <w:pPr>
        <w:pStyle w:val="ListParagraph"/>
        <w:widowControl w:val="0"/>
        <w:numPr>
          <w:ilvl w:val="3"/>
          <w:numId w:val="19"/>
        </w:numPr>
        <w:autoSpaceDE w:val="0"/>
        <w:autoSpaceDN w:val="0"/>
        <w:adjustRightInd w:val="0"/>
        <w:spacing w:line="240" w:lineRule="auto"/>
        <w:ind w:right="10"/>
        <w:jc w:val="both"/>
        <w:rPr>
          <w:rFonts w:asciiTheme="majorBidi" w:hAnsiTheme="majorBidi" w:cstheme="majorBidi"/>
          <w:color w:val="44546A" w:themeColor="text2"/>
        </w:rPr>
      </w:pPr>
      <w:r w:rsidRPr="00E5578B">
        <w:rPr>
          <w:rFonts w:asciiTheme="majorBidi" w:eastAsia="Times New Roman" w:hAnsiTheme="majorBidi" w:cstheme="majorBidi"/>
          <w:b/>
          <w:bCs/>
          <w:color w:val="44546A" w:themeColor="text2"/>
          <w:sz w:val="24"/>
          <w:szCs w:val="24"/>
        </w:rPr>
        <w:t xml:space="preserve">Conclusion </w:t>
      </w:r>
    </w:p>
    <w:p w14:paraId="43CCFC88" w14:textId="2A485307" w:rsidR="00880B91" w:rsidRPr="00880B91" w:rsidRDefault="00880B91" w:rsidP="002F26AE">
      <w:pPr>
        <w:spacing w:line="240" w:lineRule="auto"/>
        <w:jc w:val="both"/>
        <w:rPr>
          <w:rFonts w:asciiTheme="majorBidi" w:hAnsiTheme="majorBidi" w:cstheme="majorBidi"/>
          <w:iCs/>
        </w:rPr>
      </w:pPr>
      <w:r w:rsidRPr="00880B91">
        <w:rPr>
          <w:rFonts w:asciiTheme="majorBidi" w:hAnsiTheme="majorBidi" w:cstheme="majorBidi"/>
          <w:color w:val="000000"/>
        </w:rPr>
        <w:t>Leave No One Behind (LNOB) is a core UN value</w:t>
      </w:r>
      <w:r w:rsidRPr="00880B91">
        <w:rPr>
          <w:rFonts w:asciiTheme="majorBidi" w:hAnsiTheme="majorBidi" w:cstheme="majorBidi"/>
          <w:i/>
        </w:rPr>
        <w:t xml:space="preserve">. </w:t>
      </w:r>
      <w:r w:rsidRPr="00880B91">
        <w:rPr>
          <w:rFonts w:asciiTheme="majorBidi" w:hAnsiTheme="majorBidi" w:cstheme="majorBidi"/>
          <w:iCs/>
        </w:rPr>
        <w:t xml:space="preserve">DHL Project supported gender equality and rights of vulnerable youth (both men and women) and transgender communities through various interventions such as </w:t>
      </w:r>
      <w:r w:rsidR="00712897">
        <w:rPr>
          <w:rFonts w:asciiTheme="majorBidi" w:hAnsiTheme="majorBidi" w:cstheme="majorBidi"/>
          <w:iCs/>
        </w:rPr>
        <w:t xml:space="preserve">the </w:t>
      </w:r>
      <w:r w:rsidRPr="00880B91">
        <w:rPr>
          <w:rFonts w:asciiTheme="majorBidi" w:hAnsiTheme="majorBidi" w:cstheme="majorBidi"/>
          <w:iCs/>
        </w:rPr>
        <w:t>transgender policy bill in KP. Through Gender Desks, the project helped vulnerable women on service delivery issues such as obtaining property documents, support on gender violence</w:t>
      </w:r>
      <w:r w:rsidR="00712897">
        <w:rPr>
          <w:rFonts w:asciiTheme="majorBidi" w:hAnsiTheme="majorBidi" w:cstheme="majorBidi"/>
          <w:iCs/>
        </w:rPr>
        <w:t>,</w:t>
      </w:r>
      <w:r w:rsidRPr="00880B91">
        <w:rPr>
          <w:rFonts w:asciiTheme="majorBidi" w:hAnsiTheme="majorBidi" w:cstheme="majorBidi"/>
          <w:iCs/>
        </w:rPr>
        <w:t xml:space="preserve"> along</w:t>
      </w:r>
      <w:r w:rsidR="00617DEC">
        <w:rPr>
          <w:rFonts w:asciiTheme="majorBidi" w:hAnsiTheme="majorBidi" w:cstheme="majorBidi"/>
          <w:iCs/>
        </w:rPr>
        <w:t xml:space="preserve"> with</w:t>
      </w:r>
      <w:r w:rsidRPr="00880B91">
        <w:rPr>
          <w:rFonts w:asciiTheme="majorBidi" w:hAnsiTheme="majorBidi" w:cstheme="majorBidi"/>
          <w:iCs/>
        </w:rPr>
        <w:t xml:space="preserve"> psycho-social support. </w:t>
      </w:r>
    </w:p>
    <w:p w14:paraId="2A00CF1D" w14:textId="77777777" w:rsidR="00880B91" w:rsidRPr="00880B91" w:rsidRDefault="00880B91" w:rsidP="002F26AE">
      <w:pPr>
        <w:spacing w:line="240" w:lineRule="auto"/>
        <w:jc w:val="both"/>
        <w:rPr>
          <w:rFonts w:asciiTheme="majorBidi" w:hAnsiTheme="majorBidi" w:cstheme="majorBidi"/>
          <w:spacing w:val="2"/>
        </w:rPr>
      </w:pPr>
      <w:r w:rsidRPr="00880B91">
        <w:rPr>
          <w:rFonts w:asciiTheme="majorBidi" w:hAnsiTheme="majorBidi" w:cstheme="majorBidi"/>
          <w:iCs/>
        </w:rPr>
        <w:t xml:space="preserve">The project consulted various civil society organizations </w:t>
      </w:r>
      <w:r w:rsidRPr="00880B91">
        <w:rPr>
          <w:rFonts w:asciiTheme="majorBidi" w:hAnsiTheme="majorBidi" w:cstheme="majorBidi"/>
          <w:spacing w:val="2"/>
        </w:rPr>
        <w:t xml:space="preserve">representing marginalized and vulnerable groups to ensure their voices and perspectives were reflected in the KP Human Rights Policy 2018, for which DHL Project provided technical assistance. </w:t>
      </w:r>
    </w:p>
    <w:p w14:paraId="7C165FFA" w14:textId="11AC25C7" w:rsidR="00880B91" w:rsidRPr="00880B91" w:rsidRDefault="00880B91" w:rsidP="002F26AE">
      <w:pPr>
        <w:spacing w:line="240" w:lineRule="auto"/>
        <w:jc w:val="both"/>
        <w:rPr>
          <w:rFonts w:asciiTheme="majorBidi" w:hAnsiTheme="majorBidi" w:cstheme="majorBidi"/>
          <w:color w:val="000000"/>
        </w:rPr>
      </w:pPr>
      <w:r w:rsidRPr="00880B91">
        <w:rPr>
          <w:rFonts w:asciiTheme="majorBidi" w:hAnsiTheme="majorBidi" w:cstheme="majorBidi"/>
          <w:color w:val="000000"/>
        </w:rPr>
        <w:t>Community Stabilization Project had more individual women beneficiaries than men in their individual</w:t>
      </w:r>
      <w:r w:rsidR="00712897">
        <w:rPr>
          <w:rFonts w:asciiTheme="majorBidi" w:hAnsiTheme="majorBidi" w:cstheme="majorBidi"/>
          <w:color w:val="000000"/>
        </w:rPr>
        <w:t>-</w:t>
      </w:r>
      <w:r w:rsidRPr="00880B91">
        <w:rPr>
          <w:rFonts w:asciiTheme="majorBidi" w:hAnsiTheme="majorBidi" w:cstheme="majorBidi"/>
          <w:color w:val="000000"/>
        </w:rPr>
        <w:t xml:space="preserve">level interventions to reintegrate and rehabilitate vulnerable youth. </w:t>
      </w:r>
      <w:r w:rsidRPr="00880B91">
        <w:rPr>
          <w:rFonts w:asciiTheme="majorBidi" w:hAnsiTheme="majorBidi" w:cstheme="majorBidi"/>
          <w:spacing w:val="2"/>
        </w:rPr>
        <w:t>The community stabilization initiative also contributed to LNOB, gender equality, the empowerment of women</w:t>
      </w:r>
      <w:r w:rsidR="00712897">
        <w:rPr>
          <w:rFonts w:asciiTheme="majorBidi" w:hAnsiTheme="majorBidi" w:cstheme="majorBidi"/>
          <w:spacing w:val="2"/>
        </w:rPr>
        <w:t>,</w:t>
      </w:r>
      <w:r w:rsidRPr="00880B91">
        <w:rPr>
          <w:rFonts w:asciiTheme="majorBidi" w:hAnsiTheme="majorBidi" w:cstheme="majorBidi"/>
          <w:spacing w:val="2"/>
        </w:rPr>
        <w:t xml:space="preserve"> and the human rights-based approach through establishing Gender Desks, women advisory groups, and girls peer groups</w:t>
      </w:r>
      <w:r w:rsidRPr="00880B91">
        <w:rPr>
          <w:rFonts w:asciiTheme="majorBidi" w:hAnsiTheme="majorBidi" w:cstheme="majorBidi"/>
          <w:color w:val="000000"/>
        </w:rPr>
        <w:t xml:space="preserve"> for providing </w:t>
      </w:r>
      <w:r w:rsidRPr="00880B91">
        <w:rPr>
          <w:rFonts w:asciiTheme="majorBidi" w:hAnsiTheme="majorBidi" w:cstheme="majorBidi"/>
          <w:iCs/>
        </w:rPr>
        <w:t xml:space="preserve">psycho-social </w:t>
      </w:r>
      <w:r w:rsidRPr="00880B91">
        <w:rPr>
          <w:rFonts w:asciiTheme="majorBidi" w:hAnsiTheme="majorBidi" w:cstheme="majorBidi"/>
          <w:color w:val="000000"/>
        </w:rPr>
        <w:t>services and vocational training to targeted vulnerable women.</w:t>
      </w:r>
    </w:p>
    <w:p w14:paraId="27D9B678" w14:textId="1347C8DC" w:rsidR="00440FA5" w:rsidRPr="00F858DD" w:rsidRDefault="00880B91" w:rsidP="002F26AE">
      <w:pPr>
        <w:spacing w:line="240" w:lineRule="auto"/>
        <w:jc w:val="both"/>
        <w:rPr>
          <w:rFonts w:asciiTheme="majorBidi" w:hAnsiTheme="majorBidi" w:cstheme="majorBidi"/>
        </w:rPr>
      </w:pPr>
      <w:r w:rsidRPr="00880B91">
        <w:rPr>
          <w:rFonts w:asciiTheme="majorBidi" w:hAnsiTheme="majorBidi" w:cstheme="majorBidi"/>
          <w:color w:val="000000"/>
        </w:rPr>
        <w:t>Gender Desks were also used by Social Inclusion and Protection Component to provide various services such as property documents and gender</w:t>
      </w:r>
      <w:r w:rsidR="00712897">
        <w:rPr>
          <w:rFonts w:asciiTheme="majorBidi" w:hAnsiTheme="majorBidi" w:cstheme="majorBidi"/>
          <w:color w:val="000000"/>
        </w:rPr>
        <w:t>-</w:t>
      </w:r>
      <w:r w:rsidRPr="00880B91">
        <w:rPr>
          <w:rFonts w:asciiTheme="majorBidi" w:hAnsiTheme="majorBidi" w:cstheme="majorBidi"/>
          <w:color w:val="000000"/>
        </w:rPr>
        <w:t>based violence</w:t>
      </w:r>
      <w:r w:rsidR="00712897">
        <w:rPr>
          <w:rFonts w:asciiTheme="majorBidi" w:hAnsiTheme="majorBidi" w:cstheme="majorBidi"/>
          <w:color w:val="000000"/>
        </w:rPr>
        <w:t>-</w:t>
      </w:r>
      <w:r w:rsidRPr="00880B91">
        <w:rPr>
          <w:rFonts w:asciiTheme="majorBidi" w:hAnsiTheme="majorBidi" w:cstheme="majorBidi"/>
          <w:color w:val="000000"/>
        </w:rPr>
        <w:t>related issues.</w:t>
      </w:r>
    </w:p>
    <w:p w14:paraId="13BA1125" w14:textId="1F693B94" w:rsidR="00E1743B" w:rsidRDefault="00E1743B" w:rsidP="002F26AE">
      <w:pPr>
        <w:pStyle w:val="ListParagraph"/>
        <w:widowControl w:val="0"/>
        <w:numPr>
          <w:ilvl w:val="2"/>
          <w:numId w:val="19"/>
        </w:numPr>
        <w:autoSpaceDE w:val="0"/>
        <w:autoSpaceDN w:val="0"/>
        <w:adjustRightInd w:val="0"/>
        <w:spacing w:line="240" w:lineRule="auto"/>
        <w:ind w:right="14"/>
        <w:jc w:val="both"/>
        <w:rPr>
          <w:rFonts w:asciiTheme="majorBidi" w:eastAsia="Times New Roman" w:hAnsiTheme="majorBidi" w:cstheme="majorBidi"/>
          <w:b/>
          <w:bCs/>
          <w:color w:val="44545F"/>
          <w:spacing w:val="1"/>
          <w:sz w:val="28"/>
          <w:szCs w:val="28"/>
        </w:rPr>
      </w:pPr>
      <w:r w:rsidRPr="00F858DD">
        <w:rPr>
          <w:rFonts w:asciiTheme="majorBidi" w:eastAsia="Times New Roman" w:hAnsiTheme="majorBidi" w:cstheme="majorBidi"/>
          <w:b/>
          <w:bCs/>
          <w:color w:val="44545F"/>
          <w:spacing w:val="1"/>
          <w:sz w:val="28"/>
          <w:szCs w:val="28"/>
        </w:rPr>
        <w:t xml:space="preserve">To what extent DHL implementation strategy has been responsive to the emerging needs and priorities of your department or other stakeholders (for </w:t>
      </w:r>
      <w:r w:rsidRPr="00F858DD">
        <w:rPr>
          <w:rFonts w:asciiTheme="majorBidi" w:eastAsia="Times New Roman" w:hAnsiTheme="majorBidi" w:cstheme="majorBidi"/>
          <w:b/>
          <w:bCs/>
          <w:color w:val="44545F"/>
          <w:spacing w:val="1"/>
          <w:sz w:val="28"/>
          <w:szCs w:val="28"/>
        </w:rPr>
        <w:lastRenderedPageBreak/>
        <w:t xml:space="preserve">example, </w:t>
      </w:r>
      <w:proofErr w:type="spellStart"/>
      <w:r w:rsidRPr="00F858DD">
        <w:rPr>
          <w:rFonts w:asciiTheme="majorBidi" w:eastAsia="Times New Roman" w:hAnsiTheme="majorBidi" w:cstheme="majorBidi"/>
          <w:b/>
          <w:bCs/>
          <w:color w:val="44545F"/>
          <w:spacing w:val="1"/>
          <w:sz w:val="28"/>
          <w:szCs w:val="28"/>
        </w:rPr>
        <w:t>MoHR</w:t>
      </w:r>
      <w:proofErr w:type="spellEnd"/>
      <w:r w:rsidRPr="00F858DD">
        <w:rPr>
          <w:rFonts w:asciiTheme="majorBidi" w:eastAsia="Times New Roman" w:hAnsiTheme="majorBidi" w:cstheme="majorBidi"/>
          <w:b/>
          <w:bCs/>
          <w:color w:val="44545F"/>
          <w:spacing w:val="1"/>
          <w:sz w:val="28"/>
          <w:szCs w:val="28"/>
        </w:rPr>
        <w:t>, provincial line departments and other partners and stakeholders)</w:t>
      </w:r>
      <w:r w:rsidR="00712897">
        <w:rPr>
          <w:rFonts w:asciiTheme="majorBidi" w:eastAsia="Times New Roman" w:hAnsiTheme="majorBidi" w:cstheme="majorBidi"/>
          <w:b/>
          <w:bCs/>
          <w:color w:val="44545F"/>
          <w:spacing w:val="1"/>
          <w:sz w:val="28"/>
          <w:szCs w:val="28"/>
        </w:rPr>
        <w:t>,</w:t>
      </w:r>
      <w:r w:rsidRPr="00F858DD">
        <w:rPr>
          <w:rFonts w:asciiTheme="majorBidi" w:eastAsia="Times New Roman" w:hAnsiTheme="majorBidi" w:cstheme="majorBidi"/>
          <w:b/>
          <w:bCs/>
          <w:color w:val="44545F"/>
          <w:spacing w:val="1"/>
          <w:sz w:val="28"/>
          <w:szCs w:val="28"/>
        </w:rPr>
        <w:t xml:space="preserve"> and to the context of Pakistan’s emerging political </w:t>
      </w:r>
      <w:r w:rsidRPr="00E5578B">
        <w:rPr>
          <w:rFonts w:asciiTheme="majorBidi" w:eastAsia="Times New Roman" w:hAnsiTheme="majorBidi" w:cstheme="majorBidi"/>
          <w:b/>
          <w:bCs/>
          <w:color w:val="44545F"/>
          <w:spacing w:val="1"/>
          <w:sz w:val="28"/>
          <w:szCs w:val="28"/>
        </w:rPr>
        <w:t>and development scenario?</w:t>
      </w:r>
    </w:p>
    <w:p w14:paraId="34A55A22" w14:textId="005A0F5F" w:rsidR="00E1743B" w:rsidRPr="00F858DD" w:rsidRDefault="00E1743B" w:rsidP="002F26AE">
      <w:pPr>
        <w:pStyle w:val="ListParagraph"/>
        <w:widowControl w:val="0"/>
        <w:numPr>
          <w:ilvl w:val="3"/>
          <w:numId w:val="19"/>
        </w:numPr>
        <w:autoSpaceDE w:val="0"/>
        <w:autoSpaceDN w:val="0"/>
        <w:adjustRightInd w:val="0"/>
        <w:spacing w:line="240" w:lineRule="auto"/>
        <w:ind w:right="10"/>
        <w:jc w:val="both"/>
        <w:rPr>
          <w:rFonts w:asciiTheme="majorBidi" w:eastAsia="Times New Roman" w:hAnsiTheme="majorBidi" w:cstheme="majorBidi"/>
          <w:b/>
          <w:bCs/>
          <w:color w:val="44545F"/>
          <w:sz w:val="24"/>
          <w:szCs w:val="24"/>
        </w:rPr>
      </w:pPr>
      <w:r w:rsidRPr="00F858DD">
        <w:rPr>
          <w:rFonts w:asciiTheme="majorBidi" w:eastAsia="Times New Roman" w:hAnsiTheme="majorBidi" w:cstheme="majorBidi"/>
          <w:b/>
          <w:bCs/>
          <w:color w:val="44545F"/>
          <w:sz w:val="24"/>
          <w:szCs w:val="24"/>
        </w:rPr>
        <w:t>Findings</w:t>
      </w:r>
    </w:p>
    <w:p w14:paraId="28F3272C" w14:textId="412F0E4A" w:rsidR="00E1743B" w:rsidRDefault="00E1743B" w:rsidP="002F26AE">
      <w:pPr>
        <w:spacing w:line="240" w:lineRule="auto"/>
        <w:ind w:right="10"/>
        <w:jc w:val="both"/>
        <w:rPr>
          <w:rFonts w:asciiTheme="majorBidi" w:hAnsiTheme="majorBidi" w:cstheme="majorBidi"/>
          <w:spacing w:val="2"/>
        </w:rPr>
      </w:pPr>
      <w:r w:rsidRPr="00F858DD">
        <w:rPr>
          <w:rFonts w:asciiTheme="majorBidi" w:hAnsiTheme="majorBidi" w:cstheme="majorBidi"/>
          <w:spacing w:val="2"/>
        </w:rPr>
        <w:t>DHL key government and other partners include the Ministry of Human Rights, Provincial line departments for Social Human Rights, Local Government departments, and UN Agencies: in particular, United Nations Population Fund (UNFPA), UNWOMEN, and the Office of the United Nations High Commissioner for Human Rights (OHCHR).</w:t>
      </w:r>
    </w:p>
    <w:p w14:paraId="13329E8D" w14:textId="77777777" w:rsidR="00E1743B" w:rsidRPr="00F858DD" w:rsidRDefault="00E1743B" w:rsidP="002F26AE">
      <w:pPr>
        <w:spacing w:line="240" w:lineRule="auto"/>
        <w:ind w:right="10"/>
        <w:jc w:val="both"/>
        <w:rPr>
          <w:rFonts w:asciiTheme="majorBidi" w:hAnsiTheme="majorBidi" w:cstheme="majorBidi"/>
          <w:b/>
          <w:sz w:val="24"/>
          <w:szCs w:val="24"/>
        </w:rPr>
      </w:pPr>
      <w:r w:rsidRPr="00F858DD">
        <w:rPr>
          <w:rFonts w:asciiTheme="majorBidi" w:hAnsiTheme="majorBidi" w:cstheme="majorBidi"/>
          <w:b/>
          <w:sz w:val="24"/>
          <w:szCs w:val="24"/>
        </w:rPr>
        <w:t>Human Rights Component</w:t>
      </w:r>
    </w:p>
    <w:p w14:paraId="17F9395A" w14:textId="530E7AC5" w:rsidR="00E1743B" w:rsidRPr="00F858DD"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spacing w:val="2"/>
        </w:rPr>
        <w:t>DHL</w:t>
      </w:r>
      <w:r w:rsidR="00712897">
        <w:rPr>
          <w:rFonts w:asciiTheme="majorBidi" w:hAnsiTheme="majorBidi" w:cstheme="majorBidi"/>
          <w:spacing w:val="2"/>
        </w:rPr>
        <w:t>'s</w:t>
      </w:r>
      <w:r w:rsidRPr="00F858DD">
        <w:rPr>
          <w:rFonts w:asciiTheme="majorBidi" w:hAnsiTheme="majorBidi" w:cstheme="majorBidi"/>
          <w:spacing w:val="2"/>
        </w:rPr>
        <w:t xml:space="preserve"> implementation strategy has been responsive to the emerging needs and priorities of </w:t>
      </w:r>
      <w:r w:rsidR="00712897">
        <w:rPr>
          <w:rFonts w:asciiTheme="majorBidi" w:hAnsiTheme="majorBidi" w:cstheme="majorBidi"/>
          <w:spacing w:val="2"/>
        </w:rPr>
        <w:t xml:space="preserve">the </w:t>
      </w:r>
      <w:r w:rsidRPr="00F858DD">
        <w:rPr>
          <w:rFonts w:asciiTheme="majorBidi" w:hAnsiTheme="majorBidi" w:cstheme="majorBidi"/>
          <w:spacing w:val="2"/>
        </w:rPr>
        <w:t>various department or other stakeholders. Ministry of Human Rights has shown keen interest to further improv</w:t>
      </w:r>
      <w:r w:rsidR="00712897">
        <w:rPr>
          <w:rFonts w:asciiTheme="majorBidi" w:hAnsiTheme="majorBidi" w:cstheme="majorBidi"/>
          <w:spacing w:val="2"/>
        </w:rPr>
        <w:t>ing</w:t>
      </w:r>
      <w:r w:rsidRPr="00F858DD">
        <w:rPr>
          <w:rFonts w:asciiTheme="majorBidi" w:hAnsiTheme="majorBidi" w:cstheme="majorBidi"/>
          <w:spacing w:val="2"/>
        </w:rPr>
        <w:t xml:space="preserve"> KPVP and implement</w:t>
      </w:r>
      <w:r w:rsidR="00712897">
        <w:rPr>
          <w:rFonts w:asciiTheme="majorBidi" w:hAnsiTheme="majorBidi" w:cstheme="majorBidi"/>
          <w:spacing w:val="2"/>
        </w:rPr>
        <w:t>ing</w:t>
      </w:r>
      <w:r w:rsidRPr="00F858DD">
        <w:rPr>
          <w:rFonts w:asciiTheme="majorBidi" w:hAnsiTheme="majorBidi" w:cstheme="majorBidi"/>
          <w:spacing w:val="2"/>
        </w:rPr>
        <w:t xml:space="preserve"> it in other provinces such as </w:t>
      </w:r>
      <w:proofErr w:type="spellStart"/>
      <w:r w:rsidRPr="00F858DD">
        <w:rPr>
          <w:rFonts w:asciiTheme="majorBidi" w:hAnsiTheme="majorBidi" w:cstheme="majorBidi"/>
          <w:spacing w:val="2"/>
        </w:rPr>
        <w:t>Balochistan</w:t>
      </w:r>
      <w:proofErr w:type="spellEnd"/>
      <w:r w:rsidRPr="00F858DD">
        <w:rPr>
          <w:rFonts w:asciiTheme="majorBidi" w:hAnsiTheme="majorBidi" w:cstheme="majorBidi"/>
          <w:spacing w:val="2"/>
        </w:rPr>
        <w:t xml:space="preserve"> and Sindh as </w:t>
      </w:r>
      <w:r w:rsidR="00574C5A" w:rsidRPr="00F858DD">
        <w:rPr>
          <w:rFonts w:asciiTheme="majorBidi" w:hAnsiTheme="majorBidi" w:cstheme="majorBidi"/>
          <w:spacing w:val="2"/>
        </w:rPr>
        <w:t>HRIMS</w:t>
      </w:r>
      <w:r w:rsidRPr="00F858DD">
        <w:rPr>
          <w:rFonts w:asciiTheme="majorBidi" w:hAnsiTheme="majorBidi" w:cstheme="majorBidi"/>
          <w:color w:val="000000"/>
        </w:rPr>
        <w:t>.</w:t>
      </w:r>
      <w:r w:rsidRPr="00F858DD">
        <w:rPr>
          <w:rStyle w:val="FootnoteReference"/>
          <w:rFonts w:asciiTheme="majorBidi" w:hAnsiTheme="majorBidi" w:cstheme="majorBidi"/>
          <w:color w:val="000000"/>
        </w:rPr>
        <w:footnoteReference w:id="97"/>
      </w:r>
    </w:p>
    <w:p w14:paraId="4F19F907" w14:textId="6D88C316" w:rsidR="00E1743B" w:rsidRPr="00F858DD" w:rsidRDefault="00E1743B" w:rsidP="002F26AE">
      <w:pPr>
        <w:widowControl w:val="0"/>
        <w:autoSpaceDE w:val="0"/>
        <w:autoSpaceDN w:val="0"/>
        <w:adjustRightInd w:val="0"/>
        <w:spacing w:line="240" w:lineRule="auto"/>
        <w:ind w:right="10"/>
        <w:jc w:val="both"/>
        <w:rPr>
          <w:rFonts w:asciiTheme="majorBidi" w:hAnsiTheme="majorBidi" w:cstheme="majorBidi"/>
          <w:spacing w:val="2"/>
        </w:rPr>
      </w:pPr>
      <w:r w:rsidRPr="00F858DD">
        <w:rPr>
          <w:rFonts w:asciiTheme="majorBidi" w:hAnsiTheme="majorBidi" w:cstheme="majorBidi"/>
          <w:spacing w:val="2"/>
        </w:rPr>
        <w:t>The genesis of the KPVP, and later the HRIMS, came from findings from UNDP’s baseline assessments and requests for support from the government, which both indicated that the Government of KP faced challenges in human rights data collection and reporting due to a lack of clarity on institutional mandates, weak understanding of human rights principles and the functioning of international human rights mechanisms, challenges in interpreting commitments and recommendations, inefficient manual data sharing procedures, and a lack of processes for follow-up, data verification</w:t>
      </w:r>
      <w:r w:rsidR="00712897">
        <w:rPr>
          <w:rFonts w:asciiTheme="majorBidi" w:hAnsiTheme="majorBidi" w:cstheme="majorBidi"/>
          <w:spacing w:val="2"/>
        </w:rPr>
        <w:t>,</w:t>
      </w:r>
      <w:r w:rsidRPr="00F858DD">
        <w:rPr>
          <w:rFonts w:asciiTheme="majorBidi" w:hAnsiTheme="majorBidi" w:cstheme="majorBidi"/>
          <w:spacing w:val="2"/>
        </w:rPr>
        <w:t xml:space="preserve"> and data archiving. Additionally, once established, UNDP provided consistent technical backstopping to the KP Human Rights Department and other line departments responsible for collecting human rights data throughout the project, meaning that data protocols and reporting lines for the KPVP were effectively institutionalized during the project period.</w:t>
      </w:r>
      <w:r w:rsidRPr="00F858DD">
        <w:rPr>
          <w:rStyle w:val="FootnoteReference"/>
          <w:rFonts w:asciiTheme="majorBidi" w:hAnsiTheme="majorBidi" w:cstheme="majorBidi"/>
          <w:spacing w:val="2"/>
        </w:rPr>
        <w:footnoteReference w:id="98"/>
      </w:r>
    </w:p>
    <w:p w14:paraId="32735863" w14:textId="3D87B942" w:rsidR="00E1743B" w:rsidRPr="00F858DD"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spacing w:val="2"/>
        </w:rPr>
        <w:t>The federal government showed tremendous interest in KPVP</w:t>
      </w:r>
      <w:r w:rsidR="00712897">
        <w:rPr>
          <w:rFonts w:asciiTheme="majorBidi" w:hAnsiTheme="majorBidi" w:cstheme="majorBidi"/>
          <w:spacing w:val="2"/>
        </w:rPr>
        <w:t>,</w:t>
      </w:r>
      <w:r w:rsidRPr="00F858DD">
        <w:rPr>
          <w:rFonts w:asciiTheme="majorBidi" w:hAnsiTheme="majorBidi" w:cstheme="majorBidi"/>
          <w:spacing w:val="2"/>
        </w:rPr>
        <w:t xml:space="preserve"> and </w:t>
      </w:r>
      <w:r w:rsidR="00712897">
        <w:rPr>
          <w:rFonts w:asciiTheme="majorBidi" w:hAnsiTheme="majorBidi" w:cstheme="majorBidi"/>
          <w:spacing w:val="2"/>
        </w:rPr>
        <w:t xml:space="preserve">the </w:t>
      </w:r>
      <w:r w:rsidRPr="00F858DD">
        <w:rPr>
          <w:rFonts w:asciiTheme="majorBidi" w:hAnsiTheme="majorBidi" w:cstheme="majorBidi"/>
          <w:spacing w:val="2"/>
        </w:rPr>
        <w:t xml:space="preserve">Ministry of Human Rights demanded to locate KPVP in the center as Human Rights Information Management System (HRIMS). For this, </w:t>
      </w:r>
      <w:r w:rsidR="00712897">
        <w:rPr>
          <w:rFonts w:asciiTheme="majorBidi" w:hAnsiTheme="majorBidi" w:cstheme="majorBidi"/>
          <w:spacing w:val="2"/>
        </w:rPr>
        <w:t xml:space="preserve">the </w:t>
      </w:r>
      <w:r w:rsidRPr="00F858DD">
        <w:rPr>
          <w:rFonts w:asciiTheme="majorBidi" w:hAnsiTheme="majorBidi" w:cstheme="majorBidi"/>
          <w:spacing w:val="2"/>
        </w:rPr>
        <w:t>Ministry of Human Rights (</w:t>
      </w:r>
      <w:proofErr w:type="spellStart"/>
      <w:r w:rsidRPr="00F858DD">
        <w:rPr>
          <w:rFonts w:asciiTheme="majorBidi" w:hAnsiTheme="majorBidi" w:cstheme="majorBidi"/>
          <w:spacing w:val="2"/>
        </w:rPr>
        <w:t>MoHR</w:t>
      </w:r>
      <w:proofErr w:type="spellEnd"/>
      <w:r w:rsidRPr="00F858DD">
        <w:rPr>
          <w:rFonts w:asciiTheme="majorBidi" w:hAnsiTheme="majorBidi" w:cstheme="majorBidi"/>
          <w:spacing w:val="2"/>
        </w:rPr>
        <w:t xml:space="preserve">) sent its team to Peshawar to study KPVP. The team gave </w:t>
      </w:r>
      <w:r w:rsidR="00712897">
        <w:rPr>
          <w:rFonts w:asciiTheme="majorBidi" w:hAnsiTheme="majorBidi" w:cstheme="majorBidi"/>
          <w:spacing w:val="2"/>
        </w:rPr>
        <w:t xml:space="preserve">a </w:t>
      </w:r>
      <w:r w:rsidRPr="00F858DD">
        <w:rPr>
          <w:rFonts w:asciiTheme="majorBidi" w:hAnsiTheme="majorBidi" w:cstheme="majorBidi"/>
          <w:spacing w:val="2"/>
        </w:rPr>
        <w:t xml:space="preserve">positive note to </w:t>
      </w:r>
      <w:proofErr w:type="spellStart"/>
      <w:r w:rsidRPr="00F858DD">
        <w:rPr>
          <w:rFonts w:asciiTheme="majorBidi" w:hAnsiTheme="majorBidi" w:cstheme="majorBidi"/>
          <w:spacing w:val="2"/>
        </w:rPr>
        <w:t>MoHR</w:t>
      </w:r>
      <w:proofErr w:type="spellEnd"/>
      <w:r w:rsidR="00712897">
        <w:rPr>
          <w:rFonts w:asciiTheme="majorBidi" w:hAnsiTheme="majorBidi" w:cstheme="majorBidi"/>
          <w:spacing w:val="2"/>
        </w:rPr>
        <w:t>,</w:t>
      </w:r>
      <w:r w:rsidRPr="00F858DD">
        <w:rPr>
          <w:rFonts w:asciiTheme="majorBidi" w:hAnsiTheme="majorBidi" w:cstheme="majorBidi"/>
          <w:spacing w:val="2"/>
        </w:rPr>
        <w:t xml:space="preserve"> which in turn, decided to launch KPVP as </w:t>
      </w:r>
      <w:r w:rsidR="00574C5A" w:rsidRPr="00F858DD">
        <w:rPr>
          <w:rFonts w:asciiTheme="majorBidi" w:hAnsiTheme="majorBidi" w:cstheme="majorBidi"/>
          <w:spacing w:val="2"/>
        </w:rPr>
        <w:t>HRIMS</w:t>
      </w:r>
      <w:r w:rsidRPr="00F858DD">
        <w:rPr>
          <w:rFonts w:asciiTheme="majorBidi" w:hAnsiTheme="majorBidi" w:cstheme="majorBidi"/>
          <w:spacing w:val="2"/>
        </w:rPr>
        <w:t xml:space="preserve"> at </w:t>
      </w:r>
      <w:r w:rsidR="00712897">
        <w:rPr>
          <w:rFonts w:asciiTheme="majorBidi" w:hAnsiTheme="majorBidi" w:cstheme="majorBidi"/>
          <w:spacing w:val="2"/>
        </w:rPr>
        <w:t xml:space="preserve">the </w:t>
      </w:r>
      <w:r w:rsidRPr="00F858DD">
        <w:rPr>
          <w:rFonts w:asciiTheme="majorBidi" w:hAnsiTheme="majorBidi" w:cstheme="majorBidi"/>
          <w:spacing w:val="2"/>
        </w:rPr>
        <w:t xml:space="preserve">national level in addition to </w:t>
      </w:r>
      <w:r w:rsidR="00712897">
        <w:rPr>
          <w:rFonts w:asciiTheme="majorBidi" w:hAnsiTheme="majorBidi" w:cstheme="majorBidi"/>
          <w:spacing w:val="2"/>
        </w:rPr>
        <w:t xml:space="preserve">the </w:t>
      </w:r>
      <w:r w:rsidR="00F25F0A">
        <w:rPr>
          <w:rFonts w:asciiTheme="majorBidi" w:hAnsiTheme="majorBidi" w:cstheme="majorBidi"/>
          <w:spacing w:val="2"/>
        </w:rPr>
        <w:t xml:space="preserve">other three </w:t>
      </w:r>
      <w:r w:rsidRPr="00F858DD">
        <w:rPr>
          <w:rFonts w:asciiTheme="majorBidi" w:hAnsiTheme="majorBidi" w:cstheme="majorBidi"/>
          <w:spacing w:val="2"/>
        </w:rPr>
        <w:t>provinces</w:t>
      </w:r>
      <w:r w:rsidRPr="00F858DD">
        <w:rPr>
          <w:rFonts w:asciiTheme="majorBidi" w:hAnsiTheme="majorBidi" w:cstheme="majorBidi"/>
          <w:color w:val="000000"/>
        </w:rPr>
        <w:t>.</w:t>
      </w:r>
      <w:r w:rsidRPr="00F858DD">
        <w:rPr>
          <w:rStyle w:val="FootnoteReference"/>
          <w:rFonts w:asciiTheme="majorBidi" w:hAnsiTheme="majorBidi" w:cstheme="majorBidi"/>
          <w:color w:val="000000"/>
        </w:rPr>
        <w:footnoteReference w:id="99"/>
      </w:r>
      <w:r w:rsidRPr="00F858DD">
        <w:rPr>
          <w:rFonts w:asciiTheme="majorBidi" w:hAnsiTheme="majorBidi" w:cstheme="majorBidi"/>
          <w:color w:val="000000"/>
        </w:rPr>
        <w:t xml:space="preserve">     </w:t>
      </w:r>
    </w:p>
    <w:p w14:paraId="0E129573" w14:textId="5EC714E5" w:rsidR="00E1743B" w:rsidRDefault="00E1743B" w:rsidP="002F26AE">
      <w:pPr>
        <w:spacing w:line="240" w:lineRule="auto"/>
        <w:ind w:right="10"/>
        <w:jc w:val="both"/>
        <w:rPr>
          <w:rFonts w:asciiTheme="majorBidi" w:hAnsiTheme="majorBidi" w:cstheme="majorBidi"/>
          <w:spacing w:val="2"/>
        </w:rPr>
      </w:pPr>
      <w:r w:rsidRPr="00F858DD">
        <w:rPr>
          <w:rFonts w:asciiTheme="majorBidi" w:hAnsiTheme="majorBidi" w:cstheme="majorBidi"/>
          <w:spacing w:val="2"/>
        </w:rPr>
        <w:t xml:space="preserve">According to former Secretary </w:t>
      </w:r>
      <w:proofErr w:type="spellStart"/>
      <w:r w:rsidRPr="00F858DD">
        <w:rPr>
          <w:rFonts w:asciiTheme="majorBidi" w:hAnsiTheme="majorBidi" w:cstheme="majorBidi"/>
          <w:spacing w:val="2"/>
        </w:rPr>
        <w:t>MoHR</w:t>
      </w:r>
      <w:proofErr w:type="spellEnd"/>
      <w:r w:rsidRPr="00F858DD">
        <w:rPr>
          <w:rFonts w:asciiTheme="majorBidi" w:hAnsiTheme="majorBidi" w:cstheme="majorBidi"/>
          <w:spacing w:val="2"/>
        </w:rPr>
        <w:t xml:space="preserve">, </w:t>
      </w:r>
      <w:proofErr w:type="spellStart"/>
      <w:r w:rsidRPr="00F858DD">
        <w:rPr>
          <w:rFonts w:asciiTheme="majorBidi" w:hAnsiTheme="majorBidi" w:cstheme="majorBidi"/>
          <w:spacing w:val="2"/>
        </w:rPr>
        <w:t>Rabiya</w:t>
      </w:r>
      <w:proofErr w:type="spellEnd"/>
      <w:r w:rsidRPr="00F858DD">
        <w:rPr>
          <w:rFonts w:asciiTheme="majorBidi" w:hAnsiTheme="majorBidi" w:cstheme="majorBidi"/>
          <w:spacing w:val="2"/>
        </w:rPr>
        <w:t xml:space="preserve"> </w:t>
      </w:r>
      <w:proofErr w:type="spellStart"/>
      <w:r w:rsidRPr="00F858DD">
        <w:rPr>
          <w:rFonts w:asciiTheme="majorBidi" w:hAnsiTheme="majorBidi" w:cstheme="majorBidi"/>
          <w:spacing w:val="2"/>
        </w:rPr>
        <w:t>Javeri</w:t>
      </w:r>
      <w:proofErr w:type="spellEnd"/>
      <w:r w:rsidRPr="00F858DD">
        <w:rPr>
          <w:rFonts w:asciiTheme="majorBidi" w:hAnsiTheme="majorBidi" w:cstheme="majorBidi"/>
          <w:spacing w:val="2"/>
        </w:rPr>
        <w:t xml:space="preserve">, </w:t>
      </w:r>
      <w:r w:rsidRPr="00C03BB7">
        <w:rPr>
          <w:rFonts w:asciiTheme="majorBidi" w:hAnsiTheme="majorBidi" w:cstheme="majorBidi"/>
          <w:i/>
          <w:iCs/>
          <w:spacing w:val="2"/>
        </w:rPr>
        <w:t xml:space="preserve">“UNDP has been a great support to </w:t>
      </w:r>
      <w:proofErr w:type="spellStart"/>
      <w:r w:rsidRPr="00C03BB7">
        <w:rPr>
          <w:rFonts w:asciiTheme="majorBidi" w:hAnsiTheme="majorBidi" w:cstheme="majorBidi"/>
          <w:i/>
          <w:iCs/>
          <w:spacing w:val="2"/>
        </w:rPr>
        <w:t>MoHR</w:t>
      </w:r>
      <w:proofErr w:type="spellEnd"/>
      <w:r w:rsidRPr="00C03BB7">
        <w:rPr>
          <w:rFonts w:asciiTheme="majorBidi" w:hAnsiTheme="majorBidi" w:cstheme="majorBidi"/>
          <w:i/>
          <w:iCs/>
          <w:spacing w:val="2"/>
        </w:rPr>
        <w:t xml:space="preserve"> on planning, execution, and implementation of </w:t>
      </w:r>
      <w:r w:rsidR="00574C5A" w:rsidRPr="00C03BB7">
        <w:rPr>
          <w:rFonts w:asciiTheme="majorBidi" w:hAnsiTheme="majorBidi" w:cstheme="majorBidi"/>
          <w:i/>
          <w:iCs/>
          <w:spacing w:val="2"/>
        </w:rPr>
        <w:t>HRIMS</w:t>
      </w:r>
      <w:r w:rsidRPr="00C03BB7">
        <w:rPr>
          <w:rFonts w:asciiTheme="majorBidi" w:hAnsiTheme="majorBidi" w:cstheme="majorBidi"/>
          <w:i/>
          <w:iCs/>
          <w:spacing w:val="2"/>
        </w:rPr>
        <w:t xml:space="preserve"> at the national level and at the provincial level in</w:t>
      </w:r>
      <w:r w:rsidR="00F25F0A">
        <w:rPr>
          <w:rFonts w:asciiTheme="majorBidi" w:hAnsiTheme="majorBidi" w:cstheme="majorBidi"/>
          <w:i/>
          <w:iCs/>
          <w:spacing w:val="2"/>
        </w:rPr>
        <w:t xml:space="preserve"> Punjab,</w:t>
      </w:r>
      <w:r w:rsidRPr="00C03BB7">
        <w:rPr>
          <w:rFonts w:asciiTheme="majorBidi" w:hAnsiTheme="majorBidi" w:cstheme="majorBidi"/>
          <w:i/>
          <w:iCs/>
          <w:spacing w:val="2"/>
        </w:rPr>
        <w:t xml:space="preserve"> </w:t>
      </w:r>
      <w:proofErr w:type="spellStart"/>
      <w:r w:rsidRPr="00C03BB7">
        <w:rPr>
          <w:rFonts w:asciiTheme="majorBidi" w:hAnsiTheme="majorBidi" w:cstheme="majorBidi"/>
          <w:i/>
          <w:iCs/>
          <w:spacing w:val="2"/>
        </w:rPr>
        <w:t>Balochistan</w:t>
      </w:r>
      <w:proofErr w:type="spellEnd"/>
      <w:r w:rsidR="006D439F">
        <w:rPr>
          <w:rFonts w:asciiTheme="majorBidi" w:hAnsiTheme="majorBidi" w:cstheme="majorBidi"/>
          <w:i/>
          <w:iCs/>
          <w:spacing w:val="2"/>
        </w:rPr>
        <w:t>,</w:t>
      </w:r>
      <w:r w:rsidRPr="00C03BB7">
        <w:rPr>
          <w:rFonts w:asciiTheme="majorBidi" w:hAnsiTheme="majorBidi" w:cstheme="majorBidi"/>
          <w:i/>
          <w:iCs/>
          <w:spacing w:val="2"/>
        </w:rPr>
        <w:t xml:space="preserve"> and Sindh after KP. There was </w:t>
      </w:r>
      <w:r w:rsidR="00712897">
        <w:rPr>
          <w:rFonts w:asciiTheme="majorBidi" w:hAnsiTheme="majorBidi" w:cstheme="majorBidi"/>
          <w:i/>
          <w:iCs/>
          <w:spacing w:val="2"/>
        </w:rPr>
        <w:t xml:space="preserve">a </w:t>
      </w:r>
      <w:r w:rsidRPr="00C03BB7">
        <w:rPr>
          <w:rFonts w:asciiTheme="majorBidi" w:hAnsiTheme="majorBidi" w:cstheme="majorBidi"/>
          <w:i/>
          <w:iCs/>
          <w:spacing w:val="2"/>
        </w:rPr>
        <w:t xml:space="preserve">lack of capacity and infrastructure, and UNDP support was very forthcoming. Similarly, support on </w:t>
      </w:r>
      <w:r w:rsidR="00712897">
        <w:rPr>
          <w:rFonts w:asciiTheme="majorBidi" w:hAnsiTheme="majorBidi" w:cstheme="majorBidi"/>
          <w:i/>
          <w:iCs/>
          <w:spacing w:val="2"/>
        </w:rPr>
        <w:t xml:space="preserve">the </w:t>
      </w:r>
      <w:r w:rsidR="00B34BC8">
        <w:rPr>
          <w:rFonts w:asciiTheme="majorBidi" w:hAnsiTheme="majorBidi" w:cstheme="majorBidi"/>
          <w:i/>
          <w:iCs/>
          <w:spacing w:val="2"/>
        </w:rPr>
        <w:t>T</w:t>
      </w:r>
      <w:r w:rsidRPr="00C03BB7">
        <w:rPr>
          <w:rFonts w:asciiTheme="majorBidi" w:hAnsiTheme="majorBidi" w:cstheme="majorBidi"/>
          <w:i/>
          <w:iCs/>
          <w:spacing w:val="2"/>
        </w:rPr>
        <w:t xml:space="preserve">ransgender </w:t>
      </w:r>
      <w:r w:rsidR="00B34BC8">
        <w:rPr>
          <w:rFonts w:asciiTheme="majorBidi" w:hAnsiTheme="majorBidi" w:cstheme="majorBidi"/>
          <w:i/>
          <w:iCs/>
          <w:spacing w:val="2"/>
        </w:rPr>
        <w:t>Act 2018</w:t>
      </w:r>
      <w:r w:rsidRPr="00C03BB7">
        <w:rPr>
          <w:rFonts w:asciiTheme="majorBidi" w:hAnsiTheme="majorBidi" w:cstheme="majorBidi"/>
          <w:i/>
          <w:iCs/>
          <w:spacing w:val="2"/>
        </w:rPr>
        <w:t xml:space="preserve"> in KP was also very important and forthcoming”</w:t>
      </w:r>
      <w:r w:rsidR="002C7C13" w:rsidRPr="00F858DD">
        <w:rPr>
          <w:rFonts w:asciiTheme="majorBidi" w:hAnsiTheme="majorBidi" w:cstheme="majorBidi"/>
          <w:spacing w:val="2"/>
        </w:rPr>
        <w:t>.</w:t>
      </w:r>
      <w:r w:rsidR="002C7C13" w:rsidRPr="00F858DD">
        <w:rPr>
          <w:rStyle w:val="FootnoteReference"/>
          <w:rFonts w:asciiTheme="majorBidi" w:hAnsiTheme="majorBidi" w:cstheme="majorBidi"/>
          <w:spacing w:val="2"/>
        </w:rPr>
        <w:footnoteReference w:id="100"/>
      </w:r>
      <w:r w:rsidRPr="00F858DD">
        <w:rPr>
          <w:rFonts w:asciiTheme="majorBidi" w:hAnsiTheme="majorBidi" w:cstheme="majorBidi"/>
          <w:spacing w:val="2"/>
        </w:rPr>
        <w:t xml:space="preserve"> </w:t>
      </w:r>
    </w:p>
    <w:p w14:paraId="05B0F791" w14:textId="0DF105A1" w:rsidR="00AF0FE0" w:rsidRDefault="001368A6" w:rsidP="002F26AE">
      <w:pPr>
        <w:spacing w:line="240" w:lineRule="auto"/>
        <w:ind w:right="10"/>
        <w:jc w:val="both"/>
        <w:rPr>
          <w:rFonts w:asciiTheme="majorBidi" w:hAnsiTheme="majorBidi" w:cstheme="majorBidi"/>
          <w:spacing w:val="2"/>
        </w:rPr>
      </w:pPr>
      <w:r w:rsidRPr="001368A6">
        <w:rPr>
          <w:rFonts w:asciiTheme="majorBidi" w:hAnsiTheme="majorBidi" w:cstheme="majorBidi"/>
          <w:spacing w:val="2"/>
        </w:rPr>
        <w:t>Similarly,</w:t>
      </w:r>
      <w:r>
        <w:rPr>
          <w:rFonts w:asciiTheme="majorBidi" w:hAnsiTheme="majorBidi" w:cstheme="majorBidi"/>
          <w:spacing w:val="2"/>
        </w:rPr>
        <w:t xml:space="preserve"> the DHL </w:t>
      </w:r>
      <w:r w:rsidR="002F0C16">
        <w:rPr>
          <w:rFonts w:asciiTheme="majorBidi" w:hAnsiTheme="majorBidi" w:cstheme="majorBidi"/>
          <w:spacing w:val="2"/>
        </w:rPr>
        <w:t>P</w:t>
      </w:r>
      <w:r>
        <w:rPr>
          <w:rFonts w:asciiTheme="majorBidi" w:hAnsiTheme="majorBidi" w:cstheme="majorBidi"/>
          <w:spacing w:val="2"/>
        </w:rPr>
        <w:t>roject also helped to formulate KP</w:t>
      </w:r>
      <w:r w:rsidR="00712897">
        <w:rPr>
          <w:rFonts w:asciiTheme="majorBidi" w:hAnsiTheme="majorBidi" w:cstheme="majorBidi"/>
          <w:spacing w:val="2"/>
        </w:rPr>
        <w:t>'s</w:t>
      </w:r>
      <w:r>
        <w:rPr>
          <w:rFonts w:asciiTheme="majorBidi" w:hAnsiTheme="majorBidi" w:cstheme="majorBidi"/>
          <w:spacing w:val="2"/>
        </w:rPr>
        <w:t xml:space="preserve"> first transgender</w:t>
      </w:r>
      <w:r w:rsidR="00712897">
        <w:rPr>
          <w:rFonts w:asciiTheme="majorBidi" w:hAnsiTheme="majorBidi" w:cstheme="majorBidi"/>
          <w:spacing w:val="2"/>
        </w:rPr>
        <w:t>-</w:t>
      </w:r>
      <w:r>
        <w:rPr>
          <w:rFonts w:asciiTheme="majorBidi" w:hAnsiTheme="majorBidi" w:cstheme="majorBidi"/>
          <w:spacing w:val="2"/>
        </w:rPr>
        <w:t xml:space="preserve">related policy in 2018 through a consultative process. </w:t>
      </w:r>
    </w:p>
    <w:p w14:paraId="79FC1B30" w14:textId="58C481B6" w:rsidR="00E1743B" w:rsidRPr="00AF0FE0" w:rsidRDefault="00E1743B" w:rsidP="002F26AE">
      <w:pPr>
        <w:spacing w:line="240" w:lineRule="auto"/>
        <w:ind w:right="10"/>
        <w:jc w:val="both"/>
        <w:rPr>
          <w:rFonts w:asciiTheme="majorBidi" w:hAnsiTheme="majorBidi" w:cstheme="majorBidi"/>
          <w:spacing w:val="2"/>
        </w:rPr>
      </w:pPr>
      <w:r w:rsidRPr="00F858DD">
        <w:rPr>
          <w:rFonts w:asciiTheme="majorBidi" w:hAnsiTheme="majorBidi" w:cstheme="majorBidi"/>
          <w:b/>
          <w:sz w:val="24"/>
          <w:szCs w:val="24"/>
        </w:rPr>
        <w:t>Community Stabilization Component</w:t>
      </w:r>
    </w:p>
    <w:p w14:paraId="57AC0C67" w14:textId="052D1246" w:rsidR="00E1743B" w:rsidRPr="00F858DD" w:rsidRDefault="00E1743B" w:rsidP="002F26AE">
      <w:pPr>
        <w:spacing w:line="240" w:lineRule="auto"/>
        <w:ind w:right="10"/>
        <w:jc w:val="both"/>
        <w:rPr>
          <w:rFonts w:asciiTheme="majorBidi" w:hAnsiTheme="majorBidi" w:cstheme="majorBidi"/>
          <w:spacing w:val="2"/>
        </w:rPr>
      </w:pPr>
      <w:r w:rsidRPr="00F858DD">
        <w:rPr>
          <w:rFonts w:asciiTheme="majorBidi" w:hAnsiTheme="majorBidi" w:cstheme="majorBidi"/>
          <w:spacing w:val="2"/>
        </w:rPr>
        <w:t xml:space="preserve">It is also </w:t>
      </w:r>
      <w:r w:rsidR="00712897">
        <w:rPr>
          <w:rFonts w:asciiTheme="majorBidi" w:hAnsiTheme="majorBidi" w:cstheme="majorBidi"/>
          <w:spacing w:val="2"/>
        </w:rPr>
        <w:t xml:space="preserve">the </w:t>
      </w:r>
      <w:r w:rsidRPr="00F858DD">
        <w:rPr>
          <w:rFonts w:asciiTheme="majorBidi" w:hAnsiTheme="majorBidi" w:cstheme="majorBidi"/>
          <w:spacing w:val="2"/>
        </w:rPr>
        <w:t>priority of Local Governments to tackle youth issues</w:t>
      </w:r>
      <w:r w:rsidR="00712897">
        <w:rPr>
          <w:rFonts w:asciiTheme="majorBidi" w:hAnsiTheme="majorBidi" w:cstheme="majorBidi"/>
          <w:spacing w:val="2"/>
        </w:rPr>
        <w:t>,</w:t>
      </w:r>
      <w:r w:rsidRPr="00F858DD">
        <w:rPr>
          <w:rFonts w:asciiTheme="majorBidi" w:hAnsiTheme="majorBidi" w:cstheme="majorBidi"/>
          <w:spacing w:val="2"/>
        </w:rPr>
        <w:t xml:space="preserve"> including </w:t>
      </w:r>
      <w:r w:rsidR="00712897">
        <w:rPr>
          <w:rFonts w:asciiTheme="majorBidi" w:hAnsiTheme="majorBidi" w:cstheme="majorBidi"/>
          <w:spacing w:val="2"/>
        </w:rPr>
        <w:t xml:space="preserve">the </w:t>
      </w:r>
      <w:r w:rsidRPr="00F858DD">
        <w:rPr>
          <w:rFonts w:asciiTheme="majorBidi" w:hAnsiTheme="majorBidi" w:cstheme="majorBidi"/>
          <w:spacing w:val="2"/>
        </w:rPr>
        <w:t>prevention of violent extremism.</w:t>
      </w:r>
      <w:r w:rsidR="005741AA">
        <w:rPr>
          <w:rFonts w:asciiTheme="majorBidi" w:hAnsiTheme="majorBidi" w:cstheme="majorBidi"/>
          <w:spacing w:val="2"/>
        </w:rPr>
        <w:t xml:space="preserve"> Through DHL intervention, the project established Gender Desks and community</w:t>
      </w:r>
      <w:r w:rsidR="00712897">
        <w:rPr>
          <w:rFonts w:asciiTheme="majorBidi" w:hAnsiTheme="majorBidi" w:cstheme="majorBidi"/>
          <w:spacing w:val="2"/>
        </w:rPr>
        <w:t>-</w:t>
      </w:r>
      <w:r w:rsidR="005741AA">
        <w:rPr>
          <w:rFonts w:asciiTheme="majorBidi" w:hAnsiTheme="majorBidi" w:cstheme="majorBidi"/>
          <w:spacing w:val="2"/>
        </w:rPr>
        <w:t>based organizations such as ISGs to resolve issues of women</w:t>
      </w:r>
      <w:r w:rsidR="00712897">
        <w:rPr>
          <w:rFonts w:asciiTheme="majorBidi" w:hAnsiTheme="majorBidi" w:cstheme="majorBidi"/>
          <w:spacing w:val="2"/>
        </w:rPr>
        <w:t>, in addition</w:t>
      </w:r>
      <w:r w:rsidR="005741AA">
        <w:rPr>
          <w:rFonts w:asciiTheme="majorBidi" w:hAnsiTheme="majorBidi" w:cstheme="majorBidi"/>
          <w:spacing w:val="2"/>
        </w:rPr>
        <w:t xml:space="preserve"> to reintegrat</w:t>
      </w:r>
      <w:r w:rsidR="00712897">
        <w:rPr>
          <w:rFonts w:asciiTheme="majorBidi" w:hAnsiTheme="majorBidi" w:cstheme="majorBidi"/>
          <w:spacing w:val="2"/>
        </w:rPr>
        <w:t>ing</w:t>
      </w:r>
      <w:r w:rsidR="005741AA">
        <w:rPr>
          <w:rFonts w:asciiTheme="majorBidi" w:hAnsiTheme="majorBidi" w:cstheme="majorBidi"/>
          <w:spacing w:val="2"/>
        </w:rPr>
        <w:t xml:space="preserve"> and rehabilitat</w:t>
      </w:r>
      <w:r w:rsidR="00712897">
        <w:rPr>
          <w:rFonts w:asciiTheme="majorBidi" w:hAnsiTheme="majorBidi" w:cstheme="majorBidi"/>
          <w:spacing w:val="2"/>
        </w:rPr>
        <w:t>ing</w:t>
      </w:r>
      <w:r w:rsidR="005741AA">
        <w:rPr>
          <w:rFonts w:asciiTheme="majorBidi" w:hAnsiTheme="majorBidi" w:cstheme="majorBidi"/>
          <w:spacing w:val="2"/>
        </w:rPr>
        <w:t xml:space="preserve"> women with violent extremist tendencies</w:t>
      </w:r>
      <w:r w:rsidR="00CC33FC">
        <w:rPr>
          <w:rFonts w:asciiTheme="majorBidi" w:hAnsiTheme="majorBidi" w:cstheme="majorBidi"/>
          <w:spacing w:val="2"/>
        </w:rPr>
        <w:t xml:space="preserve"> in districts of </w:t>
      </w:r>
      <w:r w:rsidR="00866A43">
        <w:rPr>
          <w:rFonts w:asciiTheme="majorBidi" w:hAnsiTheme="majorBidi" w:cstheme="majorBidi"/>
          <w:spacing w:val="2"/>
        </w:rPr>
        <w:t xml:space="preserve">Quetta, </w:t>
      </w:r>
      <w:r w:rsidR="00CC33FC">
        <w:rPr>
          <w:rFonts w:asciiTheme="majorBidi" w:hAnsiTheme="majorBidi" w:cstheme="majorBidi"/>
          <w:spacing w:val="2"/>
        </w:rPr>
        <w:t>Swat, Multan, and Karachi.</w:t>
      </w:r>
      <w:r w:rsidRPr="00F858DD">
        <w:rPr>
          <w:rFonts w:asciiTheme="majorBidi" w:hAnsiTheme="majorBidi" w:cstheme="majorBidi"/>
          <w:spacing w:val="2"/>
        </w:rPr>
        <w:t xml:space="preserve"> </w:t>
      </w:r>
    </w:p>
    <w:p w14:paraId="7E64B0F1" w14:textId="17E1629A" w:rsidR="00E1743B"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spacing w:val="2"/>
        </w:rPr>
        <w:t xml:space="preserve">Under Social Welfare Department, </w:t>
      </w:r>
      <w:r w:rsidR="00712897">
        <w:rPr>
          <w:rFonts w:asciiTheme="majorBidi" w:hAnsiTheme="majorBidi" w:cstheme="majorBidi"/>
          <w:spacing w:val="2"/>
        </w:rPr>
        <w:t xml:space="preserve">the </w:t>
      </w:r>
      <w:r w:rsidRPr="00F858DD">
        <w:rPr>
          <w:rFonts w:asciiTheme="majorBidi" w:hAnsiTheme="majorBidi" w:cstheme="majorBidi"/>
          <w:spacing w:val="2"/>
        </w:rPr>
        <w:t>Violence against Women Center had already been established in Multan. Various services for women were available under one roof</w:t>
      </w:r>
      <w:r w:rsidR="00712897">
        <w:rPr>
          <w:rFonts w:asciiTheme="majorBidi" w:hAnsiTheme="majorBidi" w:cstheme="majorBidi"/>
          <w:spacing w:val="2"/>
        </w:rPr>
        <w:t>,</w:t>
      </w:r>
      <w:r w:rsidRPr="00F858DD">
        <w:rPr>
          <w:rFonts w:asciiTheme="majorBidi" w:hAnsiTheme="majorBidi" w:cstheme="majorBidi"/>
          <w:spacing w:val="2"/>
        </w:rPr>
        <w:t xml:space="preserve"> including a women</w:t>
      </w:r>
      <w:r w:rsidR="00712897">
        <w:rPr>
          <w:rFonts w:asciiTheme="majorBidi" w:hAnsiTheme="majorBidi" w:cstheme="majorBidi"/>
          <w:spacing w:val="2"/>
        </w:rPr>
        <w:t>'s</w:t>
      </w:r>
      <w:r w:rsidRPr="00F858DD">
        <w:rPr>
          <w:rFonts w:asciiTheme="majorBidi" w:hAnsiTheme="majorBidi" w:cstheme="majorBidi"/>
          <w:spacing w:val="2"/>
        </w:rPr>
        <w:t xml:space="preserve"> police center.</w:t>
      </w:r>
      <w:r w:rsidRPr="00F858DD">
        <w:rPr>
          <w:rFonts w:asciiTheme="majorBidi" w:hAnsiTheme="majorBidi" w:cstheme="majorBidi"/>
          <w:color w:val="000000"/>
        </w:rPr>
        <w:t xml:space="preserve"> </w:t>
      </w:r>
      <w:r w:rsidRPr="00F858DD">
        <w:rPr>
          <w:rFonts w:asciiTheme="majorBidi" w:hAnsiTheme="majorBidi" w:cstheme="majorBidi"/>
          <w:spacing w:val="2"/>
        </w:rPr>
        <w:t xml:space="preserve">Nevertheless, not </w:t>
      </w:r>
      <w:r w:rsidRPr="00F858DD">
        <w:rPr>
          <w:rFonts w:asciiTheme="majorBidi" w:hAnsiTheme="majorBidi" w:cstheme="majorBidi"/>
          <w:spacing w:val="2"/>
        </w:rPr>
        <w:lastRenderedPageBreak/>
        <w:t xml:space="preserve">many women </w:t>
      </w:r>
      <w:r w:rsidR="00712897">
        <w:rPr>
          <w:rFonts w:asciiTheme="majorBidi" w:hAnsiTheme="majorBidi" w:cstheme="majorBidi"/>
          <w:spacing w:val="2"/>
        </w:rPr>
        <w:t>in</w:t>
      </w:r>
      <w:r w:rsidRPr="00F858DD">
        <w:rPr>
          <w:rFonts w:asciiTheme="majorBidi" w:hAnsiTheme="majorBidi" w:cstheme="majorBidi"/>
          <w:spacing w:val="2"/>
        </w:rPr>
        <w:t xml:space="preserve"> the area were aware of such </w:t>
      </w:r>
      <w:r w:rsidR="00712897">
        <w:rPr>
          <w:rFonts w:asciiTheme="majorBidi" w:hAnsiTheme="majorBidi" w:cstheme="majorBidi"/>
          <w:spacing w:val="2"/>
        </w:rPr>
        <w:t xml:space="preserve">a </w:t>
      </w:r>
      <w:r w:rsidRPr="00F858DD">
        <w:rPr>
          <w:rFonts w:asciiTheme="majorBidi" w:hAnsiTheme="majorBidi" w:cstheme="majorBidi"/>
          <w:spacing w:val="2"/>
        </w:rPr>
        <w:t xml:space="preserve">facility. Through mobile </w:t>
      </w:r>
      <w:r w:rsidR="00307196" w:rsidRPr="00F858DD">
        <w:rPr>
          <w:rFonts w:asciiTheme="majorBidi" w:hAnsiTheme="majorBidi" w:cstheme="majorBidi"/>
          <w:spacing w:val="2"/>
        </w:rPr>
        <w:t>Gender Desk</w:t>
      </w:r>
      <w:r w:rsidRPr="00F858DD">
        <w:rPr>
          <w:rFonts w:asciiTheme="majorBidi" w:hAnsiTheme="majorBidi" w:cstheme="majorBidi"/>
          <w:spacing w:val="2"/>
        </w:rPr>
        <w:t>s, women were made aware of such facilit</w:t>
      </w:r>
      <w:r w:rsidR="00712897">
        <w:rPr>
          <w:rFonts w:asciiTheme="majorBidi" w:hAnsiTheme="majorBidi" w:cstheme="majorBidi"/>
          <w:spacing w:val="2"/>
        </w:rPr>
        <w:t>ies</w:t>
      </w:r>
      <w:r w:rsidRPr="00F858DD">
        <w:rPr>
          <w:rFonts w:asciiTheme="majorBidi" w:hAnsiTheme="majorBidi" w:cstheme="majorBidi"/>
          <w:spacing w:val="2"/>
        </w:rPr>
        <w:t>. After the awareness campaign, the complaints filed in the center increased manifold.</w:t>
      </w:r>
      <w:r w:rsidRPr="00F858DD">
        <w:rPr>
          <w:rStyle w:val="FootnoteReference"/>
          <w:rFonts w:asciiTheme="majorBidi" w:hAnsiTheme="majorBidi" w:cstheme="majorBidi"/>
          <w:spacing w:val="2"/>
        </w:rPr>
        <w:footnoteReference w:id="101"/>
      </w:r>
      <w:r w:rsidRPr="00F858DD">
        <w:rPr>
          <w:rFonts w:asciiTheme="majorBidi" w:hAnsiTheme="majorBidi" w:cstheme="majorBidi"/>
          <w:color w:val="000000"/>
        </w:rPr>
        <w:t xml:space="preserve"> </w:t>
      </w:r>
    </w:p>
    <w:p w14:paraId="4033BAD3" w14:textId="161F90AD" w:rsidR="003C07F2" w:rsidRDefault="003C07F2" w:rsidP="002F26AE">
      <w:pPr>
        <w:spacing w:line="240" w:lineRule="auto"/>
        <w:ind w:right="10"/>
        <w:jc w:val="both"/>
        <w:rPr>
          <w:rFonts w:asciiTheme="majorBidi" w:hAnsiTheme="majorBidi" w:cstheme="majorBidi"/>
          <w:b/>
          <w:sz w:val="24"/>
          <w:szCs w:val="24"/>
        </w:rPr>
      </w:pPr>
      <w:r w:rsidRPr="003C07F2">
        <w:rPr>
          <w:rFonts w:asciiTheme="majorBidi" w:hAnsiTheme="majorBidi" w:cstheme="majorBidi"/>
          <w:b/>
          <w:sz w:val="24"/>
          <w:szCs w:val="24"/>
        </w:rPr>
        <w:t xml:space="preserve">Social Inclusion and Protection </w:t>
      </w:r>
    </w:p>
    <w:p w14:paraId="3996B572" w14:textId="1004BB13" w:rsidR="001368A6" w:rsidRPr="001368A6" w:rsidRDefault="001368A6" w:rsidP="002F26AE">
      <w:pPr>
        <w:spacing w:line="240" w:lineRule="auto"/>
        <w:ind w:right="10"/>
        <w:jc w:val="both"/>
        <w:rPr>
          <w:rFonts w:asciiTheme="majorBidi" w:hAnsiTheme="majorBidi" w:cstheme="majorBidi"/>
          <w:spacing w:val="2"/>
        </w:rPr>
      </w:pPr>
      <w:r w:rsidRPr="001368A6">
        <w:rPr>
          <w:rFonts w:asciiTheme="majorBidi" w:hAnsiTheme="majorBidi" w:cstheme="majorBidi"/>
          <w:bCs/>
        </w:rPr>
        <w:t xml:space="preserve">The UNDP DHL </w:t>
      </w:r>
      <w:r w:rsidR="002F0C16">
        <w:rPr>
          <w:rFonts w:asciiTheme="majorBidi" w:hAnsiTheme="majorBidi" w:cstheme="majorBidi"/>
          <w:bCs/>
        </w:rPr>
        <w:t>P</w:t>
      </w:r>
      <w:r w:rsidRPr="001368A6">
        <w:rPr>
          <w:rFonts w:asciiTheme="majorBidi" w:hAnsiTheme="majorBidi" w:cstheme="majorBidi"/>
          <w:bCs/>
        </w:rPr>
        <w:t xml:space="preserve">roject helped the government of KP, through its Social </w:t>
      </w:r>
      <w:r w:rsidRPr="001368A6">
        <w:rPr>
          <w:rFonts w:asciiTheme="majorBidi" w:hAnsiTheme="majorBidi" w:cstheme="majorBidi"/>
          <w:spacing w:val="2"/>
        </w:rPr>
        <w:t xml:space="preserve">Welfare Department, to establish Gender Desks and Gender Mainstreaming in newly merged tribal districts to help women against gender violence and other service delivery issues pertaining to women. </w:t>
      </w:r>
    </w:p>
    <w:p w14:paraId="77E51278" w14:textId="0EAAC03B" w:rsidR="00E1743B" w:rsidRPr="00F858DD" w:rsidRDefault="00E1743B" w:rsidP="002F26AE">
      <w:pPr>
        <w:spacing w:line="240" w:lineRule="auto"/>
        <w:ind w:right="10"/>
        <w:jc w:val="both"/>
        <w:rPr>
          <w:rFonts w:asciiTheme="majorBidi" w:hAnsiTheme="majorBidi" w:cstheme="majorBidi"/>
          <w:spacing w:val="2"/>
        </w:rPr>
      </w:pPr>
      <w:r w:rsidRPr="00440FA5">
        <w:rPr>
          <w:rFonts w:asciiTheme="majorBidi" w:hAnsiTheme="majorBidi" w:cstheme="majorBidi"/>
          <w:spacing w:val="2"/>
        </w:rPr>
        <w:t>One important area identified by Social Welfare Department official</w:t>
      </w:r>
      <w:r w:rsidR="00712897">
        <w:rPr>
          <w:rFonts w:asciiTheme="majorBidi" w:hAnsiTheme="majorBidi" w:cstheme="majorBidi"/>
          <w:spacing w:val="2"/>
        </w:rPr>
        <w:t>s</w:t>
      </w:r>
      <w:r w:rsidRPr="00440FA5">
        <w:rPr>
          <w:rFonts w:asciiTheme="majorBidi" w:hAnsiTheme="majorBidi" w:cstheme="majorBidi"/>
          <w:spacing w:val="2"/>
        </w:rPr>
        <w:t xml:space="preserve"> in </w:t>
      </w:r>
      <w:proofErr w:type="spellStart"/>
      <w:r w:rsidRPr="00440FA5">
        <w:rPr>
          <w:rFonts w:asciiTheme="majorBidi" w:hAnsiTheme="majorBidi" w:cstheme="majorBidi"/>
          <w:spacing w:val="2"/>
        </w:rPr>
        <w:t>Balochistan</w:t>
      </w:r>
      <w:proofErr w:type="spellEnd"/>
      <w:r w:rsidRPr="00440FA5">
        <w:rPr>
          <w:rFonts w:asciiTheme="majorBidi" w:hAnsiTheme="majorBidi" w:cstheme="majorBidi"/>
          <w:spacing w:val="2"/>
        </w:rPr>
        <w:t xml:space="preserve"> for DHL UNDP to work was the issue of child sexual abuse</w:t>
      </w:r>
      <w:r w:rsidR="00712897">
        <w:rPr>
          <w:rFonts w:asciiTheme="majorBidi" w:hAnsiTheme="majorBidi" w:cstheme="majorBidi"/>
          <w:spacing w:val="2"/>
        </w:rPr>
        <w:t>,</w:t>
      </w:r>
      <w:r w:rsidRPr="00440FA5">
        <w:rPr>
          <w:rFonts w:asciiTheme="majorBidi" w:hAnsiTheme="majorBidi" w:cstheme="majorBidi"/>
          <w:spacing w:val="2"/>
        </w:rPr>
        <w:t xml:space="preserve"> which has been sharply risen in </w:t>
      </w:r>
      <w:proofErr w:type="spellStart"/>
      <w:r w:rsidRPr="00440FA5">
        <w:rPr>
          <w:rFonts w:asciiTheme="majorBidi" w:hAnsiTheme="majorBidi" w:cstheme="majorBidi"/>
          <w:spacing w:val="2"/>
        </w:rPr>
        <w:t>Balochistan</w:t>
      </w:r>
      <w:proofErr w:type="spellEnd"/>
      <w:r w:rsidRPr="00440FA5">
        <w:rPr>
          <w:rFonts w:asciiTheme="majorBidi" w:hAnsiTheme="majorBidi" w:cstheme="majorBidi"/>
          <w:spacing w:val="2"/>
        </w:rPr>
        <w:t xml:space="preserve"> in recent years. This issue could be a priority area for </w:t>
      </w:r>
      <w:r w:rsidR="00712897">
        <w:rPr>
          <w:rFonts w:asciiTheme="majorBidi" w:hAnsiTheme="majorBidi" w:cstheme="majorBidi"/>
          <w:spacing w:val="2"/>
        </w:rPr>
        <w:t xml:space="preserve">the </w:t>
      </w:r>
      <w:r w:rsidR="00B15657" w:rsidRPr="00440FA5">
        <w:rPr>
          <w:rFonts w:asciiTheme="majorBidi" w:hAnsiTheme="majorBidi" w:cstheme="majorBidi"/>
          <w:spacing w:val="2"/>
        </w:rPr>
        <w:t>H</w:t>
      </w:r>
      <w:r w:rsidRPr="00440FA5">
        <w:rPr>
          <w:rFonts w:asciiTheme="majorBidi" w:hAnsiTheme="majorBidi" w:cstheme="majorBidi"/>
          <w:spacing w:val="2"/>
        </w:rPr>
        <w:t xml:space="preserve">uman </w:t>
      </w:r>
      <w:r w:rsidR="00B15657" w:rsidRPr="00440FA5">
        <w:rPr>
          <w:rFonts w:asciiTheme="majorBidi" w:hAnsiTheme="majorBidi" w:cstheme="majorBidi"/>
          <w:spacing w:val="2"/>
        </w:rPr>
        <w:t>R</w:t>
      </w:r>
      <w:r w:rsidRPr="00440FA5">
        <w:rPr>
          <w:rFonts w:asciiTheme="majorBidi" w:hAnsiTheme="majorBidi" w:cstheme="majorBidi"/>
          <w:spacing w:val="2"/>
        </w:rPr>
        <w:t xml:space="preserve">ights component in </w:t>
      </w:r>
      <w:proofErr w:type="spellStart"/>
      <w:r w:rsidRPr="00440FA5">
        <w:rPr>
          <w:rFonts w:asciiTheme="majorBidi" w:hAnsiTheme="majorBidi" w:cstheme="majorBidi"/>
          <w:spacing w:val="2"/>
        </w:rPr>
        <w:t>Balochistan</w:t>
      </w:r>
      <w:proofErr w:type="spellEnd"/>
      <w:r w:rsidRPr="00440FA5">
        <w:rPr>
          <w:rFonts w:asciiTheme="majorBidi" w:hAnsiTheme="majorBidi" w:cstheme="majorBidi"/>
          <w:spacing w:val="2"/>
        </w:rPr>
        <w:t xml:space="preserve"> and even other provinces. Under such </w:t>
      </w:r>
      <w:r w:rsidR="00712897">
        <w:rPr>
          <w:rFonts w:asciiTheme="majorBidi" w:hAnsiTheme="majorBidi" w:cstheme="majorBidi"/>
          <w:spacing w:val="2"/>
        </w:rPr>
        <w:t xml:space="preserve">a </w:t>
      </w:r>
      <w:r w:rsidRPr="00440FA5">
        <w:rPr>
          <w:rFonts w:asciiTheme="majorBidi" w:hAnsiTheme="majorBidi" w:cstheme="majorBidi"/>
          <w:spacing w:val="2"/>
        </w:rPr>
        <w:t>project</w:t>
      </w:r>
      <w:r w:rsidR="00712897">
        <w:rPr>
          <w:rFonts w:asciiTheme="majorBidi" w:hAnsiTheme="majorBidi" w:cstheme="majorBidi"/>
          <w:spacing w:val="2"/>
        </w:rPr>
        <w:t>,</w:t>
      </w:r>
      <w:r w:rsidRPr="00440FA5">
        <w:rPr>
          <w:rFonts w:asciiTheme="majorBidi" w:hAnsiTheme="majorBidi" w:cstheme="majorBidi"/>
          <w:spacing w:val="2"/>
        </w:rPr>
        <w:t xml:space="preserve"> schools could be used to sensitize and create awareness on child sexual abuse through teachers and aware</w:t>
      </w:r>
      <w:r w:rsidR="00D00623" w:rsidRPr="00440FA5">
        <w:rPr>
          <w:rFonts w:asciiTheme="majorBidi" w:hAnsiTheme="majorBidi" w:cstheme="majorBidi"/>
          <w:spacing w:val="2"/>
        </w:rPr>
        <w:t xml:space="preserve">ness through part of </w:t>
      </w:r>
      <w:r w:rsidR="00712897">
        <w:rPr>
          <w:rFonts w:asciiTheme="majorBidi" w:hAnsiTheme="majorBidi" w:cstheme="majorBidi"/>
          <w:spacing w:val="2"/>
        </w:rPr>
        <w:t xml:space="preserve">the </w:t>
      </w:r>
      <w:r w:rsidR="00D00623" w:rsidRPr="00440FA5">
        <w:rPr>
          <w:rFonts w:asciiTheme="majorBidi" w:hAnsiTheme="majorBidi" w:cstheme="majorBidi"/>
          <w:spacing w:val="2"/>
        </w:rPr>
        <w:t>curriculum</w:t>
      </w:r>
      <w:r w:rsidRPr="00F858DD">
        <w:rPr>
          <w:rFonts w:asciiTheme="majorBidi" w:hAnsiTheme="majorBidi" w:cstheme="majorBidi"/>
          <w:spacing w:val="2"/>
        </w:rPr>
        <w:t>.</w:t>
      </w:r>
      <w:r w:rsidRPr="00F858DD">
        <w:rPr>
          <w:rStyle w:val="FootnoteReference"/>
          <w:rFonts w:asciiTheme="majorBidi" w:hAnsiTheme="majorBidi" w:cstheme="majorBidi"/>
          <w:spacing w:val="2"/>
        </w:rPr>
        <w:footnoteReference w:id="102"/>
      </w:r>
      <w:r w:rsidRPr="00F858DD">
        <w:rPr>
          <w:rFonts w:asciiTheme="majorBidi" w:hAnsiTheme="majorBidi" w:cstheme="majorBidi"/>
          <w:spacing w:val="2"/>
        </w:rPr>
        <w:t xml:space="preserve"> </w:t>
      </w:r>
    </w:p>
    <w:p w14:paraId="745F27F9" w14:textId="77777777" w:rsidR="00081DFC" w:rsidRPr="00F858DD" w:rsidRDefault="00081DFC" w:rsidP="002F26AE">
      <w:pPr>
        <w:widowControl w:val="0"/>
        <w:numPr>
          <w:ilvl w:val="3"/>
          <w:numId w:val="19"/>
        </w:numPr>
        <w:autoSpaceDE w:val="0"/>
        <w:autoSpaceDN w:val="0"/>
        <w:adjustRightInd w:val="0"/>
        <w:spacing w:line="240" w:lineRule="auto"/>
        <w:ind w:left="100" w:right="10" w:firstLine="0"/>
        <w:jc w:val="both"/>
        <w:rPr>
          <w:rFonts w:asciiTheme="majorBidi" w:eastAsia="Times New Roman" w:hAnsiTheme="majorBidi" w:cstheme="majorBidi"/>
          <w:b/>
          <w:bCs/>
          <w:color w:val="44545F"/>
          <w:sz w:val="24"/>
          <w:szCs w:val="24"/>
        </w:rPr>
      </w:pPr>
      <w:r w:rsidRPr="00F858DD">
        <w:rPr>
          <w:rFonts w:asciiTheme="majorBidi" w:eastAsia="Times New Roman" w:hAnsiTheme="majorBidi" w:cstheme="majorBidi"/>
          <w:b/>
          <w:bCs/>
          <w:color w:val="44545F"/>
          <w:sz w:val="24"/>
          <w:szCs w:val="24"/>
        </w:rPr>
        <w:t xml:space="preserve">Conclusion </w:t>
      </w:r>
    </w:p>
    <w:p w14:paraId="39B05A32" w14:textId="77777777" w:rsidR="00C602AC" w:rsidRPr="00C602AC" w:rsidRDefault="00C602AC" w:rsidP="002F26AE">
      <w:pPr>
        <w:spacing w:line="240" w:lineRule="auto"/>
        <w:jc w:val="both"/>
        <w:rPr>
          <w:rFonts w:asciiTheme="majorBidi" w:hAnsiTheme="majorBidi" w:cstheme="majorBidi"/>
          <w:spacing w:val="2"/>
        </w:rPr>
      </w:pPr>
      <w:r w:rsidRPr="00C602AC">
        <w:rPr>
          <w:rFonts w:asciiTheme="majorBidi" w:hAnsiTheme="majorBidi" w:cstheme="majorBidi"/>
          <w:spacing w:val="2"/>
        </w:rPr>
        <w:t>DHL key government and other partners include the Ministry of Human Rights, Provincial line departments for Social Human Rights, Local Government departments, and UN Agencies: in particular, United Nations Population Fund (UNFPA), UNWOMEN, and the Office of the United Nations High Commissioner for Human Rights (OHCHR).</w:t>
      </w:r>
    </w:p>
    <w:p w14:paraId="3D8108E1" w14:textId="4E5A1869" w:rsidR="00C602AC" w:rsidRPr="00C602AC" w:rsidRDefault="00C602AC" w:rsidP="002F26AE">
      <w:pPr>
        <w:spacing w:line="240" w:lineRule="auto"/>
        <w:jc w:val="both"/>
        <w:rPr>
          <w:rFonts w:asciiTheme="majorBidi" w:hAnsiTheme="majorBidi" w:cstheme="majorBidi"/>
          <w:spacing w:val="2"/>
        </w:rPr>
      </w:pPr>
      <w:r w:rsidRPr="00C602AC">
        <w:rPr>
          <w:rFonts w:asciiTheme="majorBidi" w:hAnsiTheme="majorBidi" w:cstheme="majorBidi"/>
          <w:spacing w:val="2"/>
        </w:rPr>
        <w:t xml:space="preserve">DHL project has been responsive to </w:t>
      </w:r>
      <w:r w:rsidR="00712897">
        <w:rPr>
          <w:rFonts w:asciiTheme="majorBidi" w:hAnsiTheme="majorBidi" w:cstheme="majorBidi"/>
          <w:spacing w:val="2"/>
        </w:rPr>
        <w:t xml:space="preserve">the </w:t>
      </w:r>
      <w:r w:rsidRPr="00C602AC">
        <w:rPr>
          <w:rFonts w:asciiTheme="majorBidi" w:hAnsiTheme="majorBidi" w:cstheme="majorBidi"/>
          <w:spacing w:val="2"/>
        </w:rPr>
        <w:t xml:space="preserve">government meeting international obligation on reporting on human rights. For this purpose, the DHL project helped KP Human Rights Department and Federal Ministry of Human Rights establish virtual KPVP and HRIMS databases to help report on Human Rights. Similarly, the project also helped </w:t>
      </w:r>
      <w:r w:rsidR="00712897">
        <w:rPr>
          <w:rFonts w:asciiTheme="majorBidi" w:hAnsiTheme="majorBidi" w:cstheme="majorBidi"/>
          <w:spacing w:val="2"/>
        </w:rPr>
        <w:t xml:space="preserve">the </w:t>
      </w:r>
      <w:r w:rsidRPr="00C602AC">
        <w:rPr>
          <w:rFonts w:asciiTheme="majorBidi" w:hAnsiTheme="majorBidi" w:cstheme="majorBidi"/>
          <w:spacing w:val="2"/>
        </w:rPr>
        <w:t>KP government to formulate its first</w:t>
      </w:r>
      <w:r w:rsidR="00712897">
        <w:rPr>
          <w:rFonts w:asciiTheme="majorBidi" w:hAnsiTheme="majorBidi" w:cstheme="majorBidi"/>
          <w:spacing w:val="2"/>
        </w:rPr>
        <w:t>-</w:t>
      </w:r>
      <w:r w:rsidRPr="00C602AC">
        <w:rPr>
          <w:rFonts w:asciiTheme="majorBidi" w:hAnsiTheme="majorBidi" w:cstheme="majorBidi"/>
          <w:spacing w:val="2"/>
        </w:rPr>
        <w:t xml:space="preserve">ever </w:t>
      </w:r>
      <w:r w:rsidR="00B34BC8">
        <w:rPr>
          <w:rFonts w:asciiTheme="majorBidi" w:hAnsiTheme="majorBidi" w:cstheme="majorBidi"/>
          <w:spacing w:val="2"/>
        </w:rPr>
        <w:t>T</w:t>
      </w:r>
      <w:r w:rsidRPr="00C602AC">
        <w:rPr>
          <w:rFonts w:asciiTheme="majorBidi" w:hAnsiTheme="majorBidi" w:cstheme="majorBidi"/>
          <w:spacing w:val="2"/>
        </w:rPr>
        <w:t xml:space="preserve">ransgender </w:t>
      </w:r>
      <w:r w:rsidR="00B34BC8">
        <w:rPr>
          <w:rFonts w:asciiTheme="majorBidi" w:hAnsiTheme="majorBidi" w:cstheme="majorBidi"/>
          <w:spacing w:val="2"/>
        </w:rPr>
        <w:t>Act</w:t>
      </w:r>
      <w:r w:rsidRPr="00C602AC">
        <w:rPr>
          <w:rFonts w:asciiTheme="majorBidi" w:hAnsiTheme="majorBidi" w:cstheme="majorBidi"/>
          <w:spacing w:val="2"/>
        </w:rPr>
        <w:t xml:space="preserve"> in 2018.</w:t>
      </w:r>
    </w:p>
    <w:p w14:paraId="75956612" w14:textId="6F14A4E3" w:rsidR="00081DFC" w:rsidRPr="00C602AC" w:rsidRDefault="00C602AC" w:rsidP="002F26AE">
      <w:pPr>
        <w:spacing w:line="240" w:lineRule="auto"/>
        <w:ind w:right="10"/>
        <w:jc w:val="both"/>
        <w:rPr>
          <w:rFonts w:asciiTheme="majorBidi" w:hAnsiTheme="majorBidi" w:cstheme="majorBidi"/>
          <w:spacing w:val="2"/>
        </w:rPr>
      </w:pPr>
      <w:r w:rsidRPr="00C602AC">
        <w:rPr>
          <w:rFonts w:asciiTheme="majorBidi" w:hAnsiTheme="majorBidi" w:cstheme="majorBidi"/>
          <w:spacing w:val="2"/>
        </w:rPr>
        <w:t xml:space="preserve">Furthermore, </w:t>
      </w:r>
      <w:r w:rsidR="00712897">
        <w:rPr>
          <w:rFonts w:asciiTheme="majorBidi" w:hAnsiTheme="majorBidi" w:cstheme="majorBidi"/>
          <w:spacing w:val="2"/>
        </w:rPr>
        <w:t xml:space="preserve">the </w:t>
      </w:r>
      <w:r w:rsidRPr="00C602AC">
        <w:rPr>
          <w:rFonts w:asciiTheme="majorBidi" w:hAnsiTheme="majorBidi" w:cstheme="majorBidi"/>
          <w:spacing w:val="2"/>
        </w:rPr>
        <w:t>DHL project helped Social Welfare Department in the newly merged tribal districts of KP and also in Multan, Punjab, to establish Gender Desks through which service delivery was provided to women in the areas of gender violence and documents procurement such as CNIC, property papers</w:t>
      </w:r>
      <w:r w:rsidR="00712897">
        <w:rPr>
          <w:rFonts w:asciiTheme="majorBidi" w:hAnsiTheme="majorBidi" w:cstheme="majorBidi"/>
          <w:spacing w:val="2"/>
        </w:rPr>
        <w:t>,</w:t>
      </w:r>
      <w:r w:rsidRPr="00C602AC">
        <w:rPr>
          <w:rFonts w:asciiTheme="majorBidi" w:hAnsiTheme="majorBidi" w:cstheme="majorBidi"/>
          <w:spacing w:val="2"/>
        </w:rPr>
        <w:t xml:space="preserve"> etc. Gender Desks and community</w:t>
      </w:r>
      <w:r w:rsidR="00712897">
        <w:rPr>
          <w:rFonts w:asciiTheme="majorBidi" w:hAnsiTheme="majorBidi" w:cstheme="majorBidi"/>
          <w:spacing w:val="2"/>
        </w:rPr>
        <w:t>-</w:t>
      </w:r>
      <w:r w:rsidRPr="00C602AC">
        <w:rPr>
          <w:rFonts w:asciiTheme="majorBidi" w:hAnsiTheme="majorBidi" w:cstheme="majorBidi"/>
          <w:spacing w:val="2"/>
        </w:rPr>
        <w:t>based organizations such as ISGs were established in Swat KP, Multan Punjab, and Karachi Sindh to resolve issues of women</w:t>
      </w:r>
      <w:r w:rsidR="00712897">
        <w:rPr>
          <w:rFonts w:asciiTheme="majorBidi" w:hAnsiTheme="majorBidi" w:cstheme="majorBidi"/>
          <w:spacing w:val="2"/>
        </w:rPr>
        <w:t>, in addition</w:t>
      </w:r>
      <w:r w:rsidRPr="00C602AC">
        <w:rPr>
          <w:rFonts w:asciiTheme="majorBidi" w:hAnsiTheme="majorBidi" w:cstheme="majorBidi"/>
          <w:spacing w:val="2"/>
        </w:rPr>
        <w:t xml:space="preserve"> to reintegrate and rehabilitate women with violent extremist tendencies.</w:t>
      </w:r>
    </w:p>
    <w:p w14:paraId="3F2CA556" w14:textId="42F67B81" w:rsidR="00E1743B" w:rsidRDefault="00E1743B" w:rsidP="002F26AE">
      <w:pPr>
        <w:pStyle w:val="ListParagraph"/>
        <w:widowControl w:val="0"/>
        <w:numPr>
          <w:ilvl w:val="2"/>
          <w:numId w:val="19"/>
        </w:numPr>
        <w:autoSpaceDE w:val="0"/>
        <w:autoSpaceDN w:val="0"/>
        <w:adjustRightInd w:val="0"/>
        <w:spacing w:line="240" w:lineRule="auto"/>
        <w:ind w:right="10"/>
        <w:jc w:val="both"/>
        <w:rPr>
          <w:rFonts w:asciiTheme="majorBidi" w:eastAsia="Times New Roman" w:hAnsiTheme="majorBidi" w:cstheme="majorBidi"/>
          <w:b/>
          <w:bCs/>
          <w:color w:val="44545F"/>
          <w:spacing w:val="1"/>
          <w:sz w:val="28"/>
          <w:szCs w:val="28"/>
        </w:rPr>
      </w:pPr>
      <w:r w:rsidRPr="00F858DD">
        <w:rPr>
          <w:rFonts w:asciiTheme="majorBidi" w:eastAsia="Times New Roman" w:hAnsiTheme="majorBidi" w:cstheme="majorBidi"/>
          <w:b/>
          <w:bCs/>
          <w:color w:val="44545F"/>
          <w:spacing w:val="1"/>
          <w:sz w:val="28"/>
          <w:szCs w:val="28"/>
        </w:rPr>
        <w:t>What is the community’s involvement in planning and implementing this project?</w:t>
      </w:r>
    </w:p>
    <w:p w14:paraId="71F13ACE" w14:textId="61BCA6B8" w:rsidR="00E1743B" w:rsidRPr="00F858DD" w:rsidRDefault="00E1743B" w:rsidP="002F26AE">
      <w:pPr>
        <w:pStyle w:val="ListParagraph"/>
        <w:widowControl w:val="0"/>
        <w:numPr>
          <w:ilvl w:val="3"/>
          <w:numId w:val="19"/>
        </w:numPr>
        <w:autoSpaceDE w:val="0"/>
        <w:autoSpaceDN w:val="0"/>
        <w:adjustRightInd w:val="0"/>
        <w:spacing w:line="240" w:lineRule="auto"/>
        <w:ind w:right="10"/>
        <w:jc w:val="both"/>
        <w:rPr>
          <w:rFonts w:asciiTheme="majorBidi" w:eastAsia="Times New Roman" w:hAnsiTheme="majorBidi" w:cstheme="majorBidi"/>
          <w:b/>
          <w:bCs/>
          <w:color w:val="44545F"/>
          <w:sz w:val="24"/>
          <w:szCs w:val="24"/>
        </w:rPr>
      </w:pPr>
      <w:r w:rsidRPr="00F858DD">
        <w:rPr>
          <w:rFonts w:asciiTheme="majorBidi" w:eastAsia="Times New Roman" w:hAnsiTheme="majorBidi" w:cstheme="majorBidi"/>
          <w:b/>
          <w:bCs/>
          <w:color w:val="44545F"/>
          <w:sz w:val="24"/>
          <w:szCs w:val="24"/>
        </w:rPr>
        <w:t>Findings</w:t>
      </w:r>
    </w:p>
    <w:p w14:paraId="4AF29F51" w14:textId="3CBD9531" w:rsidR="00BB7618" w:rsidRPr="00F858DD" w:rsidRDefault="00BB7618" w:rsidP="002F26AE">
      <w:pPr>
        <w:spacing w:line="240" w:lineRule="auto"/>
        <w:ind w:right="10"/>
        <w:jc w:val="both"/>
        <w:rPr>
          <w:rFonts w:asciiTheme="majorBidi" w:hAnsiTheme="majorBidi" w:cstheme="majorBidi"/>
          <w:b/>
          <w:sz w:val="24"/>
          <w:szCs w:val="24"/>
        </w:rPr>
      </w:pPr>
      <w:r w:rsidRPr="00F858DD">
        <w:rPr>
          <w:rFonts w:asciiTheme="majorBidi" w:hAnsiTheme="majorBidi" w:cstheme="majorBidi"/>
          <w:b/>
          <w:sz w:val="24"/>
          <w:szCs w:val="24"/>
        </w:rPr>
        <w:t>Human Rights Component</w:t>
      </w:r>
    </w:p>
    <w:p w14:paraId="1C8F2E25" w14:textId="40A13587" w:rsidR="00A92524" w:rsidRPr="00F858DD" w:rsidRDefault="00A92524" w:rsidP="002F26AE">
      <w:pPr>
        <w:spacing w:line="240" w:lineRule="auto"/>
        <w:ind w:right="10"/>
        <w:jc w:val="both"/>
        <w:rPr>
          <w:rFonts w:asciiTheme="majorBidi" w:hAnsiTheme="majorBidi" w:cstheme="majorBidi"/>
          <w:color w:val="000000" w:themeColor="text1"/>
        </w:rPr>
      </w:pPr>
      <w:r w:rsidRPr="00F858DD">
        <w:rPr>
          <w:rFonts w:asciiTheme="majorBidi" w:hAnsiTheme="majorBidi" w:cstheme="majorBidi"/>
          <w:color w:val="000000"/>
        </w:rPr>
        <w:t xml:space="preserve">The DHL Human Rights </w:t>
      </w:r>
      <w:r w:rsidR="002F0C16">
        <w:rPr>
          <w:rFonts w:asciiTheme="majorBidi" w:hAnsiTheme="majorBidi" w:cstheme="majorBidi"/>
          <w:color w:val="000000"/>
        </w:rPr>
        <w:t>P</w:t>
      </w:r>
      <w:r w:rsidRPr="00F858DD">
        <w:rPr>
          <w:rFonts w:asciiTheme="majorBidi" w:hAnsiTheme="majorBidi" w:cstheme="majorBidi"/>
          <w:color w:val="000000"/>
        </w:rPr>
        <w:t xml:space="preserve">roject gave voice to </w:t>
      </w:r>
      <w:r w:rsidR="00712897">
        <w:rPr>
          <w:rFonts w:asciiTheme="majorBidi" w:hAnsiTheme="majorBidi" w:cstheme="majorBidi"/>
          <w:color w:val="000000"/>
        </w:rPr>
        <w:t xml:space="preserve">the </w:t>
      </w:r>
      <w:r w:rsidRPr="00F858DD">
        <w:rPr>
          <w:rFonts w:asciiTheme="majorBidi" w:hAnsiTheme="majorBidi" w:cstheme="majorBidi"/>
          <w:color w:val="000000"/>
        </w:rPr>
        <w:t xml:space="preserve">transgender community through </w:t>
      </w:r>
      <w:r w:rsidR="00712897">
        <w:rPr>
          <w:rFonts w:asciiTheme="majorBidi" w:hAnsiTheme="majorBidi" w:cstheme="majorBidi"/>
          <w:color w:val="000000"/>
        </w:rPr>
        <w:t xml:space="preserve">the </w:t>
      </w:r>
      <w:r w:rsidRPr="00F858DD">
        <w:rPr>
          <w:rFonts w:asciiTheme="majorBidi" w:hAnsiTheme="majorBidi" w:cstheme="majorBidi"/>
          <w:color w:val="000000"/>
        </w:rPr>
        <w:t>transgender movement. In various consultative and sensitization sessions, all leaders of transgender people were engaged. A strong network was created due to these sessions</w:t>
      </w:r>
      <w:r w:rsidR="00712897">
        <w:rPr>
          <w:rFonts w:asciiTheme="majorBidi" w:hAnsiTheme="majorBidi" w:cstheme="majorBidi"/>
          <w:color w:val="000000"/>
        </w:rPr>
        <w:t>,</w:t>
      </w:r>
      <w:r w:rsidRPr="00F858DD">
        <w:rPr>
          <w:rFonts w:asciiTheme="majorBidi" w:hAnsiTheme="majorBidi" w:cstheme="majorBidi"/>
          <w:color w:val="000000"/>
        </w:rPr>
        <w:t xml:space="preserve"> and voices </w:t>
      </w:r>
      <w:r w:rsidR="00712897">
        <w:rPr>
          <w:rFonts w:asciiTheme="majorBidi" w:hAnsiTheme="majorBidi" w:cstheme="majorBidi"/>
          <w:color w:val="000000"/>
        </w:rPr>
        <w:t>that</w:t>
      </w:r>
      <w:r w:rsidRPr="00F858DD">
        <w:rPr>
          <w:rFonts w:asciiTheme="majorBidi" w:hAnsiTheme="majorBidi" w:cstheme="majorBidi"/>
          <w:color w:val="000000"/>
        </w:rPr>
        <w:t xml:space="preserve"> were not heard before were now being heard by various stakeholders</w:t>
      </w:r>
      <w:r w:rsidR="00712897">
        <w:rPr>
          <w:rFonts w:asciiTheme="majorBidi" w:hAnsiTheme="majorBidi" w:cstheme="majorBidi"/>
          <w:color w:val="000000"/>
        </w:rPr>
        <w:t>,</w:t>
      </w:r>
      <w:r w:rsidRPr="00F858DD">
        <w:rPr>
          <w:rFonts w:asciiTheme="majorBidi" w:hAnsiTheme="majorBidi" w:cstheme="majorBidi"/>
          <w:color w:val="000000"/>
        </w:rPr>
        <w:t xml:space="preserve"> including the officials of the </w:t>
      </w:r>
      <w:r w:rsidR="00D00623" w:rsidRPr="00167923">
        <w:rPr>
          <w:rFonts w:asciiTheme="majorBidi" w:hAnsiTheme="majorBidi" w:cstheme="majorBidi"/>
        </w:rPr>
        <w:t>government</w:t>
      </w:r>
      <w:r w:rsidRPr="00167923">
        <w:rPr>
          <w:rFonts w:asciiTheme="majorBidi" w:hAnsiTheme="majorBidi" w:cstheme="majorBidi"/>
        </w:rPr>
        <w:t>.</w:t>
      </w:r>
      <w:r w:rsidR="000C58D6" w:rsidRPr="00167923">
        <w:rPr>
          <w:rStyle w:val="FootnoteReference"/>
          <w:rFonts w:asciiTheme="majorBidi" w:hAnsiTheme="majorBidi" w:cstheme="majorBidi"/>
        </w:rPr>
        <w:footnoteReference w:id="103"/>
      </w:r>
      <w:r w:rsidRPr="00167923">
        <w:rPr>
          <w:rFonts w:asciiTheme="majorBidi" w:hAnsiTheme="majorBidi" w:cstheme="majorBidi"/>
        </w:rPr>
        <w:t xml:space="preserve"> </w:t>
      </w:r>
    </w:p>
    <w:p w14:paraId="4AF296D7" w14:textId="2C4357C2" w:rsidR="00BB7618" w:rsidRPr="00167923" w:rsidRDefault="00A92524" w:rsidP="002F26AE">
      <w:pPr>
        <w:spacing w:line="240" w:lineRule="auto"/>
        <w:ind w:right="10"/>
        <w:jc w:val="both"/>
        <w:rPr>
          <w:rFonts w:asciiTheme="majorBidi" w:hAnsiTheme="majorBidi" w:cstheme="majorBidi"/>
        </w:rPr>
      </w:pPr>
      <w:r w:rsidRPr="00F858DD">
        <w:rPr>
          <w:rFonts w:asciiTheme="majorBidi" w:hAnsiTheme="majorBidi" w:cstheme="majorBidi"/>
        </w:rPr>
        <w:t xml:space="preserve">Furthermore, under </w:t>
      </w:r>
      <w:r w:rsidR="00712897">
        <w:rPr>
          <w:rFonts w:asciiTheme="majorBidi" w:hAnsiTheme="majorBidi" w:cstheme="majorBidi"/>
        </w:rPr>
        <w:t xml:space="preserve">the </w:t>
      </w:r>
      <w:r w:rsidRPr="00F858DD">
        <w:rPr>
          <w:rFonts w:asciiTheme="majorBidi" w:hAnsiTheme="majorBidi" w:cstheme="majorBidi"/>
        </w:rPr>
        <w:t>UNDP DHL Human</w:t>
      </w:r>
      <w:r w:rsidR="000E17E4">
        <w:rPr>
          <w:rFonts w:asciiTheme="majorBidi" w:hAnsiTheme="majorBidi" w:cstheme="majorBidi"/>
        </w:rPr>
        <w:t xml:space="preserve"> Rights </w:t>
      </w:r>
      <w:r w:rsidR="00900734" w:rsidRPr="00F858DD">
        <w:rPr>
          <w:rFonts w:asciiTheme="majorBidi" w:hAnsiTheme="majorBidi" w:cstheme="majorBidi"/>
        </w:rPr>
        <w:t>component</w:t>
      </w:r>
      <w:r w:rsidRPr="00F858DD">
        <w:rPr>
          <w:rFonts w:asciiTheme="majorBidi" w:hAnsiTheme="majorBidi" w:cstheme="majorBidi"/>
        </w:rPr>
        <w:t>, human rights indicators were identified through a bottom-up consultative process that began with provincial consultations on human rights priorities. Approximately 180 governmental and non-governmental human rights stakeholders from all four provinces, including 14 transgender persons and 59 women</w:t>
      </w:r>
      <w:r w:rsidR="00712897">
        <w:rPr>
          <w:rFonts w:asciiTheme="majorBidi" w:hAnsiTheme="majorBidi" w:cstheme="majorBidi"/>
        </w:rPr>
        <w:t>,</w:t>
      </w:r>
      <w:r w:rsidRPr="00F858DD">
        <w:rPr>
          <w:rFonts w:asciiTheme="majorBidi" w:hAnsiTheme="majorBidi" w:cstheme="majorBidi"/>
        </w:rPr>
        <w:t xml:space="preserve"> participated in these consultative </w:t>
      </w:r>
      <w:r w:rsidRPr="00167923">
        <w:rPr>
          <w:rFonts w:asciiTheme="majorBidi" w:hAnsiTheme="majorBidi" w:cstheme="majorBidi"/>
        </w:rPr>
        <w:t>sessions.</w:t>
      </w:r>
      <w:r w:rsidR="000C58D6" w:rsidRPr="00167923">
        <w:rPr>
          <w:rStyle w:val="FootnoteReference"/>
          <w:rFonts w:asciiTheme="majorBidi" w:hAnsiTheme="majorBidi" w:cstheme="majorBidi"/>
        </w:rPr>
        <w:footnoteReference w:id="104"/>
      </w:r>
    </w:p>
    <w:p w14:paraId="11F742CB" w14:textId="2B39EC48" w:rsidR="00426F94" w:rsidRDefault="00426F94" w:rsidP="002F26AE">
      <w:pPr>
        <w:widowControl w:val="0"/>
        <w:autoSpaceDE w:val="0"/>
        <w:autoSpaceDN w:val="0"/>
        <w:adjustRightInd w:val="0"/>
        <w:spacing w:line="240" w:lineRule="auto"/>
        <w:ind w:right="10"/>
        <w:jc w:val="both"/>
        <w:rPr>
          <w:rFonts w:asciiTheme="majorBidi" w:hAnsiTheme="majorBidi" w:cstheme="majorBidi"/>
          <w:color w:val="000000"/>
        </w:rPr>
      </w:pPr>
      <w:r w:rsidRPr="00F858DD">
        <w:rPr>
          <w:rFonts w:asciiTheme="majorBidi" w:hAnsiTheme="majorBidi" w:cstheme="majorBidi"/>
          <w:color w:val="000000"/>
        </w:rPr>
        <w:t xml:space="preserve">Similarly, human rights policy in KPK, where DHL </w:t>
      </w:r>
      <w:r w:rsidR="002F0C16">
        <w:rPr>
          <w:rFonts w:asciiTheme="majorBidi" w:hAnsiTheme="majorBidi" w:cstheme="majorBidi"/>
          <w:color w:val="000000"/>
        </w:rPr>
        <w:t>P</w:t>
      </w:r>
      <w:r w:rsidRPr="00F858DD">
        <w:rPr>
          <w:rFonts w:asciiTheme="majorBidi" w:hAnsiTheme="majorBidi" w:cstheme="majorBidi"/>
          <w:color w:val="000000"/>
        </w:rPr>
        <w:t xml:space="preserve">roject provided technical assistance to the KP government, was developed through a consultative process that engaged government and civil society to identify rights-based gaps in </w:t>
      </w:r>
      <w:r w:rsidRPr="00F858DD">
        <w:rPr>
          <w:rFonts w:asciiTheme="majorBidi" w:hAnsiTheme="majorBidi" w:cstheme="majorBidi"/>
          <w:color w:val="000000"/>
        </w:rPr>
        <w:lastRenderedPageBreak/>
        <w:t>KP’s existing policy landscape. The consultative process ensured that the policy was firmly grounded in the province</w:t>
      </w:r>
      <w:r w:rsidR="00712897">
        <w:rPr>
          <w:rFonts w:asciiTheme="majorBidi" w:hAnsiTheme="majorBidi" w:cstheme="majorBidi"/>
          <w:color w:val="000000"/>
        </w:rPr>
        <w:t>'</w:t>
      </w:r>
      <w:r w:rsidRPr="00F858DD">
        <w:rPr>
          <w:rFonts w:asciiTheme="majorBidi" w:hAnsiTheme="majorBidi" w:cstheme="majorBidi"/>
          <w:color w:val="000000"/>
        </w:rPr>
        <w:t>s social, cultural</w:t>
      </w:r>
      <w:r w:rsidR="00712897">
        <w:rPr>
          <w:rFonts w:asciiTheme="majorBidi" w:hAnsiTheme="majorBidi" w:cstheme="majorBidi"/>
          <w:color w:val="000000"/>
        </w:rPr>
        <w:t>,</w:t>
      </w:r>
      <w:r w:rsidRPr="00F858DD">
        <w:rPr>
          <w:rFonts w:asciiTheme="majorBidi" w:hAnsiTheme="majorBidi" w:cstheme="majorBidi"/>
          <w:color w:val="000000"/>
        </w:rPr>
        <w:t xml:space="preserve"> and political context and generated ownership on the part of bot</w:t>
      </w:r>
      <w:r w:rsidR="00D00623" w:rsidRPr="00F858DD">
        <w:rPr>
          <w:rFonts w:asciiTheme="majorBidi" w:hAnsiTheme="majorBidi" w:cstheme="majorBidi"/>
          <w:color w:val="000000"/>
        </w:rPr>
        <w:t>h government and civil society</w:t>
      </w:r>
      <w:r w:rsidRPr="00F858DD">
        <w:rPr>
          <w:rFonts w:asciiTheme="majorBidi" w:hAnsiTheme="majorBidi" w:cstheme="majorBidi"/>
          <w:color w:val="000000"/>
        </w:rPr>
        <w:t>.</w:t>
      </w:r>
      <w:r w:rsidRPr="00F858DD">
        <w:rPr>
          <w:rStyle w:val="FootnoteReference"/>
          <w:rFonts w:asciiTheme="majorBidi" w:hAnsiTheme="majorBidi" w:cstheme="majorBidi"/>
          <w:color w:val="000000"/>
        </w:rPr>
        <w:footnoteReference w:id="105"/>
      </w:r>
    </w:p>
    <w:p w14:paraId="7B6969E0" w14:textId="5B7DA509" w:rsidR="004A48D4" w:rsidRDefault="004A48D4" w:rsidP="002F26AE">
      <w:pPr>
        <w:widowControl w:val="0"/>
        <w:autoSpaceDE w:val="0"/>
        <w:autoSpaceDN w:val="0"/>
        <w:adjustRightInd w:val="0"/>
        <w:spacing w:line="240" w:lineRule="auto"/>
        <w:ind w:right="10"/>
        <w:jc w:val="both"/>
        <w:rPr>
          <w:rFonts w:asciiTheme="majorBidi" w:hAnsiTheme="majorBidi" w:cstheme="majorBidi"/>
          <w:color w:val="000000"/>
        </w:rPr>
      </w:pPr>
      <w:r>
        <w:rPr>
          <w:rFonts w:asciiTheme="majorBidi" w:hAnsiTheme="majorBidi" w:cstheme="majorBidi"/>
          <w:color w:val="000000"/>
        </w:rPr>
        <w:t>Finally, consultations on NAP on BHR also included various relevant stakeholders across different provinces/cities.</w:t>
      </w:r>
    </w:p>
    <w:p w14:paraId="4F2BD701" w14:textId="77777777" w:rsidR="00E1743B" w:rsidRPr="00F858DD" w:rsidRDefault="00E1743B" w:rsidP="002F26AE">
      <w:pPr>
        <w:spacing w:line="240" w:lineRule="auto"/>
        <w:ind w:right="10"/>
        <w:jc w:val="both"/>
        <w:rPr>
          <w:rFonts w:asciiTheme="majorBidi" w:hAnsiTheme="majorBidi" w:cstheme="majorBidi"/>
          <w:b/>
          <w:sz w:val="24"/>
          <w:szCs w:val="24"/>
        </w:rPr>
      </w:pPr>
      <w:r w:rsidRPr="00F858DD">
        <w:rPr>
          <w:rFonts w:asciiTheme="majorBidi" w:hAnsiTheme="majorBidi" w:cstheme="majorBidi"/>
          <w:b/>
          <w:sz w:val="24"/>
          <w:szCs w:val="24"/>
        </w:rPr>
        <w:t>Community Stabilization Component</w:t>
      </w:r>
    </w:p>
    <w:p w14:paraId="5FE42E9B" w14:textId="4478264F" w:rsidR="00E1743B" w:rsidRPr="00F858DD" w:rsidRDefault="00E1743B" w:rsidP="002F26AE">
      <w:pPr>
        <w:spacing w:line="240" w:lineRule="auto"/>
        <w:ind w:right="10"/>
        <w:jc w:val="both"/>
        <w:rPr>
          <w:rFonts w:asciiTheme="majorBidi" w:hAnsiTheme="majorBidi" w:cstheme="majorBidi"/>
          <w:spacing w:val="2"/>
        </w:rPr>
      </w:pPr>
      <w:r w:rsidRPr="00F858DD">
        <w:rPr>
          <w:rFonts w:asciiTheme="majorBidi" w:hAnsiTheme="majorBidi" w:cstheme="majorBidi"/>
          <w:spacing w:val="2"/>
        </w:rPr>
        <w:t xml:space="preserve">UNDP-GMFA funded DHL “Community Stabilization Programme” is </w:t>
      </w:r>
      <w:r w:rsidR="00712897">
        <w:rPr>
          <w:rFonts w:asciiTheme="majorBidi" w:hAnsiTheme="majorBidi" w:cstheme="majorBidi"/>
          <w:spacing w:val="2"/>
        </w:rPr>
        <w:t xml:space="preserve">the </w:t>
      </w:r>
      <w:r w:rsidRPr="00F858DD">
        <w:rPr>
          <w:rFonts w:asciiTheme="majorBidi" w:hAnsiTheme="majorBidi" w:cstheme="majorBidi"/>
          <w:spacing w:val="2"/>
        </w:rPr>
        <w:t>first of its kind in Pakistan to involve, engage and embed PVE interventions within communities and involv</w:t>
      </w:r>
      <w:r w:rsidR="00712897">
        <w:rPr>
          <w:rFonts w:asciiTheme="majorBidi" w:hAnsiTheme="majorBidi" w:cstheme="majorBidi"/>
          <w:spacing w:val="2"/>
        </w:rPr>
        <w:t>e</w:t>
      </w:r>
      <w:r w:rsidRPr="00F858DD">
        <w:rPr>
          <w:rFonts w:asciiTheme="majorBidi" w:hAnsiTheme="majorBidi" w:cstheme="majorBidi"/>
          <w:spacing w:val="2"/>
        </w:rPr>
        <w:t xml:space="preserve"> local government representati</w:t>
      </w:r>
      <w:r w:rsidR="00BB7618" w:rsidRPr="00F858DD">
        <w:rPr>
          <w:rFonts w:asciiTheme="majorBidi" w:hAnsiTheme="majorBidi" w:cstheme="majorBidi"/>
          <w:spacing w:val="2"/>
        </w:rPr>
        <w:t>ves in delivering support to at-risk youth. The p</w:t>
      </w:r>
      <w:r w:rsidRPr="00F858DD">
        <w:rPr>
          <w:rFonts w:asciiTheme="majorBidi" w:hAnsiTheme="majorBidi" w:cstheme="majorBidi"/>
          <w:spacing w:val="2"/>
        </w:rPr>
        <w:t xml:space="preserve">roject successfully piloted and tested </w:t>
      </w:r>
      <w:proofErr w:type="gramStart"/>
      <w:r w:rsidRPr="00F858DD">
        <w:rPr>
          <w:rFonts w:asciiTheme="majorBidi" w:hAnsiTheme="majorBidi" w:cstheme="majorBidi"/>
          <w:spacing w:val="2"/>
        </w:rPr>
        <w:t>community</w:t>
      </w:r>
      <w:r w:rsidR="00712897">
        <w:rPr>
          <w:rFonts w:asciiTheme="majorBidi" w:hAnsiTheme="majorBidi" w:cstheme="majorBidi"/>
          <w:spacing w:val="2"/>
        </w:rPr>
        <w:t>-</w:t>
      </w:r>
      <w:r w:rsidRPr="00F858DD">
        <w:rPr>
          <w:rFonts w:asciiTheme="majorBidi" w:hAnsiTheme="majorBidi" w:cstheme="majorBidi"/>
          <w:spacing w:val="2"/>
        </w:rPr>
        <w:t>led</w:t>
      </w:r>
      <w:proofErr w:type="gramEnd"/>
      <w:r w:rsidRPr="00F858DD">
        <w:rPr>
          <w:rFonts w:asciiTheme="majorBidi" w:hAnsiTheme="majorBidi" w:cstheme="majorBidi"/>
          <w:spacing w:val="2"/>
        </w:rPr>
        <w:t xml:space="preserve"> PVE interventions, which are aligned with current best practices, which emphasize the important role social factors play as drivers of extremism as well as factors </w:t>
      </w:r>
      <w:r w:rsidR="00712897">
        <w:rPr>
          <w:rFonts w:asciiTheme="majorBidi" w:hAnsiTheme="majorBidi" w:cstheme="majorBidi"/>
          <w:spacing w:val="2"/>
        </w:rPr>
        <w:t>that</w:t>
      </w:r>
      <w:r w:rsidRPr="00F858DD">
        <w:rPr>
          <w:rFonts w:asciiTheme="majorBidi" w:hAnsiTheme="majorBidi" w:cstheme="majorBidi"/>
          <w:spacing w:val="2"/>
        </w:rPr>
        <w:t xml:space="preserve"> contribute to societal resilience against crises and extremist trends. It employs both individual and </w:t>
      </w:r>
      <w:proofErr w:type="gramStart"/>
      <w:r w:rsidRPr="00F858DD">
        <w:rPr>
          <w:rFonts w:asciiTheme="majorBidi" w:hAnsiTheme="majorBidi" w:cstheme="majorBidi"/>
          <w:spacing w:val="2"/>
        </w:rPr>
        <w:t>community</w:t>
      </w:r>
      <w:r w:rsidR="00712897">
        <w:rPr>
          <w:rFonts w:asciiTheme="majorBidi" w:hAnsiTheme="majorBidi" w:cstheme="majorBidi"/>
          <w:spacing w:val="2"/>
        </w:rPr>
        <w:t>-</w:t>
      </w:r>
      <w:r w:rsidRPr="00F858DD">
        <w:rPr>
          <w:rFonts w:asciiTheme="majorBidi" w:hAnsiTheme="majorBidi" w:cstheme="majorBidi"/>
          <w:spacing w:val="2"/>
        </w:rPr>
        <w:t>focused</w:t>
      </w:r>
      <w:proofErr w:type="gramEnd"/>
      <w:r w:rsidRPr="00F858DD">
        <w:rPr>
          <w:rFonts w:asciiTheme="majorBidi" w:hAnsiTheme="majorBidi" w:cstheme="majorBidi"/>
          <w:spacing w:val="2"/>
        </w:rPr>
        <w:t xml:space="preserve"> PVE strategies to disengage, reintegrate and rehabilitate ex-offenders back into their communities and increase social resilience at the local level. By engaging local government representatives</w:t>
      </w:r>
      <w:r w:rsidR="003B65D1">
        <w:rPr>
          <w:rFonts w:asciiTheme="majorBidi" w:hAnsiTheme="majorBidi" w:cstheme="majorBidi"/>
          <w:spacing w:val="2"/>
        </w:rPr>
        <w:t xml:space="preserve"> and community</w:t>
      </w:r>
      <w:r w:rsidR="00712897">
        <w:rPr>
          <w:rFonts w:asciiTheme="majorBidi" w:hAnsiTheme="majorBidi" w:cstheme="majorBidi"/>
          <w:spacing w:val="2"/>
        </w:rPr>
        <w:t>-</w:t>
      </w:r>
      <w:r w:rsidR="003B65D1">
        <w:rPr>
          <w:rFonts w:asciiTheme="majorBidi" w:hAnsiTheme="majorBidi" w:cstheme="majorBidi"/>
          <w:spacing w:val="2"/>
        </w:rPr>
        <w:t>based organizations</w:t>
      </w:r>
      <w:r w:rsidRPr="00F858DD">
        <w:rPr>
          <w:rFonts w:asciiTheme="majorBidi" w:hAnsiTheme="majorBidi" w:cstheme="majorBidi"/>
          <w:spacing w:val="2"/>
        </w:rPr>
        <w:t>, the program works to strengthen the weak state-society linkages, a contributing factor to group grievances, which serve as drivers of conflict and violent extremism.</w:t>
      </w:r>
      <w:r w:rsidR="00162FDE">
        <w:rPr>
          <w:rFonts w:asciiTheme="majorBidi" w:hAnsiTheme="majorBidi" w:cstheme="majorBidi"/>
          <w:spacing w:val="2"/>
        </w:rPr>
        <w:t xml:space="preserve"> </w:t>
      </w:r>
    </w:p>
    <w:p w14:paraId="4FDCEA11" w14:textId="40816246" w:rsidR="00E1743B" w:rsidRDefault="00E1743B" w:rsidP="002F26AE">
      <w:pPr>
        <w:spacing w:line="240" w:lineRule="auto"/>
        <w:ind w:right="10"/>
        <w:jc w:val="both"/>
        <w:rPr>
          <w:rFonts w:asciiTheme="majorBidi" w:hAnsiTheme="majorBidi" w:cstheme="majorBidi"/>
          <w:spacing w:val="2"/>
        </w:rPr>
      </w:pPr>
      <w:r w:rsidRPr="00F858DD">
        <w:rPr>
          <w:rFonts w:asciiTheme="majorBidi" w:hAnsiTheme="majorBidi" w:cstheme="majorBidi"/>
          <w:spacing w:val="2"/>
        </w:rPr>
        <w:t>Three community</w:t>
      </w:r>
      <w:r w:rsidR="00712897">
        <w:rPr>
          <w:rFonts w:asciiTheme="majorBidi" w:hAnsiTheme="majorBidi" w:cstheme="majorBidi"/>
          <w:spacing w:val="2"/>
        </w:rPr>
        <w:t>-</w:t>
      </w:r>
      <w:r w:rsidRPr="00F858DD">
        <w:rPr>
          <w:rFonts w:asciiTheme="majorBidi" w:hAnsiTheme="majorBidi" w:cstheme="majorBidi"/>
          <w:spacing w:val="2"/>
        </w:rPr>
        <w:t>based organizations were developed in the Community Stabilization component to involve community planning and implementing the project:</w:t>
      </w:r>
    </w:p>
    <w:p w14:paraId="690C6E62" w14:textId="77777777" w:rsidR="00E1743B" w:rsidRPr="00F858DD" w:rsidRDefault="00E1743B" w:rsidP="002F26AE">
      <w:pPr>
        <w:pStyle w:val="ListParagraph"/>
        <w:numPr>
          <w:ilvl w:val="0"/>
          <w:numId w:val="22"/>
        </w:numPr>
        <w:spacing w:line="240" w:lineRule="auto"/>
        <w:ind w:right="10"/>
        <w:jc w:val="both"/>
        <w:rPr>
          <w:rFonts w:asciiTheme="majorBidi" w:hAnsiTheme="majorBidi" w:cstheme="majorBidi"/>
          <w:color w:val="000000"/>
        </w:rPr>
      </w:pPr>
      <w:r w:rsidRPr="00F858DD">
        <w:rPr>
          <w:rFonts w:asciiTheme="majorBidi" w:hAnsiTheme="majorBidi" w:cstheme="majorBidi"/>
          <w:b/>
          <w:color w:val="000000"/>
        </w:rPr>
        <w:t>Integrated Support Groups (ISGs</w:t>
      </w:r>
      <w:r w:rsidRPr="00F858DD">
        <w:rPr>
          <w:rFonts w:asciiTheme="majorBidi" w:hAnsiTheme="majorBidi" w:cstheme="majorBidi"/>
          <w:color w:val="000000"/>
        </w:rPr>
        <w:t>)</w:t>
      </w:r>
    </w:p>
    <w:p w14:paraId="1CF38822" w14:textId="22886DE7" w:rsidR="00E1743B" w:rsidRPr="00F858DD" w:rsidRDefault="00E1743B" w:rsidP="002F26AE">
      <w:pPr>
        <w:spacing w:line="240" w:lineRule="auto"/>
        <w:ind w:right="10"/>
        <w:jc w:val="both"/>
        <w:rPr>
          <w:rFonts w:asciiTheme="majorBidi" w:hAnsiTheme="majorBidi" w:cstheme="majorBidi"/>
          <w:spacing w:val="2"/>
        </w:rPr>
      </w:pPr>
      <w:r w:rsidRPr="00F858DD">
        <w:rPr>
          <w:rFonts w:asciiTheme="majorBidi" w:hAnsiTheme="majorBidi" w:cstheme="majorBidi"/>
          <w:spacing w:val="2"/>
        </w:rPr>
        <w:t>These groups</w:t>
      </w:r>
      <w:r w:rsidR="00712897">
        <w:rPr>
          <w:rFonts w:asciiTheme="majorBidi" w:hAnsiTheme="majorBidi" w:cstheme="majorBidi"/>
          <w:spacing w:val="2"/>
        </w:rPr>
        <w:t>, which are</w:t>
      </w:r>
      <w:r w:rsidRPr="00F858DD">
        <w:rPr>
          <w:rFonts w:asciiTheme="majorBidi" w:hAnsiTheme="majorBidi" w:cstheme="majorBidi"/>
          <w:spacing w:val="2"/>
        </w:rPr>
        <w:t xml:space="preserve"> compris</w:t>
      </w:r>
      <w:r w:rsidR="00712897">
        <w:rPr>
          <w:rFonts w:asciiTheme="majorBidi" w:hAnsiTheme="majorBidi" w:cstheme="majorBidi"/>
          <w:spacing w:val="2"/>
        </w:rPr>
        <w:t>ed</w:t>
      </w:r>
      <w:r w:rsidRPr="00F858DD">
        <w:rPr>
          <w:rFonts w:asciiTheme="majorBidi" w:hAnsiTheme="majorBidi" w:cstheme="majorBidi"/>
          <w:spacing w:val="2"/>
        </w:rPr>
        <w:t xml:space="preserve"> of elected councilors, village elders</w:t>
      </w:r>
      <w:r w:rsidR="00712897">
        <w:rPr>
          <w:rFonts w:asciiTheme="majorBidi" w:hAnsiTheme="majorBidi" w:cstheme="majorBidi"/>
          <w:spacing w:val="2"/>
        </w:rPr>
        <w:t>,</w:t>
      </w:r>
      <w:r w:rsidRPr="00F858DD">
        <w:rPr>
          <w:rFonts w:asciiTheme="majorBidi" w:hAnsiTheme="majorBidi" w:cstheme="majorBidi"/>
          <w:spacing w:val="2"/>
        </w:rPr>
        <w:t xml:space="preserve"> and other community notables</w:t>
      </w:r>
      <w:r w:rsidR="00712897">
        <w:rPr>
          <w:rFonts w:asciiTheme="majorBidi" w:hAnsiTheme="majorBidi" w:cstheme="majorBidi"/>
          <w:spacing w:val="2"/>
        </w:rPr>
        <w:t>, i</w:t>
      </w:r>
      <w:r w:rsidRPr="00F858DD">
        <w:rPr>
          <w:rFonts w:asciiTheme="majorBidi" w:hAnsiTheme="majorBidi" w:cstheme="majorBidi"/>
          <w:spacing w:val="2"/>
        </w:rPr>
        <w:t>dentified local vulnerable target beneficiaries for the program intervention of provision of psychosocial and vocational skill building for lowering violent extremist tendencies and rehabilitation and re-integration of the identified targeted youth</w:t>
      </w:r>
      <w:r w:rsidR="00D00623" w:rsidRPr="00F858DD">
        <w:rPr>
          <w:rFonts w:asciiTheme="majorBidi" w:hAnsiTheme="majorBidi" w:cstheme="majorBidi"/>
          <w:spacing w:val="2"/>
        </w:rPr>
        <w:t>.</w:t>
      </w:r>
      <w:r w:rsidRPr="00F858DD">
        <w:rPr>
          <w:rStyle w:val="FootnoteReference"/>
          <w:rFonts w:asciiTheme="majorBidi" w:hAnsiTheme="majorBidi" w:cstheme="majorBidi"/>
          <w:spacing w:val="2"/>
        </w:rPr>
        <w:footnoteReference w:id="106"/>
      </w:r>
      <w:r w:rsidRPr="00F858DD">
        <w:rPr>
          <w:rFonts w:asciiTheme="majorBidi" w:hAnsiTheme="majorBidi" w:cstheme="majorBidi"/>
          <w:spacing w:val="2"/>
        </w:rPr>
        <w:t xml:space="preserve">  </w:t>
      </w:r>
    </w:p>
    <w:p w14:paraId="45BA54B9" w14:textId="5D3B3D41" w:rsidR="00E1743B" w:rsidRDefault="00E1743B" w:rsidP="002F26AE">
      <w:pPr>
        <w:spacing w:line="240" w:lineRule="auto"/>
        <w:ind w:right="10"/>
        <w:jc w:val="both"/>
        <w:rPr>
          <w:rFonts w:asciiTheme="majorBidi" w:hAnsiTheme="majorBidi" w:cstheme="majorBidi"/>
          <w:spacing w:val="2"/>
        </w:rPr>
      </w:pPr>
      <w:r w:rsidRPr="00F858DD">
        <w:rPr>
          <w:rFonts w:asciiTheme="majorBidi" w:hAnsiTheme="majorBidi" w:cstheme="majorBidi"/>
          <w:spacing w:val="2"/>
        </w:rPr>
        <w:t xml:space="preserve">Nevertheless, ISGs went beyond </w:t>
      </w:r>
      <w:r w:rsidR="00712897">
        <w:rPr>
          <w:rFonts w:asciiTheme="majorBidi" w:hAnsiTheme="majorBidi" w:cstheme="majorBidi"/>
          <w:spacing w:val="2"/>
        </w:rPr>
        <w:t xml:space="preserve">the </w:t>
      </w:r>
      <w:r w:rsidRPr="00F858DD">
        <w:rPr>
          <w:rFonts w:asciiTheme="majorBidi" w:hAnsiTheme="majorBidi" w:cstheme="majorBidi"/>
          <w:spacing w:val="2"/>
        </w:rPr>
        <w:t>identification of youth for targeting by creating awareness and sensitization in the community of the importance of tolerance and peace and imparting vocational skill training in addition to providing psycho</w:t>
      </w:r>
      <w:r w:rsidR="00712897">
        <w:rPr>
          <w:rFonts w:asciiTheme="majorBidi" w:hAnsiTheme="majorBidi" w:cstheme="majorBidi"/>
          <w:spacing w:val="2"/>
        </w:rPr>
        <w:t>-</w:t>
      </w:r>
      <w:r w:rsidRPr="00F858DD">
        <w:rPr>
          <w:rFonts w:asciiTheme="majorBidi" w:hAnsiTheme="majorBidi" w:cstheme="majorBidi"/>
          <w:spacing w:val="2"/>
        </w:rPr>
        <w:t>social support services as well.</w:t>
      </w:r>
      <w:r w:rsidRPr="00F858DD">
        <w:rPr>
          <w:rStyle w:val="FootnoteReference"/>
          <w:rFonts w:asciiTheme="majorBidi" w:hAnsiTheme="majorBidi" w:cstheme="majorBidi"/>
          <w:spacing w:val="2"/>
        </w:rPr>
        <w:footnoteReference w:id="107"/>
      </w:r>
      <w:r w:rsidRPr="00F858DD">
        <w:rPr>
          <w:rFonts w:asciiTheme="majorBidi" w:hAnsiTheme="majorBidi" w:cstheme="majorBidi"/>
          <w:spacing w:val="2"/>
        </w:rPr>
        <w:t xml:space="preserve"> </w:t>
      </w:r>
    </w:p>
    <w:p w14:paraId="185104EB" w14:textId="77777777" w:rsidR="00E1743B" w:rsidRPr="00F858DD" w:rsidRDefault="00E1743B" w:rsidP="002F26AE">
      <w:pPr>
        <w:pStyle w:val="ListParagraph"/>
        <w:numPr>
          <w:ilvl w:val="0"/>
          <w:numId w:val="22"/>
        </w:numPr>
        <w:spacing w:line="240" w:lineRule="auto"/>
        <w:ind w:right="10"/>
        <w:jc w:val="both"/>
        <w:rPr>
          <w:rFonts w:asciiTheme="majorBidi" w:hAnsiTheme="majorBidi" w:cstheme="majorBidi"/>
          <w:b/>
          <w:color w:val="000000"/>
        </w:rPr>
      </w:pPr>
      <w:r w:rsidRPr="00F858DD">
        <w:rPr>
          <w:rFonts w:asciiTheme="majorBidi" w:hAnsiTheme="majorBidi" w:cstheme="majorBidi"/>
          <w:b/>
          <w:color w:val="000000"/>
        </w:rPr>
        <w:t>Women Advisory Groups</w:t>
      </w:r>
    </w:p>
    <w:p w14:paraId="77365853" w14:textId="44A9DDAD" w:rsidR="00E1743B" w:rsidRPr="00F858DD" w:rsidRDefault="00E1743B" w:rsidP="002F26AE">
      <w:pPr>
        <w:spacing w:line="240" w:lineRule="auto"/>
        <w:ind w:right="10"/>
        <w:jc w:val="both"/>
        <w:rPr>
          <w:rFonts w:asciiTheme="majorBidi" w:hAnsiTheme="majorBidi" w:cstheme="majorBidi"/>
          <w:spacing w:val="2"/>
        </w:rPr>
      </w:pPr>
      <w:r w:rsidRPr="00F858DD">
        <w:rPr>
          <w:rFonts w:asciiTheme="majorBidi" w:hAnsiTheme="majorBidi" w:cstheme="majorBidi"/>
          <w:spacing w:val="2"/>
        </w:rPr>
        <w:t>The Women Advisory Group (WAG) comprised of prominent local women who were affiliated with local community-based organizations, Civil Society Organizations (CSOs), and women’s, youth, and minority groups were also linked to the ISGs</w:t>
      </w:r>
    </w:p>
    <w:p w14:paraId="7AE767C1" w14:textId="10D6B3B9" w:rsidR="00E1743B" w:rsidRPr="00A22D2B" w:rsidRDefault="00E1743B" w:rsidP="002F26AE">
      <w:pPr>
        <w:spacing w:line="240" w:lineRule="auto"/>
        <w:ind w:right="10"/>
        <w:jc w:val="both"/>
        <w:rPr>
          <w:rFonts w:asciiTheme="majorBidi" w:hAnsiTheme="majorBidi" w:cstheme="majorBidi"/>
        </w:rPr>
      </w:pPr>
      <w:r w:rsidRPr="00F858DD">
        <w:rPr>
          <w:rFonts w:asciiTheme="majorBidi" w:hAnsiTheme="majorBidi" w:cstheme="majorBidi"/>
          <w:spacing w:val="2"/>
        </w:rPr>
        <w:t>These were district</w:t>
      </w:r>
      <w:r w:rsidR="00712897">
        <w:rPr>
          <w:rFonts w:asciiTheme="majorBidi" w:hAnsiTheme="majorBidi" w:cstheme="majorBidi"/>
          <w:spacing w:val="2"/>
        </w:rPr>
        <w:t>-</w:t>
      </w:r>
      <w:r w:rsidRPr="00F858DD">
        <w:rPr>
          <w:rFonts w:asciiTheme="majorBidi" w:hAnsiTheme="majorBidi" w:cstheme="majorBidi"/>
          <w:spacing w:val="2"/>
        </w:rPr>
        <w:t>level advisory groups with field</w:t>
      </w:r>
      <w:r w:rsidR="00712897">
        <w:rPr>
          <w:rFonts w:asciiTheme="majorBidi" w:hAnsiTheme="majorBidi" w:cstheme="majorBidi"/>
          <w:spacing w:val="2"/>
        </w:rPr>
        <w:t>-</w:t>
      </w:r>
      <w:r w:rsidRPr="00F858DD">
        <w:rPr>
          <w:rFonts w:asciiTheme="majorBidi" w:hAnsiTheme="majorBidi" w:cstheme="majorBidi"/>
          <w:spacing w:val="2"/>
        </w:rPr>
        <w:t>level implementation. They developed linkage of women with the district governments in order to provide services available to them at the district level. The services included problems related to documentation such as obtaining CNIC, property documents and issues related to gender</w:t>
      </w:r>
      <w:r w:rsidR="00712897">
        <w:rPr>
          <w:rFonts w:asciiTheme="majorBidi" w:hAnsiTheme="majorBidi" w:cstheme="majorBidi"/>
          <w:spacing w:val="2"/>
        </w:rPr>
        <w:t>-</w:t>
      </w:r>
      <w:r w:rsidRPr="00F858DD">
        <w:rPr>
          <w:rFonts w:asciiTheme="majorBidi" w:hAnsiTheme="majorBidi" w:cstheme="majorBidi"/>
          <w:spacing w:val="2"/>
        </w:rPr>
        <w:t>based violence</w:t>
      </w:r>
      <w:r w:rsidR="00712897">
        <w:rPr>
          <w:rFonts w:asciiTheme="majorBidi" w:hAnsiTheme="majorBidi" w:cstheme="majorBidi"/>
          <w:spacing w:val="2"/>
        </w:rPr>
        <w:t>,</w:t>
      </w:r>
      <w:r w:rsidRPr="00F858DD">
        <w:rPr>
          <w:rFonts w:asciiTheme="majorBidi" w:hAnsiTheme="majorBidi" w:cstheme="majorBidi"/>
          <w:spacing w:val="2"/>
        </w:rPr>
        <w:t xml:space="preserve"> which also included psycho</w:t>
      </w:r>
      <w:r w:rsidR="00712897">
        <w:rPr>
          <w:rFonts w:asciiTheme="majorBidi" w:hAnsiTheme="majorBidi" w:cstheme="majorBidi"/>
          <w:spacing w:val="2"/>
        </w:rPr>
        <w:t>-</w:t>
      </w:r>
      <w:r w:rsidRPr="00F858DD">
        <w:rPr>
          <w:rFonts w:asciiTheme="majorBidi" w:hAnsiTheme="majorBidi" w:cstheme="majorBidi"/>
          <w:spacing w:val="2"/>
        </w:rPr>
        <w:t>social support to help lower violent extremist tendencies in the vulnerable youth</w:t>
      </w:r>
      <w:r w:rsidR="00712897">
        <w:rPr>
          <w:rFonts w:asciiTheme="majorBidi" w:hAnsiTheme="majorBidi" w:cstheme="majorBidi"/>
          <w:spacing w:val="2"/>
        </w:rPr>
        <w:t>,</w:t>
      </w:r>
      <w:r w:rsidRPr="00F858DD">
        <w:rPr>
          <w:rFonts w:asciiTheme="majorBidi" w:hAnsiTheme="majorBidi" w:cstheme="majorBidi"/>
          <w:spacing w:val="2"/>
        </w:rPr>
        <w:t xml:space="preserve"> especially </w:t>
      </w:r>
      <w:r w:rsidRPr="00A22D2B">
        <w:rPr>
          <w:rFonts w:asciiTheme="majorBidi" w:hAnsiTheme="majorBidi" w:cstheme="majorBidi"/>
          <w:spacing w:val="2"/>
        </w:rPr>
        <w:t>women</w:t>
      </w:r>
      <w:r w:rsidRPr="00A22D2B">
        <w:rPr>
          <w:rFonts w:asciiTheme="majorBidi" w:hAnsiTheme="majorBidi" w:cstheme="majorBidi"/>
        </w:rPr>
        <w:t>.</w:t>
      </w:r>
      <w:r w:rsidR="00801363" w:rsidRPr="00A22D2B">
        <w:rPr>
          <w:rStyle w:val="FootnoteReference"/>
          <w:rFonts w:asciiTheme="majorBidi" w:hAnsiTheme="majorBidi" w:cstheme="majorBidi"/>
        </w:rPr>
        <w:footnoteReference w:id="108"/>
      </w:r>
      <w:r w:rsidRPr="00A22D2B">
        <w:rPr>
          <w:rFonts w:asciiTheme="majorBidi" w:hAnsiTheme="majorBidi" w:cstheme="majorBidi"/>
        </w:rPr>
        <w:t xml:space="preserve"> </w:t>
      </w:r>
    </w:p>
    <w:p w14:paraId="1A843DD8" w14:textId="77777777" w:rsidR="00E1743B" w:rsidRPr="00F858DD" w:rsidRDefault="00E1743B" w:rsidP="002F26AE">
      <w:pPr>
        <w:pStyle w:val="ListParagraph"/>
        <w:numPr>
          <w:ilvl w:val="0"/>
          <w:numId w:val="22"/>
        </w:numPr>
        <w:spacing w:line="240" w:lineRule="auto"/>
        <w:ind w:right="10"/>
        <w:jc w:val="both"/>
        <w:rPr>
          <w:rFonts w:asciiTheme="majorBidi" w:hAnsiTheme="majorBidi" w:cstheme="majorBidi"/>
          <w:b/>
          <w:color w:val="000000"/>
        </w:rPr>
      </w:pPr>
      <w:r w:rsidRPr="00F858DD">
        <w:rPr>
          <w:rFonts w:asciiTheme="majorBidi" w:hAnsiTheme="majorBidi" w:cstheme="majorBidi"/>
          <w:b/>
          <w:color w:val="000000"/>
        </w:rPr>
        <w:t>Girls Peer Groups</w:t>
      </w:r>
    </w:p>
    <w:p w14:paraId="5E453C24" w14:textId="17B9828F" w:rsidR="00E1743B" w:rsidRPr="00F858DD" w:rsidRDefault="00E1743B" w:rsidP="002F26AE">
      <w:pPr>
        <w:widowControl w:val="0"/>
        <w:autoSpaceDE w:val="0"/>
        <w:autoSpaceDN w:val="0"/>
        <w:adjustRightInd w:val="0"/>
        <w:spacing w:line="240" w:lineRule="auto"/>
        <w:ind w:right="10"/>
        <w:jc w:val="both"/>
        <w:rPr>
          <w:rFonts w:asciiTheme="majorBidi" w:hAnsiTheme="majorBidi" w:cstheme="majorBidi"/>
          <w:spacing w:val="2"/>
        </w:rPr>
      </w:pPr>
      <w:r w:rsidRPr="00F858DD">
        <w:rPr>
          <w:rFonts w:asciiTheme="majorBidi" w:hAnsiTheme="majorBidi" w:cstheme="majorBidi"/>
          <w:spacing w:val="2"/>
        </w:rPr>
        <w:t>Girls Peer Group comprising of 176 local young girls and women was also established to link the vulnerable women beneficiaries with young enterprising girls from the selected communities. These Girls Peer groups provided another layer of protection and engagement for the vulnerable beneficiaries and supported their disengagement, rehabilitation, and reintegration into the communities.</w:t>
      </w:r>
    </w:p>
    <w:p w14:paraId="21212585" w14:textId="716751CD" w:rsidR="00E1743B" w:rsidRPr="00F858DD" w:rsidRDefault="00E1743B" w:rsidP="002F26AE">
      <w:pPr>
        <w:widowControl w:val="0"/>
        <w:autoSpaceDE w:val="0"/>
        <w:autoSpaceDN w:val="0"/>
        <w:adjustRightInd w:val="0"/>
        <w:spacing w:line="240" w:lineRule="auto"/>
        <w:ind w:right="10"/>
        <w:jc w:val="both"/>
        <w:rPr>
          <w:rFonts w:asciiTheme="majorBidi" w:eastAsia="MS UI Gothic" w:hAnsiTheme="majorBidi" w:cstheme="majorBidi"/>
          <w:color w:val="000000"/>
          <w:w w:val="102"/>
        </w:rPr>
      </w:pPr>
      <w:r w:rsidRPr="00F858DD">
        <w:rPr>
          <w:rFonts w:asciiTheme="majorBidi" w:hAnsiTheme="majorBidi" w:cstheme="majorBidi"/>
          <w:spacing w:val="2"/>
        </w:rPr>
        <w:lastRenderedPageBreak/>
        <w:t>Together with the Gender Desk, WAG and Girls Peer group supported the project by serving as key connectors linking and sensitizing youth and women perspectives on violence and extremism within local communities. All the three interventions served to link local government offices to Local Girls Peer Groups and the Women Advisory Body</w:t>
      </w:r>
      <w:r w:rsidR="00712897">
        <w:rPr>
          <w:rFonts w:asciiTheme="majorBidi" w:hAnsiTheme="majorBidi" w:cstheme="majorBidi"/>
          <w:spacing w:val="2"/>
        </w:rPr>
        <w:t>,</w:t>
      </w:r>
      <w:r w:rsidRPr="00F858DD">
        <w:rPr>
          <w:rFonts w:asciiTheme="majorBidi" w:hAnsiTheme="majorBidi" w:cstheme="majorBidi"/>
          <w:spacing w:val="2"/>
        </w:rPr>
        <w:t xml:space="preserve"> and the ISGs established under the project. The Advisory Group worked with </w:t>
      </w:r>
      <w:r w:rsidR="00712897">
        <w:rPr>
          <w:rFonts w:asciiTheme="majorBidi" w:hAnsiTheme="majorBidi" w:cstheme="majorBidi"/>
          <w:spacing w:val="2"/>
        </w:rPr>
        <w:t xml:space="preserve">the </w:t>
      </w:r>
      <w:r w:rsidRPr="00F858DD">
        <w:rPr>
          <w:rFonts w:asciiTheme="majorBidi" w:hAnsiTheme="majorBidi" w:cstheme="majorBidi"/>
          <w:spacing w:val="2"/>
        </w:rPr>
        <w:t xml:space="preserve">Local Government, with the UNDP established Gender Desk, for collaborative planning, implementation, and monitoring of services, with a focus on service provision in areas that lead to community vulnerability to extremist narratives. The Advisory Group and the Gender Desk were capacitated under the project through targeted trainings to build their own capacities for </w:t>
      </w:r>
      <w:r w:rsidR="00712897">
        <w:rPr>
          <w:rFonts w:asciiTheme="majorBidi" w:hAnsiTheme="majorBidi" w:cstheme="majorBidi"/>
          <w:spacing w:val="2"/>
        </w:rPr>
        <w:t xml:space="preserve">a </w:t>
      </w:r>
      <w:r w:rsidRPr="00F858DD">
        <w:rPr>
          <w:rFonts w:asciiTheme="majorBidi" w:hAnsiTheme="majorBidi" w:cstheme="majorBidi"/>
          <w:spacing w:val="2"/>
        </w:rPr>
        <w:t>long</w:t>
      </w:r>
      <w:r w:rsidR="00712897">
        <w:rPr>
          <w:rFonts w:asciiTheme="majorBidi" w:hAnsiTheme="majorBidi" w:cstheme="majorBidi"/>
          <w:spacing w:val="2"/>
        </w:rPr>
        <w:t>-</w:t>
      </w:r>
      <w:r w:rsidRPr="00F858DD">
        <w:rPr>
          <w:rFonts w:asciiTheme="majorBidi" w:hAnsiTheme="majorBidi" w:cstheme="majorBidi"/>
          <w:spacing w:val="2"/>
        </w:rPr>
        <w:t>term, sustained</w:t>
      </w:r>
      <w:r w:rsidR="00712897">
        <w:rPr>
          <w:rFonts w:asciiTheme="majorBidi" w:hAnsiTheme="majorBidi" w:cstheme="majorBidi"/>
          <w:spacing w:val="2"/>
        </w:rPr>
        <w:t>,</w:t>
      </w:r>
      <w:r w:rsidRPr="00F858DD">
        <w:rPr>
          <w:rFonts w:asciiTheme="majorBidi" w:hAnsiTheme="majorBidi" w:cstheme="majorBidi"/>
          <w:spacing w:val="2"/>
        </w:rPr>
        <w:t xml:space="preserve"> and strategic coordination on addressing community needs. The Girls Peer Groups were also linked to the WAG, Gender desk</w:t>
      </w:r>
      <w:r w:rsidR="00712897">
        <w:rPr>
          <w:rFonts w:asciiTheme="majorBidi" w:hAnsiTheme="majorBidi" w:cstheme="majorBidi"/>
          <w:spacing w:val="2"/>
        </w:rPr>
        <w:t>,</w:t>
      </w:r>
      <w:r w:rsidRPr="00F858DD">
        <w:rPr>
          <w:rFonts w:asciiTheme="majorBidi" w:hAnsiTheme="majorBidi" w:cstheme="majorBidi"/>
          <w:spacing w:val="2"/>
        </w:rPr>
        <w:t xml:space="preserve"> and the 100 at</w:t>
      </w:r>
      <w:r w:rsidR="00712897">
        <w:rPr>
          <w:rFonts w:asciiTheme="majorBidi" w:hAnsiTheme="majorBidi" w:cstheme="majorBidi"/>
          <w:spacing w:val="2"/>
        </w:rPr>
        <w:t>-</w:t>
      </w:r>
      <w:r w:rsidRPr="00F858DD">
        <w:rPr>
          <w:rFonts w:asciiTheme="majorBidi" w:hAnsiTheme="majorBidi" w:cstheme="majorBidi"/>
          <w:spacing w:val="2"/>
        </w:rPr>
        <w:t xml:space="preserve">risk project beneficiaries through </w:t>
      </w:r>
      <w:r w:rsidR="00866A43">
        <w:rPr>
          <w:rFonts w:asciiTheme="majorBidi" w:hAnsiTheme="majorBidi" w:cstheme="majorBidi"/>
          <w:spacing w:val="2"/>
        </w:rPr>
        <w:t>secure digital means</w:t>
      </w:r>
      <w:r w:rsidR="00866A43" w:rsidRPr="00F858DD">
        <w:rPr>
          <w:rFonts w:asciiTheme="majorBidi" w:hAnsiTheme="majorBidi" w:cstheme="majorBidi"/>
          <w:spacing w:val="2"/>
        </w:rPr>
        <w:t xml:space="preserve"> </w:t>
      </w:r>
      <w:r w:rsidRPr="00F858DD">
        <w:rPr>
          <w:rFonts w:asciiTheme="majorBidi" w:hAnsiTheme="majorBidi" w:cstheme="majorBidi"/>
          <w:spacing w:val="2"/>
        </w:rPr>
        <w:t>and through participation in all project events and face</w:t>
      </w:r>
      <w:r w:rsidR="00712897">
        <w:rPr>
          <w:rFonts w:asciiTheme="majorBidi" w:hAnsiTheme="majorBidi" w:cstheme="majorBidi"/>
          <w:spacing w:val="2"/>
        </w:rPr>
        <w:t>-to-</w:t>
      </w:r>
      <w:r w:rsidRPr="00F858DD">
        <w:rPr>
          <w:rFonts w:asciiTheme="majorBidi" w:hAnsiTheme="majorBidi" w:cstheme="majorBidi"/>
          <w:spacing w:val="2"/>
        </w:rPr>
        <w:t>face meetings</w:t>
      </w:r>
      <w:r w:rsidRPr="00F858DD">
        <w:rPr>
          <w:rFonts w:asciiTheme="majorBidi" w:eastAsia="MS UI Gothic" w:hAnsiTheme="majorBidi" w:cstheme="majorBidi"/>
          <w:color w:val="000000"/>
          <w:w w:val="102"/>
        </w:rPr>
        <w:t>.</w:t>
      </w:r>
      <w:r w:rsidRPr="00F858DD">
        <w:rPr>
          <w:rStyle w:val="FootnoteReference"/>
          <w:rFonts w:asciiTheme="majorBidi" w:eastAsia="MS UI Gothic" w:hAnsiTheme="majorBidi" w:cstheme="majorBidi"/>
          <w:color w:val="000000"/>
          <w:w w:val="102"/>
        </w:rPr>
        <w:footnoteReference w:id="109"/>
      </w:r>
    </w:p>
    <w:p w14:paraId="0FA91D23" w14:textId="0F544DB4" w:rsidR="00E1743B" w:rsidRDefault="00E1743B" w:rsidP="002F26AE">
      <w:pPr>
        <w:spacing w:line="240" w:lineRule="auto"/>
        <w:ind w:right="10"/>
        <w:jc w:val="both"/>
        <w:rPr>
          <w:rFonts w:asciiTheme="majorBidi" w:hAnsiTheme="majorBidi" w:cstheme="majorBidi"/>
        </w:rPr>
      </w:pPr>
      <w:r w:rsidRPr="00F858DD">
        <w:rPr>
          <w:rFonts w:asciiTheme="majorBidi" w:hAnsiTheme="majorBidi" w:cstheme="majorBidi"/>
          <w:spacing w:val="2"/>
        </w:rPr>
        <w:t xml:space="preserve">The Community Stabilization </w:t>
      </w:r>
      <w:r w:rsidR="002F0C16">
        <w:rPr>
          <w:rFonts w:asciiTheme="majorBidi" w:hAnsiTheme="majorBidi" w:cstheme="majorBidi"/>
          <w:spacing w:val="2"/>
        </w:rPr>
        <w:t>P</w:t>
      </w:r>
      <w:r w:rsidRPr="00F858DD">
        <w:rPr>
          <w:rFonts w:asciiTheme="majorBidi" w:hAnsiTheme="majorBidi" w:cstheme="majorBidi"/>
          <w:spacing w:val="2"/>
        </w:rPr>
        <w:t>roject interventions, aimed at amplifying the impact of the disengagement activities horizontally with the involvement of the beneficiaries along with of</w:t>
      </w:r>
      <w:r w:rsidR="00712897">
        <w:rPr>
          <w:rFonts w:asciiTheme="majorBidi" w:hAnsiTheme="majorBidi" w:cstheme="majorBidi"/>
          <w:spacing w:val="2"/>
        </w:rPr>
        <w:t xml:space="preserve"> the Women Advisory </w:t>
      </w:r>
      <w:proofErr w:type="gramStart"/>
      <w:r w:rsidR="00712897">
        <w:rPr>
          <w:rFonts w:asciiTheme="majorBidi" w:hAnsiTheme="majorBidi" w:cstheme="majorBidi"/>
          <w:spacing w:val="2"/>
        </w:rPr>
        <w:t>Groups;  aimed</w:t>
      </w:r>
      <w:proofErr w:type="gramEnd"/>
      <w:r w:rsidRPr="00F858DD">
        <w:rPr>
          <w:rFonts w:asciiTheme="majorBidi" w:hAnsiTheme="majorBidi" w:cstheme="majorBidi"/>
          <w:spacing w:val="2"/>
        </w:rPr>
        <w:t xml:space="preserve"> at gathering the priorities and concerns of local women and a gender desk tasked with voicing these concerns within the local government structure. The </w:t>
      </w:r>
      <w:r w:rsidR="00307196" w:rsidRPr="00F858DD">
        <w:rPr>
          <w:rFonts w:asciiTheme="majorBidi" w:hAnsiTheme="majorBidi" w:cstheme="majorBidi"/>
          <w:spacing w:val="2"/>
        </w:rPr>
        <w:t>Gender Desk</w:t>
      </w:r>
      <w:r w:rsidRPr="00F858DD">
        <w:rPr>
          <w:rFonts w:asciiTheme="majorBidi" w:hAnsiTheme="majorBidi" w:cstheme="majorBidi"/>
          <w:spacing w:val="2"/>
        </w:rPr>
        <w:t xml:space="preserve"> was also used </w:t>
      </w:r>
      <w:r w:rsidR="00712897">
        <w:rPr>
          <w:rFonts w:asciiTheme="majorBidi" w:hAnsiTheme="majorBidi" w:cstheme="majorBidi"/>
          <w:spacing w:val="2"/>
        </w:rPr>
        <w:t xml:space="preserve">as </w:t>
      </w:r>
      <w:r w:rsidRPr="00F858DD">
        <w:rPr>
          <w:rFonts w:asciiTheme="majorBidi" w:hAnsiTheme="majorBidi" w:cstheme="majorBidi"/>
          <w:spacing w:val="2"/>
        </w:rPr>
        <w:t xml:space="preserve">a referral service for local women to access more easily basic services related to health, civil registration (allowing them to be eligible for social support schemes such as the Benazir Income Support Programme, or BISP – now EHSAS) but also in assistance in legal matters and issues related to gender-based violence (GBV). The </w:t>
      </w:r>
      <w:r w:rsidR="00307196" w:rsidRPr="00F858DD">
        <w:rPr>
          <w:rFonts w:asciiTheme="majorBidi" w:hAnsiTheme="majorBidi" w:cstheme="majorBidi"/>
          <w:spacing w:val="2"/>
        </w:rPr>
        <w:t>Gender Desk</w:t>
      </w:r>
      <w:r w:rsidRPr="00F858DD">
        <w:rPr>
          <w:rFonts w:asciiTheme="majorBidi" w:hAnsiTheme="majorBidi" w:cstheme="majorBidi"/>
          <w:spacing w:val="2"/>
        </w:rPr>
        <w:t xml:space="preserve"> was very welcome by the community, and its success and value for local women made it one of the pillars of the LLDR model</w:t>
      </w:r>
      <w:r w:rsidRPr="00F858DD">
        <w:rPr>
          <w:rFonts w:asciiTheme="majorBidi" w:hAnsiTheme="majorBidi" w:cstheme="majorBidi"/>
        </w:rPr>
        <w:t>.</w:t>
      </w:r>
      <w:r w:rsidRPr="00F858DD">
        <w:rPr>
          <w:rStyle w:val="FootnoteReference"/>
          <w:rFonts w:asciiTheme="majorBidi" w:hAnsiTheme="majorBidi" w:cstheme="majorBidi"/>
        </w:rPr>
        <w:footnoteReference w:id="110"/>
      </w:r>
    </w:p>
    <w:p w14:paraId="65CF7592" w14:textId="77777777" w:rsidR="00E1743B" w:rsidRPr="00F858DD" w:rsidRDefault="00E1743B" w:rsidP="002F26AE">
      <w:pPr>
        <w:spacing w:line="240" w:lineRule="auto"/>
        <w:ind w:right="10"/>
        <w:jc w:val="both"/>
        <w:rPr>
          <w:rFonts w:asciiTheme="majorBidi" w:hAnsiTheme="majorBidi" w:cstheme="majorBidi"/>
          <w:b/>
          <w:sz w:val="24"/>
          <w:szCs w:val="24"/>
        </w:rPr>
      </w:pPr>
      <w:r w:rsidRPr="00F858DD">
        <w:rPr>
          <w:rFonts w:asciiTheme="majorBidi" w:hAnsiTheme="majorBidi" w:cstheme="majorBidi"/>
          <w:b/>
          <w:spacing w:val="2"/>
          <w:sz w:val="24"/>
          <w:szCs w:val="24"/>
        </w:rPr>
        <w:t>Social Inclusion and Protection Component</w:t>
      </w:r>
    </w:p>
    <w:p w14:paraId="3B3A3D76" w14:textId="66105BD3" w:rsidR="00AC1143" w:rsidRDefault="00E1743B" w:rsidP="002F26AE">
      <w:pPr>
        <w:spacing w:line="240" w:lineRule="auto"/>
        <w:ind w:right="10"/>
        <w:jc w:val="both"/>
        <w:rPr>
          <w:rFonts w:asciiTheme="majorBidi" w:hAnsiTheme="majorBidi" w:cstheme="majorBidi"/>
          <w:spacing w:val="2"/>
        </w:rPr>
      </w:pPr>
      <w:r w:rsidRPr="00F858DD">
        <w:rPr>
          <w:rFonts w:asciiTheme="majorBidi" w:hAnsiTheme="majorBidi" w:cstheme="majorBidi"/>
          <w:spacing w:val="-22"/>
        </w:rPr>
        <w:t xml:space="preserve"> </w:t>
      </w:r>
      <w:r w:rsidRPr="00F858DD">
        <w:rPr>
          <w:rFonts w:asciiTheme="majorBidi" w:hAnsiTheme="majorBidi" w:cstheme="majorBidi"/>
          <w:spacing w:val="2"/>
        </w:rPr>
        <w:t xml:space="preserve">Under </w:t>
      </w:r>
      <w:r w:rsidR="00712897">
        <w:rPr>
          <w:rFonts w:asciiTheme="majorBidi" w:hAnsiTheme="majorBidi" w:cstheme="majorBidi"/>
          <w:spacing w:val="2"/>
        </w:rPr>
        <w:t xml:space="preserve">the </w:t>
      </w:r>
      <w:r w:rsidRPr="00F858DD">
        <w:rPr>
          <w:rFonts w:asciiTheme="majorBidi" w:hAnsiTheme="majorBidi" w:cstheme="majorBidi"/>
          <w:spacing w:val="2"/>
        </w:rPr>
        <w:t>“Social Inclusion and Protection” component, Gender Desks in the newly merged tribal districts have also led dialogue sessions with the local civil society organization</w:t>
      </w:r>
      <w:r w:rsidR="005C2A07">
        <w:rPr>
          <w:rFonts w:asciiTheme="majorBidi" w:hAnsiTheme="majorBidi" w:cstheme="majorBidi"/>
          <w:spacing w:val="2"/>
        </w:rPr>
        <w:t>s</w:t>
      </w:r>
      <w:r w:rsidRPr="00F858DD">
        <w:rPr>
          <w:rFonts w:asciiTheme="majorBidi" w:hAnsiTheme="majorBidi" w:cstheme="majorBidi"/>
          <w:spacing w:val="2"/>
        </w:rPr>
        <w:t>, gathering their priorities and voicing them within the government at the local level.</w:t>
      </w:r>
    </w:p>
    <w:p w14:paraId="23D3E7E0" w14:textId="77777777" w:rsidR="00081DFC" w:rsidRPr="00F858DD" w:rsidRDefault="00081DFC" w:rsidP="002F26AE">
      <w:pPr>
        <w:pStyle w:val="ListParagraph"/>
        <w:widowControl w:val="0"/>
        <w:numPr>
          <w:ilvl w:val="3"/>
          <w:numId w:val="19"/>
        </w:numPr>
        <w:autoSpaceDE w:val="0"/>
        <w:autoSpaceDN w:val="0"/>
        <w:adjustRightInd w:val="0"/>
        <w:spacing w:line="240" w:lineRule="auto"/>
        <w:ind w:right="10"/>
        <w:jc w:val="both"/>
        <w:rPr>
          <w:rFonts w:asciiTheme="majorBidi" w:eastAsia="Times New Roman" w:hAnsiTheme="majorBidi" w:cstheme="majorBidi"/>
          <w:b/>
          <w:bCs/>
          <w:color w:val="44545F"/>
          <w:sz w:val="24"/>
          <w:szCs w:val="24"/>
        </w:rPr>
      </w:pPr>
      <w:r w:rsidRPr="00F858DD">
        <w:rPr>
          <w:rFonts w:asciiTheme="majorBidi" w:eastAsia="Times New Roman" w:hAnsiTheme="majorBidi" w:cstheme="majorBidi"/>
          <w:b/>
          <w:bCs/>
          <w:color w:val="44545F"/>
          <w:sz w:val="24"/>
          <w:szCs w:val="24"/>
        </w:rPr>
        <w:t xml:space="preserve">Conclusion </w:t>
      </w:r>
    </w:p>
    <w:p w14:paraId="3BB411FE" w14:textId="15508C72" w:rsidR="00023178" w:rsidRPr="00023178" w:rsidRDefault="00023178" w:rsidP="002F26AE">
      <w:pPr>
        <w:spacing w:line="240" w:lineRule="auto"/>
        <w:jc w:val="both"/>
        <w:rPr>
          <w:rFonts w:asciiTheme="majorBidi" w:hAnsiTheme="majorBidi" w:cstheme="majorBidi"/>
          <w:spacing w:val="2"/>
        </w:rPr>
      </w:pPr>
      <w:r w:rsidRPr="00023178">
        <w:rPr>
          <w:rFonts w:asciiTheme="majorBidi" w:hAnsiTheme="majorBidi" w:cstheme="majorBidi"/>
          <w:spacing w:val="2"/>
        </w:rPr>
        <w:t xml:space="preserve">The DHL project gave voice to </w:t>
      </w:r>
      <w:r w:rsidR="00712897">
        <w:rPr>
          <w:rFonts w:asciiTheme="majorBidi" w:hAnsiTheme="majorBidi" w:cstheme="majorBidi"/>
          <w:spacing w:val="2"/>
        </w:rPr>
        <w:t xml:space="preserve">the </w:t>
      </w:r>
      <w:r w:rsidRPr="00023178">
        <w:rPr>
          <w:rFonts w:asciiTheme="majorBidi" w:hAnsiTheme="majorBidi" w:cstheme="majorBidi"/>
          <w:spacing w:val="2"/>
        </w:rPr>
        <w:t>transgender community through consultative and sensitization sessions</w:t>
      </w:r>
      <w:r w:rsidR="00712897">
        <w:rPr>
          <w:rFonts w:asciiTheme="majorBidi" w:hAnsiTheme="majorBidi" w:cstheme="majorBidi"/>
          <w:spacing w:val="2"/>
        </w:rPr>
        <w:t>,</w:t>
      </w:r>
      <w:r w:rsidRPr="00023178">
        <w:rPr>
          <w:rFonts w:asciiTheme="majorBidi" w:hAnsiTheme="majorBidi" w:cstheme="majorBidi"/>
          <w:spacing w:val="2"/>
        </w:rPr>
        <w:t xml:space="preserve"> which involved all leaders of transgender people. Moreover, Human Rights indicators were developed through a consultative process that engaged government and civil society, which in turn generated ownership on the part of both government and civil society. </w:t>
      </w:r>
    </w:p>
    <w:p w14:paraId="062306EF" w14:textId="0A1C3B8E" w:rsidR="00023178" w:rsidRPr="00023178" w:rsidRDefault="00023178" w:rsidP="002F26AE">
      <w:pPr>
        <w:spacing w:line="240" w:lineRule="auto"/>
        <w:jc w:val="both"/>
        <w:rPr>
          <w:rFonts w:asciiTheme="majorBidi" w:hAnsiTheme="majorBidi" w:cstheme="majorBidi"/>
          <w:spacing w:val="2"/>
        </w:rPr>
      </w:pPr>
      <w:r w:rsidRPr="00023178">
        <w:rPr>
          <w:rFonts w:asciiTheme="majorBidi" w:hAnsiTheme="majorBidi" w:cstheme="majorBidi"/>
          <w:spacing w:val="2"/>
        </w:rPr>
        <w:t>Furthermore, the DHL project also developed and engaged community</w:t>
      </w:r>
      <w:r w:rsidR="00712897">
        <w:rPr>
          <w:rFonts w:asciiTheme="majorBidi" w:hAnsiTheme="majorBidi" w:cstheme="majorBidi"/>
          <w:spacing w:val="2"/>
        </w:rPr>
        <w:t>-</w:t>
      </w:r>
      <w:r w:rsidRPr="00023178">
        <w:rPr>
          <w:rFonts w:asciiTheme="majorBidi" w:hAnsiTheme="majorBidi" w:cstheme="majorBidi"/>
          <w:spacing w:val="2"/>
        </w:rPr>
        <w:t xml:space="preserve">based organizations such as ISGs, Women Advisory Groups, and Girls Peer Groups to plan and implement the Community Stabilization component. </w:t>
      </w:r>
    </w:p>
    <w:p w14:paraId="039D6D8D" w14:textId="4C0154E7" w:rsidR="00E1743B" w:rsidRPr="00023178" w:rsidRDefault="00023178" w:rsidP="002F26AE">
      <w:pPr>
        <w:spacing w:line="240" w:lineRule="auto"/>
        <w:ind w:right="10"/>
        <w:jc w:val="both"/>
        <w:rPr>
          <w:rFonts w:asciiTheme="majorBidi" w:hAnsiTheme="majorBidi" w:cstheme="majorBidi"/>
        </w:rPr>
      </w:pPr>
      <w:r w:rsidRPr="00023178">
        <w:rPr>
          <w:rFonts w:asciiTheme="majorBidi" w:hAnsiTheme="majorBidi" w:cstheme="majorBidi"/>
          <w:spacing w:val="2"/>
        </w:rPr>
        <w:t xml:space="preserve">Finally, Gender Desks intervention through </w:t>
      </w:r>
      <w:r w:rsidR="00712897">
        <w:rPr>
          <w:rFonts w:asciiTheme="majorBidi" w:hAnsiTheme="majorBidi" w:cstheme="majorBidi"/>
          <w:spacing w:val="2"/>
        </w:rPr>
        <w:t xml:space="preserve">the </w:t>
      </w:r>
      <w:r w:rsidRPr="00023178">
        <w:rPr>
          <w:rFonts w:asciiTheme="majorBidi" w:hAnsiTheme="majorBidi" w:cstheme="majorBidi"/>
          <w:spacing w:val="2"/>
        </w:rPr>
        <w:t>DHL project also led to dialogue sessions with the local civil society organizations, gathering their priorities and voicing them within the government at the local level in the newly merged tribal districts of KP.</w:t>
      </w:r>
    </w:p>
    <w:p w14:paraId="47B9418D" w14:textId="31C2762B" w:rsidR="00E94650" w:rsidRPr="00AC1143" w:rsidRDefault="00E1743B" w:rsidP="002F26AE">
      <w:pPr>
        <w:pStyle w:val="ListParagraph"/>
        <w:widowControl w:val="0"/>
        <w:numPr>
          <w:ilvl w:val="2"/>
          <w:numId w:val="19"/>
        </w:numPr>
        <w:autoSpaceDE w:val="0"/>
        <w:autoSpaceDN w:val="0"/>
        <w:adjustRightInd w:val="0"/>
        <w:spacing w:line="240" w:lineRule="auto"/>
        <w:ind w:right="10"/>
        <w:jc w:val="both"/>
        <w:rPr>
          <w:rFonts w:asciiTheme="majorBidi" w:eastAsia="Times New Roman" w:hAnsiTheme="majorBidi" w:cstheme="majorBidi"/>
          <w:b/>
          <w:bCs/>
          <w:color w:val="44545F"/>
          <w:spacing w:val="1"/>
          <w:sz w:val="28"/>
          <w:szCs w:val="28"/>
        </w:rPr>
      </w:pPr>
      <w:r w:rsidRPr="00AC1143">
        <w:rPr>
          <w:rFonts w:asciiTheme="majorBidi" w:eastAsia="Times New Roman" w:hAnsiTheme="majorBidi" w:cstheme="majorBidi"/>
          <w:b/>
          <w:bCs/>
          <w:color w:val="44545F"/>
          <w:spacing w:val="1"/>
          <w:sz w:val="28"/>
          <w:szCs w:val="28"/>
        </w:rPr>
        <w:t>What is the local/provincial &amp; federal government’s involvement in planning and implementing this project?</w:t>
      </w:r>
    </w:p>
    <w:p w14:paraId="5EC98007" w14:textId="4A9239F9" w:rsidR="00E1743B" w:rsidRPr="00F858DD" w:rsidRDefault="00E1743B" w:rsidP="002F26AE">
      <w:pPr>
        <w:widowControl w:val="0"/>
        <w:numPr>
          <w:ilvl w:val="3"/>
          <w:numId w:val="19"/>
        </w:numPr>
        <w:autoSpaceDE w:val="0"/>
        <w:autoSpaceDN w:val="0"/>
        <w:adjustRightInd w:val="0"/>
        <w:spacing w:line="240" w:lineRule="auto"/>
        <w:ind w:left="100" w:right="10" w:firstLine="0"/>
        <w:jc w:val="both"/>
        <w:rPr>
          <w:rFonts w:asciiTheme="majorBidi" w:eastAsia="Times New Roman" w:hAnsiTheme="majorBidi" w:cstheme="majorBidi"/>
          <w:b/>
          <w:bCs/>
          <w:color w:val="44545F"/>
          <w:sz w:val="24"/>
          <w:szCs w:val="24"/>
        </w:rPr>
      </w:pPr>
      <w:r w:rsidRPr="00F858DD">
        <w:rPr>
          <w:rFonts w:asciiTheme="majorBidi" w:eastAsia="Times New Roman" w:hAnsiTheme="majorBidi" w:cstheme="majorBidi"/>
          <w:b/>
          <w:bCs/>
          <w:color w:val="44545F"/>
          <w:sz w:val="24"/>
          <w:szCs w:val="24"/>
        </w:rPr>
        <w:t>Findings</w:t>
      </w:r>
    </w:p>
    <w:p w14:paraId="2EE1BE58" w14:textId="77777777" w:rsidR="00E1743B" w:rsidRPr="00F858DD" w:rsidRDefault="00E1743B" w:rsidP="002F26AE">
      <w:pPr>
        <w:spacing w:line="240" w:lineRule="auto"/>
        <w:ind w:right="10"/>
        <w:jc w:val="both"/>
        <w:rPr>
          <w:rFonts w:asciiTheme="majorBidi" w:hAnsiTheme="majorBidi" w:cstheme="majorBidi"/>
          <w:b/>
          <w:sz w:val="24"/>
          <w:szCs w:val="24"/>
        </w:rPr>
      </w:pPr>
      <w:r w:rsidRPr="00F858DD">
        <w:rPr>
          <w:rFonts w:asciiTheme="majorBidi" w:hAnsiTheme="majorBidi" w:cstheme="majorBidi"/>
          <w:b/>
          <w:sz w:val="24"/>
          <w:szCs w:val="24"/>
        </w:rPr>
        <w:t>Human Rights Component</w:t>
      </w:r>
    </w:p>
    <w:p w14:paraId="09957FBB" w14:textId="4C7C995A" w:rsidR="00E1743B" w:rsidRPr="00F858DD" w:rsidRDefault="00E1743B" w:rsidP="002F26AE">
      <w:pPr>
        <w:widowControl w:val="0"/>
        <w:autoSpaceDE w:val="0"/>
        <w:autoSpaceDN w:val="0"/>
        <w:adjustRightInd w:val="0"/>
        <w:spacing w:line="240" w:lineRule="auto"/>
        <w:ind w:right="10"/>
        <w:jc w:val="both"/>
        <w:rPr>
          <w:rFonts w:asciiTheme="majorBidi" w:hAnsiTheme="majorBidi" w:cstheme="majorBidi"/>
        </w:rPr>
      </w:pPr>
      <w:r w:rsidRPr="00F858DD">
        <w:rPr>
          <w:rFonts w:asciiTheme="majorBidi" w:hAnsiTheme="majorBidi" w:cstheme="majorBidi"/>
          <w:spacing w:val="2"/>
        </w:rPr>
        <w:t xml:space="preserve">Under </w:t>
      </w:r>
      <w:r w:rsidR="00712897">
        <w:rPr>
          <w:rFonts w:asciiTheme="majorBidi" w:hAnsiTheme="majorBidi" w:cstheme="majorBidi"/>
          <w:spacing w:val="2"/>
        </w:rPr>
        <w:t xml:space="preserve">the </w:t>
      </w:r>
      <w:r w:rsidRPr="00F858DD">
        <w:rPr>
          <w:rFonts w:asciiTheme="majorBidi" w:hAnsiTheme="majorBidi" w:cstheme="majorBidi"/>
          <w:spacing w:val="2"/>
        </w:rPr>
        <w:t xml:space="preserve">Human Rights </w:t>
      </w:r>
      <w:r w:rsidR="00712897">
        <w:rPr>
          <w:rFonts w:asciiTheme="majorBidi" w:hAnsiTheme="majorBidi" w:cstheme="majorBidi"/>
          <w:spacing w:val="2"/>
        </w:rPr>
        <w:t>C</w:t>
      </w:r>
      <w:r w:rsidRPr="00F858DD">
        <w:rPr>
          <w:rFonts w:asciiTheme="majorBidi" w:hAnsiTheme="majorBidi" w:cstheme="majorBidi"/>
          <w:spacing w:val="2"/>
        </w:rPr>
        <w:t>omponent of t</w:t>
      </w:r>
      <w:r w:rsidR="00BE25C5" w:rsidRPr="00F858DD">
        <w:rPr>
          <w:rFonts w:asciiTheme="majorBidi" w:hAnsiTheme="majorBidi" w:cstheme="majorBidi"/>
          <w:spacing w:val="2"/>
        </w:rPr>
        <w:t xml:space="preserve">he UNDP DHL </w:t>
      </w:r>
      <w:r w:rsidR="002F0C16">
        <w:rPr>
          <w:rFonts w:asciiTheme="majorBidi" w:hAnsiTheme="majorBidi" w:cstheme="majorBidi"/>
          <w:spacing w:val="2"/>
        </w:rPr>
        <w:t>P</w:t>
      </w:r>
      <w:r w:rsidR="00BE25C5" w:rsidRPr="00F858DD">
        <w:rPr>
          <w:rFonts w:asciiTheme="majorBidi" w:hAnsiTheme="majorBidi" w:cstheme="majorBidi"/>
          <w:spacing w:val="2"/>
        </w:rPr>
        <w:t>roject, the KPVP was</w:t>
      </w:r>
      <w:r w:rsidRPr="00F858DD">
        <w:rPr>
          <w:rFonts w:asciiTheme="majorBidi" w:hAnsiTheme="majorBidi" w:cstheme="majorBidi"/>
          <w:spacing w:val="2"/>
        </w:rPr>
        <w:t xml:space="preserve"> Pakistan’s first comprehensive digital information management system for human rights data, designed and developed by UNDP and its technical partner Bytes for All, through </w:t>
      </w:r>
      <w:r w:rsidR="00712897">
        <w:rPr>
          <w:rFonts w:asciiTheme="majorBidi" w:hAnsiTheme="majorBidi" w:cstheme="majorBidi"/>
          <w:spacing w:val="2"/>
        </w:rPr>
        <w:t xml:space="preserve">a </w:t>
      </w:r>
      <w:r w:rsidRPr="00F858DD">
        <w:rPr>
          <w:rFonts w:asciiTheme="majorBidi" w:hAnsiTheme="majorBidi" w:cstheme="majorBidi"/>
          <w:spacing w:val="2"/>
        </w:rPr>
        <w:t>demand</w:t>
      </w:r>
      <w:r w:rsidR="00712897">
        <w:rPr>
          <w:rFonts w:asciiTheme="majorBidi" w:hAnsiTheme="majorBidi" w:cstheme="majorBidi"/>
          <w:spacing w:val="2"/>
        </w:rPr>
        <w:t>-</w:t>
      </w:r>
      <w:r w:rsidRPr="00F858DD">
        <w:rPr>
          <w:rFonts w:asciiTheme="majorBidi" w:hAnsiTheme="majorBidi" w:cstheme="majorBidi"/>
          <w:spacing w:val="2"/>
        </w:rPr>
        <w:t xml:space="preserve">driven and consultative process that engaged key government stakeholders. </w:t>
      </w:r>
      <w:r w:rsidR="00712897">
        <w:rPr>
          <w:rFonts w:asciiTheme="majorBidi" w:hAnsiTheme="majorBidi" w:cstheme="majorBidi"/>
          <w:spacing w:val="2"/>
        </w:rPr>
        <w:t>The s</w:t>
      </w:r>
      <w:r w:rsidRPr="00F858DD">
        <w:rPr>
          <w:rFonts w:asciiTheme="majorBidi" w:hAnsiTheme="majorBidi" w:cstheme="majorBidi"/>
          <w:spacing w:val="2"/>
        </w:rPr>
        <w:t xml:space="preserve">ystem design was guided by the key project partner, the KP Human Rights Department, to overcome observed </w:t>
      </w:r>
      <w:r w:rsidRPr="00F858DD">
        <w:rPr>
          <w:rFonts w:asciiTheme="majorBidi" w:hAnsiTheme="majorBidi" w:cstheme="majorBidi"/>
          <w:spacing w:val="2"/>
        </w:rPr>
        <w:lastRenderedPageBreak/>
        <w:t>challenges in the coordination</w:t>
      </w:r>
      <w:r w:rsidR="009E6944">
        <w:rPr>
          <w:rFonts w:asciiTheme="majorBidi" w:hAnsiTheme="majorBidi" w:cstheme="majorBidi"/>
          <w:spacing w:val="2"/>
        </w:rPr>
        <w:t xml:space="preserve">, </w:t>
      </w:r>
      <w:r w:rsidRPr="00F858DD">
        <w:rPr>
          <w:rFonts w:asciiTheme="majorBidi" w:hAnsiTheme="majorBidi" w:cstheme="majorBidi"/>
          <w:spacing w:val="2"/>
        </w:rPr>
        <w:t>collection</w:t>
      </w:r>
      <w:r w:rsidR="00712897">
        <w:rPr>
          <w:rFonts w:asciiTheme="majorBidi" w:hAnsiTheme="majorBidi" w:cstheme="majorBidi"/>
          <w:spacing w:val="2"/>
        </w:rPr>
        <w:t>,</w:t>
      </w:r>
      <w:r w:rsidRPr="00F858DD">
        <w:rPr>
          <w:rFonts w:asciiTheme="majorBidi" w:hAnsiTheme="majorBidi" w:cstheme="majorBidi"/>
          <w:spacing w:val="2"/>
        </w:rPr>
        <w:t xml:space="preserve"> and analysis of human rights data required for human rights reporting and the effective monitoring of human rights </w:t>
      </w:r>
      <w:r w:rsidR="00BE25C5" w:rsidRPr="00F858DD">
        <w:rPr>
          <w:rFonts w:asciiTheme="majorBidi" w:hAnsiTheme="majorBidi" w:cstheme="majorBidi"/>
          <w:spacing w:val="2"/>
        </w:rPr>
        <w:t>implementation</w:t>
      </w:r>
      <w:r w:rsidRPr="00F858DD">
        <w:rPr>
          <w:rFonts w:asciiTheme="majorBidi" w:hAnsiTheme="majorBidi" w:cstheme="majorBidi"/>
        </w:rPr>
        <w:t>.</w:t>
      </w:r>
      <w:r w:rsidRPr="00F858DD">
        <w:rPr>
          <w:rStyle w:val="FootnoteReference"/>
          <w:rFonts w:asciiTheme="majorBidi" w:hAnsiTheme="majorBidi" w:cstheme="majorBidi"/>
        </w:rPr>
        <w:footnoteReference w:id="111"/>
      </w:r>
    </w:p>
    <w:p w14:paraId="4751E1E1" w14:textId="57CCB605" w:rsidR="00E1743B" w:rsidRPr="00F858DD" w:rsidRDefault="00E1743B" w:rsidP="002F26AE">
      <w:pPr>
        <w:spacing w:line="240" w:lineRule="auto"/>
        <w:ind w:right="10"/>
        <w:jc w:val="both"/>
        <w:rPr>
          <w:rFonts w:asciiTheme="majorBidi" w:hAnsiTheme="majorBidi" w:cstheme="majorBidi"/>
        </w:rPr>
      </w:pPr>
      <w:r w:rsidRPr="00F858DD">
        <w:rPr>
          <w:rFonts w:asciiTheme="majorBidi" w:hAnsiTheme="majorBidi" w:cstheme="majorBidi"/>
        </w:rPr>
        <w:t>The KPVP was launched on 14th May 2019 by the Swiss Ambassador and the KP Human Rights Minister with the aim of formalizing protocols for data sharing</w:t>
      </w:r>
      <w:r w:rsidR="0004068E">
        <w:rPr>
          <w:rFonts w:asciiTheme="majorBidi" w:hAnsiTheme="majorBidi" w:cstheme="majorBidi"/>
        </w:rPr>
        <w:t xml:space="preserve">. Around </w:t>
      </w:r>
      <w:proofErr w:type="gramStart"/>
      <w:r w:rsidRPr="00F858DD">
        <w:rPr>
          <w:rFonts w:asciiTheme="majorBidi" w:hAnsiTheme="majorBidi" w:cstheme="majorBidi"/>
        </w:rPr>
        <w:t>14 line</w:t>
      </w:r>
      <w:proofErr w:type="gramEnd"/>
      <w:r w:rsidRPr="00F858DD">
        <w:rPr>
          <w:rFonts w:asciiTheme="majorBidi" w:hAnsiTheme="majorBidi" w:cstheme="majorBidi"/>
        </w:rPr>
        <w:t xml:space="preserve"> departments and government institutions nominated focal persons responsible for responding to requests for data and uploading data into the KPVP system.</w:t>
      </w:r>
      <w:r w:rsidRPr="00F858DD">
        <w:rPr>
          <w:rStyle w:val="FootnoteReference"/>
          <w:rFonts w:asciiTheme="majorBidi" w:hAnsiTheme="majorBidi" w:cstheme="majorBidi"/>
        </w:rPr>
        <w:footnoteReference w:id="112"/>
      </w:r>
    </w:p>
    <w:p w14:paraId="2B535061" w14:textId="30B3D7B2" w:rsidR="00E1743B" w:rsidRPr="00F858DD"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Through the platform of KPVP</w:t>
      </w:r>
      <w:r w:rsidR="00712897">
        <w:rPr>
          <w:rFonts w:asciiTheme="majorBidi" w:hAnsiTheme="majorBidi" w:cstheme="majorBidi"/>
          <w:color w:val="000000"/>
        </w:rPr>
        <w:t>,</w:t>
      </w:r>
      <w:r w:rsidRPr="00F858DD">
        <w:rPr>
          <w:rFonts w:asciiTheme="majorBidi" w:hAnsiTheme="majorBidi" w:cstheme="majorBidi"/>
          <w:color w:val="000000"/>
        </w:rPr>
        <w:t xml:space="preserve"> the provincial government has successfully uploaded and provided four bi-annual </w:t>
      </w:r>
      <w:r w:rsidR="0004068E">
        <w:rPr>
          <w:rFonts w:asciiTheme="majorBidi" w:hAnsiTheme="majorBidi" w:cstheme="majorBidi"/>
          <w:color w:val="000000"/>
        </w:rPr>
        <w:t xml:space="preserve">reports </w:t>
      </w:r>
      <w:r w:rsidRPr="00F858DD">
        <w:rPr>
          <w:rFonts w:asciiTheme="majorBidi" w:hAnsiTheme="majorBidi" w:cstheme="majorBidi"/>
          <w:color w:val="000000"/>
        </w:rPr>
        <w:t xml:space="preserve">to </w:t>
      </w:r>
      <w:r w:rsidR="00712897">
        <w:rPr>
          <w:rFonts w:asciiTheme="majorBidi" w:hAnsiTheme="majorBidi" w:cstheme="majorBidi"/>
          <w:color w:val="000000"/>
        </w:rPr>
        <w:t xml:space="preserve">the </w:t>
      </w:r>
      <w:r w:rsidRPr="00F858DD">
        <w:rPr>
          <w:rFonts w:asciiTheme="majorBidi" w:hAnsiTheme="majorBidi" w:cstheme="majorBidi"/>
          <w:color w:val="000000"/>
        </w:rPr>
        <w:t xml:space="preserve">Ministry of Commerce regarding GSP Plus, well before </w:t>
      </w:r>
      <w:r w:rsidR="00712897">
        <w:rPr>
          <w:rFonts w:asciiTheme="majorBidi" w:hAnsiTheme="majorBidi" w:cstheme="majorBidi"/>
          <w:color w:val="000000"/>
        </w:rPr>
        <w:t xml:space="preserve">the </w:t>
      </w:r>
      <w:r w:rsidRPr="00F858DD">
        <w:rPr>
          <w:rFonts w:asciiTheme="majorBidi" w:hAnsiTheme="majorBidi" w:cstheme="majorBidi"/>
          <w:color w:val="000000"/>
        </w:rPr>
        <w:t xml:space="preserve">deadline. Reporting using </w:t>
      </w:r>
      <w:r w:rsidR="00712897">
        <w:rPr>
          <w:rFonts w:asciiTheme="majorBidi" w:hAnsiTheme="majorBidi" w:cstheme="majorBidi"/>
          <w:color w:val="000000"/>
        </w:rPr>
        <w:t xml:space="preserve">the </w:t>
      </w:r>
      <w:r w:rsidRPr="00F858DD">
        <w:rPr>
          <w:rFonts w:asciiTheme="majorBidi" w:hAnsiTheme="majorBidi" w:cstheme="majorBidi"/>
          <w:color w:val="000000"/>
        </w:rPr>
        <w:t>KPVP platform was found a</w:t>
      </w:r>
      <w:r w:rsidR="0004068E">
        <w:rPr>
          <w:rFonts w:asciiTheme="majorBidi" w:hAnsiTheme="majorBidi" w:cstheme="majorBidi"/>
          <w:color w:val="000000"/>
        </w:rPr>
        <w:t xml:space="preserve">s </w:t>
      </w:r>
      <w:r w:rsidR="00712897">
        <w:rPr>
          <w:rFonts w:asciiTheme="majorBidi" w:hAnsiTheme="majorBidi" w:cstheme="majorBidi"/>
          <w:color w:val="000000"/>
        </w:rPr>
        <w:t xml:space="preserve">a </w:t>
      </w:r>
      <w:r w:rsidR="0004068E">
        <w:rPr>
          <w:rFonts w:asciiTheme="majorBidi" w:hAnsiTheme="majorBidi" w:cstheme="majorBidi"/>
          <w:color w:val="000000"/>
        </w:rPr>
        <w:t>very efficient tool, which le</w:t>
      </w:r>
      <w:r w:rsidRPr="00F858DD">
        <w:rPr>
          <w:rFonts w:asciiTheme="majorBidi" w:hAnsiTheme="majorBidi" w:cstheme="majorBidi"/>
          <w:color w:val="000000"/>
        </w:rPr>
        <w:t xml:space="preserve">d to </w:t>
      </w:r>
      <w:r w:rsidR="00712897">
        <w:rPr>
          <w:rFonts w:asciiTheme="majorBidi" w:hAnsiTheme="majorBidi" w:cstheme="majorBidi"/>
          <w:color w:val="000000"/>
        </w:rPr>
        <w:t xml:space="preserve">the </w:t>
      </w:r>
      <w:r w:rsidRPr="00F858DD">
        <w:rPr>
          <w:rFonts w:asciiTheme="majorBidi" w:hAnsiTheme="majorBidi" w:cstheme="majorBidi"/>
          <w:color w:val="000000"/>
        </w:rPr>
        <w:t xml:space="preserve">federal government planning a better information system </w:t>
      </w:r>
      <w:r w:rsidR="00D52B34">
        <w:rPr>
          <w:rFonts w:asciiTheme="majorBidi" w:hAnsiTheme="majorBidi" w:cstheme="majorBidi"/>
          <w:color w:val="000000"/>
        </w:rPr>
        <w:t>through</w:t>
      </w:r>
      <w:r w:rsidRPr="00F858DD">
        <w:rPr>
          <w:rFonts w:asciiTheme="majorBidi" w:hAnsiTheme="majorBidi" w:cstheme="majorBidi"/>
          <w:color w:val="000000"/>
        </w:rPr>
        <w:t xml:space="preserve"> </w:t>
      </w:r>
      <w:r w:rsidR="00574C5A" w:rsidRPr="00F858DD">
        <w:rPr>
          <w:rFonts w:asciiTheme="majorBidi" w:hAnsiTheme="majorBidi" w:cstheme="majorBidi"/>
          <w:color w:val="000000"/>
        </w:rPr>
        <w:t>HRIMS</w:t>
      </w:r>
      <w:r w:rsidRPr="00F858DD">
        <w:rPr>
          <w:rFonts w:asciiTheme="majorBidi" w:hAnsiTheme="majorBidi" w:cstheme="majorBidi"/>
          <w:color w:val="000000"/>
        </w:rPr>
        <w:t xml:space="preserve"> for use in the center as well as in the provinces of </w:t>
      </w:r>
      <w:proofErr w:type="spellStart"/>
      <w:r w:rsidRPr="00F858DD">
        <w:rPr>
          <w:rFonts w:asciiTheme="majorBidi" w:hAnsiTheme="majorBidi" w:cstheme="majorBidi"/>
          <w:color w:val="000000"/>
        </w:rPr>
        <w:t>Balochistan</w:t>
      </w:r>
      <w:proofErr w:type="spellEnd"/>
      <w:r w:rsidRPr="00F858DD">
        <w:rPr>
          <w:rFonts w:asciiTheme="majorBidi" w:hAnsiTheme="majorBidi" w:cstheme="majorBidi"/>
          <w:color w:val="000000"/>
        </w:rPr>
        <w:t xml:space="preserve"> and Sindh.</w:t>
      </w:r>
      <w:r w:rsidRPr="00F858DD">
        <w:rPr>
          <w:rStyle w:val="FootnoteReference"/>
          <w:rFonts w:asciiTheme="majorBidi" w:hAnsiTheme="majorBidi" w:cstheme="majorBidi"/>
          <w:color w:val="000000"/>
        </w:rPr>
        <w:footnoteReference w:id="113"/>
      </w:r>
      <w:r w:rsidRPr="00F858DD">
        <w:rPr>
          <w:rFonts w:asciiTheme="majorBidi" w:hAnsiTheme="majorBidi" w:cstheme="majorBidi"/>
          <w:color w:val="000000"/>
        </w:rPr>
        <w:t xml:space="preserve"> </w:t>
      </w:r>
    </w:p>
    <w:p w14:paraId="363F5256" w14:textId="7643CFB4" w:rsidR="00E1743B" w:rsidRPr="00F858DD" w:rsidRDefault="00E1743B" w:rsidP="002F26AE">
      <w:pPr>
        <w:spacing w:line="240" w:lineRule="auto"/>
        <w:ind w:right="10"/>
        <w:jc w:val="both"/>
        <w:rPr>
          <w:rFonts w:asciiTheme="majorBidi" w:hAnsiTheme="majorBidi" w:cstheme="majorBidi"/>
        </w:rPr>
      </w:pPr>
      <w:r w:rsidRPr="00F858DD">
        <w:rPr>
          <w:rFonts w:asciiTheme="majorBidi" w:hAnsiTheme="majorBidi" w:cstheme="majorBidi"/>
        </w:rPr>
        <w:t>Following the launch of the KPVP system and capacity building, the KP Human Rights Department and other connected line departments began uploading relevant rights-based data to the system, including data on rights-based policies and legislation, programs</w:t>
      </w:r>
      <w:r w:rsidR="00712897">
        <w:rPr>
          <w:rFonts w:asciiTheme="majorBidi" w:hAnsiTheme="majorBidi" w:cstheme="majorBidi"/>
        </w:rPr>
        <w:t>,</w:t>
      </w:r>
      <w:r w:rsidRPr="00F858DD">
        <w:rPr>
          <w:rFonts w:asciiTheme="majorBidi" w:hAnsiTheme="majorBidi" w:cstheme="majorBidi"/>
        </w:rPr>
        <w:t xml:space="preserve"> and initiatives undertaken by </w:t>
      </w:r>
      <w:r w:rsidR="00712897">
        <w:rPr>
          <w:rFonts w:asciiTheme="majorBidi" w:hAnsiTheme="majorBidi" w:cstheme="majorBidi"/>
        </w:rPr>
        <w:t xml:space="preserve">the </w:t>
      </w:r>
      <w:r w:rsidRPr="00F858DD">
        <w:rPr>
          <w:rFonts w:asciiTheme="majorBidi" w:hAnsiTheme="majorBidi" w:cstheme="majorBidi"/>
        </w:rPr>
        <w:t>government to protect and promote rights, and on the realization of rights by rights holders, in particular</w:t>
      </w:r>
      <w:r w:rsidR="00712897">
        <w:rPr>
          <w:rFonts w:asciiTheme="majorBidi" w:hAnsiTheme="majorBidi" w:cstheme="majorBidi"/>
        </w:rPr>
        <w:t>ly</w:t>
      </w:r>
      <w:r w:rsidRPr="00F858DD">
        <w:rPr>
          <w:rFonts w:asciiTheme="majorBidi" w:hAnsiTheme="majorBidi" w:cstheme="majorBidi"/>
        </w:rPr>
        <w:t xml:space="preserve"> vulnerable groups. The Government KP’s inputs for Pakistan’s Third Biennial GSP+ report </w:t>
      </w:r>
      <w:proofErr w:type="gramStart"/>
      <w:r w:rsidRPr="00F858DD">
        <w:rPr>
          <w:rFonts w:asciiTheme="majorBidi" w:hAnsiTheme="majorBidi" w:cstheme="majorBidi"/>
        </w:rPr>
        <w:t>w</w:t>
      </w:r>
      <w:r w:rsidR="00712897">
        <w:rPr>
          <w:rFonts w:asciiTheme="majorBidi" w:hAnsiTheme="majorBidi" w:cstheme="majorBidi"/>
        </w:rPr>
        <w:t>ere</w:t>
      </w:r>
      <w:proofErr w:type="gramEnd"/>
      <w:r w:rsidRPr="00F858DD">
        <w:rPr>
          <w:rFonts w:asciiTheme="majorBidi" w:hAnsiTheme="majorBidi" w:cstheme="majorBidi"/>
        </w:rPr>
        <w:t xml:space="preserve"> consolidated through KPVP, meaning that data was collected from line departments and consolidated using the system.</w:t>
      </w:r>
      <w:r w:rsidRPr="00F858DD">
        <w:rPr>
          <w:rStyle w:val="FootnoteReference"/>
          <w:rFonts w:asciiTheme="majorBidi" w:hAnsiTheme="majorBidi" w:cstheme="majorBidi"/>
        </w:rPr>
        <w:footnoteReference w:id="114"/>
      </w:r>
    </w:p>
    <w:p w14:paraId="36467074" w14:textId="5A71AA27" w:rsidR="00E1743B" w:rsidRPr="00F858DD"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 xml:space="preserve">On HRIMS, which is </w:t>
      </w:r>
      <w:r w:rsidR="00712897">
        <w:rPr>
          <w:rFonts w:asciiTheme="majorBidi" w:hAnsiTheme="majorBidi" w:cstheme="majorBidi"/>
          <w:color w:val="000000"/>
        </w:rPr>
        <w:t xml:space="preserve">a </w:t>
      </w:r>
      <w:r w:rsidRPr="00F858DD">
        <w:rPr>
          <w:rFonts w:asciiTheme="majorBidi" w:hAnsiTheme="majorBidi" w:cstheme="majorBidi"/>
          <w:color w:val="000000"/>
        </w:rPr>
        <w:t xml:space="preserve">national level extension of KPVP and is being implemented in Sindh and </w:t>
      </w:r>
      <w:proofErr w:type="spellStart"/>
      <w:r w:rsidRPr="00F858DD">
        <w:rPr>
          <w:rFonts w:asciiTheme="majorBidi" w:hAnsiTheme="majorBidi" w:cstheme="majorBidi"/>
          <w:color w:val="000000"/>
        </w:rPr>
        <w:t>Balochistan</w:t>
      </w:r>
      <w:proofErr w:type="spellEnd"/>
      <w:r w:rsidRPr="00F858DD">
        <w:rPr>
          <w:rFonts w:asciiTheme="majorBidi" w:hAnsiTheme="majorBidi" w:cstheme="majorBidi"/>
          <w:color w:val="000000"/>
        </w:rPr>
        <w:t xml:space="preserve"> provinces of Pakistan, meetings are held to discern challenges between UNDP and provincial and federal government partners</w:t>
      </w:r>
      <w:r w:rsidR="00712897">
        <w:rPr>
          <w:rFonts w:asciiTheme="majorBidi" w:hAnsiTheme="majorBidi" w:cstheme="majorBidi"/>
          <w:color w:val="000000"/>
        </w:rPr>
        <w:t>,</w:t>
      </w:r>
      <w:r w:rsidRPr="00F858DD">
        <w:rPr>
          <w:rFonts w:asciiTheme="majorBidi" w:hAnsiTheme="majorBidi" w:cstheme="majorBidi"/>
          <w:color w:val="000000"/>
        </w:rPr>
        <w:t xml:space="preserve"> and</w:t>
      </w:r>
      <w:r w:rsidR="0004517A">
        <w:rPr>
          <w:rFonts w:asciiTheme="majorBidi" w:hAnsiTheme="majorBidi" w:cstheme="majorBidi"/>
          <w:color w:val="000000"/>
        </w:rPr>
        <w:t xml:space="preserve"> the way forward to tackle various</w:t>
      </w:r>
      <w:r w:rsidRPr="00F858DD">
        <w:rPr>
          <w:rFonts w:asciiTheme="majorBidi" w:hAnsiTheme="majorBidi" w:cstheme="majorBidi"/>
          <w:color w:val="000000"/>
        </w:rPr>
        <w:t xml:space="preserve"> challenges are explored. </w:t>
      </w:r>
      <w:r w:rsidRPr="00627CEC">
        <w:rPr>
          <w:rFonts w:asciiTheme="majorBidi" w:hAnsiTheme="majorBidi" w:cstheme="majorBidi"/>
        </w:rPr>
        <w:t xml:space="preserve">The consultative process with the provincial and federal government is </w:t>
      </w:r>
      <w:r w:rsidR="00712897">
        <w:rPr>
          <w:rFonts w:asciiTheme="majorBidi" w:hAnsiTheme="majorBidi" w:cstheme="majorBidi"/>
        </w:rPr>
        <w:t xml:space="preserve">an </w:t>
      </w:r>
      <w:r w:rsidRPr="00627CEC">
        <w:rPr>
          <w:rFonts w:asciiTheme="majorBidi" w:hAnsiTheme="majorBidi" w:cstheme="majorBidi"/>
        </w:rPr>
        <w:t>ongoing process</w:t>
      </w:r>
      <w:r w:rsidR="00712897">
        <w:rPr>
          <w:rFonts w:asciiTheme="majorBidi" w:hAnsiTheme="majorBidi" w:cstheme="majorBidi"/>
        </w:rPr>
        <w:t>;</w:t>
      </w:r>
      <w:r w:rsidRPr="00627CEC">
        <w:rPr>
          <w:rFonts w:asciiTheme="majorBidi" w:hAnsiTheme="majorBidi" w:cstheme="majorBidi"/>
        </w:rPr>
        <w:t xml:space="preserve"> however, these coordination and implementation meetings are not held regularly</w:t>
      </w:r>
      <w:r w:rsidR="00712897">
        <w:rPr>
          <w:rFonts w:asciiTheme="majorBidi" w:hAnsiTheme="majorBidi" w:cstheme="majorBidi"/>
        </w:rPr>
        <w:t>,</w:t>
      </w:r>
      <w:r w:rsidRPr="00627CEC">
        <w:rPr>
          <w:rFonts w:asciiTheme="majorBidi" w:hAnsiTheme="majorBidi" w:cstheme="majorBidi"/>
        </w:rPr>
        <w:t xml:space="preserve"> and it has been suggested by Social Welfare Department that </w:t>
      </w:r>
      <w:r w:rsidR="00574C5A" w:rsidRPr="00627CEC">
        <w:rPr>
          <w:rFonts w:asciiTheme="majorBidi" w:hAnsiTheme="majorBidi" w:cstheme="majorBidi"/>
        </w:rPr>
        <w:t>HRIMS</w:t>
      </w:r>
      <w:r w:rsidRPr="00627CEC">
        <w:rPr>
          <w:rFonts w:asciiTheme="majorBidi" w:hAnsiTheme="majorBidi" w:cstheme="majorBidi"/>
        </w:rPr>
        <w:t xml:space="preserve"> coordination and implementation meetings should be held regularly where UNDP should lead.</w:t>
      </w:r>
      <w:r w:rsidR="00D00623" w:rsidRPr="00F858DD">
        <w:rPr>
          <w:rStyle w:val="FootnoteReference"/>
          <w:rFonts w:asciiTheme="majorBidi" w:hAnsiTheme="majorBidi" w:cstheme="majorBidi"/>
          <w:color w:val="000000"/>
        </w:rPr>
        <w:footnoteReference w:id="115"/>
      </w:r>
    </w:p>
    <w:p w14:paraId="4754E95B" w14:textId="05B38531" w:rsidR="00E1743B" w:rsidRPr="00F858DD"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 xml:space="preserve">HRIMS is a complete package </w:t>
      </w:r>
      <w:r w:rsidR="00712897">
        <w:rPr>
          <w:rFonts w:asciiTheme="majorBidi" w:hAnsiTheme="majorBidi" w:cstheme="majorBidi"/>
          <w:color w:val="000000"/>
        </w:rPr>
        <w:t>that</w:t>
      </w:r>
      <w:r w:rsidRPr="00F858DD">
        <w:rPr>
          <w:rFonts w:asciiTheme="majorBidi" w:hAnsiTheme="majorBidi" w:cstheme="majorBidi"/>
          <w:color w:val="000000"/>
        </w:rPr>
        <w:t xml:space="preserve"> DHL UNDP helped to develop and then roll out at the national/provincial level. UNDP</w:t>
      </w:r>
      <w:r w:rsidR="00712897">
        <w:rPr>
          <w:rFonts w:asciiTheme="majorBidi" w:hAnsiTheme="majorBidi" w:cstheme="majorBidi"/>
          <w:color w:val="000000"/>
        </w:rPr>
        <w:t>,</w:t>
      </w:r>
      <w:r w:rsidRPr="00F858DD">
        <w:rPr>
          <w:rFonts w:asciiTheme="majorBidi" w:hAnsiTheme="majorBidi" w:cstheme="majorBidi"/>
          <w:color w:val="000000"/>
        </w:rPr>
        <w:t xml:space="preserve"> through its technical partner</w:t>
      </w:r>
      <w:r w:rsidR="00712897">
        <w:rPr>
          <w:rFonts w:asciiTheme="majorBidi" w:hAnsiTheme="majorBidi" w:cstheme="majorBidi"/>
          <w:color w:val="000000"/>
        </w:rPr>
        <w:t>,</w:t>
      </w:r>
      <w:r w:rsidRPr="00F858DD">
        <w:rPr>
          <w:rFonts w:asciiTheme="majorBidi" w:hAnsiTheme="majorBidi" w:cstheme="majorBidi"/>
          <w:color w:val="000000"/>
        </w:rPr>
        <w:t xml:space="preserve"> provided training to focal persons in the line departments and </w:t>
      </w:r>
      <w:proofErr w:type="spellStart"/>
      <w:r w:rsidRPr="00F858DD">
        <w:rPr>
          <w:rFonts w:asciiTheme="majorBidi" w:hAnsiTheme="majorBidi" w:cstheme="majorBidi"/>
          <w:color w:val="000000"/>
        </w:rPr>
        <w:t>MoHR</w:t>
      </w:r>
      <w:proofErr w:type="spellEnd"/>
      <w:r w:rsidRPr="00F858DD">
        <w:rPr>
          <w:rFonts w:asciiTheme="majorBidi" w:hAnsiTheme="majorBidi" w:cstheme="majorBidi"/>
          <w:color w:val="000000"/>
        </w:rPr>
        <w:t xml:space="preserve"> but the line departments and </w:t>
      </w:r>
      <w:proofErr w:type="spellStart"/>
      <w:r w:rsidRPr="00F858DD">
        <w:rPr>
          <w:rFonts w:asciiTheme="majorBidi" w:hAnsiTheme="majorBidi" w:cstheme="majorBidi"/>
          <w:color w:val="000000"/>
        </w:rPr>
        <w:t>MoHR</w:t>
      </w:r>
      <w:proofErr w:type="spellEnd"/>
      <w:r w:rsidRPr="00F858DD">
        <w:rPr>
          <w:rFonts w:asciiTheme="majorBidi" w:hAnsiTheme="majorBidi" w:cstheme="majorBidi"/>
          <w:color w:val="000000"/>
        </w:rPr>
        <w:t xml:space="preserve"> are implementing and carrying on the reporting and data collection themselves. </w:t>
      </w:r>
    </w:p>
    <w:p w14:paraId="1F893262" w14:textId="23BA27A0" w:rsidR="00E1743B"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 xml:space="preserve">Furthermore, there is a Project Review Board (PRB) which is comprised of </w:t>
      </w:r>
      <w:r w:rsidR="0069068A">
        <w:rPr>
          <w:rFonts w:asciiTheme="majorBidi" w:hAnsiTheme="majorBidi" w:cstheme="majorBidi"/>
          <w:color w:val="000000"/>
        </w:rPr>
        <w:t>UNDP</w:t>
      </w:r>
      <w:r w:rsidRPr="00F858DD">
        <w:rPr>
          <w:rFonts w:asciiTheme="majorBidi" w:hAnsiTheme="majorBidi" w:cstheme="majorBidi"/>
          <w:color w:val="000000"/>
        </w:rPr>
        <w:t xml:space="preserve"> in addition to government counterparts such as </w:t>
      </w:r>
      <w:proofErr w:type="spellStart"/>
      <w:r w:rsidRPr="00F858DD">
        <w:rPr>
          <w:rFonts w:asciiTheme="majorBidi" w:hAnsiTheme="majorBidi" w:cstheme="majorBidi"/>
          <w:color w:val="000000"/>
        </w:rPr>
        <w:t>MoHR</w:t>
      </w:r>
      <w:proofErr w:type="spellEnd"/>
      <w:r w:rsidRPr="00F858DD">
        <w:rPr>
          <w:rFonts w:asciiTheme="majorBidi" w:hAnsiTheme="majorBidi" w:cstheme="majorBidi"/>
          <w:color w:val="000000"/>
        </w:rPr>
        <w:t xml:space="preserve">, provincial line departments related to </w:t>
      </w:r>
      <w:proofErr w:type="spellStart"/>
      <w:r w:rsidRPr="00F858DD">
        <w:rPr>
          <w:rFonts w:asciiTheme="majorBidi" w:hAnsiTheme="majorBidi" w:cstheme="majorBidi"/>
          <w:color w:val="000000"/>
        </w:rPr>
        <w:t>MoHR</w:t>
      </w:r>
      <w:proofErr w:type="spellEnd"/>
      <w:r w:rsidRPr="00F858DD">
        <w:rPr>
          <w:rFonts w:asciiTheme="majorBidi" w:hAnsiTheme="majorBidi" w:cstheme="majorBidi"/>
          <w:color w:val="000000"/>
        </w:rPr>
        <w:t>, and donors. The PRB approves project documents</w:t>
      </w:r>
      <w:r w:rsidR="00712897">
        <w:rPr>
          <w:rFonts w:asciiTheme="majorBidi" w:hAnsiTheme="majorBidi" w:cstheme="majorBidi"/>
          <w:color w:val="000000"/>
        </w:rPr>
        <w:t>,</w:t>
      </w:r>
      <w:r w:rsidRPr="00F858DD">
        <w:rPr>
          <w:rFonts w:asciiTheme="majorBidi" w:hAnsiTheme="majorBidi" w:cstheme="majorBidi"/>
          <w:color w:val="000000"/>
        </w:rPr>
        <w:t xml:space="preserve"> including annual work plans, annual performance reviews</w:t>
      </w:r>
      <w:r w:rsidR="00712897">
        <w:rPr>
          <w:rFonts w:asciiTheme="majorBidi" w:hAnsiTheme="majorBidi" w:cstheme="majorBidi"/>
          <w:color w:val="000000"/>
        </w:rPr>
        <w:t>,</w:t>
      </w:r>
      <w:r w:rsidRPr="00F858DD">
        <w:rPr>
          <w:rFonts w:asciiTheme="majorBidi" w:hAnsiTheme="majorBidi" w:cstheme="majorBidi"/>
          <w:color w:val="000000"/>
        </w:rPr>
        <w:t xml:space="preserve"> and budgets.</w:t>
      </w:r>
      <w:r w:rsidRPr="00F858DD">
        <w:rPr>
          <w:rStyle w:val="FootnoteReference"/>
          <w:rFonts w:asciiTheme="majorBidi" w:hAnsiTheme="majorBidi" w:cstheme="majorBidi"/>
          <w:color w:val="000000"/>
        </w:rPr>
        <w:footnoteReference w:id="116"/>
      </w:r>
      <w:r w:rsidRPr="00F858DD">
        <w:rPr>
          <w:rFonts w:asciiTheme="majorBidi" w:hAnsiTheme="majorBidi" w:cstheme="majorBidi"/>
          <w:color w:val="000000"/>
        </w:rPr>
        <w:t xml:space="preserve"> </w:t>
      </w:r>
      <w:r w:rsidR="004A48D4">
        <w:t>The PRB also annually reviews and contributes to the planning of the coming year</w:t>
      </w:r>
      <w:r w:rsidR="006D439F">
        <w:t>'s</w:t>
      </w:r>
      <w:r w:rsidR="004A48D4">
        <w:t xml:space="preserve"> goals and activities and evaluates the results of the passing year for inco</w:t>
      </w:r>
      <w:r w:rsidR="006D439F">
        <w:t>rpo</w:t>
      </w:r>
      <w:r w:rsidR="004A48D4">
        <w:t>ration of lessons learn</w:t>
      </w:r>
      <w:r w:rsidR="006D439F">
        <w:t>ed</w:t>
      </w:r>
      <w:r w:rsidR="004A48D4">
        <w:t>.</w:t>
      </w:r>
      <w:r w:rsidR="004A48D4" w:rsidRPr="00F858DD">
        <w:rPr>
          <w:rFonts w:asciiTheme="majorBidi" w:hAnsiTheme="majorBidi" w:cstheme="majorBidi"/>
          <w:color w:val="000000"/>
        </w:rPr>
        <w:t xml:space="preserve"> </w:t>
      </w:r>
      <w:r w:rsidRPr="00F858DD">
        <w:rPr>
          <w:rFonts w:asciiTheme="majorBidi" w:hAnsiTheme="majorBidi" w:cstheme="majorBidi"/>
          <w:color w:val="000000"/>
        </w:rPr>
        <w:t>The meeting of the review board is held twice a year</w:t>
      </w:r>
      <w:r w:rsidR="00712897">
        <w:rPr>
          <w:rFonts w:asciiTheme="majorBidi" w:hAnsiTheme="majorBidi" w:cstheme="majorBidi"/>
          <w:color w:val="000000"/>
        </w:rPr>
        <w:t>,</w:t>
      </w:r>
      <w:r w:rsidRPr="00F858DD">
        <w:rPr>
          <w:rFonts w:asciiTheme="majorBidi" w:hAnsiTheme="majorBidi" w:cstheme="majorBidi"/>
          <w:color w:val="000000"/>
        </w:rPr>
        <w:t xml:space="preserve"> and all the plans and documents are developed through a consultative process. The board is chaired by the UN head.</w:t>
      </w:r>
      <w:r w:rsidRPr="00F858DD">
        <w:rPr>
          <w:rStyle w:val="FootnoteReference"/>
          <w:rFonts w:asciiTheme="majorBidi" w:hAnsiTheme="majorBidi" w:cstheme="majorBidi"/>
          <w:color w:val="000000"/>
        </w:rPr>
        <w:footnoteReference w:id="117"/>
      </w:r>
      <w:r w:rsidRPr="00F858DD">
        <w:rPr>
          <w:rFonts w:asciiTheme="majorBidi" w:hAnsiTheme="majorBidi" w:cstheme="majorBidi"/>
          <w:color w:val="000000"/>
        </w:rPr>
        <w:t xml:space="preserve"> </w:t>
      </w:r>
    </w:p>
    <w:p w14:paraId="6D5EA9C6" w14:textId="77777777" w:rsidR="00E1743B" w:rsidRPr="00F858DD" w:rsidRDefault="00E1743B" w:rsidP="002F26AE">
      <w:pPr>
        <w:spacing w:line="240" w:lineRule="auto"/>
        <w:ind w:right="10"/>
        <w:jc w:val="both"/>
        <w:rPr>
          <w:rFonts w:asciiTheme="majorBidi" w:hAnsiTheme="majorBidi" w:cstheme="majorBidi"/>
          <w:b/>
          <w:sz w:val="24"/>
          <w:szCs w:val="24"/>
        </w:rPr>
      </w:pPr>
      <w:r w:rsidRPr="00F858DD">
        <w:rPr>
          <w:rFonts w:asciiTheme="majorBidi" w:hAnsiTheme="majorBidi" w:cstheme="majorBidi"/>
          <w:b/>
          <w:sz w:val="24"/>
          <w:szCs w:val="24"/>
        </w:rPr>
        <w:t>Community Stabilization Component</w:t>
      </w:r>
    </w:p>
    <w:p w14:paraId="63A3F867" w14:textId="74984E69" w:rsidR="00E1743B" w:rsidRPr="00F858DD"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In addition</w:t>
      </w:r>
      <w:r w:rsidR="00712897">
        <w:rPr>
          <w:rFonts w:asciiTheme="majorBidi" w:hAnsiTheme="majorBidi" w:cstheme="majorBidi"/>
          <w:color w:val="000000"/>
        </w:rPr>
        <w:t>,</w:t>
      </w:r>
      <w:r w:rsidRPr="00F858DD">
        <w:rPr>
          <w:rFonts w:asciiTheme="majorBidi" w:hAnsiTheme="majorBidi" w:cstheme="majorBidi"/>
          <w:color w:val="000000"/>
        </w:rPr>
        <w:t xml:space="preserve"> DHL Community Stabilization </w:t>
      </w:r>
      <w:r w:rsidR="002F0C16">
        <w:rPr>
          <w:rFonts w:asciiTheme="majorBidi" w:hAnsiTheme="majorBidi" w:cstheme="majorBidi"/>
          <w:color w:val="000000"/>
        </w:rPr>
        <w:t>P</w:t>
      </w:r>
      <w:r w:rsidRPr="00F858DD">
        <w:rPr>
          <w:rFonts w:asciiTheme="majorBidi" w:hAnsiTheme="majorBidi" w:cstheme="majorBidi"/>
          <w:color w:val="000000"/>
        </w:rPr>
        <w:t xml:space="preserve">roject was implemented with the involvement and help from the local, provincial, and federal governments. </w:t>
      </w:r>
    </w:p>
    <w:p w14:paraId="247D81C7" w14:textId="142B5651" w:rsidR="00E1743B" w:rsidRPr="00F858DD"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At the local level</w:t>
      </w:r>
      <w:r w:rsidR="00712897">
        <w:rPr>
          <w:rFonts w:asciiTheme="majorBidi" w:hAnsiTheme="majorBidi" w:cstheme="majorBidi"/>
          <w:color w:val="000000"/>
        </w:rPr>
        <w:t>,</w:t>
      </w:r>
      <w:r w:rsidRPr="00F858DD">
        <w:rPr>
          <w:rFonts w:asciiTheme="majorBidi" w:hAnsiTheme="majorBidi" w:cstheme="majorBidi"/>
          <w:color w:val="000000"/>
        </w:rPr>
        <w:t xml:space="preserve"> ex. District Nazims, Tehsil Nazims, and Union Nazims were part of ISGs</w:t>
      </w:r>
      <w:r w:rsidR="00712897">
        <w:rPr>
          <w:rFonts w:asciiTheme="majorBidi" w:hAnsiTheme="majorBidi" w:cstheme="majorBidi"/>
          <w:color w:val="000000"/>
        </w:rPr>
        <w:t>,</w:t>
      </w:r>
      <w:r w:rsidR="00B72BC7" w:rsidRPr="00B72BC7">
        <w:rPr>
          <w:rFonts w:asciiTheme="majorBidi" w:hAnsiTheme="majorBidi" w:cstheme="majorBidi"/>
          <w:color w:val="000000"/>
        </w:rPr>
        <w:t xml:space="preserve"> </w:t>
      </w:r>
      <w:r w:rsidR="0009461D">
        <w:rPr>
          <w:rFonts w:asciiTheme="majorBidi" w:hAnsiTheme="majorBidi" w:cstheme="majorBidi"/>
          <w:color w:val="000000"/>
        </w:rPr>
        <w:t>which pla</w:t>
      </w:r>
      <w:r w:rsidR="00712897">
        <w:rPr>
          <w:rFonts w:asciiTheme="majorBidi" w:hAnsiTheme="majorBidi" w:cstheme="majorBidi"/>
          <w:color w:val="000000"/>
        </w:rPr>
        <w:t>n</w:t>
      </w:r>
      <w:r w:rsidR="0009461D">
        <w:rPr>
          <w:rFonts w:asciiTheme="majorBidi" w:hAnsiTheme="majorBidi" w:cstheme="majorBidi"/>
          <w:color w:val="000000"/>
        </w:rPr>
        <w:t xml:space="preserve">ned </w:t>
      </w:r>
      <w:r w:rsidR="00B72BC7">
        <w:rPr>
          <w:rFonts w:asciiTheme="majorBidi" w:hAnsiTheme="majorBidi" w:cstheme="majorBidi"/>
          <w:color w:val="000000"/>
        </w:rPr>
        <w:t xml:space="preserve">and </w:t>
      </w:r>
      <w:r w:rsidR="0009461D">
        <w:rPr>
          <w:rFonts w:asciiTheme="majorBidi" w:hAnsiTheme="majorBidi" w:cstheme="majorBidi"/>
          <w:color w:val="000000"/>
        </w:rPr>
        <w:t>implemented</w:t>
      </w:r>
      <w:r w:rsidR="00B72BC7">
        <w:rPr>
          <w:rFonts w:asciiTheme="majorBidi" w:hAnsiTheme="majorBidi" w:cstheme="majorBidi"/>
          <w:color w:val="000000"/>
        </w:rPr>
        <w:t xml:space="preserve"> </w:t>
      </w:r>
      <w:r w:rsidR="00712897">
        <w:rPr>
          <w:rFonts w:asciiTheme="majorBidi" w:hAnsiTheme="majorBidi" w:cstheme="majorBidi"/>
          <w:color w:val="000000"/>
        </w:rPr>
        <w:t xml:space="preserve">the </w:t>
      </w:r>
      <w:r w:rsidR="00B72BC7">
        <w:rPr>
          <w:rFonts w:asciiTheme="majorBidi" w:hAnsiTheme="majorBidi" w:cstheme="majorBidi"/>
          <w:color w:val="000000"/>
        </w:rPr>
        <w:t xml:space="preserve">Community Stabilization </w:t>
      </w:r>
      <w:r w:rsidR="002F0C16">
        <w:rPr>
          <w:rFonts w:asciiTheme="majorBidi" w:hAnsiTheme="majorBidi" w:cstheme="majorBidi"/>
          <w:color w:val="000000"/>
        </w:rPr>
        <w:t>P</w:t>
      </w:r>
      <w:r w:rsidR="00B72BC7">
        <w:rPr>
          <w:rFonts w:asciiTheme="majorBidi" w:hAnsiTheme="majorBidi" w:cstheme="majorBidi"/>
          <w:color w:val="000000"/>
        </w:rPr>
        <w:t>roject</w:t>
      </w:r>
      <w:r w:rsidRPr="00F858DD">
        <w:rPr>
          <w:rFonts w:asciiTheme="majorBidi" w:hAnsiTheme="majorBidi" w:cstheme="majorBidi"/>
          <w:color w:val="000000"/>
        </w:rPr>
        <w:t xml:space="preserve">. Moreover, Social Welfare Departments were also involved in planning and implementation </w:t>
      </w:r>
      <w:r w:rsidR="00B72BC7">
        <w:rPr>
          <w:rFonts w:asciiTheme="majorBidi" w:hAnsiTheme="majorBidi" w:cstheme="majorBidi"/>
          <w:color w:val="000000"/>
        </w:rPr>
        <w:t xml:space="preserve">of Gender Desks for community stabilization and resilience amongst women, </w:t>
      </w:r>
      <w:r w:rsidRPr="00F858DD">
        <w:rPr>
          <w:rFonts w:asciiTheme="majorBidi" w:hAnsiTheme="majorBidi" w:cstheme="majorBidi"/>
          <w:color w:val="000000"/>
        </w:rPr>
        <w:t xml:space="preserve">in addition </w:t>
      </w:r>
      <w:r w:rsidRPr="00F858DD">
        <w:rPr>
          <w:rFonts w:asciiTheme="majorBidi" w:hAnsiTheme="majorBidi" w:cstheme="majorBidi"/>
          <w:color w:val="000000"/>
        </w:rPr>
        <w:lastRenderedPageBreak/>
        <w:t>to Education Departments who were very helpful in organizing teachers’ trainings who</w:t>
      </w:r>
      <w:r w:rsidR="00712897">
        <w:rPr>
          <w:rFonts w:asciiTheme="majorBidi" w:hAnsiTheme="majorBidi" w:cstheme="majorBidi"/>
          <w:color w:val="000000"/>
        </w:rPr>
        <w:t>,</w:t>
      </w:r>
      <w:r w:rsidRPr="00F858DD">
        <w:rPr>
          <w:rFonts w:asciiTheme="majorBidi" w:hAnsiTheme="majorBidi" w:cstheme="majorBidi"/>
          <w:color w:val="000000"/>
        </w:rPr>
        <w:t xml:space="preserve"> in turn, sensitized the students in their schools on the importance of tolerance and peace.</w:t>
      </w:r>
      <w:r w:rsidRPr="00F858DD">
        <w:rPr>
          <w:rStyle w:val="FootnoteReference"/>
          <w:rFonts w:asciiTheme="majorBidi" w:hAnsiTheme="majorBidi" w:cstheme="majorBidi"/>
          <w:color w:val="000000"/>
        </w:rPr>
        <w:footnoteReference w:id="118"/>
      </w:r>
      <w:r w:rsidRPr="00F858DD">
        <w:rPr>
          <w:rFonts w:asciiTheme="majorBidi" w:hAnsiTheme="majorBidi" w:cstheme="majorBidi"/>
          <w:color w:val="000000"/>
        </w:rPr>
        <w:t xml:space="preserve"> </w:t>
      </w:r>
    </w:p>
    <w:p w14:paraId="7DE87A84" w14:textId="2771D7CB" w:rsidR="00E1743B" w:rsidRPr="00F858DD" w:rsidRDefault="00E1743B" w:rsidP="002F26AE">
      <w:pPr>
        <w:spacing w:line="240" w:lineRule="auto"/>
        <w:ind w:right="10"/>
        <w:jc w:val="both"/>
        <w:rPr>
          <w:rFonts w:asciiTheme="majorBidi" w:eastAsia="MS UI Gothic" w:hAnsiTheme="majorBidi" w:cstheme="majorBidi"/>
          <w:color w:val="000000"/>
        </w:rPr>
      </w:pPr>
      <w:r w:rsidRPr="00F858DD">
        <w:rPr>
          <w:rFonts w:asciiTheme="majorBidi" w:hAnsiTheme="majorBidi" w:cstheme="majorBidi"/>
          <w:color w:val="000000"/>
        </w:rPr>
        <w:t xml:space="preserve">The Education Department in </w:t>
      </w:r>
      <w:r w:rsidRPr="00F858DD">
        <w:rPr>
          <w:rFonts w:asciiTheme="majorBidi" w:eastAsia="MS UI Gothic" w:hAnsiTheme="majorBidi" w:cstheme="majorBidi"/>
          <w:color w:val="000000"/>
          <w:spacing w:val="-4"/>
        </w:rPr>
        <w:t>P</w:t>
      </w:r>
      <w:r w:rsidRPr="00F858DD">
        <w:rPr>
          <w:rFonts w:asciiTheme="majorBidi" w:eastAsia="MS UI Gothic" w:hAnsiTheme="majorBidi" w:cstheme="majorBidi"/>
          <w:color w:val="000000"/>
          <w:spacing w:val="-6"/>
        </w:rPr>
        <w:t>un</w:t>
      </w:r>
      <w:r w:rsidRPr="00F858DD">
        <w:rPr>
          <w:rFonts w:asciiTheme="majorBidi" w:eastAsia="MS UI Gothic" w:hAnsiTheme="majorBidi" w:cstheme="majorBidi"/>
          <w:color w:val="000000"/>
          <w:spacing w:val="-3"/>
        </w:rPr>
        <w:t>j</w:t>
      </w:r>
      <w:r w:rsidRPr="00F858DD">
        <w:rPr>
          <w:rFonts w:asciiTheme="majorBidi" w:eastAsia="MS UI Gothic" w:hAnsiTheme="majorBidi" w:cstheme="majorBidi"/>
          <w:color w:val="000000"/>
          <w:spacing w:val="2"/>
        </w:rPr>
        <w:t>a</w:t>
      </w:r>
      <w:r w:rsidRPr="00F858DD">
        <w:rPr>
          <w:rFonts w:asciiTheme="majorBidi" w:eastAsia="MS UI Gothic" w:hAnsiTheme="majorBidi" w:cstheme="majorBidi"/>
          <w:color w:val="000000"/>
        </w:rPr>
        <w:t>b</w:t>
      </w:r>
      <w:r w:rsidRPr="00F858DD">
        <w:rPr>
          <w:rFonts w:asciiTheme="majorBidi" w:eastAsia="MS UI Gothic" w:hAnsiTheme="majorBidi" w:cstheme="majorBidi"/>
          <w:color w:val="000000"/>
          <w:spacing w:val="35"/>
        </w:rPr>
        <w:t xml:space="preserve"> </w:t>
      </w:r>
      <w:r w:rsidRPr="00F858DD">
        <w:rPr>
          <w:rFonts w:asciiTheme="majorBidi" w:eastAsia="MS UI Gothic" w:hAnsiTheme="majorBidi" w:cstheme="majorBidi"/>
          <w:color w:val="000000"/>
          <w:spacing w:val="-6"/>
        </w:rPr>
        <w:t>i</w:t>
      </w:r>
      <w:r w:rsidRPr="00F858DD">
        <w:rPr>
          <w:rFonts w:asciiTheme="majorBidi" w:eastAsia="MS UI Gothic" w:hAnsiTheme="majorBidi" w:cstheme="majorBidi"/>
          <w:color w:val="000000"/>
          <w:spacing w:val="-4"/>
        </w:rPr>
        <w:t>d</w:t>
      </w:r>
      <w:r w:rsidRPr="00F858DD">
        <w:rPr>
          <w:rFonts w:asciiTheme="majorBidi" w:eastAsia="MS UI Gothic" w:hAnsiTheme="majorBidi" w:cstheme="majorBidi"/>
          <w:color w:val="000000"/>
          <w:spacing w:val="1"/>
        </w:rPr>
        <w:t>e</w:t>
      </w:r>
      <w:r w:rsidRPr="00F858DD">
        <w:rPr>
          <w:rFonts w:asciiTheme="majorBidi" w:eastAsia="MS UI Gothic" w:hAnsiTheme="majorBidi" w:cstheme="majorBidi"/>
          <w:color w:val="000000"/>
          <w:spacing w:val="-6"/>
        </w:rPr>
        <w:t>n</w:t>
      </w:r>
      <w:r w:rsidRPr="00F858DD">
        <w:rPr>
          <w:rFonts w:asciiTheme="majorBidi" w:eastAsia="MS UI Gothic" w:hAnsiTheme="majorBidi" w:cstheme="majorBidi"/>
          <w:color w:val="000000"/>
        </w:rPr>
        <w:t>t</w:t>
      </w:r>
      <w:r w:rsidRPr="00F858DD">
        <w:rPr>
          <w:rFonts w:asciiTheme="majorBidi" w:eastAsia="MS UI Gothic" w:hAnsiTheme="majorBidi" w:cstheme="majorBidi"/>
          <w:color w:val="000000"/>
          <w:spacing w:val="-7"/>
        </w:rPr>
        <w:t>i</w:t>
      </w:r>
      <w:r w:rsidRPr="00F858DD">
        <w:rPr>
          <w:rFonts w:asciiTheme="majorBidi" w:eastAsia="MS UI Gothic" w:hAnsiTheme="majorBidi" w:cstheme="majorBidi"/>
          <w:color w:val="000000"/>
          <w:spacing w:val="3"/>
        </w:rPr>
        <w:t>f</w:t>
      </w:r>
      <w:r w:rsidRPr="00F858DD">
        <w:rPr>
          <w:rFonts w:asciiTheme="majorBidi" w:eastAsia="MS UI Gothic" w:hAnsiTheme="majorBidi" w:cstheme="majorBidi"/>
          <w:color w:val="000000"/>
          <w:spacing w:val="-6"/>
        </w:rPr>
        <w:t>i</w:t>
      </w:r>
      <w:r w:rsidRPr="00F858DD">
        <w:rPr>
          <w:rFonts w:asciiTheme="majorBidi" w:eastAsia="MS UI Gothic" w:hAnsiTheme="majorBidi" w:cstheme="majorBidi"/>
          <w:color w:val="000000"/>
          <w:spacing w:val="1"/>
        </w:rPr>
        <w:t>e</w:t>
      </w:r>
      <w:r w:rsidRPr="00F858DD">
        <w:rPr>
          <w:rFonts w:asciiTheme="majorBidi" w:eastAsia="MS UI Gothic" w:hAnsiTheme="majorBidi" w:cstheme="majorBidi"/>
          <w:color w:val="000000"/>
        </w:rPr>
        <w:t>d</w:t>
      </w:r>
      <w:r w:rsidRPr="00F858DD">
        <w:rPr>
          <w:rFonts w:asciiTheme="majorBidi" w:eastAsia="MS UI Gothic" w:hAnsiTheme="majorBidi" w:cstheme="majorBidi"/>
          <w:color w:val="000000"/>
          <w:spacing w:val="39"/>
        </w:rPr>
        <w:t xml:space="preserve"> </w:t>
      </w:r>
      <w:r w:rsidRPr="00F858DD">
        <w:rPr>
          <w:rFonts w:asciiTheme="majorBidi" w:eastAsia="MS UI Gothic" w:hAnsiTheme="majorBidi" w:cstheme="majorBidi"/>
          <w:color w:val="000000"/>
          <w:spacing w:val="4"/>
        </w:rPr>
        <w:t>s</w:t>
      </w:r>
      <w:r w:rsidRPr="00F858DD">
        <w:rPr>
          <w:rFonts w:asciiTheme="majorBidi" w:eastAsia="MS UI Gothic" w:hAnsiTheme="majorBidi" w:cstheme="majorBidi"/>
          <w:color w:val="000000"/>
          <w:spacing w:val="1"/>
        </w:rPr>
        <w:t>c</w:t>
      </w:r>
      <w:r w:rsidRPr="00F858DD">
        <w:rPr>
          <w:rFonts w:asciiTheme="majorBidi" w:eastAsia="MS UI Gothic" w:hAnsiTheme="majorBidi" w:cstheme="majorBidi"/>
          <w:color w:val="000000"/>
          <w:spacing w:val="-6"/>
        </w:rPr>
        <w:t>h</w:t>
      </w:r>
      <w:r w:rsidRPr="00F858DD">
        <w:rPr>
          <w:rFonts w:asciiTheme="majorBidi" w:eastAsia="MS UI Gothic" w:hAnsiTheme="majorBidi" w:cstheme="majorBidi"/>
          <w:color w:val="000000"/>
          <w:spacing w:val="13"/>
        </w:rPr>
        <w:t>oo</w:t>
      </w:r>
      <w:r w:rsidRPr="00F858DD">
        <w:rPr>
          <w:rFonts w:asciiTheme="majorBidi" w:eastAsia="MS UI Gothic" w:hAnsiTheme="majorBidi" w:cstheme="majorBidi"/>
          <w:color w:val="000000"/>
          <w:spacing w:val="-6"/>
        </w:rPr>
        <w:t>l</w:t>
      </w:r>
      <w:r w:rsidRPr="00F858DD">
        <w:rPr>
          <w:rFonts w:asciiTheme="majorBidi" w:eastAsia="MS UI Gothic" w:hAnsiTheme="majorBidi" w:cstheme="majorBidi"/>
          <w:color w:val="000000"/>
        </w:rPr>
        <w:t xml:space="preserve">s </w:t>
      </w:r>
      <w:r w:rsidRPr="00F858DD">
        <w:rPr>
          <w:rFonts w:asciiTheme="majorBidi" w:eastAsia="MS UI Gothic" w:hAnsiTheme="majorBidi" w:cstheme="majorBidi"/>
          <w:color w:val="000000"/>
          <w:spacing w:val="2"/>
        </w:rPr>
        <w:t>a</w:t>
      </w:r>
      <w:r w:rsidRPr="00F858DD">
        <w:rPr>
          <w:rFonts w:asciiTheme="majorBidi" w:eastAsia="MS UI Gothic" w:hAnsiTheme="majorBidi" w:cstheme="majorBidi"/>
          <w:color w:val="000000"/>
          <w:spacing w:val="-6"/>
        </w:rPr>
        <w:t>n</w:t>
      </w:r>
      <w:r w:rsidRPr="00F858DD">
        <w:rPr>
          <w:rFonts w:asciiTheme="majorBidi" w:eastAsia="MS UI Gothic" w:hAnsiTheme="majorBidi" w:cstheme="majorBidi"/>
          <w:color w:val="000000"/>
        </w:rPr>
        <w:t>d</w:t>
      </w:r>
      <w:r w:rsidRPr="00F858DD">
        <w:rPr>
          <w:rFonts w:asciiTheme="majorBidi" w:eastAsia="MS UI Gothic" w:hAnsiTheme="majorBidi" w:cstheme="majorBidi"/>
          <w:color w:val="000000"/>
          <w:spacing w:val="14"/>
        </w:rPr>
        <w:t xml:space="preserve"> </w:t>
      </w:r>
      <w:r w:rsidRPr="00F858DD">
        <w:rPr>
          <w:rFonts w:asciiTheme="majorBidi" w:eastAsia="MS UI Gothic" w:hAnsiTheme="majorBidi" w:cstheme="majorBidi"/>
          <w:color w:val="000000"/>
          <w:spacing w:val="1"/>
        </w:rPr>
        <w:t>c</w:t>
      </w:r>
      <w:r w:rsidRPr="00F858DD">
        <w:rPr>
          <w:rFonts w:asciiTheme="majorBidi" w:eastAsia="MS UI Gothic" w:hAnsiTheme="majorBidi" w:cstheme="majorBidi"/>
          <w:color w:val="000000"/>
          <w:spacing w:val="13"/>
        </w:rPr>
        <w:t>o</w:t>
      </w:r>
      <w:r w:rsidRPr="00F858DD">
        <w:rPr>
          <w:rFonts w:asciiTheme="majorBidi" w:eastAsia="MS UI Gothic" w:hAnsiTheme="majorBidi" w:cstheme="majorBidi"/>
          <w:color w:val="000000"/>
          <w:spacing w:val="-6"/>
        </w:rPr>
        <w:t>ll</w:t>
      </w:r>
      <w:r w:rsidRPr="00F858DD">
        <w:rPr>
          <w:rFonts w:asciiTheme="majorBidi" w:eastAsia="MS UI Gothic" w:hAnsiTheme="majorBidi" w:cstheme="majorBidi"/>
          <w:color w:val="000000"/>
          <w:spacing w:val="1"/>
        </w:rPr>
        <w:t>e</w:t>
      </w:r>
      <w:r w:rsidRPr="00F858DD">
        <w:rPr>
          <w:rFonts w:asciiTheme="majorBidi" w:eastAsia="MS UI Gothic" w:hAnsiTheme="majorBidi" w:cstheme="majorBidi"/>
          <w:color w:val="000000"/>
          <w:spacing w:val="-4"/>
        </w:rPr>
        <w:t>g</w:t>
      </w:r>
      <w:r w:rsidRPr="00F858DD">
        <w:rPr>
          <w:rFonts w:asciiTheme="majorBidi" w:eastAsia="MS UI Gothic" w:hAnsiTheme="majorBidi" w:cstheme="majorBidi"/>
          <w:color w:val="000000"/>
          <w:spacing w:val="1"/>
        </w:rPr>
        <w:t>e</w:t>
      </w:r>
      <w:r w:rsidRPr="00F858DD">
        <w:rPr>
          <w:rFonts w:asciiTheme="majorBidi" w:eastAsia="MS UI Gothic" w:hAnsiTheme="majorBidi" w:cstheme="majorBidi"/>
          <w:color w:val="000000"/>
        </w:rPr>
        <w:t>s</w:t>
      </w:r>
      <w:r w:rsidRPr="00F858DD">
        <w:rPr>
          <w:rFonts w:asciiTheme="majorBidi" w:eastAsia="MS UI Gothic" w:hAnsiTheme="majorBidi" w:cstheme="majorBidi"/>
          <w:color w:val="000000"/>
          <w:spacing w:val="31"/>
        </w:rPr>
        <w:t xml:space="preserve"> </w:t>
      </w:r>
      <w:r w:rsidRPr="00F858DD">
        <w:rPr>
          <w:rFonts w:asciiTheme="majorBidi" w:eastAsia="MS UI Gothic" w:hAnsiTheme="majorBidi" w:cstheme="majorBidi"/>
          <w:color w:val="000000"/>
          <w:spacing w:val="-6"/>
        </w:rPr>
        <w:t>i</w:t>
      </w:r>
      <w:r w:rsidRPr="00F858DD">
        <w:rPr>
          <w:rFonts w:asciiTheme="majorBidi" w:eastAsia="MS UI Gothic" w:hAnsiTheme="majorBidi" w:cstheme="majorBidi"/>
          <w:color w:val="000000"/>
        </w:rPr>
        <w:t>n</w:t>
      </w:r>
      <w:r w:rsidRPr="00F858DD">
        <w:rPr>
          <w:rFonts w:asciiTheme="majorBidi" w:eastAsia="MS UI Gothic" w:hAnsiTheme="majorBidi" w:cstheme="majorBidi"/>
          <w:color w:val="000000"/>
          <w:spacing w:val="9"/>
        </w:rPr>
        <w:t xml:space="preserve"> </w:t>
      </w:r>
      <w:r w:rsidRPr="00F858DD">
        <w:rPr>
          <w:rFonts w:asciiTheme="majorBidi" w:eastAsia="MS UI Gothic" w:hAnsiTheme="majorBidi" w:cstheme="majorBidi"/>
          <w:color w:val="000000"/>
          <w:spacing w:val="-4"/>
          <w:w w:val="102"/>
        </w:rPr>
        <w:t>d</w:t>
      </w:r>
      <w:r w:rsidRPr="00F858DD">
        <w:rPr>
          <w:rFonts w:asciiTheme="majorBidi" w:eastAsia="MS UI Gothic" w:hAnsiTheme="majorBidi" w:cstheme="majorBidi"/>
          <w:color w:val="000000"/>
          <w:spacing w:val="-6"/>
          <w:w w:val="102"/>
        </w:rPr>
        <w:t>i</w:t>
      </w:r>
      <w:r w:rsidRPr="00F858DD">
        <w:rPr>
          <w:rFonts w:asciiTheme="majorBidi" w:eastAsia="MS UI Gothic" w:hAnsiTheme="majorBidi" w:cstheme="majorBidi"/>
          <w:color w:val="000000"/>
          <w:spacing w:val="4"/>
          <w:w w:val="102"/>
        </w:rPr>
        <w:t>s</w:t>
      </w:r>
      <w:r w:rsidRPr="00F858DD">
        <w:rPr>
          <w:rFonts w:asciiTheme="majorBidi" w:eastAsia="MS UI Gothic" w:hAnsiTheme="majorBidi" w:cstheme="majorBidi"/>
          <w:color w:val="000000"/>
          <w:w w:val="102"/>
        </w:rPr>
        <w:t>t</w:t>
      </w:r>
      <w:r w:rsidRPr="00F858DD">
        <w:rPr>
          <w:rFonts w:asciiTheme="majorBidi" w:eastAsia="MS UI Gothic" w:hAnsiTheme="majorBidi" w:cstheme="majorBidi"/>
          <w:color w:val="000000"/>
          <w:spacing w:val="15"/>
          <w:w w:val="102"/>
        </w:rPr>
        <w:t>r</w:t>
      </w:r>
      <w:r w:rsidRPr="00F858DD">
        <w:rPr>
          <w:rFonts w:asciiTheme="majorBidi" w:eastAsia="MS UI Gothic" w:hAnsiTheme="majorBidi" w:cstheme="majorBidi"/>
          <w:color w:val="000000"/>
          <w:spacing w:val="-7"/>
          <w:w w:val="102"/>
        </w:rPr>
        <w:t>i</w:t>
      </w:r>
      <w:r w:rsidRPr="00F858DD">
        <w:rPr>
          <w:rFonts w:asciiTheme="majorBidi" w:eastAsia="MS UI Gothic" w:hAnsiTheme="majorBidi" w:cstheme="majorBidi"/>
          <w:color w:val="000000"/>
          <w:spacing w:val="1"/>
          <w:w w:val="102"/>
        </w:rPr>
        <w:t>c</w:t>
      </w:r>
      <w:r w:rsidRPr="00F858DD">
        <w:rPr>
          <w:rFonts w:asciiTheme="majorBidi" w:eastAsia="MS UI Gothic" w:hAnsiTheme="majorBidi" w:cstheme="majorBidi"/>
          <w:color w:val="000000"/>
          <w:w w:val="102"/>
        </w:rPr>
        <w:t xml:space="preserve">t </w:t>
      </w:r>
      <w:r w:rsidRPr="00F858DD">
        <w:rPr>
          <w:rFonts w:asciiTheme="majorBidi" w:eastAsia="MS UI Gothic" w:hAnsiTheme="majorBidi" w:cstheme="majorBidi"/>
          <w:color w:val="000000"/>
          <w:spacing w:val="7"/>
        </w:rPr>
        <w:t>M</w:t>
      </w:r>
      <w:r w:rsidRPr="00F858DD">
        <w:rPr>
          <w:rFonts w:asciiTheme="majorBidi" w:eastAsia="MS UI Gothic" w:hAnsiTheme="majorBidi" w:cstheme="majorBidi"/>
          <w:color w:val="000000"/>
          <w:spacing w:val="-6"/>
        </w:rPr>
        <w:t>ul</w:t>
      </w:r>
      <w:r w:rsidRPr="00F858DD">
        <w:rPr>
          <w:rFonts w:asciiTheme="majorBidi" w:eastAsia="MS UI Gothic" w:hAnsiTheme="majorBidi" w:cstheme="majorBidi"/>
          <w:color w:val="000000"/>
        </w:rPr>
        <w:t>t</w:t>
      </w:r>
      <w:r w:rsidRPr="00F858DD">
        <w:rPr>
          <w:rFonts w:asciiTheme="majorBidi" w:eastAsia="MS UI Gothic" w:hAnsiTheme="majorBidi" w:cstheme="majorBidi"/>
          <w:color w:val="000000"/>
          <w:spacing w:val="1"/>
        </w:rPr>
        <w:t>a</w:t>
      </w:r>
      <w:r w:rsidRPr="00F858DD">
        <w:rPr>
          <w:rFonts w:asciiTheme="majorBidi" w:eastAsia="MS UI Gothic" w:hAnsiTheme="majorBidi" w:cstheme="majorBidi"/>
          <w:color w:val="000000"/>
          <w:spacing w:val="-5"/>
        </w:rPr>
        <w:t>n</w:t>
      </w:r>
      <w:r w:rsidRPr="00F858DD">
        <w:rPr>
          <w:rFonts w:asciiTheme="majorBidi" w:eastAsia="MS UI Gothic" w:hAnsiTheme="majorBidi" w:cstheme="majorBidi"/>
          <w:color w:val="000000"/>
        </w:rPr>
        <w:t>,</w:t>
      </w:r>
      <w:r w:rsidRPr="00F858DD">
        <w:rPr>
          <w:rFonts w:asciiTheme="majorBidi" w:eastAsia="MS UI Gothic" w:hAnsiTheme="majorBidi" w:cstheme="majorBidi"/>
          <w:color w:val="000000"/>
          <w:spacing w:val="38"/>
        </w:rPr>
        <w:t xml:space="preserve"> </w:t>
      </w:r>
      <w:r w:rsidRPr="00F858DD">
        <w:rPr>
          <w:rFonts w:asciiTheme="majorBidi" w:eastAsia="MS UI Gothic" w:hAnsiTheme="majorBidi" w:cstheme="majorBidi"/>
          <w:color w:val="000000"/>
          <w:spacing w:val="-2"/>
        </w:rPr>
        <w:t>w</w:t>
      </w:r>
      <w:r w:rsidRPr="00F858DD">
        <w:rPr>
          <w:rFonts w:asciiTheme="majorBidi" w:eastAsia="MS UI Gothic" w:hAnsiTheme="majorBidi" w:cstheme="majorBidi"/>
          <w:color w:val="000000"/>
          <w:spacing w:val="-6"/>
        </w:rPr>
        <w:t>h</w:t>
      </w:r>
      <w:r w:rsidRPr="00F858DD">
        <w:rPr>
          <w:rFonts w:asciiTheme="majorBidi" w:eastAsia="MS UI Gothic" w:hAnsiTheme="majorBidi" w:cstheme="majorBidi"/>
          <w:color w:val="000000"/>
          <w:spacing w:val="-7"/>
        </w:rPr>
        <w:t>i</w:t>
      </w:r>
      <w:r w:rsidRPr="00F858DD">
        <w:rPr>
          <w:rFonts w:asciiTheme="majorBidi" w:eastAsia="MS UI Gothic" w:hAnsiTheme="majorBidi" w:cstheme="majorBidi"/>
          <w:color w:val="000000"/>
          <w:spacing w:val="1"/>
        </w:rPr>
        <w:t>c</w:t>
      </w:r>
      <w:r w:rsidRPr="00F858DD">
        <w:rPr>
          <w:rFonts w:asciiTheme="majorBidi" w:eastAsia="MS UI Gothic" w:hAnsiTheme="majorBidi" w:cstheme="majorBidi"/>
          <w:color w:val="000000"/>
        </w:rPr>
        <w:t>h</w:t>
      </w:r>
      <w:r w:rsidRPr="00F858DD">
        <w:rPr>
          <w:rFonts w:asciiTheme="majorBidi" w:eastAsia="MS UI Gothic" w:hAnsiTheme="majorBidi" w:cstheme="majorBidi"/>
          <w:color w:val="000000"/>
          <w:spacing w:val="52"/>
        </w:rPr>
        <w:t xml:space="preserve"> </w:t>
      </w:r>
      <w:r w:rsidRPr="00F858DD">
        <w:rPr>
          <w:rFonts w:asciiTheme="majorBidi" w:eastAsia="MS UI Gothic" w:hAnsiTheme="majorBidi" w:cstheme="majorBidi"/>
          <w:color w:val="000000"/>
          <w:spacing w:val="-2"/>
        </w:rPr>
        <w:t>w</w:t>
      </w:r>
      <w:r w:rsidRPr="00F858DD">
        <w:rPr>
          <w:rFonts w:asciiTheme="majorBidi" w:eastAsia="MS UI Gothic" w:hAnsiTheme="majorBidi" w:cstheme="majorBidi"/>
          <w:color w:val="000000"/>
          <w:spacing w:val="1"/>
        </w:rPr>
        <w:t>e</w:t>
      </w:r>
      <w:r w:rsidRPr="00F858DD">
        <w:rPr>
          <w:rFonts w:asciiTheme="majorBidi" w:eastAsia="MS UI Gothic" w:hAnsiTheme="majorBidi" w:cstheme="majorBidi"/>
          <w:color w:val="000000"/>
          <w:spacing w:val="-6"/>
        </w:rPr>
        <w:t>r</w:t>
      </w:r>
      <w:r w:rsidRPr="00F858DD">
        <w:rPr>
          <w:rFonts w:asciiTheme="majorBidi" w:eastAsia="MS UI Gothic" w:hAnsiTheme="majorBidi" w:cstheme="majorBidi"/>
          <w:color w:val="000000"/>
        </w:rPr>
        <w:t>e</w:t>
      </w:r>
      <w:r w:rsidRPr="00F858DD">
        <w:rPr>
          <w:rFonts w:asciiTheme="majorBidi" w:eastAsia="MS UI Gothic" w:hAnsiTheme="majorBidi" w:cstheme="majorBidi"/>
          <w:color w:val="000000"/>
          <w:spacing w:val="41"/>
        </w:rPr>
        <w:t xml:space="preserve"> </w:t>
      </w:r>
      <w:r w:rsidRPr="00F858DD">
        <w:rPr>
          <w:rFonts w:asciiTheme="majorBidi" w:eastAsia="MS UI Gothic" w:hAnsiTheme="majorBidi" w:cstheme="majorBidi"/>
          <w:color w:val="000000"/>
          <w:spacing w:val="-7"/>
        </w:rPr>
        <w:t>i</w:t>
      </w:r>
      <w:r w:rsidRPr="00F858DD">
        <w:rPr>
          <w:rFonts w:asciiTheme="majorBidi" w:eastAsia="MS UI Gothic" w:hAnsiTheme="majorBidi" w:cstheme="majorBidi"/>
          <w:color w:val="000000"/>
          <w:spacing w:val="-6"/>
        </w:rPr>
        <w:t>n</w:t>
      </w:r>
      <w:r w:rsidRPr="00F858DD">
        <w:rPr>
          <w:rFonts w:asciiTheme="majorBidi" w:eastAsia="MS UI Gothic" w:hAnsiTheme="majorBidi" w:cstheme="majorBidi"/>
          <w:color w:val="000000"/>
          <w:spacing w:val="1"/>
        </w:rPr>
        <w:t>c</w:t>
      </w:r>
      <w:r w:rsidRPr="00F858DD">
        <w:rPr>
          <w:rFonts w:asciiTheme="majorBidi" w:eastAsia="MS UI Gothic" w:hAnsiTheme="majorBidi" w:cstheme="majorBidi"/>
          <w:color w:val="000000"/>
          <w:spacing w:val="-7"/>
        </w:rPr>
        <w:t>l</w:t>
      </w:r>
      <w:r w:rsidRPr="00F858DD">
        <w:rPr>
          <w:rFonts w:asciiTheme="majorBidi" w:eastAsia="MS UI Gothic" w:hAnsiTheme="majorBidi" w:cstheme="majorBidi"/>
          <w:color w:val="000000"/>
          <w:spacing w:val="-6"/>
        </w:rPr>
        <w:t>u</w:t>
      </w:r>
      <w:r w:rsidRPr="00F858DD">
        <w:rPr>
          <w:rFonts w:asciiTheme="majorBidi" w:eastAsia="MS UI Gothic" w:hAnsiTheme="majorBidi" w:cstheme="majorBidi"/>
          <w:color w:val="000000"/>
          <w:spacing w:val="-5"/>
        </w:rPr>
        <w:t>d</w:t>
      </w:r>
      <w:r w:rsidRPr="00F858DD">
        <w:rPr>
          <w:rFonts w:asciiTheme="majorBidi" w:eastAsia="MS UI Gothic" w:hAnsiTheme="majorBidi" w:cstheme="majorBidi"/>
          <w:color w:val="000000"/>
          <w:spacing w:val="1"/>
        </w:rPr>
        <w:t>e</w:t>
      </w:r>
      <w:r w:rsidRPr="00F858DD">
        <w:rPr>
          <w:rFonts w:asciiTheme="majorBidi" w:eastAsia="MS UI Gothic" w:hAnsiTheme="majorBidi" w:cstheme="majorBidi"/>
          <w:color w:val="000000"/>
        </w:rPr>
        <w:t>d</w:t>
      </w:r>
      <w:r w:rsidRPr="00F858DD">
        <w:rPr>
          <w:rFonts w:asciiTheme="majorBidi" w:eastAsia="MS UI Gothic" w:hAnsiTheme="majorBidi" w:cstheme="majorBidi"/>
          <w:color w:val="000000"/>
          <w:spacing w:val="58"/>
        </w:rPr>
        <w:t xml:space="preserve"> </w:t>
      </w:r>
      <w:r w:rsidRPr="00F858DD">
        <w:rPr>
          <w:rFonts w:asciiTheme="majorBidi" w:eastAsia="MS UI Gothic" w:hAnsiTheme="majorBidi" w:cstheme="majorBidi"/>
          <w:color w:val="000000"/>
          <w:spacing w:val="-7"/>
        </w:rPr>
        <w:t>i</w:t>
      </w:r>
      <w:r w:rsidRPr="00F858DD">
        <w:rPr>
          <w:rFonts w:asciiTheme="majorBidi" w:eastAsia="MS UI Gothic" w:hAnsiTheme="majorBidi" w:cstheme="majorBidi"/>
          <w:color w:val="000000"/>
        </w:rPr>
        <w:t>n</w:t>
      </w:r>
      <w:r w:rsidRPr="00F858DD">
        <w:rPr>
          <w:rFonts w:asciiTheme="majorBidi" w:eastAsia="MS UI Gothic" w:hAnsiTheme="majorBidi" w:cstheme="majorBidi"/>
          <w:color w:val="000000"/>
          <w:spacing w:val="29"/>
        </w:rPr>
        <w:t xml:space="preserve"> </w:t>
      </w:r>
      <w:r w:rsidRPr="00F858DD">
        <w:rPr>
          <w:rFonts w:asciiTheme="majorBidi" w:eastAsia="MS UI Gothic" w:hAnsiTheme="majorBidi" w:cstheme="majorBidi"/>
          <w:color w:val="000000"/>
        </w:rPr>
        <w:t>t</w:t>
      </w:r>
      <w:r w:rsidRPr="00F858DD">
        <w:rPr>
          <w:rFonts w:asciiTheme="majorBidi" w:eastAsia="MS UI Gothic" w:hAnsiTheme="majorBidi" w:cstheme="majorBidi"/>
          <w:color w:val="000000"/>
          <w:spacing w:val="-6"/>
        </w:rPr>
        <w:t>h</w:t>
      </w:r>
      <w:r w:rsidRPr="00F858DD">
        <w:rPr>
          <w:rFonts w:asciiTheme="majorBidi" w:eastAsia="MS UI Gothic" w:hAnsiTheme="majorBidi" w:cstheme="majorBidi"/>
          <w:color w:val="000000"/>
        </w:rPr>
        <w:t>e</w:t>
      </w:r>
      <w:r w:rsidRPr="00F858DD">
        <w:rPr>
          <w:rFonts w:asciiTheme="majorBidi" w:eastAsia="MS UI Gothic" w:hAnsiTheme="majorBidi" w:cstheme="majorBidi"/>
          <w:color w:val="000000"/>
          <w:spacing w:val="38"/>
        </w:rPr>
        <w:t xml:space="preserve"> </w:t>
      </w:r>
      <w:r w:rsidRPr="00F858DD">
        <w:rPr>
          <w:rFonts w:asciiTheme="majorBidi" w:eastAsia="MS UI Gothic" w:hAnsiTheme="majorBidi" w:cstheme="majorBidi"/>
          <w:color w:val="000000"/>
          <w:spacing w:val="3"/>
        </w:rPr>
        <w:t>t</w:t>
      </w:r>
      <w:r w:rsidRPr="00F858DD">
        <w:rPr>
          <w:rFonts w:asciiTheme="majorBidi" w:eastAsia="MS UI Gothic" w:hAnsiTheme="majorBidi" w:cstheme="majorBidi"/>
          <w:color w:val="000000"/>
          <w:spacing w:val="1"/>
        </w:rPr>
        <w:t>e</w:t>
      </w:r>
      <w:r w:rsidRPr="00F858DD">
        <w:rPr>
          <w:rFonts w:asciiTheme="majorBidi" w:eastAsia="MS UI Gothic" w:hAnsiTheme="majorBidi" w:cstheme="majorBidi"/>
          <w:color w:val="000000"/>
          <w:spacing w:val="2"/>
        </w:rPr>
        <w:t>a</w:t>
      </w:r>
      <w:r w:rsidRPr="00F858DD">
        <w:rPr>
          <w:rFonts w:asciiTheme="majorBidi" w:eastAsia="MS UI Gothic" w:hAnsiTheme="majorBidi" w:cstheme="majorBidi"/>
          <w:color w:val="000000"/>
          <w:spacing w:val="1"/>
        </w:rPr>
        <w:t>c</w:t>
      </w:r>
      <w:r w:rsidRPr="00F858DD">
        <w:rPr>
          <w:rFonts w:asciiTheme="majorBidi" w:eastAsia="MS UI Gothic" w:hAnsiTheme="majorBidi" w:cstheme="majorBidi"/>
          <w:color w:val="000000"/>
          <w:spacing w:val="-6"/>
        </w:rPr>
        <w:t>h</w:t>
      </w:r>
      <w:r w:rsidRPr="00F858DD">
        <w:rPr>
          <w:rFonts w:asciiTheme="majorBidi" w:eastAsia="MS UI Gothic" w:hAnsiTheme="majorBidi" w:cstheme="majorBidi"/>
          <w:color w:val="000000"/>
          <w:spacing w:val="1"/>
        </w:rPr>
        <w:t>e</w:t>
      </w:r>
      <w:r w:rsidRPr="00F858DD">
        <w:rPr>
          <w:rFonts w:asciiTheme="majorBidi" w:eastAsia="MS UI Gothic" w:hAnsiTheme="majorBidi" w:cstheme="majorBidi"/>
          <w:color w:val="000000"/>
          <w:spacing w:val="-6"/>
        </w:rPr>
        <w:t>r</w:t>
      </w:r>
      <w:r w:rsidRPr="00F858DD">
        <w:rPr>
          <w:rFonts w:asciiTheme="majorBidi" w:eastAsia="MS UI Gothic" w:hAnsiTheme="majorBidi" w:cstheme="majorBidi"/>
          <w:color w:val="000000"/>
          <w:spacing w:val="5"/>
        </w:rPr>
        <w:t>s</w:t>
      </w:r>
      <w:r w:rsidRPr="00F858DD">
        <w:rPr>
          <w:rFonts w:asciiTheme="majorBidi" w:eastAsia="MS UI Gothic" w:hAnsiTheme="majorBidi" w:cstheme="majorBidi"/>
          <w:color w:val="000000"/>
        </w:rPr>
        <w:t>’</w:t>
      </w:r>
      <w:r w:rsidRPr="00F858DD">
        <w:rPr>
          <w:rFonts w:asciiTheme="majorBidi" w:eastAsia="MS UI Gothic" w:hAnsiTheme="majorBidi" w:cstheme="majorBidi"/>
          <w:color w:val="000000"/>
          <w:spacing w:val="32"/>
        </w:rPr>
        <w:t xml:space="preserve"> </w:t>
      </w:r>
      <w:r w:rsidRPr="00F858DD">
        <w:rPr>
          <w:rFonts w:asciiTheme="majorBidi" w:eastAsia="MS UI Gothic" w:hAnsiTheme="majorBidi" w:cstheme="majorBidi"/>
          <w:color w:val="000000"/>
          <w:spacing w:val="3"/>
        </w:rPr>
        <w:t>t</w:t>
      </w:r>
      <w:r w:rsidRPr="00F858DD">
        <w:rPr>
          <w:rFonts w:asciiTheme="majorBidi" w:eastAsia="MS UI Gothic" w:hAnsiTheme="majorBidi" w:cstheme="majorBidi"/>
          <w:color w:val="000000"/>
          <w:spacing w:val="-6"/>
        </w:rPr>
        <w:t>r</w:t>
      </w:r>
      <w:r w:rsidRPr="00F858DD">
        <w:rPr>
          <w:rFonts w:asciiTheme="majorBidi" w:eastAsia="MS UI Gothic" w:hAnsiTheme="majorBidi" w:cstheme="majorBidi"/>
          <w:color w:val="000000"/>
          <w:spacing w:val="2"/>
        </w:rPr>
        <w:t>a</w:t>
      </w:r>
      <w:r w:rsidRPr="00F858DD">
        <w:rPr>
          <w:rFonts w:asciiTheme="majorBidi" w:eastAsia="MS UI Gothic" w:hAnsiTheme="majorBidi" w:cstheme="majorBidi"/>
          <w:color w:val="000000"/>
          <w:spacing w:val="-7"/>
        </w:rPr>
        <w:t>i</w:t>
      </w:r>
      <w:r w:rsidRPr="00F858DD">
        <w:rPr>
          <w:rFonts w:asciiTheme="majorBidi" w:eastAsia="MS UI Gothic" w:hAnsiTheme="majorBidi" w:cstheme="majorBidi"/>
          <w:color w:val="000000"/>
          <w:spacing w:val="-6"/>
        </w:rPr>
        <w:t>n</w:t>
      </w:r>
      <w:r w:rsidRPr="00F858DD">
        <w:rPr>
          <w:rFonts w:asciiTheme="majorBidi" w:eastAsia="MS UI Gothic" w:hAnsiTheme="majorBidi" w:cstheme="majorBidi"/>
          <w:color w:val="000000"/>
          <w:spacing w:val="-7"/>
        </w:rPr>
        <w:t>i</w:t>
      </w:r>
      <w:r w:rsidRPr="00F858DD">
        <w:rPr>
          <w:rFonts w:asciiTheme="majorBidi" w:eastAsia="MS UI Gothic" w:hAnsiTheme="majorBidi" w:cstheme="majorBidi"/>
          <w:color w:val="000000"/>
          <w:spacing w:val="-6"/>
        </w:rPr>
        <w:t>n</w:t>
      </w:r>
      <w:r w:rsidRPr="00F858DD">
        <w:rPr>
          <w:rFonts w:asciiTheme="majorBidi" w:eastAsia="MS UI Gothic" w:hAnsiTheme="majorBidi" w:cstheme="majorBidi"/>
          <w:color w:val="000000"/>
          <w:spacing w:val="-5"/>
        </w:rPr>
        <w:t>g</w:t>
      </w:r>
      <w:r w:rsidRPr="00F858DD">
        <w:rPr>
          <w:rFonts w:asciiTheme="majorBidi" w:eastAsia="MS UI Gothic" w:hAnsiTheme="majorBidi" w:cstheme="majorBidi"/>
          <w:color w:val="000000"/>
        </w:rPr>
        <w:t xml:space="preserve">s </w:t>
      </w:r>
      <w:r w:rsidRPr="00F858DD">
        <w:rPr>
          <w:rFonts w:asciiTheme="majorBidi" w:eastAsia="MS UI Gothic" w:hAnsiTheme="majorBidi" w:cstheme="majorBidi"/>
          <w:color w:val="000000"/>
          <w:spacing w:val="2"/>
        </w:rPr>
        <w:t>a</w:t>
      </w:r>
      <w:r w:rsidRPr="00F858DD">
        <w:rPr>
          <w:rFonts w:asciiTheme="majorBidi" w:eastAsia="MS UI Gothic" w:hAnsiTheme="majorBidi" w:cstheme="majorBidi"/>
          <w:color w:val="000000"/>
          <w:spacing w:val="-6"/>
        </w:rPr>
        <w:t>n</w:t>
      </w:r>
      <w:r w:rsidRPr="00F858DD">
        <w:rPr>
          <w:rFonts w:asciiTheme="majorBidi" w:eastAsia="MS UI Gothic" w:hAnsiTheme="majorBidi" w:cstheme="majorBidi"/>
          <w:color w:val="000000"/>
        </w:rPr>
        <w:t>d</w:t>
      </w:r>
      <w:r w:rsidRPr="00F858DD">
        <w:rPr>
          <w:rFonts w:asciiTheme="majorBidi" w:eastAsia="MS UI Gothic" w:hAnsiTheme="majorBidi" w:cstheme="majorBidi"/>
          <w:color w:val="000000"/>
          <w:spacing w:val="33"/>
        </w:rPr>
        <w:t xml:space="preserve"> </w:t>
      </w:r>
      <w:r w:rsidRPr="00F858DD">
        <w:rPr>
          <w:rFonts w:asciiTheme="majorBidi" w:eastAsia="MS UI Gothic" w:hAnsiTheme="majorBidi" w:cstheme="majorBidi"/>
          <w:color w:val="000000"/>
          <w:spacing w:val="5"/>
        </w:rPr>
        <w:t>s</w:t>
      </w:r>
      <w:r w:rsidRPr="00F858DD">
        <w:rPr>
          <w:rFonts w:asciiTheme="majorBidi" w:eastAsia="MS UI Gothic" w:hAnsiTheme="majorBidi" w:cstheme="majorBidi"/>
          <w:color w:val="000000"/>
          <w:spacing w:val="1"/>
        </w:rPr>
        <w:t>e</w:t>
      </w:r>
      <w:r w:rsidRPr="00F858DD">
        <w:rPr>
          <w:rFonts w:asciiTheme="majorBidi" w:eastAsia="MS UI Gothic" w:hAnsiTheme="majorBidi" w:cstheme="majorBidi"/>
          <w:color w:val="000000"/>
          <w:spacing w:val="-6"/>
        </w:rPr>
        <w:t>n</w:t>
      </w:r>
      <w:r w:rsidRPr="00F858DD">
        <w:rPr>
          <w:rFonts w:asciiTheme="majorBidi" w:eastAsia="MS UI Gothic" w:hAnsiTheme="majorBidi" w:cstheme="majorBidi"/>
          <w:color w:val="000000"/>
          <w:spacing w:val="5"/>
        </w:rPr>
        <w:t>s</w:t>
      </w:r>
      <w:r w:rsidRPr="00F858DD">
        <w:rPr>
          <w:rFonts w:asciiTheme="majorBidi" w:eastAsia="MS UI Gothic" w:hAnsiTheme="majorBidi" w:cstheme="majorBidi"/>
          <w:color w:val="000000"/>
          <w:spacing w:val="-7"/>
        </w:rPr>
        <w:t>i</w:t>
      </w:r>
      <w:r w:rsidRPr="00F858DD">
        <w:rPr>
          <w:rFonts w:asciiTheme="majorBidi" w:eastAsia="MS UI Gothic" w:hAnsiTheme="majorBidi" w:cstheme="majorBidi"/>
          <w:color w:val="000000"/>
        </w:rPr>
        <w:t>t</w:t>
      </w:r>
      <w:r w:rsidRPr="00F858DD">
        <w:rPr>
          <w:rFonts w:asciiTheme="majorBidi" w:eastAsia="MS UI Gothic" w:hAnsiTheme="majorBidi" w:cstheme="majorBidi"/>
          <w:color w:val="000000"/>
          <w:spacing w:val="-7"/>
        </w:rPr>
        <w:t>i</w:t>
      </w:r>
      <w:r w:rsidRPr="00F858DD">
        <w:rPr>
          <w:rFonts w:asciiTheme="majorBidi" w:eastAsia="MS UI Gothic" w:hAnsiTheme="majorBidi" w:cstheme="majorBidi"/>
          <w:color w:val="000000"/>
          <w:spacing w:val="5"/>
        </w:rPr>
        <w:t>z</w:t>
      </w:r>
      <w:r w:rsidRPr="00F858DD">
        <w:rPr>
          <w:rFonts w:asciiTheme="majorBidi" w:eastAsia="MS UI Gothic" w:hAnsiTheme="majorBidi" w:cstheme="majorBidi"/>
          <w:color w:val="000000"/>
          <w:spacing w:val="2"/>
        </w:rPr>
        <w:t>a</w:t>
      </w:r>
      <w:r w:rsidRPr="00F858DD">
        <w:rPr>
          <w:rFonts w:asciiTheme="majorBidi" w:eastAsia="MS UI Gothic" w:hAnsiTheme="majorBidi" w:cstheme="majorBidi"/>
          <w:color w:val="000000"/>
        </w:rPr>
        <w:t>t</w:t>
      </w:r>
      <w:r w:rsidRPr="00F858DD">
        <w:rPr>
          <w:rFonts w:asciiTheme="majorBidi" w:eastAsia="MS UI Gothic" w:hAnsiTheme="majorBidi" w:cstheme="majorBidi"/>
          <w:color w:val="000000"/>
          <w:spacing w:val="-7"/>
        </w:rPr>
        <w:t>i</w:t>
      </w:r>
      <w:r w:rsidRPr="00F858DD">
        <w:rPr>
          <w:rFonts w:asciiTheme="majorBidi" w:eastAsia="MS UI Gothic" w:hAnsiTheme="majorBidi" w:cstheme="majorBidi"/>
          <w:color w:val="000000"/>
          <w:spacing w:val="13"/>
        </w:rPr>
        <w:t>o</w:t>
      </w:r>
      <w:r w:rsidRPr="00F858DD">
        <w:rPr>
          <w:rFonts w:asciiTheme="majorBidi" w:eastAsia="MS UI Gothic" w:hAnsiTheme="majorBidi" w:cstheme="majorBidi"/>
          <w:color w:val="000000"/>
        </w:rPr>
        <w:t>n</w:t>
      </w:r>
      <w:r w:rsidRPr="00F858DD">
        <w:rPr>
          <w:rFonts w:asciiTheme="majorBidi" w:eastAsia="MS UI Gothic" w:hAnsiTheme="majorBidi" w:cstheme="majorBidi"/>
          <w:color w:val="000000"/>
          <w:spacing w:val="34"/>
        </w:rPr>
        <w:t xml:space="preserve"> </w:t>
      </w:r>
      <w:r w:rsidRPr="00F858DD">
        <w:rPr>
          <w:rFonts w:asciiTheme="majorBidi" w:eastAsia="MS UI Gothic" w:hAnsiTheme="majorBidi" w:cstheme="majorBidi"/>
          <w:color w:val="000000"/>
          <w:spacing w:val="10"/>
        </w:rPr>
        <w:t>p</w:t>
      </w:r>
      <w:r w:rsidRPr="00F858DD">
        <w:rPr>
          <w:rFonts w:asciiTheme="majorBidi" w:eastAsia="MS UI Gothic" w:hAnsiTheme="majorBidi" w:cstheme="majorBidi"/>
          <w:color w:val="000000"/>
          <w:spacing w:val="-6"/>
        </w:rPr>
        <w:t>r</w:t>
      </w:r>
      <w:r w:rsidRPr="00F858DD">
        <w:rPr>
          <w:rFonts w:asciiTheme="majorBidi" w:eastAsia="MS UI Gothic" w:hAnsiTheme="majorBidi" w:cstheme="majorBidi"/>
          <w:color w:val="000000"/>
          <w:spacing w:val="13"/>
        </w:rPr>
        <w:t>o</w:t>
      </w:r>
      <w:r w:rsidRPr="00F858DD">
        <w:rPr>
          <w:rFonts w:asciiTheme="majorBidi" w:eastAsia="MS UI Gothic" w:hAnsiTheme="majorBidi" w:cstheme="majorBidi"/>
          <w:color w:val="000000"/>
          <w:spacing w:val="1"/>
        </w:rPr>
        <w:t>ce</w:t>
      </w:r>
      <w:r w:rsidR="00AD4E50" w:rsidRPr="00F858DD">
        <w:rPr>
          <w:rFonts w:asciiTheme="majorBidi" w:eastAsia="MS UI Gothic" w:hAnsiTheme="majorBidi" w:cstheme="majorBidi"/>
          <w:color w:val="000000"/>
          <w:spacing w:val="5"/>
        </w:rPr>
        <w:t>ss</w:t>
      </w:r>
      <w:r w:rsidRPr="00627CEC">
        <w:rPr>
          <w:rFonts w:asciiTheme="majorBidi" w:eastAsia="MS UI Gothic" w:hAnsiTheme="majorBidi" w:cstheme="majorBidi"/>
          <w:color w:val="000000"/>
        </w:rPr>
        <w:t>.</w:t>
      </w:r>
      <w:r w:rsidRPr="00627CEC">
        <w:rPr>
          <w:rStyle w:val="FootnoteReference"/>
          <w:rFonts w:asciiTheme="majorBidi" w:eastAsia="MS UI Gothic" w:hAnsiTheme="majorBidi" w:cstheme="majorBidi"/>
          <w:color w:val="000000"/>
        </w:rPr>
        <w:footnoteReference w:id="119"/>
      </w:r>
    </w:p>
    <w:p w14:paraId="5AB1283E" w14:textId="4B2A8F3D" w:rsidR="00E1743B" w:rsidRPr="00F858DD" w:rsidRDefault="00E1743B" w:rsidP="002F26AE">
      <w:pPr>
        <w:spacing w:line="240" w:lineRule="auto"/>
        <w:ind w:right="10"/>
        <w:jc w:val="both"/>
        <w:rPr>
          <w:rFonts w:asciiTheme="majorBidi" w:eastAsia="MS UI Gothic" w:hAnsiTheme="majorBidi" w:cstheme="majorBidi"/>
          <w:color w:val="000000"/>
        </w:rPr>
      </w:pPr>
      <w:r w:rsidRPr="00F858DD">
        <w:rPr>
          <w:rFonts w:asciiTheme="majorBidi" w:eastAsia="MS UI Gothic" w:hAnsiTheme="majorBidi" w:cstheme="majorBidi"/>
          <w:color w:val="000000"/>
        </w:rPr>
        <w:t>Moreover, various other provincial and federal institutions such as Social Welfare Departments and NACTA were also involved in consultation, planning</w:t>
      </w:r>
      <w:r w:rsidR="00712897">
        <w:rPr>
          <w:rFonts w:asciiTheme="majorBidi" w:eastAsia="MS UI Gothic" w:hAnsiTheme="majorBidi" w:cstheme="majorBidi"/>
          <w:color w:val="000000"/>
        </w:rPr>
        <w:t>,</w:t>
      </w:r>
      <w:r w:rsidRPr="00F858DD">
        <w:rPr>
          <w:rFonts w:asciiTheme="majorBidi" w:eastAsia="MS UI Gothic" w:hAnsiTheme="majorBidi" w:cstheme="majorBidi"/>
          <w:color w:val="000000"/>
        </w:rPr>
        <w:t xml:space="preserve"> and implement</w:t>
      </w:r>
      <w:r w:rsidR="00712897">
        <w:rPr>
          <w:rFonts w:asciiTheme="majorBidi" w:eastAsia="MS UI Gothic" w:hAnsiTheme="majorBidi" w:cstheme="majorBidi"/>
          <w:color w:val="000000"/>
        </w:rPr>
        <w:t>ing</w:t>
      </w:r>
      <w:r w:rsidRPr="00F858DD">
        <w:rPr>
          <w:rFonts w:asciiTheme="majorBidi" w:eastAsia="MS UI Gothic" w:hAnsiTheme="majorBidi" w:cstheme="majorBidi"/>
          <w:color w:val="000000"/>
        </w:rPr>
        <w:t xml:space="preserve"> various community stabilization projects.</w:t>
      </w:r>
    </w:p>
    <w:p w14:paraId="5961A9F7" w14:textId="4DC5B733" w:rsidR="00E1743B" w:rsidRPr="00F858DD" w:rsidRDefault="00E1743B" w:rsidP="002F26AE">
      <w:pPr>
        <w:spacing w:line="240" w:lineRule="auto"/>
        <w:ind w:right="10"/>
        <w:jc w:val="both"/>
        <w:rPr>
          <w:rFonts w:asciiTheme="majorBidi" w:hAnsiTheme="majorBidi" w:cstheme="majorBidi"/>
        </w:rPr>
      </w:pPr>
      <w:r w:rsidRPr="00F858DD">
        <w:rPr>
          <w:rFonts w:asciiTheme="majorBidi" w:hAnsiTheme="majorBidi" w:cstheme="majorBidi"/>
        </w:rPr>
        <w:t>“</w:t>
      </w:r>
      <w:r w:rsidRPr="00F858DD">
        <w:rPr>
          <w:rFonts w:asciiTheme="majorBidi" w:hAnsiTheme="majorBidi" w:cstheme="majorBidi"/>
          <w:i/>
          <w:iCs/>
        </w:rPr>
        <w:t>At the provincial level</w:t>
      </w:r>
      <w:r w:rsidR="00712897">
        <w:rPr>
          <w:rFonts w:asciiTheme="majorBidi" w:hAnsiTheme="majorBidi" w:cstheme="majorBidi"/>
          <w:i/>
          <w:iCs/>
        </w:rPr>
        <w:t>,</w:t>
      </w:r>
      <w:r w:rsidRPr="00F858DD">
        <w:rPr>
          <w:rFonts w:asciiTheme="majorBidi" w:hAnsiTheme="majorBidi" w:cstheme="majorBidi"/>
          <w:i/>
          <w:iCs/>
        </w:rPr>
        <w:t xml:space="preserve"> Social Welfare Department was very active</w:t>
      </w:r>
      <w:r w:rsidR="00712897">
        <w:rPr>
          <w:rFonts w:asciiTheme="majorBidi" w:hAnsiTheme="majorBidi" w:cstheme="majorBidi"/>
          <w:i/>
          <w:iCs/>
        </w:rPr>
        <w:t>,</w:t>
      </w:r>
      <w:r w:rsidRPr="00F858DD">
        <w:rPr>
          <w:rFonts w:asciiTheme="majorBidi" w:hAnsiTheme="majorBidi" w:cstheme="majorBidi"/>
          <w:i/>
          <w:iCs/>
        </w:rPr>
        <w:t xml:space="preserve"> especially in Karachi. </w:t>
      </w:r>
      <w:r w:rsidR="00712897">
        <w:rPr>
          <w:rFonts w:asciiTheme="majorBidi" w:hAnsiTheme="majorBidi" w:cstheme="majorBidi"/>
          <w:i/>
          <w:iCs/>
        </w:rPr>
        <w:t>The o</w:t>
      </w:r>
      <w:r w:rsidRPr="00F858DD">
        <w:rPr>
          <w:rFonts w:asciiTheme="majorBidi" w:hAnsiTheme="majorBidi" w:cstheme="majorBidi"/>
          <w:i/>
          <w:iCs/>
        </w:rPr>
        <w:t xml:space="preserve">bjective was to build </w:t>
      </w:r>
      <w:r w:rsidR="00712897">
        <w:rPr>
          <w:rFonts w:asciiTheme="majorBidi" w:hAnsiTheme="majorBidi" w:cstheme="majorBidi"/>
          <w:i/>
          <w:iCs/>
        </w:rPr>
        <w:t xml:space="preserve">the </w:t>
      </w:r>
      <w:r w:rsidRPr="00F858DD">
        <w:rPr>
          <w:rFonts w:asciiTheme="majorBidi" w:hAnsiTheme="majorBidi" w:cstheme="majorBidi"/>
          <w:i/>
          <w:iCs/>
        </w:rPr>
        <w:t>capacity of local governments and provincial governments and hand over the model to replicate at larger level</w:t>
      </w:r>
      <w:r w:rsidR="00AD4E50" w:rsidRPr="00F858DD">
        <w:rPr>
          <w:rFonts w:asciiTheme="majorBidi" w:hAnsiTheme="majorBidi" w:cstheme="majorBidi"/>
        </w:rPr>
        <w:t>”</w:t>
      </w:r>
      <w:r w:rsidRPr="00F858DD">
        <w:rPr>
          <w:rFonts w:asciiTheme="majorBidi" w:hAnsiTheme="majorBidi" w:cstheme="majorBidi"/>
        </w:rPr>
        <w:t>.</w:t>
      </w:r>
      <w:r w:rsidRPr="00F858DD">
        <w:rPr>
          <w:rStyle w:val="FootnoteReference"/>
          <w:rFonts w:asciiTheme="majorBidi" w:hAnsiTheme="majorBidi" w:cstheme="majorBidi"/>
        </w:rPr>
        <w:footnoteReference w:id="120"/>
      </w:r>
    </w:p>
    <w:p w14:paraId="12C24199" w14:textId="7BF8E520" w:rsidR="00E1743B" w:rsidRDefault="00E1743B" w:rsidP="002F26AE">
      <w:pPr>
        <w:spacing w:line="240" w:lineRule="auto"/>
        <w:ind w:right="10"/>
        <w:jc w:val="both"/>
        <w:rPr>
          <w:rFonts w:asciiTheme="majorBidi" w:hAnsiTheme="majorBidi" w:cstheme="majorBidi"/>
        </w:rPr>
      </w:pPr>
      <w:r w:rsidRPr="00F858DD">
        <w:rPr>
          <w:rFonts w:asciiTheme="majorBidi" w:hAnsiTheme="majorBidi" w:cstheme="majorBidi"/>
        </w:rPr>
        <w:t>“</w:t>
      </w:r>
      <w:r w:rsidRPr="00F858DD">
        <w:rPr>
          <w:rFonts w:asciiTheme="majorBidi" w:hAnsiTheme="majorBidi" w:cstheme="majorBidi"/>
          <w:i/>
          <w:iCs/>
        </w:rPr>
        <w:t xml:space="preserve">At the national level, consultations have been going on with NACTA to hand over the rehabilitation and re-integration model so that NACTA can take over the pilot model already developed for </w:t>
      </w:r>
      <w:r w:rsidR="00712897">
        <w:rPr>
          <w:rFonts w:asciiTheme="majorBidi" w:hAnsiTheme="majorBidi" w:cstheme="majorBidi"/>
          <w:i/>
          <w:iCs/>
        </w:rPr>
        <w:t xml:space="preserve">the </w:t>
      </w:r>
      <w:r w:rsidRPr="00F858DD">
        <w:rPr>
          <w:rFonts w:asciiTheme="majorBidi" w:hAnsiTheme="majorBidi" w:cstheme="majorBidi"/>
          <w:i/>
          <w:iCs/>
        </w:rPr>
        <w:t>reduction of violent extremism in vulnerable youth and rehabilitate and reintegrate them into society</w:t>
      </w:r>
      <w:r w:rsidR="00712897">
        <w:rPr>
          <w:rFonts w:asciiTheme="majorBidi" w:hAnsiTheme="majorBidi" w:cstheme="majorBidi"/>
        </w:rPr>
        <w:t>.”</w:t>
      </w:r>
      <w:r w:rsidRPr="00F858DD">
        <w:rPr>
          <w:rStyle w:val="FootnoteReference"/>
          <w:rFonts w:asciiTheme="majorBidi" w:hAnsiTheme="majorBidi" w:cstheme="majorBidi"/>
        </w:rPr>
        <w:footnoteReference w:id="121"/>
      </w:r>
    </w:p>
    <w:p w14:paraId="415B4E64" w14:textId="77777777" w:rsidR="00E1743B" w:rsidRPr="00F858DD" w:rsidRDefault="00E1743B" w:rsidP="002F26AE">
      <w:pPr>
        <w:widowControl w:val="0"/>
        <w:autoSpaceDE w:val="0"/>
        <w:autoSpaceDN w:val="0"/>
        <w:adjustRightInd w:val="0"/>
        <w:spacing w:line="240" w:lineRule="auto"/>
        <w:ind w:right="10"/>
        <w:jc w:val="both"/>
        <w:rPr>
          <w:rFonts w:asciiTheme="majorBidi" w:hAnsiTheme="majorBidi" w:cstheme="majorBidi"/>
          <w:b/>
          <w:sz w:val="24"/>
          <w:szCs w:val="24"/>
        </w:rPr>
      </w:pPr>
      <w:r w:rsidRPr="00F858DD">
        <w:rPr>
          <w:rFonts w:asciiTheme="majorBidi" w:hAnsiTheme="majorBidi" w:cstheme="majorBidi"/>
          <w:b/>
          <w:sz w:val="24"/>
          <w:szCs w:val="24"/>
        </w:rPr>
        <w:t>Social Inclusion and Protection Component</w:t>
      </w:r>
    </w:p>
    <w:p w14:paraId="66DB3AED" w14:textId="167AEA8C" w:rsidR="00E1743B" w:rsidRPr="00F858DD" w:rsidRDefault="00E1743B" w:rsidP="002F26AE">
      <w:pPr>
        <w:spacing w:line="240" w:lineRule="auto"/>
        <w:ind w:right="10"/>
        <w:jc w:val="both"/>
        <w:rPr>
          <w:rFonts w:asciiTheme="majorBidi" w:hAnsiTheme="majorBidi" w:cstheme="majorBidi"/>
        </w:rPr>
      </w:pPr>
      <w:r w:rsidRPr="00F858DD">
        <w:rPr>
          <w:rFonts w:asciiTheme="majorBidi" w:hAnsiTheme="majorBidi" w:cstheme="majorBidi"/>
        </w:rPr>
        <w:t xml:space="preserve">Through </w:t>
      </w:r>
      <w:r w:rsidR="00712897">
        <w:rPr>
          <w:rFonts w:asciiTheme="majorBidi" w:hAnsiTheme="majorBidi" w:cstheme="majorBidi"/>
        </w:rPr>
        <w:t xml:space="preserve">the </w:t>
      </w:r>
      <w:r w:rsidRPr="00F858DD">
        <w:rPr>
          <w:rFonts w:asciiTheme="majorBidi" w:hAnsiTheme="majorBidi" w:cstheme="majorBidi"/>
        </w:rPr>
        <w:t xml:space="preserve">“Social Inclusion and Protection” component, DHL UNDP conducted an assessment and consultations with the Local Government School (LGS) KP, thereafter based on the assessment and the consultations, developed a training module and a manual for the training of government officials, focusing on areas such as inclusive planning, budgeting, prioritization of projects, citizens consultations on planning and budgeting, procurement, contract management, monitoring and evaluation, reporting, as well as on the relevant sections of LG Act 2019. </w:t>
      </w:r>
    </w:p>
    <w:p w14:paraId="037085D2" w14:textId="06A5BD92" w:rsidR="00E1743B" w:rsidRPr="00F858DD" w:rsidRDefault="00E1743B" w:rsidP="002F26AE">
      <w:pPr>
        <w:spacing w:line="240" w:lineRule="auto"/>
        <w:ind w:right="10"/>
        <w:jc w:val="both"/>
        <w:rPr>
          <w:rFonts w:asciiTheme="majorBidi" w:hAnsiTheme="majorBidi" w:cstheme="majorBidi"/>
        </w:rPr>
      </w:pPr>
      <w:r w:rsidRPr="00F858DD">
        <w:rPr>
          <w:rFonts w:asciiTheme="majorBidi" w:hAnsiTheme="majorBidi" w:cstheme="majorBidi"/>
        </w:rPr>
        <w:t xml:space="preserve">Another project </w:t>
      </w:r>
      <w:r w:rsidR="00712897">
        <w:rPr>
          <w:rFonts w:asciiTheme="majorBidi" w:hAnsiTheme="majorBidi" w:cstheme="majorBidi"/>
        </w:rPr>
        <w:t xml:space="preserve">was </w:t>
      </w:r>
      <w:r w:rsidRPr="00F858DD">
        <w:rPr>
          <w:rFonts w:asciiTheme="majorBidi" w:hAnsiTheme="majorBidi" w:cstheme="majorBidi"/>
        </w:rPr>
        <w:t xml:space="preserve">implemented under </w:t>
      </w:r>
      <w:r w:rsidR="00712897">
        <w:rPr>
          <w:rFonts w:asciiTheme="majorBidi" w:hAnsiTheme="majorBidi" w:cstheme="majorBidi"/>
        </w:rPr>
        <w:t xml:space="preserve">the </w:t>
      </w:r>
      <w:r w:rsidRPr="00F858DD">
        <w:rPr>
          <w:rFonts w:asciiTheme="majorBidi" w:hAnsiTheme="majorBidi" w:cstheme="majorBidi"/>
        </w:rPr>
        <w:t xml:space="preserve">“Social Inclusion and Protection” component where local and provincial governments were involved </w:t>
      </w:r>
      <w:r w:rsidR="00712897">
        <w:rPr>
          <w:rFonts w:asciiTheme="majorBidi" w:hAnsiTheme="majorBidi" w:cstheme="majorBidi"/>
        </w:rPr>
        <w:t xml:space="preserve">in a </w:t>
      </w:r>
      <w:r w:rsidRPr="00F858DD">
        <w:rPr>
          <w:rFonts w:asciiTheme="majorBidi" w:hAnsiTheme="majorBidi" w:cstheme="majorBidi"/>
        </w:rPr>
        <w:t>twi</w:t>
      </w:r>
      <w:r w:rsidR="00712897">
        <w:rPr>
          <w:rFonts w:asciiTheme="majorBidi" w:hAnsiTheme="majorBidi" w:cstheme="majorBidi"/>
        </w:rPr>
        <w:t>n</w:t>
      </w:r>
      <w:r w:rsidRPr="00F858DD">
        <w:rPr>
          <w:rFonts w:asciiTheme="majorBidi" w:hAnsiTheme="majorBidi" w:cstheme="majorBidi"/>
        </w:rPr>
        <w:t xml:space="preserve">ning project to enhance </w:t>
      </w:r>
      <w:r w:rsidR="00712897">
        <w:rPr>
          <w:rFonts w:asciiTheme="majorBidi" w:hAnsiTheme="majorBidi" w:cstheme="majorBidi"/>
        </w:rPr>
        <w:t xml:space="preserve">the </w:t>
      </w:r>
      <w:r w:rsidRPr="00F858DD">
        <w:rPr>
          <w:rFonts w:asciiTheme="majorBidi" w:hAnsiTheme="majorBidi" w:cstheme="majorBidi"/>
        </w:rPr>
        <w:t>capacity of selected LG officials in chosen Tehsils of the NMDs. Twinning is a concept that relies on the transfer of knowledge, skills</w:t>
      </w:r>
      <w:r w:rsidR="00712897">
        <w:rPr>
          <w:rFonts w:asciiTheme="majorBidi" w:hAnsiTheme="majorBidi" w:cstheme="majorBidi"/>
        </w:rPr>
        <w:t>,</w:t>
      </w:r>
      <w:r w:rsidRPr="00F858DD">
        <w:rPr>
          <w:rFonts w:asciiTheme="majorBidi" w:hAnsiTheme="majorBidi" w:cstheme="majorBidi"/>
        </w:rPr>
        <w:t xml:space="preserve"> and systems of existing institutions with experience and knowledge to the newly established institutions without experience and knowledge of working of various government functions. Twining was conducted between Tehsil Municipal Administration (TMAs) of </w:t>
      </w:r>
      <w:r w:rsidR="00712897">
        <w:rPr>
          <w:rFonts w:asciiTheme="majorBidi" w:hAnsiTheme="majorBidi" w:cstheme="majorBidi"/>
        </w:rPr>
        <w:t xml:space="preserve">the </w:t>
      </w:r>
      <w:r w:rsidRPr="00F858DD">
        <w:rPr>
          <w:rFonts w:asciiTheme="majorBidi" w:hAnsiTheme="majorBidi" w:cstheme="majorBidi"/>
        </w:rPr>
        <w:t>settled district of KP</w:t>
      </w:r>
      <w:r w:rsidR="00712897">
        <w:rPr>
          <w:rFonts w:asciiTheme="majorBidi" w:hAnsiTheme="majorBidi" w:cstheme="majorBidi"/>
        </w:rPr>
        <w:t>,</w:t>
      </w:r>
      <w:r w:rsidRPr="00F858DD">
        <w:rPr>
          <w:rFonts w:asciiTheme="majorBidi" w:hAnsiTheme="majorBidi" w:cstheme="majorBidi"/>
        </w:rPr>
        <w:t xml:space="preserve"> which has a long and strong understanding of the LG system with selected tehsils of tribal districts which ha</w:t>
      </w:r>
      <w:r w:rsidR="00712897">
        <w:rPr>
          <w:rFonts w:asciiTheme="majorBidi" w:hAnsiTheme="majorBidi" w:cstheme="majorBidi"/>
        </w:rPr>
        <w:t>ve</w:t>
      </w:r>
      <w:r w:rsidRPr="00F858DD">
        <w:rPr>
          <w:rFonts w:asciiTheme="majorBidi" w:hAnsiTheme="majorBidi" w:cstheme="majorBidi"/>
        </w:rPr>
        <w:t xml:space="preserve"> no institutional history of the LG system to transfer expertise and knowledge.</w:t>
      </w:r>
      <w:r w:rsidRPr="00F858DD">
        <w:rPr>
          <w:rStyle w:val="FootnoteReference"/>
          <w:rFonts w:asciiTheme="majorBidi" w:hAnsiTheme="majorBidi" w:cstheme="majorBidi"/>
        </w:rPr>
        <w:footnoteReference w:id="122"/>
      </w:r>
      <w:r w:rsidRPr="00F858DD">
        <w:rPr>
          <w:rFonts w:asciiTheme="majorBidi" w:hAnsiTheme="majorBidi" w:cstheme="majorBidi"/>
        </w:rPr>
        <w:t xml:space="preserve"> UNDP carried out a total of 15 twinning activities in 2020, in addition to the </w:t>
      </w:r>
      <w:r w:rsidR="00712897">
        <w:rPr>
          <w:rFonts w:asciiTheme="majorBidi" w:hAnsiTheme="majorBidi" w:cstheme="majorBidi"/>
        </w:rPr>
        <w:t>two</w:t>
      </w:r>
      <w:r w:rsidRPr="00F858DD">
        <w:rPr>
          <w:rFonts w:asciiTheme="majorBidi" w:hAnsiTheme="majorBidi" w:cstheme="majorBidi"/>
        </w:rPr>
        <w:t xml:space="preserve"> twinning sessions held in 2019, with a total of 170 participants.</w:t>
      </w:r>
      <w:r w:rsidRPr="00F858DD">
        <w:rPr>
          <w:rStyle w:val="FootnoteReference"/>
          <w:rFonts w:asciiTheme="majorBidi" w:hAnsiTheme="majorBidi" w:cstheme="majorBidi"/>
        </w:rPr>
        <w:footnoteReference w:id="123"/>
      </w:r>
    </w:p>
    <w:p w14:paraId="0ECA7619" w14:textId="1F663D11" w:rsidR="00E1743B" w:rsidRPr="00F858DD" w:rsidRDefault="00E1743B" w:rsidP="002F26AE">
      <w:pPr>
        <w:spacing w:line="240" w:lineRule="auto"/>
        <w:ind w:right="10"/>
        <w:jc w:val="both"/>
        <w:rPr>
          <w:rFonts w:asciiTheme="majorBidi" w:eastAsia="Times New Roman" w:hAnsiTheme="majorBidi" w:cstheme="majorBidi"/>
          <w:color w:val="000000" w:themeColor="text1"/>
        </w:rPr>
      </w:pPr>
      <w:r w:rsidRPr="00F858DD">
        <w:rPr>
          <w:rFonts w:asciiTheme="majorBidi" w:eastAsia="Times New Roman" w:hAnsiTheme="majorBidi" w:cstheme="majorBidi"/>
          <w:color w:val="000000" w:themeColor="text1"/>
        </w:rPr>
        <w:t xml:space="preserve">The State-Society Dialogues activities were also designed by the social inclusion component of the DHL </w:t>
      </w:r>
      <w:r w:rsidR="002F0C16">
        <w:rPr>
          <w:rFonts w:asciiTheme="majorBidi" w:eastAsia="Times New Roman" w:hAnsiTheme="majorBidi" w:cstheme="majorBidi"/>
          <w:color w:val="000000" w:themeColor="text1"/>
        </w:rPr>
        <w:t>P</w:t>
      </w:r>
      <w:r w:rsidRPr="00F858DD">
        <w:rPr>
          <w:rFonts w:asciiTheme="majorBidi" w:eastAsia="Times New Roman" w:hAnsiTheme="majorBidi" w:cstheme="majorBidi"/>
          <w:color w:val="000000" w:themeColor="text1"/>
        </w:rPr>
        <w:t xml:space="preserve">roject to bridge the gap between the governmental stakeholders at the local level and the community. The participating CSOs share their priorities and concerns in each NMA, and the </w:t>
      </w:r>
      <w:r w:rsidRPr="00F858DD">
        <w:rPr>
          <w:rFonts w:asciiTheme="majorBidi" w:hAnsiTheme="majorBidi" w:cstheme="majorBidi"/>
        </w:rPr>
        <w:t>TMAs and district departments inform them about their plans, news</w:t>
      </w:r>
      <w:r w:rsidR="00712897">
        <w:rPr>
          <w:rFonts w:asciiTheme="majorBidi" w:hAnsiTheme="majorBidi" w:cstheme="majorBidi"/>
        </w:rPr>
        <w:t>,</w:t>
      </w:r>
      <w:r w:rsidRPr="00F858DD">
        <w:rPr>
          <w:rFonts w:asciiTheme="majorBidi" w:hAnsiTheme="majorBidi" w:cstheme="majorBidi"/>
        </w:rPr>
        <w:t xml:space="preserve"> and information.</w:t>
      </w:r>
      <w:r w:rsidRPr="00F858DD">
        <w:rPr>
          <w:rFonts w:asciiTheme="majorBidi" w:eastAsia="Times New Roman" w:hAnsiTheme="majorBidi" w:cstheme="majorBidi"/>
          <w:color w:val="000000" w:themeColor="text1"/>
        </w:rPr>
        <w:t xml:space="preserve"> </w:t>
      </w:r>
      <w:r w:rsidRPr="00F858DD">
        <w:rPr>
          <w:rStyle w:val="FootnoteReference"/>
          <w:rFonts w:asciiTheme="majorBidi" w:eastAsia="Times New Roman" w:hAnsiTheme="majorBidi" w:cstheme="majorBidi"/>
          <w:color w:val="000000" w:themeColor="text1"/>
        </w:rPr>
        <w:footnoteReference w:id="124"/>
      </w:r>
    </w:p>
    <w:p w14:paraId="08216864" w14:textId="233DADF7" w:rsidR="00E1743B" w:rsidRPr="00F858DD" w:rsidRDefault="00E1743B" w:rsidP="002F26AE">
      <w:pPr>
        <w:spacing w:line="240" w:lineRule="auto"/>
        <w:ind w:right="10"/>
        <w:jc w:val="both"/>
        <w:rPr>
          <w:rFonts w:asciiTheme="majorBidi" w:eastAsia="Times New Roman" w:hAnsiTheme="majorBidi" w:cstheme="majorBidi"/>
        </w:rPr>
      </w:pPr>
      <w:r w:rsidRPr="00F858DD">
        <w:rPr>
          <w:rFonts w:asciiTheme="majorBidi" w:eastAsia="Times New Roman" w:hAnsiTheme="majorBidi" w:cstheme="majorBidi"/>
        </w:rPr>
        <w:t xml:space="preserve">Furthermore, in 2019, Gender Desks were established in each of the </w:t>
      </w:r>
      <w:r w:rsidR="00712897">
        <w:rPr>
          <w:rFonts w:asciiTheme="majorBidi" w:eastAsia="Times New Roman" w:hAnsiTheme="majorBidi" w:cstheme="majorBidi"/>
        </w:rPr>
        <w:t>seven</w:t>
      </w:r>
      <w:r w:rsidRPr="00F858DD">
        <w:rPr>
          <w:rFonts w:asciiTheme="majorBidi" w:eastAsia="Times New Roman" w:hAnsiTheme="majorBidi" w:cstheme="majorBidi"/>
        </w:rPr>
        <w:t xml:space="preserve"> merged areas in KP by Social Welfare Department with the help of DHL UNDP under </w:t>
      </w:r>
      <w:r w:rsidR="00712897">
        <w:rPr>
          <w:rFonts w:asciiTheme="majorBidi" w:eastAsia="Times New Roman" w:hAnsiTheme="majorBidi" w:cstheme="majorBidi"/>
        </w:rPr>
        <w:t xml:space="preserve">the </w:t>
      </w:r>
      <w:r w:rsidRPr="00F858DD">
        <w:rPr>
          <w:rFonts w:asciiTheme="majorBidi" w:eastAsia="Times New Roman" w:hAnsiTheme="majorBidi" w:cstheme="majorBidi"/>
        </w:rPr>
        <w:t xml:space="preserve">Social Inclusion component. Since their establishment, </w:t>
      </w:r>
      <w:r w:rsidRPr="00F858DD">
        <w:rPr>
          <w:rFonts w:asciiTheme="majorBidi" w:hAnsiTheme="majorBidi" w:cstheme="majorBidi"/>
        </w:rPr>
        <w:t>GIZ and UNDP have supported the Social Welfare Department of the KP Government to develop an integrated system of women inclusion and support</w:t>
      </w:r>
      <w:r w:rsidR="00215258" w:rsidRPr="00F858DD">
        <w:rPr>
          <w:rFonts w:asciiTheme="majorBidi" w:hAnsiTheme="majorBidi" w:cstheme="majorBidi"/>
        </w:rPr>
        <w:t>.</w:t>
      </w:r>
      <w:r w:rsidRPr="00F858DD">
        <w:rPr>
          <w:rStyle w:val="FootnoteReference"/>
          <w:rFonts w:asciiTheme="majorBidi" w:hAnsiTheme="majorBidi" w:cstheme="majorBidi"/>
        </w:rPr>
        <w:footnoteReference w:id="125"/>
      </w:r>
    </w:p>
    <w:p w14:paraId="04AE6680" w14:textId="10479741" w:rsidR="00E1743B" w:rsidRPr="00F858DD" w:rsidRDefault="00E1743B" w:rsidP="002F26AE">
      <w:pPr>
        <w:shd w:val="clear" w:color="auto" w:fill="FFFFFF"/>
        <w:spacing w:line="240" w:lineRule="auto"/>
        <w:ind w:right="10"/>
        <w:jc w:val="both"/>
        <w:rPr>
          <w:rFonts w:asciiTheme="majorBidi" w:hAnsiTheme="majorBidi" w:cstheme="majorBidi"/>
        </w:rPr>
      </w:pPr>
      <w:r w:rsidRPr="00F858DD">
        <w:rPr>
          <w:rFonts w:asciiTheme="majorBidi" w:hAnsiTheme="majorBidi" w:cstheme="majorBidi"/>
        </w:rPr>
        <w:t>Under UNDP</w:t>
      </w:r>
      <w:r w:rsidR="00712897">
        <w:rPr>
          <w:rFonts w:asciiTheme="majorBidi" w:hAnsiTheme="majorBidi" w:cstheme="majorBidi"/>
        </w:rPr>
        <w:t>'s</w:t>
      </w:r>
      <w:r w:rsidRPr="00F858DD">
        <w:rPr>
          <w:rFonts w:asciiTheme="majorBidi" w:hAnsiTheme="majorBidi" w:cstheme="majorBidi"/>
        </w:rPr>
        <w:t xml:space="preserve"> “Social Inclusions and Protection” component, </w:t>
      </w:r>
      <w:r w:rsidR="00432478">
        <w:rPr>
          <w:rFonts w:asciiTheme="majorBidi" w:hAnsiTheme="majorBidi" w:cstheme="majorBidi"/>
        </w:rPr>
        <w:t>“</w:t>
      </w:r>
      <w:r w:rsidRPr="00F858DD">
        <w:rPr>
          <w:rFonts w:asciiTheme="majorBidi" w:hAnsiTheme="majorBidi" w:cstheme="majorBidi"/>
        </w:rPr>
        <w:t>Promoting Gender Mainstreaming</w:t>
      </w:r>
      <w:r w:rsidR="00432478">
        <w:rPr>
          <w:rFonts w:asciiTheme="majorBidi" w:hAnsiTheme="majorBidi" w:cstheme="majorBidi"/>
        </w:rPr>
        <w:t>”</w:t>
      </w:r>
      <w:r w:rsidRPr="00F858DD">
        <w:rPr>
          <w:rFonts w:asciiTheme="majorBidi" w:hAnsiTheme="majorBidi" w:cstheme="majorBidi"/>
        </w:rPr>
        <w:t xml:space="preserve"> in the Newly Merged Areas under the </w:t>
      </w:r>
      <w:r w:rsidR="00432478">
        <w:rPr>
          <w:rFonts w:asciiTheme="majorBidi" w:hAnsiTheme="majorBidi" w:cstheme="majorBidi"/>
        </w:rPr>
        <w:t>“</w:t>
      </w:r>
      <w:r w:rsidRPr="00F858DD">
        <w:rPr>
          <w:rFonts w:asciiTheme="majorBidi" w:hAnsiTheme="majorBidi" w:cstheme="majorBidi"/>
        </w:rPr>
        <w:t>Accelerated Implementation Program</w:t>
      </w:r>
      <w:r w:rsidR="00432478">
        <w:rPr>
          <w:rFonts w:asciiTheme="majorBidi" w:hAnsiTheme="majorBidi" w:cstheme="majorBidi"/>
        </w:rPr>
        <w:t>”</w:t>
      </w:r>
      <w:r w:rsidRPr="00F858DD">
        <w:rPr>
          <w:rFonts w:asciiTheme="majorBidi" w:hAnsiTheme="majorBidi" w:cstheme="majorBidi"/>
        </w:rPr>
        <w:t xml:space="preserve"> initiative was also approved by the Social Welfare Department and eventually by the Khyber Pakhtunkhwa Cabinet</w:t>
      </w:r>
      <w:r w:rsidR="000118D3">
        <w:rPr>
          <w:rFonts w:asciiTheme="majorBidi" w:hAnsiTheme="majorBidi" w:cstheme="majorBidi"/>
        </w:rPr>
        <w:t>.</w:t>
      </w:r>
    </w:p>
    <w:p w14:paraId="46FA5ACC" w14:textId="77777777" w:rsidR="00081DFC" w:rsidRPr="00F858DD" w:rsidRDefault="00081DFC" w:rsidP="002F26AE">
      <w:pPr>
        <w:widowControl w:val="0"/>
        <w:numPr>
          <w:ilvl w:val="3"/>
          <w:numId w:val="19"/>
        </w:numPr>
        <w:autoSpaceDE w:val="0"/>
        <w:autoSpaceDN w:val="0"/>
        <w:adjustRightInd w:val="0"/>
        <w:spacing w:line="240" w:lineRule="auto"/>
        <w:ind w:left="100" w:right="10" w:firstLine="0"/>
        <w:jc w:val="both"/>
        <w:rPr>
          <w:rFonts w:asciiTheme="majorBidi" w:eastAsia="Times New Roman" w:hAnsiTheme="majorBidi" w:cstheme="majorBidi"/>
          <w:b/>
          <w:bCs/>
          <w:color w:val="44545F"/>
          <w:sz w:val="24"/>
          <w:szCs w:val="24"/>
        </w:rPr>
      </w:pPr>
      <w:r w:rsidRPr="00F858DD">
        <w:rPr>
          <w:rFonts w:asciiTheme="majorBidi" w:eastAsia="Times New Roman" w:hAnsiTheme="majorBidi" w:cstheme="majorBidi"/>
          <w:b/>
          <w:bCs/>
          <w:color w:val="44545F"/>
          <w:sz w:val="24"/>
          <w:szCs w:val="24"/>
        </w:rPr>
        <w:lastRenderedPageBreak/>
        <w:t xml:space="preserve">Conclusion </w:t>
      </w:r>
    </w:p>
    <w:p w14:paraId="2703111C" w14:textId="11E1C936" w:rsidR="00F1637F" w:rsidRPr="00F1637F" w:rsidRDefault="00F1637F" w:rsidP="002F26AE">
      <w:pPr>
        <w:spacing w:line="240" w:lineRule="auto"/>
        <w:jc w:val="both"/>
        <w:rPr>
          <w:rFonts w:asciiTheme="majorBidi" w:hAnsiTheme="majorBidi" w:cstheme="majorBidi"/>
        </w:rPr>
      </w:pPr>
      <w:r w:rsidRPr="00F1637F">
        <w:rPr>
          <w:rFonts w:asciiTheme="majorBidi" w:hAnsiTheme="majorBidi" w:cstheme="majorBidi"/>
          <w:spacing w:val="2"/>
        </w:rPr>
        <w:t>The KP Human Rights Department helped to overcome challenges in the coordination, collection</w:t>
      </w:r>
      <w:r w:rsidR="00712897">
        <w:rPr>
          <w:rFonts w:asciiTheme="majorBidi" w:hAnsiTheme="majorBidi" w:cstheme="majorBidi"/>
          <w:spacing w:val="2"/>
        </w:rPr>
        <w:t>,</w:t>
      </w:r>
      <w:r w:rsidRPr="00F1637F">
        <w:rPr>
          <w:rFonts w:asciiTheme="majorBidi" w:hAnsiTheme="majorBidi" w:cstheme="majorBidi"/>
          <w:spacing w:val="2"/>
        </w:rPr>
        <w:t xml:space="preserve"> and analysis of human rights data required for human rights reporting and the effective monitoring of human rights implementation. Approximately</w:t>
      </w:r>
      <w:r w:rsidRPr="00F1637F">
        <w:rPr>
          <w:rFonts w:asciiTheme="majorBidi" w:hAnsiTheme="majorBidi" w:cstheme="majorBidi"/>
        </w:rPr>
        <w:t xml:space="preserve"> </w:t>
      </w:r>
      <w:proofErr w:type="gramStart"/>
      <w:r w:rsidRPr="00F1637F">
        <w:rPr>
          <w:rFonts w:asciiTheme="majorBidi" w:hAnsiTheme="majorBidi" w:cstheme="majorBidi"/>
        </w:rPr>
        <w:t>14 line</w:t>
      </w:r>
      <w:proofErr w:type="gramEnd"/>
      <w:r w:rsidRPr="00F1637F">
        <w:rPr>
          <w:rFonts w:asciiTheme="majorBidi" w:hAnsiTheme="majorBidi" w:cstheme="majorBidi"/>
        </w:rPr>
        <w:t xml:space="preserve"> departments and government institutions nominated focal persons responsible for responding to requests for data and uploading data into the KPVP system. The Government of KP provided inputs for Pakistan’s obligations on human rights reporting through KPVP by collecting data from line departments. Furthermore, </w:t>
      </w:r>
      <w:proofErr w:type="spellStart"/>
      <w:r w:rsidRPr="00F1637F">
        <w:rPr>
          <w:rFonts w:asciiTheme="majorBidi" w:hAnsiTheme="majorBidi" w:cstheme="majorBidi"/>
        </w:rPr>
        <w:t>MoHR</w:t>
      </w:r>
      <w:proofErr w:type="spellEnd"/>
      <w:r w:rsidRPr="00F1637F">
        <w:rPr>
          <w:rFonts w:asciiTheme="majorBidi" w:hAnsiTheme="majorBidi" w:cstheme="majorBidi"/>
        </w:rPr>
        <w:t xml:space="preserve"> and various line departments are implementing and carrying on the reporting and data collection for HRIMS. </w:t>
      </w:r>
    </w:p>
    <w:p w14:paraId="3BB438DD" w14:textId="3DF571A7" w:rsidR="00F1637F" w:rsidRPr="00F1637F" w:rsidRDefault="00F1637F" w:rsidP="002F26AE">
      <w:pPr>
        <w:spacing w:line="240" w:lineRule="auto"/>
        <w:jc w:val="both"/>
        <w:rPr>
          <w:rFonts w:asciiTheme="majorBidi" w:hAnsiTheme="majorBidi" w:cstheme="majorBidi"/>
          <w:color w:val="000000"/>
        </w:rPr>
      </w:pPr>
      <w:r w:rsidRPr="00F1637F">
        <w:rPr>
          <w:rFonts w:asciiTheme="majorBidi" w:hAnsiTheme="majorBidi" w:cstheme="majorBidi"/>
          <w:color w:val="000000"/>
        </w:rPr>
        <w:t xml:space="preserve">Former District Nazims, Tehsil Nazims, and Union Nazims were part of ISGs for planning and implementing </w:t>
      </w:r>
      <w:r w:rsidR="00712897">
        <w:rPr>
          <w:rFonts w:asciiTheme="majorBidi" w:hAnsiTheme="majorBidi" w:cstheme="majorBidi"/>
          <w:color w:val="000000"/>
        </w:rPr>
        <w:t xml:space="preserve">the </w:t>
      </w:r>
      <w:r w:rsidRPr="00F1637F">
        <w:rPr>
          <w:rFonts w:asciiTheme="majorBidi" w:hAnsiTheme="majorBidi" w:cstheme="majorBidi"/>
          <w:color w:val="000000"/>
        </w:rPr>
        <w:t>Community Stabilization project. Moreover, Social Welfare Departments were also involved in planning and implementation of Gender Desks for community stabilization and resilience amongst women, in addition to Education Departments who were very helpful in organizing teachers’ trainings who</w:t>
      </w:r>
      <w:r w:rsidR="00712897">
        <w:rPr>
          <w:rFonts w:asciiTheme="majorBidi" w:hAnsiTheme="majorBidi" w:cstheme="majorBidi"/>
          <w:color w:val="000000"/>
        </w:rPr>
        <w:t>,</w:t>
      </w:r>
      <w:r w:rsidRPr="00F1637F">
        <w:rPr>
          <w:rFonts w:asciiTheme="majorBidi" w:hAnsiTheme="majorBidi" w:cstheme="majorBidi"/>
          <w:color w:val="000000"/>
        </w:rPr>
        <w:t xml:space="preserve"> in turn, sensitized the students in their schools on the importance of tolerance and peace.</w:t>
      </w:r>
    </w:p>
    <w:p w14:paraId="35C53A50" w14:textId="0C428EC1" w:rsidR="00081DFC" w:rsidRPr="00F1637F" w:rsidRDefault="00F1637F" w:rsidP="002F26AE">
      <w:pPr>
        <w:shd w:val="clear" w:color="auto" w:fill="FFFFFF"/>
        <w:spacing w:line="240" w:lineRule="auto"/>
        <w:ind w:right="10"/>
        <w:jc w:val="both"/>
        <w:rPr>
          <w:rFonts w:asciiTheme="majorBidi" w:hAnsiTheme="majorBidi" w:cstheme="majorBidi"/>
        </w:rPr>
      </w:pPr>
      <w:r w:rsidRPr="00F1637F">
        <w:rPr>
          <w:rFonts w:asciiTheme="majorBidi" w:hAnsiTheme="majorBidi" w:cstheme="majorBidi"/>
          <w:color w:val="000000"/>
        </w:rPr>
        <w:t xml:space="preserve">The Local Government School developed </w:t>
      </w:r>
      <w:r w:rsidR="00712897">
        <w:rPr>
          <w:rFonts w:asciiTheme="majorBidi" w:hAnsiTheme="majorBidi" w:cstheme="majorBidi"/>
          <w:color w:val="000000"/>
        </w:rPr>
        <w:t xml:space="preserve">a </w:t>
      </w:r>
      <w:r w:rsidRPr="00F1637F">
        <w:rPr>
          <w:rFonts w:asciiTheme="majorBidi" w:hAnsiTheme="majorBidi" w:cstheme="majorBidi"/>
          <w:color w:val="000000"/>
        </w:rPr>
        <w:t xml:space="preserve">training module and manual for training government officials on inclusive planning and budgeting with the help of DHL. Furthermore, twinning was conducted for newly merged districts in KP, using expertise from settled districts, with the help of DHL. Similarly, Gender Desks </w:t>
      </w:r>
      <w:r w:rsidRPr="00F1637F">
        <w:rPr>
          <w:rFonts w:asciiTheme="majorBidi" w:eastAsia="Times New Roman" w:hAnsiTheme="majorBidi" w:cstheme="majorBidi"/>
        </w:rPr>
        <w:t xml:space="preserve">were established in each of the </w:t>
      </w:r>
      <w:r w:rsidR="00712897">
        <w:rPr>
          <w:rFonts w:asciiTheme="majorBidi" w:eastAsia="Times New Roman" w:hAnsiTheme="majorBidi" w:cstheme="majorBidi"/>
        </w:rPr>
        <w:t>seven</w:t>
      </w:r>
      <w:r w:rsidRPr="00F1637F">
        <w:rPr>
          <w:rFonts w:asciiTheme="majorBidi" w:eastAsia="Times New Roman" w:hAnsiTheme="majorBidi" w:cstheme="majorBidi"/>
        </w:rPr>
        <w:t xml:space="preserve"> merged areas in KP by Social Welfare Department with the help of DHL UNDP, in addition to “</w:t>
      </w:r>
      <w:r w:rsidRPr="00F1637F">
        <w:rPr>
          <w:rFonts w:asciiTheme="majorBidi" w:hAnsiTheme="majorBidi" w:cstheme="majorBidi"/>
        </w:rPr>
        <w:t>Promoting Gender Mainstreaming” under the “Accelerated Implementation Program” initiative.</w:t>
      </w:r>
    </w:p>
    <w:p w14:paraId="386C26E0" w14:textId="711752F5" w:rsidR="00E1743B" w:rsidRPr="00E94650" w:rsidRDefault="00467F72" w:rsidP="002F26AE">
      <w:pPr>
        <w:pStyle w:val="Heading2"/>
        <w:spacing w:after="160"/>
        <w:ind w:left="360" w:right="10"/>
        <w:jc w:val="both"/>
        <w:rPr>
          <w:rFonts w:asciiTheme="majorBidi" w:hAnsiTheme="majorBidi" w:cstheme="majorBidi"/>
          <w:color w:val="44546A" w:themeColor="text2"/>
          <w:sz w:val="32"/>
          <w:szCs w:val="32"/>
        </w:rPr>
      </w:pPr>
      <w:bookmarkStart w:id="27" w:name="_Toc88851624"/>
      <w:r w:rsidRPr="00E94650">
        <w:rPr>
          <w:rFonts w:asciiTheme="majorBidi" w:hAnsiTheme="majorBidi" w:cstheme="majorBidi"/>
          <w:color w:val="44546A" w:themeColor="text2"/>
          <w:sz w:val="32"/>
          <w:szCs w:val="32"/>
        </w:rPr>
        <w:t xml:space="preserve">4.2 </w:t>
      </w:r>
      <w:r w:rsidR="001707B1" w:rsidRPr="00E94650">
        <w:rPr>
          <w:rFonts w:asciiTheme="majorBidi" w:hAnsiTheme="majorBidi" w:cstheme="majorBidi"/>
          <w:color w:val="44546A" w:themeColor="text2"/>
          <w:sz w:val="32"/>
          <w:szCs w:val="32"/>
        </w:rPr>
        <w:t>Evaluation Criteria 2 –</w:t>
      </w:r>
      <w:r w:rsidR="001707B1" w:rsidRPr="00E94650">
        <w:rPr>
          <w:rFonts w:asciiTheme="majorBidi" w:hAnsiTheme="majorBidi" w:cstheme="majorBidi"/>
          <w:b w:val="0"/>
          <w:bCs w:val="0"/>
          <w:color w:val="44546A" w:themeColor="text2"/>
          <w:spacing w:val="-2"/>
          <w:sz w:val="32"/>
          <w:szCs w:val="32"/>
        </w:rPr>
        <w:t xml:space="preserve"> </w:t>
      </w:r>
      <w:r w:rsidR="00E1743B" w:rsidRPr="00E94650">
        <w:rPr>
          <w:rFonts w:asciiTheme="majorBidi" w:hAnsiTheme="majorBidi" w:cstheme="majorBidi"/>
          <w:color w:val="44546A" w:themeColor="text2"/>
          <w:sz w:val="32"/>
          <w:szCs w:val="32"/>
        </w:rPr>
        <w:t>Efficiency</w:t>
      </w:r>
      <w:bookmarkEnd w:id="27"/>
    </w:p>
    <w:p w14:paraId="0D0BF417" w14:textId="378EEC3C" w:rsidR="00E94650" w:rsidRPr="00AC1143" w:rsidRDefault="00E1743B" w:rsidP="002F26AE">
      <w:pPr>
        <w:pStyle w:val="ListParagraph"/>
        <w:widowControl w:val="0"/>
        <w:numPr>
          <w:ilvl w:val="2"/>
          <w:numId w:val="28"/>
        </w:numPr>
        <w:autoSpaceDE w:val="0"/>
        <w:autoSpaceDN w:val="0"/>
        <w:adjustRightInd w:val="0"/>
        <w:spacing w:line="240" w:lineRule="auto"/>
        <w:ind w:right="14"/>
        <w:jc w:val="both"/>
        <w:rPr>
          <w:rFonts w:asciiTheme="majorBidi" w:eastAsia="Times New Roman" w:hAnsiTheme="majorBidi" w:cstheme="majorBidi"/>
          <w:b/>
          <w:bCs/>
          <w:color w:val="44545F"/>
          <w:spacing w:val="1"/>
          <w:sz w:val="28"/>
          <w:szCs w:val="28"/>
        </w:rPr>
      </w:pPr>
      <w:r w:rsidRPr="00AC1143">
        <w:rPr>
          <w:rFonts w:asciiTheme="majorBidi" w:eastAsia="Times New Roman" w:hAnsiTheme="majorBidi" w:cstheme="majorBidi"/>
          <w:b/>
          <w:bCs/>
          <w:color w:val="44545F"/>
          <w:spacing w:val="1"/>
          <w:sz w:val="28"/>
          <w:szCs w:val="28"/>
        </w:rPr>
        <w:t>To what has there been an economical use of financial and human resources? Have resources (funds, human resources, time, expertise, etc.) been allocated strategically to achieve outcomes? To what extent have project funds and activities been delivered in a timely manner?</w:t>
      </w:r>
    </w:p>
    <w:p w14:paraId="3A99C754" w14:textId="76010D5C" w:rsidR="00E1743B" w:rsidRPr="00F858DD" w:rsidRDefault="00E1743B" w:rsidP="002F26AE">
      <w:pPr>
        <w:pStyle w:val="ListParagraph"/>
        <w:widowControl w:val="0"/>
        <w:numPr>
          <w:ilvl w:val="3"/>
          <w:numId w:val="28"/>
        </w:numPr>
        <w:autoSpaceDE w:val="0"/>
        <w:autoSpaceDN w:val="0"/>
        <w:adjustRightInd w:val="0"/>
        <w:spacing w:line="240" w:lineRule="auto"/>
        <w:ind w:right="10"/>
        <w:jc w:val="both"/>
        <w:rPr>
          <w:rFonts w:asciiTheme="majorBidi" w:eastAsia="Times New Roman" w:hAnsiTheme="majorBidi" w:cstheme="majorBidi"/>
          <w:b/>
          <w:bCs/>
          <w:color w:val="44545F"/>
          <w:sz w:val="24"/>
          <w:szCs w:val="24"/>
        </w:rPr>
      </w:pPr>
      <w:r w:rsidRPr="00F858DD">
        <w:rPr>
          <w:rFonts w:asciiTheme="majorBidi" w:eastAsia="Times New Roman" w:hAnsiTheme="majorBidi" w:cstheme="majorBidi"/>
          <w:b/>
          <w:bCs/>
          <w:color w:val="44545F"/>
          <w:sz w:val="24"/>
          <w:szCs w:val="24"/>
        </w:rPr>
        <w:t>Findings</w:t>
      </w:r>
    </w:p>
    <w:p w14:paraId="3D138A11" w14:textId="01097BBD" w:rsidR="00E1743B" w:rsidRPr="002F26AE" w:rsidRDefault="00E1743B" w:rsidP="002F26AE">
      <w:pPr>
        <w:spacing w:line="240" w:lineRule="auto"/>
        <w:ind w:right="10"/>
        <w:jc w:val="both"/>
        <w:rPr>
          <w:rFonts w:asciiTheme="majorBidi" w:hAnsiTheme="majorBidi" w:cstheme="majorBidi"/>
        </w:rPr>
      </w:pPr>
      <w:r w:rsidRPr="002F26AE">
        <w:rPr>
          <w:rFonts w:asciiTheme="majorBidi" w:hAnsiTheme="majorBidi" w:cstheme="majorBidi"/>
        </w:rPr>
        <w:t xml:space="preserve">According to ARR, DGU, out of the five </w:t>
      </w:r>
      <w:r w:rsidR="0083109A" w:rsidRPr="002F26AE">
        <w:rPr>
          <w:rFonts w:asciiTheme="majorBidi" w:hAnsiTheme="majorBidi" w:cstheme="majorBidi"/>
        </w:rPr>
        <w:t xml:space="preserve">projects </w:t>
      </w:r>
      <w:r w:rsidRPr="002F26AE">
        <w:rPr>
          <w:rFonts w:asciiTheme="majorBidi" w:hAnsiTheme="majorBidi" w:cstheme="majorBidi"/>
        </w:rPr>
        <w:t xml:space="preserve">of </w:t>
      </w:r>
      <w:r w:rsidR="00712897" w:rsidRPr="002F26AE">
        <w:rPr>
          <w:rFonts w:asciiTheme="majorBidi" w:hAnsiTheme="majorBidi" w:cstheme="majorBidi"/>
        </w:rPr>
        <w:t xml:space="preserve">the </w:t>
      </w:r>
      <w:r w:rsidRPr="002F26AE">
        <w:rPr>
          <w:rFonts w:asciiTheme="majorBidi" w:hAnsiTheme="majorBidi" w:cstheme="majorBidi"/>
        </w:rPr>
        <w:t>Democratic Governance Unit, DHL has been the most efficient of all the other components of the DGU. DHL unit has rarely been late on deliver</w:t>
      </w:r>
      <w:r w:rsidR="006C2DD0" w:rsidRPr="002F26AE">
        <w:rPr>
          <w:rFonts w:asciiTheme="majorBidi" w:hAnsiTheme="majorBidi" w:cstheme="majorBidi"/>
        </w:rPr>
        <w:t>ing</w:t>
      </w:r>
      <w:r w:rsidRPr="002F26AE">
        <w:rPr>
          <w:rFonts w:asciiTheme="majorBidi" w:hAnsiTheme="majorBidi" w:cstheme="majorBidi"/>
        </w:rPr>
        <w:t xml:space="preserve"> projects in the last 3 to 4 years and ha</w:t>
      </w:r>
      <w:r w:rsidR="00712897" w:rsidRPr="002F26AE">
        <w:rPr>
          <w:rFonts w:asciiTheme="majorBidi" w:hAnsiTheme="majorBidi" w:cstheme="majorBidi"/>
        </w:rPr>
        <w:t>s</w:t>
      </w:r>
      <w:r w:rsidRPr="002F26AE">
        <w:rPr>
          <w:rFonts w:asciiTheme="majorBidi" w:hAnsiTheme="majorBidi" w:cstheme="majorBidi"/>
        </w:rPr>
        <w:t xml:space="preserve"> always been on time</w:t>
      </w:r>
      <w:r w:rsidR="00EB07F0" w:rsidRPr="002F26AE">
        <w:rPr>
          <w:rFonts w:asciiTheme="majorBidi" w:hAnsiTheme="majorBidi" w:cstheme="majorBidi"/>
        </w:rPr>
        <w:t>.</w:t>
      </w:r>
      <w:r w:rsidR="002E2BAF" w:rsidRPr="002F26AE">
        <w:rPr>
          <w:rFonts w:asciiTheme="majorBidi" w:hAnsiTheme="majorBidi" w:cstheme="majorBidi"/>
        </w:rPr>
        <w:t xml:space="preserve"> </w:t>
      </w:r>
      <w:r w:rsidR="00EB07F0" w:rsidRPr="002F26AE">
        <w:rPr>
          <w:rStyle w:val="FootnoteReference"/>
          <w:rFonts w:asciiTheme="majorBidi" w:hAnsiTheme="majorBidi" w:cstheme="majorBidi"/>
        </w:rPr>
        <w:footnoteReference w:id="126"/>
      </w:r>
    </w:p>
    <w:p w14:paraId="11CC7D85" w14:textId="77777777" w:rsidR="006C27C0" w:rsidRDefault="00E1743B" w:rsidP="002F26AE">
      <w:pPr>
        <w:spacing w:line="240" w:lineRule="auto"/>
        <w:ind w:right="10"/>
        <w:jc w:val="both"/>
        <w:rPr>
          <w:rFonts w:asciiTheme="majorBidi" w:hAnsiTheme="majorBidi" w:cstheme="majorBidi"/>
        </w:rPr>
      </w:pPr>
      <w:r w:rsidRPr="002F26AE">
        <w:rPr>
          <w:rFonts w:asciiTheme="majorBidi" w:hAnsiTheme="majorBidi" w:cstheme="majorBidi"/>
        </w:rPr>
        <w:t>According to Project Quality Assurance, the project has been ra</w:t>
      </w:r>
      <w:r w:rsidR="002E2BAF" w:rsidRPr="002F26AE">
        <w:rPr>
          <w:rFonts w:asciiTheme="majorBidi" w:hAnsiTheme="majorBidi" w:cstheme="majorBidi"/>
        </w:rPr>
        <w:t xml:space="preserve">ted as C. </w:t>
      </w:r>
      <w:r w:rsidRPr="002F26AE">
        <w:rPr>
          <w:rFonts w:asciiTheme="majorBidi" w:hAnsiTheme="majorBidi" w:cstheme="majorBidi"/>
        </w:rPr>
        <w:t>Moreover, government counterparts have also been mostly satisfied with the working of the projects, according to ARR, DGU</w:t>
      </w:r>
      <w:r w:rsidR="003C798D" w:rsidRPr="002F26AE">
        <w:rPr>
          <w:rFonts w:asciiTheme="majorBidi" w:hAnsiTheme="majorBidi" w:cstheme="majorBidi"/>
        </w:rPr>
        <w:t>.</w:t>
      </w:r>
      <w:r w:rsidRPr="002F26AE">
        <w:rPr>
          <w:rFonts w:asciiTheme="majorBidi" w:hAnsiTheme="majorBidi" w:cstheme="majorBidi"/>
        </w:rPr>
        <w:t xml:space="preserve"> </w:t>
      </w:r>
      <w:r w:rsidR="000C58D6" w:rsidRPr="002F26AE">
        <w:rPr>
          <w:rStyle w:val="FootnoteReference"/>
          <w:rFonts w:asciiTheme="majorBidi" w:hAnsiTheme="majorBidi" w:cstheme="majorBidi"/>
        </w:rPr>
        <w:footnoteReference w:id="127"/>
      </w:r>
    </w:p>
    <w:p w14:paraId="18D087A4" w14:textId="09DF429E" w:rsidR="00E1743B" w:rsidRDefault="006C27C0" w:rsidP="002F26AE">
      <w:pPr>
        <w:spacing w:line="240" w:lineRule="auto"/>
        <w:ind w:right="10"/>
        <w:jc w:val="both"/>
        <w:rPr>
          <w:rFonts w:asciiTheme="majorBidi" w:hAnsiTheme="majorBidi" w:cstheme="majorBidi"/>
        </w:rPr>
      </w:pPr>
      <w:r>
        <w:rPr>
          <w:rFonts w:asciiTheme="majorBidi" w:hAnsiTheme="majorBidi" w:cstheme="majorBidi"/>
        </w:rPr>
        <w:t xml:space="preserve">Furthermore, the project has been delivering almost close to 100 percent delivery. </w:t>
      </w:r>
      <w:r w:rsidRPr="00D53E81">
        <w:rPr>
          <w:rFonts w:asciiTheme="majorBidi" w:hAnsiTheme="majorBidi" w:cstheme="majorBidi"/>
          <w:iCs/>
        </w:rPr>
        <w:t>In 2019, with the total a</w:t>
      </w:r>
      <w:r w:rsidRPr="006C27C0">
        <w:rPr>
          <w:rFonts w:asciiTheme="majorBidi" w:hAnsiTheme="majorBidi" w:cstheme="majorBidi"/>
          <w:iCs/>
        </w:rPr>
        <w:t>mount of US $1,722,028</w:t>
      </w:r>
      <w:r>
        <w:rPr>
          <w:rStyle w:val="FootnoteReference"/>
          <w:rFonts w:asciiTheme="majorBidi" w:hAnsiTheme="majorBidi" w:cstheme="majorBidi"/>
          <w:iCs/>
        </w:rPr>
        <w:footnoteReference w:id="128"/>
      </w:r>
      <w:r w:rsidRPr="00D53E81">
        <w:rPr>
          <w:rFonts w:asciiTheme="majorBidi" w:hAnsiTheme="majorBidi" w:cstheme="majorBidi"/>
          <w:iCs/>
        </w:rPr>
        <w:t xml:space="preserve">, there was </w:t>
      </w:r>
      <w:r>
        <w:rPr>
          <w:rFonts w:asciiTheme="majorBidi" w:hAnsiTheme="majorBidi" w:cstheme="majorBidi"/>
          <w:iCs/>
        </w:rPr>
        <w:t xml:space="preserve">almost </w:t>
      </w:r>
      <w:r w:rsidRPr="006C27C0">
        <w:rPr>
          <w:rFonts w:asciiTheme="majorBidi" w:hAnsiTheme="majorBidi" w:cstheme="majorBidi"/>
          <w:iCs/>
        </w:rPr>
        <w:t>98 percent delivery</w:t>
      </w:r>
      <w:r w:rsidR="006D439F">
        <w:rPr>
          <w:rFonts w:asciiTheme="majorBidi" w:hAnsiTheme="majorBidi" w:cstheme="majorBidi"/>
          <w:iCs/>
        </w:rPr>
        <w:t>,</w:t>
      </w:r>
      <w:r w:rsidRPr="006C27C0">
        <w:rPr>
          <w:rFonts w:asciiTheme="majorBidi" w:hAnsiTheme="majorBidi" w:cstheme="majorBidi"/>
          <w:iCs/>
        </w:rPr>
        <w:t xml:space="preserve"> while i</w:t>
      </w:r>
      <w:r w:rsidRPr="00D53E81">
        <w:rPr>
          <w:rFonts w:asciiTheme="majorBidi" w:hAnsiTheme="majorBidi" w:cstheme="majorBidi"/>
          <w:iCs/>
        </w:rPr>
        <w:t>n 2020, with a</w:t>
      </w:r>
      <w:r w:rsidRPr="006C27C0">
        <w:rPr>
          <w:rFonts w:asciiTheme="majorBidi" w:hAnsiTheme="majorBidi" w:cstheme="majorBidi"/>
          <w:iCs/>
        </w:rPr>
        <w:t xml:space="preserve"> total amount of US $1,817,270</w:t>
      </w:r>
      <w:r w:rsidR="0098581F">
        <w:rPr>
          <w:rStyle w:val="FootnoteReference"/>
          <w:rFonts w:asciiTheme="majorBidi" w:hAnsiTheme="majorBidi" w:cstheme="majorBidi"/>
          <w:iCs/>
        </w:rPr>
        <w:footnoteReference w:id="129"/>
      </w:r>
      <w:r w:rsidRPr="00D53E81">
        <w:rPr>
          <w:rFonts w:asciiTheme="majorBidi" w:hAnsiTheme="majorBidi" w:cstheme="majorBidi"/>
          <w:iCs/>
        </w:rPr>
        <w:t xml:space="preserve">, there was </w:t>
      </w:r>
      <w:r>
        <w:rPr>
          <w:rFonts w:asciiTheme="majorBidi" w:hAnsiTheme="majorBidi" w:cstheme="majorBidi"/>
          <w:iCs/>
        </w:rPr>
        <w:t xml:space="preserve">almost </w:t>
      </w:r>
      <w:r w:rsidRPr="00D53E81">
        <w:rPr>
          <w:rFonts w:asciiTheme="majorBidi" w:hAnsiTheme="majorBidi" w:cstheme="majorBidi"/>
          <w:iCs/>
        </w:rPr>
        <w:t>100 percent delivery</w:t>
      </w:r>
      <w:r w:rsidR="00E1743B" w:rsidRPr="00F858DD">
        <w:rPr>
          <w:rFonts w:asciiTheme="majorBidi" w:hAnsiTheme="majorBidi" w:cstheme="majorBidi"/>
        </w:rPr>
        <w:t xml:space="preserve"> </w:t>
      </w:r>
    </w:p>
    <w:p w14:paraId="163EA0D9" w14:textId="0912C54A" w:rsidR="00FD6519" w:rsidRDefault="00EF4C7F" w:rsidP="002F26AE">
      <w:pPr>
        <w:spacing w:line="240" w:lineRule="auto"/>
        <w:ind w:right="10"/>
        <w:jc w:val="both"/>
        <w:rPr>
          <w:rFonts w:asciiTheme="majorBidi" w:hAnsiTheme="majorBidi" w:cstheme="majorBidi"/>
          <w:color w:val="FF0000"/>
        </w:rPr>
      </w:pPr>
      <w:r>
        <w:rPr>
          <w:rFonts w:asciiTheme="majorBidi" w:hAnsiTheme="majorBidi" w:cstheme="majorBidi"/>
        </w:rPr>
        <w:t xml:space="preserve">Figure </w:t>
      </w:r>
      <w:r w:rsidR="0079375B">
        <w:rPr>
          <w:rFonts w:asciiTheme="majorBidi" w:hAnsiTheme="majorBidi" w:cstheme="majorBidi"/>
        </w:rPr>
        <w:t xml:space="preserve">4 </w:t>
      </w:r>
      <w:r>
        <w:rPr>
          <w:rFonts w:asciiTheme="majorBidi" w:hAnsiTheme="majorBidi" w:cstheme="majorBidi"/>
        </w:rPr>
        <w:t xml:space="preserve">depicts total spending/cost, </w:t>
      </w:r>
      <w:proofErr w:type="spellStart"/>
      <w:r>
        <w:rPr>
          <w:rFonts w:asciiTheme="majorBidi" w:hAnsiTheme="majorBidi" w:cstheme="majorBidi"/>
        </w:rPr>
        <w:t>programme</w:t>
      </w:r>
      <w:proofErr w:type="spellEnd"/>
      <w:r>
        <w:rPr>
          <w:rFonts w:asciiTheme="majorBidi" w:hAnsiTheme="majorBidi" w:cstheme="majorBidi"/>
        </w:rPr>
        <w:t xml:space="preserve"> output cost and </w:t>
      </w:r>
      <w:proofErr w:type="spellStart"/>
      <w:r>
        <w:rPr>
          <w:rFonts w:asciiTheme="majorBidi" w:hAnsiTheme="majorBidi" w:cstheme="majorBidi"/>
        </w:rPr>
        <w:t>programme</w:t>
      </w:r>
      <w:proofErr w:type="spellEnd"/>
      <w:r>
        <w:rPr>
          <w:rFonts w:asciiTheme="majorBidi" w:hAnsiTheme="majorBidi" w:cstheme="majorBidi"/>
        </w:rPr>
        <w:t xml:space="preserve"> operation cost in 2019, 2020, and anticipated cost in 2021.</w:t>
      </w:r>
      <w:r w:rsidR="00AC5C0D">
        <w:rPr>
          <w:rFonts w:asciiTheme="majorBidi" w:hAnsiTheme="majorBidi" w:cstheme="majorBidi"/>
        </w:rPr>
        <w:t xml:space="preserve"> The data illustrates that the total </w:t>
      </w:r>
      <w:r w:rsidR="00716653">
        <w:rPr>
          <w:rFonts w:asciiTheme="majorBidi" w:hAnsiTheme="majorBidi" w:cstheme="majorBidi"/>
        </w:rPr>
        <w:t xml:space="preserve">project </w:t>
      </w:r>
      <w:r w:rsidR="00AC5C0D">
        <w:rPr>
          <w:rFonts w:asciiTheme="majorBidi" w:hAnsiTheme="majorBidi" w:cstheme="majorBidi"/>
        </w:rPr>
        <w:t>cost in each year has been almost similar</w:t>
      </w:r>
      <w:r w:rsidR="00BD1702">
        <w:rPr>
          <w:rFonts w:asciiTheme="majorBidi" w:hAnsiTheme="majorBidi" w:cstheme="majorBidi"/>
        </w:rPr>
        <w:t>,</w:t>
      </w:r>
      <w:r w:rsidR="00AC5C0D">
        <w:rPr>
          <w:rFonts w:asciiTheme="majorBidi" w:hAnsiTheme="majorBidi" w:cstheme="majorBidi"/>
        </w:rPr>
        <w:t xml:space="preserve"> </w:t>
      </w:r>
      <w:r w:rsidR="00BD1702">
        <w:rPr>
          <w:rFonts w:asciiTheme="majorBidi" w:hAnsiTheme="majorBidi" w:cstheme="majorBidi"/>
        </w:rPr>
        <w:t>although</w:t>
      </w:r>
      <w:r w:rsidR="00AC5C0D">
        <w:rPr>
          <w:rFonts w:asciiTheme="majorBidi" w:hAnsiTheme="majorBidi" w:cstheme="majorBidi"/>
        </w:rPr>
        <w:t xml:space="preserve"> </w:t>
      </w:r>
      <w:proofErr w:type="spellStart"/>
      <w:r w:rsidR="00AC5C0D">
        <w:rPr>
          <w:rFonts w:asciiTheme="majorBidi" w:hAnsiTheme="majorBidi" w:cstheme="majorBidi"/>
        </w:rPr>
        <w:t>programme</w:t>
      </w:r>
      <w:proofErr w:type="spellEnd"/>
      <w:r w:rsidR="00AC5C0D">
        <w:rPr>
          <w:rFonts w:asciiTheme="majorBidi" w:hAnsiTheme="majorBidi" w:cstheme="majorBidi"/>
        </w:rPr>
        <w:t xml:space="preserve"> </w:t>
      </w:r>
      <w:r w:rsidR="00BD1702">
        <w:rPr>
          <w:rFonts w:asciiTheme="majorBidi" w:hAnsiTheme="majorBidi" w:cstheme="majorBidi"/>
        </w:rPr>
        <w:t>operation</w:t>
      </w:r>
      <w:r w:rsidR="00AC5C0D">
        <w:rPr>
          <w:rFonts w:asciiTheme="majorBidi" w:hAnsiTheme="majorBidi" w:cstheme="majorBidi"/>
        </w:rPr>
        <w:t xml:space="preserve"> cost </w:t>
      </w:r>
      <w:r w:rsidR="00BD1702">
        <w:rPr>
          <w:rFonts w:asciiTheme="majorBidi" w:hAnsiTheme="majorBidi" w:cstheme="majorBidi"/>
        </w:rPr>
        <w:t xml:space="preserve">increased </w:t>
      </w:r>
      <w:r w:rsidR="00AC5C0D">
        <w:rPr>
          <w:rFonts w:asciiTheme="majorBidi" w:hAnsiTheme="majorBidi" w:cstheme="majorBidi"/>
        </w:rPr>
        <w:t>somewhat from 2019 to 2020. At the same time,</w:t>
      </w:r>
      <w:r w:rsidR="00BD1702">
        <w:rPr>
          <w:rFonts w:asciiTheme="majorBidi" w:hAnsiTheme="majorBidi" w:cstheme="majorBidi"/>
        </w:rPr>
        <w:t xml:space="preserve"> however the </w:t>
      </w:r>
      <w:proofErr w:type="spellStart"/>
      <w:r w:rsidR="00BD1702">
        <w:rPr>
          <w:rFonts w:asciiTheme="majorBidi" w:hAnsiTheme="majorBidi" w:cstheme="majorBidi"/>
        </w:rPr>
        <w:t>programme</w:t>
      </w:r>
      <w:proofErr w:type="spellEnd"/>
      <w:r w:rsidR="00BD1702">
        <w:rPr>
          <w:rFonts w:asciiTheme="majorBidi" w:hAnsiTheme="majorBidi" w:cstheme="majorBidi"/>
        </w:rPr>
        <w:t xml:space="preserve"> output</w:t>
      </w:r>
      <w:r w:rsidR="00AC5C0D">
        <w:rPr>
          <w:rFonts w:asciiTheme="majorBidi" w:hAnsiTheme="majorBidi" w:cstheme="majorBidi"/>
        </w:rPr>
        <w:t xml:space="preserve"> cost has gone down </w:t>
      </w:r>
      <w:r w:rsidR="00BD1702">
        <w:rPr>
          <w:rFonts w:asciiTheme="majorBidi" w:hAnsiTheme="majorBidi" w:cstheme="majorBidi"/>
        </w:rPr>
        <w:t>from 2019 and 2020 to anticipated cost in 2021</w:t>
      </w:r>
      <w:r w:rsidR="00FE4CA4">
        <w:rPr>
          <w:rFonts w:asciiTheme="majorBidi" w:hAnsiTheme="majorBidi" w:cstheme="majorBidi"/>
        </w:rPr>
        <w:t>.</w:t>
      </w:r>
      <w:r w:rsidR="00A22D2B">
        <w:rPr>
          <w:rStyle w:val="FootnoteReference"/>
          <w:rFonts w:asciiTheme="majorBidi" w:hAnsiTheme="majorBidi" w:cstheme="majorBidi"/>
        </w:rPr>
        <w:footnoteReference w:id="130"/>
      </w:r>
      <w:r w:rsidR="007929F2">
        <w:rPr>
          <w:rFonts w:asciiTheme="majorBidi" w:hAnsiTheme="majorBidi" w:cstheme="majorBidi"/>
        </w:rPr>
        <w:t xml:space="preserve"> The total project cost </w:t>
      </w:r>
      <w:r w:rsidR="00853865">
        <w:rPr>
          <w:rFonts w:asciiTheme="majorBidi" w:hAnsiTheme="majorBidi" w:cstheme="majorBidi"/>
        </w:rPr>
        <w:t xml:space="preserve">from 2019 till 2021, </w:t>
      </w:r>
      <w:r w:rsidR="007929F2">
        <w:rPr>
          <w:rFonts w:asciiTheme="majorBidi" w:hAnsiTheme="majorBidi" w:cstheme="majorBidi"/>
        </w:rPr>
        <w:t>including antic</w:t>
      </w:r>
      <w:r w:rsidR="006D439F">
        <w:rPr>
          <w:rFonts w:asciiTheme="majorBidi" w:hAnsiTheme="majorBidi" w:cstheme="majorBidi"/>
        </w:rPr>
        <w:t>i</w:t>
      </w:r>
      <w:r w:rsidR="007929F2">
        <w:rPr>
          <w:rFonts w:asciiTheme="majorBidi" w:hAnsiTheme="majorBidi" w:cstheme="majorBidi"/>
        </w:rPr>
        <w:t xml:space="preserve">pated cost </w:t>
      </w:r>
      <w:r w:rsidR="00853865">
        <w:rPr>
          <w:rFonts w:asciiTheme="majorBidi" w:hAnsiTheme="majorBidi" w:cstheme="majorBidi"/>
        </w:rPr>
        <w:t xml:space="preserve">till </w:t>
      </w:r>
      <w:r w:rsidR="006D439F">
        <w:rPr>
          <w:rFonts w:asciiTheme="majorBidi" w:hAnsiTheme="majorBidi" w:cstheme="majorBidi"/>
        </w:rPr>
        <w:t xml:space="preserve">the </w:t>
      </w:r>
      <w:r w:rsidR="007929F2">
        <w:rPr>
          <w:rFonts w:asciiTheme="majorBidi" w:hAnsiTheme="majorBidi" w:cstheme="majorBidi"/>
        </w:rPr>
        <w:t>end of 2021</w:t>
      </w:r>
      <w:r w:rsidR="006D439F">
        <w:rPr>
          <w:rFonts w:asciiTheme="majorBidi" w:hAnsiTheme="majorBidi" w:cstheme="majorBidi"/>
        </w:rPr>
        <w:t>,</w:t>
      </w:r>
      <w:r w:rsidR="007929F2">
        <w:rPr>
          <w:rFonts w:asciiTheme="majorBidi" w:hAnsiTheme="majorBidi" w:cstheme="majorBidi"/>
        </w:rPr>
        <w:t xml:space="preserve"> is </w:t>
      </w:r>
      <w:r w:rsidR="006D439F">
        <w:rPr>
          <w:rFonts w:asciiTheme="majorBidi" w:hAnsiTheme="majorBidi" w:cstheme="majorBidi"/>
        </w:rPr>
        <w:t xml:space="preserve">the </w:t>
      </w:r>
      <w:r w:rsidR="007929F2">
        <w:rPr>
          <w:rFonts w:asciiTheme="majorBidi" w:hAnsiTheme="majorBidi" w:cstheme="majorBidi"/>
        </w:rPr>
        <w:t xml:space="preserve">US $ </w:t>
      </w:r>
      <w:r w:rsidR="00853865">
        <w:rPr>
          <w:rFonts w:asciiTheme="majorBidi" w:hAnsiTheme="majorBidi" w:cstheme="majorBidi"/>
        </w:rPr>
        <w:t>5,264,245</w:t>
      </w:r>
      <w:r w:rsidR="00853865">
        <w:rPr>
          <w:rStyle w:val="FootnoteReference"/>
          <w:rFonts w:asciiTheme="majorBidi" w:hAnsiTheme="majorBidi" w:cstheme="majorBidi"/>
        </w:rPr>
        <w:footnoteReference w:id="131"/>
      </w:r>
    </w:p>
    <w:p w14:paraId="0EE82D2A" w14:textId="14EF9144" w:rsidR="00523AC4" w:rsidRPr="00D102DB" w:rsidRDefault="00D102DB" w:rsidP="002F26AE">
      <w:pPr>
        <w:pStyle w:val="Caption"/>
        <w:jc w:val="both"/>
        <w:rPr>
          <w:rFonts w:asciiTheme="majorBidi" w:hAnsiTheme="majorBidi" w:cstheme="majorBidi"/>
          <w:i/>
          <w:iCs/>
          <w:color w:val="44546A" w:themeColor="text2"/>
        </w:rPr>
      </w:pPr>
      <w:r w:rsidRPr="00D102DB">
        <w:rPr>
          <w:rFonts w:asciiTheme="majorBidi" w:hAnsiTheme="majorBidi" w:cstheme="majorBidi"/>
          <w:i/>
          <w:iCs/>
          <w:color w:val="44546A" w:themeColor="text2"/>
        </w:rPr>
        <w:lastRenderedPageBreak/>
        <w:t xml:space="preserve">Figure </w:t>
      </w:r>
      <w:r w:rsidRPr="00D102DB">
        <w:rPr>
          <w:rFonts w:asciiTheme="majorBidi" w:hAnsiTheme="majorBidi" w:cstheme="majorBidi"/>
          <w:i/>
          <w:iCs/>
          <w:color w:val="44546A" w:themeColor="text2"/>
        </w:rPr>
        <w:fldChar w:fldCharType="begin"/>
      </w:r>
      <w:r w:rsidRPr="00D102DB">
        <w:rPr>
          <w:rFonts w:asciiTheme="majorBidi" w:hAnsiTheme="majorBidi" w:cstheme="majorBidi"/>
          <w:i/>
          <w:iCs/>
          <w:color w:val="44546A" w:themeColor="text2"/>
        </w:rPr>
        <w:instrText xml:space="preserve"> SEQ Figure \* ARABIC </w:instrText>
      </w:r>
      <w:r w:rsidRPr="00D102DB">
        <w:rPr>
          <w:rFonts w:asciiTheme="majorBidi" w:hAnsiTheme="majorBidi" w:cstheme="majorBidi"/>
          <w:i/>
          <w:iCs/>
          <w:color w:val="44546A" w:themeColor="text2"/>
        </w:rPr>
        <w:fldChar w:fldCharType="separate"/>
      </w:r>
      <w:r w:rsidRPr="00D102DB">
        <w:rPr>
          <w:rFonts w:asciiTheme="majorBidi" w:hAnsiTheme="majorBidi" w:cstheme="majorBidi"/>
          <w:i/>
          <w:iCs/>
          <w:noProof/>
          <w:color w:val="44546A" w:themeColor="text2"/>
        </w:rPr>
        <w:t>4</w:t>
      </w:r>
      <w:r w:rsidRPr="00D102DB">
        <w:rPr>
          <w:rFonts w:asciiTheme="majorBidi" w:hAnsiTheme="majorBidi" w:cstheme="majorBidi"/>
          <w:i/>
          <w:iCs/>
          <w:color w:val="44546A" w:themeColor="text2"/>
        </w:rPr>
        <w:fldChar w:fldCharType="end"/>
      </w:r>
      <w:r w:rsidR="002F0C16" w:rsidRPr="00D102DB">
        <w:rPr>
          <w:rFonts w:asciiTheme="majorBidi" w:hAnsiTheme="majorBidi" w:cstheme="majorBidi"/>
          <w:i/>
          <w:iCs/>
          <w:color w:val="44546A" w:themeColor="text2"/>
        </w:rPr>
        <w:t>: Programme output, operations, and total cost comparison 2019-2021</w:t>
      </w:r>
    </w:p>
    <w:p w14:paraId="6DBEDF40" w14:textId="72830694" w:rsidR="00523AC4" w:rsidRDefault="00BD1702" w:rsidP="002F26AE">
      <w:pPr>
        <w:spacing w:line="240" w:lineRule="auto"/>
        <w:ind w:right="10"/>
        <w:jc w:val="both"/>
        <w:rPr>
          <w:rFonts w:asciiTheme="majorBidi" w:hAnsiTheme="majorBidi" w:cstheme="majorBidi"/>
        </w:rPr>
      </w:pPr>
      <w:r>
        <w:rPr>
          <w:noProof/>
        </w:rPr>
        <w:drawing>
          <wp:inline distT="0" distB="0" distL="0" distR="0" wp14:anchorId="78B9CBC2" wp14:editId="7C9497A5">
            <wp:extent cx="5791200" cy="27432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A05DD8" w14:textId="77777777" w:rsidR="00BD1702" w:rsidRPr="00F858DD" w:rsidRDefault="00BD1702" w:rsidP="002F26AE">
      <w:pPr>
        <w:spacing w:line="240" w:lineRule="auto"/>
        <w:ind w:right="10"/>
        <w:jc w:val="both"/>
        <w:rPr>
          <w:rFonts w:asciiTheme="majorBidi" w:hAnsiTheme="majorBidi" w:cstheme="majorBidi"/>
        </w:rPr>
      </w:pPr>
    </w:p>
    <w:p w14:paraId="12F06490" w14:textId="64BE38DB" w:rsidR="00E1743B" w:rsidRPr="00F858DD" w:rsidRDefault="00E1743B" w:rsidP="002F26AE">
      <w:pPr>
        <w:spacing w:line="240" w:lineRule="auto"/>
        <w:ind w:right="10"/>
        <w:jc w:val="both"/>
        <w:rPr>
          <w:rFonts w:asciiTheme="majorBidi" w:hAnsiTheme="majorBidi" w:cstheme="majorBidi"/>
        </w:rPr>
      </w:pPr>
      <w:r w:rsidRPr="00F858DD">
        <w:rPr>
          <w:rFonts w:asciiTheme="majorBidi" w:hAnsiTheme="majorBidi" w:cstheme="majorBidi"/>
        </w:rPr>
        <w:t xml:space="preserve">There are usually contractual agreements with agreed work plans and deadlines. There have been </w:t>
      </w:r>
      <w:r w:rsidR="00162AE5">
        <w:rPr>
          <w:rFonts w:asciiTheme="majorBidi" w:hAnsiTheme="majorBidi" w:cstheme="majorBidi"/>
        </w:rPr>
        <w:t xml:space="preserve">a </w:t>
      </w:r>
      <w:r w:rsidRPr="00F858DD">
        <w:rPr>
          <w:rFonts w:asciiTheme="majorBidi" w:hAnsiTheme="majorBidi" w:cstheme="majorBidi"/>
        </w:rPr>
        <w:t>few delays</w:t>
      </w:r>
      <w:r w:rsidR="00162AE5">
        <w:rPr>
          <w:rFonts w:asciiTheme="majorBidi" w:hAnsiTheme="majorBidi" w:cstheme="majorBidi"/>
        </w:rPr>
        <w:t>,</w:t>
      </w:r>
      <w:r w:rsidRPr="00F858DD">
        <w:rPr>
          <w:rFonts w:asciiTheme="majorBidi" w:hAnsiTheme="majorBidi" w:cstheme="majorBidi"/>
        </w:rPr>
        <w:t xml:space="preserve"> however, attributed to COVID 19. Similarly, implementing partners have also reported some delays due to government line departments which may impact delays in program implementation</w:t>
      </w:r>
      <w:r w:rsidR="003C798D" w:rsidRPr="00F858DD">
        <w:rPr>
          <w:rFonts w:asciiTheme="majorBidi" w:hAnsiTheme="majorBidi" w:cstheme="majorBidi"/>
        </w:rPr>
        <w:t>.</w:t>
      </w:r>
      <w:r w:rsidRPr="00F858DD">
        <w:rPr>
          <w:rStyle w:val="FootnoteReference"/>
          <w:rFonts w:asciiTheme="majorBidi" w:hAnsiTheme="majorBidi" w:cstheme="majorBidi"/>
        </w:rPr>
        <w:footnoteReference w:id="132"/>
      </w:r>
      <w:r w:rsidRPr="00F858DD">
        <w:rPr>
          <w:rFonts w:asciiTheme="majorBidi" w:hAnsiTheme="majorBidi" w:cstheme="majorBidi"/>
        </w:rPr>
        <w:t>. Such delays from the government line departments are</w:t>
      </w:r>
      <w:r w:rsidR="00162AE5">
        <w:rPr>
          <w:rFonts w:asciiTheme="majorBidi" w:hAnsiTheme="majorBidi" w:cstheme="majorBidi"/>
        </w:rPr>
        <w:t>,</w:t>
      </w:r>
      <w:r w:rsidRPr="00F858DD">
        <w:rPr>
          <w:rFonts w:asciiTheme="majorBidi" w:hAnsiTheme="majorBidi" w:cstheme="majorBidi"/>
        </w:rPr>
        <w:t xml:space="preserve"> however, not in UNDP or implementing </w:t>
      </w:r>
      <w:proofErr w:type="gramStart"/>
      <w:r w:rsidRPr="00F858DD">
        <w:rPr>
          <w:rFonts w:asciiTheme="majorBidi" w:hAnsiTheme="majorBidi" w:cstheme="majorBidi"/>
        </w:rPr>
        <w:t>partners</w:t>
      </w:r>
      <w:proofErr w:type="gramEnd"/>
      <w:r w:rsidRPr="00F858DD">
        <w:rPr>
          <w:rFonts w:asciiTheme="majorBidi" w:hAnsiTheme="majorBidi" w:cstheme="majorBidi"/>
        </w:rPr>
        <w:t xml:space="preserve"> control.</w:t>
      </w:r>
      <w:r w:rsidRPr="00F858DD">
        <w:rPr>
          <w:rStyle w:val="FootnoteReference"/>
          <w:rFonts w:asciiTheme="majorBidi" w:hAnsiTheme="majorBidi" w:cstheme="majorBidi"/>
        </w:rPr>
        <w:footnoteReference w:id="133"/>
      </w:r>
      <w:r w:rsidRPr="00F858DD">
        <w:rPr>
          <w:rFonts w:asciiTheme="majorBidi" w:hAnsiTheme="majorBidi" w:cstheme="majorBidi"/>
        </w:rPr>
        <w:t xml:space="preserve"> </w:t>
      </w:r>
    </w:p>
    <w:p w14:paraId="6D2527F4" w14:textId="44D812B9" w:rsidR="00E1743B" w:rsidRPr="00F858DD" w:rsidRDefault="00E1743B" w:rsidP="002F26AE">
      <w:pPr>
        <w:shd w:val="clear" w:color="auto" w:fill="FFFFFF"/>
        <w:spacing w:line="240" w:lineRule="auto"/>
        <w:ind w:right="10"/>
        <w:jc w:val="both"/>
        <w:rPr>
          <w:rFonts w:asciiTheme="majorBidi" w:hAnsiTheme="majorBidi" w:cstheme="majorBidi"/>
        </w:rPr>
      </w:pPr>
      <w:r w:rsidRPr="00F858DD">
        <w:rPr>
          <w:rFonts w:asciiTheme="majorBidi" w:hAnsiTheme="majorBidi" w:cstheme="majorBidi"/>
        </w:rPr>
        <w:t>Human Resources and financial resources are channelized through a proper procedure where TORs are advertised, implementing partners bid on the projects</w:t>
      </w:r>
      <w:r w:rsidR="00162AE5">
        <w:rPr>
          <w:rFonts w:asciiTheme="majorBidi" w:hAnsiTheme="majorBidi" w:cstheme="majorBidi"/>
        </w:rPr>
        <w:t>,</w:t>
      </w:r>
      <w:r w:rsidRPr="00F858DD">
        <w:rPr>
          <w:rFonts w:asciiTheme="majorBidi" w:hAnsiTheme="majorBidi" w:cstheme="majorBidi"/>
        </w:rPr>
        <w:t xml:space="preserve"> and after </w:t>
      </w:r>
      <w:r w:rsidR="00162AE5">
        <w:rPr>
          <w:rFonts w:asciiTheme="majorBidi" w:hAnsiTheme="majorBidi" w:cstheme="majorBidi"/>
        </w:rPr>
        <w:t xml:space="preserve">a </w:t>
      </w:r>
      <w:r w:rsidRPr="00F858DD">
        <w:rPr>
          <w:rFonts w:asciiTheme="majorBidi" w:hAnsiTheme="majorBidi" w:cstheme="majorBidi"/>
        </w:rPr>
        <w:t>detailed bidding process</w:t>
      </w:r>
      <w:r w:rsidR="00162AE5">
        <w:rPr>
          <w:rFonts w:asciiTheme="majorBidi" w:hAnsiTheme="majorBidi" w:cstheme="majorBidi"/>
        </w:rPr>
        <w:t>,</w:t>
      </w:r>
      <w:r w:rsidRPr="00F858DD">
        <w:rPr>
          <w:rFonts w:asciiTheme="majorBidi" w:hAnsiTheme="majorBidi" w:cstheme="majorBidi"/>
        </w:rPr>
        <w:t xml:space="preserve"> win the DHL </w:t>
      </w:r>
      <w:r w:rsidR="001E3DCB">
        <w:rPr>
          <w:rFonts w:asciiTheme="majorBidi" w:hAnsiTheme="majorBidi" w:cstheme="majorBidi"/>
        </w:rPr>
        <w:t>P</w:t>
      </w:r>
      <w:r w:rsidRPr="00F858DD">
        <w:rPr>
          <w:rFonts w:asciiTheme="majorBidi" w:hAnsiTheme="majorBidi" w:cstheme="majorBidi"/>
        </w:rPr>
        <w:t>roject.</w:t>
      </w:r>
      <w:r w:rsidRPr="00F858DD">
        <w:rPr>
          <w:rStyle w:val="FootnoteReference"/>
          <w:rFonts w:asciiTheme="majorBidi" w:hAnsiTheme="majorBidi" w:cstheme="majorBidi"/>
        </w:rPr>
        <w:footnoteReference w:id="134"/>
      </w:r>
      <w:r w:rsidRPr="00F858DD">
        <w:rPr>
          <w:rFonts w:asciiTheme="majorBidi" w:hAnsiTheme="majorBidi" w:cstheme="majorBidi"/>
        </w:rPr>
        <w:t xml:space="preserve"> </w:t>
      </w:r>
    </w:p>
    <w:p w14:paraId="457ABA45" w14:textId="518D965A" w:rsidR="00E1743B" w:rsidRPr="00627CEC" w:rsidRDefault="00E1743B" w:rsidP="002F26AE">
      <w:pPr>
        <w:shd w:val="clear" w:color="auto" w:fill="FFFFFF"/>
        <w:spacing w:line="240" w:lineRule="auto"/>
        <w:ind w:right="10"/>
        <w:jc w:val="both"/>
        <w:rPr>
          <w:rFonts w:asciiTheme="majorBidi" w:hAnsiTheme="majorBidi" w:cstheme="majorBidi"/>
        </w:rPr>
      </w:pPr>
      <w:r w:rsidRPr="00627CEC">
        <w:rPr>
          <w:rFonts w:asciiTheme="majorBidi" w:hAnsiTheme="majorBidi" w:cstheme="majorBidi"/>
        </w:rPr>
        <w:t>However, some issues have been identified by the implementing partners for the smooth running of the projects. First of all</w:t>
      </w:r>
      <w:r w:rsidR="002E2BAF" w:rsidRPr="00627CEC">
        <w:rPr>
          <w:rFonts w:asciiTheme="majorBidi" w:hAnsiTheme="majorBidi" w:cstheme="majorBidi"/>
        </w:rPr>
        <w:t>,</w:t>
      </w:r>
      <w:r w:rsidRPr="00627CEC">
        <w:rPr>
          <w:rFonts w:asciiTheme="majorBidi" w:hAnsiTheme="majorBidi" w:cstheme="majorBidi"/>
        </w:rPr>
        <w:t xml:space="preserve"> implementing partners do not have enough financial resources. Since UNDP has </w:t>
      </w:r>
      <w:r w:rsidR="00162AE5">
        <w:rPr>
          <w:rFonts w:asciiTheme="majorBidi" w:hAnsiTheme="majorBidi" w:cstheme="majorBidi"/>
        </w:rPr>
        <w:t xml:space="preserve">a </w:t>
      </w:r>
      <w:r w:rsidRPr="00627CEC">
        <w:rPr>
          <w:rFonts w:asciiTheme="majorBidi" w:hAnsiTheme="majorBidi" w:cstheme="majorBidi"/>
        </w:rPr>
        <w:t>delivery</w:t>
      </w:r>
      <w:r w:rsidR="00162AE5">
        <w:rPr>
          <w:rFonts w:asciiTheme="majorBidi" w:hAnsiTheme="majorBidi" w:cstheme="majorBidi"/>
        </w:rPr>
        <w:t>-</w:t>
      </w:r>
      <w:r w:rsidRPr="00627CEC">
        <w:rPr>
          <w:rFonts w:asciiTheme="majorBidi" w:hAnsiTheme="majorBidi" w:cstheme="majorBidi"/>
        </w:rPr>
        <w:t>based payment system on completion of deliverables, some payment issues may arise due to unexpected circumstances</w:t>
      </w:r>
      <w:r w:rsidR="00162AE5">
        <w:rPr>
          <w:rFonts w:asciiTheme="majorBidi" w:hAnsiTheme="majorBidi" w:cstheme="majorBidi"/>
        </w:rPr>
        <w:t>,</w:t>
      </w:r>
      <w:r w:rsidRPr="00627CEC">
        <w:rPr>
          <w:rFonts w:asciiTheme="majorBidi" w:hAnsiTheme="majorBidi" w:cstheme="majorBidi"/>
        </w:rPr>
        <w:t xml:space="preserve"> such as COVID 19</w:t>
      </w:r>
      <w:r w:rsidR="00162AE5">
        <w:rPr>
          <w:rFonts w:asciiTheme="majorBidi" w:hAnsiTheme="majorBidi" w:cstheme="majorBidi"/>
        </w:rPr>
        <w:t>,</w:t>
      </w:r>
      <w:r w:rsidRPr="00627CEC">
        <w:rPr>
          <w:rFonts w:asciiTheme="majorBidi" w:hAnsiTheme="majorBidi" w:cstheme="majorBidi"/>
        </w:rPr>
        <w:t xml:space="preserve"> where payments may get late. This</w:t>
      </w:r>
      <w:r w:rsidR="00162AE5">
        <w:rPr>
          <w:rFonts w:asciiTheme="majorBidi" w:hAnsiTheme="majorBidi" w:cstheme="majorBidi"/>
        </w:rPr>
        <w:t>,</w:t>
      </w:r>
      <w:r w:rsidRPr="00627CEC">
        <w:rPr>
          <w:rFonts w:asciiTheme="majorBidi" w:hAnsiTheme="majorBidi" w:cstheme="majorBidi"/>
        </w:rPr>
        <w:t xml:space="preserve"> in turn</w:t>
      </w:r>
      <w:r w:rsidR="00162AE5">
        <w:rPr>
          <w:rFonts w:asciiTheme="majorBidi" w:hAnsiTheme="majorBidi" w:cstheme="majorBidi"/>
        </w:rPr>
        <w:t>,</w:t>
      </w:r>
      <w:r w:rsidRPr="00627CEC">
        <w:rPr>
          <w:rFonts w:asciiTheme="majorBidi" w:hAnsiTheme="majorBidi" w:cstheme="majorBidi"/>
        </w:rPr>
        <w:t xml:space="preserve"> may create problems for implementation partners to retain some of their human resources dedicated to the project</w:t>
      </w:r>
      <w:r w:rsidR="00162AE5">
        <w:rPr>
          <w:rFonts w:asciiTheme="majorBidi" w:hAnsiTheme="majorBidi" w:cstheme="majorBidi"/>
        </w:rPr>
        <w:t>,</w:t>
      </w:r>
      <w:r w:rsidRPr="00627CEC">
        <w:rPr>
          <w:rFonts w:asciiTheme="majorBidi" w:hAnsiTheme="majorBidi" w:cstheme="majorBidi"/>
        </w:rPr>
        <w:t xml:space="preserve"> and timely implementation of the project may also get affected. Hence, some advance payments may be transferred for the uninterrupted implementation of the projects.</w:t>
      </w:r>
      <w:r w:rsidRPr="00627CEC">
        <w:rPr>
          <w:rStyle w:val="FootnoteReference"/>
          <w:rFonts w:asciiTheme="majorBidi" w:hAnsiTheme="majorBidi" w:cstheme="majorBidi"/>
        </w:rPr>
        <w:footnoteReference w:id="135"/>
      </w:r>
      <w:r w:rsidRPr="00627CEC">
        <w:rPr>
          <w:rFonts w:asciiTheme="majorBidi" w:hAnsiTheme="majorBidi" w:cstheme="majorBidi"/>
        </w:rPr>
        <w:t xml:space="preserve"> </w:t>
      </w:r>
    </w:p>
    <w:p w14:paraId="1048C202" w14:textId="6CA02A36" w:rsidR="00E1743B" w:rsidRPr="00F858DD" w:rsidRDefault="00E1743B" w:rsidP="002F26AE">
      <w:pPr>
        <w:shd w:val="clear" w:color="auto" w:fill="FFFFFF"/>
        <w:spacing w:line="240" w:lineRule="auto"/>
        <w:ind w:right="10"/>
        <w:jc w:val="both"/>
        <w:rPr>
          <w:rFonts w:asciiTheme="majorBidi" w:hAnsiTheme="majorBidi" w:cstheme="majorBidi"/>
        </w:rPr>
      </w:pPr>
      <w:r w:rsidRPr="00627CEC">
        <w:rPr>
          <w:rFonts w:asciiTheme="majorBidi" w:hAnsiTheme="majorBidi" w:cstheme="majorBidi"/>
        </w:rPr>
        <w:t xml:space="preserve">On the other hand, </w:t>
      </w:r>
      <w:r w:rsidR="00162AE5">
        <w:rPr>
          <w:rFonts w:asciiTheme="majorBidi" w:hAnsiTheme="majorBidi" w:cstheme="majorBidi"/>
        </w:rPr>
        <w:t xml:space="preserve">the </w:t>
      </w:r>
      <w:r w:rsidRPr="00627CEC">
        <w:rPr>
          <w:rFonts w:asciiTheme="majorBidi" w:hAnsiTheme="majorBidi" w:cstheme="majorBidi"/>
        </w:rPr>
        <w:t xml:space="preserve">financial viability of the implementation partners may also be considered at the time of awarding </w:t>
      </w:r>
      <w:r w:rsidR="00162AE5">
        <w:rPr>
          <w:rFonts w:asciiTheme="majorBidi" w:hAnsiTheme="majorBidi" w:cstheme="majorBidi"/>
        </w:rPr>
        <w:t xml:space="preserve">the </w:t>
      </w:r>
      <w:r w:rsidRPr="00627CEC">
        <w:rPr>
          <w:rFonts w:asciiTheme="majorBidi" w:hAnsiTheme="majorBidi" w:cstheme="majorBidi"/>
        </w:rPr>
        <w:t>project</w:t>
      </w:r>
      <w:r w:rsidRPr="00F858DD">
        <w:rPr>
          <w:rFonts w:asciiTheme="majorBidi" w:hAnsiTheme="majorBidi" w:cstheme="majorBidi"/>
        </w:rPr>
        <w:t>.</w:t>
      </w:r>
      <w:r w:rsidRPr="00F858DD">
        <w:rPr>
          <w:rStyle w:val="FootnoteReference"/>
          <w:rFonts w:asciiTheme="majorBidi" w:hAnsiTheme="majorBidi" w:cstheme="majorBidi"/>
        </w:rPr>
        <w:footnoteReference w:id="136"/>
      </w:r>
      <w:r w:rsidR="002B1025">
        <w:rPr>
          <w:rFonts w:asciiTheme="majorBidi" w:hAnsiTheme="majorBidi" w:cstheme="majorBidi"/>
        </w:rPr>
        <w:t xml:space="preserve"> Nevertheless, at the same time, each implementing partner </w:t>
      </w:r>
      <w:r w:rsidR="002B1025" w:rsidRPr="00D53E81">
        <w:rPr>
          <w:rFonts w:asciiTheme="majorBidi" w:hAnsiTheme="majorBidi" w:cstheme="majorBidi"/>
        </w:rPr>
        <w:t>undergoes a review process, which includes financial viability in its criteria</w:t>
      </w:r>
    </w:p>
    <w:p w14:paraId="7C50FAA5" w14:textId="747421F9" w:rsidR="00081DFC" w:rsidRPr="00F858DD"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 xml:space="preserve">Similarly, sometimes time allocated for implementing a project has been quite short. There have been delays due to COVID 19, which in turn </w:t>
      </w:r>
      <w:r w:rsidR="003C798D" w:rsidRPr="00F858DD">
        <w:rPr>
          <w:rFonts w:asciiTheme="majorBidi" w:hAnsiTheme="majorBidi" w:cstheme="majorBidi"/>
          <w:color w:val="000000"/>
        </w:rPr>
        <w:t>compromised the project quality</w:t>
      </w:r>
      <w:r w:rsidRPr="00F858DD">
        <w:rPr>
          <w:rFonts w:asciiTheme="majorBidi" w:hAnsiTheme="majorBidi" w:cstheme="majorBidi"/>
          <w:color w:val="000000"/>
        </w:rPr>
        <w:t>.</w:t>
      </w:r>
      <w:r w:rsidRPr="00F858DD">
        <w:rPr>
          <w:rStyle w:val="FootnoteReference"/>
          <w:rFonts w:asciiTheme="majorBidi" w:hAnsiTheme="majorBidi" w:cstheme="majorBidi"/>
          <w:color w:val="000000"/>
        </w:rPr>
        <w:footnoteReference w:id="137"/>
      </w:r>
      <w:r w:rsidRPr="00F858DD">
        <w:rPr>
          <w:rFonts w:asciiTheme="majorBidi" w:hAnsiTheme="majorBidi" w:cstheme="majorBidi"/>
          <w:color w:val="000000"/>
        </w:rPr>
        <w:t xml:space="preserve"> </w:t>
      </w:r>
    </w:p>
    <w:p w14:paraId="668457D7" w14:textId="77777777" w:rsidR="00081DFC" w:rsidRPr="00F858DD" w:rsidRDefault="00081DFC" w:rsidP="002F26AE">
      <w:pPr>
        <w:pStyle w:val="ListParagraph"/>
        <w:widowControl w:val="0"/>
        <w:numPr>
          <w:ilvl w:val="3"/>
          <w:numId w:val="28"/>
        </w:numPr>
        <w:autoSpaceDE w:val="0"/>
        <w:autoSpaceDN w:val="0"/>
        <w:adjustRightInd w:val="0"/>
        <w:spacing w:line="240" w:lineRule="auto"/>
        <w:ind w:right="10"/>
        <w:jc w:val="both"/>
        <w:rPr>
          <w:rFonts w:asciiTheme="majorBidi" w:eastAsia="Times New Roman" w:hAnsiTheme="majorBidi" w:cstheme="majorBidi"/>
          <w:b/>
          <w:bCs/>
          <w:color w:val="44545F"/>
          <w:sz w:val="24"/>
          <w:szCs w:val="24"/>
        </w:rPr>
      </w:pPr>
      <w:r w:rsidRPr="00F858DD">
        <w:rPr>
          <w:rFonts w:asciiTheme="majorBidi" w:eastAsia="Times New Roman" w:hAnsiTheme="majorBidi" w:cstheme="majorBidi"/>
          <w:b/>
          <w:bCs/>
          <w:color w:val="44545F"/>
          <w:sz w:val="24"/>
          <w:szCs w:val="24"/>
        </w:rPr>
        <w:t xml:space="preserve">Conclusion </w:t>
      </w:r>
    </w:p>
    <w:p w14:paraId="056BB7C3" w14:textId="2D822DE1" w:rsidR="00F1637F" w:rsidRPr="00F1637F" w:rsidRDefault="00F1637F" w:rsidP="002F26AE">
      <w:pPr>
        <w:spacing w:line="240" w:lineRule="auto"/>
        <w:jc w:val="both"/>
        <w:rPr>
          <w:rFonts w:asciiTheme="majorBidi" w:hAnsiTheme="majorBidi" w:cstheme="majorBidi"/>
        </w:rPr>
      </w:pPr>
      <w:r w:rsidRPr="00F1637F">
        <w:rPr>
          <w:rFonts w:asciiTheme="majorBidi" w:hAnsiTheme="majorBidi" w:cstheme="majorBidi"/>
        </w:rPr>
        <w:lastRenderedPageBreak/>
        <w:t xml:space="preserve">Overall, </w:t>
      </w:r>
      <w:r w:rsidR="00162AE5">
        <w:rPr>
          <w:rFonts w:asciiTheme="majorBidi" w:hAnsiTheme="majorBidi" w:cstheme="majorBidi"/>
        </w:rPr>
        <w:t xml:space="preserve">the </w:t>
      </w:r>
      <w:r w:rsidRPr="00F1637F">
        <w:rPr>
          <w:rFonts w:asciiTheme="majorBidi" w:hAnsiTheme="majorBidi" w:cstheme="majorBidi"/>
        </w:rPr>
        <w:t xml:space="preserve">DHL project has been quite efficient in terms of economical use of financial and human resources. DHL </w:t>
      </w:r>
      <w:r w:rsidR="000D3B6F">
        <w:rPr>
          <w:rFonts w:asciiTheme="majorBidi" w:hAnsiTheme="majorBidi" w:cstheme="majorBidi"/>
        </w:rPr>
        <w:t>Project</w:t>
      </w:r>
      <w:r w:rsidR="000D3B6F" w:rsidRPr="00F1637F">
        <w:rPr>
          <w:rFonts w:asciiTheme="majorBidi" w:hAnsiTheme="majorBidi" w:cstheme="majorBidi"/>
        </w:rPr>
        <w:t xml:space="preserve"> </w:t>
      </w:r>
      <w:r w:rsidRPr="00F1637F">
        <w:rPr>
          <w:rFonts w:asciiTheme="majorBidi" w:hAnsiTheme="majorBidi" w:cstheme="majorBidi"/>
        </w:rPr>
        <w:t xml:space="preserve">has mostly been on time </w:t>
      </w:r>
      <w:r w:rsidR="00162AE5">
        <w:rPr>
          <w:rFonts w:asciiTheme="majorBidi" w:hAnsiTheme="majorBidi" w:cstheme="majorBidi"/>
        </w:rPr>
        <w:t>to deliver</w:t>
      </w:r>
      <w:r w:rsidRPr="00F1637F">
        <w:rPr>
          <w:rFonts w:asciiTheme="majorBidi" w:hAnsiTheme="majorBidi" w:cstheme="majorBidi"/>
        </w:rPr>
        <w:t xml:space="preserve"> projects. The project delivery has also </w:t>
      </w:r>
      <w:r w:rsidR="000D3B6F">
        <w:rPr>
          <w:rFonts w:asciiTheme="majorBidi" w:hAnsiTheme="majorBidi" w:cstheme="majorBidi"/>
        </w:rPr>
        <w:t>exceeded</w:t>
      </w:r>
      <w:r w:rsidRPr="00F1637F">
        <w:rPr>
          <w:rFonts w:asciiTheme="majorBidi" w:hAnsiTheme="majorBidi" w:cstheme="majorBidi"/>
        </w:rPr>
        <w:t xml:space="preserve"> 100 percent for 2019 and 2020. For 2021, the project is also on track with respect to its delivery. </w:t>
      </w:r>
    </w:p>
    <w:p w14:paraId="10756958" w14:textId="4C1EE7E1" w:rsidR="00F1637F" w:rsidRPr="00F1637F" w:rsidRDefault="00F1637F" w:rsidP="002F26AE">
      <w:pPr>
        <w:spacing w:line="240" w:lineRule="auto"/>
        <w:jc w:val="both"/>
        <w:rPr>
          <w:rFonts w:asciiTheme="majorBidi" w:hAnsiTheme="majorBidi" w:cstheme="majorBidi"/>
        </w:rPr>
      </w:pPr>
      <w:r w:rsidRPr="00F1637F">
        <w:rPr>
          <w:rFonts w:asciiTheme="majorBidi" w:hAnsiTheme="majorBidi" w:cstheme="majorBidi"/>
        </w:rPr>
        <w:t xml:space="preserve">However, over the years, starting from 2019, the </w:t>
      </w:r>
      <w:proofErr w:type="spellStart"/>
      <w:r w:rsidRPr="00F1637F">
        <w:rPr>
          <w:rFonts w:asciiTheme="majorBidi" w:hAnsiTheme="majorBidi" w:cstheme="majorBidi"/>
        </w:rPr>
        <w:t>programme</w:t>
      </w:r>
      <w:proofErr w:type="spellEnd"/>
      <w:r w:rsidRPr="00F1637F">
        <w:rPr>
          <w:rFonts w:asciiTheme="majorBidi" w:hAnsiTheme="majorBidi" w:cstheme="majorBidi"/>
        </w:rPr>
        <w:t xml:space="preserve"> operations cost has gone up, while </w:t>
      </w:r>
      <w:proofErr w:type="spellStart"/>
      <w:r w:rsidRPr="00F1637F">
        <w:rPr>
          <w:rFonts w:asciiTheme="majorBidi" w:hAnsiTheme="majorBidi" w:cstheme="majorBidi"/>
        </w:rPr>
        <w:t>programme</w:t>
      </w:r>
      <w:proofErr w:type="spellEnd"/>
      <w:r w:rsidRPr="00F1637F">
        <w:rPr>
          <w:rFonts w:asciiTheme="majorBidi" w:hAnsiTheme="majorBidi" w:cstheme="majorBidi"/>
        </w:rPr>
        <w:t xml:space="preserve"> output cost has gone down from 2019 and 2020 to anticipated cost in 2021. At the same time, however, the total project cost has remained the same, considering </w:t>
      </w:r>
      <w:r w:rsidR="00162AE5">
        <w:rPr>
          <w:rFonts w:asciiTheme="majorBidi" w:hAnsiTheme="majorBidi" w:cstheme="majorBidi"/>
        </w:rPr>
        <w:t xml:space="preserve">the </w:t>
      </w:r>
      <w:r w:rsidRPr="00F1637F">
        <w:rPr>
          <w:rFonts w:asciiTheme="majorBidi" w:hAnsiTheme="majorBidi" w:cstheme="majorBidi"/>
        </w:rPr>
        <w:t xml:space="preserve">anticipated 2021 total </w:t>
      </w:r>
      <w:proofErr w:type="spellStart"/>
      <w:r w:rsidRPr="00F1637F">
        <w:rPr>
          <w:rFonts w:asciiTheme="majorBidi" w:hAnsiTheme="majorBidi" w:cstheme="majorBidi"/>
        </w:rPr>
        <w:t>programme</w:t>
      </w:r>
      <w:proofErr w:type="spellEnd"/>
      <w:r w:rsidRPr="00F1637F">
        <w:rPr>
          <w:rFonts w:asciiTheme="majorBidi" w:hAnsiTheme="majorBidi" w:cstheme="majorBidi"/>
        </w:rPr>
        <w:t xml:space="preserve"> cost.</w:t>
      </w:r>
      <w:r w:rsidR="000D3B6F">
        <w:rPr>
          <w:rFonts w:asciiTheme="majorBidi" w:hAnsiTheme="majorBidi" w:cstheme="majorBidi"/>
        </w:rPr>
        <w:t xml:space="preserve"> A transition from hiring external experts to creating staff opportunities within the project has also contributed to this.</w:t>
      </w:r>
    </w:p>
    <w:p w14:paraId="39E6396F" w14:textId="7626DBBD" w:rsidR="00081DFC" w:rsidRPr="00F1637F" w:rsidRDefault="00F1637F" w:rsidP="002F26AE">
      <w:pPr>
        <w:spacing w:line="240" w:lineRule="auto"/>
        <w:ind w:right="10"/>
        <w:jc w:val="both"/>
        <w:rPr>
          <w:rFonts w:asciiTheme="majorBidi" w:hAnsiTheme="majorBidi" w:cstheme="majorBidi"/>
          <w:color w:val="000000"/>
        </w:rPr>
      </w:pPr>
      <w:r w:rsidRPr="00F1637F">
        <w:rPr>
          <w:rFonts w:asciiTheme="majorBidi" w:hAnsiTheme="majorBidi" w:cstheme="majorBidi"/>
        </w:rPr>
        <w:t>Some delays in the project implementation ha</w:t>
      </w:r>
      <w:r w:rsidR="00162AE5">
        <w:rPr>
          <w:rFonts w:asciiTheme="majorBidi" w:hAnsiTheme="majorBidi" w:cstheme="majorBidi"/>
        </w:rPr>
        <w:t>ve</w:t>
      </w:r>
      <w:r w:rsidRPr="00F1637F">
        <w:rPr>
          <w:rFonts w:asciiTheme="majorBidi" w:hAnsiTheme="majorBidi" w:cstheme="majorBidi"/>
        </w:rPr>
        <w:t xml:space="preserve"> been reported</w:t>
      </w:r>
      <w:r w:rsidR="00162AE5">
        <w:rPr>
          <w:rFonts w:asciiTheme="majorBidi" w:hAnsiTheme="majorBidi" w:cstheme="majorBidi"/>
        </w:rPr>
        <w:t>,</w:t>
      </w:r>
      <w:r w:rsidRPr="00F1637F">
        <w:rPr>
          <w:rFonts w:asciiTheme="majorBidi" w:hAnsiTheme="majorBidi" w:cstheme="majorBidi"/>
        </w:rPr>
        <w:t xml:space="preserve"> though, attributed to COVID-19.</w:t>
      </w:r>
      <w:r w:rsidR="000D3B6F">
        <w:rPr>
          <w:rFonts w:asciiTheme="majorBidi" w:hAnsiTheme="majorBidi" w:cstheme="majorBidi"/>
        </w:rPr>
        <w:t xml:space="preserve"> However, the project has despite, this challenge, be</w:t>
      </w:r>
      <w:r w:rsidR="006D439F">
        <w:rPr>
          <w:rFonts w:asciiTheme="majorBidi" w:hAnsiTheme="majorBidi" w:cstheme="majorBidi"/>
        </w:rPr>
        <w:t>ing</w:t>
      </w:r>
      <w:r w:rsidR="000D3B6F">
        <w:rPr>
          <w:rFonts w:asciiTheme="majorBidi" w:hAnsiTheme="majorBidi" w:cstheme="majorBidi"/>
        </w:rPr>
        <w:t xml:space="preserve"> able to meet its internal and external implementation and reporting requirements.</w:t>
      </w:r>
    </w:p>
    <w:p w14:paraId="5CBFA2E8" w14:textId="2EA64A98" w:rsidR="00E1743B" w:rsidRPr="00DC3C41" w:rsidRDefault="001707B1" w:rsidP="002F26AE">
      <w:pPr>
        <w:pStyle w:val="Heading2"/>
        <w:numPr>
          <w:ilvl w:val="1"/>
          <w:numId w:val="28"/>
        </w:numPr>
        <w:spacing w:after="160"/>
        <w:ind w:right="10"/>
        <w:jc w:val="both"/>
        <w:rPr>
          <w:rFonts w:asciiTheme="majorBidi" w:hAnsiTheme="majorBidi" w:cstheme="majorBidi"/>
          <w:color w:val="44546A" w:themeColor="text2"/>
          <w:sz w:val="32"/>
          <w:szCs w:val="32"/>
        </w:rPr>
      </w:pPr>
      <w:bookmarkStart w:id="28" w:name="_Toc88851625"/>
      <w:r w:rsidRPr="00DC3C41">
        <w:rPr>
          <w:rFonts w:asciiTheme="majorBidi" w:hAnsiTheme="majorBidi" w:cstheme="majorBidi"/>
          <w:color w:val="44546A" w:themeColor="text2"/>
          <w:sz w:val="32"/>
          <w:szCs w:val="32"/>
        </w:rPr>
        <w:t>Evaluation Criteria 3 –</w:t>
      </w:r>
      <w:r w:rsidRPr="00DC3C41">
        <w:rPr>
          <w:rFonts w:asciiTheme="majorBidi" w:hAnsiTheme="majorBidi" w:cstheme="majorBidi"/>
          <w:color w:val="44546A" w:themeColor="text2"/>
          <w:spacing w:val="-2"/>
          <w:sz w:val="32"/>
          <w:szCs w:val="32"/>
        </w:rPr>
        <w:t xml:space="preserve"> </w:t>
      </w:r>
      <w:r w:rsidR="00E1743B" w:rsidRPr="00DC3C41">
        <w:rPr>
          <w:rFonts w:asciiTheme="majorBidi" w:hAnsiTheme="majorBidi" w:cstheme="majorBidi"/>
          <w:color w:val="44546A" w:themeColor="text2"/>
          <w:sz w:val="32"/>
          <w:szCs w:val="32"/>
        </w:rPr>
        <w:t>Effectiveness</w:t>
      </w:r>
      <w:bookmarkEnd w:id="28"/>
    </w:p>
    <w:p w14:paraId="279AB422" w14:textId="6A269A3F" w:rsidR="00DC3C41" w:rsidRPr="00AC1143" w:rsidRDefault="00E1743B" w:rsidP="002F26AE">
      <w:pPr>
        <w:pStyle w:val="ListParagraph"/>
        <w:widowControl w:val="0"/>
        <w:numPr>
          <w:ilvl w:val="2"/>
          <w:numId w:val="28"/>
        </w:numPr>
        <w:autoSpaceDE w:val="0"/>
        <w:autoSpaceDN w:val="0"/>
        <w:adjustRightInd w:val="0"/>
        <w:spacing w:line="240" w:lineRule="auto"/>
        <w:ind w:right="10"/>
        <w:jc w:val="both"/>
        <w:rPr>
          <w:rFonts w:asciiTheme="majorBidi" w:eastAsia="Times New Roman" w:hAnsiTheme="majorBidi" w:cstheme="majorBidi"/>
          <w:b/>
          <w:bCs/>
          <w:color w:val="44545F"/>
          <w:spacing w:val="1"/>
          <w:sz w:val="28"/>
          <w:szCs w:val="28"/>
        </w:rPr>
      </w:pPr>
      <w:r w:rsidRPr="00AC1143">
        <w:rPr>
          <w:rFonts w:asciiTheme="majorBidi" w:eastAsia="Times New Roman" w:hAnsiTheme="majorBidi" w:cstheme="majorBidi"/>
          <w:b/>
          <w:bCs/>
          <w:color w:val="44545F"/>
          <w:spacing w:val="1"/>
          <w:sz w:val="28"/>
          <w:szCs w:val="28"/>
        </w:rPr>
        <w:t>In which areas does the project have the greatest achievements? Why and what have been the supporting factors? How can the project build on or expand these achievements?</w:t>
      </w:r>
    </w:p>
    <w:p w14:paraId="3B57671A" w14:textId="719BF7B1" w:rsidR="00E1743B" w:rsidRPr="00F858DD" w:rsidRDefault="00E1743B" w:rsidP="002F26AE">
      <w:pPr>
        <w:pStyle w:val="ListParagraph"/>
        <w:widowControl w:val="0"/>
        <w:numPr>
          <w:ilvl w:val="3"/>
          <w:numId w:val="28"/>
        </w:numPr>
        <w:autoSpaceDE w:val="0"/>
        <w:autoSpaceDN w:val="0"/>
        <w:adjustRightInd w:val="0"/>
        <w:spacing w:line="240" w:lineRule="auto"/>
        <w:ind w:right="10"/>
        <w:jc w:val="both"/>
        <w:rPr>
          <w:rFonts w:asciiTheme="majorBidi" w:eastAsia="Times New Roman" w:hAnsiTheme="majorBidi" w:cstheme="majorBidi"/>
          <w:b/>
          <w:bCs/>
          <w:color w:val="44545F"/>
          <w:sz w:val="24"/>
          <w:szCs w:val="24"/>
        </w:rPr>
      </w:pPr>
      <w:r w:rsidRPr="00F858DD">
        <w:rPr>
          <w:rFonts w:asciiTheme="majorBidi" w:eastAsia="Times New Roman" w:hAnsiTheme="majorBidi" w:cstheme="majorBidi"/>
          <w:b/>
          <w:bCs/>
          <w:color w:val="44545F"/>
          <w:sz w:val="24"/>
          <w:szCs w:val="24"/>
        </w:rPr>
        <w:t>Findings</w:t>
      </w:r>
    </w:p>
    <w:p w14:paraId="63A24AA8" w14:textId="77777777" w:rsidR="00E1743B" w:rsidRPr="00F858DD" w:rsidRDefault="00E1743B" w:rsidP="002F26AE">
      <w:pPr>
        <w:spacing w:line="240" w:lineRule="auto"/>
        <w:ind w:right="10"/>
        <w:jc w:val="both"/>
        <w:rPr>
          <w:rFonts w:asciiTheme="majorBidi" w:hAnsiTheme="majorBidi" w:cstheme="majorBidi"/>
          <w:b/>
          <w:sz w:val="24"/>
          <w:szCs w:val="24"/>
        </w:rPr>
      </w:pPr>
      <w:r w:rsidRPr="00F858DD">
        <w:rPr>
          <w:rFonts w:asciiTheme="majorBidi" w:hAnsiTheme="majorBidi" w:cstheme="majorBidi"/>
          <w:b/>
          <w:sz w:val="24"/>
          <w:szCs w:val="24"/>
        </w:rPr>
        <w:t>Human Rights Component</w:t>
      </w:r>
    </w:p>
    <w:p w14:paraId="6416F6A8" w14:textId="76089A1B" w:rsidR="00E1743B" w:rsidRPr="00F858DD" w:rsidRDefault="00E1743B" w:rsidP="002F26AE">
      <w:pPr>
        <w:widowControl w:val="0"/>
        <w:autoSpaceDE w:val="0"/>
        <w:autoSpaceDN w:val="0"/>
        <w:adjustRightInd w:val="0"/>
        <w:spacing w:line="240" w:lineRule="auto"/>
        <w:ind w:right="10"/>
        <w:jc w:val="both"/>
        <w:rPr>
          <w:rFonts w:asciiTheme="majorBidi" w:hAnsiTheme="majorBidi" w:cstheme="majorBidi"/>
          <w:color w:val="000000"/>
        </w:rPr>
      </w:pPr>
      <w:r w:rsidRPr="00F858DD">
        <w:rPr>
          <w:rFonts w:asciiTheme="majorBidi" w:hAnsiTheme="majorBidi" w:cstheme="majorBidi"/>
          <w:color w:val="000000"/>
        </w:rPr>
        <w:t xml:space="preserve">Notable achievements of </w:t>
      </w:r>
      <w:r w:rsidR="00162AE5">
        <w:rPr>
          <w:rFonts w:asciiTheme="majorBidi" w:hAnsiTheme="majorBidi" w:cstheme="majorBidi"/>
          <w:color w:val="000000"/>
        </w:rPr>
        <w:t xml:space="preserve">the </w:t>
      </w:r>
      <w:r w:rsidRPr="00F858DD">
        <w:rPr>
          <w:rFonts w:asciiTheme="majorBidi" w:hAnsiTheme="majorBidi" w:cstheme="majorBidi"/>
          <w:color w:val="000000"/>
        </w:rPr>
        <w:t>DHL Human Rights component, which form the basis for current best practices in rights-based development in Pakistan, include the inclusive drafting of Pakistan’s first provincial human rights policy and provision of demand</w:t>
      </w:r>
      <w:r w:rsidR="00162AE5">
        <w:rPr>
          <w:rFonts w:asciiTheme="majorBidi" w:hAnsiTheme="majorBidi" w:cstheme="majorBidi"/>
          <w:color w:val="000000"/>
        </w:rPr>
        <w:t>-</w:t>
      </w:r>
      <w:r w:rsidRPr="00F858DD">
        <w:rPr>
          <w:rFonts w:asciiTheme="majorBidi" w:hAnsiTheme="majorBidi" w:cstheme="majorBidi"/>
          <w:color w:val="000000"/>
        </w:rPr>
        <w:t>driven capacity</w:t>
      </w:r>
      <w:r w:rsidR="00162AE5">
        <w:rPr>
          <w:rFonts w:asciiTheme="majorBidi" w:hAnsiTheme="majorBidi" w:cstheme="majorBidi"/>
          <w:color w:val="000000"/>
        </w:rPr>
        <w:t>-</w:t>
      </w:r>
      <w:r w:rsidRPr="00F858DD">
        <w:rPr>
          <w:rFonts w:asciiTheme="majorBidi" w:hAnsiTheme="majorBidi" w:cstheme="majorBidi"/>
          <w:color w:val="000000"/>
        </w:rPr>
        <w:t>building support towards its implementation, as well as the design and establishment of an integrated Human Rights In</w:t>
      </w:r>
      <w:r w:rsidR="00C174FA">
        <w:rPr>
          <w:rFonts w:asciiTheme="majorBidi" w:hAnsiTheme="majorBidi" w:cstheme="majorBidi"/>
          <w:color w:val="000000"/>
        </w:rPr>
        <w:t>formation Management System (</w:t>
      </w:r>
      <w:r w:rsidRPr="00F858DD">
        <w:rPr>
          <w:rFonts w:asciiTheme="majorBidi" w:hAnsiTheme="majorBidi" w:cstheme="majorBidi"/>
          <w:color w:val="000000"/>
        </w:rPr>
        <w:t xml:space="preserve">HRIMS), successfully piloted in KP under the official title of Khyber Pakhtunkhwa Virtual Platform (KPVP). Additionally, advocacy and outreach activities served to build awareness amongst civil society and the general public on Pakistan’s human rights commitments and obligations. These and other achievements have strengthened the capacity of governmental and non-governmental human rights stakeholders to </w:t>
      </w:r>
      <w:proofErr w:type="gramStart"/>
      <w:r w:rsidRPr="00F858DD">
        <w:rPr>
          <w:rFonts w:asciiTheme="majorBidi" w:hAnsiTheme="majorBidi" w:cstheme="majorBidi"/>
          <w:color w:val="000000"/>
        </w:rPr>
        <w:t>more effectively collect human rights data and coordinate and measure human rights implementation, leading to a more capacitated, accountable</w:t>
      </w:r>
      <w:r w:rsidR="00162AE5">
        <w:rPr>
          <w:rFonts w:asciiTheme="majorBidi" w:hAnsiTheme="majorBidi" w:cstheme="majorBidi"/>
          <w:color w:val="000000"/>
        </w:rPr>
        <w:t>,</w:t>
      </w:r>
      <w:r w:rsidRPr="00F858DD">
        <w:rPr>
          <w:rFonts w:asciiTheme="majorBidi" w:hAnsiTheme="majorBidi" w:cstheme="majorBidi"/>
          <w:color w:val="000000"/>
        </w:rPr>
        <w:t xml:space="preserve"> and engaged government vis-à-vis its international human rights obligations and human rights commitments to the people of Pakistan</w:t>
      </w:r>
      <w:proofErr w:type="gramEnd"/>
      <w:r w:rsidRPr="00F858DD">
        <w:rPr>
          <w:rFonts w:asciiTheme="majorBidi" w:hAnsiTheme="majorBidi" w:cstheme="majorBidi"/>
          <w:color w:val="000000"/>
        </w:rPr>
        <w:t xml:space="preserve">. Interventions undertaken in the latter half of the project were rolled-out in coordination and collaboration with the European Union and its human rights </w:t>
      </w:r>
      <w:proofErr w:type="spellStart"/>
      <w:r w:rsidR="003C798D" w:rsidRPr="00F858DD">
        <w:rPr>
          <w:rFonts w:asciiTheme="majorBidi" w:hAnsiTheme="majorBidi" w:cstheme="majorBidi"/>
          <w:color w:val="000000"/>
        </w:rPr>
        <w:t>programme</w:t>
      </w:r>
      <w:proofErr w:type="spellEnd"/>
      <w:r w:rsidR="003C798D" w:rsidRPr="00F858DD">
        <w:rPr>
          <w:rFonts w:asciiTheme="majorBidi" w:hAnsiTheme="majorBidi" w:cstheme="majorBidi"/>
          <w:color w:val="000000"/>
        </w:rPr>
        <w:t>, which began in 2018</w:t>
      </w:r>
      <w:r w:rsidRPr="00F858DD">
        <w:rPr>
          <w:rFonts w:asciiTheme="majorBidi" w:hAnsiTheme="majorBidi" w:cstheme="majorBidi"/>
          <w:color w:val="000000"/>
        </w:rPr>
        <w:t>.</w:t>
      </w:r>
      <w:r w:rsidRPr="00F858DD">
        <w:rPr>
          <w:rStyle w:val="FootnoteReference"/>
          <w:rFonts w:asciiTheme="majorBidi" w:hAnsiTheme="majorBidi" w:cstheme="majorBidi"/>
          <w:color w:val="000000"/>
        </w:rPr>
        <w:footnoteReference w:id="138"/>
      </w:r>
    </w:p>
    <w:p w14:paraId="60016CE3" w14:textId="3B768F72" w:rsidR="00E1743B" w:rsidRPr="00F858DD" w:rsidRDefault="00E1743B" w:rsidP="002F26AE">
      <w:pPr>
        <w:widowControl w:val="0"/>
        <w:autoSpaceDE w:val="0"/>
        <w:autoSpaceDN w:val="0"/>
        <w:adjustRightInd w:val="0"/>
        <w:spacing w:line="240" w:lineRule="auto"/>
        <w:ind w:right="10"/>
        <w:jc w:val="both"/>
        <w:rPr>
          <w:rFonts w:asciiTheme="majorBidi" w:hAnsiTheme="majorBidi" w:cstheme="majorBidi"/>
          <w:color w:val="000000"/>
        </w:rPr>
      </w:pPr>
      <w:r w:rsidRPr="00F858DD">
        <w:rPr>
          <w:rFonts w:asciiTheme="majorBidi" w:hAnsiTheme="majorBidi" w:cstheme="majorBidi"/>
          <w:color w:val="000000"/>
        </w:rPr>
        <w:t>Putting the Human Rights Policy at the heart of KP’s development framework under the leadership of KP Human Rights Department, UNDP provided technical assistance on the drafting of an inclusive human rights policy for KP. The policy was developed through a consultative process that engaged government and civil society to identify rights-based gaps in KP’s existing policy landscape. The consultative process ensured that the policy was firmly grounded in the province</w:t>
      </w:r>
      <w:r w:rsidR="00162AE5">
        <w:rPr>
          <w:rFonts w:asciiTheme="majorBidi" w:hAnsiTheme="majorBidi" w:cstheme="majorBidi"/>
          <w:color w:val="000000"/>
        </w:rPr>
        <w:t>'</w:t>
      </w:r>
      <w:r w:rsidRPr="00F858DD">
        <w:rPr>
          <w:rFonts w:asciiTheme="majorBidi" w:hAnsiTheme="majorBidi" w:cstheme="majorBidi"/>
          <w:color w:val="000000"/>
        </w:rPr>
        <w:t>s social, cultural</w:t>
      </w:r>
      <w:r w:rsidR="00162AE5">
        <w:rPr>
          <w:rFonts w:asciiTheme="majorBidi" w:hAnsiTheme="majorBidi" w:cstheme="majorBidi"/>
          <w:color w:val="000000"/>
        </w:rPr>
        <w:t>,</w:t>
      </w:r>
      <w:r w:rsidRPr="00F858DD">
        <w:rPr>
          <w:rFonts w:asciiTheme="majorBidi" w:hAnsiTheme="majorBidi" w:cstheme="majorBidi"/>
          <w:color w:val="000000"/>
        </w:rPr>
        <w:t xml:space="preserve"> and political context and generated ownership on the part of bot</w:t>
      </w:r>
      <w:r w:rsidR="003C798D" w:rsidRPr="00F858DD">
        <w:rPr>
          <w:rFonts w:asciiTheme="majorBidi" w:hAnsiTheme="majorBidi" w:cstheme="majorBidi"/>
          <w:color w:val="000000"/>
        </w:rPr>
        <w:t>h government and civil society</w:t>
      </w:r>
      <w:r w:rsidRPr="00F858DD">
        <w:rPr>
          <w:rFonts w:asciiTheme="majorBidi" w:hAnsiTheme="majorBidi" w:cstheme="majorBidi"/>
          <w:color w:val="000000"/>
        </w:rPr>
        <w:t>.</w:t>
      </w:r>
      <w:r w:rsidRPr="00F858DD">
        <w:rPr>
          <w:rStyle w:val="FootnoteReference"/>
          <w:rFonts w:asciiTheme="majorBidi" w:hAnsiTheme="majorBidi" w:cstheme="majorBidi"/>
          <w:color w:val="000000"/>
        </w:rPr>
        <w:footnoteReference w:id="139"/>
      </w:r>
    </w:p>
    <w:p w14:paraId="31BB22D9" w14:textId="738818B9" w:rsidR="00E1743B" w:rsidRPr="00F858DD"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w:t>
      </w:r>
      <w:r w:rsidRPr="00F858DD">
        <w:rPr>
          <w:rFonts w:asciiTheme="majorBidi" w:hAnsiTheme="majorBidi" w:cstheme="majorBidi"/>
          <w:i/>
          <w:color w:val="000000"/>
        </w:rPr>
        <w:t>One of the greatest achievement</w:t>
      </w:r>
      <w:r w:rsidR="00162AE5">
        <w:rPr>
          <w:rFonts w:asciiTheme="majorBidi" w:hAnsiTheme="majorBidi" w:cstheme="majorBidi"/>
          <w:i/>
          <w:color w:val="000000"/>
        </w:rPr>
        <w:t>s</w:t>
      </w:r>
      <w:r w:rsidRPr="00F858DD">
        <w:rPr>
          <w:rFonts w:asciiTheme="majorBidi" w:hAnsiTheme="majorBidi" w:cstheme="majorBidi"/>
          <w:i/>
          <w:color w:val="000000"/>
        </w:rPr>
        <w:t xml:space="preserve"> of the project has been in the human rights area. Human Rights were somehow always a </w:t>
      </w:r>
      <w:r w:rsidR="006D439F" w:rsidRPr="00F858DD">
        <w:rPr>
          <w:rFonts w:asciiTheme="majorBidi" w:hAnsiTheme="majorBidi" w:cstheme="majorBidi"/>
          <w:i/>
          <w:color w:val="000000"/>
        </w:rPr>
        <w:t>hands</w:t>
      </w:r>
      <w:r w:rsidR="006D439F">
        <w:rPr>
          <w:rFonts w:asciiTheme="majorBidi" w:hAnsiTheme="majorBidi" w:cstheme="majorBidi"/>
          <w:i/>
          <w:color w:val="000000"/>
        </w:rPr>
        <w:t>-</w:t>
      </w:r>
      <w:r w:rsidRPr="00F858DD">
        <w:rPr>
          <w:rFonts w:asciiTheme="majorBidi" w:hAnsiTheme="majorBidi" w:cstheme="majorBidi"/>
          <w:i/>
          <w:color w:val="000000"/>
        </w:rPr>
        <w:t>off area</w:t>
      </w:r>
      <w:r w:rsidR="006D439F">
        <w:rPr>
          <w:rFonts w:asciiTheme="majorBidi" w:hAnsiTheme="majorBidi" w:cstheme="majorBidi"/>
          <w:i/>
          <w:color w:val="000000"/>
        </w:rPr>
        <w:t>,</w:t>
      </w:r>
      <w:r w:rsidRPr="00F858DD">
        <w:rPr>
          <w:rFonts w:asciiTheme="majorBidi" w:hAnsiTheme="majorBidi" w:cstheme="majorBidi"/>
          <w:i/>
          <w:color w:val="000000"/>
        </w:rPr>
        <w:t xml:space="preserve"> and there was not much interest by various governments in understanding that human rights </w:t>
      </w:r>
      <w:proofErr w:type="gramStart"/>
      <w:r w:rsidRPr="00F858DD">
        <w:rPr>
          <w:rFonts w:asciiTheme="majorBidi" w:hAnsiTheme="majorBidi" w:cstheme="majorBidi"/>
          <w:i/>
          <w:color w:val="000000"/>
        </w:rPr>
        <w:t>is</w:t>
      </w:r>
      <w:proofErr w:type="gramEnd"/>
      <w:r w:rsidRPr="00F858DD">
        <w:rPr>
          <w:rFonts w:asciiTheme="majorBidi" w:hAnsiTheme="majorBidi" w:cstheme="majorBidi"/>
          <w:i/>
          <w:color w:val="000000"/>
        </w:rPr>
        <w:t xml:space="preserve"> an important area and there were problems related to human rights. DHL built acceptance in the government quarters that human rights is an issue and should be accepted by the government as such</w:t>
      </w:r>
      <w:r w:rsidR="003C798D" w:rsidRPr="00F858DD">
        <w:rPr>
          <w:rFonts w:asciiTheme="majorBidi" w:hAnsiTheme="majorBidi" w:cstheme="majorBidi"/>
          <w:color w:val="000000"/>
        </w:rPr>
        <w:t>”</w:t>
      </w:r>
      <w:r w:rsidRPr="00F858DD">
        <w:rPr>
          <w:rFonts w:asciiTheme="majorBidi" w:hAnsiTheme="majorBidi" w:cstheme="majorBidi"/>
          <w:color w:val="000000"/>
        </w:rPr>
        <w:t>.</w:t>
      </w:r>
      <w:r w:rsidRPr="00F858DD">
        <w:rPr>
          <w:rStyle w:val="FootnoteReference"/>
          <w:rFonts w:asciiTheme="majorBidi" w:hAnsiTheme="majorBidi" w:cstheme="majorBidi"/>
          <w:color w:val="000000"/>
        </w:rPr>
        <w:footnoteReference w:id="140"/>
      </w:r>
      <w:r w:rsidRPr="00F858DD">
        <w:rPr>
          <w:rFonts w:asciiTheme="majorBidi" w:hAnsiTheme="majorBidi" w:cstheme="majorBidi"/>
          <w:color w:val="000000"/>
        </w:rPr>
        <w:t xml:space="preserve"> </w:t>
      </w:r>
    </w:p>
    <w:p w14:paraId="7334A543" w14:textId="18D11C06" w:rsidR="00E1743B" w:rsidRPr="00167923" w:rsidRDefault="00CC53E5" w:rsidP="002F26AE">
      <w:pPr>
        <w:spacing w:line="240" w:lineRule="auto"/>
        <w:ind w:right="10"/>
        <w:jc w:val="both"/>
        <w:rPr>
          <w:rFonts w:asciiTheme="majorBidi" w:hAnsiTheme="majorBidi" w:cstheme="majorBidi"/>
        </w:rPr>
      </w:pPr>
      <w:r w:rsidRPr="00F858DD">
        <w:rPr>
          <w:rFonts w:asciiTheme="majorBidi" w:hAnsiTheme="majorBidi" w:cstheme="majorBidi"/>
          <w:i/>
          <w:color w:val="000000"/>
        </w:rPr>
        <w:lastRenderedPageBreak/>
        <w:t>“</w:t>
      </w:r>
      <w:r w:rsidR="00E1743B" w:rsidRPr="00F858DD">
        <w:rPr>
          <w:rFonts w:asciiTheme="majorBidi" w:hAnsiTheme="majorBidi" w:cstheme="majorBidi"/>
          <w:i/>
          <w:color w:val="000000"/>
        </w:rPr>
        <w:t xml:space="preserve">KPVP in KP and HRIMS now at the federal and </w:t>
      </w:r>
      <w:proofErr w:type="spellStart"/>
      <w:r w:rsidR="00E1743B" w:rsidRPr="00F858DD">
        <w:rPr>
          <w:rFonts w:asciiTheme="majorBidi" w:hAnsiTheme="majorBidi" w:cstheme="majorBidi"/>
          <w:i/>
          <w:color w:val="000000"/>
        </w:rPr>
        <w:t>Balochistan</w:t>
      </w:r>
      <w:proofErr w:type="spellEnd"/>
      <w:r w:rsidR="00E1743B" w:rsidRPr="00F858DD">
        <w:rPr>
          <w:rFonts w:asciiTheme="majorBidi" w:hAnsiTheme="majorBidi" w:cstheme="majorBidi"/>
          <w:i/>
          <w:color w:val="000000"/>
        </w:rPr>
        <w:t xml:space="preserve"> and Sindh </w:t>
      </w:r>
      <w:r w:rsidR="00426F94" w:rsidRPr="00F858DD">
        <w:rPr>
          <w:rFonts w:asciiTheme="majorBidi" w:hAnsiTheme="majorBidi" w:cstheme="majorBidi"/>
          <w:i/>
          <w:color w:val="000000"/>
        </w:rPr>
        <w:t xml:space="preserve">level </w:t>
      </w:r>
      <w:r w:rsidR="00E1743B" w:rsidRPr="00F858DD">
        <w:rPr>
          <w:rFonts w:asciiTheme="majorBidi" w:hAnsiTheme="majorBidi" w:cstheme="majorBidi"/>
          <w:i/>
          <w:color w:val="000000"/>
        </w:rPr>
        <w:t xml:space="preserve">has been a pioneering project of human rights component of DHP </w:t>
      </w:r>
      <w:r w:rsidR="001E3DCB">
        <w:rPr>
          <w:rFonts w:asciiTheme="majorBidi" w:hAnsiTheme="majorBidi" w:cstheme="majorBidi"/>
          <w:i/>
          <w:color w:val="000000"/>
        </w:rPr>
        <w:t>P</w:t>
      </w:r>
      <w:r w:rsidR="00E1743B" w:rsidRPr="00F858DD">
        <w:rPr>
          <w:rFonts w:asciiTheme="majorBidi" w:hAnsiTheme="majorBidi" w:cstheme="majorBidi"/>
          <w:i/>
          <w:color w:val="000000"/>
        </w:rPr>
        <w:t>roject of UNDP. The HRIMS has gotten international recognition</w:t>
      </w:r>
      <w:r w:rsidR="00162AE5">
        <w:rPr>
          <w:rFonts w:asciiTheme="majorBidi" w:hAnsiTheme="majorBidi" w:cstheme="majorBidi"/>
          <w:i/>
          <w:color w:val="000000"/>
        </w:rPr>
        <w:t>,</w:t>
      </w:r>
      <w:r w:rsidR="00E1743B" w:rsidRPr="00F858DD">
        <w:rPr>
          <w:rFonts w:asciiTheme="majorBidi" w:hAnsiTheme="majorBidi" w:cstheme="majorBidi"/>
          <w:i/>
          <w:color w:val="000000"/>
        </w:rPr>
        <w:t xml:space="preserve"> and the Government of Pakistan has taken </w:t>
      </w:r>
      <w:r w:rsidR="00162AE5">
        <w:rPr>
          <w:rFonts w:asciiTheme="majorBidi" w:hAnsiTheme="majorBidi" w:cstheme="majorBidi"/>
          <w:i/>
          <w:color w:val="000000"/>
        </w:rPr>
        <w:t xml:space="preserve">a </w:t>
      </w:r>
      <w:r w:rsidR="00E1743B" w:rsidRPr="00F858DD">
        <w:rPr>
          <w:rFonts w:asciiTheme="majorBidi" w:hAnsiTheme="majorBidi" w:cstheme="majorBidi"/>
          <w:i/>
          <w:color w:val="000000"/>
        </w:rPr>
        <w:t xml:space="preserve">keen interest in the HRIMS. HRIMS is a new idea </w:t>
      </w:r>
      <w:r w:rsidR="00162AE5">
        <w:rPr>
          <w:rFonts w:asciiTheme="majorBidi" w:hAnsiTheme="majorBidi" w:cstheme="majorBidi"/>
          <w:i/>
          <w:color w:val="000000"/>
        </w:rPr>
        <w:t>that</w:t>
      </w:r>
      <w:r w:rsidR="00E1743B" w:rsidRPr="00F858DD">
        <w:rPr>
          <w:rFonts w:asciiTheme="majorBidi" w:hAnsiTheme="majorBidi" w:cstheme="majorBidi"/>
          <w:i/>
          <w:color w:val="000000"/>
        </w:rPr>
        <w:t xml:space="preserve"> can also be replicated in other </w:t>
      </w:r>
      <w:r w:rsidR="00E1743B" w:rsidRPr="00167923">
        <w:rPr>
          <w:rFonts w:asciiTheme="majorBidi" w:hAnsiTheme="majorBidi" w:cstheme="majorBidi"/>
          <w:i/>
        </w:rPr>
        <w:t>countries</w:t>
      </w:r>
      <w:r w:rsidR="00162AE5">
        <w:rPr>
          <w:rFonts w:asciiTheme="majorBidi" w:hAnsiTheme="majorBidi" w:cstheme="majorBidi"/>
          <w:i/>
        </w:rPr>
        <w:t>.</w:t>
      </w:r>
      <w:r w:rsidRPr="00167923">
        <w:rPr>
          <w:rFonts w:asciiTheme="majorBidi" w:hAnsiTheme="majorBidi" w:cstheme="majorBidi"/>
          <w:i/>
        </w:rPr>
        <w:t>”</w:t>
      </w:r>
      <w:r w:rsidR="00464314" w:rsidRPr="00167923">
        <w:rPr>
          <w:rStyle w:val="FootnoteReference"/>
          <w:rFonts w:asciiTheme="majorBidi" w:hAnsiTheme="majorBidi" w:cstheme="majorBidi"/>
        </w:rPr>
        <w:footnoteReference w:id="141"/>
      </w:r>
    </w:p>
    <w:p w14:paraId="45B4F1A7" w14:textId="4552358B" w:rsidR="00E1743B" w:rsidRPr="00F858DD"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 xml:space="preserve">Before launching KPVP, DHL staff laid the groundwork for establishing </w:t>
      </w:r>
      <w:r w:rsidR="00162AE5">
        <w:rPr>
          <w:rFonts w:asciiTheme="majorBidi" w:hAnsiTheme="majorBidi" w:cstheme="majorBidi"/>
          <w:color w:val="000000"/>
        </w:rPr>
        <w:t xml:space="preserve">the </w:t>
      </w:r>
      <w:r w:rsidRPr="00F858DD">
        <w:rPr>
          <w:rFonts w:asciiTheme="majorBidi" w:hAnsiTheme="majorBidi" w:cstheme="majorBidi"/>
          <w:color w:val="000000"/>
        </w:rPr>
        <w:t>KPVP infor</w:t>
      </w:r>
      <w:r w:rsidR="00A85821" w:rsidRPr="00F858DD">
        <w:rPr>
          <w:rFonts w:asciiTheme="majorBidi" w:hAnsiTheme="majorBidi" w:cstheme="majorBidi"/>
          <w:color w:val="000000"/>
        </w:rPr>
        <w:t>mation system. The DHL staff met with various stakeholders</w:t>
      </w:r>
      <w:r w:rsidR="00162AE5">
        <w:rPr>
          <w:rFonts w:asciiTheme="majorBidi" w:hAnsiTheme="majorBidi" w:cstheme="majorBidi"/>
          <w:color w:val="000000"/>
        </w:rPr>
        <w:t>,</w:t>
      </w:r>
      <w:r w:rsidR="00A85821" w:rsidRPr="00F858DD">
        <w:rPr>
          <w:rFonts w:asciiTheme="majorBidi" w:hAnsiTheme="majorBidi" w:cstheme="majorBidi"/>
          <w:color w:val="000000"/>
        </w:rPr>
        <w:t xml:space="preserve"> which</w:t>
      </w:r>
      <w:r w:rsidRPr="00F858DD">
        <w:rPr>
          <w:rFonts w:asciiTheme="majorBidi" w:hAnsiTheme="majorBidi" w:cstheme="majorBidi"/>
          <w:color w:val="000000"/>
        </w:rPr>
        <w:t xml:space="preserve"> led to </w:t>
      </w:r>
      <w:r w:rsidR="00162AE5">
        <w:rPr>
          <w:rFonts w:asciiTheme="majorBidi" w:hAnsiTheme="majorBidi" w:cstheme="majorBidi"/>
          <w:color w:val="000000"/>
        </w:rPr>
        <w:t xml:space="preserve">the </w:t>
      </w:r>
      <w:r w:rsidRPr="00F858DD">
        <w:rPr>
          <w:rFonts w:asciiTheme="majorBidi" w:hAnsiTheme="majorBidi" w:cstheme="majorBidi"/>
          <w:color w:val="000000"/>
        </w:rPr>
        <w:t xml:space="preserve">idea of introducing KPVP in </w:t>
      </w:r>
      <w:r w:rsidR="00162AE5">
        <w:rPr>
          <w:rFonts w:asciiTheme="majorBidi" w:hAnsiTheme="majorBidi" w:cstheme="majorBidi"/>
          <w:color w:val="000000"/>
        </w:rPr>
        <w:t xml:space="preserve">the </w:t>
      </w:r>
      <w:r w:rsidRPr="00F858DD">
        <w:rPr>
          <w:rFonts w:asciiTheme="majorBidi" w:hAnsiTheme="majorBidi" w:cstheme="majorBidi"/>
          <w:color w:val="000000"/>
        </w:rPr>
        <w:t>KP province of Pakistan.</w:t>
      </w:r>
      <w:r w:rsidRPr="00F858DD">
        <w:rPr>
          <w:rStyle w:val="FootnoteReference"/>
          <w:rFonts w:asciiTheme="majorBidi" w:hAnsiTheme="majorBidi" w:cstheme="majorBidi"/>
          <w:color w:val="000000"/>
        </w:rPr>
        <w:footnoteReference w:id="142"/>
      </w:r>
      <w:r w:rsidRPr="00F858DD">
        <w:rPr>
          <w:rFonts w:asciiTheme="majorBidi" w:hAnsiTheme="majorBidi" w:cstheme="majorBidi"/>
          <w:color w:val="000000"/>
        </w:rPr>
        <w:t xml:space="preserve"> </w:t>
      </w:r>
    </w:p>
    <w:p w14:paraId="6BB3C6CF" w14:textId="0C04C75C" w:rsidR="00045494" w:rsidRPr="00F858DD"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 xml:space="preserve">Moreover, before KPVP, there was no reporting mechanism for GSP Plus. Hence, the KP government asked for assistance on reporting on GSP Plus through treat implementation cell (TIC). This was the biggest achievement of KPVP for reporting on seven key conventions such </w:t>
      </w:r>
      <w:r w:rsidR="00A85821" w:rsidRPr="00F858DD">
        <w:rPr>
          <w:rFonts w:asciiTheme="majorBidi" w:hAnsiTheme="majorBidi" w:cstheme="majorBidi"/>
          <w:color w:val="000000"/>
        </w:rPr>
        <w:t>as ICCPR, CEDAW</w:t>
      </w:r>
      <w:r w:rsidR="00162AE5">
        <w:rPr>
          <w:rFonts w:asciiTheme="majorBidi" w:hAnsiTheme="majorBidi" w:cstheme="majorBidi"/>
          <w:color w:val="000000"/>
        </w:rPr>
        <w:t>,</w:t>
      </w:r>
      <w:r w:rsidR="00A85821" w:rsidRPr="00F858DD">
        <w:rPr>
          <w:rFonts w:asciiTheme="majorBidi" w:hAnsiTheme="majorBidi" w:cstheme="majorBidi"/>
          <w:color w:val="000000"/>
        </w:rPr>
        <w:t xml:space="preserve"> </w:t>
      </w:r>
      <w:r w:rsidRPr="00F858DD">
        <w:rPr>
          <w:rFonts w:asciiTheme="majorBidi" w:hAnsiTheme="majorBidi" w:cstheme="majorBidi"/>
          <w:color w:val="000000"/>
        </w:rPr>
        <w:t>etc.</w:t>
      </w:r>
      <w:r w:rsidR="00162AE5">
        <w:rPr>
          <w:rFonts w:asciiTheme="majorBidi" w:hAnsiTheme="majorBidi" w:cstheme="majorBidi"/>
          <w:color w:val="000000"/>
        </w:rPr>
        <w:t>,</w:t>
      </w:r>
      <w:r w:rsidRPr="00F858DD">
        <w:rPr>
          <w:rFonts w:asciiTheme="majorBidi" w:hAnsiTheme="majorBidi" w:cstheme="majorBidi"/>
          <w:color w:val="000000"/>
        </w:rPr>
        <w:t xml:space="preserve"> for which Pakistan has to report.</w:t>
      </w:r>
      <w:r w:rsidRPr="00F858DD">
        <w:rPr>
          <w:rStyle w:val="FootnoteReference"/>
          <w:rFonts w:asciiTheme="majorBidi" w:hAnsiTheme="majorBidi" w:cstheme="majorBidi"/>
          <w:color w:val="000000"/>
        </w:rPr>
        <w:footnoteReference w:id="143"/>
      </w:r>
      <w:r w:rsidRPr="00F858DD">
        <w:rPr>
          <w:rFonts w:asciiTheme="majorBidi" w:hAnsiTheme="majorBidi" w:cstheme="majorBidi"/>
          <w:color w:val="000000"/>
        </w:rPr>
        <w:t xml:space="preserve"> Now</w:t>
      </w:r>
      <w:r w:rsidR="00162AE5">
        <w:rPr>
          <w:rFonts w:asciiTheme="majorBidi" w:hAnsiTheme="majorBidi" w:cstheme="majorBidi"/>
          <w:color w:val="000000"/>
        </w:rPr>
        <w:t>,</w:t>
      </w:r>
      <w:r w:rsidRPr="00F858DD">
        <w:rPr>
          <w:rFonts w:asciiTheme="majorBidi" w:hAnsiTheme="majorBidi" w:cstheme="majorBidi"/>
          <w:color w:val="000000"/>
        </w:rPr>
        <w:t xml:space="preserve"> after being piloted in KP</w:t>
      </w:r>
      <w:r w:rsidR="00CC53E5" w:rsidRPr="00F858DD">
        <w:rPr>
          <w:rFonts w:asciiTheme="majorBidi" w:hAnsiTheme="majorBidi" w:cstheme="majorBidi"/>
          <w:color w:val="000000"/>
        </w:rPr>
        <w:t>, it has been scaled up as HRIMS</w:t>
      </w:r>
      <w:r w:rsidRPr="00F858DD">
        <w:rPr>
          <w:rFonts w:asciiTheme="majorBidi" w:hAnsiTheme="majorBidi" w:cstheme="majorBidi"/>
          <w:color w:val="000000"/>
        </w:rPr>
        <w:t xml:space="preserve"> at the national level and also being implemented in the provinces</w:t>
      </w:r>
      <w:r w:rsidR="00CC53E5" w:rsidRPr="00F858DD">
        <w:rPr>
          <w:rFonts w:asciiTheme="majorBidi" w:hAnsiTheme="majorBidi" w:cstheme="majorBidi"/>
          <w:color w:val="000000"/>
        </w:rPr>
        <w:t xml:space="preserve"> of </w:t>
      </w:r>
      <w:proofErr w:type="spellStart"/>
      <w:r w:rsidR="00CC53E5" w:rsidRPr="00F858DD">
        <w:rPr>
          <w:rFonts w:asciiTheme="majorBidi" w:hAnsiTheme="majorBidi" w:cstheme="majorBidi"/>
          <w:color w:val="000000"/>
        </w:rPr>
        <w:t>Balochistan</w:t>
      </w:r>
      <w:proofErr w:type="spellEnd"/>
      <w:r w:rsidR="00CC53E5" w:rsidRPr="00F858DD">
        <w:rPr>
          <w:rFonts w:asciiTheme="majorBidi" w:hAnsiTheme="majorBidi" w:cstheme="majorBidi"/>
          <w:color w:val="000000"/>
        </w:rPr>
        <w:t xml:space="preserve"> and Sindh. </w:t>
      </w:r>
    </w:p>
    <w:p w14:paraId="49A76650" w14:textId="09A680E4" w:rsidR="00E1743B" w:rsidRPr="00F858DD" w:rsidRDefault="00CC53E5" w:rsidP="002F26AE">
      <w:pPr>
        <w:spacing w:line="240" w:lineRule="auto"/>
        <w:ind w:right="10"/>
        <w:jc w:val="both"/>
        <w:rPr>
          <w:rFonts w:asciiTheme="majorBidi" w:hAnsiTheme="majorBidi" w:cstheme="majorBidi"/>
          <w:color w:val="000000"/>
        </w:rPr>
      </w:pPr>
      <w:r w:rsidRPr="008E0496">
        <w:rPr>
          <w:rFonts w:asciiTheme="majorBidi" w:hAnsiTheme="majorBidi" w:cstheme="majorBidi"/>
          <w:color w:val="000000"/>
        </w:rPr>
        <w:t>HRIMS</w:t>
      </w:r>
      <w:r w:rsidR="00E1743B" w:rsidRPr="008E0496">
        <w:rPr>
          <w:rFonts w:asciiTheme="majorBidi" w:hAnsiTheme="majorBidi" w:cstheme="majorBidi"/>
          <w:color w:val="000000"/>
        </w:rPr>
        <w:t xml:space="preserve"> c</w:t>
      </w:r>
      <w:r w:rsidR="00E1743B" w:rsidRPr="00F858DD">
        <w:rPr>
          <w:rFonts w:asciiTheme="majorBidi" w:hAnsiTheme="majorBidi" w:cstheme="majorBidi"/>
          <w:color w:val="000000"/>
        </w:rPr>
        <w:t>overs seven core conventions. The data bank can contain all types of data</w:t>
      </w:r>
      <w:r w:rsidR="00162AE5">
        <w:rPr>
          <w:rFonts w:asciiTheme="majorBidi" w:hAnsiTheme="majorBidi" w:cstheme="majorBidi"/>
          <w:color w:val="000000"/>
        </w:rPr>
        <w:t>,</w:t>
      </w:r>
      <w:r w:rsidR="00E1743B" w:rsidRPr="00F858DD">
        <w:rPr>
          <w:rFonts w:asciiTheme="majorBidi" w:hAnsiTheme="majorBidi" w:cstheme="majorBidi"/>
          <w:color w:val="000000"/>
        </w:rPr>
        <w:t xml:space="preserve"> including quantitative data on women, health, education (out</w:t>
      </w:r>
      <w:r w:rsidR="00162AE5">
        <w:rPr>
          <w:rFonts w:asciiTheme="majorBidi" w:hAnsiTheme="majorBidi" w:cstheme="majorBidi"/>
          <w:color w:val="000000"/>
        </w:rPr>
        <w:t>-of-</w:t>
      </w:r>
      <w:r w:rsidR="00E1743B" w:rsidRPr="00F858DD">
        <w:rPr>
          <w:rFonts w:asciiTheme="majorBidi" w:hAnsiTheme="majorBidi" w:cstheme="majorBidi"/>
          <w:color w:val="000000"/>
        </w:rPr>
        <w:t>school children, drop</w:t>
      </w:r>
      <w:r w:rsidR="00162AE5">
        <w:rPr>
          <w:rFonts w:asciiTheme="majorBidi" w:hAnsiTheme="majorBidi" w:cstheme="majorBidi"/>
          <w:color w:val="000000"/>
        </w:rPr>
        <w:t>-</w:t>
      </w:r>
      <w:r w:rsidR="00E1743B" w:rsidRPr="00F858DD">
        <w:rPr>
          <w:rFonts w:asciiTheme="majorBidi" w:hAnsiTheme="majorBidi" w:cstheme="majorBidi"/>
          <w:color w:val="000000"/>
        </w:rPr>
        <w:t>outs), GSP plus, SDGs, child labor, etc. While the current emphasi</w:t>
      </w:r>
      <w:r w:rsidR="00162AE5">
        <w:rPr>
          <w:rFonts w:asciiTheme="majorBidi" w:hAnsiTheme="majorBidi" w:cstheme="majorBidi"/>
          <w:color w:val="000000"/>
        </w:rPr>
        <w:t>s</w:t>
      </w:r>
      <w:r w:rsidR="00E1743B" w:rsidRPr="00F858DD">
        <w:rPr>
          <w:rFonts w:asciiTheme="majorBidi" w:hAnsiTheme="majorBidi" w:cstheme="majorBidi"/>
          <w:color w:val="000000"/>
        </w:rPr>
        <w:t xml:space="preserve"> is on collec</w:t>
      </w:r>
      <w:r w:rsidR="00627CEC">
        <w:rPr>
          <w:rFonts w:asciiTheme="majorBidi" w:hAnsiTheme="majorBidi" w:cstheme="majorBidi"/>
          <w:color w:val="000000"/>
        </w:rPr>
        <w:t>ting qualitative data, the data</w:t>
      </w:r>
      <w:r w:rsidR="00E1743B" w:rsidRPr="00F858DD">
        <w:rPr>
          <w:rFonts w:asciiTheme="majorBidi" w:hAnsiTheme="majorBidi" w:cstheme="majorBidi"/>
          <w:color w:val="000000"/>
        </w:rPr>
        <w:t>base should incorporate more quantitative data as well</w:t>
      </w:r>
      <w:r w:rsidR="00162AE5">
        <w:rPr>
          <w:rFonts w:asciiTheme="majorBidi" w:hAnsiTheme="majorBidi" w:cstheme="majorBidi"/>
          <w:color w:val="000000"/>
        </w:rPr>
        <w:t>,</w:t>
      </w:r>
      <w:r w:rsidR="00E1743B" w:rsidRPr="00F858DD">
        <w:rPr>
          <w:rFonts w:asciiTheme="majorBidi" w:hAnsiTheme="majorBidi" w:cstheme="majorBidi"/>
          <w:color w:val="000000"/>
        </w:rPr>
        <w:t xml:space="preserve"> which may also allow for gender (including transgender), age, child labor, religious and ethnic minorities, disability disaggregation. By including quantitative or statistical data into </w:t>
      </w:r>
      <w:r w:rsidR="00574C5A" w:rsidRPr="00F858DD">
        <w:rPr>
          <w:rFonts w:asciiTheme="majorBidi" w:hAnsiTheme="majorBidi" w:cstheme="majorBidi"/>
          <w:color w:val="000000"/>
        </w:rPr>
        <w:t>HRIMS</w:t>
      </w:r>
      <w:r w:rsidR="00E1743B" w:rsidRPr="00F858DD">
        <w:rPr>
          <w:rFonts w:asciiTheme="majorBidi" w:hAnsiTheme="majorBidi" w:cstheme="majorBidi"/>
          <w:color w:val="000000"/>
        </w:rPr>
        <w:t>, the database would have power</w:t>
      </w:r>
      <w:r w:rsidR="00627CEC">
        <w:rPr>
          <w:rFonts w:asciiTheme="majorBidi" w:hAnsiTheme="majorBidi" w:cstheme="majorBidi"/>
          <w:color w:val="000000"/>
        </w:rPr>
        <w:t>ful</w:t>
      </w:r>
      <w:r w:rsidR="00E1743B" w:rsidRPr="00F858DD">
        <w:rPr>
          <w:rFonts w:asciiTheme="majorBidi" w:hAnsiTheme="majorBidi" w:cstheme="majorBidi"/>
          <w:color w:val="000000"/>
        </w:rPr>
        <w:t xml:space="preserve"> statistical information related to various broad aspects of human rights</w:t>
      </w:r>
      <w:r w:rsidR="00162AE5">
        <w:rPr>
          <w:rFonts w:asciiTheme="majorBidi" w:hAnsiTheme="majorBidi" w:cstheme="majorBidi"/>
          <w:color w:val="000000"/>
        </w:rPr>
        <w:t>,</w:t>
      </w:r>
      <w:r w:rsidR="00E1743B" w:rsidRPr="00F858DD">
        <w:rPr>
          <w:rFonts w:asciiTheme="majorBidi" w:hAnsiTheme="majorBidi" w:cstheme="majorBidi"/>
          <w:color w:val="000000"/>
        </w:rPr>
        <w:t xml:space="preserve"> which in turn may also be analyzed further for evidence</w:t>
      </w:r>
      <w:r w:rsidR="00162AE5">
        <w:rPr>
          <w:rFonts w:asciiTheme="majorBidi" w:hAnsiTheme="majorBidi" w:cstheme="majorBidi"/>
          <w:color w:val="000000"/>
        </w:rPr>
        <w:t>-</w:t>
      </w:r>
      <w:r w:rsidR="00E1743B" w:rsidRPr="00F858DD">
        <w:rPr>
          <w:rFonts w:asciiTheme="majorBidi" w:hAnsiTheme="majorBidi" w:cstheme="majorBidi"/>
          <w:color w:val="000000"/>
        </w:rPr>
        <w:t>based policy</w:t>
      </w:r>
      <w:r w:rsidR="00627CEC">
        <w:rPr>
          <w:rFonts w:asciiTheme="majorBidi" w:hAnsiTheme="majorBidi" w:cstheme="majorBidi"/>
          <w:color w:val="000000"/>
        </w:rPr>
        <w:t>making related to human rights.</w:t>
      </w:r>
    </w:p>
    <w:p w14:paraId="360CF251" w14:textId="1BA48493" w:rsidR="00E1743B" w:rsidRPr="00F858DD" w:rsidRDefault="00E1743B" w:rsidP="002F26AE">
      <w:pPr>
        <w:spacing w:line="240" w:lineRule="auto"/>
        <w:ind w:right="10"/>
        <w:jc w:val="both"/>
        <w:rPr>
          <w:rFonts w:asciiTheme="majorBidi" w:hAnsiTheme="majorBidi" w:cstheme="majorBidi"/>
          <w:color w:val="000000" w:themeColor="text1"/>
          <w:sz w:val="27"/>
          <w:szCs w:val="27"/>
          <w:shd w:val="clear" w:color="auto" w:fill="FFFFFF"/>
        </w:rPr>
      </w:pPr>
      <w:r w:rsidRPr="00F858DD">
        <w:rPr>
          <w:rFonts w:asciiTheme="majorBidi" w:hAnsiTheme="majorBidi" w:cstheme="majorBidi"/>
          <w:color w:val="000000"/>
        </w:rPr>
        <w:t xml:space="preserve">Another big achievement of the DHL </w:t>
      </w:r>
      <w:r w:rsidR="001E3DCB">
        <w:rPr>
          <w:rFonts w:asciiTheme="majorBidi" w:hAnsiTheme="majorBidi" w:cstheme="majorBidi"/>
          <w:color w:val="000000"/>
        </w:rPr>
        <w:t>P</w:t>
      </w:r>
      <w:r w:rsidRPr="00F858DD">
        <w:rPr>
          <w:rFonts w:asciiTheme="majorBidi" w:hAnsiTheme="majorBidi" w:cstheme="majorBidi"/>
          <w:color w:val="000000"/>
        </w:rPr>
        <w:t>roject, as cited by one of the transgender beneficiar</w:t>
      </w:r>
      <w:r w:rsidR="00162AE5">
        <w:rPr>
          <w:rFonts w:asciiTheme="majorBidi" w:hAnsiTheme="majorBidi" w:cstheme="majorBidi"/>
          <w:color w:val="000000"/>
        </w:rPr>
        <w:t>ies</w:t>
      </w:r>
      <w:r w:rsidRPr="00F858DD">
        <w:rPr>
          <w:rFonts w:asciiTheme="majorBidi" w:hAnsiTheme="majorBidi" w:cstheme="majorBidi"/>
          <w:color w:val="000000"/>
        </w:rPr>
        <w:t xml:space="preserve"> of the DHL transgender</w:t>
      </w:r>
      <w:r w:rsidR="00162AE5">
        <w:rPr>
          <w:rFonts w:asciiTheme="majorBidi" w:hAnsiTheme="majorBidi" w:cstheme="majorBidi"/>
          <w:color w:val="000000"/>
        </w:rPr>
        <w:t>-</w:t>
      </w:r>
      <w:r w:rsidRPr="00F858DD">
        <w:rPr>
          <w:rFonts w:asciiTheme="majorBidi" w:hAnsiTheme="majorBidi" w:cstheme="majorBidi"/>
          <w:color w:val="000000"/>
        </w:rPr>
        <w:t xml:space="preserve">related interventions, was the transgender movement which gave them </w:t>
      </w:r>
      <w:r w:rsidR="00162AE5">
        <w:rPr>
          <w:rFonts w:asciiTheme="majorBidi" w:hAnsiTheme="majorBidi" w:cstheme="majorBidi"/>
          <w:color w:val="000000"/>
        </w:rPr>
        <w:t xml:space="preserve">a </w:t>
      </w:r>
      <w:r w:rsidRPr="00F858DD">
        <w:rPr>
          <w:rFonts w:asciiTheme="majorBidi" w:hAnsiTheme="majorBidi" w:cstheme="majorBidi"/>
          <w:color w:val="000000"/>
        </w:rPr>
        <w:t>voice. In various consultative and sensitization sessions, all leaders of transgender people were engaged. A strong network was created due to these sessions</w:t>
      </w:r>
      <w:r w:rsidR="00162AE5">
        <w:rPr>
          <w:rFonts w:asciiTheme="majorBidi" w:hAnsiTheme="majorBidi" w:cstheme="majorBidi"/>
          <w:color w:val="000000"/>
        </w:rPr>
        <w:t>,</w:t>
      </w:r>
      <w:r w:rsidRPr="00F858DD">
        <w:rPr>
          <w:rFonts w:asciiTheme="majorBidi" w:hAnsiTheme="majorBidi" w:cstheme="majorBidi"/>
          <w:color w:val="000000"/>
        </w:rPr>
        <w:t xml:space="preserve"> and voices </w:t>
      </w:r>
      <w:r w:rsidR="00162AE5">
        <w:rPr>
          <w:rFonts w:asciiTheme="majorBidi" w:hAnsiTheme="majorBidi" w:cstheme="majorBidi"/>
          <w:color w:val="000000"/>
        </w:rPr>
        <w:t>that</w:t>
      </w:r>
      <w:r w:rsidRPr="00F858DD">
        <w:rPr>
          <w:rFonts w:asciiTheme="majorBidi" w:hAnsiTheme="majorBidi" w:cstheme="majorBidi"/>
          <w:color w:val="000000"/>
        </w:rPr>
        <w:t xml:space="preserve"> were not heard before were now being heard by various stakeholders</w:t>
      </w:r>
      <w:r w:rsidR="00162AE5">
        <w:rPr>
          <w:rFonts w:asciiTheme="majorBidi" w:hAnsiTheme="majorBidi" w:cstheme="majorBidi"/>
          <w:color w:val="000000"/>
        </w:rPr>
        <w:t>,</w:t>
      </w:r>
      <w:r w:rsidRPr="00F858DD">
        <w:rPr>
          <w:rFonts w:asciiTheme="majorBidi" w:hAnsiTheme="majorBidi" w:cstheme="majorBidi"/>
          <w:color w:val="000000"/>
        </w:rPr>
        <w:t xml:space="preserve"> including the officials of the </w:t>
      </w:r>
      <w:r w:rsidR="003C798D" w:rsidRPr="00F858DD">
        <w:rPr>
          <w:rFonts w:asciiTheme="majorBidi" w:hAnsiTheme="majorBidi" w:cstheme="majorBidi"/>
          <w:color w:val="000000" w:themeColor="text1"/>
        </w:rPr>
        <w:t>government</w:t>
      </w:r>
      <w:r w:rsidRPr="00F858DD">
        <w:rPr>
          <w:rFonts w:asciiTheme="majorBidi" w:hAnsiTheme="majorBidi" w:cstheme="majorBidi"/>
          <w:color w:val="000000" w:themeColor="text1"/>
        </w:rPr>
        <w:t>.</w:t>
      </w:r>
      <w:r w:rsidRPr="00F858DD">
        <w:rPr>
          <w:rStyle w:val="FootnoteReference"/>
          <w:rFonts w:asciiTheme="majorBidi" w:hAnsiTheme="majorBidi" w:cstheme="majorBidi"/>
          <w:color w:val="000000" w:themeColor="text1"/>
        </w:rPr>
        <w:footnoteReference w:id="144"/>
      </w:r>
      <w:r w:rsidRPr="00F858DD">
        <w:rPr>
          <w:rFonts w:asciiTheme="majorBidi" w:hAnsiTheme="majorBidi" w:cstheme="majorBidi"/>
          <w:color w:val="000000" w:themeColor="text1"/>
        </w:rPr>
        <w:t xml:space="preserve"> </w:t>
      </w:r>
      <w:r w:rsidRPr="00F858DD">
        <w:rPr>
          <w:rFonts w:asciiTheme="majorBidi" w:hAnsiTheme="majorBidi" w:cstheme="majorBidi"/>
        </w:rPr>
        <w:t>“</w:t>
      </w:r>
      <w:r w:rsidRPr="00F858DD">
        <w:rPr>
          <w:rFonts w:asciiTheme="majorBidi" w:hAnsiTheme="majorBidi" w:cstheme="majorBidi"/>
          <w:color w:val="000000"/>
        </w:rPr>
        <w:t>All this led to an important breakthrough for transgender people in the shape of a Transgender Protection Center in Islamabad</w:t>
      </w:r>
      <w:r w:rsidR="00162AE5">
        <w:rPr>
          <w:rFonts w:asciiTheme="majorBidi" w:hAnsiTheme="majorBidi" w:cstheme="majorBidi"/>
          <w:color w:val="000000" w:themeColor="text1"/>
        </w:rPr>
        <w:t>.”</w:t>
      </w:r>
      <w:r w:rsidRPr="00F858DD">
        <w:rPr>
          <w:rStyle w:val="FootnoteReference"/>
          <w:rFonts w:asciiTheme="majorBidi" w:hAnsiTheme="majorBidi" w:cstheme="majorBidi"/>
          <w:color w:val="000000" w:themeColor="text1"/>
        </w:rPr>
        <w:footnoteReference w:id="145"/>
      </w:r>
      <w:r w:rsidRPr="00F858DD">
        <w:rPr>
          <w:rFonts w:asciiTheme="majorBidi" w:hAnsiTheme="majorBidi" w:cstheme="majorBidi"/>
          <w:color w:val="000000" w:themeColor="text1"/>
        </w:rPr>
        <w:t xml:space="preserve"> </w:t>
      </w:r>
      <w:r w:rsidRPr="00F858DD">
        <w:rPr>
          <w:rFonts w:asciiTheme="majorBidi" w:hAnsiTheme="majorBidi" w:cstheme="majorBidi"/>
          <w:color w:val="000000"/>
        </w:rPr>
        <w:t xml:space="preserve">The Transgender Protection Centre was inaugurated by the   Human Rights Minister Dr. Shireen </w:t>
      </w:r>
      <w:proofErr w:type="spellStart"/>
      <w:r w:rsidRPr="00F858DD">
        <w:rPr>
          <w:rFonts w:asciiTheme="majorBidi" w:hAnsiTheme="majorBidi" w:cstheme="majorBidi"/>
          <w:color w:val="000000"/>
        </w:rPr>
        <w:t>Mazari</w:t>
      </w:r>
      <w:proofErr w:type="spellEnd"/>
      <w:r w:rsidR="006D439F">
        <w:rPr>
          <w:rFonts w:asciiTheme="majorBidi" w:hAnsiTheme="majorBidi" w:cstheme="majorBidi"/>
          <w:color w:val="000000"/>
        </w:rPr>
        <w:t>,</w:t>
      </w:r>
      <w:r w:rsidRPr="00F858DD">
        <w:rPr>
          <w:rFonts w:asciiTheme="majorBidi" w:hAnsiTheme="majorBidi" w:cstheme="majorBidi"/>
          <w:color w:val="000000"/>
        </w:rPr>
        <w:t xml:space="preserve"> on October 13</w:t>
      </w:r>
      <w:r w:rsidRPr="00D53E81">
        <w:rPr>
          <w:rFonts w:asciiTheme="majorBidi" w:hAnsiTheme="majorBidi" w:cstheme="majorBidi"/>
          <w:color w:val="000000"/>
          <w:vertAlign w:val="superscript"/>
        </w:rPr>
        <w:t>th</w:t>
      </w:r>
      <w:r w:rsidR="00AF2402">
        <w:rPr>
          <w:rFonts w:asciiTheme="majorBidi" w:hAnsiTheme="majorBidi" w:cstheme="majorBidi"/>
          <w:color w:val="000000"/>
        </w:rPr>
        <w:t>, 2021</w:t>
      </w:r>
      <w:r w:rsidR="006D439F">
        <w:rPr>
          <w:rFonts w:asciiTheme="majorBidi" w:hAnsiTheme="majorBidi" w:cstheme="majorBidi"/>
          <w:color w:val="000000"/>
        </w:rPr>
        <w:t>,</w:t>
      </w:r>
      <w:r w:rsidRPr="00F858DD">
        <w:rPr>
          <w:rFonts w:asciiTheme="majorBidi" w:hAnsiTheme="majorBidi" w:cstheme="majorBidi"/>
          <w:color w:val="000000"/>
        </w:rPr>
        <w:t xml:space="preserve"> in Islamabad. The Protection Centre would provide legal aid, basic health facilities, psychological counseling</w:t>
      </w:r>
      <w:r w:rsidR="00162AE5">
        <w:rPr>
          <w:rFonts w:asciiTheme="majorBidi" w:hAnsiTheme="majorBidi" w:cstheme="majorBidi"/>
          <w:color w:val="000000"/>
        </w:rPr>
        <w:t>,</w:t>
      </w:r>
      <w:r w:rsidRPr="00F858DD">
        <w:rPr>
          <w:rFonts w:asciiTheme="majorBidi" w:hAnsiTheme="majorBidi" w:cstheme="majorBidi"/>
          <w:color w:val="000000"/>
        </w:rPr>
        <w:t xml:space="preserve"> and temporary shelter as well for transgender people. Similar centers are also being planned by the government in other cities of Pakistan to ensure the rights of the transgender community</w:t>
      </w:r>
      <w:proofErr w:type="gramStart"/>
      <w:r w:rsidRPr="00F858DD">
        <w:rPr>
          <w:rFonts w:asciiTheme="majorBidi" w:hAnsiTheme="majorBidi" w:cstheme="majorBidi"/>
          <w:color w:val="000000"/>
        </w:rPr>
        <w:t>.  </w:t>
      </w:r>
      <w:proofErr w:type="gramEnd"/>
      <w:r w:rsidRPr="00F858DD">
        <w:rPr>
          <w:rFonts w:asciiTheme="majorBidi" w:hAnsiTheme="majorBidi" w:cstheme="majorBidi"/>
          <w:color w:val="000000"/>
        </w:rPr>
        <w:t>The Transgender Protection Centre was set</w:t>
      </w:r>
      <w:r w:rsidR="00162AE5">
        <w:rPr>
          <w:rFonts w:asciiTheme="majorBidi" w:hAnsiTheme="majorBidi" w:cstheme="majorBidi"/>
          <w:color w:val="000000"/>
        </w:rPr>
        <w:t xml:space="preserve"> </w:t>
      </w:r>
      <w:r w:rsidRPr="00F858DD">
        <w:rPr>
          <w:rFonts w:asciiTheme="majorBidi" w:hAnsiTheme="majorBidi" w:cstheme="majorBidi"/>
          <w:color w:val="000000"/>
        </w:rPr>
        <w:t>up under Section-6(a) of the Transgender Protection Act (Protection of Rights Act), promulgated in 2018, with the aim to ensure protection, rehabilitation</w:t>
      </w:r>
      <w:r w:rsidR="00162AE5">
        <w:rPr>
          <w:rFonts w:asciiTheme="majorBidi" w:hAnsiTheme="majorBidi" w:cstheme="majorBidi"/>
          <w:color w:val="000000"/>
        </w:rPr>
        <w:t>,</w:t>
      </w:r>
      <w:r w:rsidRPr="00F858DD">
        <w:rPr>
          <w:rFonts w:asciiTheme="majorBidi" w:hAnsiTheme="majorBidi" w:cstheme="majorBidi"/>
          <w:color w:val="000000"/>
        </w:rPr>
        <w:t xml:space="preserve"> and fundamental rights of the transgender persons as guaranteed by the Constitution to all </w:t>
      </w:r>
      <w:r w:rsidRPr="00F858DD">
        <w:rPr>
          <w:rFonts w:asciiTheme="majorBidi" w:hAnsiTheme="majorBidi" w:cstheme="majorBidi"/>
          <w:color w:val="000000" w:themeColor="text1"/>
        </w:rPr>
        <w:t>citizens.</w:t>
      </w:r>
      <w:r w:rsidRPr="00F858DD">
        <w:rPr>
          <w:rStyle w:val="FootnoteReference"/>
          <w:rFonts w:asciiTheme="majorBidi" w:hAnsiTheme="majorBidi" w:cstheme="majorBidi"/>
          <w:color w:val="000000" w:themeColor="text1"/>
        </w:rPr>
        <w:footnoteReference w:id="146"/>
      </w:r>
      <w:r w:rsidRPr="00F858DD">
        <w:rPr>
          <w:rFonts w:asciiTheme="majorBidi" w:hAnsiTheme="majorBidi" w:cstheme="majorBidi"/>
          <w:color w:val="000000" w:themeColor="text1"/>
        </w:rPr>
        <w:t xml:space="preserve"> </w:t>
      </w:r>
      <w:r w:rsidRPr="00F858DD">
        <w:rPr>
          <w:rFonts w:asciiTheme="majorBidi" w:hAnsiTheme="majorBidi" w:cstheme="majorBidi"/>
          <w:color w:val="000000"/>
        </w:rPr>
        <w:t xml:space="preserve">The UNDP DHL </w:t>
      </w:r>
      <w:r w:rsidR="001E3DCB">
        <w:rPr>
          <w:rFonts w:asciiTheme="majorBidi" w:hAnsiTheme="majorBidi" w:cstheme="majorBidi"/>
          <w:color w:val="000000"/>
        </w:rPr>
        <w:t>P</w:t>
      </w:r>
      <w:r w:rsidRPr="00F858DD">
        <w:rPr>
          <w:rFonts w:asciiTheme="majorBidi" w:hAnsiTheme="majorBidi" w:cstheme="majorBidi"/>
          <w:color w:val="000000"/>
        </w:rPr>
        <w:t xml:space="preserve">roject supported the </w:t>
      </w:r>
      <w:proofErr w:type="spellStart"/>
      <w:r w:rsidRPr="00F858DD">
        <w:rPr>
          <w:rFonts w:asciiTheme="majorBidi" w:hAnsiTheme="majorBidi" w:cstheme="majorBidi"/>
          <w:color w:val="000000"/>
        </w:rPr>
        <w:t>MoHR</w:t>
      </w:r>
      <w:proofErr w:type="spellEnd"/>
      <w:r w:rsidRPr="00F858DD">
        <w:rPr>
          <w:rFonts w:asciiTheme="majorBidi" w:hAnsiTheme="majorBidi" w:cstheme="majorBidi"/>
          <w:color w:val="000000"/>
        </w:rPr>
        <w:t xml:space="preserve"> in such initiatives for the transgender </w:t>
      </w:r>
      <w:r w:rsidR="003C798D" w:rsidRPr="00F858DD">
        <w:rPr>
          <w:rFonts w:asciiTheme="majorBidi" w:hAnsiTheme="majorBidi" w:cstheme="majorBidi"/>
          <w:color w:val="000000" w:themeColor="text1"/>
        </w:rPr>
        <w:t>community</w:t>
      </w:r>
      <w:r w:rsidRPr="00F858DD">
        <w:rPr>
          <w:rFonts w:asciiTheme="majorBidi" w:hAnsiTheme="majorBidi" w:cstheme="majorBidi"/>
          <w:color w:val="000000" w:themeColor="text1"/>
        </w:rPr>
        <w:t>.</w:t>
      </w:r>
      <w:r w:rsidRPr="00F858DD">
        <w:rPr>
          <w:rStyle w:val="FootnoteReference"/>
          <w:rFonts w:asciiTheme="majorBidi" w:hAnsiTheme="majorBidi" w:cstheme="majorBidi"/>
          <w:color w:val="000000" w:themeColor="text1"/>
        </w:rPr>
        <w:footnoteReference w:id="147"/>
      </w:r>
    </w:p>
    <w:p w14:paraId="3D5E87A0" w14:textId="6172BBB7" w:rsidR="00C22C45" w:rsidRDefault="00E1743B" w:rsidP="002F26AE">
      <w:pPr>
        <w:spacing w:line="240" w:lineRule="auto"/>
        <w:ind w:right="10"/>
        <w:jc w:val="both"/>
        <w:rPr>
          <w:rFonts w:asciiTheme="majorBidi" w:hAnsiTheme="majorBidi" w:cstheme="majorBidi"/>
          <w:color w:val="000000" w:themeColor="text1"/>
        </w:rPr>
      </w:pPr>
      <w:r w:rsidRPr="00F858DD">
        <w:rPr>
          <w:rFonts w:asciiTheme="majorBidi" w:hAnsiTheme="majorBidi" w:cstheme="majorBidi"/>
          <w:color w:val="000000"/>
        </w:rPr>
        <w:t xml:space="preserve">Nevertheless, as remarked by the transgender beneficiary, it is also important to engage other non-traditional elements such as religious scholars to create evidence if they can help with </w:t>
      </w:r>
      <w:r w:rsidR="00162AE5">
        <w:rPr>
          <w:rFonts w:asciiTheme="majorBidi" w:hAnsiTheme="majorBidi" w:cstheme="majorBidi"/>
          <w:color w:val="000000"/>
        </w:rPr>
        <w:t xml:space="preserve">the </w:t>
      </w:r>
      <w:r w:rsidRPr="00F858DD">
        <w:rPr>
          <w:rFonts w:asciiTheme="majorBidi" w:hAnsiTheme="majorBidi" w:cstheme="majorBidi"/>
          <w:color w:val="000000"/>
        </w:rPr>
        <w:t xml:space="preserve">advocacy of transgender rights. Similarly, it would also be important to sensitize </w:t>
      </w:r>
      <w:r w:rsidR="00162AE5">
        <w:rPr>
          <w:rFonts w:asciiTheme="majorBidi" w:hAnsiTheme="majorBidi" w:cstheme="majorBidi"/>
          <w:color w:val="000000"/>
        </w:rPr>
        <w:t xml:space="preserve">the </w:t>
      </w:r>
      <w:r w:rsidRPr="00F858DD">
        <w:rPr>
          <w:rFonts w:asciiTheme="majorBidi" w:hAnsiTheme="majorBidi" w:cstheme="majorBidi"/>
          <w:color w:val="000000"/>
        </w:rPr>
        <w:t>various other rul</w:t>
      </w:r>
      <w:r w:rsidR="00641444" w:rsidRPr="00F858DD">
        <w:rPr>
          <w:rFonts w:asciiTheme="majorBidi" w:hAnsiTheme="majorBidi" w:cstheme="majorBidi"/>
          <w:color w:val="000000"/>
        </w:rPr>
        <w:t>e of law institutions such as “Judiciary” and “P</w:t>
      </w:r>
      <w:r w:rsidRPr="00F858DD">
        <w:rPr>
          <w:rFonts w:asciiTheme="majorBidi" w:hAnsiTheme="majorBidi" w:cstheme="majorBidi"/>
          <w:color w:val="000000"/>
        </w:rPr>
        <w:t>rosecution” beside</w:t>
      </w:r>
      <w:r w:rsidR="00162AE5">
        <w:rPr>
          <w:rFonts w:asciiTheme="majorBidi" w:hAnsiTheme="majorBidi" w:cstheme="majorBidi"/>
          <w:color w:val="000000"/>
        </w:rPr>
        <w:t>s</w:t>
      </w:r>
      <w:r w:rsidRPr="00F858DD">
        <w:rPr>
          <w:rFonts w:asciiTheme="majorBidi" w:hAnsiTheme="majorBidi" w:cstheme="majorBidi"/>
          <w:color w:val="000000"/>
        </w:rPr>
        <w:t xml:space="preserve"> </w:t>
      </w:r>
      <w:r w:rsidR="00641444" w:rsidRPr="00F858DD">
        <w:rPr>
          <w:rFonts w:asciiTheme="majorBidi" w:hAnsiTheme="majorBidi" w:cstheme="majorBidi"/>
          <w:color w:val="000000" w:themeColor="text1"/>
        </w:rPr>
        <w:t>P</w:t>
      </w:r>
      <w:r w:rsidR="003C798D" w:rsidRPr="00F858DD">
        <w:rPr>
          <w:rFonts w:asciiTheme="majorBidi" w:hAnsiTheme="majorBidi" w:cstheme="majorBidi"/>
          <w:color w:val="000000" w:themeColor="text1"/>
        </w:rPr>
        <w:t>olice</w:t>
      </w:r>
      <w:r w:rsidRPr="00F858DD">
        <w:rPr>
          <w:rFonts w:asciiTheme="majorBidi" w:hAnsiTheme="majorBidi" w:cstheme="majorBidi"/>
          <w:color w:val="000000" w:themeColor="text1"/>
        </w:rPr>
        <w:t>.</w:t>
      </w:r>
      <w:r w:rsidRPr="00F858DD">
        <w:rPr>
          <w:rStyle w:val="FootnoteReference"/>
          <w:rFonts w:asciiTheme="majorBidi" w:hAnsiTheme="majorBidi" w:cstheme="majorBidi"/>
          <w:color w:val="000000" w:themeColor="text1"/>
        </w:rPr>
        <w:footnoteReference w:id="148"/>
      </w:r>
      <w:r w:rsidRPr="00F858DD">
        <w:rPr>
          <w:rFonts w:asciiTheme="majorBidi" w:hAnsiTheme="majorBidi" w:cstheme="majorBidi"/>
          <w:color w:val="000000" w:themeColor="text1"/>
        </w:rPr>
        <w:t xml:space="preserve"> </w:t>
      </w:r>
    </w:p>
    <w:p w14:paraId="76971E85" w14:textId="117EC06A" w:rsidR="00D5294C" w:rsidRDefault="00436CE7" w:rsidP="002F26AE">
      <w:pPr>
        <w:spacing w:line="240" w:lineRule="auto"/>
        <w:ind w:right="10"/>
        <w:jc w:val="both"/>
        <w:rPr>
          <w:rFonts w:asciiTheme="majorBidi" w:hAnsiTheme="majorBidi" w:cstheme="majorBidi"/>
          <w:color w:val="000000"/>
        </w:rPr>
      </w:pPr>
      <w:r>
        <w:rPr>
          <w:rFonts w:asciiTheme="majorBidi" w:hAnsiTheme="majorBidi" w:cstheme="majorBidi"/>
          <w:color w:val="000000"/>
        </w:rPr>
        <w:t xml:space="preserve">UNDP DHL Project providing support to </w:t>
      </w:r>
      <w:r w:rsidR="00B87B52">
        <w:rPr>
          <w:rFonts w:asciiTheme="majorBidi" w:hAnsiTheme="majorBidi" w:cstheme="majorBidi"/>
          <w:color w:val="000000"/>
        </w:rPr>
        <w:t xml:space="preserve">RCO (Resident Coordinator Office) with respect to HRTF (Human Rights Task Force) can also be termed as an achievement of </w:t>
      </w:r>
      <w:r w:rsidR="006D439F">
        <w:rPr>
          <w:rFonts w:asciiTheme="majorBidi" w:hAnsiTheme="majorBidi" w:cstheme="majorBidi"/>
          <w:color w:val="000000"/>
        </w:rPr>
        <w:t xml:space="preserve">the </w:t>
      </w:r>
      <w:r w:rsidR="00B87B52">
        <w:rPr>
          <w:rFonts w:asciiTheme="majorBidi" w:hAnsiTheme="majorBidi" w:cstheme="majorBidi"/>
          <w:color w:val="000000"/>
        </w:rPr>
        <w:t>DHL Project. DHL played an advisory role for RCO in addition to content development and steering the whole process for HRTF.</w:t>
      </w:r>
    </w:p>
    <w:p w14:paraId="16BDE4DF" w14:textId="0184FAFF" w:rsidR="00276D3B" w:rsidRPr="00D53E81" w:rsidRDefault="00276D3B" w:rsidP="002F26AE">
      <w:pPr>
        <w:jc w:val="both"/>
        <w:rPr>
          <w:rFonts w:ascii="Times New Roman" w:hAnsi="Times New Roman" w:cs="Times New Roman"/>
        </w:rPr>
      </w:pPr>
      <w:r>
        <w:rPr>
          <w:rFonts w:ascii="Times New Roman" w:hAnsi="Times New Roman" w:cs="Times New Roman"/>
        </w:rPr>
        <w:lastRenderedPageBreak/>
        <w:t>HRTF</w:t>
      </w:r>
      <w:r w:rsidRPr="00D53E81">
        <w:rPr>
          <w:rFonts w:ascii="Times New Roman" w:hAnsi="Times New Roman" w:cs="Times New Roman"/>
        </w:rPr>
        <w:t xml:space="preserve"> meets every month and has </w:t>
      </w:r>
      <w:r w:rsidR="00617DEC">
        <w:rPr>
          <w:rFonts w:ascii="Times New Roman" w:hAnsi="Times New Roman" w:cs="Times New Roman"/>
        </w:rPr>
        <w:t xml:space="preserve">a </w:t>
      </w:r>
      <w:r w:rsidRPr="00D53E81">
        <w:rPr>
          <w:rFonts w:ascii="Times New Roman" w:hAnsi="Times New Roman" w:cs="Times New Roman"/>
        </w:rPr>
        <w:t xml:space="preserve">working group with four subgroups such as gender equality and empowerment of women and girls, food security, hate speech, and strengthening human rights institutions such as Commission on Status of Women, Commission on Status of Children, and Commission on Rights of Minorities. It also includes trade unions. </w:t>
      </w:r>
    </w:p>
    <w:p w14:paraId="0E01F0D8" w14:textId="77777777" w:rsidR="00276D3B" w:rsidRPr="00D53E81" w:rsidRDefault="00276D3B" w:rsidP="002F26AE">
      <w:pPr>
        <w:jc w:val="both"/>
        <w:rPr>
          <w:rFonts w:ascii="Times New Roman" w:hAnsi="Times New Roman" w:cs="Times New Roman"/>
        </w:rPr>
      </w:pPr>
    </w:p>
    <w:p w14:paraId="7B8139ED" w14:textId="0A3E9167" w:rsidR="00276D3B" w:rsidRPr="00D53E81" w:rsidRDefault="00276D3B" w:rsidP="002F26AE">
      <w:pPr>
        <w:jc w:val="both"/>
        <w:rPr>
          <w:rFonts w:ascii="Times New Roman" w:hAnsi="Times New Roman" w:cs="Times New Roman"/>
        </w:rPr>
      </w:pPr>
      <w:r w:rsidRPr="00D53E81">
        <w:rPr>
          <w:rFonts w:ascii="Times New Roman" w:hAnsi="Times New Roman" w:cs="Times New Roman"/>
        </w:rPr>
        <w:t xml:space="preserve">All these groups are led by RCO. UNDP volunteers to help RCO in this endeavor. </w:t>
      </w:r>
    </w:p>
    <w:p w14:paraId="0A2ECD61" w14:textId="77777777" w:rsidR="00276D3B" w:rsidRPr="00F858DD" w:rsidRDefault="00276D3B" w:rsidP="002F26AE">
      <w:pPr>
        <w:spacing w:line="240" w:lineRule="auto"/>
        <w:ind w:right="10"/>
        <w:jc w:val="both"/>
        <w:rPr>
          <w:rFonts w:asciiTheme="majorBidi" w:hAnsiTheme="majorBidi" w:cstheme="majorBidi"/>
          <w:color w:val="000000"/>
        </w:rPr>
      </w:pPr>
    </w:p>
    <w:p w14:paraId="3187DBAD" w14:textId="77777777" w:rsidR="00E1743B" w:rsidRPr="00F858DD" w:rsidRDefault="00E1743B" w:rsidP="002F26AE">
      <w:pPr>
        <w:spacing w:line="240" w:lineRule="auto"/>
        <w:ind w:right="10"/>
        <w:jc w:val="both"/>
        <w:rPr>
          <w:rFonts w:asciiTheme="majorBidi" w:hAnsiTheme="majorBidi" w:cstheme="majorBidi"/>
          <w:b/>
          <w:sz w:val="24"/>
          <w:szCs w:val="24"/>
        </w:rPr>
      </w:pPr>
      <w:r w:rsidRPr="00F858DD">
        <w:rPr>
          <w:rFonts w:asciiTheme="majorBidi" w:hAnsiTheme="majorBidi" w:cstheme="majorBidi"/>
          <w:b/>
          <w:sz w:val="24"/>
          <w:szCs w:val="24"/>
        </w:rPr>
        <w:t>Community Stabilization Component</w:t>
      </w:r>
    </w:p>
    <w:p w14:paraId="44034068" w14:textId="294E80A2" w:rsidR="00E1743B" w:rsidRPr="00F858DD"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 xml:space="preserve">At the community level, through Community Resilience and Social Inclusion and Protection components, </w:t>
      </w:r>
      <w:r w:rsidR="00307196" w:rsidRPr="00F858DD">
        <w:rPr>
          <w:rFonts w:asciiTheme="majorBidi" w:hAnsiTheme="majorBidi" w:cstheme="majorBidi"/>
          <w:color w:val="000000"/>
        </w:rPr>
        <w:t>Gender Desk</w:t>
      </w:r>
      <w:r w:rsidRPr="00F858DD">
        <w:rPr>
          <w:rFonts w:asciiTheme="majorBidi" w:hAnsiTheme="majorBidi" w:cstheme="majorBidi"/>
          <w:color w:val="000000"/>
        </w:rPr>
        <w:t xml:space="preserve">s have been a huge success. </w:t>
      </w:r>
    </w:p>
    <w:p w14:paraId="4BCAB756" w14:textId="7F47AFBA" w:rsidR="00E1743B" w:rsidRPr="00F858DD"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i/>
          <w:color w:val="000000"/>
        </w:rPr>
        <w:t xml:space="preserve">“Gender desks provided services for </w:t>
      </w:r>
      <w:r w:rsidR="00162AE5">
        <w:rPr>
          <w:rFonts w:asciiTheme="majorBidi" w:hAnsiTheme="majorBidi" w:cstheme="majorBidi"/>
          <w:i/>
          <w:color w:val="000000"/>
        </w:rPr>
        <w:t>vulnerable local</w:t>
      </w:r>
      <w:r w:rsidRPr="00F858DD">
        <w:rPr>
          <w:rFonts w:asciiTheme="majorBidi" w:hAnsiTheme="majorBidi" w:cstheme="majorBidi"/>
          <w:i/>
          <w:color w:val="000000"/>
        </w:rPr>
        <w:t xml:space="preserve"> women in obtaining various types of documents such as CNICs in addition to property documents and also provided psycho-social support to lower violent tendencies amongst the affected and vulnerable youth</w:t>
      </w:r>
      <w:r w:rsidR="00162AE5">
        <w:rPr>
          <w:rFonts w:asciiTheme="majorBidi" w:hAnsiTheme="majorBidi" w:cstheme="majorBidi"/>
          <w:i/>
          <w:color w:val="000000"/>
        </w:rPr>
        <w:t>.”</w:t>
      </w:r>
      <w:r w:rsidRPr="00F858DD">
        <w:rPr>
          <w:rStyle w:val="FootnoteReference"/>
          <w:rFonts w:asciiTheme="majorBidi" w:hAnsiTheme="majorBidi" w:cstheme="majorBidi"/>
          <w:color w:val="000000"/>
        </w:rPr>
        <w:footnoteReference w:id="149"/>
      </w:r>
      <w:r w:rsidRPr="00F858DD">
        <w:rPr>
          <w:rFonts w:asciiTheme="majorBidi" w:hAnsiTheme="majorBidi" w:cstheme="majorBidi"/>
          <w:color w:val="000000"/>
        </w:rPr>
        <w:t xml:space="preserve"> </w:t>
      </w:r>
    </w:p>
    <w:p w14:paraId="3AE84B1D" w14:textId="46A86126" w:rsidR="00E1743B" w:rsidRPr="00F858DD"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 xml:space="preserve">Creating </w:t>
      </w:r>
      <w:r w:rsidR="006D439F">
        <w:rPr>
          <w:rFonts w:asciiTheme="majorBidi" w:hAnsiTheme="majorBidi" w:cstheme="majorBidi"/>
          <w:color w:val="000000"/>
        </w:rPr>
        <w:t xml:space="preserve">an </w:t>
      </w:r>
      <w:r w:rsidRPr="00F858DD">
        <w:rPr>
          <w:rFonts w:asciiTheme="majorBidi" w:hAnsiTheme="majorBidi" w:cstheme="majorBidi"/>
          <w:color w:val="000000"/>
        </w:rPr>
        <w:t xml:space="preserve">enabling environment for women participation through </w:t>
      </w:r>
      <w:r w:rsidR="00307196" w:rsidRPr="00F858DD">
        <w:rPr>
          <w:rFonts w:asciiTheme="majorBidi" w:hAnsiTheme="majorBidi" w:cstheme="majorBidi"/>
          <w:color w:val="000000"/>
        </w:rPr>
        <w:t>Gender Desk</w:t>
      </w:r>
      <w:r w:rsidRPr="00F858DD">
        <w:rPr>
          <w:rFonts w:asciiTheme="majorBidi" w:hAnsiTheme="majorBidi" w:cstheme="majorBidi"/>
          <w:color w:val="000000"/>
        </w:rPr>
        <w:t xml:space="preserve">s and advisory groups has also been identified as the greatest achievement of the DHL </w:t>
      </w:r>
      <w:r w:rsidR="001E3DCB">
        <w:rPr>
          <w:rFonts w:asciiTheme="majorBidi" w:hAnsiTheme="majorBidi" w:cstheme="majorBidi"/>
          <w:color w:val="000000"/>
        </w:rPr>
        <w:t>P</w:t>
      </w:r>
      <w:r w:rsidRPr="00F858DD">
        <w:rPr>
          <w:rFonts w:asciiTheme="majorBidi" w:hAnsiTheme="majorBidi" w:cstheme="majorBidi"/>
          <w:color w:val="000000"/>
        </w:rPr>
        <w:t xml:space="preserve">roject by an official of </w:t>
      </w:r>
      <w:r w:rsidR="00162AE5">
        <w:rPr>
          <w:rFonts w:asciiTheme="majorBidi" w:hAnsiTheme="majorBidi" w:cstheme="majorBidi"/>
          <w:color w:val="000000"/>
        </w:rPr>
        <w:t xml:space="preserve">the </w:t>
      </w:r>
      <w:r w:rsidRPr="00F858DD">
        <w:rPr>
          <w:rFonts w:asciiTheme="majorBidi" w:hAnsiTheme="majorBidi" w:cstheme="majorBidi"/>
          <w:color w:val="000000"/>
        </w:rPr>
        <w:t xml:space="preserve">Social Welfare Department in Swat and other areas such as newly merged tribal districts and Multan. Women were quite comfortable in approaching </w:t>
      </w:r>
      <w:r w:rsidR="00307196" w:rsidRPr="00F858DD">
        <w:rPr>
          <w:rFonts w:asciiTheme="majorBidi" w:hAnsiTheme="majorBidi" w:cstheme="majorBidi"/>
          <w:color w:val="000000"/>
        </w:rPr>
        <w:t>Gender Desk</w:t>
      </w:r>
      <w:r w:rsidRPr="00F858DD">
        <w:rPr>
          <w:rFonts w:asciiTheme="majorBidi" w:hAnsiTheme="majorBidi" w:cstheme="majorBidi"/>
          <w:color w:val="000000"/>
        </w:rPr>
        <w:t>s</w:t>
      </w:r>
      <w:r w:rsidR="00162AE5">
        <w:rPr>
          <w:rFonts w:asciiTheme="majorBidi" w:hAnsiTheme="majorBidi" w:cstheme="majorBidi"/>
          <w:color w:val="000000"/>
        </w:rPr>
        <w:t>,</w:t>
      </w:r>
      <w:r w:rsidRPr="00F858DD">
        <w:rPr>
          <w:rFonts w:asciiTheme="majorBidi" w:hAnsiTheme="majorBidi" w:cstheme="majorBidi"/>
          <w:color w:val="000000"/>
        </w:rPr>
        <w:t xml:space="preserve"> and these institutions helped women to resolve many of their important issues such as obtaining government documents, resolution of gender</w:t>
      </w:r>
      <w:r w:rsidR="00162AE5">
        <w:rPr>
          <w:rFonts w:asciiTheme="majorBidi" w:hAnsiTheme="majorBidi" w:cstheme="majorBidi"/>
          <w:color w:val="000000"/>
        </w:rPr>
        <w:t>-</w:t>
      </w:r>
      <w:r w:rsidRPr="00F858DD">
        <w:rPr>
          <w:rFonts w:asciiTheme="majorBidi" w:hAnsiTheme="majorBidi" w:cstheme="majorBidi"/>
          <w:color w:val="000000"/>
        </w:rPr>
        <w:t>based violence, and lowering aggression and violent extremist tendencies through psycho-social counseling</w:t>
      </w:r>
      <w:r w:rsidR="003C798D" w:rsidRPr="00F858DD">
        <w:rPr>
          <w:rFonts w:asciiTheme="majorBidi" w:hAnsiTheme="majorBidi" w:cstheme="majorBidi"/>
          <w:color w:val="000000"/>
        </w:rPr>
        <w:t xml:space="preserve"> and vocational trainings</w:t>
      </w:r>
      <w:r w:rsidR="00162AE5">
        <w:rPr>
          <w:rFonts w:asciiTheme="majorBidi" w:hAnsiTheme="majorBidi" w:cstheme="majorBidi"/>
          <w:color w:val="000000"/>
        </w:rPr>
        <w:t>,</w:t>
      </w:r>
      <w:r w:rsidR="003C798D" w:rsidRPr="00F858DD">
        <w:rPr>
          <w:rFonts w:asciiTheme="majorBidi" w:hAnsiTheme="majorBidi" w:cstheme="majorBidi"/>
          <w:color w:val="000000"/>
        </w:rPr>
        <w:t xml:space="preserve"> etc</w:t>
      </w:r>
      <w:r w:rsidRPr="00F858DD">
        <w:rPr>
          <w:rFonts w:asciiTheme="majorBidi" w:hAnsiTheme="majorBidi" w:cstheme="majorBidi"/>
          <w:color w:val="000000"/>
        </w:rPr>
        <w:t>.</w:t>
      </w:r>
      <w:r w:rsidRPr="00F858DD">
        <w:rPr>
          <w:rStyle w:val="FootnoteReference"/>
          <w:rFonts w:asciiTheme="majorBidi" w:hAnsiTheme="majorBidi" w:cstheme="majorBidi"/>
          <w:color w:val="000000"/>
        </w:rPr>
        <w:footnoteReference w:id="150"/>
      </w:r>
      <w:r w:rsidRPr="00F858DD">
        <w:rPr>
          <w:rFonts w:asciiTheme="majorBidi" w:hAnsiTheme="majorBidi" w:cstheme="majorBidi"/>
          <w:color w:val="000000"/>
        </w:rPr>
        <w:t xml:space="preserve"> </w:t>
      </w:r>
    </w:p>
    <w:p w14:paraId="7C966E73" w14:textId="75EA5DE0" w:rsidR="00E1743B" w:rsidRPr="00F858DD"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 xml:space="preserve">Another important achievement through </w:t>
      </w:r>
      <w:r w:rsidR="00162AE5">
        <w:rPr>
          <w:rFonts w:asciiTheme="majorBidi" w:hAnsiTheme="majorBidi" w:cstheme="majorBidi"/>
          <w:color w:val="000000"/>
        </w:rPr>
        <w:t xml:space="preserve">the </w:t>
      </w:r>
      <w:r w:rsidRPr="00F858DD">
        <w:rPr>
          <w:rFonts w:asciiTheme="majorBidi" w:hAnsiTheme="majorBidi" w:cstheme="majorBidi"/>
          <w:color w:val="000000"/>
        </w:rPr>
        <w:t xml:space="preserve">Community Stabilization component was </w:t>
      </w:r>
      <w:r w:rsidR="00162AE5">
        <w:rPr>
          <w:rFonts w:asciiTheme="majorBidi" w:hAnsiTheme="majorBidi" w:cstheme="majorBidi"/>
          <w:color w:val="000000"/>
        </w:rPr>
        <w:t xml:space="preserve">the </w:t>
      </w:r>
      <w:r w:rsidRPr="00F858DD">
        <w:rPr>
          <w:rFonts w:asciiTheme="majorBidi" w:hAnsiTheme="majorBidi" w:cstheme="majorBidi"/>
          <w:color w:val="000000"/>
        </w:rPr>
        <w:t>livelihood training program which trained and built vocational learning skills for 735 vulnerable youth. The youth found work through such trainings</w:t>
      </w:r>
      <w:r w:rsidR="00162AE5">
        <w:rPr>
          <w:rFonts w:asciiTheme="majorBidi" w:hAnsiTheme="majorBidi" w:cstheme="majorBidi"/>
          <w:color w:val="000000"/>
        </w:rPr>
        <w:t>,</w:t>
      </w:r>
      <w:r w:rsidRPr="00F858DD">
        <w:rPr>
          <w:rFonts w:asciiTheme="majorBidi" w:hAnsiTheme="majorBidi" w:cstheme="majorBidi"/>
          <w:color w:val="000000"/>
        </w:rPr>
        <w:t xml:space="preserve"> which helped them to reintegrate into society and be accepted by the society and lower their social isolation</w:t>
      </w:r>
      <w:r w:rsidR="00162AE5">
        <w:rPr>
          <w:rFonts w:asciiTheme="majorBidi" w:hAnsiTheme="majorBidi" w:cstheme="majorBidi"/>
          <w:color w:val="000000"/>
        </w:rPr>
        <w:t>,</w:t>
      </w:r>
      <w:r w:rsidRPr="00F858DD">
        <w:rPr>
          <w:rFonts w:asciiTheme="majorBidi" w:hAnsiTheme="majorBidi" w:cstheme="majorBidi"/>
          <w:color w:val="000000"/>
        </w:rPr>
        <w:t xml:space="preserve"> which was identified as a major driver of violent extremism tendencies in </w:t>
      </w:r>
      <w:r w:rsidR="00162AE5">
        <w:rPr>
          <w:rFonts w:asciiTheme="majorBidi" w:hAnsiTheme="majorBidi" w:cstheme="majorBidi"/>
          <w:color w:val="000000"/>
        </w:rPr>
        <w:t xml:space="preserve">the </w:t>
      </w:r>
      <w:r w:rsidRPr="00F858DD">
        <w:rPr>
          <w:rFonts w:asciiTheme="majorBidi" w:hAnsiTheme="majorBidi" w:cstheme="majorBidi"/>
          <w:color w:val="000000"/>
        </w:rPr>
        <w:t>2018 study o</w:t>
      </w:r>
      <w:r w:rsidR="003C798D" w:rsidRPr="00F858DD">
        <w:rPr>
          <w:rFonts w:asciiTheme="majorBidi" w:hAnsiTheme="majorBidi" w:cstheme="majorBidi"/>
          <w:color w:val="000000"/>
        </w:rPr>
        <w:t>f drivers of extremism in Swat</w:t>
      </w:r>
      <w:r w:rsidRPr="00F858DD">
        <w:rPr>
          <w:rFonts w:asciiTheme="majorBidi" w:hAnsiTheme="majorBidi" w:cstheme="majorBidi"/>
          <w:color w:val="000000"/>
        </w:rPr>
        <w:t>.</w:t>
      </w:r>
      <w:r w:rsidRPr="00F858DD">
        <w:rPr>
          <w:rStyle w:val="FootnoteReference"/>
          <w:rFonts w:asciiTheme="majorBidi" w:hAnsiTheme="majorBidi" w:cstheme="majorBidi"/>
          <w:color w:val="000000"/>
        </w:rPr>
        <w:footnoteReference w:id="151"/>
      </w:r>
    </w:p>
    <w:p w14:paraId="4ED8994D" w14:textId="47296858" w:rsidR="00DE5791"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 xml:space="preserve">Community Stabilization </w:t>
      </w:r>
      <w:r w:rsidRPr="00E51AA6">
        <w:rPr>
          <w:rFonts w:asciiTheme="majorBidi" w:hAnsiTheme="majorBidi" w:cstheme="majorBidi"/>
        </w:rPr>
        <w:t>Program</w:t>
      </w:r>
      <w:r w:rsidR="00627CEC" w:rsidRPr="00E51AA6">
        <w:rPr>
          <w:rFonts w:asciiTheme="majorBidi" w:hAnsiTheme="majorBidi" w:cstheme="majorBidi"/>
        </w:rPr>
        <w:t>me</w:t>
      </w:r>
      <w:r w:rsidR="00162AE5">
        <w:rPr>
          <w:rFonts w:asciiTheme="majorBidi" w:hAnsiTheme="majorBidi" w:cstheme="majorBidi"/>
        </w:rPr>
        <w:t>,</w:t>
      </w:r>
      <w:r w:rsidRPr="00E51AA6">
        <w:rPr>
          <w:rFonts w:asciiTheme="majorBidi" w:hAnsiTheme="majorBidi" w:cstheme="majorBidi"/>
        </w:rPr>
        <w:t xml:space="preserve"> </w:t>
      </w:r>
      <w:r w:rsidRPr="00E51AA6">
        <w:rPr>
          <w:rFonts w:asciiTheme="majorBidi" w:hAnsiTheme="majorBidi" w:cstheme="majorBidi"/>
          <w:color w:val="000000"/>
        </w:rPr>
        <w:t>t</w:t>
      </w:r>
      <w:r w:rsidRPr="00F858DD">
        <w:rPr>
          <w:rFonts w:asciiTheme="majorBidi" w:hAnsiTheme="majorBidi" w:cstheme="majorBidi"/>
          <w:color w:val="000000"/>
        </w:rPr>
        <w:t>hrough its psycho</w:t>
      </w:r>
      <w:r w:rsidR="00162AE5">
        <w:rPr>
          <w:rFonts w:asciiTheme="majorBidi" w:hAnsiTheme="majorBidi" w:cstheme="majorBidi"/>
          <w:color w:val="000000"/>
        </w:rPr>
        <w:t>-</w:t>
      </w:r>
      <w:r w:rsidRPr="00F858DD">
        <w:rPr>
          <w:rFonts w:asciiTheme="majorBidi" w:hAnsiTheme="majorBidi" w:cstheme="majorBidi"/>
          <w:color w:val="000000"/>
        </w:rPr>
        <w:t>social support</w:t>
      </w:r>
      <w:r w:rsidR="00162AE5">
        <w:rPr>
          <w:rFonts w:asciiTheme="majorBidi" w:hAnsiTheme="majorBidi" w:cstheme="majorBidi"/>
          <w:color w:val="000000"/>
        </w:rPr>
        <w:t>,</w:t>
      </w:r>
      <w:r w:rsidRPr="00F858DD">
        <w:rPr>
          <w:rFonts w:asciiTheme="majorBidi" w:hAnsiTheme="majorBidi" w:cstheme="majorBidi"/>
          <w:color w:val="000000"/>
        </w:rPr>
        <w:t xml:space="preserve"> benefited beneficiaries tremendously and could be regarded as </w:t>
      </w:r>
      <w:r w:rsidR="00162AE5">
        <w:rPr>
          <w:rFonts w:asciiTheme="majorBidi" w:hAnsiTheme="majorBidi" w:cstheme="majorBidi"/>
          <w:color w:val="000000"/>
        </w:rPr>
        <w:t xml:space="preserve">a </w:t>
      </w:r>
      <w:r w:rsidRPr="00F858DD">
        <w:rPr>
          <w:rFonts w:asciiTheme="majorBidi" w:hAnsiTheme="majorBidi" w:cstheme="majorBidi"/>
          <w:color w:val="000000"/>
        </w:rPr>
        <w:t xml:space="preserve">huge </w:t>
      </w:r>
      <w:r w:rsidR="00DE5791">
        <w:rPr>
          <w:rFonts w:asciiTheme="majorBidi" w:hAnsiTheme="majorBidi" w:cstheme="majorBidi"/>
          <w:color w:val="000000"/>
        </w:rPr>
        <w:t xml:space="preserve">success. According to a study conducted by </w:t>
      </w:r>
      <w:r w:rsidR="00162AE5">
        <w:rPr>
          <w:rFonts w:asciiTheme="majorBidi" w:hAnsiTheme="majorBidi" w:cstheme="majorBidi"/>
          <w:color w:val="000000"/>
        </w:rPr>
        <w:t xml:space="preserve">the </w:t>
      </w:r>
      <w:r w:rsidR="00DE5791">
        <w:rPr>
          <w:rFonts w:asciiTheme="majorBidi" w:hAnsiTheme="majorBidi" w:cstheme="majorBidi"/>
          <w:color w:val="000000"/>
        </w:rPr>
        <w:t xml:space="preserve">DHL </w:t>
      </w:r>
      <w:r w:rsidR="00930545">
        <w:rPr>
          <w:rFonts w:asciiTheme="majorBidi" w:hAnsiTheme="majorBidi" w:cstheme="majorBidi"/>
          <w:color w:val="000000"/>
        </w:rPr>
        <w:t xml:space="preserve">Project </w:t>
      </w:r>
      <w:r w:rsidR="00DE5791">
        <w:rPr>
          <w:rFonts w:asciiTheme="majorBidi" w:hAnsiTheme="majorBidi" w:cstheme="majorBidi"/>
          <w:color w:val="000000"/>
        </w:rPr>
        <w:t xml:space="preserve">in 2018, the first intervention of </w:t>
      </w:r>
      <w:r w:rsidR="00162AE5">
        <w:rPr>
          <w:rFonts w:asciiTheme="majorBidi" w:hAnsiTheme="majorBidi" w:cstheme="majorBidi"/>
          <w:color w:val="000000"/>
        </w:rPr>
        <w:t xml:space="preserve">the </w:t>
      </w:r>
      <w:r w:rsidR="009D55AD">
        <w:rPr>
          <w:rFonts w:asciiTheme="majorBidi" w:hAnsiTheme="majorBidi" w:cstheme="majorBidi"/>
          <w:color w:val="000000"/>
        </w:rPr>
        <w:t>Community Stabilization Project in Swat</w:t>
      </w:r>
      <w:r w:rsidR="00E51AA6">
        <w:rPr>
          <w:rStyle w:val="FootnoteReference"/>
          <w:rFonts w:asciiTheme="majorBidi" w:hAnsiTheme="majorBidi" w:cstheme="majorBidi"/>
          <w:color w:val="000000"/>
        </w:rPr>
        <w:footnoteReference w:id="152"/>
      </w:r>
      <w:r w:rsidR="009D55AD">
        <w:rPr>
          <w:rFonts w:asciiTheme="majorBidi" w:hAnsiTheme="majorBidi" w:cstheme="majorBidi"/>
          <w:color w:val="000000"/>
        </w:rPr>
        <w:t xml:space="preserve"> was quite successful. The study illustrated a successful impact of the DHL intervention in Swat valley on lowering extremist tendencies and aggression and increasing tolerance level</w:t>
      </w:r>
      <w:r w:rsidR="00162AE5">
        <w:rPr>
          <w:rFonts w:asciiTheme="majorBidi" w:hAnsiTheme="majorBidi" w:cstheme="majorBidi"/>
          <w:color w:val="000000"/>
        </w:rPr>
        <w:t>s</w:t>
      </w:r>
      <w:r w:rsidR="009D55AD">
        <w:rPr>
          <w:rFonts w:asciiTheme="majorBidi" w:hAnsiTheme="majorBidi" w:cstheme="majorBidi"/>
          <w:color w:val="000000"/>
        </w:rPr>
        <w:t xml:space="preserve"> towards other religions and sects amongst beneficiaries (Table</w:t>
      </w:r>
      <w:r w:rsidR="00E51AA6">
        <w:rPr>
          <w:rFonts w:asciiTheme="majorBidi" w:hAnsiTheme="majorBidi" w:cstheme="majorBidi"/>
          <w:color w:val="000000"/>
        </w:rPr>
        <w:t xml:space="preserve"> 6</w:t>
      </w:r>
      <w:r w:rsidR="009D55AD">
        <w:rPr>
          <w:rFonts w:asciiTheme="majorBidi" w:hAnsiTheme="majorBidi" w:cstheme="majorBidi"/>
          <w:color w:val="000000"/>
        </w:rPr>
        <w:t xml:space="preserve">). </w:t>
      </w:r>
    </w:p>
    <w:p w14:paraId="66FDD7A6" w14:textId="4617EF31" w:rsidR="00DE5791" w:rsidRPr="00D102DB" w:rsidRDefault="00D102DB" w:rsidP="002F26AE">
      <w:pPr>
        <w:pStyle w:val="Caption"/>
        <w:jc w:val="both"/>
        <w:rPr>
          <w:rFonts w:asciiTheme="majorBidi" w:hAnsiTheme="majorBidi" w:cstheme="majorBidi"/>
          <w:bCs w:val="0"/>
          <w:i/>
          <w:iCs/>
          <w:color w:val="44546A" w:themeColor="text2"/>
        </w:rPr>
      </w:pPr>
      <w:r w:rsidRPr="00D102DB">
        <w:rPr>
          <w:rFonts w:asciiTheme="majorBidi" w:hAnsiTheme="majorBidi" w:cstheme="majorBidi"/>
          <w:i/>
          <w:iCs/>
          <w:color w:val="44546A" w:themeColor="text2"/>
        </w:rPr>
        <w:t xml:space="preserve">Table </w:t>
      </w:r>
      <w:r w:rsidRPr="00D102DB">
        <w:rPr>
          <w:rFonts w:asciiTheme="majorBidi" w:hAnsiTheme="majorBidi" w:cstheme="majorBidi"/>
          <w:i/>
          <w:iCs/>
          <w:color w:val="44546A" w:themeColor="text2"/>
        </w:rPr>
        <w:fldChar w:fldCharType="begin"/>
      </w:r>
      <w:r w:rsidRPr="00D102DB">
        <w:rPr>
          <w:rFonts w:asciiTheme="majorBidi" w:hAnsiTheme="majorBidi" w:cstheme="majorBidi"/>
          <w:i/>
          <w:iCs/>
          <w:color w:val="44546A" w:themeColor="text2"/>
        </w:rPr>
        <w:instrText xml:space="preserve"> SEQ Table \* ARABIC </w:instrText>
      </w:r>
      <w:r w:rsidRPr="00D102DB">
        <w:rPr>
          <w:rFonts w:asciiTheme="majorBidi" w:hAnsiTheme="majorBidi" w:cstheme="majorBidi"/>
          <w:i/>
          <w:iCs/>
          <w:color w:val="44546A" w:themeColor="text2"/>
        </w:rPr>
        <w:fldChar w:fldCharType="separate"/>
      </w:r>
      <w:r>
        <w:rPr>
          <w:rFonts w:asciiTheme="majorBidi" w:hAnsiTheme="majorBidi" w:cstheme="majorBidi"/>
          <w:i/>
          <w:iCs/>
          <w:noProof/>
          <w:color w:val="44546A" w:themeColor="text2"/>
        </w:rPr>
        <w:t>6</w:t>
      </w:r>
      <w:r w:rsidRPr="00D102DB">
        <w:rPr>
          <w:rFonts w:asciiTheme="majorBidi" w:hAnsiTheme="majorBidi" w:cstheme="majorBidi"/>
          <w:i/>
          <w:iCs/>
          <w:color w:val="44546A" w:themeColor="text2"/>
        </w:rPr>
        <w:fldChar w:fldCharType="end"/>
      </w:r>
      <w:r w:rsidR="00DE5791" w:rsidRPr="00D102DB">
        <w:rPr>
          <w:rFonts w:asciiTheme="majorBidi" w:hAnsiTheme="majorBidi" w:cstheme="majorBidi"/>
          <w:bCs w:val="0"/>
          <w:i/>
          <w:iCs/>
          <w:color w:val="44546A" w:themeColor="text2"/>
        </w:rPr>
        <w:t>: Impact of Community Stabilization Swat pilot project 2018 on lowering violent extremist tendencies</w:t>
      </w:r>
    </w:p>
    <w:tbl>
      <w:tblPr>
        <w:tblStyle w:val="imran"/>
        <w:tblW w:w="5000" w:type="pct"/>
        <w:tblLook w:val="04A0" w:firstRow="1" w:lastRow="0" w:firstColumn="1" w:lastColumn="0" w:noHBand="0" w:noVBand="1"/>
      </w:tblPr>
      <w:tblGrid>
        <w:gridCol w:w="4241"/>
        <w:gridCol w:w="1367"/>
        <w:gridCol w:w="1218"/>
        <w:gridCol w:w="1218"/>
        <w:gridCol w:w="1218"/>
        <w:gridCol w:w="1218"/>
      </w:tblGrid>
      <w:tr w:rsidR="00DE5791" w:rsidRPr="005721A2" w14:paraId="6E4B9E59" w14:textId="77777777" w:rsidTr="00F00B5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23" w:type="pct"/>
            <w:noWrap/>
            <w:hideMark/>
          </w:tcPr>
          <w:p w14:paraId="2AB4B7B3" w14:textId="77777777" w:rsidR="00DE5791" w:rsidRPr="005721A2" w:rsidRDefault="00DE5791" w:rsidP="002F26AE">
            <w:pPr>
              <w:spacing w:line="276" w:lineRule="auto"/>
              <w:jc w:val="both"/>
              <w:rPr>
                <w:rFonts w:eastAsia="Times New Roman" w:cs="Arial"/>
                <w:szCs w:val="20"/>
              </w:rPr>
            </w:pPr>
            <w:r w:rsidRPr="005721A2">
              <w:rPr>
                <w:rFonts w:eastAsia="Times New Roman" w:cs="Arial"/>
                <w:szCs w:val="20"/>
              </w:rPr>
              <w:t> </w:t>
            </w:r>
          </w:p>
        </w:tc>
        <w:tc>
          <w:tcPr>
            <w:tcW w:w="652" w:type="pct"/>
            <w:hideMark/>
          </w:tcPr>
          <w:p w14:paraId="71F8077F" w14:textId="77777777" w:rsidR="00DE5791" w:rsidRPr="005721A2" w:rsidRDefault="00DE5791" w:rsidP="002F26AE">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Arial"/>
                <w:szCs w:val="20"/>
              </w:rPr>
            </w:pPr>
            <w:r w:rsidRPr="005721A2">
              <w:rPr>
                <w:rFonts w:eastAsia="Times New Roman" w:cs="Arial"/>
                <w:szCs w:val="20"/>
              </w:rPr>
              <w:t>Treatment</w:t>
            </w:r>
          </w:p>
        </w:tc>
        <w:tc>
          <w:tcPr>
            <w:tcW w:w="581" w:type="pct"/>
            <w:hideMark/>
          </w:tcPr>
          <w:p w14:paraId="53447930" w14:textId="77777777" w:rsidR="00DE5791" w:rsidRPr="005721A2" w:rsidRDefault="00DE5791" w:rsidP="002F26AE">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Arial"/>
                <w:szCs w:val="20"/>
              </w:rPr>
            </w:pPr>
            <w:r w:rsidRPr="005721A2">
              <w:rPr>
                <w:rFonts w:eastAsia="Times New Roman" w:cs="Arial"/>
                <w:szCs w:val="20"/>
              </w:rPr>
              <w:t>Control</w:t>
            </w:r>
          </w:p>
        </w:tc>
        <w:tc>
          <w:tcPr>
            <w:tcW w:w="581" w:type="pct"/>
            <w:hideMark/>
          </w:tcPr>
          <w:p w14:paraId="04EA0F91" w14:textId="77777777" w:rsidR="00DE5791" w:rsidRPr="005721A2" w:rsidRDefault="00DE5791" w:rsidP="002F26AE">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Arial"/>
                <w:szCs w:val="20"/>
              </w:rPr>
            </w:pPr>
            <w:r w:rsidRPr="005721A2">
              <w:rPr>
                <w:rFonts w:eastAsia="Times New Roman" w:cs="Arial"/>
                <w:szCs w:val="20"/>
              </w:rPr>
              <w:t>Total</w:t>
            </w:r>
          </w:p>
        </w:tc>
        <w:tc>
          <w:tcPr>
            <w:tcW w:w="581" w:type="pct"/>
            <w:hideMark/>
          </w:tcPr>
          <w:p w14:paraId="2263DB16" w14:textId="77777777" w:rsidR="00DE5791" w:rsidRPr="005721A2" w:rsidRDefault="00DE5791" w:rsidP="002F26AE">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Arial"/>
                <w:szCs w:val="20"/>
              </w:rPr>
            </w:pPr>
            <w:r w:rsidRPr="005721A2">
              <w:rPr>
                <w:rFonts w:eastAsia="Times New Roman" w:cs="Arial"/>
                <w:szCs w:val="20"/>
              </w:rPr>
              <w:t>F</w:t>
            </w:r>
          </w:p>
        </w:tc>
        <w:tc>
          <w:tcPr>
            <w:tcW w:w="581" w:type="pct"/>
            <w:hideMark/>
          </w:tcPr>
          <w:p w14:paraId="6BD89150" w14:textId="77777777" w:rsidR="00DE5791" w:rsidRPr="005721A2" w:rsidRDefault="00DE5791" w:rsidP="002F26AE">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Arial"/>
                <w:szCs w:val="20"/>
              </w:rPr>
            </w:pPr>
            <w:r w:rsidRPr="005721A2">
              <w:rPr>
                <w:rFonts w:eastAsia="Times New Roman" w:cs="Arial"/>
                <w:szCs w:val="20"/>
              </w:rPr>
              <w:t>Sig.</w:t>
            </w:r>
          </w:p>
        </w:tc>
      </w:tr>
      <w:tr w:rsidR="00DE5791" w:rsidRPr="005721A2" w14:paraId="6F59FD1D" w14:textId="77777777" w:rsidTr="00F00B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23" w:type="pct"/>
            <w:noWrap/>
            <w:hideMark/>
          </w:tcPr>
          <w:p w14:paraId="6606B8F0" w14:textId="77777777" w:rsidR="00DE5791" w:rsidRPr="005721A2" w:rsidRDefault="00DE5791" w:rsidP="002F26AE">
            <w:pPr>
              <w:spacing w:line="276" w:lineRule="auto"/>
              <w:jc w:val="both"/>
              <w:rPr>
                <w:rFonts w:eastAsia="Times New Roman" w:cs="Arial"/>
                <w:szCs w:val="20"/>
              </w:rPr>
            </w:pPr>
            <w:r w:rsidRPr="005721A2">
              <w:rPr>
                <w:rFonts w:eastAsia="Times New Roman" w:cs="Arial"/>
                <w:szCs w:val="20"/>
              </w:rPr>
              <w:t>Violent Extremism</w:t>
            </w:r>
          </w:p>
        </w:tc>
        <w:tc>
          <w:tcPr>
            <w:tcW w:w="652" w:type="pct"/>
            <w:noWrap/>
            <w:hideMark/>
          </w:tcPr>
          <w:p w14:paraId="2AF1ABBA" w14:textId="77777777" w:rsidR="00DE5791" w:rsidRPr="005721A2" w:rsidRDefault="00DE5791" w:rsidP="002F26AE">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rPr>
            </w:pPr>
            <w:r w:rsidRPr="005721A2">
              <w:rPr>
                <w:rFonts w:eastAsia="Times New Roman" w:cs="Arial"/>
                <w:color w:val="000000"/>
                <w:szCs w:val="20"/>
              </w:rPr>
              <w:t>2.031</w:t>
            </w:r>
          </w:p>
        </w:tc>
        <w:tc>
          <w:tcPr>
            <w:tcW w:w="581" w:type="pct"/>
            <w:noWrap/>
            <w:hideMark/>
          </w:tcPr>
          <w:p w14:paraId="1455BE90" w14:textId="77777777" w:rsidR="00DE5791" w:rsidRPr="005721A2" w:rsidRDefault="00DE5791" w:rsidP="002F26AE">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rPr>
            </w:pPr>
            <w:r w:rsidRPr="005721A2">
              <w:rPr>
                <w:rFonts w:eastAsia="Times New Roman" w:cs="Arial"/>
                <w:color w:val="000000"/>
                <w:szCs w:val="20"/>
              </w:rPr>
              <w:t>2.647</w:t>
            </w:r>
          </w:p>
        </w:tc>
        <w:tc>
          <w:tcPr>
            <w:tcW w:w="581" w:type="pct"/>
            <w:noWrap/>
            <w:hideMark/>
          </w:tcPr>
          <w:p w14:paraId="387C526F" w14:textId="77777777" w:rsidR="00DE5791" w:rsidRPr="005721A2" w:rsidRDefault="00DE5791" w:rsidP="002F26AE">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rPr>
            </w:pPr>
            <w:r w:rsidRPr="005721A2">
              <w:rPr>
                <w:rFonts w:eastAsia="Times New Roman" w:cs="Arial"/>
                <w:color w:val="000000"/>
                <w:szCs w:val="20"/>
              </w:rPr>
              <w:t>2.360</w:t>
            </w:r>
          </w:p>
        </w:tc>
        <w:tc>
          <w:tcPr>
            <w:tcW w:w="581" w:type="pct"/>
            <w:noWrap/>
            <w:hideMark/>
          </w:tcPr>
          <w:p w14:paraId="1473480A" w14:textId="77777777" w:rsidR="00DE5791" w:rsidRPr="005721A2" w:rsidRDefault="00DE5791" w:rsidP="002F26AE">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rPr>
            </w:pPr>
            <w:r w:rsidRPr="005721A2">
              <w:rPr>
                <w:rFonts w:eastAsia="Times New Roman" w:cs="Arial"/>
                <w:color w:val="000000"/>
                <w:szCs w:val="20"/>
              </w:rPr>
              <w:t>24.643</w:t>
            </w:r>
          </w:p>
        </w:tc>
        <w:tc>
          <w:tcPr>
            <w:tcW w:w="581" w:type="pct"/>
            <w:noWrap/>
            <w:hideMark/>
          </w:tcPr>
          <w:p w14:paraId="259F67B3" w14:textId="77777777" w:rsidR="00DE5791" w:rsidRPr="005721A2" w:rsidRDefault="00DE5791" w:rsidP="002F26AE">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rPr>
            </w:pPr>
            <w:r w:rsidRPr="005721A2">
              <w:rPr>
                <w:rFonts w:eastAsia="Times New Roman" w:cs="Arial"/>
                <w:color w:val="000000"/>
                <w:szCs w:val="20"/>
              </w:rPr>
              <w:t>.000</w:t>
            </w:r>
          </w:p>
        </w:tc>
      </w:tr>
      <w:tr w:rsidR="00DE5791" w:rsidRPr="005721A2" w14:paraId="623BC1F9" w14:textId="77777777" w:rsidTr="00F00B5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23" w:type="pct"/>
            <w:noWrap/>
            <w:hideMark/>
          </w:tcPr>
          <w:p w14:paraId="6A503F7D" w14:textId="77777777" w:rsidR="00DE5791" w:rsidRPr="005721A2" w:rsidRDefault="00DE5791" w:rsidP="002F26AE">
            <w:pPr>
              <w:spacing w:line="276" w:lineRule="auto"/>
              <w:jc w:val="both"/>
              <w:rPr>
                <w:rFonts w:eastAsia="Times New Roman" w:cs="Arial"/>
                <w:szCs w:val="20"/>
              </w:rPr>
            </w:pPr>
            <w:r w:rsidRPr="005721A2">
              <w:rPr>
                <w:rFonts w:eastAsia="Times New Roman" w:cs="Arial"/>
                <w:szCs w:val="20"/>
              </w:rPr>
              <w:t>Power seeking behavior</w:t>
            </w:r>
          </w:p>
        </w:tc>
        <w:tc>
          <w:tcPr>
            <w:tcW w:w="652" w:type="pct"/>
            <w:noWrap/>
            <w:hideMark/>
          </w:tcPr>
          <w:p w14:paraId="23A0854A" w14:textId="77777777" w:rsidR="00DE5791" w:rsidRPr="005721A2" w:rsidRDefault="00DE5791" w:rsidP="002F26AE">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rPr>
            </w:pPr>
            <w:r w:rsidRPr="005721A2">
              <w:rPr>
                <w:rFonts w:eastAsia="Times New Roman" w:cs="Arial"/>
                <w:color w:val="000000"/>
                <w:szCs w:val="20"/>
              </w:rPr>
              <w:t>1.361</w:t>
            </w:r>
          </w:p>
        </w:tc>
        <w:tc>
          <w:tcPr>
            <w:tcW w:w="581" w:type="pct"/>
            <w:noWrap/>
            <w:hideMark/>
          </w:tcPr>
          <w:p w14:paraId="60262A6B" w14:textId="77777777" w:rsidR="00DE5791" w:rsidRPr="005721A2" w:rsidRDefault="00DE5791" w:rsidP="002F26AE">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rPr>
            </w:pPr>
            <w:r w:rsidRPr="005721A2">
              <w:rPr>
                <w:rFonts w:eastAsia="Times New Roman" w:cs="Arial"/>
                <w:color w:val="000000"/>
                <w:szCs w:val="20"/>
              </w:rPr>
              <w:t>1.696</w:t>
            </w:r>
          </w:p>
        </w:tc>
        <w:tc>
          <w:tcPr>
            <w:tcW w:w="581" w:type="pct"/>
            <w:noWrap/>
            <w:hideMark/>
          </w:tcPr>
          <w:p w14:paraId="3336301A" w14:textId="77777777" w:rsidR="00DE5791" w:rsidRPr="005721A2" w:rsidRDefault="00DE5791" w:rsidP="002F26AE">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rPr>
            </w:pPr>
            <w:r w:rsidRPr="005721A2">
              <w:rPr>
                <w:rFonts w:eastAsia="Times New Roman" w:cs="Arial"/>
                <w:color w:val="000000"/>
                <w:szCs w:val="20"/>
              </w:rPr>
              <w:t>1.540</w:t>
            </w:r>
          </w:p>
        </w:tc>
        <w:tc>
          <w:tcPr>
            <w:tcW w:w="581" w:type="pct"/>
            <w:noWrap/>
            <w:hideMark/>
          </w:tcPr>
          <w:p w14:paraId="40E01822" w14:textId="77777777" w:rsidR="00DE5791" w:rsidRPr="005721A2" w:rsidRDefault="00DE5791" w:rsidP="002F26AE">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rPr>
            </w:pPr>
            <w:r w:rsidRPr="005721A2">
              <w:rPr>
                <w:rFonts w:eastAsia="Times New Roman" w:cs="Arial"/>
                <w:color w:val="000000"/>
                <w:szCs w:val="20"/>
              </w:rPr>
              <w:t>20.748</w:t>
            </w:r>
          </w:p>
        </w:tc>
        <w:tc>
          <w:tcPr>
            <w:tcW w:w="581" w:type="pct"/>
            <w:noWrap/>
            <w:hideMark/>
          </w:tcPr>
          <w:p w14:paraId="700A9D27" w14:textId="77777777" w:rsidR="00DE5791" w:rsidRPr="005721A2" w:rsidRDefault="00DE5791" w:rsidP="002F26AE">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rPr>
            </w:pPr>
            <w:r w:rsidRPr="005721A2">
              <w:rPr>
                <w:rFonts w:eastAsia="Times New Roman" w:cs="Arial"/>
                <w:color w:val="000000"/>
                <w:szCs w:val="20"/>
              </w:rPr>
              <w:t>.000</w:t>
            </w:r>
          </w:p>
        </w:tc>
      </w:tr>
      <w:tr w:rsidR="00DE5791" w:rsidRPr="005721A2" w14:paraId="6F3DF46A" w14:textId="77777777" w:rsidTr="00F00B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23" w:type="pct"/>
            <w:noWrap/>
            <w:hideMark/>
          </w:tcPr>
          <w:p w14:paraId="298D615F" w14:textId="77777777" w:rsidR="00DE5791" w:rsidRPr="005721A2" w:rsidRDefault="00DE5791" w:rsidP="002F26AE">
            <w:pPr>
              <w:spacing w:line="276" w:lineRule="auto"/>
              <w:jc w:val="both"/>
              <w:rPr>
                <w:rFonts w:eastAsia="Times New Roman" w:cs="Arial"/>
                <w:szCs w:val="20"/>
              </w:rPr>
            </w:pPr>
            <w:r w:rsidRPr="005721A2">
              <w:rPr>
                <w:rFonts w:eastAsia="Times New Roman" w:cs="Arial"/>
                <w:szCs w:val="20"/>
              </w:rPr>
              <w:t>Participation against violence in area</w:t>
            </w:r>
          </w:p>
        </w:tc>
        <w:tc>
          <w:tcPr>
            <w:tcW w:w="652" w:type="pct"/>
            <w:noWrap/>
            <w:hideMark/>
          </w:tcPr>
          <w:p w14:paraId="2FDD5347" w14:textId="77777777" w:rsidR="00DE5791" w:rsidRPr="005721A2" w:rsidRDefault="00DE5791" w:rsidP="002F26AE">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rPr>
            </w:pPr>
            <w:r w:rsidRPr="005721A2">
              <w:rPr>
                <w:rFonts w:eastAsia="Times New Roman" w:cs="Arial"/>
                <w:color w:val="000000"/>
                <w:szCs w:val="20"/>
              </w:rPr>
              <w:t>3.851</w:t>
            </w:r>
          </w:p>
        </w:tc>
        <w:tc>
          <w:tcPr>
            <w:tcW w:w="581" w:type="pct"/>
            <w:noWrap/>
            <w:hideMark/>
          </w:tcPr>
          <w:p w14:paraId="58D0957F" w14:textId="77777777" w:rsidR="00DE5791" w:rsidRPr="005721A2" w:rsidRDefault="00DE5791" w:rsidP="002F26AE">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rPr>
            </w:pPr>
            <w:r w:rsidRPr="005721A2">
              <w:rPr>
                <w:rFonts w:eastAsia="Times New Roman" w:cs="Arial"/>
                <w:color w:val="000000"/>
                <w:szCs w:val="20"/>
              </w:rPr>
              <w:t>3.772</w:t>
            </w:r>
          </w:p>
        </w:tc>
        <w:tc>
          <w:tcPr>
            <w:tcW w:w="581" w:type="pct"/>
            <w:noWrap/>
            <w:hideMark/>
          </w:tcPr>
          <w:p w14:paraId="550406A5" w14:textId="77777777" w:rsidR="00DE5791" w:rsidRPr="005721A2" w:rsidRDefault="00DE5791" w:rsidP="002F26AE">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rPr>
            </w:pPr>
            <w:r w:rsidRPr="005721A2">
              <w:rPr>
                <w:rFonts w:eastAsia="Times New Roman" w:cs="Arial"/>
                <w:color w:val="000000"/>
                <w:szCs w:val="20"/>
              </w:rPr>
              <w:t>3.810</w:t>
            </w:r>
          </w:p>
        </w:tc>
        <w:tc>
          <w:tcPr>
            <w:tcW w:w="581" w:type="pct"/>
            <w:noWrap/>
            <w:hideMark/>
          </w:tcPr>
          <w:p w14:paraId="167FDC28" w14:textId="77777777" w:rsidR="00DE5791" w:rsidRPr="005721A2" w:rsidRDefault="00DE5791" w:rsidP="002F26AE">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rPr>
            </w:pPr>
            <w:r w:rsidRPr="005721A2">
              <w:rPr>
                <w:rFonts w:eastAsia="Times New Roman" w:cs="Arial"/>
                <w:color w:val="000000"/>
                <w:szCs w:val="20"/>
              </w:rPr>
              <w:t>.248</w:t>
            </w:r>
          </w:p>
        </w:tc>
        <w:tc>
          <w:tcPr>
            <w:tcW w:w="581" w:type="pct"/>
            <w:noWrap/>
            <w:hideMark/>
          </w:tcPr>
          <w:p w14:paraId="422DB9CE" w14:textId="77777777" w:rsidR="00DE5791" w:rsidRPr="005721A2" w:rsidRDefault="00DE5791" w:rsidP="002F26AE">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rPr>
            </w:pPr>
            <w:r w:rsidRPr="005721A2">
              <w:rPr>
                <w:rFonts w:eastAsia="Times New Roman" w:cs="Arial"/>
                <w:color w:val="000000"/>
                <w:szCs w:val="20"/>
              </w:rPr>
              <w:t>.619</w:t>
            </w:r>
          </w:p>
        </w:tc>
      </w:tr>
      <w:tr w:rsidR="00DE5791" w:rsidRPr="005721A2" w14:paraId="055FDAAE" w14:textId="77777777" w:rsidTr="00F00B5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23" w:type="pct"/>
            <w:hideMark/>
          </w:tcPr>
          <w:p w14:paraId="36D68BE2" w14:textId="77777777" w:rsidR="00DE5791" w:rsidRPr="005721A2" w:rsidRDefault="00DE5791" w:rsidP="002F26AE">
            <w:pPr>
              <w:spacing w:line="276" w:lineRule="auto"/>
              <w:jc w:val="both"/>
              <w:rPr>
                <w:rFonts w:eastAsia="Times New Roman" w:cs="Arial"/>
                <w:color w:val="000000"/>
                <w:szCs w:val="20"/>
              </w:rPr>
            </w:pPr>
            <w:r w:rsidRPr="005721A2">
              <w:rPr>
                <w:rFonts w:eastAsia="Times New Roman" w:cs="Arial"/>
                <w:color w:val="000000"/>
                <w:szCs w:val="20"/>
              </w:rPr>
              <w:t>Religious Extremism (soft)</w:t>
            </w:r>
          </w:p>
        </w:tc>
        <w:tc>
          <w:tcPr>
            <w:tcW w:w="652" w:type="pct"/>
            <w:noWrap/>
            <w:hideMark/>
          </w:tcPr>
          <w:p w14:paraId="5FC11CDD" w14:textId="77777777" w:rsidR="00DE5791" w:rsidRPr="005721A2" w:rsidRDefault="00DE5791" w:rsidP="002F26AE">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rPr>
            </w:pPr>
            <w:r w:rsidRPr="005721A2">
              <w:rPr>
                <w:rFonts w:eastAsia="Times New Roman" w:cs="Arial"/>
                <w:color w:val="000000"/>
                <w:szCs w:val="20"/>
              </w:rPr>
              <w:t>3.916</w:t>
            </w:r>
          </w:p>
        </w:tc>
        <w:tc>
          <w:tcPr>
            <w:tcW w:w="581" w:type="pct"/>
            <w:noWrap/>
            <w:hideMark/>
          </w:tcPr>
          <w:p w14:paraId="0E7D3A3B" w14:textId="77777777" w:rsidR="00DE5791" w:rsidRPr="005721A2" w:rsidRDefault="00DE5791" w:rsidP="002F26AE">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rPr>
            </w:pPr>
            <w:r w:rsidRPr="005721A2">
              <w:rPr>
                <w:rFonts w:eastAsia="Times New Roman" w:cs="Arial"/>
                <w:color w:val="000000"/>
                <w:szCs w:val="20"/>
              </w:rPr>
              <w:t>4.197</w:t>
            </w:r>
          </w:p>
        </w:tc>
        <w:tc>
          <w:tcPr>
            <w:tcW w:w="581" w:type="pct"/>
            <w:noWrap/>
            <w:hideMark/>
          </w:tcPr>
          <w:p w14:paraId="752FAB25" w14:textId="77777777" w:rsidR="00DE5791" w:rsidRPr="005721A2" w:rsidRDefault="00DE5791" w:rsidP="002F26AE">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rPr>
            </w:pPr>
            <w:r w:rsidRPr="005721A2">
              <w:rPr>
                <w:rFonts w:eastAsia="Times New Roman" w:cs="Arial"/>
                <w:color w:val="000000"/>
                <w:szCs w:val="20"/>
              </w:rPr>
              <w:t>4.066</w:t>
            </w:r>
          </w:p>
        </w:tc>
        <w:tc>
          <w:tcPr>
            <w:tcW w:w="581" w:type="pct"/>
            <w:noWrap/>
            <w:hideMark/>
          </w:tcPr>
          <w:p w14:paraId="40C58FBF" w14:textId="77777777" w:rsidR="00DE5791" w:rsidRPr="005721A2" w:rsidRDefault="00DE5791" w:rsidP="002F26AE">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rPr>
            </w:pPr>
            <w:r w:rsidRPr="005721A2">
              <w:rPr>
                <w:rFonts w:eastAsia="Times New Roman" w:cs="Arial"/>
                <w:color w:val="000000"/>
                <w:szCs w:val="20"/>
              </w:rPr>
              <w:t>5.851</w:t>
            </w:r>
          </w:p>
        </w:tc>
        <w:tc>
          <w:tcPr>
            <w:tcW w:w="581" w:type="pct"/>
            <w:noWrap/>
            <w:hideMark/>
          </w:tcPr>
          <w:p w14:paraId="76285C0A" w14:textId="77777777" w:rsidR="00DE5791" w:rsidRPr="005721A2" w:rsidRDefault="00DE5791" w:rsidP="002F26AE">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rPr>
            </w:pPr>
            <w:r w:rsidRPr="005721A2">
              <w:rPr>
                <w:rFonts w:eastAsia="Times New Roman" w:cs="Arial"/>
                <w:color w:val="000000"/>
                <w:szCs w:val="20"/>
              </w:rPr>
              <w:t>.016</w:t>
            </w:r>
          </w:p>
        </w:tc>
      </w:tr>
      <w:tr w:rsidR="00DE5791" w:rsidRPr="005721A2" w14:paraId="66B960E0" w14:textId="77777777" w:rsidTr="00F00B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23" w:type="pct"/>
            <w:hideMark/>
          </w:tcPr>
          <w:p w14:paraId="4955002E" w14:textId="77777777" w:rsidR="00DE5791" w:rsidRPr="005721A2" w:rsidRDefault="00DE5791" w:rsidP="002F26AE">
            <w:pPr>
              <w:spacing w:line="276" w:lineRule="auto"/>
              <w:jc w:val="both"/>
              <w:rPr>
                <w:rFonts w:eastAsia="Times New Roman" w:cs="Arial"/>
                <w:color w:val="000000"/>
                <w:szCs w:val="20"/>
              </w:rPr>
            </w:pPr>
            <w:r w:rsidRPr="005721A2">
              <w:rPr>
                <w:rFonts w:eastAsia="Times New Roman" w:cs="Arial"/>
                <w:color w:val="000000"/>
                <w:szCs w:val="20"/>
              </w:rPr>
              <w:t>Tolerance</w:t>
            </w:r>
          </w:p>
        </w:tc>
        <w:tc>
          <w:tcPr>
            <w:tcW w:w="652" w:type="pct"/>
            <w:noWrap/>
            <w:hideMark/>
          </w:tcPr>
          <w:p w14:paraId="5CF4BCAD" w14:textId="77777777" w:rsidR="00DE5791" w:rsidRPr="005721A2" w:rsidRDefault="00DE5791" w:rsidP="002F26AE">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rPr>
            </w:pPr>
            <w:r w:rsidRPr="005721A2">
              <w:rPr>
                <w:rFonts w:eastAsia="Times New Roman" w:cs="Arial"/>
                <w:color w:val="000000"/>
                <w:szCs w:val="20"/>
              </w:rPr>
              <w:t>4.172</w:t>
            </w:r>
          </w:p>
        </w:tc>
        <w:tc>
          <w:tcPr>
            <w:tcW w:w="581" w:type="pct"/>
            <w:noWrap/>
            <w:hideMark/>
          </w:tcPr>
          <w:p w14:paraId="33F71C21" w14:textId="77777777" w:rsidR="00DE5791" w:rsidRPr="005721A2" w:rsidRDefault="00DE5791" w:rsidP="002F26AE">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rPr>
            </w:pPr>
            <w:r w:rsidRPr="005721A2">
              <w:rPr>
                <w:rFonts w:eastAsia="Times New Roman" w:cs="Arial"/>
                <w:color w:val="000000"/>
                <w:szCs w:val="20"/>
              </w:rPr>
              <w:t>3.492</w:t>
            </w:r>
          </w:p>
        </w:tc>
        <w:tc>
          <w:tcPr>
            <w:tcW w:w="581" w:type="pct"/>
            <w:noWrap/>
            <w:hideMark/>
          </w:tcPr>
          <w:p w14:paraId="29FEEB51" w14:textId="77777777" w:rsidR="00DE5791" w:rsidRPr="005721A2" w:rsidRDefault="00DE5791" w:rsidP="002F26AE">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rPr>
            </w:pPr>
            <w:r w:rsidRPr="005721A2">
              <w:rPr>
                <w:rFonts w:eastAsia="Times New Roman" w:cs="Arial"/>
                <w:color w:val="000000"/>
                <w:szCs w:val="20"/>
              </w:rPr>
              <w:t>3.809</w:t>
            </w:r>
          </w:p>
        </w:tc>
        <w:tc>
          <w:tcPr>
            <w:tcW w:w="581" w:type="pct"/>
            <w:noWrap/>
            <w:hideMark/>
          </w:tcPr>
          <w:p w14:paraId="33964749" w14:textId="77777777" w:rsidR="00DE5791" w:rsidRPr="005721A2" w:rsidRDefault="00DE5791" w:rsidP="002F26AE">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rPr>
            </w:pPr>
            <w:r w:rsidRPr="005721A2">
              <w:rPr>
                <w:rFonts w:eastAsia="Times New Roman" w:cs="Arial"/>
                <w:color w:val="000000"/>
                <w:szCs w:val="20"/>
              </w:rPr>
              <w:t>30.951</w:t>
            </w:r>
          </w:p>
        </w:tc>
        <w:tc>
          <w:tcPr>
            <w:tcW w:w="581" w:type="pct"/>
            <w:noWrap/>
            <w:hideMark/>
          </w:tcPr>
          <w:p w14:paraId="27399297" w14:textId="77777777" w:rsidR="00DE5791" w:rsidRPr="005721A2" w:rsidRDefault="00DE5791" w:rsidP="002F26AE">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rPr>
            </w:pPr>
            <w:r w:rsidRPr="005721A2">
              <w:rPr>
                <w:rFonts w:eastAsia="Times New Roman" w:cs="Arial"/>
                <w:color w:val="000000"/>
                <w:szCs w:val="20"/>
              </w:rPr>
              <w:t>.000</w:t>
            </w:r>
          </w:p>
        </w:tc>
      </w:tr>
      <w:tr w:rsidR="00DE5791" w:rsidRPr="005721A2" w14:paraId="4176F422" w14:textId="77777777" w:rsidTr="00F00B5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23" w:type="pct"/>
            <w:hideMark/>
          </w:tcPr>
          <w:p w14:paraId="70C67027" w14:textId="77777777" w:rsidR="00DE5791" w:rsidRPr="005721A2" w:rsidRDefault="00DE5791" w:rsidP="002F26AE">
            <w:pPr>
              <w:spacing w:line="276" w:lineRule="auto"/>
              <w:jc w:val="both"/>
              <w:rPr>
                <w:rFonts w:eastAsia="Times New Roman" w:cs="Arial"/>
                <w:color w:val="000000"/>
                <w:szCs w:val="20"/>
              </w:rPr>
            </w:pPr>
            <w:r w:rsidRPr="005721A2">
              <w:rPr>
                <w:rFonts w:eastAsia="Times New Roman" w:cs="Arial"/>
                <w:color w:val="000000"/>
                <w:szCs w:val="20"/>
              </w:rPr>
              <w:t>Aggression</w:t>
            </w:r>
          </w:p>
        </w:tc>
        <w:tc>
          <w:tcPr>
            <w:tcW w:w="652" w:type="pct"/>
            <w:noWrap/>
            <w:hideMark/>
          </w:tcPr>
          <w:p w14:paraId="07C96EE6" w14:textId="77777777" w:rsidR="00DE5791" w:rsidRPr="005721A2" w:rsidRDefault="00DE5791" w:rsidP="002F26AE">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rPr>
            </w:pPr>
            <w:r w:rsidRPr="005721A2">
              <w:rPr>
                <w:rFonts w:eastAsia="Times New Roman" w:cs="Arial"/>
                <w:color w:val="000000"/>
                <w:szCs w:val="20"/>
              </w:rPr>
              <w:t>2.204</w:t>
            </w:r>
          </w:p>
        </w:tc>
        <w:tc>
          <w:tcPr>
            <w:tcW w:w="581" w:type="pct"/>
            <w:noWrap/>
            <w:hideMark/>
          </w:tcPr>
          <w:p w14:paraId="55B0223A" w14:textId="77777777" w:rsidR="00DE5791" w:rsidRPr="005721A2" w:rsidRDefault="00DE5791" w:rsidP="002F26AE">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rPr>
            </w:pPr>
            <w:r w:rsidRPr="005721A2">
              <w:rPr>
                <w:rFonts w:eastAsia="Times New Roman" w:cs="Arial"/>
                <w:color w:val="000000"/>
                <w:szCs w:val="20"/>
              </w:rPr>
              <w:t>2.598</w:t>
            </w:r>
          </w:p>
        </w:tc>
        <w:tc>
          <w:tcPr>
            <w:tcW w:w="581" w:type="pct"/>
            <w:noWrap/>
            <w:hideMark/>
          </w:tcPr>
          <w:p w14:paraId="611DFF82" w14:textId="77777777" w:rsidR="00DE5791" w:rsidRPr="005721A2" w:rsidRDefault="00DE5791" w:rsidP="002F26AE">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rPr>
            </w:pPr>
            <w:r w:rsidRPr="005721A2">
              <w:rPr>
                <w:rFonts w:eastAsia="Times New Roman" w:cs="Arial"/>
                <w:color w:val="000000"/>
                <w:szCs w:val="20"/>
              </w:rPr>
              <w:t>2.415</w:t>
            </w:r>
          </w:p>
        </w:tc>
        <w:tc>
          <w:tcPr>
            <w:tcW w:w="581" w:type="pct"/>
            <w:noWrap/>
            <w:hideMark/>
          </w:tcPr>
          <w:p w14:paraId="56E00268" w14:textId="77777777" w:rsidR="00DE5791" w:rsidRPr="005721A2" w:rsidRDefault="00DE5791" w:rsidP="002F26AE">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rPr>
            </w:pPr>
            <w:r w:rsidRPr="005721A2">
              <w:rPr>
                <w:rFonts w:eastAsia="Times New Roman" w:cs="Arial"/>
                <w:color w:val="000000"/>
                <w:szCs w:val="20"/>
              </w:rPr>
              <w:t>13.499</w:t>
            </w:r>
          </w:p>
        </w:tc>
        <w:tc>
          <w:tcPr>
            <w:tcW w:w="581" w:type="pct"/>
            <w:noWrap/>
            <w:hideMark/>
          </w:tcPr>
          <w:p w14:paraId="6AC92400" w14:textId="77777777" w:rsidR="00DE5791" w:rsidRPr="005721A2" w:rsidRDefault="00DE5791" w:rsidP="002F26AE">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rPr>
            </w:pPr>
            <w:r w:rsidRPr="005721A2">
              <w:rPr>
                <w:rFonts w:eastAsia="Times New Roman" w:cs="Arial"/>
                <w:color w:val="000000"/>
                <w:szCs w:val="20"/>
              </w:rPr>
              <w:t>.000</w:t>
            </w:r>
          </w:p>
        </w:tc>
      </w:tr>
    </w:tbl>
    <w:p w14:paraId="519CD54E" w14:textId="77777777" w:rsidR="00DE5791" w:rsidRDefault="00DE5791" w:rsidP="002F26AE">
      <w:pPr>
        <w:spacing w:line="240" w:lineRule="auto"/>
        <w:ind w:right="10"/>
        <w:jc w:val="both"/>
        <w:rPr>
          <w:rFonts w:asciiTheme="majorBidi" w:hAnsiTheme="majorBidi" w:cstheme="majorBidi"/>
          <w:color w:val="000000"/>
        </w:rPr>
      </w:pPr>
    </w:p>
    <w:p w14:paraId="32182697" w14:textId="0E156425" w:rsidR="00E1743B" w:rsidRPr="00F858DD" w:rsidRDefault="00C36AB6" w:rsidP="002F26AE">
      <w:pPr>
        <w:spacing w:line="240" w:lineRule="auto"/>
        <w:ind w:right="10"/>
        <w:jc w:val="both"/>
        <w:rPr>
          <w:rFonts w:asciiTheme="majorBidi" w:hAnsiTheme="majorBidi" w:cstheme="majorBidi"/>
          <w:color w:val="000000"/>
        </w:rPr>
      </w:pPr>
      <w:r>
        <w:rPr>
          <w:rFonts w:asciiTheme="majorBidi" w:hAnsiTheme="majorBidi" w:cstheme="majorBidi"/>
          <w:color w:val="000000"/>
        </w:rPr>
        <w:lastRenderedPageBreak/>
        <w:t>Moreover, a</w:t>
      </w:r>
      <w:r w:rsidR="00E1743B" w:rsidRPr="00F858DD">
        <w:rPr>
          <w:rFonts w:asciiTheme="majorBidi" w:hAnsiTheme="majorBidi" w:cstheme="majorBidi"/>
          <w:color w:val="000000"/>
        </w:rPr>
        <w:t>ccording to a women beneficiary from Karachi, psychologists lowered aggression in her personality a lot and inculcated a feeling of peace and tolerance in her personality. Nevertheless, both of the women beneficiaries who were interviewed believed that psycho</w:t>
      </w:r>
      <w:r w:rsidR="00162AE5">
        <w:rPr>
          <w:rFonts w:asciiTheme="majorBidi" w:hAnsiTheme="majorBidi" w:cstheme="majorBidi"/>
          <w:color w:val="000000"/>
        </w:rPr>
        <w:t>-</w:t>
      </w:r>
      <w:r w:rsidR="00E1743B" w:rsidRPr="00F858DD">
        <w:rPr>
          <w:rFonts w:asciiTheme="majorBidi" w:hAnsiTheme="majorBidi" w:cstheme="majorBidi"/>
          <w:color w:val="000000"/>
        </w:rPr>
        <w:t>social in</w:t>
      </w:r>
      <w:r w:rsidR="00162AE5">
        <w:rPr>
          <w:rFonts w:asciiTheme="majorBidi" w:hAnsiTheme="majorBidi" w:cstheme="majorBidi"/>
          <w:color w:val="000000"/>
        </w:rPr>
        <w:t>-</w:t>
      </w:r>
      <w:r w:rsidR="00E1743B" w:rsidRPr="00F858DD">
        <w:rPr>
          <w:rFonts w:asciiTheme="majorBidi" w:hAnsiTheme="majorBidi" w:cstheme="majorBidi"/>
          <w:color w:val="000000"/>
        </w:rPr>
        <w:t>person counseling should be continued and not abandoned after six months when program int</w:t>
      </w:r>
      <w:r w:rsidR="00C02AB5" w:rsidRPr="00F858DD">
        <w:rPr>
          <w:rFonts w:asciiTheme="majorBidi" w:hAnsiTheme="majorBidi" w:cstheme="majorBidi"/>
          <w:color w:val="000000"/>
        </w:rPr>
        <w:t>ervention comes to its end</w:t>
      </w:r>
      <w:r w:rsidR="00E1743B" w:rsidRPr="00F858DD">
        <w:rPr>
          <w:rFonts w:asciiTheme="majorBidi" w:hAnsiTheme="majorBidi" w:cstheme="majorBidi"/>
          <w:color w:val="000000"/>
        </w:rPr>
        <w:t>.</w:t>
      </w:r>
      <w:r w:rsidR="003C798D" w:rsidRPr="00F858DD">
        <w:rPr>
          <w:rStyle w:val="FootnoteReference"/>
          <w:rFonts w:asciiTheme="majorBidi" w:hAnsiTheme="majorBidi" w:cstheme="majorBidi"/>
          <w:color w:val="000000"/>
        </w:rPr>
        <w:footnoteReference w:id="153"/>
      </w:r>
      <w:r w:rsidR="00E1743B" w:rsidRPr="00F858DD">
        <w:rPr>
          <w:rFonts w:asciiTheme="majorBidi" w:hAnsiTheme="majorBidi" w:cstheme="majorBidi"/>
          <w:color w:val="000000"/>
        </w:rPr>
        <w:t xml:space="preserve"> </w:t>
      </w:r>
    </w:p>
    <w:p w14:paraId="638D4F96" w14:textId="1A94CA9E" w:rsidR="00E1743B" w:rsidRPr="00F858DD"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Community</w:t>
      </w:r>
      <w:r w:rsidR="00162AE5">
        <w:rPr>
          <w:rFonts w:asciiTheme="majorBidi" w:hAnsiTheme="majorBidi" w:cstheme="majorBidi"/>
          <w:color w:val="000000"/>
        </w:rPr>
        <w:t>-</w:t>
      </w:r>
      <w:r w:rsidRPr="00F858DD">
        <w:rPr>
          <w:rFonts w:asciiTheme="majorBidi" w:hAnsiTheme="majorBidi" w:cstheme="majorBidi"/>
          <w:color w:val="000000"/>
        </w:rPr>
        <w:t xml:space="preserve">level youth clubs at </w:t>
      </w:r>
      <w:r w:rsidR="00162AE5">
        <w:rPr>
          <w:rFonts w:asciiTheme="majorBidi" w:hAnsiTheme="majorBidi" w:cstheme="majorBidi"/>
          <w:color w:val="000000"/>
        </w:rPr>
        <w:t xml:space="preserve">the </w:t>
      </w:r>
      <w:r w:rsidRPr="00F858DD">
        <w:rPr>
          <w:rFonts w:asciiTheme="majorBidi" w:hAnsiTheme="majorBidi" w:cstheme="majorBidi"/>
          <w:color w:val="000000"/>
        </w:rPr>
        <w:t xml:space="preserve">ISG level and </w:t>
      </w:r>
      <w:r w:rsidR="00162AE5">
        <w:rPr>
          <w:rFonts w:asciiTheme="majorBidi" w:hAnsiTheme="majorBidi" w:cstheme="majorBidi"/>
          <w:color w:val="000000"/>
        </w:rPr>
        <w:t xml:space="preserve">the </w:t>
      </w:r>
      <w:r w:rsidRPr="00F858DD">
        <w:rPr>
          <w:rFonts w:asciiTheme="majorBidi" w:hAnsiTheme="majorBidi" w:cstheme="majorBidi"/>
          <w:color w:val="000000"/>
        </w:rPr>
        <w:t>formation of women committees along with women advisory boards have been identified as very important achievements to build interaction between beneficiaries and their families to convince beneficiaries’ families for beneficiaries’ participation in program.</w:t>
      </w:r>
      <w:r w:rsidRPr="00F858DD">
        <w:rPr>
          <w:rStyle w:val="FootnoteReference"/>
          <w:rFonts w:asciiTheme="majorBidi" w:hAnsiTheme="majorBidi" w:cstheme="majorBidi"/>
          <w:color w:val="000000"/>
        </w:rPr>
        <w:footnoteReference w:id="154"/>
      </w:r>
      <w:r w:rsidRPr="00F858DD">
        <w:rPr>
          <w:rFonts w:asciiTheme="majorBidi" w:hAnsiTheme="majorBidi" w:cstheme="majorBidi"/>
          <w:color w:val="000000"/>
        </w:rPr>
        <w:t xml:space="preserve"> </w:t>
      </w:r>
    </w:p>
    <w:p w14:paraId="0F22EED4" w14:textId="436F61CE" w:rsidR="00D27DF0"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Finally, DHL also serves as Inter</w:t>
      </w:r>
      <w:r w:rsidR="00162AE5">
        <w:rPr>
          <w:rFonts w:asciiTheme="majorBidi" w:hAnsiTheme="majorBidi" w:cstheme="majorBidi"/>
          <w:color w:val="000000"/>
        </w:rPr>
        <w:t>-</w:t>
      </w:r>
      <w:r w:rsidRPr="00F858DD">
        <w:rPr>
          <w:rFonts w:asciiTheme="majorBidi" w:hAnsiTheme="majorBidi" w:cstheme="majorBidi"/>
          <w:color w:val="000000"/>
        </w:rPr>
        <w:t>Provincial Convener on Local Government. In the last year</w:t>
      </w:r>
      <w:r w:rsidR="00162AE5">
        <w:rPr>
          <w:rFonts w:asciiTheme="majorBidi" w:hAnsiTheme="majorBidi" w:cstheme="majorBidi"/>
          <w:color w:val="000000"/>
        </w:rPr>
        <w:t>,</w:t>
      </w:r>
      <w:r w:rsidRPr="00F858DD">
        <w:rPr>
          <w:rFonts w:asciiTheme="majorBidi" w:hAnsiTheme="majorBidi" w:cstheme="majorBidi"/>
          <w:color w:val="000000"/>
        </w:rPr>
        <w:t xml:space="preserve"> it had several meetings with ministers and their technical teams from all provinces and shared ideas.</w:t>
      </w:r>
    </w:p>
    <w:p w14:paraId="2065A3CD" w14:textId="77777777" w:rsidR="00D27DF0" w:rsidRPr="00900C2C" w:rsidRDefault="00D27DF0" w:rsidP="002F26AE">
      <w:pPr>
        <w:spacing w:line="240" w:lineRule="auto"/>
        <w:ind w:right="10"/>
        <w:jc w:val="both"/>
        <w:rPr>
          <w:rFonts w:asciiTheme="majorBidi" w:hAnsiTheme="majorBidi" w:cstheme="majorBidi"/>
          <w:b/>
          <w:bCs/>
          <w:color w:val="000000"/>
          <w:sz w:val="24"/>
          <w:szCs w:val="24"/>
        </w:rPr>
      </w:pPr>
      <w:r w:rsidRPr="00900C2C">
        <w:rPr>
          <w:rFonts w:asciiTheme="majorBidi" w:hAnsiTheme="majorBidi" w:cstheme="majorBidi"/>
          <w:b/>
          <w:bCs/>
          <w:color w:val="000000"/>
          <w:sz w:val="24"/>
          <w:szCs w:val="24"/>
        </w:rPr>
        <w:t>Social Inclusion and Protection components</w:t>
      </w:r>
    </w:p>
    <w:p w14:paraId="17F94795" w14:textId="6ADC4CC3" w:rsidR="00125E0D" w:rsidRPr="00900C2C" w:rsidRDefault="00125E0D" w:rsidP="002F26AE">
      <w:pPr>
        <w:spacing w:line="240" w:lineRule="auto"/>
        <w:ind w:right="10"/>
        <w:jc w:val="both"/>
        <w:rPr>
          <w:rFonts w:asciiTheme="majorBidi" w:hAnsiTheme="majorBidi" w:cstheme="majorBidi"/>
          <w:bCs/>
          <w:color w:val="FF0000"/>
        </w:rPr>
      </w:pPr>
      <w:r w:rsidRPr="00900C2C">
        <w:rPr>
          <w:rFonts w:asciiTheme="majorBidi" w:hAnsiTheme="majorBidi" w:cstheme="majorBidi"/>
          <w:bCs/>
          <w:color w:val="000000"/>
        </w:rPr>
        <w:t>Under Social Inclusion and Protection Component, Gender Desks in newly merged tribal districts of KP may be regarded as one of its biggest achievements</w:t>
      </w:r>
      <w:r w:rsidR="00904434" w:rsidRPr="00900C2C">
        <w:rPr>
          <w:rFonts w:asciiTheme="majorBidi" w:hAnsiTheme="majorBidi" w:cstheme="majorBidi"/>
          <w:bCs/>
          <w:color w:val="000000"/>
        </w:rPr>
        <w:t>, to provide service delivery to the women of the merged districts</w:t>
      </w:r>
      <w:r w:rsidRPr="00900C2C">
        <w:rPr>
          <w:rFonts w:asciiTheme="majorBidi" w:hAnsiTheme="majorBidi" w:cstheme="majorBidi"/>
          <w:bCs/>
          <w:color w:val="000000"/>
        </w:rPr>
        <w:t>. Seven Gender Desks (GDs) were established in the merged areas (MAs) by the Social Welfare Department of Khyber Pakhtunkhwa (SWD KP) with the assistance of UNDP’s</w:t>
      </w:r>
      <w:r w:rsidR="00904434" w:rsidRPr="00900C2C">
        <w:rPr>
          <w:rFonts w:asciiTheme="majorBidi" w:hAnsiTheme="majorBidi" w:cstheme="majorBidi"/>
          <w:bCs/>
          <w:color w:val="000000"/>
        </w:rPr>
        <w:t xml:space="preserve"> DHL</w:t>
      </w:r>
      <w:r w:rsidRPr="00900C2C">
        <w:rPr>
          <w:rFonts w:asciiTheme="majorBidi" w:hAnsiTheme="majorBidi" w:cstheme="majorBidi"/>
          <w:bCs/>
          <w:color w:val="000000"/>
        </w:rPr>
        <w:t xml:space="preserve"> </w:t>
      </w:r>
      <w:r w:rsidR="001E3DCB" w:rsidRPr="00900C2C">
        <w:rPr>
          <w:rFonts w:asciiTheme="majorBidi" w:hAnsiTheme="majorBidi" w:cstheme="majorBidi"/>
          <w:bCs/>
          <w:color w:val="000000"/>
        </w:rPr>
        <w:t>P</w:t>
      </w:r>
      <w:r w:rsidRPr="00900C2C">
        <w:rPr>
          <w:rFonts w:asciiTheme="majorBidi" w:hAnsiTheme="majorBidi" w:cstheme="majorBidi"/>
          <w:bCs/>
          <w:color w:val="000000"/>
        </w:rPr>
        <w:t>roject, with the support of GIZ Pakistan. A Social Policy Coordination Unit (SPCU) was also established at the SWD KP in Peshawar to support the merged districts’ GDs for coordination purposes and to bridge the communication and capacity gaps between the GDs and the SWD KP</w:t>
      </w:r>
      <w:r w:rsidRPr="00900C2C">
        <w:rPr>
          <w:rFonts w:asciiTheme="majorBidi" w:hAnsiTheme="majorBidi" w:cstheme="majorBidi"/>
          <w:bCs/>
        </w:rPr>
        <w:t>.</w:t>
      </w:r>
      <w:r w:rsidR="00592D76" w:rsidRPr="00900C2C">
        <w:rPr>
          <w:rStyle w:val="FootnoteReference"/>
          <w:rFonts w:asciiTheme="majorBidi" w:hAnsiTheme="majorBidi" w:cstheme="majorBidi"/>
          <w:bCs/>
        </w:rPr>
        <w:footnoteReference w:id="155"/>
      </w:r>
    </w:p>
    <w:p w14:paraId="4654CD1A" w14:textId="597ABD71" w:rsidR="004555C5" w:rsidRPr="00900C2C" w:rsidRDefault="00900C2C" w:rsidP="002F26AE">
      <w:pPr>
        <w:spacing w:line="240" w:lineRule="auto"/>
        <w:ind w:right="10"/>
        <w:jc w:val="both"/>
        <w:rPr>
          <w:rFonts w:asciiTheme="majorBidi" w:hAnsiTheme="majorBidi" w:cstheme="majorBidi"/>
          <w:bCs/>
          <w:color w:val="FF0000"/>
        </w:rPr>
      </w:pPr>
      <w:r>
        <w:rPr>
          <w:rFonts w:asciiTheme="majorBidi" w:hAnsiTheme="majorBidi" w:cstheme="majorBidi"/>
          <w:bCs/>
          <w:color w:val="000000"/>
        </w:rPr>
        <w:t xml:space="preserve">Moreover, </w:t>
      </w:r>
      <w:r w:rsidR="004555C5" w:rsidRPr="00900C2C">
        <w:rPr>
          <w:rFonts w:asciiTheme="majorBidi" w:hAnsiTheme="majorBidi" w:cstheme="majorBidi"/>
          <w:bCs/>
          <w:color w:val="000000"/>
        </w:rPr>
        <w:t>UNDP also supported the newly established offices of the provincial departments of the KP Government in the merged areas to better respond to citizen’s needs through innovative capacity development approaches such as twinning (piloted for the first time in Pakistan with excellent results) or by mult</w:t>
      </w:r>
      <w:r w:rsidR="00FD6519" w:rsidRPr="00900C2C">
        <w:rPr>
          <w:rFonts w:asciiTheme="majorBidi" w:hAnsiTheme="majorBidi" w:cstheme="majorBidi"/>
          <w:bCs/>
          <w:color w:val="000000"/>
        </w:rPr>
        <w:t>iplying state-society dialogues</w:t>
      </w:r>
      <w:r w:rsidRPr="00900C2C">
        <w:rPr>
          <w:rFonts w:asciiTheme="majorBidi" w:hAnsiTheme="majorBidi" w:cstheme="majorBidi"/>
          <w:bCs/>
        </w:rPr>
        <w:t>.</w:t>
      </w:r>
      <w:r w:rsidR="00FD6519" w:rsidRPr="00900C2C">
        <w:rPr>
          <w:rStyle w:val="FootnoteReference"/>
          <w:rFonts w:asciiTheme="majorBidi" w:hAnsiTheme="majorBidi" w:cstheme="majorBidi"/>
          <w:bCs/>
        </w:rPr>
        <w:footnoteReference w:id="156"/>
      </w:r>
      <w:r>
        <w:rPr>
          <w:rFonts w:asciiTheme="majorBidi" w:hAnsiTheme="majorBidi" w:cstheme="majorBidi"/>
          <w:bCs/>
        </w:rPr>
        <w:t xml:space="preserve"> The twinning approach used by DHL UNDP can also be regarded </w:t>
      </w:r>
      <w:r w:rsidR="006D439F">
        <w:rPr>
          <w:rFonts w:asciiTheme="majorBidi" w:hAnsiTheme="majorBidi" w:cstheme="majorBidi"/>
          <w:bCs/>
        </w:rPr>
        <w:t xml:space="preserve">as </w:t>
      </w:r>
      <w:r>
        <w:rPr>
          <w:rFonts w:asciiTheme="majorBidi" w:hAnsiTheme="majorBidi" w:cstheme="majorBidi"/>
          <w:bCs/>
        </w:rPr>
        <w:t xml:space="preserve">an achievement. </w:t>
      </w:r>
    </w:p>
    <w:p w14:paraId="2E2B4065" w14:textId="47C5FCDC" w:rsidR="00227C76" w:rsidRPr="00DC1105" w:rsidRDefault="00900C2C" w:rsidP="002F26AE">
      <w:pPr>
        <w:tabs>
          <w:tab w:val="left" w:pos="3538"/>
        </w:tabs>
        <w:spacing w:line="240" w:lineRule="auto"/>
        <w:jc w:val="both"/>
        <w:rPr>
          <w:rFonts w:asciiTheme="majorBidi" w:hAnsiTheme="majorBidi" w:cstheme="majorBidi"/>
          <w:color w:val="FF0000"/>
        </w:rPr>
      </w:pPr>
      <w:r>
        <w:rPr>
          <w:rFonts w:asciiTheme="majorBidi" w:hAnsiTheme="majorBidi" w:cstheme="majorBidi"/>
        </w:rPr>
        <w:t xml:space="preserve">Another </w:t>
      </w:r>
      <w:r>
        <w:rPr>
          <w:rFonts w:asciiTheme="majorBidi" w:hAnsiTheme="majorBidi" w:cstheme="majorBidi"/>
          <w:bCs/>
        </w:rPr>
        <w:t>achievement</w:t>
      </w:r>
      <w:r>
        <w:rPr>
          <w:rFonts w:asciiTheme="majorBidi" w:hAnsiTheme="majorBidi" w:cstheme="majorBidi"/>
        </w:rPr>
        <w:t xml:space="preserve"> under DHL </w:t>
      </w:r>
      <w:r w:rsidRPr="00900C2C">
        <w:rPr>
          <w:rFonts w:asciiTheme="majorBidi" w:hAnsiTheme="majorBidi" w:cstheme="majorBidi"/>
          <w:bCs/>
          <w:color w:val="000000"/>
        </w:rPr>
        <w:t>Social Inclusion and Protection Component</w:t>
      </w:r>
      <w:r w:rsidRPr="00900C2C">
        <w:rPr>
          <w:rFonts w:asciiTheme="majorBidi" w:hAnsiTheme="majorBidi" w:cstheme="majorBidi"/>
        </w:rPr>
        <w:t xml:space="preserve"> </w:t>
      </w:r>
      <w:r>
        <w:rPr>
          <w:rFonts w:asciiTheme="majorBidi" w:hAnsiTheme="majorBidi" w:cstheme="majorBidi"/>
        </w:rPr>
        <w:t xml:space="preserve">is </w:t>
      </w:r>
      <w:r w:rsidR="00227C76" w:rsidRPr="00900C2C">
        <w:rPr>
          <w:rFonts w:asciiTheme="majorBidi" w:hAnsiTheme="majorBidi" w:cstheme="majorBidi"/>
        </w:rPr>
        <w:t xml:space="preserve">Promoting Gender Mainstreaming in the Newly Merged Areas under the </w:t>
      </w:r>
      <w:r w:rsidR="00162AE5" w:rsidRPr="00900C2C">
        <w:rPr>
          <w:rFonts w:asciiTheme="majorBidi" w:hAnsiTheme="majorBidi" w:cstheme="majorBidi"/>
        </w:rPr>
        <w:t>“</w:t>
      </w:r>
      <w:r w:rsidR="00227C76" w:rsidRPr="00900C2C">
        <w:rPr>
          <w:rFonts w:asciiTheme="majorBidi" w:hAnsiTheme="majorBidi" w:cstheme="majorBidi"/>
        </w:rPr>
        <w:t xml:space="preserve">Accelerated Implementation </w:t>
      </w:r>
      <w:r w:rsidR="00162AE5" w:rsidRPr="00900C2C">
        <w:rPr>
          <w:rFonts w:asciiTheme="majorBidi" w:hAnsiTheme="majorBidi" w:cstheme="majorBidi"/>
        </w:rPr>
        <w:t xml:space="preserve">Program” </w:t>
      </w:r>
      <w:r>
        <w:rPr>
          <w:rFonts w:asciiTheme="majorBidi" w:hAnsiTheme="majorBidi" w:cstheme="majorBidi"/>
        </w:rPr>
        <w:t>initiative,</w:t>
      </w:r>
      <w:r w:rsidR="00227C76" w:rsidRPr="00900C2C">
        <w:rPr>
          <w:rFonts w:asciiTheme="majorBidi" w:hAnsiTheme="majorBidi" w:cstheme="majorBidi"/>
        </w:rPr>
        <w:t xml:space="preserve"> approved by the Social Welfare Department and eventually by the Khyber Pakhtunkhwa Cabinet. The </w:t>
      </w:r>
      <w:proofErr w:type="spellStart"/>
      <w:r w:rsidR="00227C76" w:rsidRPr="00900C2C">
        <w:rPr>
          <w:rFonts w:asciiTheme="majorBidi" w:hAnsiTheme="majorBidi" w:cstheme="majorBidi"/>
        </w:rPr>
        <w:t>programme</w:t>
      </w:r>
      <w:proofErr w:type="spellEnd"/>
      <w:r w:rsidR="00227C76" w:rsidRPr="00900C2C">
        <w:rPr>
          <w:rFonts w:asciiTheme="majorBidi" w:hAnsiTheme="majorBidi" w:cstheme="majorBidi"/>
        </w:rPr>
        <w:t xml:space="preserve"> is</w:t>
      </w:r>
      <w:r w:rsidR="00162AE5" w:rsidRPr="00900C2C">
        <w:rPr>
          <w:rFonts w:asciiTheme="majorBidi" w:hAnsiTheme="majorBidi" w:cstheme="majorBidi"/>
        </w:rPr>
        <w:t>,</w:t>
      </w:r>
      <w:r w:rsidR="00227C76" w:rsidRPr="00900C2C">
        <w:rPr>
          <w:rFonts w:asciiTheme="majorBidi" w:hAnsiTheme="majorBidi" w:cstheme="majorBidi"/>
        </w:rPr>
        <w:t xml:space="preserve"> in essence</w:t>
      </w:r>
      <w:r w:rsidR="00162AE5" w:rsidRPr="00900C2C">
        <w:rPr>
          <w:rFonts w:asciiTheme="majorBidi" w:hAnsiTheme="majorBidi" w:cstheme="majorBidi"/>
        </w:rPr>
        <w:t>,</w:t>
      </w:r>
      <w:r w:rsidR="00227C76" w:rsidRPr="00900C2C">
        <w:rPr>
          <w:rFonts w:asciiTheme="majorBidi" w:hAnsiTheme="majorBidi" w:cstheme="majorBidi"/>
        </w:rPr>
        <w:t xml:space="preserve"> </w:t>
      </w:r>
      <w:r w:rsidR="00162AE5" w:rsidRPr="00900C2C">
        <w:rPr>
          <w:rFonts w:asciiTheme="majorBidi" w:hAnsiTheme="majorBidi" w:cstheme="majorBidi"/>
        </w:rPr>
        <w:t xml:space="preserve">a </w:t>
      </w:r>
      <w:r w:rsidR="00227C76" w:rsidRPr="00900C2C">
        <w:rPr>
          <w:rFonts w:asciiTheme="majorBidi" w:hAnsiTheme="majorBidi" w:cstheme="majorBidi"/>
        </w:rPr>
        <w:t>replicatio</w:t>
      </w:r>
      <w:r w:rsidR="00B742CE" w:rsidRPr="00900C2C">
        <w:rPr>
          <w:rFonts w:asciiTheme="majorBidi" w:hAnsiTheme="majorBidi" w:cstheme="majorBidi"/>
        </w:rPr>
        <w:t>n</w:t>
      </w:r>
      <w:r w:rsidR="00162AE5" w:rsidRPr="00900C2C">
        <w:rPr>
          <w:rFonts w:asciiTheme="majorBidi" w:hAnsiTheme="majorBidi" w:cstheme="majorBidi"/>
        </w:rPr>
        <w:t>,</w:t>
      </w:r>
      <w:r w:rsidR="00B742CE" w:rsidRPr="00900C2C">
        <w:rPr>
          <w:rFonts w:asciiTheme="majorBidi" w:hAnsiTheme="majorBidi" w:cstheme="majorBidi"/>
        </w:rPr>
        <w:t xml:space="preserve"> and scale-up of the GIZ-UNDP P</w:t>
      </w:r>
      <w:r w:rsidR="00227C76" w:rsidRPr="00900C2C">
        <w:rPr>
          <w:rFonts w:asciiTheme="majorBidi" w:hAnsiTheme="majorBidi" w:cstheme="majorBidi"/>
        </w:rPr>
        <w:t xml:space="preserve">rogramme and provides for the recruitment of more than 50 women posted in the Newly Merged Areas. It is also the first fully governmentally owned gender mainstreaming </w:t>
      </w:r>
      <w:proofErr w:type="spellStart"/>
      <w:r w:rsidR="00227C76" w:rsidRPr="00900C2C">
        <w:rPr>
          <w:rFonts w:asciiTheme="majorBidi" w:hAnsiTheme="majorBidi" w:cstheme="majorBidi"/>
        </w:rPr>
        <w:t>programme</w:t>
      </w:r>
      <w:proofErr w:type="spellEnd"/>
      <w:r w:rsidR="00227C76" w:rsidRPr="00900C2C">
        <w:rPr>
          <w:rFonts w:asciiTheme="majorBidi" w:hAnsiTheme="majorBidi" w:cstheme="majorBidi"/>
        </w:rPr>
        <w:t xml:space="preserve"> for the NMAs and constitutes a considerable budge</w:t>
      </w:r>
      <w:r w:rsidR="00162AE5" w:rsidRPr="00900C2C">
        <w:rPr>
          <w:rFonts w:asciiTheme="majorBidi" w:hAnsiTheme="majorBidi" w:cstheme="majorBidi"/>
        </w:rPr>
        <w:t>t</w:t>
      </w:r>
      <w:r w:rsidR="00227C76" w:rsidRPr="00900C2C">
        <w:rPr>
          <w:rFonts w:asciiTheme="majorBidi" w:hAnsiTheme="majorBidi" w:cstheme="majorBidi"/>
        </w:rPr>
        <w:t xml:space="preserve"> increase (700.000 million PKR) for services used by women</w:t>
      </w:r>
      <w:r w:rsidR="00227C76" w:rsidRPr="00900C2C">
        <w:rPr>
          <w:rFonts w:asciiTheme="majorBidi" w:hAnsiTheme="majorBidi" w:cstheme="majorBidi"/>
          <w:color w:val="FF0000"/>
        </w:rPr>
        <w:t>.</w:t>
      </w:r>
      <w:r w:rsidR="00FD6519" w:rsidRPr="00900C2C">
        <w:rPr>
          <w:rStyle w:val="FootnoteReference"/>
          <w:rFonts w:asciiTheme="majorBidi" w:hAnsiTheme="majorBidi" w:cstheme="majorBidi"/>
        </w:rPr>
        <w:footnoteReference w:id="157"/>
      </w:r>
    </w:p>
    <w:p w14:paraId="7B3D488C" w14:textId="77777777" w:rsidR="00081DFC" w:rsidRPr="00DC3C41" w:rsidRDefault="00081DFC" w:rsidP="002F26AE">
      <w:pPr>
        <w:pStyle w:val="ListParagraph"/>
        <w:widowControl w:val="0"/>
        <w:numPr>
          <w:ilvl w:val="3"/>
          <w:numId w:val="28"/>
        </w:numPr>
        <w:autoSpaceDE w:val="0"/>
        <w:autoSpaceDN w:val="0"/>
        <w:adjustRightInd w:val="0"/>
        <w:spacing w:line="240" w:lineRule="auto"/>
        <w:ind w:right="10"/>
        <w:jc w:val="both"/>
        <w:rPr>
          <w:rFonts w:asciiTheme="majorBidi" w:hAnsiTheme="majorBidi" w:cstheme="majorBidi"/>
          <w:color w:val="44546A" w:themeColor="text2"/>
        </w:rPr>
      </w:pPr>
      <w:r w:rsidRPr="00DC3C41">
        <w:rPr>
          <w:rFonts w:asciiTheme="majorBidi" w:eastAsia="Times New Roman" w:hAnsiTheme="majorBidi" w:cstheme="majorBidi"/>
          <w:b/>
          <w:bCs/>
          <w:color w:val="44546A" w:themeColor="text2"/>
          <w:sz w:val="24"/>
          <w:szCs w:val="24"/>
        </w:rPr>
        <w:t xml:space="preserve">Conclusion </w:t>
      </w:r>
    </w:p>
    <w:p w14:paraId="5B1795BD" w14:textId="77777777" w:rsidR="007434E2" w:rsidRPr="007434E2" w:rsidRDefault="007434E2" w:rsidP="002F26AE">
      <w:pPr>
        <w:spacing w:line="240" w:lineRule="auto"/>
        <w:jc w:val="both"/>
        <w:rPr>
          <w:rFonts w:asciiTheme="majorBidi" w:hAnsiTheme="majorBidi" w:cstheme="majorBidi"/>
        </w:rPr>
      </w:pPr>
      <w:r w:rsidRPr="007434E2">
        <w:rPr>
          <w:rFonts w:asciiTheme="majorBidi" w:hAnsiTheme="majorBidi" w:cstheme="majorBidi"/>
        </w:rPr>
        <w:t xml:space="preserve">DHL project achievements can be attributed to all of its three </w:t>
      </w:r>
      <w:proofErr w:type="gramStart"/>
      <w:r w:rsidRPr="007434E2">
        <w:rPr>
          <w:rFonts w:asciiTheme="majorBidi" w:hAnsiTheme="majorBidi" w:cstheme="majorBidi"/>
        </w:rPr>
        <w:t>components;</w:t>
      </w:r>
      <w:proofErr w:type="gramEnd"/>
      <w:r w:rsidRPr="007434E2">
        <w:rPr>
          <w:rFonts w:asciiTheme="majorBidi" w:hAnsiTheme="majorBidi" w:cstheme="majorBidi"/>
        </w:rPr>
        <w:t xml:space="preserve"> Human Rights, Community Stabilization, and Social Inclusion and Protection. </w:t>
      </w:r>
    </w:p>
    <w:p w14:paraId="32D85AEA" w14:textId="721AB76D" w:rsidR="007434E2" w:rsidRPr="007434E2" w:rsidRDefault="007434E2" w:rsidP="002F26AE">
      <w:pPr>
        <w:spacing w:line="240" w:lineRule="auto"/>
        <w:jc w:val="both"/>
        <w:rPr>
          <w:rFonts w:asciiTheme="majorBidi" w:hAnsiTheme="majorBidi" w:cstheme="majorBidi"/>
          <w:i/>
          <w:color w:val="000000"/>
        </w:rPr>
      </w:pPr>
      <w:r w:rsidRPr="007434E2">
        <w:rPr>
          <w:rFonts w:asciiTheme="majorBidi" w:hAnsiTheme="majorBidi" w:cstheme="majorBidi"/>
          <w:color w:val="000000"/>
        </w:rPr>
        <w:t xml:space="preserve">Under </w:t>
      </w:r>
      <w:r w:rsidR="00162AE5">
        <w:rPr>
          <w:rFonts w:asciiTheme="majorBidi" w:hAnsiTheme="majorBidi" w:cstheme="majorBidi"/>
          <w:color w:val="000000"/>
        </w:rPr>
        <w:t xml:space="preserve">the </w:t>
      </w:r>
      <w:r w:rsidRPr="007434E2">
        <w:rPr>
          <w:rFonts w:asciiTheme="majorBidi" w:hAnsiTheme="majorBidi" w:cstheme="majorBidi"/>
          <w:color w:val="000000"/>
        </w:rPr>
        <w:t>Human Rights component, inclusive drafting of Pakistan’s first provincial human rights policy and provision of demand</w:t>
      </w:r>
      <w:r w:rsidR="00162AE5">
        <w:rPr>
          <w:rFonts w:asciiTheme="majorBidi" w:hAnsiTheme="majorBidi" w:cstheme="majorBidi"/>
          <w:color w:val="000000"/>
        </w:rPr>
        <w:t>-</w:t>
      </w:r>
      <w:r w:rsidRPr="007434E2">
        <w:rPr>
          <w:rFonts w:asciiTheme="majorBidi" w:hAnsiTheme="majorBidi" w:cstheme="majorBidi"/>
          <w:color w:val="000000"/>
        </w:rPr>
        <w:t>driven capacity</w:t>
      </w:r>
      <w:r w:rsidR="00162AE5">
        <w:rPr>
          <w:rFonts w:asciiTheme="majorBidi" w:hAnsiTheme="majorBidi" w:cstheme="majorBidi"/>
          <w:color w:val="000000"/>
        </w:rPr>
        <w:t>-</w:t>
      </w:r>
      <w:r w:rsidRPr="007434E2">
        <w:rPr>
          <w:rFonts w:asciiTheme="majorBidi" w:hAnsiTheme="majorBidi" w:cstheme="majorBidi"/>
          <w:color w:val="000000"/>
        </w:rPr>
        <w:t xml:space="preserve">building support towards its implementation, as well as the design and establishment of an integrated Human Rights Information Management System (HRIMS), along with successful piloting of KPVP in KP can be considered as </w:t>
      </w:r>
      <w:r w:rsidR="00162AE5">
        <w:rPr>
          <w:rFonts w:asciiTheme="majorBidi" w:hAnsiTheme="majorBidi" w:cstheme="majorBidi"/>
          <w:color w:val="000000"/>
        </w:rPr>
        <w:t xml:space="preserve">the </w:t>
      </w:r>
      <w:r w:rsidRPr="007434E2">
        <w:rPr>
          <w:rFonts w:asciiTheme="majorBidi" w:hAnsiTheme="majorBidi" w:cstheme="majorBidi"/>
          <w:color w:val="000000"/>
        </w:rPr>
        <w:t xml:space="preserve">major achievement of DHL project. Similarly, advocacy and outreach activities served to build awareness amongst civil society and the general public on Pakistan’s human rights commitments and obligations can also be considered as a major achievement of </w:t>
      </w:r>
      <w:r w:rsidR="00162AE5">
        <w:rPr>
          <w:rFonts w:asciiTheme="majorBidi" w:hAnsiTheme="majorBidi" w:cstheme="majorBidi"/>
          <w:color w:val="000000"/>
        </w:rPr>
        <w:t xml:space="preserve">the </w:t>
      </w:r>
      <w:r w:rsidRPr="007434E2">
        <w:rPr>
          <w:rFonts w:asciiTheme="majorBidi" w:hAnsiTheme="majorBidi" w:cstheme="majorBidi"/>
          <w:color w:val="000000"/>
        </w:rPr>
        <w:t xml:space="preserve">DHL project. </w:t>
      </w:r>
    </w:p>
    <w:p w14:paraId="31248206" w14:textId="05651B01" w:rsidR="007434E2" w:rsidRPr="007434E2" w:rsidRDefault="007434E2" w:rsidP="002F26AE">
      <w:pPr>
        <w:spacing w:line="240" w:lineRule="auto"/>
        <w:jc w:val="both"/>
        <w:rPr>
          <w:rFonts w:asciiTheme="majorBidi" w:hAnsiTheme="majorBidi" w:cstheme="majorBidi"/>
          <w:color w:val="000000"/>
        </w:rPr>
      </w:pPr>
      <w:r w:rsidRPr="007434E2">
        <w:rPr>
          <w:rFonts w:asciiTheme="majorBidi" w:hAnsiTheme="majorBidi" w:cstheme="majorBidi"/>
          <w:color w:val="000000"/>
        </w:rPr>
        <w:t>Another big achievement of the DHL project, as cited by one of the transgender beneficiar</w:t>
      </w:r>
      <w:r w:rsidR="00162AE5">
        <w:rPr>
          <w:rFonts w:asciiTheme="majorBidi" w:hAnsiTheme="majorBidi" w:cstheme="majorBidi"/>
          <w:color w:val="000000"/>
        </w:rPr>
        <w:t>ies</w:t>
      </w:r>
      <w:r w:rsidRPr="007434E2">
        <w:rPr>
          <w:rFonts w:asciiTheme="majorBidi" w:hAnsiTheme="majorBidi" w:cstheme="majorBidi"/>
          <w:color w:val="000000"/>
        </w:rPr>
        <w:t xml:space="preserve"> of the DHL transgender</w:t>
      </w:r>
      <w:r w:rsidR="00162AE5">
        <w:rPr>
          <w:rFonts w:asciiTheme="majorBidi" w:hAnsiTheme="majorBidi" w:cstheme="majorBidi"/>
          <w:color w:val="000000"/>
        </w:rPr>
        <w:t>-</w:t>
      </w:r>
      <w:r w:rsidRPr="007434E2">
        <w:rPr>
          <w:rFonts w:asciiTheme="majorBidi" w:hAnsiTheme="majorBidi" w:cstheme="majorBidi"/>
          <w:color w:val="000000"/>
        </w:rPr>
        <w:t xml:space="preserve">related interventions, was the transgender movement which gave them </w:t>
      </w:r>
      <w:r w:rsidR="00162AE5">
        <w:rPr>
          <w:rFonts w:asciiTheme="majorBidi" w:hAnsiTheme="majorBidi" w:cstheme="majorBidi"/>
          <w:color w:val="000000"/>
        </w:rPr>
        <w:t xml:space="preserve">a </w:t>
      </w:r>
      <w:r w:rsidRPr="007434E2">
        <w:rPr>
          <w:rFonts w:asciiTheme="majorBidi" w:hAnsiTheme="majorBidi" w:cstheme="majorBidi"/>
          <w:color w:val="000000"/>
        </w:rPr>
        <w:t xml:space="preserve">voice. </w:t>
      </w:r>
    </w:p>
    <w:p w14:paraId="609CF0CD" w14:textId="5D39B375" w:rsidR="007434E2" w:rsidRPr="007434E2" w:rsidRDefault="007434E2" w:rsidP="002F26AE">
      <w:pPr>
        <w:spacing w:line="240" w:lineRule="auto"/>
        <w:jc w:val="both"/>
        <w:rPr>
          <w:rFonts w:asciiTheme="majorBidi" w:hAnsiTheme="majorBidi" w:cstheme="majorBidi"/>
          <w:iCs/>
          <w:color w:val="000000"/>
        </w:rPr>
      </w:pPr>
      <w:r w:rsidRPr="007434E2">
        <w:rPr>
          <w:rFonts w:asciiTheme="majorBidi" w:hAnsiTheme="majorBidi" w:cstheme="majorBidi"/>
          <w:color w:val="000000"/>
        </w:rPr>
        <w:lastRenderedPageBreak/>
        <w:t>Another success has been Gender Desks under Community Stabilization and Social Inclusion and Protection components.</w:t>
      </w:r>
      <w:r w:rsidRPr="007434E2">
        <w:rPr>
          <w:rFonts w:asciiTheme="majorBidi" w:hAnsiTheme="majorBidi" w:cstheme="majorBidi"/>
        </w:rPr>
        <w:t xml:space="preserve"> </w:t>
      </w:r>
      <w:r w:rsidRPr="007434E2">
        <w:rPr>
          <w:rFonts w:asciiTheme="majorBidi" w:hAnsiTheme="majorBidi" w:cstheme="majorBidi"/>
          <w:iCs/>
          <w:color w:val="000000"/>
        </w:rPr>
        <w:t xml:space="preserve">Gender desks provided services for </w:t>
      </w:r>
      <w:r w:rsidR="00162AE5">
        <w:rPr>
          <w:rFonts w:asciiTheme="majorBidi" w:hAnsiTheme="majorBidi" w:cstheme="majorBidi"/>
          <w:iCs/>
          <w:color w:val="000000"/>
        </w:rPr>
        <w:t>vulnerable local</w:t>
      </w:r>
      <w:r w:rsidRPr="007434E2">
        <w:rPr>
          <w:rFonts w:asciiTheme="majorBidi" w:hAnsiTheme="majorBidi" w:cstheme="majorBidi"/>
          <w:iCs/>
          <w:color w:val="000000"/>
        </w:rPr>
        <w:t xml:space="preserve"> women in obtaining various types of documents such as CNICs in addition to property documents and also provided psycho-social support and vocational training to lower violent tendencies amongst the affected and vulnerable youth.</w:t>
      </w:r>
    </w:p>
    <w:p w14:paraId="4AB380C0" w14:textId="525A6D2A" w:rsidR="00081DFC" w:rsidRPr="007434E2" w:rsidRDefault="007434E2" w:rsidP="002F26AE">
      <w:pPr>
        <w:spacing w:line="240" w:lineRule="auto"/>
        <w:ind w:right="10"/>
        <w:jc w:val="both"/>
        <w:rPr>
          <w:rFonts w:asciiTheme="majorBidi" w:hAnsiTheme="majorBidi" w:cstheme="majorBidi"/>
          <w:color w:val="000000"/>
        </w:rPr>
      </w:pPr>
      <w:r w:rsidRPr="007434E2">
        <w:rPr>
          <w:rFonts w:asciiTheme="majorBidi" w:hAnsiTheme="majorBidi" w:cstheme="majorBidi"/>
          <w:color w:val="000000"/>
        </w:rPr>
        <w:t>Similarly, community</w:t>
      </w:r>
      <w:r w:rsidR="00162AE5">
        <w:rPr>
          <w:rFonts w:asciiTheme="majorBidi" w:hAnsiTheme="majorBidi" w:cstheme="majorBidi"/>
          <w:color w:val="000000"/>
        </w:rPr>
        <w:t>-</w:t>
      </w:r>
      <w:r w:rsidRPr="007434E2">
        <w:rPr>
          <w:rFonts w:asciiTheme="majorBidi" w:hAnsiTheme="majorBidi" w:cstheme="majorBidi"/>
          <w:color w:val="000000"/>
        </w:rPr>
        <w:t>level organizations such as ISGs and women committees along with women advisory boards, established by DHL, have been identified as very important achievements as well.</w:t>
      </w:r>
    </w:p>
    <w:p w14:paraId="5E76130A" w14:textId="577E58DF" w:rsidR="00DC3C41" w:rsidRPr="00AC1143" w:rsidRDefault="00E1743B" w:rsidP="002F26AE">
      <w:pPr>
        <w:pStyle w:val="ListParagraph"/>
        <w:widowControl w:val="0"/>
        <w:numPr>
          <w:ilvl w:val="2"/>
          <w:numId w:val="28"/>
        </w:numPr>
        <w:autoSpaceDE w:val="0"/>
        <w:autoSpaceDN w:val="0"/>
        <w:adjustRightInd w:val="0"/>
        <w:spacing w:line="240" w:lineRule="auto"/>
        <w:ind w:right="10"/>
        <w:jc w:val="both"/>
        <w:rPr>
          <w:rFonts w:asciiTheme="majorBidi" w:eastAsia="Times New Roman" w:hAnsiTheme="majorBidi" w:cstheme="majorBidi"/>
          <w:b/>
          <w:bCs/>
          <w:color w:val="44545F"/>
          <w:spacing w:val="1"/>
          <w:sz w:val="28"/>
          <w:szCs w:val="28"/>
        </w:rPr>
      </w:pPr>
      <w:r w:rsidRPr="00AC1143">
        <w:rPr>
          <w:rFonts w:asciiTheme="majorBidi" w:eastAsia="Times New Roman" w:hAnsiTheme="majorBidi" w:cstheme="majorBidi"/>
          <w:b/>
          <w:bCs/>
          <w:color w:val="44545F"/>
          <w:spacing w:val="1"/>
          <w:sz w:val="28"/>
          <w:szCs w:val="28"/>
        </w:rPr>
        <w:t xml:space="preserve">What have been the greatest challenges and vulnerable areas? How would you advise DHL to address them in the </w:t>
      </w:r>
      <w:proofErr w:type="gramStart"/>
      <w:r w:rsidRPr="00AC1143">
        <w:rPr>
          <w:rFonts w:asciiTheme="majorBidi" w:eastAsia="Times New Roman" w:hAnsiTheme="majorBidi" w:cstheme="majorBidi"/>
          <w:b/>
          <w:bCs/>
          <w:color w:val="44545F"/>
          <w:spacing w:val="1"/>
          <w:sz w:val="28"/>
          <w:szCs w:val="28"/>
        </w:rPr>
        <w:t>future</w:t>
      </w:r>
      <w:proofErr w:type="gramEnd"/>
    </w:p>
    <w:p w14:paraId="3FF9ABF7" w14:textId="0968030B" w:rsidR="00E1743B" w:rsidRPr="00F858DD" w:rsidRDefault="00E1743B" w:rsidP="002F26AE">
      <w:pPr>
        <w:pStyle w:val="ListParagraph"/>
        <w:widowControl w:val="0"/>
        <w:numPr>
          <w:ilvl w:val="3"/>
          <w:numId w:val="28"/>
        </w:numPr>
        <w:autoSpaceDE w:val="0"/>
        <w:autoSpaceDN w:val="0"/>
        <w:adjustRightInd w:val="0"/>
        <w:spacing w:line="240" w:lineRule="auto"/>
        <w:ind w:right="10"/>
        <w:jc w:val="both"/>
        <w:rPr>
          <w:rFonts w:asciiTheme="majorBidi" w:eastAsia="Times New Roman" w:hAnsiTheme="majorBidi" w:cstheme="majorBidi"/>
          <w:b/>
          <w:bCs/>
          <w:color w:val="44545F"/>
          <w:sz w:val="24"/>
          <w:szCs w:val="24"/>
        </w:rPr>
      </w:pPr>
      <w:r w:rsidRPr="00F858DD">
        <w:rPr>
          <w:rFonts w:asciiTheme="majorBidi" w:eastAsia="Times New Roman" w:hAnsiTheme="majorBidi" w:cstheme="majorBidi"/>
          <w:b/>
          <w:bCs/>
          <w:color w:val="44545F"/>
          <w:sz w:val="24"/>
          <w:szCs w:val="24"/>
        </w:rPr>
        <w:t>Findings</w:t>
      </w:r>
    </w:p>
    <w:p w14:paraId="079ECFD8" w14:textId="77777777" w:rsidR="00E1743B" w:rsidRPr="00F858DD" w:rsidRDefault="00E1743B" w:rsidP="002F26AE">
      <w:pPr>
        <w:spacing w:line="240" w:lineRule="auto"/>
        <w:ind w:right="10"/>
        <w:jc w:val="both"/>
        <w:rPr>
          <w:rFonts w:asciiTheme="majorBidi" w:hAnsiTheme="majorBidi" w:cstheme="majorBidi"/>
          <w:b/>
          <w:sz w:val="24"/>
          <w:szCs w:val="24"/>
        </w:rPr>
      </w:pPr>
      <w:r w:rsidRPr="00F858DD">
        <w:rPr>
          <w:rFonts w:asciiTheme="majorBidi" w:hAnsiTheme="majorBidi" w:cstheme="majorBidi"/>
          <w:b/>
          <w:sz w:val="24"/>
          <w:szCs w:val="24"/>
        </w:rPr>
        <w:t>Human Rights Component</w:t>
      </w:r>
    </w:p>
    <w:p w14:paraId="729836EE" w14:textId="2658734F" w:rsidR="00E1743B" w:rsidRPr="00F858DD" w:rsidRDefault="00E1743B" w:rsidP="002F26AE">
      <w:pPr>
        <w:spacing w:line="240" w:lineRule="auto"/>
        <w:ind w:right="10"/>
        <w:jc w:val="both"/>
        <w:rPr>
          <w:rFonts w:asciiTheme="majorBidi" w:hAnsiTheme="majorBidi" w:cstheme="majorBidi"/>
        </w:rPr>
      </w:pPr>
      <w:r w:rsidRPr="00F858DD">
        <w:rPr>
          <w:rFonts w:asciiTheme="majorBidi" w:hAnsiTheme="majorBidi" w:cstheme="majorBidi"/>
        </w:rPr>
        <w:t>Based on UNDP’s early experience in this project, it was found that there was a general lack of awareness of rights-based approaches, human rights principles</w:t>
      </w:r>
      <w:r w:rsidR="00162AE5">
        <w:rPr>
          <w:rFonts w:asciiTheme="majorBidi" w:hAnsiTheme="majorBidi" w:cstheme="majorBidi"/>
        </w:rPr>
        <w:t>,</w:t>
      </w:r>
      <w:r w:rsidRPr="00F858DD">
        <w:rPr>
          <w:rFonts w:asciiTheme="majorBidi" w:hAnsiTheme="majorBidi" w:cstheme="majorBidi"/>
        </w:rPr>
        <w:t xml:space="preserve"> and international human rights mechanisms amongst government counterparts in Pakistan. This resulted in uncertainty around what was considered a sensitive topic and, at times, hesitancy to support interventions framed fr</w:t>
      </w:r>
      <w:r w:rsidR="0029487D" w:rsidRPr="00F858DD">
        <w:rPr>
          <w:rFonts w:asciiTheme="majorBidi" w:hAnsiTheme="majorBidi" w:cstheme="majorBidi"/>
        </w:rPr>
        <w:t>om a rights-based perspective</w:t>
      </w:r>
      <w:r w:rsidRPr="00F858DD">
        <w:rPr>
          <w:rFonts w:asciiTheme="majorBidi" w:hAnsiTheme="majorBidi" w:cstheme="majorBidi"/>
        </w:rPr>
        <w:t>.</w:t>
      </w:r>
      <w:r w:rsidRPr="00F858DD">
        <w:rPr>
          <w:rStyle w:val="FootnoteReference"/>
          <w:rFonts w:asciiTheme="majorBidi" w:hAnsiTheme="majorBidi" w:cstheme="majorBidi"/>
        </w:rPr>
        <w:footnoteReference w:id="158"/>
      </w:r>
    </w:p>
    <w:p w14:paraId="548041C5" w14:textId="4BC8DF34" w:rsidR="00E1743B" w:rsidRPr="00F858DD"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 xml:space="preserve"> “</w:t>
      </w:r>
      <w:r w:rsidRPr="00F858DD">
        <w:rPr>
          <w:rFonts w:asciiTheme="majorBidi" w:hAnsiTheme="majorBidi" w:cstheme="majorBidi"/>
          <w:i/>
          <w:color w:val="000000"/>
        </w:rPr>
        <w:t xml:space="preserve">It took </w:t>
      </w:r>
      <w:r w:rsidR="00162AE5">
        <w:rPr>
          <w:rFonts w:asciiTheme="majorBidi" w:hAnsiTheme="majorBidi" w:cstheme="majorBidi"/>
          <w:i/>
          <w:color w:val="000000"/>
        </w:rPr>
        <w:t xml:space="preserve">a </w:t>
      </w:r>
      <w:r w:rsidRPr="00F858DD">
        <w:rPr>
          <w:rFonts w:asciiTheme="majorBidi" w:hAnsiTheme="majorBidi" w:cstheme="majorBidi"/>
          <w:i/>
          <w:color w:val="000000"/>
        </w:rPr>
        <w:t xml:space="preserve">long time to make stakeholders aware of </w:t>
      </w:r>
      <w:r w:rsidR="00162AE5">
        <w:rPr>
          <w:rFonts w:asciiTheme="majorBidi" w:hAnsiTheme="majorBidi" w:cstheme="majorBidi"/>
          <w:i/>
          <w:color w:val="000000"/>
        </w:rPr>
        <w:t xml:space="preserve">the </w:t>
      </w:r>
      <w:r w:rsidRPr="00F858DD">
        <w:rPr>
          <w:rFonts w:asciiTheme="majorBidi" w:hAnsiTheme="majorBidi" w:cstheme="majorBidi"/>
          <w:i/>
          <w:color w:val="000000"/>
        </w:rPr>
        <w:t xml:space="preserve">KPVP system. Departments were not aware of GSP Plus and the importance of reporting on human rights situation and indicators. With the introduction of </w:t>
      </w:r>
      <w:r w:rsidR="00162AE5">
        <w:rPr>
          <w:rFonts w:asciiTheme="majorBidi" w:hAnsiTheme="majorBidi" w:cstheme="majorBidi"/>
          <w:i/>
          <w:color w:val="000000"/>
        </w:rPr>
        <w:t xml:space="preserve">the </w:t>
      </w:r>
      <w:r w:rsidRPr="00F858DD">
        <w:rPr>
          <w:rFonts w:asciiTheme="majorBidi" w:hAnsiTheme="majorBidi" w:cstheme="majorBidi"/>
          <w:i/>
          <w:color w:val="000000"/>
        </w:rPr>
        <w:t>18</w:t>
      </w:r>
      <w:r w:rsidRPr="00F858DD">
        <w:rPr>
          <w:rFonts w:asciiTheme="majorBidi" w:hAnsiTheme="majorBidi" w:cstheme="majorBidi"/>
          <w:i/>
          <w:color w:val="000000"/>
          <w:vertAlign w:val="superscript"/>
        </w:rPr>
        <w:t>th</w:t>
      </w:r>
      <w:r w:rsidRPr="00F858DD">
        <w:rPr>
          <w:rFonts w:asciiTheme="majorBidi" w:hAnsiTheme="majorBidi" w:cstheme="majorBidi"/>
          <w:i/>
          <w:color w:val="000000"/>
        </w:rPr>
        <w:t xml:space="preserve"> Amendment, provinces got more power</w:t>
      </w:r>
      <w:r w:rsidR="00162AE5">
        <w:rPr>
          <w:rFonts w:asciiTheme="majorBidi" w:hAnsiTheme="majorBidi" w:cstheme="majorBidi"/>
          <w:i/>
          <w:color w:val="000000"/>
        </w:rPr>
        <w:t>,</w:t>
      </w:r>
      <w:r w:rsidRPr="00F858DD">
        <w:rPr>
          <w:rFonts w:asciiTheme="majorBidi" w:hAnsiTheme="majorBidi" w:cstheme="majorBidi"/>
          <w:i/>
          <w:color w:val="000000"/>
        </w:rPr>
        <w:t xml:space="preserve"> and human rights were devolved to the provinces. Nevertheless, provinces were not very forthcoming on reporting of human rights situation as they though</w:t>
      </w:r>
      <w:r w:rsidR="00162AE5">
        <w:rPr>
          <w:rFonts w:asciiTheme="majorBidi" w:hAnsiTheme="majorBidi" w:cstheme="majorBidi"/>
          <w:i/>
          <w:color w:val="000000"/>
        </w:rPr>
        <w:t>t</w:t>
      </w:r>
      <w:r w:rsidRPr="00F858DD">
        <w:rPr>
          <w:rFonts w:asciiTheme="majorBidi" w:hAnsiTheme="majorBidi" w:cstheme="majorBidi"/>
          <w:i/>
          <w:color w:val="000000"/>
        </w:rPr>
        <w:t xml:space="preserve"> it was federal subject</w:t>
      </w:r>
      <w:r w:rsidRPr="00F858DD">
        <w:rPr>
          <w:rFonts w:asciiTheme="majorBidi" w:hAnsiTheme="majorBidi" w:cstheme="majorBidi"/>
          <w:color w:val="000000"/>
        </w:rPr>
        <w:t>”.</w:t>
      </w:r>
      <w:r w:rsidRPr="00F858DD">
        <w:rPr>
          <w:rStyle w:val="FootnoteReference"/>
          <w:rFonts w:asciiTheme="majorBidi" w:hAnsiTheme="majorBidi" w:cstheme="majorBidi"/>
          <w:color w:val="000000"/>
        </w:rPr>
        <w:footnoteReference w:id="159"/>
      </w:r>
      <w:r w:rsidRPr="00F858DD">
        <w:rPr>
          <w:rFonts w:asciiTheme="majorBidi" w:hAnsiTheme="majorBidi" w:cstheme="majorBidi"/>
          <w:color w:val="000000"/>
        </w:rPr>
        <w:t xml:space="preserve"> </w:t>
      </w:r>
    </w:p>
    <w:p w14:paraId="5767FF67" w14:textId="2F690D78" w:rsidR="00E1743B" w:rsidRPr="00F858DD" w:rsidRDefault="00E1743B" w:rsidP="002F26AE">
      <w:pPr>
        <w:spacing w:line="240" w:lineRule="auto"/>
        <w:ind w:right="10"/>
        <w:jc w:val="both"/>
        <w:rPr>
          <w:rFonts w:asciiTheme="majorBidi" w:hAnsiTheme="majorBidi" w:cstheme="majorBidi"/>
        </w:rPr>
      </w:pPr>
      <w:r w:rsidRPr="00F858DD">
        <w:rPr>
          <w:rFonts w:asciiTheme="majorBidi" w:hAnsiTheme="majorBidi" w:cstheme="majorBidi"/>
        </w:rPr>
        <w:t>Furthermore, there was a lack of coordination and clarity on the mandates of government institutions working for the promotion and protection of rights in KP. In addition, provincial departments did not have information-sharing mechanisms in place to institutionalize coordination on rights-based initiatives and data collection instead</w:t>
      </w:r>
      <w:r w:rsidR="00162AE5">
        <w:rPr>
          <w:rFonts w:asciiTheme="majorBidi" w:hAnsiTheme="majorBidi" w:cstheme="majorBidi"/>
        </w:rPr>
        <w:t xml:space="preserve"> of</w:t>
      </w:r>
      <w:r w:rsidRPr="00F858DD">
        <w:rPr>
          <w:rFonts w:asciiTheme="majorBidi" w:hAnsiTheme="majorBidi" w:cstheme="majorBidi"/>
        </w:rPr>
        <w:t xml:space="preserve"> working in isolation.</w:t>
      </w:r>
      <w:r w:rsidRPr="00F858DD">
        <w:rPr>
          <w:rStyle w:val="FootnoteReference"/>
          <w:rFonts w:asciiTheme="majorBidi" w:hAnsiTheme="majorBidi" w:cstheme="majorBidi"/>
        </w:rPr>
        <w:footnoteReference w:id="160"/>
      </w:r>
    </w:p>
    <w:p w14:paraId="4BBDEE48" w14:textId="69152719" w:rsidR="00E1743B" w:rsidRPr="00F858DD"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 xml:space="preserve">The provincial line departments also lacked </w:t>
      </w:r>
      <w:r w:rsidR="00162AE5">
        <w:rPr>
          <w:rFonts w:asciiTheme="majorBidi" w:hAnsiTheme="majorBidi" w:cstheme="majorBidi"/>
          <w:color w:val="000000"/>
        </w:rPr>
        <w:t xml:space="preserve">an </w:t>
      </w:r>
      <w:r w:rsidRPr="00F858DD">
        <w:rPr>
          <w:rFonts w:asciiTheme="majorBidi" w:hAnsiTheme="majorBidi" w:cstheme="majorBidi"/>
          <w:color w:val="000000"/>
        </w:rPr>
        <w:t xml:space="preserve">understanding of </w:t>
      </w:r>
      <w:r w:rsidR="00162AE5">
        <w:rPr>
          <w:rFonts w:asciiTheme="majorBidi" w:hAnsiTheme="majorBidi" w:cstheme="majorBidi"/>
          <w:color w:val="000000"/>
        </w:rPr>
        <w:t xml:space="preserve">the </w:t>
      </w:r>
      <w:r w:rsidRPr="00F858DD">
        <w:rPr>
          <w:rFonts w:asciiTheme="majorBidi" w:hAnsiTheme="majorBidi" w:cstheme="majorBidi"/>
          <w:color w:val="000000"/>
        </w:rPr>
        <w:t xml:space="preserve">importance of </w:t>
      </w:r>
      <w:r w:rsidR="00162AE5">
        <w:rPr>
          <w:rFonts w:asciiTheme="majorBidi" w:hAnsiTheme="majorBidi" w:cstheme="majorBidi"/>
          <w:color w:val="000000"/>
        </w:rPr>
        <w:t xml:space="preserve">the </w:t>
      </w:r>
      <w:r w:rsidRPr="00F858DD">
        <w:rPr>
          <w:rFonts w:asciiTheme="majorBidi" w:hAnsiTheme="majorBidi" w:cstheme="majorBidi"/>
          <w:color w:val="000000"/>
        </w:rPr>
        <w:t xml:space="preserve">obligation of reporting on international conventions. There was </w:t>
      </w:r>
      <w:r w:rsidR="00162AE5">
        <w:rPr>
          <w:rFonts w:asciiTheme="majorBidi" w:hAnsiTheme="majorBidi" w:cstheme="majorBidi"/>
          <w:color w:val="000000"/>
        </w:rPr>
        <w:t xml:space="preserve">a </w:t>
      </w:r>
      <w:r w:rsidRPr="00F858DD">
        <w:rPr>
          <w:rFonts w:asciiTheme="majorBidi" w:hAnsiTheme="majorBidi" w:cstheme="majorBidi"/>
          <w:color w:val="000000"/>
        </w:rPr>
        <w:t>lack of conceptual clarity</w:t>
      </w:r>
      <w:r w:rsidR="00162AE5">
        <w:rPr>
          <w:rFonts w:asciiTheme="majorBidi" w:hAnsiTheme="majorBidi" w:cstheme="majorBidi"/>
          <w:color w:val="000000"/>
        </w:rPr>
        <w:t>,</w:t>
      </w:r>
      <w:r w:rsidRPr="00F858DD">
        <w:rPr>
          <w:rFonts w:asciiTheme="majorBidi" w:hAnsiTheme="majorBidi" w:cstheme="majorBidi"/>
          <w:color w:val="000000"/>
        </w:rPr>
        <w:t xml:space="preserve"> especially on human rights indicators. The real challenge was</w:t>
      </w:r>
      <w:r w:rsidR="00162AE5">
        <w:rPr>
          <w:rFonts w:asciiTheme="majorBidi" w:hAnsiTheme="majorBidi" w:cstheme="majorBidi"/>
          <w:color w:val="000000"/>
        </w:rPr>
        <w:t>,</w:t>
      </w:r>
      <w:r w:rsidRPr="00F858DD">
        <w:rPr>
          <w:rFonts w:asciiTheme="majorBidi" w:hAnsiTheme="majorBidi" w:cstheme="majorBidi"/>
          <w:color w:val="000000"/>
        </w:rPr>
        <w:t xml:space="preserve"> therefore, changing mindsets and perception</w:t>
      </w:r>
      <w:r w:rsidR="00162AE5">
        <w:rPr>
          <w:rFonts w:asciiTheme="majorBidi" w:hAnsiTheme="majorBidi" w:cstheme="majorBidi"/>
          <w:color w:val="000000"/>
        </w:rPr>
        <w:t>s</w:t>
      </w:r>
      <w:r w:rsidRPr="00F858DD">
        <w:rPr>
          <w:rFonts w:asciiTheme="majorBidi" w:hAnsiTheme="majorBidi" w:cstheme="majorBidi"/>
          <w:color w:val="000000"/>
        </w:rPr>
        <w:t xml:space="preserve"> regarding human rights. Hence, all these issues described earlier were the biggest challenge</w:t>
      </w:r>
      <w:r w:rsidR="00162AE5">
        <w:rPr>
          <w:rFonts w:asciiTheme="majorBidi" w:hAnsiTheme="majorBidi" w:cstheme="majorBidi"/>
          <w:color w:val="000000"/>
        </w:rPr>
        <w:t>,</w:t>
      </w:r>
      <w:r w:rsidRPr="00F858DD">
        <w:rPr>
          <w:rFonts w:asciiTheme="majorBidi" w:hAnsiTheme="majorBidi" w:cstheme="majorBidi"/>
          <w:color w:val="000000"/>
        </w:rPr>
        <w:t xml:space="preserve"> and still</w:t>
      </w:r>
      <w:r w:rsidR="00162AE5">
        <w:rPr>
          <w:rFonts w:asciiTheme="majorBidi" w:hAnsiTheme="majorBidi" w:cstheme="majorBidi"/>
          <w:color w:val="000000"/>
        </w:rPr>
        <w:t>,</w:t>
      </w:r>
      <w:r w:rsidRPr="00F858DD">
        <w:rPr>
          <w:rFonts w:asciiTheme="majorBidi" w:hAnsiTheme="majorBidi" w:cstheme="majorBidi"/>
          <w:color w:val="000000"/>
        </w:rPr>
        <w:t xml:space="preserve"> they are the biggest challenge currently (Secretary Javeria). Moreover, various provincial units or line departments are not on the same page with regard to human rights issues</w:t>
      </w:r>
      <w:r w:rsidR="00162AE5">
        <w:rPr>
          <w:rFonts w:asciiTheme="majorBidi" w:hAnsiTheme="majorBidi" w:cstheme="majorBidi"/>
          <w:color w:val="000000"/>
        </w:rPr>
        <w:t>,</w:t>
      </w:r>
      <w:r w:rsidRPr="00F858DD">
        <w:rPr>
          <w:rFonts w:asciiTheme="majorBidi" w:hAnsiTheme="majorBidi" w:cstheme="majorBidi"/>
          <w:color w:val="000000"/>
        </w:rPr>
        <w:t xml:space="preserve"> and hence it becomes difficult to implement reporting on human rights, </w:t>
      </w:r>
      <w:r w:rsidR="00162AE5">
        <w:rPr>
          <w:rFonts w:asciiTheme="majorBidi" w:hAnsiTheme="majorBidi" w:cstheme="majorBidi"/>
          <w:color w:val="000000"/>
        </w:rPr>
        <w:t xml:space="preserve">in </w:t>
      </w:r>
      <w:r w:rsidRPr="00F858DD">
        <w:rPr>
          <w:rFonts w:asciiTheme="majorBidi" w:hAnsiTheme="majorBidi" w:cstheme="majorBidi"/>
          <w:color w:val="000000"/>
        </w:rPr>
        <w:t>addition to rules of business.</w:t>
      </w:r>
      <w:r w:rsidRPr="00F858DD">
        <w:rPr>
          <w:rStyle w:val="FootnoteReference"/>
          <w:rFonts w:asciiTheme="majorBidi" w:hAnsiTheme="majorBidi" w:cstheme="majorBidi"/>
          <w:color w:val="000000"/>
        </w:rPr>
        <w:footnoteReference w:id="161"/>
      </w:r>
      <w:r w:rsidRPr="00F858DD">
        <w:rPr>
          <w:rFonts w:asciiTheme="majorBidi" w:hAnsiTheme="majorBidi" w:cstheme="majorBidi"/>
          <w:color w:val="000000"/>
        </w:rPr>
        <w:t xml:space="preserve"> </w:t>
      </w:r>
    </w:p>
    <w:p w14:paraId="506B0E28" w14:textId="31518794" w:rsidR="00E1743B" w:rsidRPr="00F858DD"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 xml:space="preserve">Hence, it is important for UNDP DHL to conduct awareness campaigns and sensitize government line departments on </w:t>
      </w:r>
      <w:r w:rsidR="00162AE5">
        <w:rPr>
          <w:rFonts w:asciiTheme="majorBidi" w:hAnsiTheme="majorBidi" w:cstheme="majorBidi"/>
          <w:color w:val="000000"/>
        </w:rPr>
        <w:t xml:space="preserve">the </w:t>
      </w:r>
      <w:r w:rsidRPr="00F858DD">
        <w:rPr>
          <w:rFonts w:asciiTheme="majorBidi" w:hAnsiTheme="majorBidi" w:cstheme="majorBidi"/>
          <w:color w:val="000000"/>
        </w:rPr>
        <w:t xml:space="preserve">importance of reporting on human rights. Moreover, it is also recommended for DHL to train </w:t>
      </w:r>
      <w:proofErr w:type="spellStart"/>
      <w:r w:rsidRPr="00F858DD">
        <w:rPr>
          <w:rFonts w:asciiTheme="majorBidi" w:hAnsiTheme="majorBidi" w:cstheme="majorBidi"/>
          <w:color w:val="000000"/>
        </w:rPr>
        <w:t>MoHR</w:t>
      </w:r>
      <w:proofErr w:type="spellEnd"/>
      <w:r w:rsidRPr="00F858DD">
        <w:rPr>
          <w:rFonts w:asciiTheme="majorBidi" w:hAnsiTheme="majorBidi" w:cstheme="majorBidi"/>
          <w:color w:val="000000"/>
        </w:rPr>
        <w:t xml:space="preserve"> to translate the reporting requirements on human rights to align with </w:t>
      </w:r>
      <w:r w:rsidR="00162AE5">
        <w:rPr>
          <w:rFonts w:asciiTheme="majorBidi" w:hAnsiTheme="majorBidi" w:cstheme="majorBidi"/>
          <w:color w:val="000000"/>
        </w:rPr>
        <w:t xml:space="preserve">the </w:t>
      </w:r>
      <w:r w:rsidRPr="00F858DD">
        <w:rPr>
          <w:rFonts w:asciiTheme="majorBidi" w:hAnsiTheme="majorBidi" w:cstheme="majorBidi"/>
          <w:color w:val="000000"/>
        </w:rPr>
        <w:t xml:space="preserve">mandate of other line departments. Line departments mostly do not know how to report in line with </w:t>
      </w:r>
      <w:r w:rsidR="00162AE5">
        <w:rPr>
          <w:rFonts w:asciiTheme="majorBidi" w:hAnsiTheme="majorBidi" w:cstheme="majorBidi"/>
          <w:color w:val="000000"/>
        </w:rPr>
        <w:t xml:space="preserve">the </w:t>
      </w:r>
      <w:r w:rsidRPr="00F858DD">
        <w:rPr>
          <w:rFonts w:asciiTheme="majorBidi" w:hAnsiTheme="majorBidi" w:cstheme="majorBidi"/>
          <w:color w:val="000000"/>
        </w:rPr>
        <w:t>human rights reporting format. Hence, it would be advisable for DHL to train on human rights reporting formats and how to extract data from various studies such as labor survey</w:t>
      </w:r>
      <w:r w:rsidR="00162AE5">
        <w:rPr>
          <w:rFonts w:asciiTheme="majorBidi" w:hAnsiTheme="majorBidi" w:cstheme="majorBidi"/>
          <w:color w:val="000000"/>
        </w:rPr>
        <w:t>s</w:t>
      </w:r>
      <w:r w:rsidRPr="00F858DD">
        <w:rPr>
          <w:rFonts w:asciiTheme="majorBidi" w:hAnsiTheme="majorBidi" w:cstheme="majorBidi"/>
          <w:color w:val="000000"/>
        </w:rPr>
        <w:t xml:space="preserve"> to report in line with human rights reporting formats.</w:t>
      </w:r>
      <w:r w:rsidRPr="00F858DD">
        <w:rPr>
          <w:rStyle w:val="FootnoteReference"/>
          <w:rFonts w:asciiTheme="majorBidi" w:hAnsiTheme="majorBidi" w:cstheme="majorBidi"/>
          <w:color w:val="000000"/>
        </w:rPr>
        <w:footnoteReference w:id="162"/>
      </w:r>
      <w:r w:rsidRPr="00F858DD">
        <w:rPr>
          <w:rFonts w:asciiTheme="majorBidi" w:hAnsiTheme="majorBidi" w:cstheme="majorBidi"/>
          <w:color w:val="000000"/>
        </w:rPr>
        <w:t xml:space="preserve">     </w:t>
      </w:r>
    </w:p>
    <w:p w14:paraId="360AF1BE" w14:textId="30AD006C" w:rsidR="00E1743B" w:rsidRPr="00F858DD" w:rsidRDefault="00E1743B" w:rsidP="002F26AE">
      <w:pPr>
        <w:spacing w:line="240" w:lineRule="auto"/>
        <w:ind w:right="10"/>
        <w:jc w:val="both"/>
        <w:rPr>
          <w:rFonts w:asciiTheme="majorBidi" w:hAnsiTheme="majorBidi" w:cstheme="majorBidi"/>
        </w:rPr>
      </w:pPr>
      <w:r w:rsidRPr="00F858DD">
        <w:rPr>
          <w:rFonts w:asciiTheme="majorBidi" w:hAnsiTheme="majorBidi" w:cstheme="majorBidi"/>
          <w:color w:val="000000"/>
        </w:rPr>
        <w:t xml:space="preserve">Moreover, since human rights may involve many diverse line departments, the key issue and challenge sometimes </w:t>
      </w:r>
      <w:r w:rsidR="00162AE5">
        <w:rPr>
          <w:rFonts w:asciiTheme="majorBidi" w:hAnsiTheme="majorBidi" w:cstheme="majorBidi"/>
          <w:color w:val="000000"/>
        </w:rPr>
        <w:t>are</w:t>
      </w:r>
      <w:r w:rsidRPr="00F858DD">
        <w:rPr>
          <w:rFonts w:asciiTheme="majorBidi" w:hAnsiTheme="majorBidi" w:cstheme="majorBidi"/>
          <w:color w:val="000000"/>
        </w:rPr>
        <w:t xml:space="preserve"> drawing boundaries into </w:t>
      </w:r>
      <w:r w:rsidR="00162AE5">
        <w:rPr>
          <w:rFonts w:asciiTheme="majorBidi" w:hAnsiTheme="majorBidi" w:cstheme="majorBidi"/>
          <w:color w:val="000000"/>
        </w:rPr>
        <w:t xml:space="preserve">the </w:t>
      </w:r>
      <w:r w:rsidRPr="00F858DD">
        <w:rPr>
          <w:rFonts w:asciiTheme="majorBidi" w:hAnsiTheme="majorBidi" w:cstheme="majorBidi"/>
          <w:color w:val="000000"/>
        </w:rPr>
        <w:t xml:space="preserve">mandate of each line department. If one department </w:t>
      </w:r>
      <w:proofErr w:type="gramStart"/>
      <w:r w:rsidRPr="00F858DD">
        <w:rPr>
          <w:rFonts w:asciiTheme="majorBidi" w:hAnsiTheme="majorBidi" w:cstheme="majorBidi"/>
          <w:color w:val="000000"/>
        </w:rPr>
        <w:t>takes action</w:t>
      </w:r>
      <w:proofErr w:type="gramEnd"/>
      <w:r w:rsidR="00162AE5">
        <w:rPr>
          <w:rFonts w:asciiTheme="majorBidi" w:hAnsiTheme="majorBidi" w:cstheme="majorBidi"/>
          <w:color w:val="000000"/>
        </w:rPr>
        <w:t>,</w:t>
      </w:r>
      <w:r w:rsidRPr="00F858DD">
        <w:rPr>
          <w:rFonts w:asciiTheme="majorBidi" w:hAnsiTheme="majorBidi" w:cstheme="majorBidi"/>
          <w:color w:val="000000"/>
        </w:rPr>
        <w:t xml:space="preserve"> such as on missing teachers from government schools or missing doctors from government clinics or hospitals, then other line department</w:t>
      </w:r>
      <w:r w:rsidR="00162AE5">
        <w:rPr>
          <w:rFonts w:asciiTheme="majorBidi" w:hAnsiTheme="majorBidi" w:cstheme="majorBidi"/>
          <w:color w:val="000000"/>
        </w:rPr>
        <w:t>s</w:t>
      </w:r>
      <w:r w:rsidRPr="00F858DD">
        <w:rPr>
          <w:rFonts w:asciiTheme="majorBidi" w:hAnsiTheme="majorBidi" w:cstheme="majorBidi"/>
          <w:color w:val="000000"/>
        </w:rPr>
        <w:t xml:space="preserve"> may feel being transgressed. Enforcement is also </w:t>
      </w:r>
      <w:r w:rsidR="00162AE5">
        <w:rPr>
          <w:rFonts w:asciiTheme="majorBidi" w:hAnsiTheme="majorBidi" w:cstheme="majorBidi"/>
          <w:color w:val="000000"/>
        </w:rPr>
        <w:t xml:space="preserve">a </w:t>
      </w:r>
      <w:r w:rsidRPr="00F858DD">
        <w:rPr>
          <w:rFonts w:asciiTheme="majorBidi" w:hAnsiTheme="majorBidi" w:cstheme="majorBidi"/>
          <w:color w:val="000000"/>
        </w:rPr>
        <w:t xml:space="preserve">key challenge in such cases. Hence, it is important to </w:t>
      </w:r>
      <w:r w:rsidR="005B7C49" w:rsidRPr="005B7C49">
        <w:rPr>
          <w:rFonts w:asciiTheme="majorBidi" w:hAnsiTheme="majorBidi" w:cstheme="majorBidi"/>
          <w:color w:val="000000"/>
        </w:rPr>
        <w:t xml:space="preserve">enforce and provide </w:t>
      </w:r>
      <w:r w:rsidR="005B7C49" w:rsidRPr="005B7C49">
        <w:rPr>
          <w:rFonts w:asciiTheme="majorBidi" w:hAnsiTheme="majorBidi" w:cstheme="majorBidi"/>
          <w:color w:val="000000"/>
        </w:rPr>
        <w:lastRenderedPageBreak/>
        <w:t>clarifications on</w:t>
      </w:r>
      <w:r w:rsidR="005B7C49">
        <w:rPr>
          <w:rFonts w:asciiTheme="majorBidi" w:hAnsiTheme="majorBidi" w:cstheme="majorBidi"/>
          <w:color w:val="000000"/>
        </w:rPr>
        <w:t xml:space="preserve"> </w:t>
      </w:r>
      <w:r w:rsidRPr="00F858DD">
        <w:rPr>
          <w:rFonts w:asciiTheme="majorBidi" w:hAnsiTheme="majorBidi" w:cstheme="majorBidi"/>
          <w:color w:val="000000"/>
        </w:rPr>
        <w:t xml:space="preserve">human rights protection law where responsibilities and job description for each line department is clear. There is </w:t>
      </w:r>
      <w:r w:rsidR="00162AE5">
        <w:rPr>
          <w:rFonts w:asciiTheme="majorBidi" w:hAnsiTheme="majorBidi" w:cstheme="majorBidi"/>
          <w:color w:val="000000"/>
        </w:rPr>
        <w:t xml:space="preserve">a </w:t>
      </w:r>
      <w:r w:rsidRPr="00F858DD">
        <w:rPr>
          <w:rFonts w:asciiTheme="majorBidi" w:hAnsiTheme="majorBidi" w:cstheme="majorBidi"/>
          <w:color w:val="000000"/>
        </w:rPr>
        <w:t xml:space="preserve">limitation on behalf of </w:t>
      </w:r>
      <w:proofErr w:type="spellStart"/>
      <w:r w:rsidRPr="00F858DD">
        <w:rPr>
          <w:rFonts w:asciiTheme="majorBidi" w:hAnsiTheme="majorBidi" w:cstheme="majorBidi"/>
          <w:color w:val="000000"/>
        </w:rPr>
        <w:t>MoHR</w:t>
      </w:r>
      <w:proofErr w:type="spellEnd"/>
      <w:r w:rsidRPr="00F858DD">
        <w:rPr>
          <w:rFonts w:asciiTheme="majorBidi" w:hAnsiTheme="majorBidi" w:cstheme="majorBidi"/>
          <w:color w:val="000000"/>
        </w:rPr>
        <w:t xml:space="preserve"> </w:t>
      </w:r>
      <w:proofErr w:type="gramStart"/>
      <w:r w:rsidRPr="00F858DD">
        <w:rPr>
          <w:rFonts w:asciiTheme="majorBidi" w:hAnsiTheme="majorBidi" w:cstheme="majorBidi"/>
          <w:color w:val="000000"/>
        </w:rPr>
        <w:t>taking action</w:t>
      </w:r>
      <w:proofErr w:type="gramEnd"/>
      <w:r w:rsidRPr="00F858DD">
        <w:rPr>
          <w:rFonts w:asciiTheme="majorBidi" w:hAnsiTheme="majorBidi" w:cstheme="majorBidi"/>
          <w:color w:val="000000"/>
        </w:rPr>
        <w:t xml:space="preserve"> where </w:t>
      </w:r>
      <w:r w:rsidR="00162AE5">
        <w:rPr>
          <w:rFonts w:asciiTheme="majorBidi" w:hAnsiTheme="majorBidi" w:cstheme="majorBidi"/>
          <w:color w:val="000000"/>
        </w:rPr>
        <w:t xml:space="preserve">the </w:t>
      </w:r>
      <w:r w:rsidRPr="00F858DD">
        <w:rPr>
          <w:rFonts w:asciiTheme="majorBidi" w:hAnsiTheme="majorBidi" w:cstheme="majorBidi"/>
          <w:color w:val="000000"/>
        </w:rPr>
        <w:t xml:space="preserve">action is required to resolve a human rights </w:t>
      </w:r>
      <w:r w:rsidR="003346DD" w:rsidRPr="00F858DD">
        <w:rPr>
          <w:rFonts w:asciiTheme="majorBidi" w:hAnsiTheme="majorBidi" w:cstheme="majorBidi"/>
        </w:rPr>
        <w:t>issue</w:t>
      </w:r>
      <w:r w:rsidRPr="00F858DD">
        <w:rPr>
          <w:rFonts w:asciiTheme="majorBidi" w:hAnsiTheme="majorBidi" w:cstheme="majorBidi"/>
        </w:rPr>
        <w:t>.</w:t>
      </w:r>
      <w:r w:rsidRPr="00F858DD">
        <w:rPr>
          <w:rStyle w:val="FootnoteReference"/>
          <w:rFonts w:asciiTheme="majorBidi" w:hAnsiTheme="majorBidi" w:cstheme="majorBidi"/>
        </w:rPr>
        <w:footnoteReference w:id="163"/>
      </w:r>
      <w:r w:rsidRPr="00F858DD">
        <w:rPr>
          <w:rFonts w:asciiTheme="majorBidi" w:hAnsiTheme="majorBidi" w:cstheme="majorBidi"/>
        </w:rPr>
        <w:t xml:space="preserve"> </w:t>
      </w:r>
    </w:p>
    <w:p w14:paraId="5CE8DE5D" w14:textId="0DE0E96F" w:rsidR="00E1743B" w:rsidRPr="00167923" w:rsidRDefault="00E1743B" w:rsidP="002F26AE">
      <w:pPr>
        <w:widowControl w:val="0"/>
        <w:autoSpaceDE w:val="0"/>
        <w:autoSpaceDN w:val="0"/>
        <w:adjustRightInd w:val="0"/>
        <w:spacing w:line="240" w:lineRule="auto"/>
        <w:ind w:right="10"/>
        <w:jc w:val="both"/>
        <w:rPr>
          <w:rFonts w:asciiTheme="majorBidi" w:hAnsiTheme="majorBidi" w:cstheme="majorBidi"/>
        </w:rPr>
      </w:pPr>
      <w:r w:rsidRPr="00F858DD">
        <w:rPr>
          <w:rFonts w:asciiTheme="majorBidi" w:hAnsiTheme="majorBidi" w:cstheme="majorBidi"/>
        </w:rPr>
        <w:t xml:space="preserve">Lengthy and complex government procedures, especially within the KP Human Rights Department, posed challenges to the originally conceived project implementation timelines. UNDP was thus required to develop flexible and realistic project implementation plans to overcome this </w:t>
      </w:r>
      <w:r w:rsidRPr="00167923">
        <w:rPr>
          <w:rFonts w:asciiTheme="majorBidi" w:hAnsiTheme="majorBidi" w:cstheme="majorBidi"/>
        </w:rPr>
        <w:t>challenge.</w:t>
      </w:r>
      <w:r w:rsidRPr="00167923">
        <w:rPr>
          <w:rStyle w:val="FootnoteReference"/>
          <w:rFonts w:asciiTheme="majorBidi" w:hAnsiTheme="majorBidi" w:cstheme="majorBidi"/>
          <w:w w:val="116"/>
        </w:rPr>
        <w:footnoteReference w:id="164"/>
      </w:r>
    </w:p>
    <w:p w14:paraId="6CA7758B" w14:textId="592DD049" w:rsidR="00E1743B" w:rsidRPr="00F858DD" w:rsidRDefault="00E1743B" w:rsidP="002F26AE">
      <w:pPr>
        <w:spacing w:line="240" w:lineRule="auto"/>
        <w:ind w:right="10"/>
        <w:jc w:val="both"/>
        <w:rPr>
          <w:rFonts w:asciiTheme="majorBidi" w:hAnsiTheme="majorBidi" w:cstheme="majorBidi"/>
        </w:rPr>
      </w:pPr>
      <w:r w:rsidRPr="00F858DD">
        <w:rPr>
          <w:rFonts w:asciiTheme="majorBidi" w:hAnsiTheme="majorBidi" w:cstheme="majorBidi"/>
        </w:rPr>
        <w:t xml:space="preserve"> “</w:t>
      </w:r>
      <w:r w:rsidRPr="00F858DD">
        <w:rPr>
          <w:rFonts w:asciiTheme="majorBidi" w:hAnsiTheme="majorBidi" w:cstheme="majorBidi"/>
          <w:i/>
        </w:rPr>
        <w:t>Delays due to approval process and documentation in launching and implementation of HRIMS is also a key challenge. COVID 19 also attributed to delays in trainings and development of the HRIMS systems”</w:t>
      </w:r>
      <w:r w:rsidRPr="00F858DD">
        <w:rPr>
          <w:rFonts w:asciiTheme="majorBidi" w:hAnsiTheme="majorBidi" w:cstheme="majorBidi"/>
        </w:rPr>
        <w:t>.</w:t>
      </w:r>
      <w:r w:rsidR="00FD6519">
        <w:rPr>
          <w:rStyle w:val="FootnoteReference"/>
          <w:rFonts w:asciiTheme="majorBidi" w:hAnsiTheme="majorBidi" w:cstheme="majorBidi"/>
        </w:rPr>
        <w:footnoteReference w:id="165"/>
      </w:r>
    </w:p>
    <w:p w14:paraId="6F553494" w14:textId="788603F4" w:rsidR="00E1743B" w:rsidRPr="00F858DD" w:rsidRDefault="00E1743B" w:rsidP="002F26AE">
      <w:pPr>
        <w:widowControl w:val="0"/>
        <w:autoSpaceDE w:val="0"/>
        <w:autoSpaceDN w:val="0"/>
        <w:adjustRightInd w:val="0"/>
        <w:spacing w:line="240" w:lineRule="auto"/>
        <w:ind w:right="10"/>
        <w:jc w:val="both"/>
        <w:rPr>
          <w:rFonts w:asciiTheme="majorBidi" w:hAnsiTheme="majorBidi" w:cstheme="majorBidi"/>
        </w:rPr>
      </w:pPr>
      <w:r w:rsidRPr="00F858DD">
        <w:rPr>
          <w:rFonts w:asciiTheme="majorBidi" w:hAnsiTheme="majorBidi" w:cstheme="majorBidi"/>
        </w:rPr>
        <w:t>Similarly, throughout the project period, delays in decision-making occurred due to government leadership changes, in particular in the position of Secretary of the KP Human Rights Department. The initial Secretary retired in the first project year, slowing down mid-year project implementation</w:t>
      </w:r>
      <w:r w:rsidR="00162AE5">
        <w:rPr>
          <w:rFonts w:asciiTheme="majorBidi" w:hAnsiTheme="majorBidi" w:cstheme="majorBidi"/>
        </w:rPr>
        <w:t>,</w:t>
      </w:r>
      <w:r w:rsidRPr="00F858DD">
        <w:rPr>
          <w:rFonts w:asciiTheme="majorBidi" w:hAnsiTheme="majorBidi" w:cstheme="majorBidi"/>
        </w:rPr>
        <w:t xml:space="preserve"> while his replacement left the position near the end of year three, again challenging the flow of project implementation. Staff turnover at other levels also posed a challenge to the sustainability of </w:t>
      </w:r>
      <w:r w:rsidR="00162AE5">
        <w:rPr>
          <w:rFonts w:asciiTheme="majorBidi" w:hAnsiTheme="majorBidi" w:cstheme="majorBidi"/>
        </w:rPr>
        <w:t xml:space="preserve">the </w:t>
      </w:r>
      <w:r w:rsidRPr="00F858DD">
        <w:rPr>
          <w:rFonts w:asciiTheme="majorBidi" w:hAnsiTheme="majorBidi" w:cstheme="majorBidi"/>
        </w:rPr>
        <w:t xml:space="preserve">institutional capacity building. For example, on many occasions, officials who participated in </w:t>
      </w:r>
      <w:r w:rsidR="00162AE5">
        <w:rPr>
          <w:rFonts w:asciiTheme="majorBidi" w:hAnsiTheme="majorBidi" w:cstheme="majorBidi"/>
        </w:rPr>
        <w:t xml:space="preserve">the </w:t>
      </w:r>
      <w:r w:rsidRPr="00F858DD">
        <w:rPr>
          <w:rFonts w:asciiTheme="majorBidi" w:hAnsiTheme="majorBidi" w:cstheme="majorBidi"/>
        </w:rPr>
        <w:t>capacity building were transferred to other positions/ departments, thus causing an outflow of capacity from targeted institutions.</w:t>
      </w:r>
      <w:r w:rsidRPr="00F858DD">
        <w:rPr>
          <w:rStyle w:val="FootnoteReference"/>
          <w:rFonts w:asciiTheme="majorBidi" w:hAnsiTheme="majorBidi" w:cstheme="majorBidi"/>
        </w:rPr>
        <w:footnoteReference w:id="166"/>
      </w:r>
    </w:p>
    <w:p w14:paraId="32CEFEF0" w14:textId="1E3203C7" w:rsidR="00E1743B" w:rsidRPr="00F858DD"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rPr>
        <w:t>“</w:t>
      </w:r>
      <w:r w:rsidRPr="00F858DD">
        <w:rPr>
          <w:rFonts w:asciiTheme="majorBidi" w:hAnsiTheme="majorBidi" w:cstheme="majorBidi"/>
          <w:i/>
        </w:rPr>
        <w:t>Frequent staff changes and transfers in provincial line departments ha</w:t>
      </w:r>
      <w:r w:rsidR="00162AE5">
        <w:rPr>
          <w:rFonts w:asciiTheme="majorBidi" w:hAnsiTheme="majorBidi" w:cstheme="majorBidi"/>
          <w:i/>
        </w:rPr>
        <w:t>ve</w:t>
      </w:r>
      <w:r w:rsidRPr="00F858DD">
        <w:rPr>
          <w:rFonts w:asciiTheme="majorBidi" w:hAnsiTheme="majorBidi" w:cstheme="majorBidi"/>
          <w:i/>
        </w:rPr>
        <w:t xml:space="preserve"> also been identified as another challenge for smooth implementation of HRIMS. These frequent transfers are more of a problem in the provinces of Sindh and </w:t>
      </w:r>
      <w:proofErr w:type="spellStart"/>
      <w:r w:rsidRPr="00F858DD">
        <w:rPr>
          <w:rFonts w:asciiTheme="majorBidi" w:hAnsiTheme="majorBidi" w:cstheme="majorBidi"/>
          <w:i/>
        </w:rPr>
        <w:t>Balochistan</w:t>
      </w:r>
      <w:proofErr w:type="spellEnd"/>
      <w:r w:rsidRPr="00F858DD">
        <w:rPr>
          <w:rFonts w:asciiTheme="majorBidi" w:hAnsiTheme="majorBidi" w:cstheme="majorBidi"/>
          <w:i/>
        </w:rPr>
        <w:t xml:space="preserve">. Key staff </w:t>
      </w:r>
      <w:r w:rsidR="00162AE5">
        <w:rPr>
          <w:rFonts w:asciiTheme="majorBidi" w:hAnsiTheme="majorBidi" w:cstheme="majorBidi"/>
          <w:i/>
        </w:rPr>
        <w:t>is</w:t>
      </w:r>
      <w:r w:rsidRPr="00F858DD">
        <w:rPr>
          <w:rFonts w:asciiTheme="majorBidi" w:hAnsiTheme="majorBidi" w:cstheme="majorBidi"/>
          <w:i/>
        </w:rPr>
        <w:t xml:space="preserve"> trained on the HRIMS systems</w:t>
      </w:r>
      <w:r w:rsidR="00162AE5">
        <w:rPr>
          <w:rFonts w:asciiTheme="majorBidi" w:hAnsiTheme="majorBidi" w:cstheme="majorBidi"/>
          <w:i/>
        </w:rPr>
        <w:t>,</w:t>
      </w:r>
      <w:r w:rsidRPr="00F858DD">
        <w:rPr>
          <w:rFonts w:asciiTheme="majorBidi" w:hAnsiTheme="majorBidi" w:cstheme="majorBidi"/>
          <w:i/>
        </w:rPr>
        <w:t xml:space="preserve"> but</w:t>
      </w:r>
      <w:r w:rsidRPr="00F858DD">
        <w:rPr>
          <w:rFonts w:asciiTheme="majorBidi" w:hAnsiTheme="majorBidi" w:cstheme="majorBidi"/>
        </w:rPr>
        <w:t xml:space="preserve"> </w:t>
      </w:r>
      <w:r w:rsidRPr="00F858DD">
        <w:rPr>
          <w:rFonts w:asciiTheme="majorBidi" w:hAnsiTheme="majorBidi" w:cstheme="majorBidi"/>
          <w:i/>
        </w:rPr>
        <w:t>many are transferred from the line ministry</w:t>
      </w:r>
      <w:r w:rsidR="00162AE5">
        <w:rPr>
          <w:rFonts w:asciiTheme="majorBidi" w:hAnsiTheme="majorBidi" w:cstheme="majorBidi"/>
          <w:i/>
        </w:rPr>
        <w:t>,</w:t>
      </w:r>
      <w:r w:rsidRPr="00F858DD">
        <w:rPr>
          <w:rFonts w:asciiTheme="majorBidi" w:hAnsiTheme="majorBidi" w:cstheme="majorBidi"/>
          <w:i/>
        </w:rPr>
        <w:t xml:space="preserve"> and the new staff has to be trained again to run and implement HRIMS</w:t>
      </w:r>
      <w:r w:rsidRPr="00F858DD">
        <w:rPr>
          <w:rFonts w:asciiTheme="majorBidi" w:hAnsiTheme="majorBidi" w:cstheme="majorBidi"/>
        </w:rPr>
        <w:t>”</w:t>
      </w:r>
      <w:r w:rsidR="001B53C8" w:rsidRPr="00F858DD">
        <w:rPr>
          <w:rFonts w:asciiTheme="majorBidi" w:hAnsiTheme="majorBidi" w:cstheme="majorBidi"/>
        </w:rPr>
        <w:t>.</w:t>
      </w:r>
      <w:r w:rsidRPr="00F858DD">
        <w:rPr>
          <w:rFonts w:asciiTheme="majorBidi" w:hAnsiTheme="majorBidi" w:cstheme="majorBidi"/>
        </w:rPr>
        <w:t xml:space="preserve"> </w:t>
      </w:r>
      <w:r w:rsidR="00A60BEC" w:rsidRPr="00F858DD">
        <w:rPr>
          <w:rStyle w:val="FootnoteReference"/>
          <w:rFonts w:asciiTheme="majorBidi" w:hAnsiTheme="majorBidi" w:cstheme="majorBidi"/>
        </w:rPr>
        <w:footnoteReference w:id="167"/>
      </w:r>
    </w:p>
    <w:p w14:paraId="4A1709B0" w14:textId="7FC7AB4D" w:rsidR="00E1743B" w:rsidRPr="00F858DD" w:rsidRDefault="00E1743B" w:rsidP="002F26AE">
      <w:pPr>
        <w:widowControl w:val="0"/>
        <w:autoSpaceDE w:val="0"/>
        <w:autoSpaceDN w:val="0"/>
        <w:adjustRightInd w:val="0"/>
        <w:spacing w:line="240" w:lineRule="auto"/>
        <w:ind w:right="10"/>
        <w:jc w:val="both"/>
        <w:rPr>
          <w:rFonts w:asciiTheme="majorBidi" w:hAnsiTheme="majorBidi" w:cstheme="majorBidi"/>
        </w:rPr>
      </w:pPr>
      <w:r w:rsidRPr="00F858DD">
        <w:rPr>
          <w:rFonts w:asciiTheme="majorBidi" w:hAnsiTheme="majorBidi" w:cstheme="majorBidi"/>
        </w:rPr>
        <w:t xml:space="preserve">To counter the effects of such transfers, UNDP conducted repeat trainings to reach a wider range of officials at different levels in each department/ institution, specifically targeting posts that were less likely to be transferred. This helped UNDP to build a base of capacitated individuals, thus accounting for risks of staff </w:t>
      </w:r>
      <w:r w:rsidR="00B15657">
        <w:rPr>
          <w:rFonts w:asciiTheme="majorBidi" w:hAnsiTheme="majorBidi" w:cstheme="majorBidi"/>
        </w:rPr>
        <w:t>transfers</w:t>
      </w:r>
      <w:r w:rsidRPr="00F858DD">
        <w:rPr>
          <w:rFonts w:asciiTheme="majorBidi" w:hAnsiTheme="majorBidi" w:cstheme="majorBidi"/>
        </w:rPr>
        <w:t xml:space="preserve"> (DRKP)</w:t>
      </w:r>
      <w:r w:rsidRPr="00F858DD">
        <w:rPr>
          <w:rStyle w:val="FootnoteReference"/>
          <w:rFonts w:asciiTheme="majorBidi" w:hAnsiTheme="majorBidi" w:cstheme="majorBidi"/>
        </w:rPr>
        <w:footnoteReference w:id="168"/>
      </w:r>
      <w:r w:rsidRPr="00F858DD">
        <w:rPr>
          <w:rFonts w:asciiTheme="majorBidi" w:hAnsiTheme="majorBidi" w:cstheme="majorBidi"/>
        </w:rPr>
        <w:t xml:space="preserve">. Hence, such training targeted at </w:t>
      </w:r>
      <w:r w:rsidR="00162AE5">
        <w:rPr>
          <w:rFonts w:asciiTheme="majorBidi" w:hAnsiTheme="majorBidi" w:cstheme="majorBidi"/>
        </w:rPr>
        <w:t xml:space="preserve">an </w:t>
      </w:r>
      <w:r w:rsidRPr="00F858DD">
        <w:rPr>
          <w:rFonts w:asciiTheme="majorBidi" w:hAnsiTheme="majorBidi" w:cstheme="majorBidi"/>
        </w:rPr>
        <w:t xml:space="preserve">individual with less likelihood of transfers would help to account for problems related to officials’ frequent transfers. </w:t>
      </w:r>
    </w:p>
    <w:p w14:paraId="70DB903B" w14:textId="5D836BC4" w:rsidR="00E1743B" w:rsidRPr="00F858DD"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Another challenge in the human rights component may be funding in the future. Instead of relying on a single donor, the project needs to diversify and also look towards other donors such as other diverse donor pool</w:t>
      </w:r>
      <w:r w:rsidR="00162AE5">
        <w:rPr>
          <w:rFonts w:asciiTheme="majorBidi" w:hAnsiTheme="majorBidi" w:cstheme="majorBidi"/>
          <w:color w:val="000000"/>
        </w:rPr>
        <w:t>s</w:t>
      </w:r>
      <w:r w:rsidRPr="00F858DD">
        <w:rPr>
          <w:rFonts w:asciiTheme="majorBidi" w:hAnsiTheme="majorBidi" w:cstheme="majorBidi"/>
          <w:color w:val="000000"/>
        </w:rPr>
        <w:t xml:space="preserve">. </w:t>
      </w:r>
      <w:r w:rsidR="00162AE5">
        <w:rPr>
          <w:rFonts w:asciiTheme="majorBidi" w:hAnsiTheme="majorBidi" w:cstheme="majorBidi"/>
          <w:color w:val="000000"/>
        </w:rPr>
        <w:t>A s</w:t>
      </w:r>
      <w:r w:rsidRPr="00F858DD">
        <w:rPr>
          <w:rFonts w:asciiTheme="majorBidi" w:hAnsiTheme="majorBidi" w:cstheme="majorBidi"/>
          <w:color w:val="000000"/>
        </w:rPr>
        <w:t xml:space="preserve">imilar challenge may also be faced with </w:t>
      </w:r>
      <w:r w:rsidR="00307196" w:rsidRPr="00F858DD">
        <w:rPr>
          <w:rFonts w:asciiTheme="majorBidi" w:hAnsiTheme="majorBidi" w:cstheme="majorBidi"/>
          <w:color w:val="000000"/>
        </w:rPr>
        <w:t>Gender Desk</w:t>
      </w:r>
      <w:r w:rsidRPr="00F858DD">
        <w:rPr>
          <w:rFonts w:asciiTheme="majorBidi" w:hAnsiTheme="majorBidi" w:cstheme="majorBidi"/>
          <w:color w:val="000000"/>
        </w:rPr>
        <w:t xml:space="preserve">s in the merged areas or newly merged districts in KP, where women record their issues, problems, and grievances. There needs to be a mechanism to sustain </w:t>
      </w:r>
      <w:r w:rsidR="00307196" w:rsidRPr="00F858DD">
        <w:rPr>
          <w:rFonts w:asciiTheme="majorBidi" w:hAnsiTheme="majorBidi" w:cstheme="majorBidi"/>
          <w:color w:val="000000"/>
        </w:rPr>
        <w:t>Gender Desk</w:t>
      </w:r>
      <w:r w:rsidRPr="00F858DD">
        <w:rPr>
          <w:rFonts w:asciiTheme="majorBidi" w:hAnsiTheme="majorBidi" w:cstheme="majorBidi"/>
          <w:color w:val="000000"/>
        </w:rPr>
        <w:t xml:space="preserve">s once funding runs out. In this case, DHL can enhance the capacity of </w:t>
      </w:r>
      <w:r w:rsidR="00162AE5">
        <w:rPr>
          <w:rFonts w:asciiTheme="majorBidi" w:hAnsiTheme="majorBidi" w:cstheme="majorBidi"/>
          <w:color w:val="000000"/>
        </w:rPr>
        <w:t xml:space="preserve">the </w:t>
      </w:r>
      <w:r w:rsidRPr="00F858DD">
        <w:rPr>
          <w:rFonts w:asciiTheme="majorBidi" w:hAnsiTheme="majorBidi" w:cstheme="majorBidi"/>
          <w:color w:val="000000"/>
        </w:rPr>
        <w:t xml:space="preserve">Social Welfare Department enough to sustain </w:t>
      </w:r>
      <w:r w:rsidR="00307196" w:rsidRPr="00F858DD">
        <w:rPr>
          <w:rFonts w:asciiTheme="majorBidi" w:hAnsiTheme="majorBidi" w:cstheme="majorBidi"/>
          <w:color w:val="000000"/>
        </w:rPr>
        <w:t>Gender Desk</w:t>
      </w:r>
      <w:r w:rsidRPr="00F858DD">
        <w:rPr>
          <w:rFonts w:asciiTheme="majorBidi" w:hAnsiTheme="majorBidi" w:cstheme="majorBidi"/>
          <w:color w:val="000000"/>
        </w:rPr>
        <w:t xml:space="preserve">s once funding for </w:t>
      </w:r>
      <w:r w:rsidR="00307196" w:rsidRPr="00F858DD">
        <w:rPr>
          <w:rFonts w:asciiTheme="majorBidi" w:hAnsiTheme="majorBidi" w:cstheme="majorBidi"/>
          <w:color w:val="000000"/>
        </w:rPr>
        <w:t>Gender Desk</w:t>
      </w:r>
      <w:r w:rsidRPr="00F858DD">
        <w:rPr>
          <w:rFonts w:asciiTheme="majorBidi" w:hAnsiTheme="majorBidi" w:cstheme="majorBidi"/>
          <w:color w:val="000000"/>
        </w:rPr>
        <w:t>s runs out</w:t>
      </w:r>
      <w:r w:rsidR="001B53C8" w:rsidRPr="00F858DD">
        <w:rPr>
          <w:rFonts w:asciiTheme="majorBidi" w:hAnsiTheme="majorBidi" w:cstheme="majorBidi"/>
          <w:color w:val="000000"/>
        </w:rPr>
        <w:t>.</w:t>
      </w:r>
      <w:r w:rsidRPr="00F858DD">
        <w:rPr>
          <w:rStyle w:val="FootnoteReference"/>
          <w:rFonts w:asciiTheme="majorBidi" w:hAnsiTheme="majorBidi" w:cstheme="majorBidi"/>
          <w:color w:val="000000"/>
        </w:rPr>
        <w:footnoteReference w:id="169"/>
      </w:r>
    </w:p>
    <w:p w14:paraId="49045F7C" w14:textId="2D0CEA73" w:rsidR="001C29F6" w:rsidRDefault="00E1743B" w:rsidP="002F26AE">
      <w:pPr>
        <w:spacing w:line="240" w:lineRule="auto"/>
        <w:ind w:right="10"/>
        <w:jc w:val="both"/>
        <w:rPr>
          <w:rFonts w:asciiTheme="majorBidi" w:hAnsiTheme="majorBidi" w:cstheme="majorBidi"/>
          <w:color w:val="000000"/>
        </w:rPr>
      </w:pPr>
      <w:r w:rsidRPr="00000731">
        <w:rPr>
          <w:rFonts w:asciiTheme="majorBidi" w:hAnsiTheme="majorBidi" w:cstheme="majorBidi"/>
        </w:rPr>
        <w:t xml:space="preserve">Moreover, according to </w:t>
      </w:r>
      <w:r w:rsidR="00162AE5">
        <w:rPr>
          <w:rFonts w:asciiTheme="majorBidi" w:hAnsiTheme="majorBidi" w:cstheme="majorBidi"/>
        </w:rPr>
        <w:t xml:space="preserve">an </w:t>
      </w:r>
      <w:r w:rsidRPr="00000731">
        <w:rPr>
          <w:rFonts w:asciiTheme="majorBidi" w:hAnsiTheme="majorBidi" w:cstheme="majorBidi"/>
        </w:rPr>
        <w:t xml:space="preserve">official from Social Welfare Department in </w:t>
      </w:r>
      <w:proofErr w:type="spellStart"/>
      <w:r w:rsidRPr="00000731">
        <w:rPr>
          <w:rFonts w:asciiTheme="majorBidi" w:hAnsiTheme="majorBidi" w:cstheme="majorBidi"/>
        </w:rPr>
        <w:t>Balochistan</w:t>
      </w:r>
      <w:proofErr w:type="spellEnd"/>
      <w:r w:rsidRPr="00000731">
        <w:rPr>
          <w:rFonts w:asciiTheme="majorBidi" w:hAnsiTheme="majorBidi" w:cstheme="majorBidi"/>
        </w:rPr>
        <w:t xml:space="preserve">, </w:t>
      </w:r>
      <w:r w:rsidR="00162AE5">
        <w:rPr>
          <w:rFonts w:asciiTheme="majorBidi" w:hAnsiTheme="majorBidi" w:cstheme="majorBidi"/>
        </w:rPr>
        <w:t xml:space="preserve">the </w:t>
      </w:r>
      <w:r w:rsidRPr="00000731">
        <w:rPr>
          <w:rFonts w:asciiTheme="majorBidi" w:hAnsiTheme="majorBidi" w:cstheme="majorBidi"/>
        </w:rPr>
        <w:t>training allowance per year for HRIMS is very small</w:t>
      </w:r>
      <w:r w:rsidR="00162AE5">
        <w:rPr>
          <w:rFonts w:asciiTheme="majorBidi" w:hAnsiTheme="majorBidi" w:cstheme="majorBidi"/>
        </w:rPr>
        <w:t>,</w:t>
      </w:r>
      <w:r w:rsidRPr="00000731">
        <w:rPr>
          <w:rFonts w:asciiTheme="majorBidi" w:hAnsiTheme="majorBidi" w:cstheme="majorBidi"/>
        </w:rPr>
        <w:t xml:space="preserve"> which should be increased. In addition, DHL should facilitate visits to KP to learn more about HRIMS as KP has been </w:t>
      </w:r>
      <w:r w:rsidR="00162AE5">
        <w:rPr>
          <w:rFonts w:asciiTheme="majorBidi" w:hAnsiTheme="majorBidi" w:cstheme="majorBidi"/>
        </w:rPr>
        <w:t xml:space="preserve">a </w:t>
      </w:r>
      <w:r w:rsidRPr="00000731">
        <w:rPr>
          <w:rFonts w:asciiTheme="majorBidi" w:hAnsiTheme="majorBidi" w:cstheme="majorBidi"/>
        </w:rPr>
        <w:t xml:space="preserve">pioneer in </w:t>
      </w:r>
      <w:r w:rsidR="00162AE5">
        <w:rPr>
          <w:rFonts w:asciiTheme="majorBidi" w:hAnsiTheme="majorBidi" w:cstheme="majorBidi"/>
        </w:rPr>
        <w:t xml:space="preserve">the </w:t>
      </w:r>
      <w:r w:rsidRPr="00000731">
        <w:rPr>
          <w:rFonts w:asciiTheme="majorBidi" w:hAnsiTheme="majorBidi" w:cstheme="majorBidi"/>
        </w:rPr>
        <w:t>establishment of an HRIMS at the national level and in various provinces</w:t>
      </w:r>
      <w:r w:rsidRPr="00F858DD">
        <w:rPr>
          <w:rFonts w:asciiTheme="majorBidi" w:hAnsiTheme="majorBidi" w:cstheme="majorBidi"/>
          <w:color w:val="000000"/>
        </w:rPr>
        <w:t>.</w:t>
      </w:r>
      <w:r w:rsidR="001C29F6">
        <w:rPr>
          <w:rStyle w:val="FootnoteReference"/>
          <w:rFonts w:asciiTheme="majorBidi" w:hAnsiTheme="majorBidi" w:cstheme="majorBidi"/>
          <w:color w:val="000000"/>
        </w:rPr>
        <w:footnoteReference w:id="170"/>
      </w:r>
    </w:p>
    <w:p w14:paraId="32392BD5" w14:textId="7725905C" w:rsidR="00E1743B" w:rsidRPr="00F858DD"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 xml:space="preserve">Similarly, learning from Sindh province on implementation of </w:t>
      </w:r>
      <w:r w:rsidR="00574C5A" w:rsidRPr="00F858DD">
        <w:rPr>
          <w:rFonts w:asciiTheme="majorBidi" w:hAnsiTheme="majorBidi" w:cstheme="majorBidi"/>
          <w:color w:val="000000"/>
        </w:rPr>
        <w:t>HRIMS</w:t>
      </w:r>
      <w:r w:rsidRPr="00F858DD">
        <w:rPr>
          <w:rFonts w:asciiTheme="majorBidi" w:hAnsiTheme="majorBidi" w:cstheme="majorBidi"/>
          <w:color w:val="000000"/>
        </w:rPr>
        <w:t xml:space="preserve"> would be very useful</w:t>
      </w:r>
      <w:r w:rsidR="006D439F">
        <w:rPr>
          <w:rFonts w:asciiTheme="majorBidi" w:hAnsiTheme="majorBidi" w:cstheme="majorBidi"/>
          <w:color w:val="000000"/>
        </w:rPr>
        <w:t>,</w:t>
      </w:r>
      <w:r w:rsidRPr="00F858DD">
        <w:rPr>
          <w:rFonts w:asciiTheme="majorBidi" w:hAnsiTheme="majorBidi" w:cstheme="majorBidi"/>
          <w:color w:val="000000"/>
        </w:rPr>
        <w:t xml:space="preserve"> too</w:t>
      </w:r>
      <w:r w:rsidR="006D439F">
        <w:rPr>
          <w:rFonts w:asciiTheme="majorBidi" w:hAnsiTheme="majorBidi" w:cstheme="majorBidi"/>
          <w:color w:val="000000"/>
        </w:rPr>
        <w:t>,</w:t>
      </w:r>
      <w:r w:rsidRPr="00F858DD">
        <w:rPr>
          <w:rFonts w:asciiTheme="majorBidi" w:hAnsiTheme="majorBidi" w:cstheme="majorBidi"/>
          <w:color w:val="000000"/>
        </w:rPr>
        <w:t xml:space="preserve"> as Sindh has </w:t>
      </w:r>
      <w:r w:rsidR="00162AE5">
        <w:rPr>
          <w:rFonts w:asciiTheme="majorBidi" w:hAnsiTheme="majorBidi" w:cstheme="majorBidi"/>
          <w:color w:val="000000"/>
        </w:rPr>
        <w:t xml:space="preserve">a </w:t>
      </w:r>
      <w:r w:rsidRPr="00F858DD">
        <w:rPr>
          <w:rFonts w:asciiTheme="majorBidi" w:hAnsiTheme="majorBidi" w:cstheme="majorBidi"/>
          <w:color w:val="000000"/>
        </w:rPr>
        <w:t xml:space="preserve">dedicated department to HRIMS, unlike </w:t>
      </w:r>
      <w:proofErr w:type="spellStart"/>
      <w:r w:rsidRPr="00F858DD">
        <w:rPr>
          <w:rFonts w:asciiTheme="majorBidi" w:hAnsiTheme="majorBidi" w:cstheme="majorBidi"/>
          <w:color w:val="000000"/>
        </w:rPr>
        <w:t>Balochistan</w:t>
      </w:r>
      <w:proofErr w:type="spellEnd"/>
      <w:r w:rsidRPr="00F858DD">
        <w:rPr>
          <w:rFonts w:asciiTheme="majorBidi" w:hAnsiTheme="majorBidi" w:cstheme="majorBidi"/>
          <w:color w:val="000000"/>
        </w:rPr>
        <w:t xml:space="preserve">. </w:t>
      </w:r>
    </w:p>
    <w:p w14:paraId="57FF0C9A" w14:textId="7D2D58B8" w:rsidR="00E1743B" w:rsidRPr="00F858DD" w:rsidRDefault="00E1743B" w:rsidP="002F26AE">
      <w:pPr>
        <w:widowControl w:val="0"/>
        <w:autoSpaceDE w:val="0"/>
        <w:autoSpaceDN w:val="0"/>
        <w:adjustRightInd w:val="0"/>
        <w:spacing w:line="240" w:lineRule="auto"/>
        <w:ind w:right="10"/>
        <w:jc w:val="both"/>
        <w:rPr>
          <w:rFonts w:asciiTheme="majorBidi" w:hAnsiTheme="majorBidi" w:cstheme="majorBidi"/>
        </w:rPr>
      </w:pPr>
      <w:r w:rsidRPr="00F858DD">
        <w:rPr>
          <w:rFonts w:asciiTheme="majorBidi" w:hAnsiTheme="majorBidi" w:cstheme="majorBidi"/>
        </w:rPr>
        <w:t>With reference to the KPVP and HRIMS (in KP, Punjab</w:t>
      </w:r>
      <w:r w:rsidR="00162AE5">
        <w:rPr>
          <w:rFonts w:asciiTheme="majorBidi" w:hAnsiTheme="majorBidi" w:cstheme="majorBidi"/>
        </w:rPr>
        <w:t>,</w:t>
      </w:r>
      <w:r w:rsidRPr="00F858DD">
        <w:rPr>
          <w:rFonts w:asciiTheme="majorBidi" w:hAnsiTheme="majorBidi" w:cstheme="majorBidi"/>
        </w:rPr>
        <w:t xml:space="preserve"> and at </w:t>
      </w:r>
      <w:r w:rsidR="00162AE5">
        <w:rPr>
          <w:rFonts w:asciiTheme="majorBidi" w:hAnsiTheme="majorBidi" w:cstheme="majorBidi"/>
        </w:rPr>
        <w:t xml:space="preserve">the </w:t>
      </w:r>
      <w:r w:rsidRPr="00F858DD">
        <w:rPr>
          <w:rFonts w:asciiTheme="majorBidi" w:hAnsiTheme="majorBidi" w:cstheme="majorBidi"/>
        </w:rPr>
        <w:t xml:space="preserve">federal level), UNDP also faced initial challenges </w:t>
      </w:r>
      <w:r w:rsidRPr="00F858DD">
        <w:rPr>
          <w:rFonts w:asciiTheme="majorBidi" w:hAnsiTheme="majorBidi" w:cstheme="majorBidi"/>
        </w:rPr>
        <w:lastRenderedPageBreak/>
        <w:t>in operationalizing the initiative due to the government’s concerns surrounding data security and access to human rights data. To reduce concerns surrounding data security, UNDP institutionalized cooperation with relevant government stakeholders for KPVP and HRIMS development through the signing</w:t>
      </w:r>
      <w:r w:rsidR="001B53C8" w:rsidRPr="00F858DD">
        <w:rPr>
          <w:rFonts w:asciiTheme="majorBidi" w:hAnsiTheme="majorBidi" w:cstheme="majorBidi"/>
        </w:rPr>
        <w:t>.</w:t>
      </w:r>
      <w:r w:rsidRPr="00F858DD">
        <w:rPr>
          <w:rStyle w:val="FootnoteReference"/>
          <w:rFonts w:asciiTheme="majorBidi" w:hAnsiTheme="majorBidi" w:cstheme="majorBidi"/>
        </w:rPr>
        <w:footnoteReference w:id="171"/>
      </w:r>
    </w:p>
    <w:p w14:paraId="6E934F07" w14:textId="3F232618" w:rsidR="00E1743B"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w:t>
      </w:r>
      <w:r w:rsidRPr="00F858DD">
        <w:rPr>
          <w:rFonts w:asciiTheme="majorBidi" w:hAnsiTheme="majorBidi" w:cstheme="majorBidi"/>
          <w:i/>
          <w:color w:val="000000"/>
        </w:rPr>
        <w:t>Another challenge that remains is the sensitivity issue around human rights project</w:t>
      </w:r>
      <w:r w:rsidR="00162AE5">
        <w:rPr>
          <w:rFonts w:asciiTheme="majorBidi" w:hAnsiTheme="majorBidi" w:cstheme="majorBidi"/>
          <w:i/>
          <w:color w:val="000000"/>
        </w:rPr>
        <w:t>s</w:t>
      </w:r>
      <w:r w:rsidRPr="00F858DD">
        <w:rPr>
          <w:rFonts w:asciiTheme="majorBidi" w:hAnsiTheme="majorBidi" w:cstheme="majorBidi"/>
          <w:i/>
          <w:color w:val="000000"/>
        </w:rPr>
        <w:t xml:space="preserve">. Local communities can be very sensitive </w:t>
      </w:r>
      <w:r w:rsidR="00162AE5">
        <w:rPr>
          <w:rFonts w:asciiTheme="majorBidi" w:hAnsiTheme="majorBidi" w:cstheme="majorBidi"/>
          <w:i/>
          <w:color w:val="000000"/>
        </w:rPr>
        <w:t>to</w:t>
      </w:r>
      <w:r w:rsidRPr="00F858DD">
        <w:rPr>
          <w:rFonts w:asciiTheme="majorBidi" w:hAnsiTheme="majorBidi" w:cstheme="majorBidi"/>
          <w:i/>
          <w:color w:val="000000"/>
        </w:rPr>
        <w:t xml:space="preserve"> various human rights issues and may label human rights advocates and implementers as agents working on various international agendas. DHL increased its visibility and worked very tactfully to meet this challenge</w:t>
      </w:r>
      <w:r w:rsidR="001B53C8" w:rsidRPr="00F858DD">
        <w:rPr>
          <w:rFonts w:asciiTheme="majorBidi" w:hAnsiTheme="majorBidi" w:cstheme="majorBidi"/>
          <w:color w:val="000000"/>
        </w:rPr>
        <w:t>”</w:t>
      </w:r>
      <w:r w:rsidRPr="00F858DD">
        <w:rPr>
          <w:rFonts w:asciiTheme="majorBidi" w:hAnsiTheme="majorBidi" w:cstheme="majorBidi"/>
          <w:color w:val="000000"/>
        </w:rPr>
        <w:t>.</w:t>
      </w:r>
      <w:r w:rsidRPr="00F858DD">
        <w:rPr>
          <w:rStyle w:val="FootnoteReference"/>
          <w:rFonts w:asciiTheme="majorBidi" w:hAnsiTheme="majorBidi" w:cstheme="majorBidi"/>
          <w:color w:val="000000"/>
        </w:rPr>
        <w:footnoteReference w:id="172"/>
      </w:r>
      <w:r w:rsidRPr="00F858DD">
        <w:rPr>
          <w:rFonts w:asciiTheme="majorBidi" w:hAnsiTheme="majorBidi" w:cstheme="majorBidi"/>
          <w:color w:val="000000"/>
        </w:rPr>
        <w:t xml:space="preserve"> </w:t>
      </w:r>
    </w:p>
    <w:p w14:paraId="244BACA4" w14:textId="77777777" w:rsidR="00E1743B" w:rsidRPr="00F858DD" w:rsidRDefault="00E1743B" w:rsidP="002F26AE">
      <w:pPr>
        <w:spacing w:line="240" w:lineRule="auto"/>
        <w:ind w:right="10"/>
        <w:jc w:val="both"/>
        <w:rPr>
          <w:rFonts w:asciiTheme="majorBidi" w:hAnsiTheme="majorBidi" w:cstheme="majorBidi"/>
          <w:b/>
          <w:sz w:val="24"/>
          <w:szCs w:val="24"/>
        </w:rPr>
      </w:pPr>
      <w:r w:rsidRPr="00F858DD">
        <w:rPr>
          <w:rFonts w:asciiTheme="majorBidi" w:hAnsiTheme="majorBidi" w:cstheme="majorBidi"/>
          <w:b/>
          <w:sz w:val="24"/>
          <w:szCs w:val="24"/>
        </w:rPr>
        <w:t>Community Stabilization Component</w:t>
      </w:r>
    </w:p>
    <w:p w14:paraId="062AD50A" w14:textId="3D8459FD" w:rsidR="00E1743B" w:rsidRPr="00F858DD" w:rsidRDefault="00162AE5" w:rsidP="002F26AE">
      <w:pPr>
        <w:spacing w:line="240" w:lineRule="auto"/>
        <w:ind w:right="10"/>
        <w:jc w:val="both"/>
        <w:rPr>
          <w:rFonts w:asciiTheme="majorBidi" w:hAnsiTheme="majorBidi" w:cstheme="majorBidi"/>
          <w:color w:val="000000"/>
        </w:rPr>
      </w:pPr>
      <w:r>
        <w:rPr>
          <w:rFonts w:asciiTheme="majorBidi" w:hAnsiTheme="majorBidi" w:cstheme="majorBidi"/>
          <w:color w:val="000000"/>
        </w:rPr>
        <w:t>The s</w:t>
      </w:r>
      <w:r w:rsidR="00E1743B" w:rsidRPr="00F858DD">
        <w:rPr>
          <w:rFonts w:asciiTheme="majorBidi" w:hAnsiTheme="majorBidi" w:cstheme="majorBidi"/>
          <w:color w:val="000000"/>
        </w:rPr>
        <w:t xml:space="preserve">ensitively issue was also quite high around </w:t>
      </w:r>
      <w:r>
        <w:rPr>
          <w:rFonts w:asciiTheme="majorBidi" w:hAnsiTheme="majorBidi" w:cstheme="majorBidi"/>
          <w:color w:val="000000"/>
        </w:rPr>
        <w:t xml:space="preserve">the </w:t>
      </w:r>
      <w:r w:rsidR="00E1743B" w:rsidRPr="00F858DD">
        <w:rPr>
          <w:rFonts w:asciiTheme="majorBidi" w:hAnsiTheme="majorBidi" w:cstheme="majorBidi"/>
          <w:color w:val="000000"/>
        </w:rPr>
        <w:t>community stabilization component. Dealing with ex</w:t>
      </w:r>
      <w:r>
        <w:rPr>
          <w:rFonts w:asciiTheme="majorBidi" w:hAnsiTheme="majorBidi" w:cstheme="majorBidi"/>
          <w:color w:val="000000"/>
        </w:rPr>
        <w:t>-</w:t>
      </w:r>
      <w:r w:rsidR="00E1743B" w:rsidRPr="00F858DD">
        <w:rPr>
          <w:rFonts w:asciiTheme="majorBidi" w:hAnsiTheme="majorBidi" w:cstheme="majorBidi"/>
          <w:color w:val="000000"/>
        </w:rPr>
        <w:t>violent offenders and youth with varying level</w:t>
      </w:r>
      <w:r>
        <w:rPr>
          <w:rFonts w:asciiTheme="majorBidi" w:hAnsiTheme="majorBidi" w:cstheme="majorBidi"/>
          <w:color w:val="000000"/>
        </w:rPr>
        <w:t>s</w:t>
      </w:r>
      <w:r w:rsidR="00E1743B" w:rsidRPr="00F858DD">
        <w:rPr>
          <w:rFonts w:asciiTheme="majorBidi" w:hAnsiTheme="majorBidi" w:cstheme="majorBidi"/>
          <w:color w:val="000000"/>
        </w:rPr>
        <w:t xml:space="preserve"> of violent extremist inclinations could be dangerous for implementing partners. Hence, security has been a big issue.</w:t>
      </w:r>
      <w:r w:rsidR="00E1743B" w:rsidRPr="00F858DD">
        <w:rPr>
          <w:rStyle w:val="FootnoteReference"/>
          <w:rFonts w:asciiTheme="majorBidi" w:hAnsiTheme="majorBidi" w:cstheme="majorBidi"/>
          <w:color w:val="000000"/>
        </w:rPr>
        <w:footnoteReference w:id="173"/>
      </w:r>
      <w:r w:rsidR="00E1743B" w:rsidRPr="00F858DD">
        <w:rPr>
          <w:rFonts w:asciiTheme="majorBidi" w:hAnsiTheme="majorBidi" w:cstheme="majorBidi"/>
          <w:color w:val="000000"/>
        </w:rPr>
        <w:t xml:space="preserve"> </w:t>
      </w:r>
    </w:p>
    <w:p w14:paraId="343BA2B8" w14:textId="4B72DF63" w:rsidR="00E1743B" w:rsidRPr="00F858DD"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Moreover, there were different push and pull factors driving violent extremism in many different and diverse areas such as Swat, Karachi, and Multan. The definition of violent extremism could be quite different in varying local contexts.</w:t>
      </w:r>
      <w:r w:rsidRPr="00F858DD">
        <w:rPr>
          <w:rFonts w:asciiTheme="majorBidi" w:hAnsiTheme="majorBidi" w:cstheme="majorBidi"/>
          <w:color w:val="000000"/>
          <w:spacing w:val="1"/>
        </w:rPr>
        <w:t xml:space="preserve"> </w:t>
      </w:r>
      <w:r w:rsidRPr="00F858DD">
        <w:rPr>
          <w:rFonts w:asciiTheme="majorBidi" w:hAnsiTheme="majorBidi" w:cstheme="majorBidi"/>
          <w:color w:val="000000"/>
          <w:spacing w:val="6"/>
        </w:rPr>
        <w:t>I</w:t>
      </w:r>
      <w:r w:rsidRPr="00F858DD">
        <w:rPr>
          <w:rFonts w:asciiTheme="majorBidi" w:hAnsiTheme="majorBidi" w:cstheme="majorBidi"/>
          <w:color w:val="000000"/>
        </w:rPr>
        <w:t>n</w:t>
      </w:r>
      <w:r w:rsidRPr="00F858DD">
        <w:rPr>
          <w:rFonts w:asciiTheme="majorBidi" w:hAnsiTheme="majorBidi" w:cstheme="majorBidi"/>
          <w:color w:val="000000"/>
          <w:spacing w:val="6"/>
        </w:rPr>
        <w:t xml:space="preserve"> </w:t>
      </w:r>
      <w:r w:rsidRPr="00F858DD">
        <w:rPr>
          <w:rFonts w:asciiTheme="majorBidi" w:hAnsiTheme="majorBidi" w:cstheme="majorBidi"/>
          <w:color w:val="000000"/>
          <w:spacing w:val="-1"/>
        </w:rPr>
        <w:t>t</w:t>
      </w:r>
      <w:r w:rsidRPr="00F858DD">
        <w:rPr>
          <w:rFonts w:asciiTheme="majorBidi" w:hAnsiTheme="majorBidi" w:cstheme="majorBidi"/>
          <w:color w:val="000000"/>
          <w:spacing w:val="8"/>
        </w:rPr>
        <w:t>h</w:t>
      </w:r>
      <w:r w:rsidRPr="00F858DD">
        <w:rPr>
          <w:rFonts w:asciiTheme="majorBidi" w:hAnsiTheme="majorBidi" w:cstheme="majorBidi"/>
          <w:color w:val="000000"/>
        </w:rPr>
        <w:t>e</w:t>
      </w:r>
      <w:r w:rsidRPr="00F858DD">
        <w:rPr>
          <w:rFonts w:asciiTheme="majorBidi" w:hAnsiTheme="majorBidi" w:cstheme="majorBidi"/>
          <w:color w:val="000000"/>
          <w:spacing w:val="1"/>
        </w:rPr>
        <w:t xml:space="preserve"> </w:t>
      </w:r>
      <w:r w:rsidRPr="00F858DD">
        <w:rPr>
          <w:rFonts w:asciiTheme="majorBidi" w:hAnsiTheme="majorBidi" w:cstheme="majorBidi"/>
          <w:color w:val="000000"/>
        </w:rPr>
        <w:t>S</w:t>
      </w:r>
      <w:r w:rsidRPr="00F858DD">
        <w:rPr>
          <w:rFonts w:asciiTheme="majorBidi" w:hAnsiTheme="majorBidi" w:cstheme="majorBidi"/>
          <w:color w:val="000000"/>
          <w:spacing w:val="3"/>
        </w:rPr>
        <w:t>w</w:t>
      </w:r>
      <w:r w:rsidRPr="00F858DD">
        <w:rPr>
          <w:rFonts w:asciiTheme="majorBidi" w:hAnsiTheme="majorBidi" w:cstheme="majorBidi"/>
          <w:color w:val="000000"/>
          <w:spacing w:val="6"/>
        </w:rPr>
        <w:t>a</w:t>
      </w:r>
      <w:r w:rsidRPr="00F858DD">
        <w:rPr>
          <w:rFonts w:asciiTheme="majorBidi" w:hAnsiTheme="majorBidi" w:cstheme="majorBidi"/>
          <w:color w:val="000000"/>
        </w:rPr>
        <w:t>t</w:t>
      </w:r>
      <w:r w:rsidRPr="00F858DD">
        <w:rPr>
          <w:rFonts w:asciiTheme="majorBidi" w:hAnsiTheme="majorBidi" w:cstheme="majorBidi"/>
          <w:color w:val="000000"/>
          <w:spacing w:val="13"/>
        </w:rPr>
        <w:t xml:space="preserve"> </w:t>
      </w:r>
      <w:r w:rsidRPr="00F858DD">
        <w:rPr>
          <w:rFonts w:asciiTheme="majorBidi" w:hAnsiTheme="majorBidi" w:cstheme="majorBidi"/>
          <w:color w:val="000000"/>
          <w:spacing w:val="-3"/>
        </w:rPr>
        <w:t>v</w:t>
      </w:r>
      <w:r w:rsidRPr="00F858DD">
        <w:rPr>
          <w:rFonts w:asciiTheme="majorBidi" w:hAnsiTheme="majorBidi" w:cstheme="majorBidi"/>
          <w:color w:val="000000"/>
          <w:spacing w:val="6"/>
        </w:rPr>
        <w:t>all</w:t>
      </w:r>
      <w:r w:rsidRPr="00F858DD">
        <w:rPr>
          <w:rFonts w:asciiTheme="majorBidi" w:hAnsiTheme="majorBidi" w:cstheme="majorBidi"/>
          <w:color w:val="000000"/>
          <w:spacing w:val="2"/>
        </w:rPr>
        <w:t>e</w:t>
      </w:r>
      <w:r w:rsidRPr="00F858DD">
        <w:rPr>
          <w:rFonts w:asciiTheme="majorBidi" w:hAnsiTheme="majorBidi" w:cstheme="majorBidi"/>
          <w:color w:val="000000"/>
          <w:spacing w:val="-4"/>
        </w:rPr>
        <w:t>y</w:t>
      </w:r>
      <w:r w:rsidRPr="00F858DD">
        <w:rPr>
          <w:rFonts w:asciiTheme="majorBidi" w:hAnsiTheme="majorBidi" w:cstheme="majorBidi"/>
          <w:color w:val="000000"/>
        </w:rPr>
        <w:t>,</w:t>
      </w:r>
      <w:r w:rsidRPr="00F858DD">
        <w:rPr>
          <w:rFonts w:asciiTheme="majorBidi" w:hAnsiTheme="majorBidi" w:cstheme="majorBidi"/>
          <w:color w:val="000000"/>
          <w:spacing w:val="28"/>
        </w:rPr>
        <w:t xml:space="preserve"> </w:t>
      </w:r>
      <w:r w:rsidRPr="00F858DD">
        <w:rPr>
          <w:rFonts w:asciiTheme="majorBidi" w:hAnsiTheme="majorBidi" w:cstheme="majorBidi"/>
          <w:color w:val="000000"/>
          <w:spacing w:val="6"/>
        </w:rPr>
        <w:t>i</w:t>
      </w:r>
      <w:r w:rsidRPr="00F858DD">
        <w:rPr>
          <w:rFonts w:asciiTheme="majorBidi" w:hAnsiTheme="majorBidi" w:cstheme="majorBidi"/>
          <w:color w:val="000000"/>
        </w:rPr>
        <w:t>n</w:t>
      </w:r>
      <w:r w:rsidRPr="00F858DD">
        <w:rPr>
          <w:rFonts w:asciiTheme="majorBidi" w:hAnsiTheme="majorBidi" w:cstheme="majorBidi"/>
          <w:color w:val="000000"/>
          <w:spacing w:val="7"/>
        </w:rPr>
        <w:t xml:space="preserve"> </w:t>
      </w:r>
      <w:r w:rsidRPr="00F858DD">
        <w:rPr>
          <w:rFonts w:asciiTheme="majorBidi" w:hAnsiTheme="majorBidi" w:cstheme="majorBidi"/>
          <w:color w:val="000000"/>
          <w:spacing w:val="1"/>
        </w:rPr>
        <w:t>c</w:t>
      </w:r>
      <w:r w:rsidRPr="00F858DD">
        <w:rPr>
          <w:rFonts w:asciiTheme="majorBidi" w:hAnsiTheme="majorBidi" w:cstheme="majorBidi"/>
          <w:color w:val="000000"/>
          <w:spacing w:val="3"/>
        </w:rPr>
        <w:t>o</w:t>
      </w:r>
      <w:r w:rsidRPr="00F858DD">
        <w:rPr>
          <w:rFonts w:asciiTheme="majorBidi" w:hAnsiTheme="majorBidi" w:cstheme="majorBidi"/>
          <w:color w:val="000000"/>
          <w:spacing w:val="2"/>
        </w:rPr>
        <w:t>mm</w:t>
      </w:r>
      <w:r w:rsidRPr="00F858DD">
        <w:rPr>
          <w:rFonts w:asciiTheme="majorBidi" w:hAnsiTheme="majorBidi" w:cstheme="majorBidi"/>
          <w:color w:val="000000"/>
          <w:spacing w:val="8"/>
        </w:rPr>
        <w:t>un</w:t>
      </w:r>
      <w:r w:rsidRPr="00F858DD">
        <w:rPr>
          <w:rFonts w:asciiTheme="majorBidi" w:hAnsiTheme="majorBidi" w:cstheme="majorBidi"/>
          <w:color w:val="000000"/>
          <w:spacing w:val="6"/>
        </w:rPr>
        <w:t>i</w:t>
      </w:r>
      <w:r w:rsidRPr="00F858DD">
        <w:rPr>
          <w:rFonts w:asciiTheme="majorBidi" w:hAnsiTheme="majorBidi" w:cstheme="majorBidi"/>
          <w:color w:val="000000"/>
          <w:spacing w:val="-1"/>
        </w:rPr>
        <w:t>t</w:t>
      </w:r>
      <w:r w:rsidRPr="00F858DD">
        <w:rPr>
          <w:rFonts w:asciiTheme="majorBidi" w:hAnsiTheme="majorBidi" w:cstheme="majorBidi"/>
          <w:color w:val="000000"/>
          <w:spacing w:val="-10"/>
        </w:rPr>
        <w:t>i</w:t>
      </w:r>
      <w:r w:rsidRPr="00F858DD">
        <w:rPr>
          <w:rFonts w:asciiTheme="majorBidi" w:hAnsiTheme="majorBidi" w:cstheme="majorBidi"/>
          <w:color w:val="000000"/>
          <w:spacing w:val="-13"/>
        </w:rPr>
        <w:t>e</w:t>
      </w:r>
      <w:r w:rsidRPr="00F858DD">
        <w:rPr>
          <w:rFonts w:asciiTheme="majorBidi" w:hAnsiTheme="majorBidi" w:cstheme="majorBidi"/>
          <w:color w:val="000000"/>
        </w:rPr>
        <w:t xml:space="preserve">s </w:t>
      </w:r>
      <w:r w:rsidRPr="00F858DD">
        <w:rPr>
          <w:rFonts w:asciiTheme="majorBidi" w:hAnsiTheme="majorBidi" w:cstheme="majorBidi"/>
          <w:color w:val="000000"/>
          <w:spacing w:val="-6"/>
        </w:rPr>
        <w:t>s</w:t>
      </w:r>
      <w:r w:rsidRPr="00F858DD">
        <w:rPr>
          <w:rFonts w:asciiTheme="majorBidi" w:hAnsiTheme="majorBidi" w:cstheme="majorBidi"/>
          <w:color w:val="000000"/>
          <w:spacing w:val="3"/>
        </w:rPr>
        <w:t>p</w:t>
      </w:r>
      <w:r w:rsidRPr="00F858DD">
        <w:rPr>
          <w:rFonts w:asciiTheme="majorBidi" w:hAnsiTheme="majorBidi" w:cstheme="majorBidi"/>
          <w:color w:val="000000"/>
          <w:spacing w:val="6"/>
        </w:rPr>
        <w:t>li</w:t>
      </w:r>
      <w:r w:rsidRPr="00F858DD">
        <w:rPr>
          <w:rFonts w:asciiTheme="majorBidi" w:hAnsiTheme="majorBidi" w:cstheme="majorBidi"/>
          <w:color w:val="000000"/>
        </w:rPr>
        <w:t>t</w:t>
      </w:r>
      <w:r w:rsidRPr="00F858DD">
        <w:rPr>
          <w:rFonts w:asciiTheme="majorBidi" w:hAnsiTheme="majorBidi" w:cstheme="majorBidi"/>
          <w:color w:val="000000"/>
          <w:spacing w:val="13"/>
        </w:rPr>
        <w:t xml:space="preserve"> </w:t>
      </w:r>
      <w:r w:rsidRPr="00F858DD">
        <w:rPr>
          <w:rFonts w:asciiTheme="majorBidi" w:hAnsiTheme="majorBidi" w:cstheme="majorBidi"/>
          <w:color w:val="000000"/>
          <w:spacing w:val="6"/>
        </w:rPr>
        <w:t>i</w:t>
      </w:r>
      <w:r w:rsidRPr="00F858DD">
        <w:rPr>
          <w:rFonts w:asciiTheme="majorBidi" w:hAnsiTheme="majorBidi" w:cstheme="majorBidi"/>
          <w:color w:val="000000"/>
        </w:rPr>
        <w:t>n</w:t>
      </w:r>
      <w:r w:rsidR="00162AE5">
        <w:rPr>
          <w:rFonts w:asciiTheme="majorBidi" w:hAnsiTheme="majorBidi" w:cstheme="majorBidi"/>
          <w:color w:val="000000"/>
        </w:rPr>
        <w:t>to</w:t>
      </w:r>
      <w:r w:rsidRPr="00F858DD">
        <w:rPr>
          <w:rFonts w:asciiTheme="majorBidi" w:hAnsiTheme="majorBidi" w:cstheme="majorBidi"/>
          <w:color w:val="000000"/>
          <w:spacing w:val="6"/>
        </w:rPr>
        <w:t xml:space="preserve"> </w:t>
      </w:r>
      <w:r w:rsidRPr="00F858DD">
        <w:rPr>
          <w:rFonts w:asciiTheme="majorBidi" w:hAnsiTheme="majorBidi" w:cstheme="majorBidi"/>
          <w:color w:val="000000"/>
          <w:spacing w:val="-4"/>
        </w:rPr>
        <w:t>r</w:t>
      </w:r>
      <w:r w:rsidRPr="00F858DD">
        <w:rPr>
          <w:rFonts w:asciiTheme="majorBidi" w:hAnsiTheme="majorBidi" w:cstheme="majorBidi"/>
          <w:color w:val="000000"/>
          <w:spacing w:val="8"/>
        </w:rPr>
        <w:t>u</w:t>
      </w:r>
      <w:r w:rsidRPr="00F858DD">
        <w:rPr>
          <w:rFonts w:asciiTheme="majorBidi" w:hAnsiTheme="majorBidi" w:cstheme="majorBidi"/>
          <w:color w:val="000000"/>
          <w:spacing w:val="-4"/>
        </w:rPr>
        <w:t>r</w:t>
      </w:r>
      <w:r w:rsidRPr="00F858DD">
        <w:rPr>
          <w:rFonts w:asciiTheme="majorBidi" w:hAnsiTheme="majorBidi" w:cstheme="majorBidi"/>
          <w:color w:val="000000"/>
          <w:spacing w:val="6"/>
        </w:rPr>
        <w:t>a</w:t>
      </w:r>
      <w:r w:rsidRPr="00F858DD">
        <w:rPr>
          <w:rFonts w:asciiTheme="majorBidi" w:hAnsiTheme="majorBidi" w:cstheme="majorBidi"/>
          <w:color w:val="000000"/>
        </w:rPr>
        <w:t>l</w:t>
      </w:r>
      <w:r w:rsidRPr="00F858DD">
        <w:rPr>
          <w:rFonts w:asciiTheme="majorBidi" w:hAnsiTheme="majorBidi" w:cstheme="majorBidi"/>
          <w:color w:val="000000"/>
          <w:spacing w:val="20"/>
        </w:rPr>
        <w:t xml:space="preserve"> </w:t>
      </w:r>
      <w:r w:rsidRPr="00F858DD">
        <w:rPr>
          <w:rFonts w:asciiTheme="majorBidi" w:hAnsiTheme="majorBidi" w:cstheme="majorBidi"/>
          <w:color w:val="000000"/>
          <w:spacing w:val="6"/>
        </w:rPr>
        <w:t>a</w:t>
      </w:r>
      <w:r w:rsidRPr="00F858DD">
        <w:rPr>
          <w:rFonts w:asciiTheme="majorBidi" w:hAnsiTheme="majorBidi" w:cstheme="majorBidi"/>
          <w:color w:val="000000"/>
          <w:spacing w:val="8"/>
        </w:rPr>
        <w:t>n</w:t>
      </w:r>
      <w:r w:rsidRPr="00F858DD">
        <w:rPr>
          <w:rFonts w:asciiTheme="majorBidi" w:hAnsiTheme="majorBidi" w:cstheme="majorBidi"/>
          <w:color w:val="000000"/>
        </w:rPr>
        <w:t>d</w:t>
      </w:r>
      <w:r w:rsidRPr="00F858DD">
        <w:rPr>
          <w:rFonts w:asciiTheme="majorBidi" w:hAnsiTheme="majorBidi" w:cstheme="majorBidi"/>
          <w:color w:val="000000"/>
          <w:spacing w:val="1"/>
        </w:rPr>
        <w:t xml:space="preserve"> </w:t>
      </w:r>
      <w:r w:rsidRPr="00F858DD">
        <w:rPr>
          <w:rFonts w:asciiTheme="majorBidi" w:hAnsiTheme="majorBidi" w:cstheme="majorBidi"/>
          <w:color w:val="000000"/>
          <w:spacing w:val="6"/>
        </w:rPr>
        <w:t>i</w:t>
      </w:r>
      <w:r w:rsidRPr="00F858DD">
        <w:rPr>
          <w:rFonts w:asciiTheme="majorBidi" w:hAnsiTheme="majorBidi" w:cstheme="majorBidi"/>
          <w:color w:val="000000"/>
          <w:spacing w:val="14"/>
        </w:rPr>
        <w:t>n</w:t>
      </w:r>
      <w:r w:rsidRPr="00F858DD">
        <w:rPr>
          <w:rFonts w:asciiTheme="majorBidi" w:hAnsiTheme="majorBidi" w:cstheme="majorBidi"/>
          <w:color w:val="000000"/>
          <w:spacing w:val="-1"/>
        </w:rPr>
        <w:t>t</w:t>
      </w:r>
      <w:r w:rsidRPr="00F858DD">
        <w:rPr>
          <w:rFonts w:asciiTheme="majorBidi" w:hAnsiTheme="majorBidi" w:cstheme="majorBidi"/>
          <w:color w:val="000000"/>
          <w:spacing w:val="2"/>
        </w:rPr>
        <w:t>e</w:t>
      </w:r>
      <w:r w:rsidRPr="00F858DD">
        <w:rPr>
          <w:rFonts w:asciiTheme="majorBidi" w:hAnsiTheme="majorBidi" w:cstheme="majorBidi"/>
          <w:color w:val="000000"/>
          <w:spacing w:val="-4"/>
        </w:rPr>
        <w:t>r</w:t>
      </w:r>
      <w:r w:rsidRPr="00F858DD">
        <w:rPr>
          <w:rFonts w:asciiTheme="majorBidi" w:hAnsiTheme="majorBidi" w:cstheme="majorBidi"/>
          <w:color w:val="000000"/>
          <w:spacing w:val="1"/>
        </w:rPr>
        <w:t>c</w:t>
      </w:r>
      <w:r w:rsidRPr="00F858DD">
        <w:rPr>
          <w:rFonts w:asciiTheme="majorBidi" w:hAnsiTheme="majorBidi" w:cstheme="majorBidi"/>
          <w:color w:val="000000"/>
          <w:spacing w:val="3"/>
        </w:rPr>
        <w:t>o</w:t>
      </w:r>
      <w:r w:rsidRPr="00F858DD">
        <w:rPr>
          <w:rFonts w:asciiTheme="majorBidi" w:hAnsiTheme="majorBidi" w:cstheme="majorBidi"/>
          <w:color w:val="000000"/>
          <w:spacing w:val="8"/>
        </w:rPr>
        <w:t>nn</w:t>
      </w:r>
      <w:r w:rsidRPr="00F858DD">
        <w:rPr>
          <w:rFonts w:asciiTheme="majorBidi" w:hAnsiTheme="majorBidi" w:cstheme="majorBidi"/>
          <w:color w:val="000000"/>
          <w:spacing w:val="2"/>
        </w:rPr>
        <w:t>e</w:t>
      </w:r>
      <w:r w:rsidRPr="00F858DD">
        <w:rPr>
          <w:rFonts w:asciiTheme="majorBidi" w:hAnsiTheme="majorBidi" w:cstheme="majorBidi"/>
          <w:color w:val="000000"/>
          <w:spacing w:val="1"/>
        </w:rPr>
        <w:t>c</w:t>
      </w:r>
      <w:r w:rsidRPr="00F858DD">
        <w:rPr>
          <w:rFonts w:asciiTheme="majorBidi" w:hAnsiTheme="majorBidi" w:cstheme="majorBidi"/>
          <w:color w:val="000000"/>
          <w:spacing w:val="-1"/>
        </w:rPr>
        <w:t>t</w:t>
      </w:r>
      <w:r w:rsidRPr="00F858DD">
        <w:rPr>
          <w:rFonts w:asciiTheme="majorBidi" w:hAnsiTheme="majorBidi" w:cstheme="majorBidi"/>
          <w:color w:val="000000"/>
          <w:spacing w:val="2"/>
        </w:rPr>
        <w:t>e</w:t>
      </w:r>
      <w:r w:rsidRPr="00F858DD">
        <w:rPr>
          <w:rFonts w:asciiTheme="majorBidi" w:hAnsiTheme="majorBidi" w:cstheme="majorBidi"/>
          <w:color w:val="000000"/>
        </w:rPr>
        <w:t>d</w:t>
      </w:r>
      <w:r w:rsidRPr="00F858DD">
        <w:rPr>
          <w:rFonts w:asciiTheme="majorBidi" w:hAnsiTheme="majorBidi" w:cstheme="majorBidi"/>
          <w:color w:val="000000"/>
          <w:spacing w:val="-15"/>
        </w:rPr>
        <w:t xml:space="preserve"> </w:t>
      </w:r>
      <w:r w:rsidRPr="00F858DD">
        <w:rPr>
          <w:rFonts w:asciiTheme="majorBidi" w:hAnsiTheme="majorBidi" w:cstheme="majorBidi"/>
          <w:color w:val="000000"/>
          <w:spacing w:val="-3"/>
        </w:rPr>
        <w:t>v</w:t>
      </w:r>
      <w:r w:rsidRPr="00F858DD">
        <w:rPr>
          <w:rFonts w:asciiTheme="majorBidi" w:hAnsiTheme="majorBidi" w:cstheme="majorBidi"/>
          <w:color w:val="000000"/>
          <w:spacing w:val="6"/>
        </w:rPr>
        <w:t>illa</w:t>
      </w:r>
      <w:r w:rsidRPr="00F858DD">
        <w:rPr>
          <w:rFonts w:asciiTheme="majorBidi" w:hAnsiTheme="majorBidi" w:cstheme="majorBidi"/>
          <w:color w:val="000000"/>
          <w:spacing w:val="2"/>
        </w:rPr>
        <w:t>ge</w:t>
      </w:r>
      <w:r w:rsidRPr="00F858DD">
        <w:rPr>
          <w:rFonts w:asciiTheme="majorBidi" w:hAnsiTheme="majorBidi" w:cstheme="majorBidi"/>
          <w:color w:val="000000"/>
          <w:spacing w:val="-6"/>
        </w:rPr>
        <w:t>s</w:t>
      </w:r>
      <w:r w:rsidRPr="00F858DD">
        <w:rPr>
          <w:rFonts w:asciiTheme="majorBidi" w:hAnsiTheme="majorBidi" w:cstheme="majorBidi"/>
          <w:color w:val="000000"/>
        </w:rPr>
        <w:t>, it was easier</w:t>
      </w:r>
      <w:r w:rsidRPr="00F858DD">
        <w:rPr>
          <w:rFonts w:asciiTheme="majorBidi" w:hAnsiTheme="majorBidi" w:cstheme="majorBidi"/>
          <w:color w:val="000000"/>
          <w:spacing w:val="-31"/>
        </w:rPr>
        <w:t xml:space="preserve"> </w:t>
      </w:r>
      <w:r w:rsidRPr="00F858DD">
        <w:rPr>
          <w:rFonts w:asciiTheme="majorBidi" w:hAnsiTheme="majorBidi" w:cstheme="majorBidi"/>
          <w:color w:val="000000"/>
          <w:spacing w:val="-1"/>
        </w:rPr>
        <w:t>t</w:t>
      </w:r>
      <w:r w:rsidRPr="00F858DD">
        <w:rPr>
          <w:rFonts w:asciiTheme="majorBidi" w:hAnsiTheme="majorBidi" w:cstheme="majorBidi"/>
          <w:color w:val="000000"/>
        </w:rPr>
        <w:t>o</w:t>
      </w:r>
      <w:r w:rsidRPr="00F858DD">
        <w:rPr>
          <w:rFonts w:asciiTheme="majorBidi" w:hAnsiTheme="majorBidi" w:cstheme="majorBidi"/>
          <w:color w:val="000000"/>
          <w:spacing w:val="-30"/>
        </w:rPr>
        <w:t xml:space="preserve"> </w:t>
      </w:r>
      <w:r w:rsidRPr="00F858DD">
        <w:rPr>
          <w:rFonts w:asciiTheme="majorBidi" w:hAnsiTheme="majorBidi" w:cstheme="majorBidi"/>
          <w:color w:val="000000"/>
          <w:spacing w:val="1"/>
        </w:rPr>
        <w:t>c</w:t>
      </w:r>
      <w:r w:rsidRPr="00F858DD">
        <w:rPr>
          <w:rFonts w:asciiTheme="majorBidi" w:hAnsiTheme="majorBidi" w:cstheme="majorBidi"/>
          <w:color w:val="000000"/>
          <w:spacing w:val="6"/>
        </w:rPr>
        <w:t>a</w:t>
      </w:r>
      <w:r w:rsidRPr="00F858DD">
        <w:rPr>
          <w:rFonts w:asciiTheme="majorBidi" w:hAnsiTheme="majorBidi" w:cstheme="majorBidi"/>
          <w:color w:val="000000"/>
          <w:spacing w:val="-4"/>
        </w:rPr>
        <w:t>rr</w:t>
      </w:r>
      <w:r w:rsidRPr="00F858DD">
        <w:rPr>
          <w:rFonts w:asciiTheme="majorBidi" w:hAnsiTheme="majorBidi" w:cstheme="majorBidi"/>
          <w:color w:val="000000"/>
        </w:rPr>
        <w:t>y</w:t>
      </w:r>
      <w:r w:rsidRPr="00F858DD">
        <w:rPr>
          <w:rFonts w:asciiTheme="majorBidi" w:hAnsiTheme="majorBidi" w:cstheme="majorBidi"/>
          <w:color w:val="000000"/>
          <w:spacing w:val="-22"/>
        </w:rPr>
        <w:t xml:space="preserve"> </w:t>
      </w:r>
      <w:r w:rsidRPr="00F858DD">
        <w:rPr>
          <w:rFonts w:asciiTheme="majorBidi" w:hAnsiTheme="majorBidi" w:cstheme="majorBidi"/>
          <w:color w:val="000000"/>
          <w:spacing w:val="3"/>
        </w:rPr>
        <w:t>o</w:t>
      </w:r>
      <w:r w:rsidRPr="00F858DD">
        <w:rPr>
          <w:rFonts w:asciiTheme="majorBidi" w:hAnsiTheme="majorBidi" w:cstheme="majorBidi"/>
          <w:color w:val="000000"/>
          <w:spacing w:val="8"/>
        </w:rPr>
        <w:t>u</w:t>
      </w:r>
      <w:r w:rsidRPr="00F858DD">
        <w:rPr>
          <w:rFonts w:asciiTheme="majorBidi" w:hAnsiTheme="majorBidi" w:cstheme="majorBidi"/>
          <w:color w:val="000000"/>
        </w:rPr>
        <w:t>t</w:t>
      </w:r>
      <w:r w:rsidRPr="00F858DD">
        <w:rPr>
          <w:rFonts w:asciiTheme="majorBidi" w:hAnsiTheme="majorBidi" w:cstheme="majorBidi"/>
          <w:color w:val="000000"/>
          <w:spacing w:val="-35"/>
        </w:rPr>
        <w:t xml:space="preserve"> </w:t>
      </w:r>
      <w:r w:rsidRPr="00F858DD">
        <w:rPr>
          <w:rFonts w:asciiTheme="majorBidi" w:hAnsiTheme="majorBidi" w:cstheme="majorBidi"/>
          <w:color w:val="000000"/>
          <w:spacing w:val="6"/>
        </w:rPr>
        <w:t>i</w:t>
      </w:r>
      <w:r w:rsidRPr="00F858DD">
        <w:rPr>
          <w:rFonts w:asciiTheme="majorBidi" w:hAnsiTheme="majorBidi" w:cstheme="majorBidi"/>
          <w:color w:val="000000"/>
          <w:spacing w:val="8"/>
        </w:rPr>
        <w:t>n</w:t>
      </w:r>
      <w:r w:rsidRPr="00F858DD">
        <w:rPr>
          <w:rFonts w:asciiTheme="majorBidi" w:hAnsiTheme="majorBidi" w:cstheme="majorBidi"/>
          <w:color w:val="000000"/>
          <w:spacing w:val="2"/>
        </w:rPr>
        <w:t>d</w:t>
      </w:r>
      <w:r w:rsidRPr="00F858DD">
        <w:rPr>
          <w:rFonts w:asciiTheme="majorBidi" w:hAnsiTheme="majorBidi" w:cstheme="majorBidi"/>
          <w:color w:val="000000"/>
          <w:spacing w:val="6"/>
        </w:rPr>
        <w:t>i</w:t>
      </w:r>
      <w:r w:rsidRPr="00F858DD">
        <w:rPr>
          <w:rFonts w:asciiTheme="majorBidi" w:hAnsiTheme="majorBidi" w:cstheme="majorBidi"/>
          <w:color w:val="000000"/>
          <w:spacing w:val="-3"/>
        </w:rPr>
        <w:t>v</w:t>
      </w:r>
      <w:r w:rsidRPr="00F858DD">
        <w:rPr>
          <w:rFonts w:asciiTheme="majorBidi" w:hAnsiTheme="majorBidi" w:cstheme="majorBidi"/>
          <w:color w:val="000000"/>
          <w:spacing w:val="6"/>
        </w:rPr>
        <w:t>i</w:t>
      </w:r>
      <w:r w:rsidRPr="00F858DD">
        <w:rPr>
          <w:rFonts w:asciiTheme="majorBidi" w:hAnsiTheme="majorBidi" w:cstheme="majorBidi"/>
          <w:color w:val="000000"/>
          <w:spacing w:val="2"/>
        </w:rPr>
        <w:t>d</w:t>
      </w:r>
      <w:r w:rsidRPr="00F858DD">
        <w:rPr>
          <w:rFonts w:asciiTheme="majorBidi" w:hAnsiTheme="majorBidi" w:cstheme="majorBidi"/>
          <w:color w:val="000000"/>
          <w:spacing w:val="8"/>
        </w:rPr>
        <w:t>u</w:t>
      </w:r>
      <w:r w:rsidRPr="00F858DD">
        <w:rPr>
          <w:rFonts w:asciiTheme="majorBidi" w:hAnsiTheme="majorBidi" w:cstheme="majorBidi"/>
          <w:color w:val="000000"/>
          <w:spacing w:val="6"/>
        </w:rPr>
        <w:t>a</w:t>
      </w:r>
      <w:r w:rsidRPr="00F858DD">
        <w:rPr>
          <w:rFonts w:asciiTheme="majorBidi" w:hAnsiTheme="majorBidi" w:cstheme="majorBidi"/>
          <w:color w:val="000000"/>
        </w:rPr>
        <w:t>l</w:t>
      </w:r>
      <w:r w:rsidRPr="00F858DD">
        <w:rPr>
          <w:rFonts w:asciiTheme="majorBidi" w:hAnsiTheme="majorBidi" w:cstheme="majorBidi"/>
          <w:color w:val="000000"/>
          <w:spacing w:val="-28"/>
        </w:rPr>
        <w:t xml:space="preserve"> </w:t>
      </w:r>
      <w:r w:rsidRPr="00F858DD">
        <w:rPr>
          <w:rFonts w:asciiTheme="majorBidi" w:hAnsiTheme="majorBidi" w:cstheme="majorBidi"/>
          <w:color w:val="000000"/>
          <w:spacing w:val="6"/>
        </w:rPr>
        <w:t>a</w:t>
      </w:r>
      <w:r w:rsidRPr="00F858DD">
        <w:rPr>
          <w:rFonts w:asciiTheme="majorBidi" w:hAnsiTheme="majorBidi" w:cstheme="majorBidi"/>
          <w:color w:val="000000"/>
          <w:spacing w:val="8"/>
        </w:rPr>
        <w:t>n</w:t>
      </w:r>
      <w:r w:rsidRPr="00F858DD">
        <w:rPr>
          <w:rFonts w:asciiTheme="majorBidi" w:hAnsiTheme="majorBidi" w:cstheme="majorBidi"/>
          <w:color w:val="000000"/>
        </w:rPr>
        <w:t>d</w:t>
      </w:r>
      <w:r w:rsidRPr="00F858DD">
        <w:rPr>
          <w:rFonts w:asciiTheme="majorBidi" w:hAnsiTheme="majorBidi" w:cstheme="majorBidi"/>
          <w:color w:val="000000"/>
          <w:spacing w:val="-31"/>
        </w:rPr>
        <w:t xml:space="preserve"> </w:t>
      </w:r>
      <w:r w:rsidRPr="00F858DD">
        <w:rPr>
          <w:rFonts w:asciiTheme="majorBidi" w:hAnsiTheme="majorBidi" w:cstheme="majorBidi"/>
          <w:color w:val="000000"/>
          <w:spacing w:val="2"/>
        </w:rPr>
        <w:t>g</w:t>
      </w:r>
      <w:r w:rsidRPr="00F858DD">
        <w:rPr>
          <w:rFonts w:asciiTheme="majorBidi" w:hAnsiTheme="majorBidi" w:cstheme="majorBidi"/>
          <w:color w:val="000000"/>
          <w:spacing w:val="-4"/>
        </w:rPr>
        <w:t>r</w:t>
      </w:r>
      <w:r w:rsidRPr="00F858DD">
        <w:rPr>
          <w:rFonts w:asciiTheme="majorBidi" w:hAnsiTheme="majorBidi" w:cstheme="majorBidi"/>
          <w:color w:val="000000"/>
          <w:spacing w:val="3"/>
        </w:rPr>
        <w:t>o</w:t>
      </w:r>
      <w:r w:rsidRPr="00F858DD">
        <w:rPr>
          <w:rFonts w:asciiTheme="majorBidi" w:hAnsiTheme="majorBidi" w:cstheme="majorBidi"/>
          <w:color w:val="000000"/>
          <w:spacing w:val="8"/>
        </w:rPr>
        <w:t>u</w:t>
      </w:r>
      <w:r w:rsidRPr="00F858DD">
        <w:rPr>
          <w:rFonts w:asciiTheme="majorBidi" w:hAnsiTheme="majorBidi" w:cstheme="majorBidi"/>
          <w:color w:val="000000"/>
        </w:rPr>
        <w:t>p</w:t>
      </w:r>
      <w:r w:rsidRPr="00F858DD">
        <w:rPr>
          <w:rFonts w:asciiTheme="majorBidi" w:hAnsiTheme="majorBidi" w:cstheme="majorBidi"/>
          <w:color w:val="000000"/>
          <w:spacing w:val="-31"/>
        </w:rPr>
        <w:t xml:space="preserve"> </w:t>
      </w:r>
      <w:r w:rsidRPr="00F858DD">
        <w:rPr>
          <w:rFonts w:asciiTheme="majorBidi" w:hAnsiTheme="majorBidi" w:cstheme="majorBidi"/>
          <w:color w:val="000000"/>
          <w:spacing w:val="3"/>
        </w:rPr>
        <w:t>p</w:t>
      </w:r>
      <w:r w:rsidRPr="00F858DD">
        <w:rPr>
          <w:rFonts w:asciiTheme="majorBidi" w:hAnsiTheme="majorBidi" w:cstheme="majorBidi"/>
          <w:color w:val="000000"/>
          <w:spacing w:val="-6"/>
        </w:rPr>
        <w:t>s</w:t>
      </w:r>
      <w:r w:rsidRPr="00F858DD">
        <w:rPr>
          <w:rFonts w:asciiTheme="majorBidi" w:hAnsiTheme="majorBidi" w:cstheme="majorBidi"/>
          <w:color w:val="000000"/>
          <w:spacing w:val="-4"/>
        </w:rPr>
        <w:t>y</w:t>
      </w:r>
      <w:r w:rsidRPr="00F858DD">
        <w:rPr>
          <w:rFonts w:asciiTheme="majorBidi" w:hAnsiTheme="majorBidi" w:cstheme="majorBidi"/>
          <w:color w:val="000000"/>
          <w:spacing w:val="1"/>
        </w:rPr>
        <w:t>c</w:t>
      </w:r>
      <w:r w:rsidRPr="00F858DD">
        <w:rPr>
          <w:rFonts w:asciiTheme="majorBidi" w:hAnsiTheme="majorBidi" w:cstheme="majorBidi"/>
          <w:color w:val="000000"/>
          <w:spacing w:val="8"/>
        </w:rPr>
        <w:t>h</w:t>
      </w:r>
      <w:r w:rsidRPr="00F858DD">
        <w:rPr>
          <w:rFonts w:asciiTheme="majorBidi" w:hAnsiTheme="majorBidi" w:cstheme="majorBidi"/>
          <w:color w:val="000000"/>
        </w:rPr>
        <w:t>o</w:t>
      </w:r>
      <w:r w:rsidRPr="00F858DD">
        <w:rPr>
          <w:rFonts w:asciiTheme="majorBidi" w:hAnsiTheme="majorBidi" w:cstheme="majorBidi"/>
          <w:color w:val="000000"/>
          <w:spacing w:val="-6"/>
        </w:rPr>
        <w:t>s</w:t>
      </w:r>
      <w:r w:rsidRPr="00F858DD">
        <w:rPr>
          <w:rFonts w:asciiTheme="majorBidi" w:hAnsiTheme="majorBidi" w:cstheme="majorBidi"/>
          <w:color w:val="000000"/>
          <w:spacing w:val="3"/>
        </w:rPr>
        <w:t>o</w:t>
      </w:r>
      <w:r w:rsidRPr="00F858DD">
        <w:rPr>
          <w:rFonts w:asciiTheme="majorBidi" w:hAnsiTheme="majorBidi" w:cstheme="majorBidi"/>
          <w:color w:val="000000"/>
          <w:spacing w:val="1"/>
        </w:rPr>
        <w:t>c</w:t>
      </w:r>
      <w:r w:rsidRPr="00F858DD">
        <w:rPr>
          <w:rFonts w:asciiTheme="majorBidi" w:hAnsiTheme="majorBidi" w:cstheme="majorBidi"/>
          <w:color w:val="000000"/>
          <w:spacing w:val="6"/>
        </w:rPr>
        <w:t>ia</w:t>
      </w:r>
      <w:r w:rsidRPr="00F858DD">
        <w:rPr>
          <w:rFonts w:asciiTheme="majorBidi" w:hAnsiTheme="majorBidi" w:cstheme="majorBidi"/>
          <w:color w:val="000000"/>
        </w:rPr>
        <w:t>l</w:t>
      </w:r>
      <w:r w:rsidRPr="00F858DD">
        <w:rPr>
          <w:rFonts w:asciiTheme="majorBidi" w:hAnsiTheme="majorBidi" w:cstheme="majorBidi"/>
          <w:color w:val="000000"/>
          <w:spacing w:val="-28"/>
        </w:rPr>
        <w:t xml:space="preserve"> </w:t>
      </w:r>
      <w:r w:rsidRPr="00F858DD">
        <w:rPr>
          <w:rFonts w:asciiTheme="majorBidi" w:hAnsiTheme="majorBidi" w:cstheme="majorBidi"/>
          <w:color w:val="000000"/>
          <w:spacing w:val="-6"/>
        </w:rPr>
        <w:t>s</w:t>
      </w:r>
      <w:r w:rsidRPr="00F858DD">
        <w:rPr>
          <w:rFonts w:asciiTheme="majorBidi" w:hAnsiTheme="majorBidi" w:cstheme="majorBidi"/>
          <w:color w:val="000000"/>
          <w:spacing w:val="8"/>
        </w:rPr>
        <w:t>u</w:t>
      </w:r>
      <w:r w:rsidRPr="00F858DD">
        <w:rPr>
          <w:rFonts w:asciiTheme="majorBidi" w:hAnsiTheme="majorBidi" w:cstheme="majorBidi"/>
          <w:color w:val="000000"/>
          <w:spacing w:val="3"/>
        </w:rPr>
        <w:t>pp</w:t>
      </w:r>
      <w:r w:rsidRPr="00F858DD">
        <w:rPr>
          <w:rFonts w:asciiTheme="majorBidi" w:hAnsiTheme="majorBidi" w:cstheme="majorBidi"/>
          <w:color w:val="000000"/>
          <w:spacing w:val="-13"/>
        </w:rPr>
        <w:t>o</w:t>
      </w:r>
      <w:r w:rsidRPr="00F858DD">
        <w:rPr>
          <w:rFonts w:asciiTheme="majorBidi" w:hAnsiTheme="majorBidi" w:cstheme="majorBidi"/>
          <w:color w:val="000000"/>
          <w:spacing w:val="-19"/>
        </w:rPr>
        <w:t>r</w:t>
      </w:r>
      <w:r w:rsidRPr="00F858DD">
        <w:rPr>
          <w:rFonts w:asciiTheme="majorBidi" w:hAnsiTheme="majorBidi" w:cstheme="majorBidi"/>
          <w:color w:val="000000"/>
        </w:rPr>
        <w:t xml:space="preserve">t </w:t>
      </w:r>
      <w:r w:rsidRPr="00F858DD">
        <w:rPr>
          <w:rFonts w:asciiTheme="majorBidi" w:hAnsiTheme="majorBidi" w:cstheme="majorBidi"/>
          <w:color w:val="000000"/>
          <w:spacing w:val="6"/>
        </w:rPr>
        <w:t>a</w:t>
      </w:r>
      <w:r w:rsidRPr="00F858DD">
        <w:rPr>
          <w:rFonts w:asciiTheme="majorBidi" w:hAnsiTheme="majorBidi" w:cstheme="majorBidi"/>
          <w:color w:val="000000"/>
          <w:spacing w:val="8"/>
        </w:rPr>
        <w:t>n</w:t>
      </w:r>
      <w:r w:rsidRPr="00F858DD">
        <w:rPr>
          <w:rFonts w:asciiTheme="majorBidi" w:hAnsiTheme="majorBidi" w:cstheme="majorBidi"/>
          <w:color w:val="000000"/>
        </w:rPr>
        <w:t>d</w:t>
      </w:r>
      <w:r w:rsidRPr="00F858DD">
        <w:rPr>
          <w:rFonts w:asciiTheme="majorBidi" w:hAnsiTheme="majorBidi" w:cstheme="majorBidi"/>
          <w:color w:val="000000"/>
          <w:spacing w:val="26"/>
        </w:rPr>
        <w:t xml:space="preserve"> </w:t>
      </w:r>
      <w:r w:rsidRPr="00F858DD">
        <w:rPr>
          <w:rFonts w:asciiTheme="majorBidi" w:hAnsiTheme="majorBidi" w:cstheme="majorBidi"/>
          <w:color w:val="000000"/>
          <w:spacing w:val="-6"/>
        </w:rPr>
        <w:t>s</w:t>
      </w:r>
      <w:r w:rsidRPr="00F858DD">
        <w:rPr>
          <w:rFonts w:asciiTheme="majorBidi" w:hAnsiTheme="majorBidi" w:cstheme="majorBidi"/>
          <w:color w:val="000000"/>
          <w:spacing w:val="2"/>
        </w:rPr>
        <w:t>e</w:t>
      </w:r>
      <w:r w:rsidRPr="00F858DD">
        <w:rPr>
          <w:rFonts w:asciiTheme="majorBidi" w:hAnsiTheme="majorBidi" w:cstheme="majorBidi"/>
          <w:color w:val="000000"/>
          <w:spacing w:val="8"/>
        </w:rPr>
        <w:t>n</w:t>
      </w:r>
      <w:r w:rsidRPr="00F858DD">
        <w:rPr>
          <w:rFonts w:asciiTheme="majorBidi" w:hAnsiTheme="majorBidi" w:cstheme="majorBidi"/>
          <w:color w:val="000000"/>
          <w:spacing w:val="-6"/>
        </w:rPr>
        <w:t>s</w:t>
      </w:r>
      <w:r w:rsidRPr="00F858DD">
        <w:rPr>
          <w:rFonts w:asciiTheme="majorBidi" w:hAnsiTheme="majorBidi" w:cstheme="majorBidi"/>
          <w:color w:val="000000"/>
          <w:spacing w:val="6"/>
        </w:rPr>
        <w:t>i</w:t>
      </w:r>
      <w:r w:rsidRPr="00F858DD">
        <w:rPr>
          <w:rFonts w:asciiTheme="majorBidi" w:hAnsiTheme="majorBidi" w:cstheme="majorBidi"/>
          <w:color w:val="000000"/>
          <w:spacing w:val="-1"/>
        </w:rPr>
        <w:t>t</w:t>
      </w:r>
      <w:r w:rsidRPr="00F858DD">
        <w:rPr>
          <w:rFonts w:asciiTheme="majorBidi" w:hAnsiTheme="majorBidi" w:cstheme="majorBidi"/>
          <w:color w:val="000000"/>
          <w:spacing w:val="6"/>
        </w:rPr>
        <w:t>i</w:t>
      </w:r>
      <w:r w:rsidRPr="00F858DD">
        <w:rPr>
          <w:rFonts w:asciiTheme="majorBidi" w:hAnsiTheme="majorBidi" w:cstheme="majorBidi"/>
          <w:color w:val="000000"/>
          <w:spacing w:val="3"/>
        </w:rPr>
        <w:t>z</w:t>
      </w:r>
      <w:r w:rsidRPr="00F858DD">
        <w:rPr>
          <w:rFonts w:asciiTheme="majorBidi" w:hAnsiTheme="majorBidi" w:cstheme="majorBidi"/>
          <w:color w:val="000000"/>
          <w:spacing w:val="6"/>
        </w:rPr>
        <w:t>a</w:t>
      </w:r>
      <w:r w:rsidRPr="00F858DD">
        <w:rPr>
          <w:rFonts w:asciiTheme="majorBidi" w:hAnsiTheme="majorBidi" w:cstheme="majorBidi"/>
          <w:color w:val="000000"/>
          <w:spacing w:val="-1"/>
        </w:rPr>
        <w:t>t</w:t>
      </w:r>
      <w:r w:rsidRPr="00F858DD">
        <w:rPr>
          <w:rFonts w:asciiTheme="majorBidi" w:hAnsiTheme="majorBidi" w:cstheme="majorBidi"/>
          <w:color w:val="000000"/>
          <w:spacing w:val="6"/>
        </w:rPr>
        <w:t>i</w:t>
      </w:r>
      <w:r w:rsidRPr="00F858DD">
        <w:rPr>
          <w:rFonts w:asciiTheme="majorBidi" w:hAnsiTheme="majorBidi" w:cstheme="majorBidi"/>
          <w:color w:val="000000"/>
          <w:spacing w:val="3"/>
        </w:rPr>
        <w:t>o</w:t>
      </w:r>
      <w:r w:rsidRPr="00F858DD">
        <w:rPr>
          <w:rFonts w:asciiTheme="majorBidi" w:hAnsiTheme="majorBidi" w:cstheme="majorBidi"/>
          <w:color w:val="000000"/>
        </w:rPr>
        <w:t xml:space="preserve">n </w:t>
      </w:r>
      <w:r w:rsidRPr="00F858DD">
        <w:rPr>
          <w:rFonts w:asciiTheme="majorBidi" w:hAnsiTheme="majorBidi" w:cstheme="majorBidi"/>
          <w:color w:val="000000"/>
          <w:spacing w:val="-6"/>
        </w:rPr>
        <w:t>s</w:t>
      </w:r>
      <w:r w:rsidRPr="00F858DD">
        <w:rPr>
          <w:rFonts w:asciiTheme="majorBidi" w:hAnsiTheme="majorBidi" w:cstheme="majorBidi"/>
          <w:color w:val="000000"/>
          <w:spacing w:val="2"/>
        </w:rPr>
        <w:t>e</w:t>
      </w:r>
      <w:r w:rsidRPr="00F858DD">
        <w:rPr>
          <w:rFonts w:asciiTheme="majorBidi" w:hAnsiTheme="majorBidi" w:cstheme="majorBidi"/>
          <w:color w:val="000000"/>
          <w:spacing w:val="-6"/>
        </w:rPr>
        <w:t>ss</w:t>
      </w:r>
      <w:r w:rsidRPr="00F858DD">
        <w:rPr>
          <w:rFonts w:asciiTheme="majorBidi" w:hAnsiTheme="majorBidi" w:cstheme="majorBidi"/>
          <w:color w:val="000000"/>
          <w:spacing w:val="6"/>
        </w:rPr>
        <w:t>i</w:t>
      </w:r>
      <w:r w:rsidRPr="00F858DD">
        <w:rPr>
          <w:rFonts w:asciiTheme="majorBidi" w:hAnsiTheme="majorBidi" w:cstheme="majorBidi"/>
          <w:color w:val="000000"/>
          <w:spacing w:val="3"/>
        </w:rPr>
        <w:t>o</w:t>
      </w:r>
      <w:r w:rsidRPr="00F858DD">
        <w:rPr>
          <w:rFonts w:asciiTheme="majorBidi" w:hAnsiTheme="majorBidi" w:cstheme="majorBidi"/>
          <w:color w:val="000000"/>
          <w:spacing w:val="8"/>
        </w:rPr>
        <w:t>n</w:t>
      </w:r>
      <w:r w:rsidRPr="00F858DD">
        <w:rPr>
          <w:rFonts w:asciiTheme="majorBidi" w:hAnsiTheme="majorBidi" w:cstheme="majorBidi"/>
          <w:color w:val="000000"/>
        </w:rPr>
        <w:t>s</w:t>
      </w:r>
      <w:r w:rsidRPr="00F858DD">
        <w:rPr>
          <w:rFonts w:asciiTheme="majorBidi" w:hAnsiTheme="majorBidi" w:cstheme="majorBidi"/>
          <w:color w:val="000000"/>
          <w:spacing w:val="34"/>
        </w:rPr>
        <w:t xml:space="preserve"> </w:t>
      </w:r>
      <w:r w:rsidRPr="00F858DD">
        <w:rPr>
          <w:rFonts w:asciiTheme="majorBidi" w:hAnsiTheme="majorBidi" w:cstheme="majorBidi"/>
          <w:color w:val="000000"/>
          <w:spacing w:val="2"/>
        </w:rPr>
        <w:t>w</w:t>
      </w:r>
      <w:r w:rsidRPr="00F858DD">
        <w:rPr>
          <w:rFonts w:asciiTheme="majorBidi" w:hAnsiTheme="majorBidi" w:cstheme="majorBidi"/>
          <w:color w:val="000000"/>
          <w:spacing w:val="6"/>
        </w:rPr>
        <w:t>i</w:t>
      </w:r>
      <w:r w:rsidRPr="00F858DD">
        <w:rPr>
          <w:rFonts w:asciiTheme="majorBidi" w:hAnsiTheme="majorBidi" w:cstheme="majorBidi"/>
          <w:color w:val="000000"/>
          <w:spacing w:val="-1"/>
        </w:rPr>
        <w:t>t</w:t>
      </w:r>
      <w:r w:rsidRPr="00F858DD">
        <w:rPr>
          <w:rFonts w:asciiTheme="majorBidi" w:hAnsiTheme="majorBidi" w:cstheme="majorBidi"/>
          <w:color w:val="000000"/>
        </w:rPr>
        <w:t>h</w:t>
      </w:r>
      <w:r w:rsidRPr="00F858DD">
        <w:rPr>
          <w:rFonts w:asciiTheme="majorBidi" w:hAnsiTheme="majorBidi" w:cstheme="majorBidi"/>
          <w:color w:val="000000"/>
          <w:spacing w:val="16"/>
        </w:rPr>
        <w:t xml:space="preserve"> </w:t>
      </w:r>
      <w:r w:rsidRPr="00F858DD">
        <w:rPr>
          <w:rFonts w:asciiTheme="majorBidi" w:hAnsiTheme="majorBidi" w:cstheme="majorBidi"/>
          <w:color w:val="000000"/>
          <w:spacing w:val="2"/>
        </w:rPr>
        <w:t>e</w:t>
      </w:r>
      <w:r w:rsidRPr="00F858DD">
        <w:rPr>
          <w:rFonts w:asciiTheme="majorBidi" w:hAnsiTheme="majorBidi" w:cstheme="majorBidi"/>
          <w:color w:val="000000"/>
          <w:spacing w:val="13"/>
        </w:rPr>
        <w:t>x</w:t>
      </w:r>
      <w:r w:rsidRPr="00F858DD">
        <w:rPr>
          <w:rFonts w:asciiTheme="majorBidi" w:hAnsiTheme="majorBidi" w:cstheme="majorBidi"/>
          <w:color w:val="000000"/>
        </w:rPr>
        <w:t>-</w:t>
      </w:r>
      <w:r w:rsidRPr="00F858DD">
        <w:rPr>
          <w:rFonts w:asciiTheme="majorBidi" w:hAnsiTheme="majorBidi" w:cstheme="majorBidi"/>
          <w:color w:val="000000"/>
          <w:spacing w:val="3"/>
        </w:rPr>
        <w:t>o</w:t>
      </w:r>
      <w:r w:rsidRPr="00F858DD">
        <w:rPr>
          <w:rFonts w:asciiTheme="majorBidi" w:hAnsiTheme="majorBidi" w:cstheme="majorBidi"/>
          <w:color w:val="000000"/>
          <w:spacing w:val="5"/>
        </w:rPr>
        <w:t>ff</w:t>
      </w:r>
      <w:r w:rsidRPr="00F858DD">
        <w:rPr>
          <w:rFonts w:asciiTheme="majorBidi" w:hAnsiTheme="majorBidi" w:cstheme="majorBidi"/>
          <w:color w:val="000000"/>
          <w:spacing w:val="2"/>
        </w:rPr>
        <w:t>e</w:t>
      </w:r>
      <w:r w:rsidRPr="00F858DD">
        <w:rPr>
          <w:rFonts w:asciiTheme="majorBidi" w:hAnsiTheme="majorBidi" w:cstheme="majorBidi"/>
          <w:color w:val="000000"/>
          <w:spacing w:val="8"/>
        </w:rPr>
        <w:t>n</w:t>
      </w:r>
      <w:r w:rsidRPr="00F858DD">
        <w:rPr>
          <w:rFonts w:asciiTheme="majorBidi" w:hAnsiTheme="majorBidi" w:cstheme="majorBidi"/>
          <w:color w:val="000000"/>
          <w:spacing w:val="2"/>
        </w:rPr>
        <w:t>de</w:t>
      </w:r>
      <w:r w:rsidRPr="00F858DD">
        <w:rPr>
          <w:rFonts w:asciiTheme="majorBidi" w:hAnsiTheme="majorBidi" w:cstheme="majorBidi"/>
          <w:color w:val="000000"/>
          <w:spacing w:val="-4"/>
        </w:rPr>
        <w:t>r</w:t>
      </w:r>
      <w:r w:rsidRPr="00F858DD">
        <w:rPr>
          <w:rFonts w:asciiTheme="majorBidi" w:hAnsiTheme="majorBidi" w:cstheme="majorBidi"/>
          <w:color w:val="000000"/>
        </w:rPr>
        <w:t>s</w:t>
      </w:r>
      <w:r w:rsidR="00162AE5">
        <w:rPr>
          <w:rFonts w:asciiTheme="majorBidi" w:hAnsiTheme="majorBidi" w:cstheme="majorBidi"/>
          <w:color w:val="000000"/>
        </w:rPr>
        <w:t>,</w:t>
      </w:r>
      <w:r w:rsidRPr="00F858DD">
        <w:rPr>
          <w:rFonts w:asciiTheme="majorBidi" w:hAnsiTheme="majorBidi" w:cstheme="majorBidi"/>
          <w:color w:val="000000"/>
          <w:spacing w:val="2"/>
        </w:rPr>
        <w:t xml:space="preserve"> </w:t>
      </w:r>
      <w:r w:rsidRPr="00F858DD">
        <w:rPr>
          <w:rFonts w:asciiTheme="majorBidi" w:hAnsiTheme="majorBidi" w:cstheme="majorBidi"/>
          <w:color w:val="000000"/>
          <w:spacing w:val="6"/>
        </w:rPr>
        <w:t>a</w:t>
      </w:r>
      <w:r w:rsidRPr="00F858DD">
        <w:rPr>
          <w:rFonts w:asciiTheme="majorBidi" w:hAnsiTheme="majorBidi" w:cstheme="majorBidi"/>
          <w:color w:val="000000"/>
          <w:spacing w:val="8"/>
        </w:rPr>
        <w:t>n</w:t>
      </w:r>
      <w:r w:rsidRPr="00F858DD">
        <w:rPr>
          <w:rFonts w:asciiTheme="majorBidi" w:hAnsiTheme="majorBidi" w:cstheme="majorBidi"/>
          <w:color w:val="000000"/>
        </w:rPr>
        <w:t>d</w:t>
      </w:r>
      <w:r w:rsidRPr="00F858DD">
        <w:rPr>
          <w:rFonts w:asciiTheme="majorBidi" w:hAnsiTheme="majorBidi" w:cstheme="majorBidi"/>
          <w:color w:val="000000"/>
          <w:spacing w:val="32"/>
        </w:rPr>
        <w:t xml:space="preserve"> </w:t>
      </w:r>
      <w:r w:rsidRPr="00F858DD">
        <w:rPr>
          <w:rFonts w:asciiTheme="majorBidi" w:hAnsiTheme="majorBidi" w:cstheme="majorBidi"/>
          <w:color w:val="000000"/>
          <w:spacing w:val="-1"/>
        </w:rPr>
        <w:t>t</w:t>
      </w:r>
      <w:r w:rsidRPr="00F858DD">
        <w:rPr>
          <w:rFonts w:asciiTheme="majorBidi" w:hAnsiTheme="majorBidi" w:cstheme="majorBidi"/>
          <w:color w:val="000000"/>
          <w:spacing w:val="8"/>
        </w:rPr>
        <w:t>h</w:t>
      </w:r>
      <w:r w:rsidRPr="00F858DD">
        <w:rPr>
          <w:rFonts w:asciiTheme="majorBidi" w:hAnsiTheme="majorBidi" w:cstheme="majorBidi"/>
          <w:color w:val="000000"/>
        </w:rPr>
        <w:t>e</w:t>
      </w:r>
      <w:r w:rsidRPr="00F858DD">
        <w:rPr>
          <w:rFonts w:asciiTheme="majorBidi" w:hAnsiTheme="majorBidi" w:cstheme="majorBidi"/>
          <w:color w:val="000000"/>
          <w:spacing w:val="26"/>
        </w:rPr>
        <w:t xml:space="preserve"> </w:t>
      </w:r>
      <w:r w:rsidRPr="00F858DD">
        <w:rPr>
          <w:rFonts w:asciiTheme="majorBidi" w:hAnsiTheme="majorBidi" w:cstheme="majorBidi"/>
          <w:color w:val="000000"/>
          <w:spacing w:val="6"/>
        </w:rPr>
        <w:t>l</w:t>
      </w:r>
      <w:r w:rsidRPr="00F858DD">
        <w:rPr>
          <w:rFonts w:asciiTheme="majorBidi" w:hAnsiTheme="majorBidi" w:cstheme="majorBidi"/>
          <w:color w:val="000000"/>
          <w:spacing w:val="3"/>
        </w:rPr>
        <w:t>o</w:t>
      </w:r>
      <w:r w:rsidRPr="00F858DD">
        <w:rPr>
          <w:rFonts w:asciiTheme="majorBidi" w:hAnsiTheme="majorBidi" w:cstheme="majorBidi"/>
          <w:color w:val="000000"/>
          <w:spacing w:val="1"/>
        </w:rPr>
        <w:t>c</w:t>
      </w:r>
      <w:r w:rsidRPr="00F858DD">
        <w:rPr>
          <w:rFonts w:asciiTheme="majorBidi" w:hAnsiTheme="majorBidi" w:cstheme="majorBidi"/>
          <w:color w:val="000000"/>
          <w:spacing w:val="6"/>
        </w:rPr>
        <w:t>a</w:t>
      </w:r>
      <w:r w:rsidRPr="00F858DD">
        <w:rPr>
          <w:rFonts w:asciiTheme="majorBidi" w:hAnsiTheme="majorBidi" w:cstheme="majorBidi"/>
          <w:color w:val="000000"/>
        </w:rPr>
        <w:t>l</w:t>
      </w:r>
      <w:r w:rsidRPr="00F858DD">
        <w:rPr>
          <w:rFonts w:asciiTheme="majorBidi" w:hAnsiTheme="majorBidi" w:cstheme="majorBidi"/>
          <w:color w:val="000000"/>
          <w:spacing w:val="13"/>
        </w:rPr>
        <w:t xml:space="preserve"> </w:t>
      </w:r>
      <w:r w:rsidRPr="00F858DD">
        <w:rPr>
          <w:rFonts w:asciiTheme="majorBidi" w:hAnsiTheme="majorBidi" w:cstheme="majorBidi"/>
          <w:color w:val="000000"/>
          <w:spacing w:val="1"/>
        </w:rPr>
        <w:t>c</w:t>
      </w:r>
      <w:r w:rsidRPr="00F858DD">
        <w:rPr>
          <w:rFonts w:asciiTheme="majorBidi" w:hAnsiTheme="majorBidi" w:cstheme="majorBidi"/>
          <w:color w:val="000000"/>
          <w:spacing w:val="3"/>
        </w:rPr>
        <w:t>o</w:t>
      </w:r>
      <w:r w:rsidRPr="00F858DD">
        <w:rPr>
          <w:rFonts w:asciiTheme="majorBidi" w:hAnsiTheme="majorBidi" w:cstheme="majorBidi"/>
          <w:color w:val="000000"/>
          <w:spacing w:val="2"/>
        </w:rPr>
        <w:t>mm</w:t>
      </w:r>
      <w:r w:rsidRPr="00F858DD">
        <w:rPr>
          <w:rFonts w:asciiTheme="majorBidi" w:hAnsiTheme="majorBidi" w:cstheme="majorBidi"/>
          <w:color w:val="000000"/>
          <w:spacing w:val="8"/>
        </w:rPr>
        <w:t>un</w:t>
      </w:r>
      <w:r w:rsidRPr="00F858DD">
        <w:rPr>
          <w:rFonts w:asciiTheme="majorBidi" w:hAnsiTheme="majorBidi" w:cstheme="majorBidi"/>
          <w:color w:val="000000"/>
          <w:spacing w:val="6"/>
        </w:rPr>
        <w:t>i</w:t>
      </w:r>
      <w:r w:rsidRPr="00F858DD">
        <w:rPr>
          <w:rFonts w:asciiTheme="majorBidi" w:hAnsiTheme="majorBidi" w:cstheme="majorBidi"/>
          <w:color w:val="000000"/>
          <w:spacing w:val="-1"/>
        </w:rPr>
        <w:t>t</w:t>
      </w:r>
      <w:r w:rsidRPr="00F858DD">
        <w:rPr>
          <w:rFonts w:asciiTheme="majorBidi" w:hAnsiTheme="majorBidi" w:cstheme="majorBidi"/>
          <w:color w:val="000000"/>
          <w:spacing w:val="-10"/>
        </w:rPr>
        <w:t>i</w:t>
      </w:r>
      <w:r w:rsidRPr="00F858DD">
        <w:rPr>
          <w:rFonts w:asciiTheme="majorBidi" w:hAnsiTheme="majorBidi" w:cstheme="majorBidi"/>
          <w:color w:val="000000"/>
          <w:spacing w:val="-13"/>
        </w:rPr>
        <w:t>e</w:t>
      </w:r>
      <w:r w:rsidRPr="00F858DD">
        <w:rPr>
          <w:rFonts w:asciiTheme="majorBidi" w:hAnsiTheme="majorBidi" w:cstheme="majorBidi"/>
          <w:color w:val="000000"/>
        </w:rPr>
        <w:t xml:space="preserve">s </w:t>
      </w:r>
      <w:r w:rsidRPr="00F858DD">
        <w:rPr>
          <w:rFonts w:asciiTheme="majorBidi" w:hAnsiTheme="majorBidi" w:cstheme="majorBidi"/>
          <w:color w:val="000000"/>
          <w:spacing w:val="2"/>
        </w:rPr>
        <w:t>we</w:t>
      </w:r>
      <w:r w:rsidRPr="00F858DD">
        <w:rPr>
          <w:rFonts w:asciiTheme="majorBidi" w:hAnsiTheme="majorBidi" w:cstheme="majorBidi"/>
          <w:color w:val="000000"/>
          <w:spacing w:val="6"/>
        </w:rPr>
        <w:t>l</w:t>
      </w:r>
      <w:r w:rsidRPr="00F858DD">
        <w:rPr>
          <w:rFonts w:asciiTheme="majorBidi" w:hAnsiTheme="majorBidi" w:cstheme="majorBidi"/>
          <w:color w:val="000000"/>
          <w:spacing w:val="1"/>
        </w:rPr>
        <w:t>c</w:t>
      </w:r>
      <w:r w:rsidRPr="00F858DD">
        <w:rPr>
          <w:rFonts w:asciiTheme="majorBidi" w:hAnsiTheme="majorBidi" w:cstheme="majorBidi"/>
          <w:color w:val="000000"/>
          <w:spacing w:val="3"/>
        </w:rPr>
        <w:t>o</w:t>
      </w:r>
      <w:r w:rsidRPr="00F858DD">
        <w:rPr>
          <w:rFonts w:asciiTheme="majorBidi" w:hAnsiTheme="majorBidi" w:cstheme="majorBidi"/>
          <w:color w:val="000000"/>
          <w:spacing w:val="2"/>
        </w:rPr>
        <w:t>me</w:t>
      </w:r>
      <w:r w:rsidRPr="00F858DD">
        <w:rPr>
          <w:rFonts w:asciiTheme="majorBidi" w:hAnsiTheme="majorBidi" w:cstheme="majorBidi"/>
          <w:color w:val="000000"/>
        </w:rPr>
        <w:t>d</w:t>
      </w:r>
      <w:r w:rsidRPr="00F858DD">
        <w:rPr>
          <w:rFonts w:asciiTheme="majorBidi" w:hAnsiTheme="majorBidi" w:cstheme="majorBidi"/>
          <w:color w:val="000000"/>
          <w:spacing w:val="1"/>
        </w:rPr>
        <w:t xml:space="preserve"> </w:t>
      </w:r>
      <w:r w:rsidRPr="00F858DD">
        <w:rPr>
          <w:rFonts w:asciiTheme="majorBidi" w:hAnsiTheme="majorBidi" w:cstheme="majorBidi"/>
          <w:color w:val="000000"/>
        </w:rPr>
        <w:t>a</w:t>
      </w:r>
      <w:r w:rsidRPr="00F858DD">
        <w:rPr>
          <w:rFonts w:asciiTheme="majorBidi" w:hAnsiTheme="majorBidi" w:cstheme="majorBidi"/>
          <w:color w:val="000000"/>
          <w:spacing w:val="20"/>
        </w:rPr>
        <w:t xml:space="preserve"> </w:t>
      </w:r>
      <w:r w:rsidRPr="00F858DD">
        <w:rPr>
          <w:rFonts w:asciiTheme="majorBidi" w:hAnsiTheme="majorBidi" w:cstheme="majorBidi"/>
          <w:color w:val="000000"/>
          <w:spacing w:val="3"/>
        </w:rPr>
        <w:t>p</w:t>
      </w:r>
      <w:r w:rsidRPr="00F858DD">
        <w:rPr>
          <w:rFonts w:asciiTheme="majorBidi" w:hAnsiTheme="majorBidi" w:cstheme="majorBidi"/>
          <w:color w:val="000000"/>
          <w:spacing w:val="6"/>
        </w:rPr>
        <w:t>la</w:t>
      </w:r>
      <w:r w:rsidRPr="00F858DD">
        <w:rPr>
          <w:rFonts w:asciiTheme="majorBidi" w:hAnsiTheme="majorBidi" w:cstheme="majorBidi"/>
          <w:color w:val="000000"/>
          <w:spacing w:val="-1"/>
        </w:rPr>
        <w:t>t</w:t>
      </w:r>
      <w:r w:rsidRPr="00F858DD">
        <w:rPr>
          <w:rFonts w:asciiTheme="majorBidi" w:hAnsiTheme="majorBidi" w:cstheme="majorBidi"/>
          <w:color w:val="000000"/>
          <w:spacing w:val="5"/>
        </w:rPr>
        <w:t>f</w:t>
      </w:r>
      <w:r w:rsidRPr="00F858DD">
        <w:rPr>
          <w:rFonts w:asciiTheme="majorBidi" w:hAnsiTheme="majorBidi" w:cstheme="majorBidi"/>
          <w:color w:val="000000"/>
          <w:spacing w:val="3"/>
        </w:rPr>
        <w:t>o</w:t>
      </w:r>
      <w:r w:rsidRPr="00F858DD">
        <w:rPr>
          <w:rFonts w:asciiTheme="majorBidi" w:hAnsiTheme="majorBidi" w:cstheme="majorBidi"/>
          <w:color w:val="000000"/>
          <w:spacing w:val="-4"/>
        </w:rPr>
        <w:t>r</w:t>
      </w:r>
      <w:r w:rsidRPr="00F858DD">
        <w:rPr>
          <w:rFonts w:asciiTheme="majorBidi" w:hAnsiTheme="majorBidi" w:cstheme="majorBidi"/>
          <w:color w:val="000000"/>
        </w:rPr>
        <w:t xml:space="preserve">m </w:t>
      </w:r>
      <w:r w:rsidRPr="00F858DD">
        <w:rPr>
          <w:rFonts w:asciiTheme="majorBidi" w:hAnsiTheme="majorBidi" w:cstheme="majorBidi"/>
          <w:color w:val="000000"/>
          <w:spacing w:val="-1"/>
        </w:rPr>
        <w:t>t</w:t>
      </w:r>
      <w:r w:rsidRPr="00F858DD">
        <w:rPr>
          <w:rFonts w:asciiTheme="majorBidi" w:hAnsiTheme="majorBidi" w:cstheme="majorBidi"/>
          <w:color w:val="000000"/>
        </w:rPr>
        <w:t>o</w:t>
      </w:r>
      <w:r w:rsidRPr="00F858DD">
        <w:rPr>
          <w:rFonts w:asciiTheme="majorBidi" w:hAnsiTheme="majorBidi" w:cstheme="majorBidi"/>
          <w:color w:val="000000"/>
          <w:spacing w:val="17"/>
        </w:rPr>
        <w:t xml:space="preserve"> </w:t>
      </w:r>
      <w:r w:rsidRPr="00F858DD">
        <w:rPr>
          <w:rFonts w:asciiTheme="majorBidi" w:hAnsiTheme="majorBidi" w:cstheme="majorBidi"/>
          <w:color w:val="000000"/>
          <w:spacing w:val="2"/>
        </w:rPr>
        <w:t>d</w:t>
      </w:r>
      <w:r w:rsidRPr="00F858DD">
        <w:rPr>
          <w:rFonts w:asciiTheme="majorBidi" w:hAnsiTheme="majorBidi" w:cstheme="majorBidi"/>
          <w:color w:val="000000"/>
          <w:spacing w:val="6"/>
        </w:rPr>
        <w:t>i</w:t>
      </w:r>
      <w:r w:rsidRPr="00F858DD">
        <w:rPr>
          <w:rFonts w:asciiTheme="majorBidi" w:hAnsiTheme="majorBidi" w:cstheme="majorBidi"/>
          <w:color w:val="000000"/>
          <w:spacing w:val="-6"/>
        </w:rPr>
        <w:t>s</w:t>
      </w:r>
      <w:r w:rsidRPr="00F858DD">
        <w:rPr>
          <w:rFonts w:asciiTheme="majorBidi" w:hAnsiTheme="majorBidi" w:cstheme="majorBidi"/>
          <w:color w:val="000000"/>
          <w:spacing w:val="1"/>
        </w:rPr>
        <w:t>c</w:t>
      </w:r>
      <w:r w:rsidRPr="00F858DD">
        <w:rPr>
          <w:rFonts w:asciiTheme="majorBidi" w:hAnsiTheme="majorBidi" w:cstheme="majorBidi"/>
          <w:color w:val="000000"/>
          <w:spacing w:val="8"/>
        </w:rPr>
        <w:t>u</w:t>
      </w:r>
      <w:r w:rsidRPr="00F858DD">
        <w:rPr>
          <w:rFonts w:asciiTheme="majorBidi" w:hAnsiTheme="majorBidi" w:cstheme="majorBidi"/>
          <w:color w:val="000000"/>
          <w:spacing w:val="-6"/>
        </w:rPr>
        <w:t>s</w:t>
      </w:r>
      <w:r w:rsidRPr="00F858DD">
        <w:rPr>
          <w:rFonts w:asciiTheme="majorBidi" w:hAnsiTheme="majorBidi" w:cstheme="majorBidi"/>
          <w:color w:val="000000"/>
        </w:rPr>
        <w:t>s</w:t>
      </w:r>
      <w:r w:rsidRPr="00F858DD">
        <w:rPr>
          <w:rFonts w:asciiTheme="majorBidi" w:hAnsiTheme="majorBidi" w:cstheme="majorBidi"/>
          <w:color w:val="000000"/>
          <w:spacing w:val="8"/>
        </w:rPr>
        <w:t xml:space="preserve"> </w:t>
      </w:r>
      <w:r w:rsidRPr="00F858DD">
        <w:rPr>
          <w:rFonts w:asciiTheme="majorBidi" w:hAnsiTheme="majorBidi" w:cstheme="majorBidi"/>
          <w:color w:val="000000"/>
          <w:spacing w:val="6"/>
        </w:rPr>
        <w:t>i</w:t>
      </w:r>
      <w:r w:rsidRPr="00F858DD">
        <w:rPr>
          <w:rFonts w:asciiTheme="majorBidi" w:hAnsiTheme="majorBidi" w:cstheme="majorBidi"/>
          <w:color w:val="000000"/>
        </w:rPr>
        <w:t>n</w:t>
      </w:r>
      <w:r w:rsidRPr="00F858DD">
        <w:rPr>
          <w:rFonts w:asciiTheme="majorBidi" w:hAnsiTheme="majorBidi" w:cstheme="majorBidi"/>
          <w:color w:val="000000"/>
          <w:spacing w:val="6"/>
        </w:rPr>
        <w:t xml:space="preserve"> </w:t>
      </w:r>
      <w:r w:rsidRPr="00F858DD">
        <w:rPr>
          <w:rFonts w:asciiTheme="majorBidi" w:hAnsiTheme="majorBidi" w:cstheme="majorBidi"/>
          <w:color w:val="000000"/>
          <w:spacing w:val="2"/>
        </w:rPr>
        <w:t>g</w:t>
      </w:r>
      <w:r w:rsidRPr="00F858DD">
        <w:rPr>
          <w:rFonts w:asciiTheme="majorBidi" w:hAnsiTheme="majorBidi" w:cstheme="majorBidi"/>
          <w:color w:val="000000"/>
          <w:spacing w:val="-4"/>
        </w:rPr>
        <w:t>r</w:t>
      </w:r>
      <w:r w:rsidRPr="00F858DD">
        <w:rPr>
          <w:rFonts w:asciiTheme="majorBidi" w:hAnsiTheme="majorBidi" w:cstheme="majorBidi"/>
          <w:color w:val="000000"/>
          <w:spacing w:val="3"/>
        </w:rPr>
        <w:t>o</w:t>
      </w:r>
      <w:r w:rsidRPr="00F858DD">
        <w:rPr>
          <w:rFonts w:asciiTheme="majorBidi" w:hAnsiTheme="majorBidi" w:cstheme="majorBidi"/>
          <w:color w:val="000000"/>
          <w:spacing w:val="8"/>
        </w:rPr>
        <w:t>u</w:t>
      </w:r>
      <w:r w:rsidRPr="00F858DD">
        <w:rPr>
          <w:rFonts w:asciiTheme="majorBidi" w:hAnsiTheme="majorBidi" w:cstheme="majorBidi"/>
          <w:color w:val="000000"/>
          <w:spacing w:val="3"/>
        </w:rPr>
        <w:t>p</w:t>
      </w:r>
      <w:r w:rsidRPr="00F858DD">
        <w:rPr>
          <w:rFonts w:asciiTheme="majorBidi" w:hAnsiTheme="majorBidi" w:cstheme="majorBidi"/>
          <w:color w:val="000000"/>
        </w:rPr>
        <w:t>s</w:t>
      </w:r>
      <w:r w:rsidRPr="00F858DD">
        <w:rPr>
          <w:rFonts w:asciiTheme="majorBidi" w:hAnsiTheme="majorBidi" w:cstheme="majorBidi"/>
          <w:color w:val="000000"/>
          <w:spacing w:val="21"/>
        </w:rPr>
        <w:t xml:space="preserve"> </w:t>
      </w:r>
      <w:r w:rsidRPr="00F858DD">
        <w:rPr>
          <w:rFonts w:asciiTheme="majorBidi" w:hAnsiTheme="majorBidi" w:cstheme="majorBidi"/>
          <w:color w:val="000000"/>
          <w:spacing w:val="2"/>
        </w:rPr>
        <w:t>g</w:t>
      </w:r>
      <w:r w:rsidRPr="00F858DD">
        <w:rPr>
          <w:rFonts w:asciiTheme="majorBidi" w:hAnsiTheme="majorBidi" w:cstheme="majorBidi"/>
          <w:color w:val="000000"/>
          <w:spacing w:val="-4"/>
        </w:rPr>
        <w:t>r</w:t>
      </w:r>
      <w:r w:rsidRPr="00F858DD">
        <w:rPr>
          <w:rFonts w:asciiTheme="majorBidi" w:hAnsiTheme="majorBidi" w:cstheme="majorBidi"/>
          <w:color w:val="000000"/>
          <w:spacing w:val="6"/>
        </w:rPr>
        <w:t>i</w:t>
      </w:r>
      <w:r w:rsidRPr="00F858DD">
        <w:rPr>
          <w:rFonts w:asciiTheme="majorBidi" w:hAnsiTheme="majorBidi" w:cstheme="majorBidi"/>
          <w:color w:val="000000"/>
          <w:spacing w:val="2"/>
        </w:rPr>
        <w:t>e</w:t>
      </w:r>
      <w:r w:rsidRPr="00F858DD">
        <w:rPr>
          <w:rFonts w:asciiTheme="majorBidi" w:hAnsiTheme="majorBidi" w:cstheme="majorBidi"/>
          <w:color w:val="000000"/>
          <w:spacing w:val="-3"/>
        </w:rPr>
        <w:t>v</w:t>
      </w:r>
      <w:r w:rsidRPr="00F858DD">
        <w:rPr>
          <w:rFonts w:asciiTheme="majorBidi" w:hAnsiTheme="majorBidi" w:cstheme="majorBidi"/>
          <w:color w:val="000000"/>
          <w:spacing w:val="6"/>
        </w:rPr>
        <w:t>a</w:t>
      </w:r>
      <w:r w:rsidRPr="00F858DD">
        <w:rPr>
          <w:rFonts w:asciiTheme="majorBidi" w:hAnsiTheme="majorBidi" w:cstheme="majorBidi"/>
          <w:color w:val="000000"/>
          <w:spacing w:val="8"/>
        </w:rPr>
        <w:t>n</w:t>
      </w:r>
      <w:r w:rsidRPr="00F858DD">
        <w:rPr>
          <w:rFonts w:asciiTheme="majorBidi" w:hAnsiTheme="majorBidi" w:cstheme="majorBidi"/>
          <w:color w:val="000000"/>
          <w:spacing w:val="1"/>
        </w:rPr>
        <w:t>c</w:t>
      </w:r>
      <w:r w:rsidRPr="00F858DD">
        <w:rPr>
          <w:rFonts w:asciiTheme="majorBidi" w:hAnsiTheme="majorBidi" w:cstheme="majorBidi"/>
          <w:color w:val="000000"/>
          <w:spacing w:val="2"/>
        </w:rPr>
        <w:t>e</w:t>
      </w:r>
      <w:r w:rsidRPr="00F858DD">
        <w:rPr>
          <w:rFonts w:asciiTheme="majorBidi" w:hAnsiTheme="majorBidi" w:cstheme="majorBidi"/>
          <w:color w:val="000000"/>
        </w:rPr>
        <w:t>s</w:t>
      </w:r>
      <w:r w:rsidRPr="00F858DD">
        <w:rPr>
          <w:rFonts w:asciiTheme="majorBidi" w:hAnsiTheme="majorBidi" w:cstheme="majorBidi"/>
          <w:color w:val="000000"/>
          <w:spacing w:val="-7"/>
        </w:rPr>
        <w:t xml:space="preserve"> </w:t>
      </w:r>
      <w:r w:rsidRPr="00F858DD">
        <w:rPr>
          <w:rFonts w:asciiTheme="majorBidi" w:hAnsiTheme="majorBidi" w:cstheme="majorBidi"/>
          <w:color w:val="000000"/>
          <w:spacing w:val="6"/>
        </w:rPr>
        <w:t>li</w:t>
      </w:r>
      <w:r w:rsidRPr="00F858DD">
        <w:rPr>
          <w:rFonts w:asciiTheme="majorBidi" w:hAnsiTheme="majorBidi" w:cstheme="majorBidi"/>
          <w:color w:val="000000"/>
          <w:spacing w:val="8"/>
        </w:rPr>
        <w:t>n</w:t>
      </w:r>
      <w:r w:rsidRPr="00F858DD">
        <w:rPr>
          <w:rFonts w:asciiTheme="majorBidi" w:hAnsiTheme="majorBidi" w:cstheme="majorBidi"/>
          <w:color w:val="000000"/>
          <w:spacing w:val="-7"/>
        </w:rPr>
        <w:t>k</w:t>
      </w:r>
      <w:r w:rsidRPr="00F858DD">
        <w:rPr>
          <w:rFonts w:asciiTheme="majorBidi" w:hAnsiTheme="majorBidi" w:cstheme="majorBidi"/>
          <w:color w:val="000000"/>
          <w:spacing w:val="2"/>
        </w:rPr>
        <w:t>e</w:t>
      </w:r>
      <w:r w:rsidRPr="00F858DD">
        <w:rPr>
          <w:rFonts w:asciiTheme="majorBidi" w:hAnsiTheme="majorBidi" w:cstheme="majorBidi"/>
          <w:color w:val="000000"/>
        </w:rPr>
        <w:t>d</w:t>
      </w:r>
      <w:r w:rsidRPr="00F858DD">
        <w:rPr>
          <w:rFonts w:asciiTheme="majorBidi" w:hAnsiTheme="majorBidi" w:cstheme="majorBidi"/>
          <w:color w:val="000000"/>
          <w:spacing w:val="1"/>
        </w:rPr>
        <w:t xml:space="preserve"> </w:t>
      </w:r>
      <w:r w:rsidRPr="00F858DD">
        <w:rPr>
          <w:rFonts w:asciiTheme="majorBidi" w:hAnsiTheme="majorBidi" w:cstheme="majorBidi"/>
          <w:color w:val="000000"/>
          <w:spacing w:val="-1"/>
        </w:rPr>
        <w:t>t</w:t>
      </w:r>
      <w:r w:rsidRPr="00F858DD">
        <w:rPr>
          <w:rFonts w:asciiTheme="majorBidi" w:hAnsiTheme="majorBidi" w:cstheme="majorBidi"/>
          <w:color w:val="000000"/>
        </w:rPr>
        <w:t>o</w:t>
      </w:r>
      <w:r w:rsidRPr="00F858DD">
        <w:rPr>
          <w:rFonts w:asciiTheme="majorBidi" w:hAnsiTheme="majorBidi" w:cstheme="majorBidi"/>
          <w:color w:val="000000"/>
          <w:spacing w:val="17"/>
        </w:rPr>
        <w:t xml:space="preserve"> </w:t>
      </w:r>
      <w:r w:rsidRPr="00F858DD">
        <w:rPr>
          <w:rFonts w:asciiTheme="majorBidi" w:hAnsiTheme="majorBidi" w:cstheme="majorBidi"/>
          <w:color w:val="000000"/>
          <w:spacing w:val="-1"/>
        </w:rPr>
        <w:t>t</w:t>
      </w:r>
      <w:r w:rsidRPr="00F858DD">
        <w:rPr>
          <w:rFonts w:asciiTheme="majorBidi" w:hAnsiTheme="majorBidi" w:cstheme="majorBidi"/>
          <w:color w:val="000000"/>
          <w:spacing w:val="8"/>
        </w:rPr>
        <w:t>h</w:t>
      </w:r>
      <w:r w:rsidRPr="00F858DD">
        <w:rPr>
          <w:rFonts w:asciiTheme="majorBidi" w:hAnsiTheme="majorBidi" w:cstheme="majorBidi"/>
          <w:color w:val="000000"/>
        </w:rPr>
        <w:t>e</w:t>
      </w:r>
      <w:r w:rsidRPr="00F858DD">
        <w:rPr>
          <w:rFonts w:asciiTheme="majorBidi" w:hAnsiTheme="majorBidi" w:cstheme="majorBidi"/>
          <w:color w:val="000000"/>
          <w:spacing w:val="16"/>
        </w:rPr>
        <w:t xml:space="preserve"> </w:t>
      </w:r>
      <w:r w:rsidRPr="00F858DD">
        <w:rPr>
          <w:rFonts w:asciiTheme="majorBidi" w:hAnsiTheme="majorBidi" w:cstheme="majorBidi"/>
          <w:color w:val="000000"/>
          <w:spacing w:val="1"/>
        </w:rPr>
        <w:t>c</w:t>
      </w:r>
      <w:r w:rsidRPr="00F858DD">
        <w:rPr>
          <w:rFonts w:asciiTheme="majorBidi" w:hAnsiTheme="majorBidi" w:cstheme="majorBidi"/>
          <w:color w:val="000000"/>
          <w:spacing w:val="3"/>
        </w:rPr>
        <w:t>o</w:t>
      </w:r>
      <w:r w:rsidRPr="00F858DD">
        <w:rPr>
          <w:rFonts w:asciiTheme="majorBidi" w:hAnsiTheme="majorBidi" w:cstheme="majorBidi"/>
          <w:color w:val="000000"/>
          <w:spacing w:val="8"/>
        </w:rPr>
        <w:t>n</w:t>
      </w:r>
      <w:r w:rsidRPr="00F858DD">
        <w:rPr>
          <w:rFonts w:asciiTheme="majorBidi" w:hAnsiTheme="majorBidi" w:cstheme="majorBidi"/>
          <w:color w:val="000000"/>
          <w:spacing w:val="5"/>
        </w:rPr>
        <w:t>f</w:t>
      </w:r>
      <w:r w:rsidRPr="00F858DD">
        <w:rPr>
          <w:rFonts w:asciiTheme="majorBidi" w:hAnsiTheme="majorBidi" w:cstheme="majorBidi"/>
          <w:color w:val="000000"/>
          <w:spacing w:val="6"/>
        </w:rPr>
        <w:t>li</w:t>
      </w:r>
      <w:r w:rsidRPr="00F858DD">
        <w:rPr>
          <w:rFonts w:asciiTheme="majorBidi" w:hAnsiTheme="majorBidi" w:cstheme="majorBidi"/>
          <w:color w:val="000000"/>
          <w:spacing w:val="1"/>
        </w:rPr>
        <w:t>c</w:t>
      </w:r>
      <w:r w:rsidRPr="00F858DD">
        <w:rPr>
          <w:rFonts w:asciiTheme="majorBidi" w:hAnsiTheme="majorBidi" w:cstheme="majorBidi"/>
          <w:color w:val="000000"/>
        </w:rPr>
        <w:t>t</w:t>
      </w:r>
      <w:r w:rsidRPr="00F858DD">
        <w:rPr>
          <w:rFonts w:asciiTheme="majorBidi" w:hAnsiTheme="majorBidi" w:cstheme="majorBidi"/>
          <w:color w:val="000000"/>
          <w:spacing w:val="-19"/>
        </w:rPr>
        <w:t xml:space="preserve"> </w:t>
      </w:r>
      <w:r w:rsidRPr="00F858DD">
        <w:rPr>
          <w:rFonts w:asciiTheme="majorBidi" w:hAnsiTheme="majorBidi" w:cstheme="majorBidi"/>
          <w:color w:val="000000"/>
          <w:spacing w:val="-10"/>
        </w:rPr>
        <w:t>i</w:t>
      </w:r>
      <w:r w:rsidRPr="00F858DD">
        <w:rPr>
          <w:rFonts w:asciiTheme="majorBidi" w:hAnsiTheme="majorBidi" w:cstheme="majorBidi"/>
          <w:color w:val="000000"/>
        </w:rPr>
        <w:t xml:space="preserve">n </w:t>
      </w:r>
      <w:r w:rsidRPr="00F858DD">
        <w:rPr>
          <w:rFonts w:asciiTheme="majorBidi" w:hAnsiTheme="majorBidi" w:cstheme="majorBidi"/>
          <w:color w:val="000000"/>
          <w:spacing w:val="-1"/>
        </w:rPr>
        <w:t>t</w:t>
      </w:r>
      <w:r w:rsidRPr="00F858DD">
        <w:rPr>
          <w:rFonts w:asciiTheme="majorBidi" w:hAnsiTheme="majorBidi" w:cstheme="majorBidi"/>
          <w:color w:val="000000"/>
          <w:spacing w:val="8"/>
        </w:rPr>
        <w:t>h</w:t>
      </w:r>
      <w:r w:rsidRPr="00F858DD">
        <w:rPr>
          <w:rFonts w:asciiTheme="majorBidi" w:hAnsiTheme="majorBidi" w:cstheme="majorBidi"/>
          <w:color w:val="000000"/>
        </w:rPr>
        <w:t xml:space="preserve">e </w:t>
      </w:r>
      <w:r w:rsidRPr="00F858DD">
        <w:rPr>
          <w:rFonts w:asciiTheme="majorBidi" w:hAnsiTheme="majorBidi" w:cstheme="majorBidi"/>
          <w:color w:val="000000"/>
          <w:spacing w:val="6"/>
        </w:rPr>
        <w:t>a</w:t>
      </w:r>
      <w:r w:rsidRPr="00F858DD">
        <w:rPr>
          <w:rFonts w:asciiTheme="majorBidi" w:hAnsiTheme="majorBidi" w:cstheme="majorBidi"/>
          <w:color w:val="000000"/>
          <w:spacing w:val="-4"/>
        </w:rPr>
        <w:t>r</w:t>
      </w:r>
      <w:r w:rsidRPr="00F858DD">
        <w:rPr>
          <w:rFonts w:asciiTheme="majorBidi" w:hAnsiTheme="majorBidi" w:cstheme="majorBidi"/>
          <w:color w:val="000000"/>
          <w:spacing w:val="2"/>
        </w:rPr>
        <w:t>e</w:t>
      </w:r>
      <w:r w:rsidRPr="00F858DD">
        <w:rPr>
          <w:rFonts w:asciiTheme="majorBidi" w:hAnsiTheme="majorBidi" w:cstheme="majorBidi"/>
          <w:color w:val="000000"/>
          <w:spacing w:val="6"/>
        </w:rPr>
        <w:t>a</w:t>
      </w:r>
      <w:r w:rsidRPr="00F858DD">
        <w:rPr>
          <w:rFonts w:asciiTheme="majorBidi" w:hAnsiTheme="majorBidi" w:cstheme="majorBidi"/>
          <w:color w:val="000000"/>
        </w:rPr>
        <w:t xml:space="preserve">. </w:t>
      </w:r>
      <w:r w:rsidRPr="00F858DD">
        <w:rPr>
          <w:rFonts w:asciiTheme="majorBidi" w:hAnsiTheme="majorBidi" w:cstheme="majorBidi"/>
          <w:color w:val="000000"/>
          <w:spacing w:val="5"/>
        </w:rPr>
        <w:t>K</w:t>
      </w:r>
      <w:r w:rsidRPr="00F858DD">
        <w:rPr>
          <w:rFonts w:asciiTheme="majorBidi" w:hAnsiTheme="majorBidi" w:cstheme="majorBidi"/>
          <w:color w:val="000000"/>
          <w:spacing w:val="6"/>
        </w:rPr>
        <w:t>a</w:t>
      </w:r>
      <w:r w:rsidRPr="00F858DD">
        <w:rPr>
          <w:rFonts w:asciiTheme="majorBidi" w:hAnsiTheme="majorBidi" w:cstheme="majorBidi"/>
          <w:color w:val="000000"/>
          <w:spacing w:val="-4"/>
        </w:rPr>
        <w:t>r</w:t>
      </w:r>
      <w:r w:rsidRPr="00F858DD">
        <w:rPr>
          <w:rFonts w:asciiTheme="majorBidi" w:hAnsiTheme="majorBidi" w:cstheme="majorBidi"/>
          <w:color w:val="000000"/>
          <w:spacing w:val="6"/>
        </w:rPr>
        <w:t>a</w:t>
      </w:r>
      <w:r w:rsidRPr="00F858DD">
        <w:rPr>
          <w:rFonts w:asciiTheme="majorBidi" w:hAnsiTheme="majorBidi" w:cstheme="majorBidi"/>
          <w:color w:val="000000"/>
          <w:spacing w:val="1"/>
        </w:rPr>
        <w:t>c</w:t>
      </w:r>
      <w:r w:rsidRPr="00F858DD">
        <w:rPr>
          <w:rFonts w:asciiTheme="majorBidi" w:hAnsiTheme="majorBidi" w:cstheme="majorBidi"/>
          <w:color w:val="000000"/>
          <w:spacing w:val="8"/>
        </w:rPr>
        <w:t>h</w:t>
      </w:r>
      <w:r w:rsidRPr="00F858DD">
        <w:rPr>
          <w:rFonts w:asciiTheme="majorBidi" w:hAnsiTheme="majorBidi" w:cstheme="majorBidi"/>
          <w:color w:val="000000"/>
        </w:rPr>
        <w:t>i, on the other hand,</w:t>
      </w:r>
      <w:r w:rsidRPr="00F858DD">
        <w:rPr>
          <w:rFonts w:asciiTheme="majorBidi" w:hAnsiTheme="majorBidi" w:cstheme="majorBidi"/>
          <w:color w:val="000000"/>
          <w:spacing w:val="44"/>
        </w:rPr>
        <w:t xml:space="preserve"> </w:t>
      </w:r>
      <w:r w:rsidRPr="00F858DD">
        <w:rPr>
          <w:rFonts w:asciiTheme="majorBidi" w:hAnsiTheme="majorBidi" w:cstheme="majorBidi"/>
          <w:color w:val="000000"/>
          <w:spacing w:val="3"/>
        </w:rPr>
        <w:t>o</w:t>
      </w:r>
      <w:r w:rsidRPr="00F858DD">
        <w:rPr>
          <w:rFonts w:asciiTheme="majorBidi" w:hAnsiTheme="majorBidi" w:cstheme="majorBidi"/>
          <w:color w:val="000000"/>
          <w:spacing w:val="5"/>
        </w:rPr>
        <w:t>ff</w:t>
      </w:r>
      <w:r w:rsidRPr="00F858DD">
        <w:rPr>
          <w:rFonts w:asciiTheme="majorBidi" w:hAnsiTheme="majorBidi" w:cstheme="majorBidi"/>
          <w:color w:val="000000"/>
          <w:spacing w:val="2"/>
        </w:rPr>
        <w:t>e</w:t>
      </w:r>
      <w:r w:rsidRPr="00F858DD">
        <w:rPr>
          <w:rFonts w:asciiTheme="majorBidi" w:hAnsiTheme="majorBidi" w:cstheme="majorBidi"/>
          <w:color w:val="000000"/>
          <w:spacing w:val="-4"/>
        </w:rPr>
        <w:t>r</w:t>
      </w:r>
      <w:r w:rsidRPr="00F858DD">
        <w:rPr>
          <w:rFonts w:asciiTheme="majorBidi" w:hAnsiTheme="majorBidi" w:cstheme="majorBidi"/>
          <w:color w:val="000000"/>
          <w:spacing w:val="2"/>
        </w:rPr>
        <w:t>e</w:t>
      </w:r>
      <w:r w:rsidRPr="00F858DD">
        <w:rPr>
          <w:rFonts w:asciiTheme="majorBidi" w:hAnsiTheme="majorBidi" w:cstheme="majorBidi"/>
          <w:color w:val="000000"/>
        </w:rPr>
        <w:t>d</w:t>
      </w:r>
      <w:r w:rsidRPr="00F858DD">
        <w:rPr>
          <w:rFonts w:asciiTheme="majorBidi" w:hAnsiTheme="majorBidi" w:cstheme="majorBidi"/>
          <w:color w:val="000000"/>
          <w:spacing w:val="56"/>
        </w:rPr>
        <w:t xml:space="preserve"> </w:t>
      </w:r>
      <w:r w:rsidRPr="00F858DD">
        <w:rPr>
          <w:rFonts w:asciiTheme="majorBidi" w:hAnsiTheme="majorBidi" w:cstheme="majorBidi"/>
          <w:color w:val="000000"/>
        </w:rPr>
        <w:t>a</w:t>
      </w:r>
      <w:r w:rsidRPr="00F858DD">
        <w:rPr>
          <w:rFonts w:asciiTheme="majorBidi" w:hAnsiTheme="majorBidi" w:cstheme="majorBidi"/>
          <w:color w:val="000000"/>
          <w:spacing w:val="9"/>
        </w:rPr>
        <w:t xml:space="preserve"> </w:t>
      </w:r>
      <w:r w:rsidRPr="00F858DD">
        <w:rPr>
          <w:rFonts w:asciiTheme="majorBidi" w:hAnsiTheme="majorBidi" w:cstheme="majorBidi"/>
          <w:color w:val="000000"/>
          <w:spacing w:val="-3"/>
        </w:rPr>
        <w:t>v</w:t>
      </w:r>
      <w:r w:rsidRPr="00F858DD">
        <w:rPr>
          <w:rFonts w:asciiTheme="majorBidi" w:hAnsiTheme="majorBidi" w:cstheme="majorBidi"/>
          <w:color w:val="000000"/>
          <w:spacing w:val="2"/>
        </w:rPr>
        <w:t>e</w:t>
      </w:r>
      <w:r w:rsidRPr="00F858DD">
        <w:rPr>
          <w:rFonts w:asciiTheme="majorBidi" w:hAnsiTheme="majorBidi" w:cstheme="majorBidi"/>
          <w:color w:val="000000"/>
          <w:spacing w:val="-4"/>
        </w:rPr>
        <w:t>r</w:t>
      </w:r>
      <w:r w:rsidRPr="00F858DD">
        <w:rPr>
          <w:rFonts w:asciiTheme="majorBidi" w:hAnsiTheme="majorBidi" w:cstheme="majorBidi"/>
          <w:color w:val="000000"/>
        </w:rPr>
        <w:t xml:space="preserve">y </w:t>
      </w:r>
      <w:r w:rsidRPr="00F858DD">
        <w:rPr>
          <w:rFonts w:asciiTheme="majorBidi" w:hAnsiTheme="majorBidi" w:cstheme="majorBidi"/>
          <w:color w:val="000000"/>
          <w:spacing w:val="2"/>
        </w:rPr>
        <w:t>d</w:t>
      </w:r>
      <w:r w:rsidRPr="00F858DD">
        <w:rPr>
          <w:rFonts w:asciiTheme="majorBidi" w:hAnsiTheme="majorBidi" w:cstheme="majorBidi"/>
          <w:color w:val="000000"/>
          <w:spacing w:val="6"/>
        </w:rPr>
        <w:t>i</w:t>
      </w:r>
      <w:r w:rsidRPr="00F858DD">
        <w:rPr>
          <w:rFonts w:asciiTheme="majorBidi" w:hAnsiTheme="majorBidi" w:cstheme="majorBidi"/>
          <w:color w:val="000000"/>
          <w:spacing w:val="5"/>
        </w:rPr>
        <w:t>ff</w:t>
      </w:r>
      <w:r w:rsidRPr="00F858DD">
        <w:rPr>
          <w:rFonts w:asciiTheme="majorBidi" w:hAnsiTheme="majorBidi" w:cstheme="majorBidi"/>
          <w:color w:val="000000"/>
          <w:spacing w:val="2"/>
        </w:rPr>
        <w:t>e</w:t>
      </w:r>
      <w:r w:rsidRPr="00F858DD">
        <w:rPr>
          <w:rFonts w:asciiTheme="majorBidi" w:hAnsiTheme="majorBidi" w:cstheme="majorBidi"/>
          <w:color w:val="000000"/>
          <w:spacing w:val="-4"/>
        </w:rPr>
        <w:t>r</w:t>
      </w:r>
      <w:r w:rsidRPr="00F858DD">
        <w:rPr>
          <w:rFonts w:asciiTheme="majorBidi" w:hAnsiTheme="majorBidi" w:cstheme="majorBidi"/>
          <w:color w:val="000000"/>
          <w:spacing w:val="2"/>
        </w:rPr>
        <w:t>e</w:t>
      </w:r>
      <w:r w:rsidRPr="00F858DD">
        <w:rPr>
          <w:rFonts w:asciiTheme="majorBidi" w:hAnsiTheme="majorBidi" w:cstheme="majorBidi"/>
          <w:color w:val="000000"/>
          <w:spacing w:val="8"/>
        </w:rPr>
        <w:t>n</w:t>
      </w:r>
      <w:r w:rsidRPr="00F858DD">
        <w:rPr>
          <w:rFonts w:asciiTheme="majorBidi" w:hAnsiTheme="majorBidi" w:cstheme="majorBidi"/>
          <w:color w:val="000000"/>
        </w:rPr>
        <w:t>t</w:t>
      </w:r>
      <w:r w:rsidRPr="00F858DD">
        <w:rPr>
          <w:rFonts w:asciiTheme="majorBidi" w:hAnsiTheme="majorBidi" w:cstheme="majorBidi"/>
          <w:color w:val="000000"/>
          <w:spacing w:val="52"/>
        </w:rPr>
        <w:t xml:space="preserve"> </w:t>
      </w:r>
      <w:r w:rsidRPr="00F858DD">
        <w:rPr>
          <w:rFonts w:asciiTheme="majorBidi" w:hAnsiTheme="majorBidi" w:cstheme="majorBidi"/>
          <w:color w:val="000000"/>
          <w:spacing w:val="2"/>
        </w:rPr>
        <w:t>e</w:t>
      </w:r>
      <w:r w:rsidRPr="00F858DD">
        <w:rPr>
          <w:rFonts w:asciiTheme="majorBidi" w:hAnsiTheme="majorBidi" w:cstheme="majorBidi"/>
          <w:color w:val="000000"/>
          <w:spacing w:val="8"/>
        </w:rPr>
        <w:t>n</w:t>
      </w:r>
      <w:r w:rsidRPr="00F858DD">
        <w:rPr>
          <w:rFonts w:asciiTheme="majorBidi" w:hAnsiTheme="majorBidi" w:cstheme="majorBidi"/>
          <w:color w:val="000000"/>
          <w:spacing w:val="-3"/>
        </w:rPr>
        <w:t>v</w:t>
      </w:r>
      <w:r w:rsidRPr="00F858DD">
        <w:rPr>
          <w:rFonts w:asciiTheme="majorBidi" w:hAnsiTheme="majorBidi" w:cstheme="majorBidi"/>
          <w:color w:val="000000"/>
          <w:spacing w:val="6"/>
        </w:rPr>
        <w:t>i</w:t>
      </w:r>
      <w:r w:rsidRPr="00F858DD">
        <w:rPr>
          <w:rFonts w:asciiTheme="majorBidi" w:hAnsiTheme="majorBidi" w:cstheme="majorBidi"/>
          <w:color w:val="000000"/>
          <w:spacing w:val="-4"/>
        </w:rPr>
        <w:t>r</w:t>
      </w:r>
      <w:r w:rsidRPr="00F858DD">
        <w:rPr>
          <w:rFonts w:asciiTheme="majorBidi" w:hAnsiTheme="majorBidi" w:cstheme="majorBidi"/>
          <w:color w:val="000000"/>
          <w:spacing w:val="3"/>
        </w:rPr>
        <w:t>o</w:t>
      </w:r>
      <w:r w:rsidRPr="00F858DD">
        <w:rPr>
          <w:rFonts w:asciiTheme="majorBidi" w:hAnsiTheme="majorBidi" w:cstheme="majorBidi"/>
          <w:color w:val="000000"/>
          <w:spacing w:val="8"/>
        </w:rPr>
        <w:t>n</w:t>
      </w:r>
      <w:r w:rsidRPr="00F858DD">
        <w:rPr>
          <w:rFonts w:asciiTheme="majorBidi" w:hAnsiTheme="majorBidi" w:cstheme="majorBidi"/>
          <w:color w:val="000000"/>
          <w:spacing w:val="2"/>
        </w:rPr>
        <w:t>me</w:t>
      </w:r>
      <w:r w:rsidRPr="00F858DD">
        <w:rPr>
          <w:rFonts w:asciiTheme="majorBidi" w:hAnsiTheme="majorBidi" w:cstheme="majorBidi"/>
          <w:color w:val="000000"/>
          <w:spacing w:val="8"/>
        </w:rPr>
        <w:t>n</w:t>
      </w:r>
      <w:r w:rsidRPr="00F858DD">
        <w:rPr>
          <w:rFonts w:asciiTheme="majorBidi" w:hAnsiTheme="majorBidi" w:cstheme="majorBidi"/>
          <w:color w:val="000000"/>
          <w:spacing w:val="-1"/>
        </w:rPr>
        <w:t>t</w:t>
      </w:r>
      <w:r w:rsidRPr="00F858DD">
        <w:rPr>
          <w:rFonts w:asciiTheme="majorBidi" w:hAnsiTheme="majorBidi" w:cstheme="majorBidi"/>
          <w:color w:val="000000"/>
        </w:rPr>
        <w:t xml:space="preserve"> with its </w:t>
      </w:r>
      <w:r w:rsidRPr="00F858DD">
        <w:rPr>
          <w:rFonts w:asciiTheme="majorBidi" w:hAnsiTheme="majorBidi" w:cstheme="majorBidi"/>
          <w:color w:val="000000"/>
          <w:spacing w:val="2"/>
        </w:rPr>
        <w:t>m</w:t>
      </w:r>
      <w:r w:rsidRPr="00F858DD">
        <w:rPr>
          <w:rFonts w:asciiTheme="majorBidi" w:hAnsiTheme="majorBidi" w:cstheme="majorBidi"/>
          <w:color w:val="000000"/>
          <w:spacing w:val="8"/>
        </w:rPr>
        <w:t>u</w:t>
      </w:r>
      <w:r w:rsidRPr="00F858DD">
        <w:rPr>
          <w:rFonts w:asciiTheme="majorBidi" w:hAnsiTheme="majorBidi" w:cstheme="majorBidi"/>
          <w:color w:val="000000"/>
          <w:spacing w:val="6"/>
        </w:rPr>
        <w:t>l</w:t>
      </w:r>
      <w:r w:rsidRPr="00F858DD">
        <w:rPr>
          <w:rFonts w:asciiTheme="majorBidi" w:hAnsiTheme="majorBidi" w:cstheme="majorBidi"/>
          <w:color w:val="000000"/>
          <w:spacing w:val="-1"/>
        </w:rPr>
        <w:t>t</w:t>
      </w:r>
      <w:r w:rsidRPr="00F858DD">
        <w:rPr>
          <w:rFonts w:asciiTheme="majorBidi" w:hAnsiTheme="majorBidi" w:cstheme="majorBidi"/>
          <w:color w:val="000000"/>
          <w:spacing w:val="6"/>
        </w:rPr>
        <w:t>i</w:t>
      </w:r>
      <w:r w:rsidRPr="00F858DD">
        <w:rPr>
          <w:rFonts w:asciiTheme="majorBidi" w:hAnsiTheme="majorBidi" w:cstheme="majorBidi"/>
          <w:color w:val="000000"/>
          <w:spacing w:val="1"/>
        </w:rPr>
        <w:t>c</w:t>
      </w:r>
      <w:r w:rsidRPr="00F858DD">
        <w:rPr>
          <w:rFonts w:asciiTheme="majorBidi" w:hAnsiTheme="majorBidi" w:cstheme="majorBidi"/>
          <w:color w:val="000000"/>
          <w:spacing w:val="8"/>
        </w:rPr>
        <w:t>u</w:t>
      </w:r>
      <w:r w:rsidRPr="00F858DD">
        <w:rPr>
          <w:rFonts w:asciiTheme="majorBidi" w:hAnsiTheme="majorBidi" w:cstheme="majorBidi"/>
          <w:color w:val="000000"/>
          <w:spacing w:val="6"/>
        </w:rPr>
        <w:t>l</w:t>
      </w:r>
      <w:r w:rsidRPr="00F858DD">
        <w:rPr>
          <w:rFonts w:asciiTheme="majorBidi" w:hAnsiTheme="majorBidi" w:cstheme="majorBidi"/>
          <w:color w:val="000000"/>
          <w:spacing w:val="-1"/>
        </w:rPr>
        <w:t>t</w:t>
      </w:r>
      <w:r w:rsidRPr="00F858DD">
        <w:rPr>
          <w:rFonts w:asciiTheme="majorBidi" w:hAnsiTheme="majorBidi" w:cstheme="majorBidi"/>
          <w:color w:val="000000"/>
          <w:spacing w:val="8"/>
        </w:rPr>
        <w:t>u</w:t>
      </w:r>
      <w:r w:rsidRPr="00F858DD">
        <w:rPr>
          <w:rFonts w:asciiTheme="majorBidi" w:hAnsiTheme="majorBidi" w:cstheme="majorBidi"/>
          <w:color w:val="000000"/>
          <w:spacing w:val="-4"/>
        </w:rPr>
        <w:t>r</w:t>
      </w:r>
      <w:r w:rsidRPr="00F858DD">
        <w:rPr>
          <w:rFonts w:asciiTheme="majorBidi" w:hAnsiTheme="majorBidi" w:cstheme="majorBidi"/>
          <w:color w:val="000000"/>
          <w:spacing w:val="6"/>
        </w:rPr>
        <w:t>a</w:t>
      </w:r>
      <w:r w:rsidRPr="00F858DD">
        <w:rPr>
          <w:rFonts w:asciiTheme="majorBidi" w:hAnsiTheme="majorBidi" w:cstheme="majorBidi"/>
          <w:color w:val="000000"/>
        </w:rPr>
        <w:t>l</w:t>
      </w:r>
      <w:r w:rsidRPr="00F858DD">
        <w:rPr>
          <w:rFonts w:asciiTheme="majorBidi" w:hAnsiTheme="majorBidi" w:cstheme="majorBidi"/>
          <w:color w:val="000000"/>
          <w:spacing w:val="27"/>
        </w:rPr>
        <w:t xml:space="preserve"> </w:t>
      </w:r>
      <w:r w:rsidRPr="00F858DD">
        <w:rPr>
          <w:rFonts w:asciiTheme="majorBidi" w:hAnsiTheme="majorBidi" w:cstheme="majorBidi"/>
          <w:color w:val="000000"/>
          <w:spacing w:val="6"/>
        </w:rPr>
        <w:t>a</w:t>
      </w:r>
      <w:r w:rsidRPr="00F858DD">
        <w:rPr>
          <w:rFonts w:asciiTheme="majorBidi" w:hAnsiTheme="majorBidi" w:cstheme="majorBidi"/>
          <w:color w:val="000000"/>
          <w:spacing w:val="-8"/>
        </w:rPr>
        <w:t>n</w:t>
      </w:r>
      <w:r w:rsidRPr="00F858DD">
        <w:rPr>
          <w:rFonts w:asciiTheme="majorBidi" w:hAnsiTheme="majorBidi" w:cstheme="majorBidi"/>
          <w:color w:val="000000"/>
        </w:rPr>
        <w:t xml:space="preserve">d </w:t>
      </w:r>
      <w:r w:rsidRPr="00F858DD">
        <w:rPr>
          <w:rFonts w:asciiTheme="majorBidi" w:hAnsiTheme="majorBidi" w:cstheme="majorBidi"/>
          <w:color w:val="000000"/>
          <w:spacing w:val="2"/>
        </w:rPr>
        <w:t>m</w:t>
      </w:r>
      <w:r w:rsidRPr="00F858DD">
        <w:rPr>
          <w:rFonts w:asciiTheme="majorBidi" w:hAnsiTheme="majorBidi" w:cstheme="majorBidi"/>
          <w:color w:val="000000"/>
          <w:spacing w:val="8"/>
        </w:rPr>
        <w:t>u</w:t>
      </w:r>
      <w:r w:rsidRPr="00F858DD">
        <w:rPr>
          <w:rFonts w:asciiTheme="majorBidi" w:hAnsiTheme="majorBidi" w:cstheme="majorBidi"/>
          <w:color w:val="000000"/>
          <w:spacing w:val="6"/>
        </w:rPr>
        <w:t>l</w:t>
      </w:r>
      <w:r w:rsidRPr="00F858DD">
        <w:rPr>
          <w:rFonts w:asciiTheme="majorBidi" w:hAnsiTheme="majorBidi" w:cstheme="majorBidi"/>
          <w:color w:val="000000"/>
          <w:spacing w:val="-1"/>
        </w:rPr>
        <w:t>t</w:t>
      </w:r>
      <w:r w:rsidRPr="00F858DD">
        <w:rPr>
          <w:rFonts w:asciiTheme="majorBidi" w:hAnsiTheme="majorBidi" w:cstheme="majorBidi"/>
          <w:color w:val="000000"/>
          <w:spacing w:val="6"/>
        </w:rPr>
        <w:t>i</w:t>
      </w:r>
      <w:r w:rsidRPr="00F858DD">
        <w:rPr>
          <w:rFonts w:asciiTheme="majorBidi" w:hAnsiTheme="majorBidi" w:cstheme="majorBidi"/>
          <w:color w:val="000000"/>
          <w:spacing w:val="2"/>
        </w:rPr>
        <w:t>e</w:t>
      </w:r>
      <w:r w:rsidRPr="00F858DD">
        <w:rPr>
          <w:rFonts w:asciiTheme="majorBidi" w:hAnsiTheme="majorBidi" w:cstheme="majorBidi"/>
          <w:color w:val="000000"/>
          <w:spacing w:val="-1"/>
        </w:rPr>
        <w:t>t</w:t>
      </w:r>
      <w:r w:rsidRPr="00F858DD">
        <w:rPr>
          <w:rFonts w:asciiTheme="majorBidi" w:hAnsiTheme="majorBidi" w:cstheme="majorBidi"/>
          <w:color w:val="000000"/>
          <w:spacing w:val="8"/>
        </w:rPr>
        <w:t>hn</w:t>
      </w:r>
      <w:r w:rsidRPr="00F858DD">
        <w:rPr>
          <w:rFonts w:asciiTheme="majorBidi" w:hAnsiTheme="majorBidi" w:cstheme="majorBidi"/>
          <w:color w:val="000000"/>
          <w:spacing w:val="6"/>
        </w:rPr>
        <w:t>i</w:t>
      </w:r>
      <w:r w:rsidRPr="00F858DD">
        <w:rPr>
          <w:rFonts w:asciiTheme="majorBidi" w:hAnsiTheme="majorBidi" w:cstheme="majorBidi"/>
          <w:color w:val="000000"/>
          <w:spacing w:val="1"/>
        </w:rPr>
        <w:t>c</w:t>
      </w:r>
      <w:r w:rsidRPr="00F858DD">
        <w:rPr>
          <w:rFonts w:asciiTheme="majorBidi" w:hAnsiTheme="majorBidi" w:cstheme="majorBidi"/>
          <w:color w:val="000000"/>
        </w:rPr>
        <w:t xml:space="preserve"> environment and with a</w:t>
      </w:r>
      <w:r w:rsidRPr="00F858DD">
        <w:rPr>
          <w:rFonts w:asciiTheme="majorBidi" w:hAnsiTheme="majorBidi" w:cstheme="majorBidi"/>
          <w:color w:val="000000"/>
          <w:spacing w:val="4"/>
        </w:rPr>
        <w:t xml:space="preserve"> </w:t>
      </w:r>
      <w:r w:rsidRPr="00F858DD">
        <w:rPr>
          <w:rFonts w:asciiTheme="majorBidi" w:hAnsiTheme="majorBidi" w:cstheme="majorBidi"/>
          <w:color w:val="000000"/>
          <w:spacing w:val="8"/>
        </w:rPr>
        <w:t>h</w:t>
      </w:r>
      <w:r w:rsidRPr="00F858DD">
        <w:rPr>
          <w:rFonts w:asciiTheme="majorBidi" w:hAnsiTheme="majorBidi" w:cstheme="majorBidi"/>
          <w:color w:val="000000"/>
          <w:spacing w:val="6"/>
        </w:rPr>
        <w:t>i</w:t>
      </w:r>
      <w:r w:rsidRPr="00F858DD">
        <w:rPr>
          <w:rFonts w:asciiTheme="majorBidi" w:hAnsiTheme="majorBidi" w:cstheme="majorBidi"/>
          <w:color w:val="000000"/>
          <w:spacing w:val="-6"/>
        </w:rPr>
        <w:t>s</w:t>
      </w:r>
      <w:r w:rsidRPr="00F858DD">
        <w:rPr>
          <w:rFonts w:asciiTheme="majorBidi" w:hAnsiTheme="majorBidi" w:cstheme="majorBidi"/>
          <w:color w:val="000000"/>
          <w:spacing w:val="-1"/>
        </w:rPr>
        <w:t>t</w:t>
      </w:r>
      <w:r w:rsidRPr="00F858DD">
        <w:rPr>
          <w:rFonts w:asciiTheme="majorBidi" w:hAnsiTheme="majorBidi" w:cstheme="majorBidi"/>
          <w:color w:val="000000"/>
          <w:spacing w:val="3"/>
        </w:rPr>
        <w:t>o</w:t>
      </w:r>
      <w:r w:rsidRPr="00F858DD">
        <w:rPr>
          <w:rFonts w:asciiTheme="majorBidi" w:hAnsiTheme="majorBidi" w:cstheme="majorBidi"/>
          <w:color w:val="000000"/>
          <w:spacing w:val="-4"/>
        </w:rPr>
        <w:t>r</w:t>
      </w:r>
      <w:r w:rsidRPr="00F858DD">
        <w:rPr>
          <w:rFonts w:asciiTheme="majorBidi" w:hAnsiTheme="majorBidi" w:cstheme="majorBidi"/>
          <w:color w:val="000000"/>
        </w:rPr>
        <w:t>y</w:t>
      </w:r>
      <w:r w:rsidRPr="00F858DD">
        <w:rPr>
          <w:rFonts w:asciiTheme="majorBidi" w:hAnsiTheme="majorBidi" w:cstheme="majorBidi"/>
          <w:color w:val="000000"/>
          <w:spacing w:val="-5"/>
        </w:rPr>
        <w:t xml:space="preserve"> of </w:t>
      </w:r>
      <w:r w:rsidRPr="00F858DD">
        <w:rPr>
          <w:rFonts w:asciiTheme="majorBidi" w:hAnsiTheme="majorBidi" w:cstheme="majorBidi"/>
          <w:color w:val="000000"/>
          <w:spacing w:val="6"/>
        </w:rPr>
        <w:t>i</w:t>
      </w:r>
      <w:r w:rsidRPr="00F858DD">
        <w:rPr>
          <w:rFonts w:asciiTheme="majorBidi" w:hAnsiTheme="majorBidi" w:cstheme="majorBidi"/>
          <w:color w:val="000000"/>
          <w:spacing w:val="8"/>
        </w:rPr>
        <w:t>n</w:t>
      </w:r>
      <w:r w:rsidRPr="00F858DD">
        <w:rPr>
          <w:rFonts w:asciiTheme="majorBidi" w:hAnsiTheme="majorBidi" w:cstheme="majorBidi"/>
          <w:color w:val="000000"/>
          <w:spacing w:val="-1"/>
        </w:rPr>
        <w:t>t</w:t>
      </w:r>
      <w:r w:rsidRPr="00F858DD">
        <w:rPr>
          <w:rFonts w:asciiTheme="majorBidi" w:hAnsiTheme="majorBidi" w:cstheme="majorBidi"/>
          <w:color w:val="000000"/>
          <w:spacing w:val="2"/>
        </w:rPr>
        <w:t>e</w:t>
      </w:r>
      <w:r w:rsidRPr="00F858DD">
        <w:rPr>
          <w:rFonts w:asciiTheme="majorBidi" w:hAnsiTheme="majorBidi" w:cstheme="majorBidi"/>
          <w:color w:val="000000"/>
          <w:spacing w:val="-4"/>
        </w:rPr>
        <w:t>r</w:t>
      </w:r>
      <w:r w:rsidRPr="00F858DD">
        <w:rPr>
          <w:rFonts w:asciiTheme="majorBidi" w:hAnsiTheme="majorBidi" w:cstheme="majorBidi"/>
          <w:color w:val="000000"/>
          <w:spacing w:val="2"/>
        </w:rPr>
        <w:t>e</w:t>
      </w:r>
      <w:r w:rsidRPr="00F858DD">
        <w:rPr>
          <w:rFonts w:asciiTheme="majorBidi" w:hAnsiTheme="majorBidi" w:cstheme="majorBidi"/>
          <w:color w:val="000000"/>
          <w:spacing w:val="-1"/>
        </w:rPr>
        <w:t>t</w:t>
      </w:r>
      <w:r w:rsidRPr="00F858DD">
        <w:rPr>
          <w:rFonts w:asciiTheme="majorBidi" w:hAnsiTheme="majorBidi" w:cstheme="majorBidi"/>
          <w:color w:val="000000"/>
          <w:spacing w:val="8"/>
        </w:rPr>
        <w:t>hn</w:t>
      </w:r>
      <w:r w:rsidRPr="00F858DD">
        <w:rPr>
          <w:rFonts w:asciiTheme="majorBidi" w:hAnsiTheme="majorBidi" w:cstheme="majorBidi"/>
          <w:color w:val="000000"/>
          <w:spacing w:val="6"/>
        </w:rPr>
        <w:t>i</w:t>
      </w:r>
      <w:r w:rsidRPr="00F858DD">
        <w:rPr>
          <w:rFonts w:asciiTheme="majorBidi" w:hAnsiTheme="majorBidi" w:cstheme="majorBidi"/>
          <w:color w:val="000000"/>
        </w:rPr>
        <w:t>c</w:t>
      </w:r>
      <w:r w:rsidRPr="00F858DD">
        <w:rPr>
          <w:rFonts w:asciiTheme="majorBidi" w:hAnsiTheme="majorBidi" w:cstheme="majorBidi"/>
          <w:color w:val="000000"/>
          <w:spacing w:val="-17"/>
        </w:rPr>
        <w:t xml:space="preserve"> </w:t>
      </w:r>
      <w:r w:rsidRPr="00F858DD">
        <w:rPr>
          <w:rFonts w:asciiTheme="majorBidi" w:hAnsiTheme="majorBidi" w:cstheme="majorBidi"/>
          <w:color w:val="000000"/>
          <w:spacing w:val="-3"/>
        </w:rPr>
        <w:t>v</w:t>
      </w:r>
      <w:r w:rsidRPr="00F858DD">
        <w:rPr>
          <w:rFonts w:asciiTheme="majorBidi" w:hAnsiTheme="majorBidi" w:cstheme="majorBidi"/>
          <w:color w:val="000000"/>
          <w:spacing w:val="6"/>
        </w:rPr>
        <w:t>i</w:t>
      </w:r>
      <w:r w:rsidRPr="00F858DD">
        <w:rPr>
          <w:rFonts w:asciiTheme="majorBidi" w:hAnsiTheme="majorBidi" w:cstheme="majorBidi"/>
          <w:color w:val="000000"/>
          <w:spacing w:val="3"/>
        </w:rPr>
        <w:t>o</w:t>
      </w:r>
      <w:r w:rsidRPr="00F858DD">
        <w:rPr>
          <w:rFonts w:asciiTheme="majorBidi" w:hAnsiTheme="majorBidi" w:cstheme="majorBidi"/>
          <w:color w:val="000000"/>
          <w:spacing w:val="6"/>
        </w:rPr>
        <w:t>l</w:t>
      </w:r>
      <w:r w:rsidRPr="00F858DD">
        <w:rPr>
          <w:rFonts w:asciiTheme="majorBidi" w:hAnsiTheme="majorBidi" w:cstheme="majorBidi"/>
          <w:color w:val="000000"/>
          <w:spacing w:val="2"/>
        </w:rPr>
        <w:t>e</w:t>
      </w:r>
      <w:r w:rsidRPr="00F858DD">
        <w:rPr>
          <w:rFonts w:asciiTheme="majorBidi" w:hAnsiTheme="majorBidi" w:cstheme="majorBidi"/>
          <w:color w:val="000000"/>
          <w:spacing w:val="8"/>
        </w:rPr>
        <w:t>n</w:t>
      </w:r>
      <w:r w:rsidRPr="00F858DD">
        <w:rPr>
          <w:rFonts w:asciiTheme="majorBidi" w:hAnsiTheme="majorBidi" w:cstheme="majorBidi"/>
          <w:color w:val="000000"/>
          <w:spacing w:val="1"/>
        </w:rPr>
        <w:t>c</w:t>
      </w:r>
      <w:r w:rsidRPr="00F858DD">
        <w:rPr>
          <w:rFonts w:asciiTheme="majorBidi" w:hAnsiTheme="majorBidi" w:cstheme="majorBidi"/>
          <w:color w:val="000000"/>
        </w:rPr>
        <w:t>e</w:t>
      </w:r>
      <w:r w:rsidRPr="00F858DD">
        <w:rPr>
          <w:rFonts w:asciiTheme="majorBidi" w:hAnsiTheme="majorBidi" w:cstheme="majorBidi"/>
          <w:color w:val="000000"/>
          <w:spacing w:val="-15"/>
        </w:rPr>
        <w:t xml:space="preserve"> </w:t>
      </w:r>
      <w:r w:rsidRPr="00F858DD">
        <w:rPr>
          <w:rFonts w:asciiTheme="majorBidi" w:hAnsiTheme="majorBidi" w:cstheme="majorBidi"/>
          <w:color w:val="000000"/>
          <w:spacing w:val="6"/>
        </w:rPr>
        <w:t>a</w:t>
      </w:r>
      <w:r w:rsidRPr="00F858DD">
        <w:rPr>
          <w:rFonts w:asciiTheme="majorBidi" w:hAnsiTheme="majorBidi" w:cstheme="majorBidi"/>
          <w:color w:val="000000"/>
          <w:spacing w:val="8"/>
        </w:rPr>
        <w:t>n</w:t>
      </w:r>
      <w:r w:rsidRPr="00F858DD">
        <w:rPr>
          <w:rFonts w:asciiTheme="majorBidi" w:hAnsiTheme="majorBidi" w:cstheme="majorBidi"/>
          <w:color w:val="000000"/>
        </w:rPr>
        <w:t>d</w:t>
      </w:r>
      <w:r w:rsidRPr="00F858DD">
        <w:rPr>
          <w:rFonts w:asciiTheme="majorBidi" w:hAnsiTheme="majorBidi" w:cstheme="majorBidi"/>
          <w:color w:val="000000"/>
          <w:spacing w:val="5"/>
        </w:rPr>
        <w:t xml:space="preserve"> </w:t>
      </w:r>
      <w:r w:rsidRPr="00F858DD">
        <w:rPr>
          <w:rFonts w:asciiTheme="majorBidi" w:hAnsiTheme="majorBidi" w:cstheme="majorBidi"/>
          <w:color w:val="000000"/>
          <w:spacing w:val="-6"/>
        </w:rPr>
        <w:t>s</w:t>
      </w:r>
      <w:r w:rsidRPr="00F858DD">
        <w:rPr>
          <w:rFonts w:asciiTheme="majorBidi" w:hAnsiTheme="majorBidi" w:cstheme="majorBidi"/>
          <w:color w:val="000000"/>
          <w:spacing w:val="-1"/>
        </w:rPr>
        <w:t>t</w:t>
      </w:r>
      <w:r w:rsidRPr="00F858DD">
        <w:rPr>
          <w:rFonts w:asciiTheme="majorBidi" w:hAnsiTheme="majorBidi" w:cstheme="majorBidi"/>
          <w:color w:val="000000"/>
          <w:spacing w:val="-4"/>
        </w:rPr>
        <w:t>r</w:t>
      </w:r>
      <w:r w:rsidRPr="00F858DD">
        <w:rPr>
          <w:rFonts w:asciiTheme="majorBidi" w:hAnsiTheme="majorBidi" w:cstheme="majorBidi"/>
          <w:color w:val="000000"/>
          <w:spacing w:val="3"/>
        </w:rPr>
        <w:t>o</w:t>
      </w:r>
      <w:r w:rsidRPr="00F858DD">
        <w:rPr>
          <w:rFonts w:asciiTheme="majorBidi" w:hAnsiTheme="majorBidi" w:cstheme="majorBidi"/>
          <w:color w:val="000000"/>
          <w:spacing w:val="-8"/>
        </w:rPr>
        <w:t>n</w:t>
      </w:r>
      <w:r w:rsidRPr="00F858DD">
        <w:rPr>
          <w:rFonts w:asciiTheme="majorBidi" w:hAnsiTheme="majorBidi" w:cstheme="majorBidi"/>
          <w:color w:val="000000"/>
        </w:rPr>
        <w:t xml:space="preserve">g </w:t>
      </w:r>
      <w:r w:rsidRPr="00F858DD">
        <w:rPr>
          <w:rFonts w:asciiTheme="majorBidi" w:hAnsiTheme="majorBidi" w:cstheme="majorBidi"/>
          <w:color w:val="000000"/>
          <w:spacing w:val="2"/>
        </w:rPr>
        <w:t>we</w:t>
      </w:r>
      <w:r w:rsidRPr="00F858DD">
        <w:rPr>
          <w:rFonts w:asciiTheme="majorBidi" w:hAnsiTheme="majorBidi" w:cstheme="majorBidi"/>
          <w:color w:val="000000"/>
          <w:spacing w:val="6"/>
        </w:rPr>
        <w:t>al</w:t>
      </w:r>
      <w:r w:rsidRPr="00F858DD">
        <w:rPr>
          <w:rFonts w:asciiTheme="majorBidi" w:hAnsiTheme="majorBidi" w:cstheme="majorBidi"/>
          <w:color w:val="000000"/>
          <w:spacing w:val="-1"/>
        </w:rPr>
        <w:t>t</w:t>
      </w:r>
      <w:r w:rsidRPr="00F858DD">
        <w:rPr>
          <w:rFonts w:asciiTheme="majorBidi" w:hAnsiTheme="majorBidi" w:cstheme="majorBidi"/>
          <w:color w:val="000000"/>
        </w:rPr>
        <w:t>h</w:t>
      </w:r>
      <w:r w:rsidRPr="00F858DD">
        <w:rPr>
          <w:rFonts w:asciiTheme="majorBidi" w:hAnsiTheme="majorBidi" w:cstheme="majorBidi"/>
          <w:color w:val="000000"/>
          <w:spacing w:val="-10"/>
        </w:rPr>
        <w:t xml:space="preserve"> </w:t>
      </w:r>
      <w:r w:rsidRPr="00F858DD">
        <w:rPr>
          <w:rFonts w:asciiTheme="majorBidi" w:hAnsiTheme="majorBidi" w:cstheme="majorBidi"/>
          <w:color w:val="000000"/>
          <w:spacing w:val="2"/>
        </w:rPr>
        <w:t>d</w:t>
      </w:r>
      <w:r w:rsidRPr="00F858DD">
        <w:rPr>
          <w:rFonts w:asciiTheme="majorBidi" w:hAnsiTheme="majorBidi" w:cstheme="majorBidi"/>
          <w:color w:val="000000"/>
          <w:spacing w:val="6"/>
        </w:rPr>
        <w:t>i</w:t>
      </w:r>
      <w:r w:rsidRPr="00F858DD">
        <w:rPr>
          <w:rFonts w:asciiTheme="majorBidi" w:hAnsiTheme="majorBidi" w:cstheme="majorBidi"/>
          <w:color w:val="000000"/>
          <w:spacing w:val="-6"/>
        </w:rPr>
        <w:t>s</w:t>
      </w:r>
      <w:r w:rsidRPr="00F858DD">
        <w:rPr>
          <w:rFonts w:asciiTheme="majorBidi" w:hAnsiTheme="majorBidi" w:cstheme="majorBidi"/>
          <w:color w:val="000000"/>
          <w:spacing w:val="3"/>
        </w:rPr>
        <w:t>p</w:t>
      </w:r>
      <w:r w:rsidRPr="00F858DD">
        <w:rPr>
          <w:rFonts w:asciiTheme="majorBidi" w:hAnsiTheme="majorBidi" w:cstheme="majorBidi"/>
          <w:color w:val="000000"/>
          <w:spacing w:val="6"/>
        </w:rPr>
        <w:t>a</w:t>
      </w:r>
      <w:r w:rsidRPr="00F858DD">
        <w:rPr>
          <w:rFonts w:asciiTheme="majorBidi" w:hAnsiTheme="majorBidi" w:cstheme="majorBidi"/>
          <w:color w:val="000000"/>
          <w:spacing w:val="-4"/>
        </w:rPr>
        <w:t>r</w:t>
      </w:r>
      <w:r w:rsidRPr="00F858DD">
        <w:rPr>
          <w:rFonts w:asciiTheme="majorBidi" w:hAnsiTheme="majorBidi" w:cstheme="majorBidi"/>
          <w:color w:val="000000"/>
          <w:spacing w:val="6"/>
        </w:rPr>
        <w:t>i</w:t>
      </w:r>
      <w:r w:rsidRPr="00F858DD">
        <w:rPr>
          <w:rFonts w:asciiTheme="majorBidi" w:hAnsiTheme="majorBidi" w:cstheme="majorBidi"/>
          <w:color w:val="000000"/>
          <w:spacing w:val="-1"/>
        </w:rPr>
        <w:t>t</w:t>
      </w:r>
      <w:r w:rsidRPr="00F858DD">
        <w:rPr>
          <w:rFonts w:asciiTheme="majorBidi" w:hAnsiTheme="majorBidi" w:cstheme="majorBidi"/>
          <w:color w:val="000000"/>
          <w:spacing w:val="6"/>
        </w:rPr>
        <w:t>i</w:t>
      </w:r>
      <w:r w:rsidRPr="00F858DD">
        <w:rPr>
          <w:rFonts w:asciiTheme="majorBidi" w:hAnsiTheme="majorBidi" w:cstheme="majorBidi"/>
          <w:color w:val="000000"/>
          <w:spacing w:val="2"/>
        </w:rPr>
        <w:t>e</w:t>
      </w:r>
      <w:r w:rsidRPr="00F858DD">
        <w:rPr>
          <w:rFonts w:asciiTheme="majorBidi" w:hAnsiTheme="majorBidi" w:cstheme="majorBidi"/>
          <w:color w:val="000000"/>
        </w:rPr>
        <w:t xml:space="preserve">s. </w:t>
      </w:r>
      <w:r w:rsidRPr="00F858DD">
        <w:rPr>
          <w:rFonts w:asciiTheme="majorBidi" w:hAnsiTheme="majorBidi" w:cstheme="majorBidi"/>
          <w:color w:val="000000"/>
          <w:spacing w:val="9"/>
        </w:rPr>
        <w:t>M</w:t>
      </w:r>
      <w:r w:rsidRPr="00F858DD">
        <w:rPr>
          <w:rFonts w:asciiTheme="majorBidi" w:hAnsiTheme="majorBidi" w:cstheme="majorBidi"/>
          <w:color w:val="000000"/>
          <w:spacing w:val="8"/>
        </w:rPr>
        <w:t>u</w:t>
      </w:r>
      <w:r w:rsidRPr="00F858DD">
        <w:rPr>
          <w:rFonts w:asciiTheme="majorBidi" w:hAnsiTheme="majorBidi" w:cstheme="majorBidi"/>
          <w:color w:val="000000"/>
          <w:spacing w:val="6"/>
        </w:rPr>
        <w:t>l</w:t>
      </w:r>
      <w:r w:rsidRPr="00F858DD">
        <w:rPr>
          <w:rFonts w:asciiTheme="majorBidi" w:hAnsiTheme="majorBidi" w:cstheme="majorBidi"/>
          <w:color w:val="000000"/>
          <w:spacing w:val="-1"/>
        </w:rPr>
        <w:t>t</w:t>
      </w:r>
      <w:r w:rsidRPr="00F858DD">
        <w:rPr>
          <w:rFonts w:asciiTheme="majorBidi" w:hAnsiTheme="majorBidi" w:cstheme="majorBidi"/>
          <w:color w:val="000000"/>
          <w:spacing w:val="6"/>
        </w:rPr>
        <w:t>a</w:t>
      </w:r>
      <w:r w:rsidRPr="00F858DD">
        <w:rPr>
          <w:rFonts w:asciiTheme="majorBidi" w:hAnsiTheme="majorBidi" w:cstheme="majorBidi"/>
          <w:color w:val="000000"/>
          <w:spacing w:val="8"/>
        </w:rPr>
        <w:t>n</w:t>
      </w:r>
      <w:r w:rsidRPr="00F858DD">
        <w:rPr>
          <w:rFonts w:asciiTheme="majorBidi" w:hAnsiTheme="majorBidi" w:cstheme="majorBidi"/>
          <w:color w:val="000000"/>
        </w:rPr>
        <w:t>,</w:t>
      </w:r>
      <w:r w:rsidRPr="00F858DD">
        <w:rPr>
          <w:rFonts w:asciiTheme="majorBidi" w:hAnsiTheme="majorBidi" w:cstheme="majorBidi"/>
          <w:color w:val="000000"/>
          <w:spacing w:val="-22"/>
        </w:rPr>
        <w:t xml:space="preserve"> </w:t>
      </w:r>
      <w:r w:rsidRPr="00F858DD">
        <w:rPr>
          <w:rFonts w:asciiTheme="majorBidi" w:hAnsiTheme="majorBidi" w:cstheme="majorBidi"/>
          <w:color w:val="000000"/>
          <w:spacing w:val="5"/>
        </w:rPr>
        <w:t>f</w:t>
      </w:r>
      <w:r w:rsidRPr="00F858DD">
        <w:rPr>
          <w:rFonts w:asciiTheme="majorBidi" w:hAnsiTheme="majorBidi" w:cstheme="majorBidi"/>
          <w:color w:val="000000"/>
          <w:spacing w:val="6"/>
        </w:rPr>
        <w:t>i</w:t>
      </w:r>
      <w:r w:rsidRPr="00F858DD">
        <w:rPr>
          <w:rFonts w:asciiTheme="majorBidi" w:hAnsiTheme="majorBidi" w:cstheme="majorBidi"/>
          <w:color w:val="000000"/>
          <w:spacing w:val="8"/>
        </w:rPr>
        <w:t>n</w:t>
      </w:r>
      <w:r w:rsidRPr="00F858DD">
        <w:rPr>
          <w:rFonts w:asciiTheme="majorBidi" w:hAnsiTheme="majorBidi" w:cstheme="majorBidi"/>
          <w:color w:val="000000"/>
          <w:spacing w:val="6"/>
        </w:rPr>
        <w:t>all</w:t>
      </w:r>
      <w:r w:rsidRPr="00F858DD">
        <w:rPr>
          <w:rFonts w:asciiTheme="majorBidi" w:hAnsiTheme="majorBidi" w:cstheme="majorBidi"/>
          <w:color w:val="000000"/>
          <w:spacing w:val="-4"/>
        </w:rPr>
        <w:t>y</w:t>
      </w:r>
      <w:r w:rsidRPr="00F858DD">
        <w:rPr>
          <w:rFonts w:asciiTheme="majorBidi" w:hAnsiTheme="majorBidi" w:cstheme="majorBidi"/>
          <w:color w:val="000000"/>
        </w:rPr>
        <w:t>,</w:t>
      </w:r>
      <w:r w:rsidRPr="00F858DD">
        <w:rPr>
          <w:rFonts w:asciiTheme="majorBidi" w:hAnsiTheme="majorBidi" w:cstheme="majorBidi"/>
          <w:color w:val="000000"/>
          <w:spacing w:val="-22"/>
        </w:rPr>
        <w:t xml:space="preserve"> </w:t>
      </w:r>
      <w:r w:rsidRPr="00F858DD">
        <w:rPr>
          <w:rFonts w:asciiTheme="majorBidi" w:hAnsiTheme="majorBidi" w:cstheme="majorBidi"/>
          <w:color w:val="000000"/>
          <w:spacing w:val="-1"/>
        </w:rPr>
        <w:t>t</w:t>
      </w:r>
      <w:r w:rsidRPr="00F858DD">
        <w:rPr>
          <w:rFonts w:asciiTheme="majorBidi" w:hAnsiTheme="majorBidi" w:cstheme="majorBidi"/>
          <w:color w:val="000000"/>
          <w:spacing w:val="8"/>
        </w:rPr>
        <w:t>h</w:t>
      </w:r>
      <w:r w:rsidRPr="00F858DD">
        <w:rPr>
          <w:rFonts w:asciiTheme="majorBidi" w:hAnsiTheme="majorBidi" w:cstheme="majorBidi"/>
          <w:color w:val="000000"/>
          <w:spacing w:val="3"/>
        </w:rPr>
        <w:t>o</w:t>
      </w:r>
      <w:r w:rsidRPr="00F858DD">
        <w:rPr>
          <w:rFonts w:asciiTheme="majorBidi" w:hAnsiTheme="majorBidi" w:cstheme="majorBidi"/>
          <w:color w:val="000000"/>
          <w:spacing w:val="8"/>
        </w:rPr>
        <w:t>u</w:t>
      </w:r>
      <w:r w:rsidRPr="00F858DD">
        <w:rPr>
          <w:rFonts w:asciiTheme="majorBidi" w:hAnsiTheme="majorBidi" w:cstheme="majorBidi"/>
          <w:color w:val="000000"/>
          <w:spacing w:val="2"/>
        </w:rPr>
        <w:t>g</w:t>
      </w:r>
      <w:r w:rsidRPr="00F858DD">
        <w:rPr>
          <w:rFonts w:asciiTheme="majorBidi" w:hAnsiTheme="majorBidi" w:cstheme="majorBidi"/>
          <w:color w:val="000000"/>
        </w:rPr>
        <w:t>h</w:t>
      </w:r>
      <w:r w:rsidRPr="00F858DD">
        <w:rPr>
          <w:rFonts w:asciiTheme="majorBidi" w:hAnsiTheme="majorBidi" w:cstheme="majorBidi"/>
          <w:color w:val="000000"/>
          <w:spacing w:val="-10"/>
        </w:rPr>
        <w:t xml:space="preserve"> </w:t>
      </w:r>
      <w:r w:rsidRPr="00F858DD">
        <w:rPr>
          <w:rFonts w:asciiTheme="majorBidi" w:hAnsiTheme="majorBidi" w:cstheme="majorBidi"/>
          <w:color w:val="000000"/>
          <w:spacing w:val="8"/>
        </w:rPr>
        <w:t>n</w:t>
      </w:r>
      <w:r w:rsidRPr="00F858DD">
        <w:rPr>
          <w:rFonts w:asciiTheme="majorBidi" w:hAnsiTheme="majorBidi" w:cstheme="majorBidi"/>
          <w:color w:val="000000"/>
          <w:spacing w:val="3"/>
        </w:rPr>
        <w:t>o</w:t>
      </w:r>
      <w:r w:rsidRPr="00F858DD">
        <w:rPr>
          <w:rFonts w:asciiTheme="majorBidi" w:hAnsiTheme="majorBidi" w:cstheme="majorBidi"/>
          <w:color w:val="000000"/>
        </w:rPr>
        <w:t>t</w:t>
      </w:r>
      <w:r w:rsidRPr="00F858DD">
        <w:rPr>
          <w:rFonts w:asciiTheme="majorBidi" w:hAnsiTheme="majorBidi" w:cstheme="majorBidi"/>
          <w:color w:val="000000"/>
          <w:spacing w:val="-3"/>
        </w:rPr>
        <w:t xml:space="preserve"> </w:t>
      </w:r>
      <w:r w:rsidRPr="00F858DD">
        <w:rPr>
          <w:rFonts w:asciiTheme="majorBidi" w:hAnsiTheme="majorBidi" w:cstheme="majorBidi"/>
          <w:color w:val="000000"/>
          <w:spacing w:val="3"/>
        </w:rPr>
        <w:t>pop</w:t>
      </w:r>
      <w:r w:rsidRPr="00F858DD">
        <w:rPr>
          <w:rFonts w:asciiTheme="majorBidi" w:hAnsiTheme="majorBidi" w:cstheme="majorBidi"/>
          <w:color w:val="000000"/>
          <w:spacing w:val="8"/>
        </w:rPr>
        <w:t>u</w:t>
      </w:r>
      <w:r w:rsidRPr="00F858DD">
        <w:rPr>
          <w:rFonts w:asciiTheme="majorBidi" w:hAnsiTheme="majorBidi" w:cstheme="majorBidi"/>
          <w:color w:val="000000"/>
          <w:spacing w:val="6"/>
        </w:rPr>
        <w:t>l</w:t>
      </w:r>
      <w:r w:rsidRPr="00F858DD">
        <w:rPr>
          <w:rFonts w:asciiTheme="majorBidi" w:hAnsiTheme="majorBidi" w:cstheme="majorBidi"/>
          <w:color w:val="000000"/>
          <w:spacing w:val="3"/>
        </w:rPr>
        <w:t>o</w:t>
      </w:r>
      <w:r w:rsidRPr="00F858DD">
        <w:rPr>
          <w:rFonts w:asciiTheme="majorBidi" w:hAnsiTheme="majorBidi" w:cstheme="majorBidi"/>
          <w:color w:val="000000"/>
          <w:spacing w:val="8"/>
        </w:rPr>
        <w:t>u</w:t>
      </w:r>
      <w:r w:rsidRPr="00F858DD">
        <w:rPr>
          <w:rFonts w:asciiTheme="majorBidi" w:hAnsiTheme="majorBidi" w:cstheme="majorBidi"/>
          <w:color w:val="000000"/>
        </w:rPr>
        <w:t>s</w:t>
      </w:r>
      <w:r w:rsidRPr="00F858DD">
        <w:rPr>
          <w:rFonts w:asciiTheme="majorBidi" w:hAnsiTheme="majorBidi" w:cstheme="majorBidi"/>
          <w:color w:val="000000"/>
          <w:spacing w:val="-23"/>
        </w:rPr>
        <w:t xml:space="preserve"> </w:t>
      </w:r>
      <w:r w:rsidRPr="00F858DD">
        <w:rPr>
          <w:rFonts w:asciiTheme="majorBidi" w:hAnsiTheme="majorBidi" w:cstheme="majorBidi"/>
          <w:color w:val="000000"/>
          <w:spacing w:val="-1"/>
        </w:rPr>
        <w:t>t</w:t>
      </w:r>
      <w:r w:rsidRPr="00F858DD">
        <w:rPr>
          <w:rFonts w:asciiTheme="majorBidi" w:hAnsiTheme="majorBidi" w:cstheme="majorBidi"/>
          <w:color w:val="000000"/>
          <w:spacing w:val="8"/>
        </w:rPr>
        <w:t>h</w:t>
      </w:r>
      <w:r w:rsidRPr="00F858DD">
        <w:rPr>
          <w:rFonts w:asciiTheme="majorBidi" w:hAnsiTheme="majorBidi" w:cstheme="majorBidi"/>
          <w:color w:val="000000"/>
          <w:spacing w:val="6"/>
        </w:rPr>
        <w:t>a</w:t>
      </w:r>
      <w:r w:rsidRPr="00F858DD">
        <w:rPr>
          <w:rFonts w:asciiTheme="majorBidi" w:hAnsiTheme="majorBidi" w:cstheme="majorBidi"/>
          <w:color w:val="000000"/>
        </w:rPr>
        <w:t>n</w:t>
      </w:r>
      <w:r w:rsidRPr="00F858DD">
        <w:rPr>
          <w:rFonts w:asciiTheme="majorBidi" w:hAnsiTheme="majorBidi" w:cstheme="majorBidi"/>
          <w:color w:val="000000"/>
          <w:spacing w:val="4"/>
        </w:rPr>
        <w:t xml:space="preserve"> </w:t>
      </w:r>
      <w:r w:rsidRPr="00F858DD">
        <w:rPr>
          <w:rFonts w:asciiTheme="majorBidi" w:hAnsiTheme="majorBidi" w:cstheme="majorBidi"/>
          <w:color w:val="000000"/>
          <w:spacing w:val="5"/>
        </w:rPr>
        <w:t>K</w:t>
      </w:r>
      <w:r w:rsidRPr="00F858DD">
        <w:rPr>
          <w:rFonts w:asciiTheme="majorBidi" w:hAnsiTheme="majorBidi" w:cstheme="majorBidi"/>
          <w:color w:val="000000"/>
          <w:spacing w:val="6"/>
        </w:rPr>
        <w:t>a</w:t>
      </w:r>
      <w:r w:rsidRPr="00F858DD">
        <w:rPr>
          <w:rFonts w:asciiTheme="majorBidi" w:hAnsiTheme="majorBidi" w:cstheme="majorBidi"/>
          <w:color w:val="000000"/>
          <w:spacing w:val="-4"/>
        </w:rPr>
        <w:t>r</w:t>
      </w:r>
      <w:r w:rsidRPr="00F858DD">
        <w:rPr>
          <w:rFonts w:asciiTheme="majorBidi" w:hAnsiTheme="majorBidi" w:cstheme="majorBidi"/>
          <w:color w:val="000000"/>
          <w:spacing w:val="6"/>
        </w:rPr>
        <w:t>a</w:t>
      </w:r>
      <w:r w:rsidRPr="00F858DD">
        <w:rPr>
          <w:rFonts w:asciiTheme="majorBidi" w:hAnsiTheme="majorBidi" w:cstheme="majorBidi"/>
          <w:color w:val="000000"/>
          <w:spacing w:val="1"/>
        </w:rPr>
        <w:t>c</w:t>
      </w:r>
      <w:r w:rsidRPr="00F858DD">
        <w:rPr>
          <w:rFonts w:asciiTheme="majorBidi" w:hAnsiTheme="majorBidi" w:cstheme="majorBidi"/>
          <w:color w:val="000000"/>
          <w:spacing w:val="8"/>
        </w:rPr>
        <w:t>h</w:t>
      </w:r>
      <w:r w:rsidRPr="00F858DD">
        <w:rPr>
          <w:rFonts w:asciiTheme="majorBidi" w:hAnsiTheme="majorBidi" w:cstheme="majorBidi"/>
          <w:color w:val="000000"/>
          <w:spacing w:val="6"/>
        </w:rPr>
        <w:t>i</w:t>
      </w:r>
      <w:r w:rsidRPr="00F858DD">
        <w:rPr>
          <w:rFonts w:asciiTheme="majorBidi" w:hAnsiTheme="majorBidi" w:cstheme="majorBidi"/>
          <w:color w:val="000000"/>
        </w:rPr>
        <w:t>,</w:t>
      </w:r>
      <w:r w:rsidRPr="00F858DD">
        <w:rPr>
          <w:rFonts w:asciiTheme="majorBidi" w:hAnsiTheme="majorBidi" w:cstheme="majorBidi"/>
          <w:color w:val="000000"/>
          <w:spacing w:val="-22"/>
        </w:rPr>
        <w:t xml:space="preserve"> </w:t>
      </w:r>
      <w:r w:rsidRPr="00F858DD">
        <w:rPr>
          <w:rFonts w:asciiTheme="majorBidi" w:hAnsiTheme="majorBidi" w:cstheme="majorBidi"/>
          <w:color w:val="000000"/>
          <w:spacing w:val="8"/>
        </w:rPr>
        <w:t>h</w:t>
      </w:r>
      <w:r w:rsidRPr="00F858DD">
        <w:rPr>
          <w:rFonts w:asciiTheme="majorBidi" w:hAnsiTheme="majorBidi" w:cstheme="majorBidi"/>
          <w:color w:val="000000"/>
          <w:spacing w:val="6"/>
        </w:rPr>
        <w:t>a</w:t>
      </w:r>
      <w:r w:rsidRPr="00F858DD">
        <w:rPr>
          <w:rFonts w:asciiTheme="majorBidi" w:hAnsiTheme="majorBidi" w:cstheme="majorBidi"/>
          <w:color w:val="000000"/>
        </w:rPr>
        <w:t>d</w:t>
      </w:r>
      <w:r w:rsidRPr="00F858DD">
        <w:rPr>
          <w:rFonts w:asciiTheme="majorBidi" w:hAnsiTheme="majorBidi" w:cstheme="majorBidi"/>
          <w:color w:val="000000"/>
          <w:spacing w:val="-23"/>
        </w:rPr>
        <w:t xml:space="preserve"> </w:t>
      </w:r>
      <w:r w:rsidRPr="00F858DD">
        <w:rPr>
          <w:rFonts w:asciiTheme="majorBidi" w:hAnsiTheme="majorBidi" w:cstheme="majorBidi"/>
          <w:color w:val="000000"/>
          <w:spacing w:val="6"/>
        </w:rPr>
        <w:t>i</w:t>
      </w:r>
      <w:r w:rsidRPr="00F858DD">
        <w:rPr>
          <w:rFonts w:asciiTheme="majorBidi" w:hAnsiTheme="majorBidi" w:cstheme="majorBidi"/>
          <w:color w:val="000000"/>
          <w:spacing w:val="-1"/>
        </w:rPr>
        <w:t>t</w:t>
      </w:r>
      <w:r w:rsidRPr="00F858DD">
        <w:rPr>
          <w:rFonts w:asciiTheme="majorBidi" w:hAnsiTheme="majorBidi" w:cstheme="majorBidi"/>
          <w:color w:val="000000"/>
        </w:rPr>
        <w:t xml:space="preserve">s </w:t>
      </w:r>
      <w:r w:rsidRPr="00F858DD">
        <w:rPr>
          <w:rFonts w:asciiTheme="majorBidi" w:hAnsiTheme="majorBidi" w:cstheme="majorBidi"/>
          <w:color w:val="000000"/>
          <w:spacing w:val="3"/>
        </w:rPr>
        <w:t>o</w:t>
      </w:r>
      <w:r w:rsidRPr="00F858DD">
        <w:rPr>
          <w:rFonts w:asciiTheme="majorBidi" w:hAnsiTheme="majorBidi" w:cstheme="majorBidi"/>
          <w:color w:val="000000"/>
          <w:spacing w:val="2"/>
        </w:rPr>
        <w:t>w</w:t>
      </w:r>
      <w:r w:rsidRPr="00F858DD">
        <w:rPr>
          <w:rFonts w:asciiTheme="majorBidi" w:hAnsiTheme="majorBidi" w:cstheme="majorBidi"/>
          <w:color w:val="000000"/>
        </w:rPr>
        <w:t>n</w:t>
      </w:r>
      <w:r w:rsidRPr="00F858DD">
        <w:rPr>
          <w:rFonts w:asciiTheme="majorBidi" w:hAnsiTheme="majorBidi" w:cstheme="majorBidi"/>
          <w:color w:val="000000"/>
          <w:spacing w:val="6"/>
        </w:rPr>
        <w:t xml:space="preserve"> </w:t>
      </w:r>
      <w:r w:rsidRPr="00F858DD">
        <w:rPr>
          <w:rFonts w:asciiTheme="majorBidi" w:hAnsiTheme="majorBidi" w:cstheme="majorBidi"/>
          <w:color w:val="000000"/>
          <w:spacing w:val="2"/>
        </w:rPr>
        <w:t>e</w:t>
      </w:r>
      <w:r w:rsidRPr="00F858DD">
        <w:rPr>
          <w:rFonts w:asciiTheme="majorBidi" w:hAnsiTheme="majorBidi" w:cstheme="majorBidi"/>
          <w:color w:val="000000"/>
          <w:spacing w:val="8"/>
        </w:rPr>
        <w:t>n</w:t>
      </w:r>
      <w:r w:rsidRPr="00F858DD">
        <w:rPr>
          <w:rFonts w:asciiTheme="majorBidi" w:hAnsiTheme="majorBidi" w:cstheme="majorBidi"/>
          <w:color w:val="000000"/>
          <w:spacing w:val="-3"/>
        </w:rPr>
        <w:t>v</w:t>
      </w:r>
      <w:r w:rsidRPr="00F858DD">
        <w:rPr>
          <w:rFonts w:asciiTheme="majorBidi" w:hAnsiTheme="majorBidi" w:cstheme="majorBidi"/>
          <w:color w:val="000000"/>
          <w:spacing w:val="6"/>
        </w:rPr>
        <w:t>i</w:t>
      </w:r>
      <w:r w:rsidRPr="00F858DD">
        <w:rPr>
          <w:rFonts w:asciiTheme="majorBidi" w:hAnsiTheme="majorBidi" w:cstheme="majorBidi"/>
          <w:color w:val="000000"/>
          <w:spacing w:val="-4"/>
        </w:rPr>
        <w:t>r</w:t>
      </w:r>
      <w:r w:rsidRPr="00F858DD">
        <w:rPr>
          <w:rFonts w:asciiTheme="majorBidi" w:hAnsiTheme="majorBidi" w:cstheme="majorBidi"/>
          <w:color w:val="000000"/>
          <w:spacing w:val="3"/>
        </w:rPr>
        <w:t>o</w:t>
      </w:r>
      <w:r w:rsidRPr="00F858DD">
        <w:rPr>
          <w:rFonts w:asciiTheme="majorBidi" w:hAnsiTheme="majorBidi" w:cstheme="majorBidi"/>
          <w:color w:val="000000"/>
          <w:spacing w:val="8"/>
        </w:rPr>
        <w:t>n</w:t>
      </w:r>
      <w:r w:rsidRPr="00F858DD">
        <w:rPr>
          <w:rFonts w:asciiTheme="majorBidi" w:hAnsiTheme="majorBidi" w:cstheme="majorBidi"/>
          <w:color w:val="000000"/>
          <w:spacing w:val="2"/>
        </w:rPr>
        <w:t>me</w:t>
      </w:r>
      <w:r w:rsidRPr="00F858DD">
        <w:rPr>
          <w:rFonts w:asciiTheme="majorBidi" w:hAnsiTheme="majorBidi" w:cstheme="majorBidi"/>
          <w:color w:val="000000"/>
          <w:spacing w:val="8"/>
        </w:rPr>
        <w:t>n</w:t>
      </w:r>
      <w:r w:rsidRPr="00F858DD">
        <w:rPr>
          <w:rFonts w:asciiTheme="majorBidi" w:hAnsiTheme="majorBidi" w:cstheme="majorBidi"/>
          <w:color w:val="000000"/>
        </w:rPr>
        <w:t>t</w:t>
      </w:r>
      <w:r w:rsidRPr="00F858DD">
        <w:rPr>
          <w:rFonts w:asciiTheme="majorBidi" w:hAnsiTheme="majorBidi" w:cstheme="majorBidi"/>
          <w:color w:val="000000"/>
          <w:spacing w:val="-3"/>
        </w:rPr>
        <w:t xml:space="preserve"> </w:t>
      </w:r>
      <w:r w:rsidRPr="00F858DD">
        <w:rPr>
          <w:rFonts w:asciiTheme="majorBidi" w:hAnsiTheme="majorBidi" w:cstheme="majorBidi"/>
          <w:color w:val="000000"/>
          <w:spacing w:val="2"/>
        </w:rPr>
        <w:t>w</w:t>
      </w:r>
      <w:r w:rsidRPr="00F858DD">
        <w:rPr>
          <w:rFonts w:asciiTheme="majorBidi" w:hAnsiTheme="majorBidi" w:cstheme="majorBidi"/>
          <w:color w:val="000000"/>
          <w:spacing w:val="6"/>
        </w:rPr>
        <w:t>i</w:t>
      </w:r>
      <w:r w:rsidRPr="00F858DD">
        <w:rPr>
          <w:rFonts w:asciiTheme="majorBidi" w:hAnsiTheme="majorBidi" w:cstheme="majorBidi"/>
          <w:color w:val="000000"/>
          <w:spacing w:val="-1"/>
        </w:rPr>
        <w:t>t</w:t>
      </w:r>
      <w:r w:rsidRPr="00F858DD">
        <w:rPr>
          <w:rFonts w:asciiTheme="majorBidi" w:hAnsiTheme="majorBidi" w:cstheme="majorBidi"/>
          <w:color w:val="000000"/>
        </w:rPr>
        <w:t>h</w:t>
      </w:r>
      <w:r w:rsidRPr="00F858DD">
        <w:rPr>
          <w:rFonts w:asciiTheme="majorBidi" w:hAnsiTheme="majorBidi" w:cstheme="majorBidi"/>
          <w:color w:val="000000"/>
          <w:spacing w:val="6"/>
        </w:rPr>
        <w:t xml:space="preserve"> </w:t>
      </w:r>
      <w:r w:rsidRPr="00F858DD">
        <w:rPr>
          <w:rFonts w:asciiTheme="majorBidi" w:hAnsiTheme="majorBidi" w:cstheme="majorBidi"/>
          <w:color w:val="000000"/>
          <w:spacing w:val="-6"/>
        </w:rPr>
        <w:t>s</w:t>
      </w:r>
      <w:r w:rsidRPr="00F858DD">
        <w:rPr>
          <w:rFonts w:asciiTheme="majorBidi" w:hAnsiTheme="majorBidi" w:cstheme="majorBidi"/>
          <w:color w:val="000000"/>
          <w:spacing w:val="-1"/>
        </w:rPr>
        <w:t>t</w:t>
      </w:r>
      <w:r w:rsidRPr="00F858DD">
        <w:rPr>
          <w:rFonts w:asciiTheme="majorBidi" w:hAnsiTheme="majorBidi" w:cstheme="majorBidi"/>
          <w:color w:val="000000"/>
          <w:spacing w:val="-4"/>
        </w:rPr>
        <w:t>r</w:t>
      </w:r>
      <w:r w:rsidRPr="00F858DD">
        <w:rPr>
          <w:rFonts w:asciiTheme="majorBidi" w:hAnsiTheme="majorBidi" w:cstheme="majorBidi"/>
          <w:color w:val="000000"/>
          <w:spacing w:val="3"/>
        </w:rPr>
        <w:t>o</w:t>
      </w:r>
      <w:r w:rsidRPr="00F858DD">
        <w:rPr>
          <w:rFonts w:asciiTheme="majorBidi" w:hAnsiTheme="majorBidi" w:cstheme="majorBidi"/>
          <w:color w:val="000000"/>
          <w:spacing w:val="8"/>
        </w:rPr>
        <w:t>n</w:t>
      </w:r>
      <w:r w:rsidRPr="00F858DD">
        <w:rPr>
          <w:rFonts w:asciiTheme="majorBidi" w:hAnsiTheme="majorBidi" w:cstheme="majorBidi"/>
          <w:color w:val="000000"/>
        </w:rPr>
        <w:t>g</w:t>
      </w:r>
      <w:r w:rsidRPr="00F858DD">
        <w:rPr>
          <w:rFonts w:asciiTheme="majorBidi" w:hAnsiTheme="majorBidi" w:cstheme="majorBidi"/>
          <w:color w:val="000000"/>
          <w:spacing w:val="17"/>
        </w:rPr>
        <w:t xml:space="preserve"> </w:t>
      </w:r>
      <w:r w:rsidRPr="00F858DD">
        <w:rPr>
          <w:rFonts w:asciiTheme="majorBidi" w:hAnsiTheme="majorBidi" w:cstheme="majorBidi"/>
          <w:color w:val="000000"/>
          <w:spacing w:val="-6"/>
        </w:rPr>
        <w:t>s</w:t>
      </w:r>
      <w:r w:rsidRPr="00F858DD">
        <w:rPr>
          <w:rFonts w:asciiTheme="majorBidi" w:hAnsiTheme="majorBidi" w:cstheme="majorBidi"/>
          <w:color w:val="000000"/>
          <w:spacing w:val="2"/>
        </w:rPr>
        <w:t>e</w:t>
      </w:r>
      <w:r w:rsidRPr="00F858DD">
        <w:rPr>
          <w:rFonts w:asciiTheme="majorBidi" w:hAnsiTheme="majorBidi" w:cstheme="majorBidi"/>
          <w:color w:val="000000"/>
          <w:spacing w:val="1"/>
        </w:rPr>
        <w:t>c</w:t>
      </w:r>
      <w:r w:rsidRPr="00F858DD">
        <w:rPr>
          <w:rFonts w:asciiTheme="majorBidi" w:hAnsiTheme="majorBidi" w:cstheme="majorBidi"/>
          <w:color w:val="000000"/>
          <w:spacing w:val="-1"/>
        </w:rPr>
        <w:t>t</w:t>
      </w:r>
      <w:r w:rsidRPr="00F858DD">
        <w:rPr>
          <w:rFonts w:asciiTheme="majorBidi" w:hAnsiTheme="majorBidi" w:cstheme="majorBidi"/>
          <w:color w:val="000000"/>
          <w:spacing w:val="6"/>
        </w:rPr>
        <w:t>a</w:t>
      </w:r>
      <w:r w:rsidRPr="00F858DD">
        <w:rPr>
          <w:rFonts w:asciiTheme="majorBidi" w:hAnsiTheme="majorBidi" w:cstheme="majorBidi"/>
          <w:color w:val="000000"/>
          <w:spacing w:val="-4"/>
        </w:rPr>
        <w:t>r</w:t>
      </w:r>
      <w:r w:rsidRPr="00F858DD">
        <w:rPr>
          <w:rFonts w:asciiTheme="majorBidi" w:hAnsiTheme="majorBidi" w:cstheme="majorBidi"/>
          <w:color w:val="000000"/>
          <w:spacing w:val="6"/>
        </w:rPr>
        <w:t>ia</w:t>
      </w:r>
      <w:r w:rsidRPr="00F858DD">
        <w:rPr>
          <w:rFonts w:asciiTheme="majorBidi" w:hAnsiTheme="majorBidi" w:cstheme="majorBidi"/>
          <w:color w:val="000000"/>
        </w:rPr>
        <w:t>n</w:t>
      </w:r>
      <w:r w:rsidRPr="00F858DD">
        <w:rPr>
          <w:rFonts w:asciiTheme="majorBidi" w:hAnsiTheme="majorBidi" w:cstheme="majorBidi"/>
          <w:color w:val="000000"/>
          <w:spacing w:val="6"/>
        </w:rPr>
        <w:t xml:space="preserve"> </w:t>
      </w:r>
      <w:r w:rsidRPr="00F858DD">
        <w:rPr>
          <w:rFonts w:asciiTheme="majorBidi" w:hAnsiTheme="majorBidi" w:cstheme="majorBidi"/>
          <w:color w:val="000000"/>
          <w:spacing w:val="2"/>
        </w:rPr>
        <w:t>d</w:t>
      </w:r>
      <w:r w:rsidRPr="00F858DD">
        <w:rPr>
          <w:rFonts w:asciiTheme="majorBidi" w:hAnsiTheme="majorBidi" w:cstheme="majorBidi"/>
          <w:color w:val="000000"/>
          <w:spacing w:val="6"/>
        </w:rPr>
        <w:t>i</w:t>
      </w:r>
      <w:r w:rsidRPr="00F858DD">
        <w:rPr>
          <w:rFonts w:asciiTheme="majorBidi" w:hAnsiTheme="majorBidi" w:cstheme="majorBidi"/>
          <w:color w:val="000000"/>
          <w:spacing w:val="-3"/>
        </w:rPr>
        <w:t>v</w:t>
      </w:r>
      <w:r w:rsidRPr="00F858DD">
        <w:rPr>
          <w:rFonts w:asciiTheme="majorBidi" w:hAnsiTheme="majorBidi" w:cstheme="majorBidi"/>
          <w:color w:val="000000"/>
          <w:spacing w:val="2"/>
        </w:rPr>
        <w:t>e</w:t>
      </w:r>
      <w:r w:rsidRPr="00F858DD">
        <w:rPr>
          <w:rFonts w:asciiTheme="majorBidi" w:hAnsiTheme="majorBidi" w:cstheme="majorBidi"/>
          <w:color w:val="000000"/>
          <w:spacing w:val="-4"/>
        </w:rPr>
        <w:t>r</w:t>
      </w:r>
      <w:r w:rsidRPr="00F858DD">
        <w:rPr>
          <w:rFonts w:asciiTheme="majorBidi" w:hAnsiTheme="majorBidi" w:cstheme="majorBidi"/>
          <w:color w:val="000000"/>
          <w:spacing w:val="-6"/>
        </w:rPr>
        <w:t>s</w:t>
      </w:r>
      <w:r w:rsidRPr="00F858DD">
        <w:rPr>
          <w:rFonts w:asciiTheme="majorBidi" w:hAnsiTheme="majorBidi" w:cstheme="majorBidi"/>
          <w:color w:val="000000"/>
          <w:spacing w:val="6"/>
        </w:rPr>
        <w:t>i</w:t>
      </w:r>
      <w:r w:rsidRPr="00F858DD">
        <w:rPr>
          <w:rFonts w:asciiTheme="majorBidi" w:hAnsiTheme="majorBidi" w:cstheme="majorBidi"/>
          <w:color w:val="000000"/>
          <w:spacing w:val="-1"/>
        </w:rPr>
        <w:t>t</w:t>
      </w:r>
      <w:r w:rsidRPr="00F858DD">
        <w:rPr>
          <w:rFonts w:asciiTheme="majorBidi" w:hAnsiTheme="majorBidi" w:cstheme="majorBidi"/>
          <w:color w:val="000000"/>
        </w:rPr>
        <w:t>y</w:t>
      </w:r>
      <w:r w:rsidRPr="00F858DD">
        <w:rPr>
          <w:rFonts w:asciiTheme="majorBidi" w:hAnsiTheme="majorBidi" w:cstheme="majorBidi"/>
          <w:color w:val="000000"/>
          <w:spacing w:val="10"/>
        </w:rPr>
        <w:t xml:space="preserve"> </w:t>
      </w:r>
      <w:r w:rsidRPr="00F858DD">
        <w:rPr>
          <w:rFonts w:asciiTheme="majorBidi" w:hAnsiTheme="majorBidi" w:cstheme="majorBidi"/>
          <w:color w:val="000000"/>
          <w:spacing w:val="6"/>
        </w:rPr>
        <w:t>a</w:t>
      </w:r>
      <w:r w:rsidRPr="00F858DD">
        <w:rPr>
          <w:rFonts w:asciiTheme="majorBidi" w:hAnsiTheme="majorBidi" w:cstheme="majorBidi"/>
          <w:color w:val="000000"/>
          <w:spacing w:val="8"/>
        </w:rPr>
        <w:t>n</w:t>
      </w:r>
      <w:r w:rsidRPr="00F858DD">
        <w:rPr>
          <w:rFonts w:asciiTheme="majorBidi" w:hAnsiTheme="majorBidi" w:cstheme="majorBidi"/>
          <w:color w:val="000000"/>
        </w:rPr>
        <w:t>d</w:t>
      </w:r>
      <w:r w:rsidRPr="00F858DD">
        <w:rPr>
          <w:rFonts w:asciiTheme="majorBidi" w:hAnsiTheme="majorBidi" w:cstheme="majorBidi"/>
          <w:color w:val="000000"/>
          <w:spacing w:val="1"/>
        </w:rPr>
        <w:t xml:space="preserve"> </w:t>
      </w:r>
      <w:r w:rsidRPr="00F858DD">
        <w:rPr>
          <w:rFonts w:asciiTheme="majorBidi" w:hAnsiTheme="majorBidi" w:cstheme="majorBidi"/>
          <w:color w:val="000000"/>
          <w:spacing w:val="8"/>
        </w:rPr>
        <w:t>h</w:t>
      </w:r>
      <w:r w:rsidRPr="00F858DD">
        <w:rPr>
          <w:rFonts w:asciiTheme="majorBidi" w:hAnsiTheme="majorBidi" w:cstheme="majorBidi"/>
          <w:color w:val="000000"/>
          <w:spacing w:val="6"/>
        </w:rPr>
        <w:t>a</w:t>
      </w:r>
      <w:r w:rsidRPr="00F858DD">
        <w:rPr>
          <w:rFonts w:asciiTheme="majorBidi" w:hAnsiTheme="majorBidi" w:cstheme="majorBidi"/>
          <w:color w:val="000000"/>
        </w:rPr>
        <w:t>d</w:t>
      </w:r>
      <w:r w:rsidRPr="00F858DD">
        <w:rPr>
          <w:rFonts w:asciiTheme="majorBidi" w:hAnsiTheme="majorBidi" w:cstheme="majorBidi"/>
          <w:color w:val="000000"/>
          <w:spacing w:val="8"/>
        </w:rPr>
        <w:t xml:space="preserve"> </w:t>
      </w:r>
      <w:r w:rsidRPr="00F858DD">
        <w:rPr>
          <w:rFonts w:asciiTheme="majorBidi" w:hAnsiTheme="majorBidi" w:cstheme="majorBidi"/>
          <w:color w:val="000000"/>
          <w:spacing w:val="3"/>
        </w:rPr>
        <w:t>b</w:t>
      </w:r>
      <w:r w:rsidRPr="00F858DD">
        <w:rPr>
          <w:rFonts w:asciiTheme="majorBidi" w:hAnsiTheme="majorBidi" w:cstheme="majorBidi"/>
          <w:color w:val="000000"/>
          <w:spacing w:val="2"/>
        </w:rPr>
        <w:t>ee</w:t>
      </w:r>
      <w:r w:rsidRPr="00F858DD">
        <w:rPr>
          <w:rFonts w:asciiTheme="majorBidi" w:hAnsiTheme="majorBidi" w:cstheme="majorBidi"/>
          <w:color w:val="000000"/>
        </w:rPr>
        <w:t>n</w:t>
      </w:r>
      <w:r w:rsidRPr="00F858DD">
        <w:rPr>
          <w:rFonts w:asciiTheme="majorBidi" w:hAnsiTheme="majorBidi" w:cstheme="majorBidi"/>
          <w:color w:val="000000"/>
          <w:spacing w:val="6"/>
        </w:rPr>
        <w:t xml:space="preserve"> i</w:t>
      </w:r>
      <w:r w:rsidRPr="00F858DD">
        <w:rPr>
          <w:rFonts w:asciiTheme="majorBidi" w:hAnsiTheme="majorBidi" w:cstheme="majorBidi"/>
          <w:color w:val="000000"/>
          <w:spacing w:val="2"/>
        </w:rPr>
        <w:t>de</w:t>
      </w:r>
      <w:r w:rsidRPr="00F858DD">
        <w:rPr>
          <w:rFonts w:asciiTheme="majorBidi" w:hAnsiTheme="majorBidi" w:cstheme="majorBidi"/>
          <w:color w:val="000000"/>
          <w:spacing w:val="8"/>
        </w:rPr>
        <w:t>n</w:t>
      </w:r>
      <w:r w:rsidRPr="00F858DD">
        <w:rPr>
          <w:rFonts w:asciiTheme="majorBidi" w:hAnsiTheme="majorBidi" w:cstheme="majorBidi"/>
          <w:color w:val="000000"/>
          <w:spacing w:val="-1"/>
        </w:rPr>
        <w:t>t</w:t>
      </w:r>
      <w:r w:rsidRPr="00F858DD">
        <w:rPr>
          <w:rFonts w:asciiTheme="majorBidi" w:hAnsiTheme="majorBidi" w:cstheme="majorBidi"/>
          <w:color w:val="000000"/>
          <w:spacing w:val="6"/>
        </w:rPr>
        <w:t>i</w:t>
      </w:r>
      <w:r w:rsidRPr="00F858DD">
        <w:rPr>
          <w:rFonts w:asciiTheme="majorBidi" w:hAnsiTheme="majorBidi" w:cstheme="majorBidi"/>
          <w:color w:val="000000"/>
          <w:spacing w:val="5"/>
        </w:rPr>
        <w:t>f</w:t>
      </w:r>
      <w:r w:rsidRPr="00F858DD">
        <w:rPr>
          <w:rFonts w:asciiTheme="majorBidi" w:hAnsiTheme="majorBidi" w:cstheme="majorBidi"/>
          <w:color w:val="000000"/>
          <w:spacing w:val="6"/>
        </w:rPr>
        <w:t>i</w:t>
      </w:r>
      <w:r w:rsidRPr="00F858DD">
        <w:rPr>
          <w:rFonts w:asciiTheme="majorBidi" w:hAnsiTheme="majorBidi" w:cstheme="majorBidi"/>
          <w:color w:val="000000"/>
          <w:spacing w:val="2"/>
        </w:rPr>
        <w:t>e</w:t>
      </w:r>
      <w:r w:rsidRPr="00F858DD">
        <w:rPr>
          <w:rFonts w:asciiTheme="majorBidi" w:hAnsiTheme="majorBidi" w:cstheme="majorBidi"/>
          <w:color w:val="000000"/>
        </w:rPr>
        <w:t>d</w:t>
      </w:r>
      <w:r w:rsidRPr="00F858DD">
        <w:rPr>
          <w:rFonts w:asciiTheme="majorBidi" w:hAnsiTheme="majorBidi" w:cstheme="majorBidi"/>
          <w:color w:val="000000"/>
          <w:spacing w:val="-15"/>
        </w:rPr>
        <w:t xml:space="preserve"> </w:t>
      </w:r>
      <w:r w:rsidRPr="00F858DD">
        <w:rPr>
          <w:rFonts w:asciiTheme="majorBidi" w:hAnsiTheme="majorBidi" w:cstheme="majorBidi"/>
          <w:color w:val="000000"/>
          <w:spacing w:val="6"/>
        </w:rPr>
        <w:t>a</w:t>
      </w:r>
      <w:r w:rsidRPr="00F858DD">
        <w:rPr>
          <w:rFonts w:asciiTheme="majorBidi" w:hAnsiTheme="majorBidi" w:cstheme="majorBidi"/>
          <w:color w:val="000000"/>
        </w:rPr>
        <w:t xml:space="preserve">s </w:t>
      </w:r>
      <w:r w:rsidRPr="00F858DD">
        <w:rPr>
          <w:rFonts w:asciiTheme="majorBidi" w:hAnsiTheme="majorBidi" w:cstheme="majorBidi"/>
          <w:color w:val="000000"/>
          <w:spacing w:val="6"/>
        </w:rPr>
        <w:t>a</w:t>
      </w:r>
      <w:r w:rsidRPr="00F858DD">
        <w:rPr>
          <w:rFonts w:asciiTheme="majorBidi" w:hAnsiTheme="majorBidi" w:cstheme="majorBidi"/>
          <w:color w:val="000000"/>
        </w:rPr>
        <w:t>n</w:t>
      </w:r>
      <w:r w:rsidRPr="00F858DD">
        <w:rPr>
          <w:rFonts w:asciiTheme="majorBidi" w:hAnsiTheme="majorBidi" w:cstheme="majorBidi"/>
          <w:color w:val="000000"/>
          <w:spacing w:val="-10"/>
        </w:rPr>
        <w:t xml:space="preserve"> </w:t>
      </w:r>
      <w:r w:rsidRPr="00F858DD">
        <w:rPr>
          <w:rFonts w:asciiTheme="majorBidi" w:hAnsiTheme="majorBidi" w:cstheme="majorBidi"/>
          <w:color w:val="000000"/>
          <w:spacing w:val="6"/>
        </w:rPr>
        <w:t>a</w:t>
      </w:r>
      <w:r w:rsidRPr="00F858DD">
        <w:rPr>
          <w:rFonts w:asciiTheme="majorBidi" w:hAnsiTheme="majorBidi" w:cstheme="majorBidi"/>
          <w:color w:val="000000"/>
          <w:spacing w:val="-4"/>
        </w:rPr>
        <w:t>r</w:t>
      </w:r>
      <w:r w:rsidRPr="00F858DD">
        <w:rPr>
          <w:rFonts w:asciiTheme="majorBidi" w:hAnsiTheme="majorBidi" w:cstheme="majorBidi"/>
          <w:color w:val="000000"/>
          <w:spacing w:val="2"/>
        </w:rPr>
        <w:t>e</w:t>
      </w:r>
      <w:r w:rsidRPr="00F858DD">
        <w:rPr>
          <w:rFonts w:asciiTheme="majorBidi" w:hAnsiTheme="majorBidi" w:cstheme="majorBidi"/>
          <w:color w:val="000000"/>
        </w:rPr>
        <w:t>a</w:t>
      </w:r>
      <w:r w:rsidRPr="00F858DD">
        <w:rPr>
          <w:rFonts w:asciiTheme="majorBidi" w:hAnsiTheme="majorBidi" w:cstheme="majorBidi"/>
          <w:color w:val="000000"/>
          <w:spacing w:val="4"/>
        </w:rPr>
        <w:t xml:space="preserve"> </w:t>
      </w:r>
      <w:r w:rsidRPr="00F858DD">
        <w:rPr>
          <w:rFonts w:asciiTheme="majorBidi" w:hAnsiTheme="majorBidi" w:cstheme="majorBidi"/>
          <w:color w:val="000000"/>
          <w:spacing w:val="-3"/>
        </w:rPr>
        <w:t>v</w:t>
      </w:r>
      <w:r w:rsidRPr="00F858DD">
        <w:rPr>
          <w:rFonts w:asciiTheme="majorBidi" w:hAnsiTheme="majorBidi" w:cstheme="majorBidi"/>
          <w:color w:val="000000"/>
          <w:spacing w:val="8"/>
        </w:rPr>
        <w:t>u</w:t>
      </w:r>
      <w:r w:rsidRPr="00F858DD">
        <w:rPr>
          <w:rFonts w:asciiTheme="majorBidi" w:hAnsiTheme="majorBidi" w:cstheme="majorBidi"/>
          <w:color w:val="000000"/>
          <w:spacing w:val="6"/>
        </w:rPr>
        <w:t>l</w:t>
      </w:r>
      <w:r w:rsidRPr="00F858DD">
        <w:rPr>
          <w:rFonts w:asciiTheme="majorBidi" w:hAnsiTheme="majorBidi" w:cstheme="majorBidi"/>
          <w:color w:val="000000"/>
          <w:spacing w:val="8"/>
        </w:rPr>
        <w:t>n</w:t>
      </w:r>
      <w:r w:rsidRPr="00F858DD">
        <w:rPr>
          <w:rFonts w:asciiTheme="majorBidi" w:hAnsiTheme="majorBidi" w:cstheme="majorBidi"/>
          <w:color w:val="000000"/>
          <w:spacing w:val="2"/>
        </w:rPr>
        <w:t>e</w:t>
      </w:r>
      <w:r w:rsidRPr="00F858DD">
        <w:rPr>
          <w:rFonts w:asciiTheme="majorBidi" w:hAnsiTheme="majorBidi" w:cstheme="majorBidi"/>
          <w:color w:val="000000"/>
          <w:spacing w:val="-4"/>
        </w:rPr>
        <w:t>r</w:t>
      </w:r>
      <w:r w:rsidRPr="00F858DD">
        <w:rPr>
          <w:rFonts w:asciiTheme="majorBidi" w:hAnsiTheme="majorBidi" w:cstheme="majorBidi"/>
          <w:color w:val="000000"/>
          <w:spacing w:val="6"/>
        </w:rPr>
        <w:t>a</w:t>
      </w:r>
      <w:r w:rsidRPr="00F858DD">
        <w:rPr>
          <w:rFonts w:asciiTheme="majorBidi" w:hAnsiTheme="majorBidi" w:cstheme="majorBidi"/>
          <w:color w:val="000000"/>
          <w:spacing w:val="3"/>
        </w:rPr>
        <w:t>b</w:t>
      </w:r>
      <w:r w:rsidRPr="00F858DD">
        <w:rPr>
          <w:rFonts w:asciiTheme="majorBidi" w:hAnsiTheme="majorBidi" w:cstheme="majorBidi"/>
          <w:color w:val="000000"/>
          <w:spacing w:val="6"/>
        </w:rPr>
        <w:t>l</w:t>
      </w:r>
      <w:r w:rsidRPr="00F858DD">
        <w:rPr>
          <w:rFonts w:asciiTheme="majorBidi" w:hAnsiTheme="majorBidi" w:cstheme="majorBidi"/>
          <w:color w:val="000000"/>
        </w:rPr>
        <w:t>e</w:t>
      </w:r>
      <w:r w:rsidRPr="00F858DD">
        <w:rPr>
          <w:rFonts w:asciiTheme="majorBidi" w:hAnsiTheme="majorBidi" w:cstheme="majorBidi"/>
          <w:color w:val="000000"/>
          <w:spacing w:val="-15"/>
        </w:rPr>
        <w:t xml:space="preserve"> </w:t>
      </w:r>
      <w:r w:rsidRPr="00F858DD">
        <w:rPr>
          <w:rFonts w:asciiTheme="majorBidi" w:hAnsiTheme="majorBidi" w:cstheme="majorBidi"/>
          <w:color w:val="000000"/>
          <w:spacing w:val="-1"/>
        </w:rPr>
        <w:t>t</w:t>
      </w:r>
      <w:r w:rsidRPr="00F858DD">
        <w:rPr>
          <w:rFonts w:asciiTheme="majorBidi" w:hAnsiTheme="majorBidi" w:cstheme="majorBidi"/>
          <w:color w:val="000000"/>
        </w:rPr>
        <w:t>o</w:t>
      </w:r>
      <w:r w:rsidRPr="00F858DD">
        <w:rPr>
          <w:rFonts w:asciiTheme="majorBidi" w:hAnsiTheme="majorBidi" w:cstheme="majorBidi"/>
          <w:color w:val="000000"/>
          <w:spacing w:val="-14"/>
        </w:rPr>
        <w:t xml:space="preserve"> </w:t>
      </w:r>
      <w:r w:rsidRPr="00F858DD">
        <w:rPr>
          <w:rFonts w:asciiTheme="majorBidi" w:hAnsiTheme="majorBidi" w:cstheme="majorBidi"/>
          <w:color w:val="000000"/>
          <w:spacing w:val="2"/>
        </w:rPr>
        <w:t>ex</w:t>
      </w:r>
      <w:r w:rsidRPr="00F858DD">
        <w:rPr>
          <w:rFonts w:asciiTheme="majorBidi" w:hAnsiTheme="majorBidi" w:cstheme="majorBidi"/>
          <w:color w:val="000000"/>
          <w:spacing w:val="-1"/>
        </w:rPr>
        <w:t>t</w:t>
      </w:r>
      <w:r w:rsidRPr="00F858DD">
        <w:rPr>
          <w:rFonts w:asciiTheme="majorBidi" w:hAnsiTheme="majorBidi" w:cstheme="majorBidi"/>
          <w:color w:val="000000"/>
          <w:spacing w:val="-4"/>
        </w:rPr>
        <w:t>r</w:t>
      </w:r>
      <w:r w:rsidRPr="00F858DD">
        <w:rPr>
          <w:rFonts w:asciiTheme="majorBidi" w:hAnsiTheme="majorBidi" w:cstheme="majorBidi"/>
          <w:color w:val="000000"/>
          <w:spacing w:val="2"/>
        </w:rPr>
        <w:t>em</w:t>
      </w:r>
      <w:r w:rsidRPr="00F858DD">
        <w:rPr>
          <w:rFonts w:asciiTheme="majorBidi" w:hAnsiTheme="majorBidi" w:cstheme="majorBidi"/>
          <w:color w:val="000000"/>
          <w:spacing w:val="6"/>
        </w:rPr>
        <w:t>i</w:t>
      </w:r>
      <w:r w:rsidRPr="00F858DD">
        <w:rPr>
          <w:rFonts w:asciiTheme="majorBidi" w:hAnsiTheme="majorBidi" w:cstheme="majorBidi"/>
          <w:color w:val="000000"/>
          <w:spacing w:val="-6"/>
        </w:rPr>
        <w:t>s</w:t>
      </w:r>
      <w:r w:rsidRPr="00F858DD">
        <w:rPr>
          <w:rFonts w:asciiTheme="majorBidi" w:hAnsiTheme="majorBidi" w:cstheme="majorBidi"/>
          <w:color w:val="000000"/>
        </w:rPr>
        <w:t>m</w:t>
      </w:r>
      <w:r w:rsidRPr="00F858DD">
        <w:rPr>
          <w:rFonts w:asciiTheme="majorBidi" w:hAnsiTheme="majorBidi" w:cstheme="majorBidi"/>
          <w:color w:val="000000"/>
          <w:spacing w:val="-16"/>
        </w:rPr>
        <w:t xml:space="preserve"> </w:t>
      </w:r>
      <w:r w:rsidRPr="00F858DD">
        <w:rPr>
          <w:rFonts w:asciiTheme="majorBidi" w:hAnsiTheme="majorBidi" w:cstheme="majorBidi"/>
          <w:color w:val="000000"/>
          <w:spacing w:val="2"/>
        </w:rPr>
        <w:t>w</w:t>
      </w:r>
      <w:r w:rsidRPr="00F858DD">
        <w:rPr>
          <w:rFonts w:asciiTheme="majorBidi" w:hAnsiTheme="majorBidi" w:cstheme="majorBidi"/>
          <w:color w:val="000000"/>
          <w:spacing w:val="6"/>
        </w:rPr>
        <w:t>i</w:t>
      </w:r>
      <w:r w:rsidRPr="00F858DD">
        <w:rPr>
          <w:rFonts w:asciiTheme="majorBidi" w:hAnsiTheme="majorBidi" w:cstheme="majorBidi"/>
          <w:color w:val="000000"/>
          <w:spacing w:val="-1"/>
        </w:rPr>
        <w:t>t</w:t>
      </w:r>
      <w:r w:rsidRPr="00F858DD">
        <w:rPr>
          <w:rFonts w:asciiTheme="majorBidi" w:hAnsiTheme="majorBidi" w:cstheme="majorBidi"/>
          <w:color w:val="000000"/>
        </w:rPr>
        <w:t>h</w:t>
      </w:r>
      <w:r w:rsidRPr="00F858DD">
        <w:rPr>
          <w:rFonts w:asciiTheme="majorBidi" w:hAnsiTheme="majorBidi" w:cstheme="majorBidi"/>
          <w:color w:val="000000"/>
          <w:spacing w:val="6"/>
        </w:rPr>
        <w:t xml:space="preserve"> </w:t>
      </w:r>
      <w:r w:rsidRPr="00F858DD">
        <w:rPr>
          <w:rFonts w:asciiTheme="majorBidi" w:hAnsiTheme="majorBidi" w:cstheme="majorBidi"/>
          <w:color w:val="000000"/>
        </w:rPr>
        <w:t>a</w:t>
      </w:r>
      <w:r w:rsidRPr="00F858DD">
        <w:rPr>
          <w:rFonts w:asciiTheme="majorBidi" w:hAnsiTheme="majorBidi" w:cstheme="majorBidi"/>
          <w:color w:val="000000"/>
          <w:spacing w:val="-12"/>
        </w:rPr>
        <w:t xml:space="preserve"> </w:t>
      </w:r>
      <w:r w:rsidRPr="00F858DD">
        <w:rPr>
          <w:rFonts w:asciiTheme="majorBidi" w:hAnsiTheme="majorBidi" w:cstheme="majorBidi"/>
          <w:color w:val="000000"/>
          <w:spacing w:val="6"/>
        </w:rPr>
        <w:t>la</w:t>
      </w:r>
      <w:r w:rsidRPr="00F858DD">
        <w:rPr>
          <w:rFonts w:asciiTheme="majorBidi" w:hAnsiTheme="majorBidi" w:cstheme="majorBidi"/>
          <w:color w:val="000000"/>
          <w:spacing w:val="-4"/>
        </w:rPr>
        <w:t>r</w:t>
      </w:r>
      <w:r w:rsidRPr="00F858DD">
        <w:rPr>
          <w:rFonts w:asciiTheme="majorBidi" w:hAnsiTheme="majorBidi" w:cstheme="majorBidi"/>
          <w:color w:val="000000"/>
          <w:spacing w:val="2"/>
        </w:rPr>
        <w:t>g</w:t>
      </w:r>
      <w:r w:rsidRPr="00F858DD">
        <w:rPr>
          <w:rFonts w:asciiTheme="majorBidi" w:hAnsiTheme="majorBidi" w:cstheme="majorBidi"/>
          <w:color w:val="000000"/>
        </w:rPr>
        <w:t>e</w:t>
      </w:r>
      <w:r w:rsidRPr="00F858DD">
        <w:rPr>
          <w:rFonts w:asciiTheme="majorBidi" w:hAnsiTheme="majorBidi" w:cstheme="majorBidi"/>
          <w:color w:val="000000"/>
          <w:spacing w:val="1"/>
        </w:rPr>
        <w:t xml:space="preserve"> </w:t>
      </w:r>
      <w:r w:rsidRPr="00F858DD">
        <w:rPr>
          <w:rFonts w:asciiTheme="majorBidi" w:hAnsiTheme="majorBidi" w:cstheme="majorBidi"/>
          <w:color w:val="000000"/>
          <w:spacing w:val="3"/>
        </w:rPr>
        <w:t>p</w:t>
      </w:r>
      <w:r w:rsidRPr="00F858DD">
        <w:rPr>
          <w:rFonts w:asciiTheme="majorBidi" w:hAnsiTheme="majorBidi" w:cstheme="majorBidi"/>
          <w:color w:val="000000"/>
          <w:spacing w:val="-4"/>
        </w:rPr>
        <w:t>r</w:t>
      </w:r>
      <w:r w:rsidRPr="00F858DD">
        <w:rPr>
          <w:rFonts w:asciiTheme="majorBidi" w:hAnsiTheme="majorBidi" w:cstheme="majorBidi"/>
          <w:color w:val="000000"/>
          <w:spacing w:val="2"/>
        </w:rPr>
        <w:t>e</w:t>
      </w:r>
      <w:r w:rsidRPr="00F858DD">
        <w:rPr>
          <w:rFonts w:asciiTheme="majorBidi" w:hAnsiTheme="majorBidi" w:cstheme="majorBidi"/>
          <w:color w:val="000000"/>
          <w:spacing w:val="-6"/>
        </w:rPr>
        <w:t>s</w:t>
      </w:r>
      <w:r w:rsidRPr="00F858DD">
        <w:rPr>
          <w:rFonts w:asciiTheme="majorBidi" w:hAnsiTheme="majorBidi" w:cstheme="majorBidi"/>
          <w:color w:val="000000"/>
          <w:spacing w:val="2"/>
        </w:rPr>
        <w:t>e</w:t>
      </w:r>
      <w:r w:rsidRPr="00F858DD">
        <w:rPr>
          <w:rFonts w:asciiTheme="majorBidi" w:hAnsiTheme="majorBidi" w:cstheme="majorBidi"/>
          <w:color w:val="000000"/>
          <w:spacing w:val="8"/>
        </w:rPr>
        <w:t>n</w:t>
      </w:r>
      <w:r w:rsidRPr="00F858DD">
        <w:rPr>
          <w:rFonts w:asciiTheme="majorBidi" w:hAnsiTheme="majorBidi" w:cstheme="majorBidi"/>
          <w:color w:val="000000"/>
          <w:spacing w:val="1"/>
        </w:rPr>
        <w:t>c</w:t>
      </w:r>
      <w:r w:rsidRPr="00F858DD">
        <w:rPr>
          <w:rFonts w:asciiTheme="majorBidi" w:hAnsiTheme="majorBidi" w:cstheme="majorBidi"/>
          <w:color w:val="000000"/>
        </w:rPr>
        <w:t>e</w:t>
      </w:r>
      <w:r w:rsidRPr="00F858DD">
        <w:rPr>
          <w:rFonts w:asciiTheme="majorBidi" w:hAnsiTheme="majorBidi" w:cstheme="majorBidi"/>
          <w:color w:val="000000"/>
          <w:spacing w:val="-15"/>
        </w:rPr>
        <w:t xml:space="preserve"> </w:t>
      </w:r>
      <w:r w:rsidRPr="00F858DD">
        <w:rPr>
          <w:rFonts w:asciiTheme="majorBidi" w:hAnsiTheme="majorBidi" w:cstheme="majorBidi"/>
          <w:color w:val="000000"/>
          <w:spacing w:val="3"/>
        </w:rPr>
        <w:t>o</w:t>
      </w:r>
      <w:r w:rsidRPr="00F858DD">
        <w:rPr>
          <w:rFonts w:asciiTheme="majorBidi" w:hAnsiTheme="majorBidi" w:cstheme="majorBidi"/>
          <w:color w:val="000000"/>
        </w:rPr>
        <w:t>f</w:t>
      </w:r>
      <w:r w:rsidRPr="00F858DD">
        <w:rPr>
          <w:rFonts w:asciiTheme="majorBidi" w:hAnsiTheme="majorBidi" w:cstheme="majorBidi"/>
          <w:color w:val="000000"/>
          <w:spacing w:val="19"/>
        </w:rPr>
        <w:t xml:space="preserve"> </w:t>
      </w:r>
      <w:r w:rsidRPr="00F858DD">
        <w:rPr>
          <w:rFonts w:asciiTheme="majorBidi" w:hAnsiTheme="majorBidi" w:cstheme="majorBidi"/>
          <w:color w:val="000000"/>
          <w:spacing w:val="-5"/>
        </w:rPr>
        <w:t>V</w:t>
      </w:r>
      <w:r w:rsidRPr="00F858DD">
        <w:rPr>
          <w:rFonts w:asciiTheme="majorBidi" w:hAnsiTheme="majorBidi" w:cstheme="majorBidi"/>
          <w:color w:val="000000"/>
        </w:rPr>
        <w:t>E</w:t>
      </w:r>
      <w:r w:rsidRPr="00F858DD">
        <w:rPr>
          <w:rFonts w:asciiTheme="majorBidi" w:hAnsiTheme="majorBidi" w:cstheme="majorBidi"/>
          <w:color w:val="000000"/>
          <w:spacing w:val="5"/>
        </w:rPr>
        <w:t xml:space="preserve"> </w:t>
      </w:r>
      <w:r w:rsidRPr="00F858DD">
        <w:rPr>
          <w:rFonts w:asciiTheme="majorBidi" w:hAnsiTheme="majorBidi" w:cstheme="majorBidi"/>
          <w:color w:val="000000"/>
          <w:spacing w:val="3"/>
        </w:rPr>
        <w:t>o</w:t>
      </w:r>
      <w:r w:rsidRPr="00F858DD">
        <w:rPr>
          <w:rFonts w:asciiTheme="majorBidi" w:hAnsiTheme="majorBidi" w:cstheme="majorBidi"/>
          <w:color w:val="000000"/>
          <w:spacing w:val="-4"/>
        </w:rPr>
        <w:t>r</w:t>
      </w:r>
      <w:r w:rsidRPr="00F858DD">
        <w:rPr>
          <w:rFonts w:asciiTheme="majorBidi" w:hAnsiTheme="majorBidi" w:cstheme="majorBidi"/>
          <w:color w:val="000000"/>
          <w:spacing w:val="2"/>
        </w:rPr>
        <w:t>g</w:t>
      </w:r>
      <w:r w:rsidRPr="00F858DD">
        <w:rPr>
          <w:rFonts w:asciiTheme="majorBidi" w:hAnsiTheme="majorBidi" w:cstheme="majorBidi"/>
          <w:color w:val="000000"/>
          <w:spacing w:val="6"/>
        </w:rPr>
        <w:t>a</w:t>
      </w:r>
      <w:r w:rsidRPr="00F858DD">
        <w:rPr>
          <w:rFonts w:asciiTheme="majorBidi" w:hAnsiTheme="majorBidi" w:cstheme="majorBidi"/>
          <w:color w:val="000000"/>
          <w:spacing w:val="8"/>
        </w:rPr>
        <w:t>n</w:t>
      </w:r>
      <w:r w:rsidRPr="00F858DD">
        <w:rPr>
          <w:rFonts w:asciiTheme="majorBidi" w:hAnsiTheme="majorBidi" w:cstheme="majorBidi"/>
          <w:color w:val="000000"/>
          <w:spacing w:val="6"/>
        </w:rPr>
        <w:t>i</w:t>
      </w:r>
      <w:r w:rsidRPr="00F858DD">
        <w:rPr>
          <w:rFonts w:asciiTheme="majorBidi" w:hAnsiTheme="majorBidi" w:cstheme="majorBidi"/>
          <w:color w:val="000000"/>
          <w:spacing w:val="3"/>
        </w:rPr>
        <w:t>z</w:t>
      </w:r>
      <w:r w:rsidRPr="00F858DD">
        <w:rPr>
          <w:rFonts w:asciiTheme="majorBidi" w:hAnsiTheme="majorBidi" w:cstheme="majorBidi"/>
          <w:color w:val="000000"/>
          <w:spacing w:val="6"/>
        </w:rPr>
        <w:t>a</w:t>
      </w:r>
      <w:r w:rsidRPr="00F858DD">
        <w:rPr>
          <w:rFonts w:asciiTheme="majorBidi" w:hAnsiTheme="majorBidi" w:cstheme="majorBidi"/>
          <w:color w:val="000000"/>
          <w:spacing w:val="-1"/>
        </w:rPr>
        <w:t>t</w:t>
      </w:r>
      <w:r w:rsidRPr="00F858DD">
        <w:rPr>
          <w:rFonts w:asciiTheme="majorBidi" w:hAnsiTheme="majorBidi" w:cstheme="majorBidi"/>
          <w:color w:val="000000"/>
          <w:spacing w:val="6"/>
        </w:rPr>
        <w:t>i</w:t>
      </w:r>
      <w:r w:rsidRPr="00F858DD">
        <w:rPr>
          <w:rFonts w:asciiTheme="majorBidi" w:hAnsiTheme="majorBidi" w:cstheme="majorBidi"/>
          <w:color w:val="000000"/>
          <w:spacing w:val="3"/>
        </w:rPr>
        <w:t>o</w:t>
      </w:r>
      <w:r w:rsidRPr="00F858DD">
        <w:rPr>
          <w:rFonts w:asciiTheme="majorBidi" w:hAnsiTheme="majorBidi" w:cstheme="majorBidi"/>
          <w:color w:val="000000"/>
          <w:spacing w:val="8"/>
        </w:rPr>
        <w:t>n</w:t>
      </w:r>
      <w:r w:rsidRPr="00F858DD">
        <w:rPr>
          <w:rFonts w:asciiTheme="majorBidi" w:hAnsiTheme="majorBidi" w:cstheme="majorBidi"/>
          <w:color w:val="000000"/>
          <w:spacing w:val="-6"/>
        </w:rPr>
        <w:t>s</w:t>
      </w:r>
      <w:r w:rsidR="001B53C8" w:rsidRPr="00F858DD">
        <w:rPr>
          <w:rFonts w:asciiTheme="majorBidi" w:hAnsiTheme="majorBidi" w:cstheme="majorBidi"/>
          <w:color w:val="000000"/>
          <w:spacing w:val="-6"/>
        </w:rPr>
        <w:t>.</w:t>
      </w:r>
      <w:r w:rsidRPr="00F858DD">
        <w:rPr>
          <w:rStyle w:val="FootnoteReference"/>
          <w:rFonts w:asciiTheme="majorBidi" w:hAnsiTheme="majorBidi" w:cstheme="majorBidi"/>
          <w:color w:val="000000"/>
          <w:spacing w:val="-6"/>
        </w:rPr>
        <w:footnoteReference w:id="174"/>
      </w:r>
    </w:p>
    <w:p w14:paraId="6EDE4E9F" w14:textId="10F0A46C" w:rsidR="00E1743B" w:rsidRPr="00F858DD"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spacing w:val="2"/>
        </w:rPr>
        <w:t>Although t</w:t>
      </w:r>
      <w:r w:rsidRPr="00F858DD">
        <w:rPr>
          <w:rFonts w:asciiTheme="majorBidi" w:hAnsiTheme="majorBidi" w:cstheme="majorBidi"/>
          <w:color w:val="000000"/>
          <w:spacing w:val="8"/>
        </w:rPr>
        <w:t>h</w:t>
      </w:r>
      <w:r w:rsidRPr="00F858DD">
        <w:rPr>
          <w:rFonts w:asciiTheme="majorBidi" w:hAnsiTheme="majorBidi" w:cstheme="majorBidi"/>
          <w:color w:val="000000"/>
          <w:spacing w:val="6"/>
        </w:rPr>
        <w:t>i</w:t>
      </w:r>
      <w:r w:rsidRPr="00F858DD">
        <w:rPr>
          <w:rFonts w:asciiTheme="majorBidi" w:hAnsiTheme="majorBidi" w:cstheme="majorBidi"/>
          <w:color w:val="000000"/>
        </w:rPr>
        <w:t>s</w:t>
      </w:r>
      <w:r w:rsidRPr="00F858DD">
        <w:rPr>
          <w:rFonts w:asciiTheme="majorBidi" w:hAnsiTheme="majorBidi" w:cstheme="majorBidi"/>
          <w:color w:val="000000"/>
          <w:spacing w:val="-7"/>
        </w:rPr>
        <w:t xml:space="preserve"> </w:t>
      </w:r>
      <w:r w:rsidRPr="00F858DD">
        <w:rPr>
          <w:rFonts w:asciiTheme="majorBidi" w:hAnsiTheme="majorBidi" w:cstheme="majorBidi"/>
          <w:color w:val="000000"/>
          <w:spacing w:val="2"/>
        </w:rPr>
        <w:t>d</w:t>
      </w:r>
      <w:r w:rsidRPr="00F858DD">
        <w:rPr>
          <w:rFonts w:asciiTheme="majorBidi" w:hAnsiTheme="majorBidi" w:cstheme="majorBidi"/>
          <w:color w:val="000000"/>
          <w:spacing w:val="6"/>
        </w:rPr>
        <w:t>i</w:t>
      </w:r>
      <w:r w:rsidRPr="00F858DD">
        <w:rPr>
          <w:rFonts w:asciiTheme="majorBidi" w:hAnsiTheme="majorBidi" w:cstheme="majorBidi"/>
          <w:color w:val="000000"/>
          <w:spacing w:val="-3"/>
        </w:rPr>
        <w:t>v</w:t>
      </w:r>
      <w:r w:rsidRPr="00F858DD">
        <w:rPr>
          <w:rFonts w:asciiTheme="majorBidi" w:hAnsiTheme="majorBidi" w:cstheme="majorBidi"/>
          <w:color w:val="000000"/>
          <w:spacing w:val="2"/>
        </w:rPr>
        <w:t>e</w:t>
      </w:r>
      <w:r w:rsidRPr="00F858DD">
        <w:rPr>
          <w:rFonts w:asciiTheme="majorBidi" w:hAnsiTheme="majorBidi" w:cstheme="majorBidi"/>
          <w:color w:val="000000"/>
          <w:spacing w:val="-4"/>
        </w:rPr>
        <w:t>r</w:t>
      </w:r>
      <w:r w:rsidRPr="00F858DD">
        <w:rPr>
          <w:rFonts w:asciiTheme="majorBidi" w:hAnsiTheme="majorBidi" w:cstheme="majorBidi"/>
          <w:color w:val="000000"/>
          <w:spacing w:val="-6"/>
        </w:rPr>
        <w:t>s</w:t>
      </w:r>
      <w:r w:rsidRPr="00F858DD">
        <w:rPr>
          <w:rFonts w:asciiTheme="majorBidi" w:hAnsiTheme="majorBidi" w:cstheme="majorBidi"/>
          <w:color w:val="000000"/>
          <w:spacing w:val="6"/>
        </w:rPr>
        <w:t>i</w:t>
      </w:r>
      <w:r w:rsidRPr="00F858DD">
        <w:rPr>
          <w:rFonts w:asciiTheme="majorBidi" w:hAnsiTheme="majorBidi" w:cstheme="majorBidi"/>
          <w:color w:val="000000"/>
          <w:spacing w:val="-1"/>
        </w:rPr>
        <w:t>t</w:t>
      </w:r>
      <w:r w:rsidRPr="00F858DD">
        <w:rPr>
          <w:rFonts w:asciiTheme="majorBidi" w:hAnsiTheme="majorBidi" w:cstheme="majorBidi"/>
          <w:color w:val="000000"/>
        </w:rPr>
        <w:t>y</w:t>
      </w:r>
      <w:r w:rsidRPr="00F858DD">
        <w:rPr>
          <w:rFonts w:asciiTheme="majorBidi" w:hAnsiTheme="majorBidi" w:cstheme="majorBidi"/>
          <w:color w:val="000000"/>
          <w:spacing w:val="-5"/>
        </w:rPr>
        <w:t xml:space="preserve"> </w:t>
      </w:r>
      <w:r w:rsidRPr="00F858DD">
        <w:rPr>
          <w:rFonts w:asciiTheme="majorBidi" w:hAnsiTheme="majorBidi" w:cstheme="majorBidi"/>
          <w:color w:val="000000"/>
          <w:spacing w:val="6"/>
        </w:rPr>
        <w:t>l</w:t>
      </w:r>
      <w:r w:rsidRPr="00F858DD">
        <w:rPr>
          <w:rFonts w:asciiTheme="majorBidi" w:hAnsiTheme="majorBidi" w:cstheme="majorBidi"/>
          <w:color w:val="000000"/>
          <w:spacing w:val="2"/>
        </w:rPr>
        <w:t>e</w:t>
      </w:r>
      <w:r w:rsidRPr="00F858DD">
        <w:rPr>
          <w:rFonts w:asciiTheme="majorBidi" w:hAnsiTheme="majorBidi" w:cstheme="majorBidi"/>
          <w:color w:val="000000"/>
        </w:rPr>
        <w:t>d</w:t>
      </w:r>
      <w:r w:rsidRPr="00F858DD">
        <w:rPr>
          <w:rFonts w:asciiTheme="majorBidi" w:hAnsiTheme="majorBidi" w:cstheme="majorBidi"/>
          <w:color w:val="000000"/>
          <w:spacing w:val="-15"/>
        </w:rPr>
        <w:t xml:space="preserve"> </w:t>
      </w:r>
      <w:r w:rsidRPr="00F858DD">
        <w:rPr>
          <w:rFonts w:asciiTheme="majorBidi" w:hAnsiTheme="majorBidi" w:cstheme="majorBidi"/>
          <w:color w:val="000000"/>
          <w:spacing w:val="-1"/>
        </w:rPr>
        <w:t>t</w:t>
      </w:r>
      <w:r w:rsidRPr="00F858DD">
        <w:rPr>
          <w:rFonts w:asciiTheme="majorBidi" w:hAnsiTheme="majorBidi" w:cstheme="majorBidi"/>
          <w:color w:val="000000"/>
          <w:spacing w:val="8"/>
        </w:rPr>
        <w:t>h</w:t>
      </w:r>
      <w:r w:rsidRPr="00F858DD">
        <w:rPr>
          <w:rFonts w:asciiTheme="majorBidi" w:hAnsiTheme="majorBidi" w:cstheme="majorBidi"/>
          <w:color w:val="000000"/>
        </w:rPr>
        <w:t>e</w:t>
      </w:r>
      <w:r w:rsidRPr="00F858DD">
        <w:rPr>
          <w:rFonts w:asciiTheme="majorBidi" w:hAnsiTheme="majorBidi" w:cstheme="majorBidi"/>
          <w:color w:val="000000"/>
          <w:spacing w:val="1"/>
        </w:rPr>
        <w:t xml:space="preserve"> </w:t>
      </w:r>
      <w:r w:rsidRPr="00F858DD">
        <w:rPr>
          <w:rFonts w:asciiTheme="majorBidi" w:hAnsiTheme="majorBidi" w:cstheme="majorBidi"/>
          <w:color w:val="000000"/>
          <w:spacing w:val="7"/>
        </w:rPr>
        <w:t>D</w:t>
      </w:r>
      <w:r w:rsidRPr="00F858DD">
        <w:rPr>
          <w:rFonts w:asciiTheme="majorBidi" w:hAnsiTheme="majorBidi" w:cstheme="majorBidi"/>
          <w:color w:val="000000"/>
          <w:spacing w:val="5"/>
        </w:rPr>
        <w:t>H</w:t>
      </w:r>
      <w:r w:rsidRPr="00F858DD">
        <w:rPr>
          <w:rFonts w:asciiTheme="majorBidi" w:hAnsiTheme="majorBidi" w:cstheme="majorBidi"/>
          <w:color w:val="000000"/>
        </w:rPr>
        <w:t>L</w:t>
      </w:r>
      <w:r w:rsidRPr="00F858DD">
        <w:rPr>
          <w:rFonts w:asciiTheme="majorBidi" w:hAnsiTheme="majorBidi" w:cstheme="majorBidi"/>
          <w:color w:val="000000"/>
          <w:spacing w:val="-18"/>
        </w:rPr>
        <w:t xml:space="preserve"> </w:t>
      </w:r>
      <w:r w:rsidRPr="00F858DD">
        <w:rPr>
          <w:rFonts w:asciiTheme="majorBidi" w:hAnsiTheme="majorBidi" w:cstheme="majorBidi"/>
          <w:color w:val="000000"/>
          <w:spacing w:val="-1"/>
        </w:rPr>
        <w:t>t</w:t>
      </w:r>
      <w:r w:rsidRPr="00F858DD">
        <w:rPr>
          <w:rFonts w:asciiTheme="majorBidi" w:hAnsiTheme="majorBidi" w:cstheme="majorBidi"/>
          <w:color w:val="000000"/>
          <w:spacing w:val="2"/>
        </w:rPr>
        <w:t>e</w:t>
      </w:r>
      <w:r w:rsidRPr="00F858DD">
        <w:rPr>
          <w:rFonts w:asciiTheme="majorBidi" w:hAnsiTheme="majorBidi" w:cstheme="majorBidi"/>
          <w:color w:val="000000"/>
          <w:spacing w:val="6"/>
        </w:rPr>
        <w:t>a</w:t>
      </w:r>
      <w:r w:rsidRPr="00F858DD">
        <w:rPr>
          <w:rFonts w:asciiTheme="majorBidi" w:hAnsiTheme="majorBidi" w:cstheme="majorBidi"/>
          <w:color w:val="000000"/>
        </w:rPr>
        <w:t xml:space="preserve">m </w:t>
      </w:r>
      <w:r w:rsidRPr="00F858DD">
        <w:rPr>
          <w:rFonts w:asciiTheme="majorBidi" w:hAnsiTheme="majorBidi" w:cstheme="majorBidi"/>
          <w:color w:val="000000"/>
          <w:spacing w:val="3"/>
        </w:rPr>
        <w:t>o</w:t>
      </w:r>
      <w:r w:rsidRPr="00F858DD">
        <w:rPr>
          <w:rFonts w:asciiTheme="majorBidi" w:hAnsiTheme="majorBidi" w:cstheme="majorBidi"/>
          <w:color w:val="000000"/>
        </w:rPr>
        <w:t>f</w:t>
      </w:r>
      <w:r w:rsidRPr="00F858DD">
        <w:rPr>
          <w:rFonts w:asciiTheme="majorBidi" w:hAnsiTheme="majorBidi" w:cstheme="majorBidi"/>
          <w:color w:val="000000"/>
          <w:spacing w:val="3"/>
        </w:rPr>
        <w:t xml:space="preserve"> </w:t>
      </w:r>
      <w:r w:rsidRPr="00F858DD">
        <w:rPr>
          <w:rFonts w:asciiTheme="majorBidi" w:hAnsiTheme="majorBidi" w:cstheme="majorBidi"/>
          <w:color w:val="000000"/>
          <w:spacing w:val="-5"/>
        </w:rPr>
        <w:t>U</w:t>
      </w:r>
      <w:r w:rsidRPr="00F858DD">
        <w:rPr>
          <w:rFonts w:asciiTheme="majorBidi" w:hAnsiTheme="majorBidi" w:cstheme="majorBidi"/>
          <w:color w:val="000000"/>
          <w:spacing w:val="-4"/>
        </w:rPr>
        <w:t>N</w:t>
      </w:r>
      <w:r w:rsidRPr="00F858DD">
        <w:rPr>
          <w:rFonts w:asciiTheme="majorBidi" w:hAnsiTheme="majorBidi" w:cstheme="majorBidi"/>
          <w:color w:val="000000"/>
          <w:spacing w:val="7"/>
        </w:rPr>
        <w:t>D</w:t>
      </w:r>
      <w:r w:rsidRPr="00F858DD">
        <w:rPr>
          <w:rFonts w:asciiTheme="majorBidi" w:hAnsiTheme="majorBidi" w:cstheme="majorBidi"/>
          <w:color w:val="000000"/>
        </w:rPr>
        <w:t>P</w:t>
      </w:r>
      <w:r w:rsidRPr="00F858DD">
        <w:rPr>
          <w:rFonts w:asciiTheme="majorBidi" w:hAnsiTheme="majorBidi" w:cstheme="majorBidi"/>
          <w:color w:val="000000"/>
          <w:spacing w:val="-8"/>
        </w:rPr>
        <w:t xml:space="preserve"> </w:t>
      </w:r>
      <w:r w:rsidRPr="00F858DD">
        <w:rPr>
          <w:rFonts w:asciiTheme="majorBidi" w:hAnsiTheme="majorBidi" w:cstheme="majorBidi"/>
          <w:color w:val="000000"/>
          <w:spacing w:val="-6"/>
        </w:rPr>
        <w:t>P</w:t>
      </w:r>
      <w:r w:rsidRPr="00F858DD">
        <w:rPr>
          <w:rFonts w:asciiTheme="majorBidi" w:hAnsiTheme="majorBidi" w:cstheme="majorBidi"/>
          <w:color w:val="000000"/>
          <w:spacing w:val="6"/>
        </w:rPr>
        <w:t>a</w:t>
      </w:r>
      <w:r w:rsidRPr="00F858DD">
        <w:rPr>
          <w:rFonts w:asciiTheme="majorBidi" w:hAnsiTheme="majorBidi" w:cstheme="majorBidi"/>
          <w:color w:val="000000"/>
          <w:spacing w:val="-7"/>
        </w:rPr>
        <w:t>k</w:t>
      </w:r>
      <w:r w:rsidRPr="00F858DD">
        <w:rPr>
          <w:rFonts w:asciiTheme="majorBidi" w:hAnsiTheme="majorBidi" w:cstheme="majorBidi"/>
          <w:color w:val="000000"/>
          <w:spacing w:val="6"/>
        </w:rPr>
        <w:t>i</w:t>
      </w:r>
      <w:r w:rsidRPr="00F858DD">
        <w:rPr>
          <w:rFonts w:asciiTheme="majorBidi" w:hAnsiTheme="majorBidi" w:cstheme="majorBidi"/>
          <w:color w:val="000000"/>
          <w:spacing w:val="-6"/>
        </w:rPr>
        <w:t>s</w:t>
      </w:r>
      <w:r w:rsidRPr="00F858DD">
        <w:rPr>
          <w:rFonts w:asciiTheme="majorBidi" w:hAnsiTheme="majorBidi" w:cstheme="majorBidi"/>
          <w:color w:val="000000"/>
          <w:spacing w:val="-1"/>
        </w:rPr>
        <w:t>t</w:t>
      </w:r>
      <w:r w:rsidRPr="00F858DD">
        <w:rPr>
          <w:rFonts w:asciiTheme="majorBidi" w:hAnsiTheme="majorBidi" w:cstheme="majorBidi"/>
          <w:color w:val="000000"/>
          <w:spacing w:val="6"/>
        </w:rPr>
        <w:t>a</w:t>
      </w:r>
      <w:r w:rsidRPr="00F858DD">
        <w:rPr>
          <w:rFonts w:asciiTheme="majorBidi" w:hAnsiTheme="majorBidi" w:cstheme="majorBidi"/>
          <w:color w:val="000000"/>
        </w:rPr>
        <w:t>n</w:t>
      </w:r>
      <w:r w:rsidRPr="00F858DD">
        <w:rPr>
          <w:rFonts w:asciiTheme="majorBidi" w:hAnsiTheme="majorBidi" w:cstheme="majorBidi"/>
          <w:color w:val="000000"/>
          <w:spacing w:val="6"/>
        </w:rPr>
        <w:t xml:space="preserve"> </w:t>
      </w:r>
      <w:r w:rsidRPr="00F858DD">
        <w:rPr>
          <w:rFonts w:asciiTheme="majorBidi" w:hAnsiTheme="majorBidi" w:cstheme="majorBidi"/>
          <w:color w:val="000000"/>
          <w:spacing w:val="-1"/>
        </w:rPr>
        <w:t>t</w:t>
      </w:r>
      <w:r w:rsidRPr="00F858DD">
        <w:rPr>
          <w:rFonts w:asciiTheme="majorBidi" w:hAnsiTheme="majorBidi" w:cstheme="majorBidi"/>
          <w:color w:val="000000"/>
        </w:rPr>
        <w:t>o</w:t>
      </w:r>
      <w:r w:rsidRPr="00F858DD">
        <w:rPr>
          <w:rFonts w:asciiTheme="majorBidi" w:hAnsiTheme="majorBidi" w:cstheme="majorBidi"/>
          <w:color w:val="000000"/>
          <w:spacing w:val="2"/>
        </w:rPr>
        <w:t xml:space="preserve"> </w:t>
      </w:r>
      <w:r w:rsidRPr="00F858DD">
        <w:rPr>
          <w:rFonts w:asciiTheme="majorBidi" w:hAnsiTheme="majorBidi" w:cstheme="majorBidi"/>
          <w:color w:val="000000"/>
          <w:spacing w:val="6"/>
        </w:rPr>
        <w:t>a</w:t>
      </w:r>
      <w:r w:rsidRPr="00F858DD">
        <w:rPr>
          <w:rFonts w:asciiTheme="majorBidi" w:hAnsiTheme="majorBidi" w:cstheme="majorBidi"/>
          <w:color w:val="000000"/>
          <w:spacing w:val="2"/>
        </w:rPr>
        <w:t>d</w:t>
      </w:r>
      <w:r w:rsidRPr="00F858DD">
        <w:rPr>
          <w:rFonts w:asciiTheme="majorBidi" w:hAnsiTheme="majorBidi" w:cstheme="majorBidi"/>
          <w:color w:val="000000"/>
          <w:spacing w:val="6"/>
        </w:rPr>
        <w:t>a</w:t>
      </w:r>
      <w:r w:rsidRPr="00F858DD">
        <w:rPr>
          <w:rFonts w:asciiTheme="majorBidi" w:hAnsiTheme="majorBidi" w:cstheme="majorBidi"/>
          <w:color w:val="000000"/>
          <w:spacing w:val="3"/>
        </w:rPr>
        <w:t>p</w:t>
      </w:r>
      <w:r w:rsidRPr="00F858DD">
        <w:rPr>
          <w:rFonts w:asciiTheme="majorBidi" w:hAnsiTheme="majorBidi" w:cstheme="majorBidi"/>
          <w:color w:val="000000"/>
        </w:rPr>
        <w:t>t</w:t>
      </w:r>
      <w:r w:rsidRPr="00F858DD">
        <w:rPr>
          <w:rFonts w:asciiTheme="majorBidi" w:hAnsiTheme="majorBidi" w:cstheme="majorBidi"/>
          <w:color w:val="000000"/>
          <w:spacing w:val="-3"/>
        </w:rPr>
        <w:t xml:space="preserve"> </w:t>
      </w:r>
      <w:r w:rsidRPr="00F858DD">
        <w:rPr>
          <w:rFonts w:asciiTheme="majorBidi" w:hAnsiTheme="majorBidi" w:cstheme="majorBidi"/>
          <w:color w:val="000000"/>
          <w:spacing w:val="-1"/>
        </w:rPr>
        <w:t>t</w:t>
      </w:r>
      <w:r w:rsidRPr="00F858DD">
        <w:rPr>
          <w:rFonts w:asciiTheme="majorBidi" w:hAnsiTheme="majorBidi" w:cstheme="majorBidi"/>
          <w:color w:val="000000"/>
          <w:spacing w:val="8"/>
        </w:rPr>
        <w:t>h</w:t>
      </w:r>
      <w:r w:rsidRPr="00F858DD">
        <w:rPr>
          <w:rFonts w:asciiTheme="majorBidi" w:hAnsiTheme="majorBidi" w:cstheme="majorBidi"/>
          <w:color w:val="000000"/>
        </w:rPr>
        <w:t>e</w:t>
      </w:r>
      <w:r w:rsidRPr="00F858DD">
        <w:rPr>
          <w:rFonts w:asciiTheme="majorBidi" w:hAnsiTheme="majorBidi" w:cstheme="majorBidi"/>
          <w:color w:val="000000"/>
          <w:spacing w:val="-15"/>
        </w:rPr>
        <w:t xml:space="preserve"> </w:t>
      </w:r>
      <w:r w:rsidRPr="00F858DD">
        <w:rPr>
          <w:rFonts w:asciiTheme="majorBidi" w:hAnsiTheme="majorBidi" w:cstheme="majorBidi"/>
          <w:color w:val="000000"/>
          <w:spacing w:val="2"/>
        </w:rPr>
        <w:t>e</w:t>
      </w:r>
      <w:r w:rsidRPr="00F858DD">
        <w:rPr>
          <w:rFonts w:asciiTheme="majorBidi" w:hAnsiTheme="majorBidi" w:cstheme="majorBidi"/>
          <w:color w:val="000000"/>
          <w:spacing w:val="-3"/>
        </w:rPr>
        <w:t>v</w:t>
      </w:r>
      <w:r w:rsidRPr="00F858DD">
        <w:rPr>
          <w:rFonts w:asciiTheme="majorBidi" w:hAnsiTheme="majorBidi" w:cstheme="majorBidi"/>
          <w:color w:val="000000"/>
          <w:spacing w:val="3"/>
        </w:rPr>
        <w:t>o</w:t>
      </w:r>
      <w:r w:rsidRPr="00F858DD">
        <w:rPr>
          <w:rFonts w:asciiTheme="majorBidi" w:hAnsiTheme="majorBidi" w:cstheme="majorBidi"/>
          <w:color w:val="000000"/>
          <w:spacing w:val="6"/>
        </w:rPr>
        <w:t>l</w:t>
      </w:r>
      <w:r w:rsidRPr="00F858DD">
        <w:rPr>
          <w:rFonts w:asciiTheme="majorBidi" w:hAnsiTheme="majorBidi" w:cstheme="majorBidi"/>
          <w:color w:val="000000"/>
          <w:spacing w:val="-3"/>
        </w:rPr>
        <w:t>v</w:t>
      </w:r>
      <w:r w:rsidRPr="00F858DD">
        <w:rPr>
          <w:rFonts w:asciiTheme="majorBidi" w:hAnsiTheme="majorBidi" w:cstheme="majorBidi"/>
          <w:color w:val="000000"/>
          <w:spacing w:val="6"/>
        </w:rPr>
        <w:t>i</w:t>
      </w:r>
      <w:r w:rsidRPr="00F858DD">
        <w:rPr>
          <w:rFonts w:asciiTheme="majorBidi" w:hAnsiTheme="majorBidi" w:cstheme="majorBidi"/>
          <w:color w:val="000000"/>
          <w:spacing w:val="8"/>
        </w:rPr>
        <w:t>n</w:t>
      </w:r>
      <w:r w:rsidRPr="00F858DD">
        <w:rPr>
          <w:rFonts w:asciiTheme="majorBidi" w:hAnsiTheme="majorBidi" w:cstheme="majorBidi"/>
          <w:color w:val="000000"/>
        </w:rPr>
        <w:t>g</w:t>
      </w:r>
      <w:r w:rsidRPr="00F858DD">
        <w:rPr>
          <w:rFonts w:asciiTheme="majorBidi" w:hAnsiTheme="majorBidi" w:cstheme="majorBidi"/>
          <w:color w:val="000000"/>
          <w:spacing w:val="-15"/>
        </w:rPr>
        <w:t xml:space="preserve"> </w:t>
      </w:r>
      <w:r w:rsidRPr="00F858DD">
        <w:rPr>
          <w:rFonts w:asciiTheme="majorBidi" w:hAnsiTheme="majorBidi" w:cstheme="majorBidi"/>
          <w:color w:val="000000"/>
          <w:spacing w:val="2"/>
        </w:rPr>
        <w:t>m</w:t>
      </w:r>
      <w:r w:rsidRPr="00F858DD">
        <w:rPr>
          <w:rFonts w:asciiTheme="majorBidi" w:hAnsiTheme="majorBidi" w:cstheme="majorBidi"/>
          <w:color w:val="000000"/>
          <w:spacing w:val="3"/>
        </w:rPr>
        <w:t>o</w:t>
      </w:r>
      <w:r w:rsidRPr="00F858DD">
        <w:rPr>
          <w:rFonts w:asciiTheme="majorBidi" w:hAnsiTheme="majorBidi" w:cstheme="majorBidi"/>
          <w:color w:val="000000"/>
          <w:spacing w:val="2"/>
        </w:rPr>
        <w:t>d</w:t>
      </w:r>
      <w:r w:rsidRPr="00F858DD">
        <w:rPr>
          <w:rFonts w:asciiTheme="majorBidi" w:hAnsiTheme="majorBidi" w:cstheme="majorBidi"/>
          <w:color w:val="000000"/>
          <w:spacing w:val="-13"/>
        </w:rPr>
        <w:t>e</w:t>
      </w:r>
      <w:r w:rsidRPr="00F858DD">
        <w:rPr>
          <w:rFonts w:asciiTheme="majorBidi" w:hAnsiTheme="majorBidi" w:cstheme="majorBidi"/>
          <w:color w:val="000000"/>
        </w:rPr>
        <w:t xml:space="preserve">l </w:t>
      </w:r>
      <w:r w:rsidRPr="00F858DD">
        <w:rPr>
          <w:rFonts w:asciiTheme="majorBidi" w:hAnsiTheme="majorBidi" w:cstheme="majorBidi"/>
          <w:color w:val="000000"/>
          <w:spacing w:val="-1"/>
        </w:rPr>
        <w:t>t</w:t>
      </w:r>
      <w:r w:rsidRPr="00F858DD">
        <w:rPr>
          <w:rFonts w:asciiTheme="majorBidi" w:hAnsiTheme="majorBidi" w:cstheme="majorBidi"/>
          <w:color w:val="000000"/>
        </w:rPr>
        <w:t>o</w:t>
      </w:r>
      <w:r w:rsidRPr="00F858DD">
        <w:rPr>
          <w:rFonts w:asciiTheme="majorBidi" w:hAnsiTheme="majorBidi" w:cstheme="majorBidi"/>
          <w:color w:val="000000"/>
          <w:spacing w:val="2"/>
        </w:rPr>
        <w:t xml:space="preserve"> e</w:t>
      </w:r>
      <w:r w:rsidRPr="00F858DD">
        <w:rPr>
          <w:rFonts w:asciiTheme="majorBidi" w:hAnsiTheme="majorBidi" w:cstheme="majorBidi"/>
          <w:color w:val="000000"/>
          <w:spacing w:val="6"/>
        </w:rPr>
        <w:t>a</w:t>
      </w:r>
      <w:r w:rsidRPr="00F858DD">
        <w:rPr>
          <w:rFonts w:asciiTheme="majorBidi" w:hAnsiTheme="majorBidi" w:cstheme="majorBidi"/>
          <w:color w:val="000000"/>
          <w:spacing w:val="1"/>
        </w:rPr>
        <w:t>c</w:t>
      </w:r>
      <w:r w:rsidRPr="00F858DD">
        <w:rPr>
          <w:rFonts w:asciiTheme="majorBidi" w:hAnsiTheme="majorBidi" w:cstheme="majorBidi"/>
          <w:color w:val="000000"/>
        </w:rPr>
        <w:t>h</w:t>
      </w:r>
      <w:r w:rsidRPr="00F858DD">
        <w:rPr>
          <w:rFonts w:asciiTheme="majorBidi" w:hAnsiTheme="majorBidi" w:cstheme="majorBidi"/>
          <w:color w:val="000000"/>
          <w:spacing w:val="-7"/>
        </w:rPr>
        <w:t xml:space="preserve"> </w:t>
      </w:r>
      <w:r w:rsidRPr="00F858DD">
        <w:rPr>
          <w:rFonts w:asciiTheme="majorBidi" w:hAnsiTheme="majorBidi" w:cstheme="majorBidi"/>
          <w:color w:val="000000"/>
          <w:spacing w:val="3"/>
        </w:rPr>
        <w:t>o</w:t>
      </w:r>
      <w:r w:rsidRPr="00F858DD">
        <w:rPr>
          <w:rFonts w:asciiTheme="majorBidi" w:hAnsiTheme="majorBidi" w:cstheme="majorBidi"/>
          <w:color w:val="000000"/>
        </w:rPr>
        <w:t>f</w:t>
      </w:r>
      <w:r w:rsidRPr="00F858DD">
        <w:rPr>
          <w:rFonts w:asciiTheme="majorBidi" w:hAnsiTheme="majorBidi" w:cstheme="majorBidi"/>
          <w:color w:val="000000"/>
          <w:spacing w:val="3"/>
        </w:rPr>
        <w:t xml:space="preserve"> </w:t>
      </w:r>
      <w:r w:rsidRPr="00F858DD">
        <w:rPr>
          <w:rFonts w:asciiTheme="majorBidi" w:hAnsiTheme="majorBidi" w:cstheme="majorBidi"/>
          <w:color w:val="000000"/>
          <w:spacing w:val="-1"/>
        </w:rPr>
        <w:t>t</w:t>
      </w:r>
      <w:r w:rsidRPr="00F858DD">
        <w:rPr>
          <w:rFonts w:asciiTheme="majorBidi" w:hAnsiTheme="majorBidi" w:cstheme="majorBidi"/>
          <w:color w:val="000000"/>
          <w:spacing w:val="8"/>
        </w:rPr>
        <w:t>h</w:t>
      </w:r>
      <w:r w:rsidRPr="00F858DD">
        <w:rPr>
          <w:rFonts w:asciiTheme="majorBidi" w:hAnsiTheme="majorBidi" w:cstheme="majorBidi"/>
          <w:color w:val="000000"/>
          <w:spacing w:val="3"/>
        </w:rPr>
        <w:t>o</w:t>
      </w:r>
      <w:r w:rsidRPr="00F858DD">
        <w:rPr>
          <w:rFonts w:asciiTheme="majorBidi" w:hAnsiTheme="majorBidi" w:cstheme="majorBidi"/>
          <w:color w:val="000000"/>
          <w:spacing w:val="-6"/>
        </w:rPr>
        <w:t>s</w:t>
      </w:r>
      <w:r w:rsidRPr="00F858DD">
        <w:rPr>
          <w:rFonts w:asciiTheme="majorBidi" w:hAnsiTheme="majorBidi" w:cstheme="majorBidi"/>
          <w:color w:val="000000"/>
        </w:rPr>
        <w:t>e</w:t>
      </w:r>
      <w:r w:rsidRPr="00F858DD">
        <w:rPr>
          <w:rFonts w:asciiTheme="majorBidi" w:hAnsiTheme="majorBidi" w:cstheme="majorBidi"/>
          <w:color w:val="000000"/>
          <w:spacing w:val="1"/>
        </w:rPr>
        <w:t xml:space="preserve"> </w:t>
      </w:r>
      <w:r w:rsidRPr="00F858DD">
        <w:rPr>
          <w:rFonts w:asciiTheme="majorBidi" w:hAnsiTheme="majorBidi" w:cstheme="majorBidi"/>
          <w:color w:val="000000"/>
          <w:spacing w:val="2"/>
        </w:rPr>
        <w:t>e</w:t>
      </w:r>
      <w:r w:rsidRPr="00F858DD">
        <w:rPr>
          <w:rFonts w:asciiTheme="majorBidi" w:hAnsiTheme="majorBidi" w:cstheme="majorBidi"/>
          <w:color w:val="000000"/>
          <w:spacing w:val="8"/>
        </w:rPr>
        <w:t>n</w:t>
      </w:r>
      <w:r w:rsidRPr="00F858DD">
        <w:rPr>
          <w:rFonts w:asciiTheme="majorBidi" w:hAnsiTheme="majorBidi" w:cstheme="majorBidi"/>
          <w:color w:val="000000"/>
          <w:spacing w:val="-3"/>
        </w:rPr>
        <w:t>v</w:t>
      </w:r>
      <w:r w:rsidRPr="00F858DD">
        <w:rPr>
          <w:rFonts w:asciiTheme="majorBidi" w:hAnsiTheme="majorBidi" w:cstheme="majorBidi"/>
          <w:color w:val="000000"/>
          <w:spacing w:val="6"/>
        </w:rPr>
        <w:t>i</w:t>
      </w:r>
      <w:r w:rsidRPr="00F858DD">
        <w:rPr>
          <w:rFonts w:asciiTheme="majorBidi" w:hAnsiTheme="majorBidi" w:cstheme="majorBidi"/>
          <w:color w:val="000000"/>
          <w:spacing w:val="-4"/>
        </w:rPr>
        <w:t>r</w:t>
      </w:r>
      <w:r w:rsidRPr="00F858DD">
        <w:rPr>
          <w:rFonts w:asciiTheme="majorBidi" w:hAnsiTheme="majorBidi" w:cstheme="majorBidi"/>
          <w:color w:val="000000"/>
          <w:spacing w:val="3"/>
        </w:rPr>
        <w:t>o</w:t>
      </w:r>
      <w:r w:rsidRPr="00F858DD">
        <w:rPr>
          <w:rFonts w:asciiTheme="majorBidi" w:hAnsiTheme="majorBidi" w:cstheme="majorBidi"/>
          <w:color w:val="000000"/>
          <w:spacing w:val="8"/>
        </w:rPr>
        <w:t>n</w:t>
      </w:r>
      <w:r w:rsidRPr="00F858DD">
        <w:rPr>
          <w:rFonts w:asciiTheme="majorBidi" w:hAnsiTheme="majorBidi" w:cstheme="majorBidi"/>
          <w:color w:val="000000"/>
          <w:spacing w:val="2"/>
        </w:rPr>
        <w:t>me</w:t>
      </w:r>
      <w:r w:rsidRPr="00F858DD">
        <w:rPr>
          <w:rFonts w:asciiTheme="majorBidi" w:hAnsiTheme="majorBidi" w:cstheme="majorBidi"/>
          <w:color w:val="000000"/>
          <w:spacing w:val="8"/>
        </w:rPr>
        <w:t>n</w:t>
      </w:r>
      <w:r w:rsidRPr="00F858DD">
        <w:rPr>
          <w:rFonts w:asciiTheme="majorBidi" w:hAnsiTheme="majorBidi" w:cstheme="majorBidi"/>
          <w:color w:val="000000"/>
          <w:spacing w:val="-1"/>
        </w:rPr>
        <w:t>t</w:t>
      </w:r>
      <w:r w:rsidRPr="00F858DD">
        <w:rPr>
          <w:rFonts w:asciiTheme="majorBidi" w:hAnsiTheme="majorBidi" w:cstheme="majorBidi"/>
          <w:color w:val="000000"/>
          <w:spacing w:val="-6"/>
        </w:rPr>
        <w:t>s</w:t>
      </w:r>
      <w:r w:rsidRPr="00F858DD">
        <w:rPr>
          <w:rFonts w:asciiTheme="majorBidi" w:hAnsiTheme="majorBidi" w:cstheme="majorBidi"/>
          <w:color w:val="000000"/>
        </w:rPr>
        <w:t xml:space="preserve">, it was a challenge to apply </w:t>
      </w:r>
      <w:r w:rsidR="00162AE5">
        <w:rPr>
          <w:rFonts w:asciiTheme="majorBidi" w:hAnsiTheme="majorBidi" w:cstheme="majorBidi"/>
          <w:color w:val="000000"/>
        </w:rPr>
        <w:t xml:space="preserve">the </w:t>
      </w:r>
      <w:r w:rsidRPr="00F858DD">
        <w:rPr>
          <w:rFonts w:asciiTheme="majorBidi" w:hAnsiTheme="majorBidi" w:cstheme="majorBidi"/>
          <w:color w:val="000000"/>
        </w:rPr>
        <w:t>similar definition to various areas with different push and pull factors and identify the right target beneficiaries for the program intervention. A study in drivers of violent extremism with different push and pull fact</w:t>
      </w:r>
      <w:r w:rsidR="00B15657">
        <w:rPr>
          <w:rFonts w:asciiTheme="majorBidi" w:hAnsiTheme="majorBidi" w:cstheme="majorBidi"/>
          <w:color w:val="000000"/>
        </w:rPr>
        <w:t>ors would have helped identify</w:t>
      </w:r>
      <w:r w:rsidRPr="00F858DD">
        <w:rPr>
          <w:rFonts w:asciiTheme="majorBidi" w:hAnsiTheme="majorBidi" w:cstheme="majorBidi"/>
          <w:color w:val="000000"/>
        </w:rPr>
        <w:t xml:space="preserve"> the right beneficiaries and also the right interventions before program implementation in various diverse areas</w:t>
      </w:r>
      <w:r w:rsidR="001B53C8" w:rsidRPr="00F858DD">
        <w:rPr>
          <w:rFonts w:asciiTheme="majorBidi" w:hAnsiTheme="majorBidi" w:cstheme="majorBidi"/>
          <w:color w:val="000000"/>
        </w:rPr>
        <w:t>.</w:t>
      </w:r>
      <w:r w:rsidRPr="00F858DD">
        <w:rPr>
          <w:rStyle w:val="FootnoteReference"/>
          <w:rFonts w:asciiTheme="majorBidi" w:hAnsiTheme="majorBidi" w:cstheme="majorBidi"/>
          <w:color w:val="000000"/>
        </w:rPr>
        <w:footnoteReference w:id="175"/>
      </w:r>
      <w:r w:rsidRPr="00F858DD">
        <w:rPr>
          <w:rFonts w:asciiTheme="majorBidi" w:hAnsiTheme="majorBidi" w:cstheme="majorBidi"/>
          <w:color w:val="000000"/>
        </w:rPr>
        <w:t xml:space="preserve"> </w:t>
      </w:r>
    </w:p>
    <w:p w14:paraId="617B2B89" w14:textId="255E10E9" w:rsidR="00E1743B" w:rsidRPr="00F858DD"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 xml:space="preserve">An important issue identified by the Social Welfare Department in Swat and also the beneficiaries of the </w:t>
      </w:r>
      <w:r w:rsidR="007D7F74">
        <w:rPr>
          <w:rFonts w:asciiTheme="majorBidi" w:hAnsiTheme="majorBidi" w:cstheme="majorBidi"/>
          <w:color w:val="000000"/>
        </w:rPr>
        <w:t>C</w:t>
      </w:r>
      <w:r w:rsidRPr="00F858DD">
        <w:rPr>
          <w:rFonts w:asciiTheme="majorBidi" w:hAnsiTheme="majorBidi" w:cstheme="majorBidi"/>
          <w:color w:val="000000"/>
        </w:rPr>
        <w:t xml:space="preserve">ommunity </w:t>
      </w:r>
      <w:r w:rsidR="007D7F74">
        <w:rPr>
          <w:rFonts w:asciiTheme="majorBidi" w:hAnsiTheme="majorBidi" w:cstheme="majorBidi"/>
          <w:color w:val="000000"/>
        </w:rPr>
        <w:t>S</w:t>
      </w:r>
      <w:r w:rsidRPr="00F858DD">
        <w:rPr>
          <w:rFonts w:asciiTheme="majorBidi" w:hAnsiTheme="majorBidi" w:cstheme="majorBidi"/>
          <w:color w:val="000000"/>
        </w:rPr>
        <w:t xml:space="preserve">tabilization program was </w:t>
      </w:r>
      <w:r w:rsidR="00162AE5">
        <w:rPr>
          <w:rFonts w:asciiTheme="majorBidi" w:hAnsiTheme="majorBidi" w:cstheme="majorBidi"/>
          <w:color w:val="000000"/>
        </w:rPr>
        <w:t xml:space="preserve">the </w:t>
      </w:r>
      <w:r w:rsidRPr="00F858DD">
        <w:rPr>
          <w:rFonts w:asciiTheme="majorBidi" w:hAnsiTheme="majorBidi" w:cstheme="majorBidi"/>
          <w:color w:val="000000"/>
        </w:rPr>
        <w:t>short</w:t>
      </w:r>
      <w:r w:rsidR="00162AE5">
        <w:rPr>
          <w:rFonts w:asciiTheme="majorBidi" w:hAnsiTheme="majorBidi" w:cstheme="majorBidi"/>
          <w:color w:val="000000"/>
        </w:rPr>
        <w:t>-</w:t>
      </w:r>
      <w:r w:rsidRPr="00F858DD">
        <w:rPr>
          <w:rFonts w:asciiTheme="majorBidi" w:hAnsiTheme="majorBidi" w:cstheme="majorBidi"/>
          <w:color w:val="000000"/>
        </w:rPr>
        <w:t>term duration of the projects on average. When rapport building and intervention starts with the beneficiaries, soon it is time to end the project</w:t>
      </w:r>
      <w:r w:rsidR="00162AE5">
        <w:rPr>
          <w:rFonts w:asciiTheme="majorBidi" w:hAnsiTheme="majorBidi" w:cstheme="majorBidi"/>
          <w:color w:val="000000"/>
        </w:rPr>
        <w:t>,</w:t>
      </w:r>
      <w:r w:rsidRPr="00F858DD">
        <w:rPr>
          <w:rFonts w:asciiTheme="majorBidi" w:hAnsiTheme="majorBidi" w:cstheme="majorBidi"/>
          <w:color w:val="000000"/>
        </w:rPr>
        <w:t xml:space="preserve"> which lasts for </w:t>
      </w:r>
      <w:r w:rsidR="00162AE5">
        <w:rPr>
          <w:rFonts w:asciiTheme="majorBidi" w:hAnsiTheme="majorBidi" w:cstheme="majorBidi"/>
          <w:color w:val="000000"/>
        </w:rPr>
        <w:t xml:space="preserve">a </w:t>
      </w:r>
      <w:r w:rsidRPr="00F858DD">
        <w:rPr>
          <w:rFonts w:asciiTheme="majorBidi" w:hAnsiTheme="majorBidi" w:cstheme="majorBidi"/>
          <w:color w:val="000000"/>
        </w:rPr>
        <w:t xml:space="preserve">few months. Almost half the time is over for the project when </w:t>
      </w:r>
      <w:r w:rsidR="00162AE5">
        <w:rPr>
          <w:rFonts w:asciiTheme="majorBidi" w:hAnsiTheme="majorBidi" w:cstheme="majorBidi"/>
          <w:color w:val="000000"/>
        </w:rPr>
        <w:t xml:space="preserve">the </w:t>
      </w:r>
      <w:r w:rsidRPr="00F858DD">
        <w:rPr>
          <w:rFonts w:asciiTheme="majorBidi" w:hAnsiTheme="majorBidi" w:cstheme="majorBidi"/>
          <w:color w:val="000000"/>
        </w:rPr>
        <w:t>project actually starts getting implemented.</w:t>
      </w:r>
      <w:r w:rsidRPr="00F858DD">
        <w:rPr>
          <w:rStyle w:val="FootnoteReference"/>
          <w:rFonts w:asciiTheme="majorBidi" w:hAnsiTheme="majorBidi" w:cstheme="majorBidi"/>
          <w:color w:val="000000"/>
        </w:rPr>
        <w:footnoteReference w:id="176"/>
      </w:r>
      <w:r w:rsidRPr="00F858DD">
        <w:rPr>
          <w:rFonts w:asciiTheme="majorBidi" w:hAnsiTheme="majorBidi" w:cstheme="majorBidi"/>
          <w:color w:val="000000"/>
        </w:rPr>
        <w:t xml:space="preserve"> </w:t>
      </w:r>
    </w:p>
    <w:p w14:paraId="4D4217B0" w14:textId="47D6538D" w:rsidR="00E1743B" w:rsidRPr="00F858DD"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According to women beneficiaries interviewed from Multan and Karachi, the duration of the vocational skill</w:t>
      </w:r>
      <w:r w:rsidR="00162AE5">
        <w:rPr>
          <w:rFonts w:asciiTheme="majorBidi" w:hAnsiTheme="majorBidi" w:cstheme="majorBidi"/>
          <w:color w:val="000000"/>
        </w:rPr>
        <w:t>-</w:t>
      </w:r>
      <w:r w:rsidRPr="00F858DD">
        <w:rPr>
          <w:rFonts w:asciiTheme="majorBidi" w:hAnsiTheme="majorBidi" w:cstheme="majorBidi"/>
          <w:color w:val="000000"/>
        </w:rPr>
        <w:t xml:space="preserve">building courses </w:t>
      </w:r>
      <w:r w:rsidR="007D7F74">
        <w:rPr>
          <w:rFonts w:asciiTheme="majorBidi" w:hAnsiTheme="majorBidi" w:cstheme="majorBidi"/>
          <w:color w:val="000000"/>
        </w:rPr>
        <w:t>was</w:t>
      </w:r>
      <w:r w:rsidRPr="00F858DD">
        <w:rPr>
          <w:rFonts w:asciiTheme="majorBidi" w:hAnsiTheme="majorBidi" w:cstheme="majorBidi"/>
          <w:color w:val="000000"/>
        </w:rPr>
        <w:t xml:space="preserve"> very short. The beneficiary from Multan was trained for three months in the basic IT course</w:t>
      </w:r>
      <w:r w:rsidR="00162AE5">
        <w:rPr>
          <w:rFonts w:asciiTheme="majorBidi" w:hAnsiTheme="majorBidi" w:cstheme="majorBidi"/>
          <w:color w:val="000000"/>
        </w:rPr>
        <w:t>,</w:t>
      </w:r>
      <w:r w:rsidRPr="00F858DD">
        <w:rPr>
          <w:rFonts w:asciiTheme="majorBidi" w:hAnsiTheme="majorBidi" w:cstheme="majorBidi"/>
          <w:color w:val="000000"/>
        </w:rPr>
        <w:t xml:space="preserve"> whi</w:t>
      </w:r>
      <w:r w:rsidR="007B145A">
        <w:rPr>
          <w:rFonts w:asciiTheme="majorBidi" w:hAnsiTheme="majorBidi" w:cstheme="majorBidi"/>
          <w:color w:val="000000"/>
        </w:rPr>
        <w:t>ch she believes should ha</w:t>
      </w:r>
      <w:r w:rsidR="00162AE5">
        <w:rPr>
          <w:rFonts w:asciiTheme="majorBidi" w:hAnsiTheme="majorBidi" w:cstheme="majorBidi"/>
          <w:color w:val="000000"/>
        </w:rPr>
        <w:t>ve</w:t>
      </w:r>
      <w:r w:rsidRPr="00F858DD">
        <w:rPr>
          <w:rFonts w:asciiTheme="majorBidi" w:hAnsiTheme="majorBidi" w:cstheme="majorBidi"/>
          <w:color w:val="000000"/>
        </w:rPr>
        <w:t xml:space="preserve"> been either of one</w:t>
      </w:r>
      <w:r w:rsidR="00162AE5">
        <w:rPr>
          <w:rFonts w:asciiTheme="majorBidi" w:hAnsiTheme="majorBidi" w:cstheme="majorBidi"/>
          <w:color w:val="000000"/>
        </w:rPr>
        <w:t>-</w:t>
      </w:r>
      <w:r w:rsidRPr="00F858DD">
        <w:rPr>
          <w:rFonts w:asciiTheme="majorBidi" w:hAnsiTheme="majorBidi" w:cstheme="majorBidi"/>
          <w:color w:val="000000"/>
        </w:rPr>
        <w:t xml:space="preserve">year duration or at least of six months duration. She believes that she was not able to learn much in just </w:t>
      </w:r>
      <w:r w:rsidR="007B145A">
        <w:rPr>
          <w:rFonts w:asciiTheme="majorBidi" w:hAnsiTheme="majorBidi" w:cstheme="majorBidi"/>
          <w:color w:val="000000"/>
        </w:rPr>
        <w:t>three months and moreover, it was</w:t>
      </w:r>
      <w:r w:rsidRPr="00F858DD">
        <w:rPr>
          <w:rFonts w:asciiTheme="majorBidi" w:hAnsiTheme="majorBidi" w:cstheme="majorBidi"/>
          <w:color w:val="000000"/>
        </w:rPr>
        <w:t xml:space="preserve"> very difficult to get a job in the field of IT with </w:t>
      </w:r>
      <w:r w:rsidR="00EE1A4E" w:rsidRPr="00F858DD">
        <w:rPr>
          <w:rFonts w:asciiTheme="majorBidi" w:hAnsiTheme="majorBidi" w:cstheme="majorBidi"/>
          <w:color w:val="000000"/>
        </w:rPr>
        <w:t>just a three</w:t>
      </w:r>
      <w:r w:rsidR="00162AE5">
        <w:rPr>
          <w:rFonts w:asciiTheme="majorBidi" w:hAnsiTheme="majorBidi" w:cstheme="majorBidi"/>
          <w:color w:val="000000"/>
        </w:rPr>
        <w:t>-</w:t>
      </w:r>
      <w:r w:rsidR="00EE1A4E" w:rsidRPr="00F858DD">
        <w:rPr>
          <w:rFonts w:asciiTheme="majorBidi" w:hAnsiTheme="majorBidi" w:cstheme="majorBidi"/>
          <w:color w:val="000000"/>
        </w:rPr>
        <w:t>month basic course</w:t>
      </w:r>
      <w:r w:rsidRPr="00F858DD">
        <w:rPr>
          <w:rFonts w:asciiTheme="majorBidi" w:hAnsiTheme="majorBidi" w:cstheme="majorBidi"/>
          <w:color w:val="000000"/>
        </w:rPr>
        <w:t>.</w:t>
      </w:r>
      <w:r w:rsidRPr="00F858DD">
        <w:rPr>
          <w:rStyle w:val="FootnoteReference"/>
          <w:rFonts w:asciiTheme="majorBidi" w:hAnsiTheme="majorBidi" w:cstheme="majorBidi"/>
          <w:color w:val="000000"/>
        </w:rPr>
        <w:footnoteReference w:id="177"/>
      </w:r>
      <w:r w:rsidRPr="00F858DD">
        <w:rPr>
          <w:rFonts w:asciiTheme="majorBidi" w:hAnsiTheme="majorBidi" w:cstheme="majorBidi"/>
          <w:color w:val="000000"/>
        </w:rPr>
        <w:t xml:space="preserve"> </w:t>
      </w:r>
    </w:p>
    <w:p w14:paraId="7B938A82" w14:textId="772004DE" w:rsidR="00E1743B" w:rsidRPr="00F858DD"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 xml:space="preserve">In addition, there have been problems with the provision of toolkits to secure a job or gain financial independence for the beneficiaries under </w:t>
      </w:r>
      <w:r w:rsidR="00162AE5">
        <w:rPr>
          <w:rFonts w:asciiTheme="majorBidi" w:hAnsiTheme="majorBidi" w:cstheme="majorBidi"/>
          <w:color w:val="000000"/>
        </w:rPr>
        <w:t xml:space="preserve">the </w:t>
      </w:r>
      <w:r w:rsidRPr="00F858DD">
        <w:rPr>
          <w:rFonts w:asciiTheme="majorBidi" w:hAnsiTheme="majorBidi" w:cstheme="majorBidi"/>
          <w:color w:val="000000"/>
        </w:rPr>
        <w:t>community stabilization component. The female beneficiary from Multan and her other beneficiary colleagues were provided laptops as toolkits to work from home</w:t>
      </w:r>
      <w:r w:rsidR="00162AE5">
        <w:rPr>
          <w:rFonts w:asciiTheme="majorBidi" w:hAnsiTheme="majorBidi" w:cstheme="majorBidi"/>
          <w:color w:val="000000"/>
        </w:rPr>
        <w:t>;</w:t>
      </w:r>
      <w:r w:rsidRPr="00F858DD">
        <w:rPr>
          <w:rFonts w:asciiTheme="majorBidi" w:hAnsiTheme="majorBidi" w:cstheme="majorBidi"/>
          <w:color w:val="000000"/>
        </w:rPr>
        <w:t xml:space="preserve"> however, most of these laptops were not in good working conditions. The beneficiaries complained about their toolkits</w:t>
      </w:r>
      <w:r w:rsidR="00162AE5">
        <w:rPr>
          <w:rFonts w:asciiTheme="majorBidi" w:hAnsiTheme="majorBidi" w:cstheme="majorBidi"/>
          <w:color w:val="000000"/>
        </w:rPr>
        <w:t>,</w:t>
      </w:r>
      <w:r w:rsidRPr="00F858DD">
        <w:rPr>
          <w:rFonts w:asciiTheme="majorBidi" w:hAnsiTheme="majorBidi" w:cstheme="majorBidi"/>
          <w:color w:val="000000"/>
        </w:rPr>
        <w:t xml:space="preserve"> but the implementing partner had already </w:t>
      </w:r>
      <w:r w:rsidRPr="00F858DD">
        <w:rPr>
          <w:rFonts w:asciiTheme="majorBidi" w:hAnsiTheme="majorBidi" w:cstheme="majorBidi"/>
          <w:color w:val="000000"/>
        </w:rPr>
        <w:lastRenderedPageBreak/>
        <w:t>finished their implementation of the short</w:t>
      </w:r>
      <w:r w:rsidR="00162AE5">
        <w:rPr>
          <w:rFonts w:asciiTheme="majorBidi" w:hAnsiTheme="majorBidi" w:cstheme="majorBidi"/>
          <w:color w:val="000000"/>
        </w:rPr>
        <w:t>-</w:t>
      </w:r>
      <w:r w:rsidRPr="00F858DD">
        <w:rPr>
          <w:rFonts w:asciiTheme="majorBidi" w:hAnsiTheme="majorBidi" w:cstheme="majorBidi"/>
          <w:color w:val="000000"/>
        </w:rPr>
        <w:t>term program and had left.</w:t>
      </w:r>
      <w:r w:rsidRPr="00F858DD">
        <w:rPr>
          <w:rStyle w:val="FootnoteReference"/>
          <w:rFonts w:asciiTheme="majorBidi" w:hAnsiTheme="majorBidi" w:cstheme="majorBidi"/>
          <w:color w:val="000000"/>
        </w:rPr>
        <w:footnoteReference w:id="178"/>
      </w:r>
      <w:r w:rsidRPr="00F858DD">
        <w:rPr>
          <w:rFonts w:asciiTheme="majorBidi" w:hAnsiTheme="majorBidi" w:cstheme="majorBidi"/>
          <w:color w:val="000000"/>
        </w:rPr>
        <w:t xml:space="preserve"> Similarly, the beneficiary from Karachi was provided with </w:t>
      </w:r>
      <w:r w:rsidR="00162AE5">
        <w:rPr>
          <w:rFonts w:asciiTheme="majorBidi" w:hAnsiTheme="majorBidi" w:cstheme="majorBidi"/>
          <w:color w:val="000000"/>
        </w:rPr>
        <w:t xml:space="preserve">a </w:t>
      </w:r>
      <w:r w:rsidRPr="00F858DD">
        <w:rPr>
          <w:rFonts w:asciiTheme="majorBidi" w:hAnsiTheme="majorBidi" w:cstheme="majorBidi"/>
          <w:color w:val="000000"/>
        </w:rPr>
        <w:t>beautician toolkit which she found to be substandard.</w:t>
      </w:r>
      <w:r w:rsidRPr="00F858DD">
        <w:rPr>
          <w:rStyle w:val="FootnoteReference"/>
          <w:rFonts w:asciiTheme="majorBidi" w:hAnsiTheme="majorBidi" w:cstheme="majorBidi"/>
          <w:color w:val="000000"/>
        </w:rPr>
        <w:footnoteReference w:id="179"/>
      </w:r>
      <w:r w:rsidRPr="00F858DD">
        <w:rPr>
          <w:rFonts w:asciiTheme="majorBidi" w:hAnsiTheme="majorBidi" w:cstheme="majorBidi"/>
          <w:color w:val="000000"/>
        </w:rPr>
        <w:t xml:space="preserve"> Hence, toolkits need improvement</w:t>
      </w:r>
      <w:r w:rsidR="00162AE5">
        <w:rPr>
          <w:rFonts w:asciiTheme="majorBidi" w:hAnsiTheme="majorBidi" w:cstheme="majorBidi"/>
          <w:color w:val="000000"/>
        </w:rPr>
        <w:t>,</w:t>
      </w:r>
      <w:r w:rsidRPr="00F858DD">
        <w:rPr>
          <w:rFonts w:asciiTheme="majorBidi" w:hAnsiTheme="majorBidi" w:cstheme="majorBidi"/>
          <w:color w:val="000000"/>
        </w:rPr>
        <w:t xml:space="preserve"> and DHL should consistently monitor the provision of toolkits so that implementing partners don’t supply substandard toolkits. </w:t>
      </w:r>
      <w:r w:rsidR="00744D48">
        <w:rPr>
          <w:rFonts w:asciiTheme="majorBidi" w:hAnsiTheme="majorBidi" w:cstheme="majorBidi"/>
          <w:color w:val="000000"/>
        </w:rPr>
        <w:t xml:space="preserve">Nevertheless, </w:t>
      </w:r>
      <w:r w:rsidR="006D439F">
        <w:rPr>
          <w:rFonts w:asciiTheme="majorBidi" w:hAnsiTheme="majorBidi" w:cstheme="majorBidi"/>
          <w:color w:val="000000"/>
        </w:rPr>
        <w:t xml:space="preserve">the </w:t>
      </w:r>
      <w:r w:rsidR="00744D48">
        <w:rPr>
          <w:rFonts w:asciiTheme="majorBidi" w:hAnsiTheme="majorBidi" w:cstheme="majorBidi"/>
          <w:color w:val="000000"/>
        </w:rPr>
        <w:t xml:space="preserve">toolkits issue was also raised to UNDP during </w:t>
      </w:r>
      <w:proofErr w:type="spellStart"/>
      <w:r w:rsidR="00744D48">
        <w:rPr>
          <w:rFonts w:asciiTheme="majorBidi" w:hAnsiTheme="majorBidi" w:cstheme="majorBidi"/>
          <w:color w:val="000000"/>
        </w:rPr>
        <w:t>programme</w:t>
      </w:r>
      <w:proofErr w:type="spellEnd"/>
      <w:r w:rsidR="00744D48">
        <w:rPr>
          <w:rFonts w:asciiTheme="majorBidi" w:hAnsiTheme="majorBidi" w:cstheme="majorBidi"/>
          <w:color w:val="000000"/>
        </w:rPr>
        <w:t xml:space="preserve"> implementation and DHL Project had ensured that better quality kits/laptops would be provided soon. </w:t>
      </w:r>
    </w:p>
    <w:p w14:paraId="663599AE" w14:textId="314DF3D1" w:rsidR="00E1743B"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Moreover, while psycho</w:t>
      </w:r>
      <w:r w:rsidR="00162AE5">
        <w:rPr>
          <w:rFonts w:asciiTheme="majorBidi" w:hAnsiTheme="majorBidi" w:cstheme="majorBidi"/>
          <w:color w:val="000000"/>
        </w:rPr>
        <w:t>-</w:t>
      </w:r>
      <w:r w:rsidRPr="00F858DD">
        <w:rPr>
          <w:rFonts w:asciiTheme="majorBidi" w:hAnsiTheme="majorBidi" w:cstheme="majorBidi"/>
          <w:color w:val="000000"/>
        </w:rPr>
        <w:t>social support has been highly appreciated, beneficiaries believe that psycho</w:t>
      </w:r>
      <w:r w:rsidR="00162AE5">
        <w:rPr>
          <w:rFonts w:asciiTheme="majorBidi" w:hAnsiTheme="majorBidi" w:cstheme="majorBidi"/>
          <w:color w:val="000000"/>
        </w:rPr>
        <w:t>-</w:t>
      </w:r>
      <w:r w:rsidRPr="00F858DD">
        <w:rPr>
          <w:rFonts w:asciiTheme="majorBidi" w:hAnsiTheme="majorBidi" w:cstheme="majorBidi"/>
          <w:color w:val="000000"/>
        </w:rPr>
        <w:t>soc</w:t>
      </w:r>
      <w:r w:rsidR="00571CF5">
        <w:rPr>
          <w:rFonts w:asciiTheme="majorBidi" w:hAnsiTheme="majorBidi" w:cstheme="majorBidi"/>
          <w:color w:val="000000"/>
        </w:rPr>
        <w:t>ial support should be permanent</w:t>
      </w:r>
      <w:r w:rsidRPr="00F858DD">
        <w:rPr>
          <w:rFonts w:asciiTheme="majorBidi" w:hAnsiTheme="majorBidi" w:cstheme="majorBidi"/>
          <w:color w:val="000000"/>
        </w:rPr>
        <w:t>.</w:t>
      </w:r>
      <w:r w:rsidR="00FD6519">
        <w:rPr>
          <w:rStyle w:val="FootnoteReference"/>
          <w:rFonts w:asciiTheme="majorBidi" w:hAnsiTheme="majorBidi" w:cstheme="majorBidi"/>
          <w:color w:val="000000"/>
        </w:rPr>
        <w:footnoteReference w:id="180"/>
      </w:r>
      <w:r w:rsidRPr="00F858DD">
        <w:rPr>
          <w:rFonts w:asciiTheme="majorBidi" w:hAnsiTheme="majorBidi" w:cstheme="majorBidi"/>
          <w:color w:val="000000"/>
        </w:rPr>
        <w:t xml:space="preserve"> </w:t>
      </w:r>
      <w:r w:rsidRPr="00F858DD">
        <w:rPr>
          <w:rFonts w:asciiTheme="majorBidi" w:hAnsiTheme="majorBidi" w:cstheme="majorBidi"/>
          <w:i/>
          <w:color w:val="000000"/>
        </w:rPr>
        <w:t>“Even though psychologists are still available on</w:t>
      </w:r>
      <w:r w:rsidR="00162AE5">
        <w:rPr>
          <w:rFonts w:asciiTheme="majorBidi" w:hAnsiTheme="majorBidi" w:cstheme="majorBidi"/>
          <w:i/>
          <w:color w:val="000000"/>
        </w:rPr>
        <w:t xml:space="preserve"> the</w:t>
      </w:r>
      <w:r w:rsidRPr="00F858DD">
        <w:rPr>
          <w:rFonts w:asciiTheme="majorBidi" w:hAnsiTheme="majorBidi" w:cstheme="majorBidi"/>
          <w:i/>
          <w:color w:val="000000"/>
        </w:rPr>
        <w:t xml:space="preserve"> phone for a talk, it is always better to sit with psychologists and talk face to face</w:t>
      </w:r>
      <w:r w:rsidR="00162AE5">
        <w:rPr>
          <w:rFonts w:asciiTheme="majorBidi" w:hAnsiTheme="majorBidi" w:cstheme="majorBidi"/>
          <w:i/>
          <w:color w:val="000000"/>
        </w:rPr>
        <w:t>.”</w:t>
      </w:r>
      <w:r w:rsidRPr="00F858DD">
        <w:rPr>
          <w:rStyle w:val="FootnoteReference"/>
          <w:rFonts w:asciiTheme="majorBidi" w:hAnsiTheme="majorBidi" w:cstheme="majorBidi"/>
          <w:color w:val="000000"/>
        </w:rPr>
        <w:footnoteReference w:id="181"/>
      </w:r>
      <w:r w:rsidRPr="00F858DD">
        <w:rPr>
          <w:rFonts w:asciiTheme="majorBidi" w:hAnsiTheme="majorBidi" w:cstheme="majorBidi"/>
          <w:color w:val="000000"/>
        </w:rPr>
        <w:t xml:space="preserve"> </w:t>
      </w:r>
    </w:p>
    <w:p w14:paraId="31559D2D" w14:textId="77777777" w:rsidR="00E1743B" w:rsidRPr="00F858DD" w:rsidRDefault="00E1743B" w:rsidP="002F26AE">
      <w:pPr>
        <w:spacing w:line="240" w:lineRule="auto"/>
        <w:ind w:right="10"/>
        <w:jc w:val="both"/>
        <w:rPr>
          <w:rFonts w:asciiTheme="majorBidi" w:hAnsiTheme="majorBidi" w:cstheme="majorBidi"/>
          <w:b/>
          <w:sz w:val="24"/>
          <w:szCs w:val="24"/>
        </w:rPr>
      </w:pPr>
      <w:r w:rsidRPr="00F858DD">
        <w:rPr>
          <w:rFonts w:asciiTheme="majorBidi" w:hAnsiTheme="majorBidi" w:cstheme="majorBidi"/>
          <w:b/>
          <w:sz w:val="24"/>
          <w:szCs w:val="24"/>
        </w:rPr>
        <w:t>Gender Desks</w:t>
      </w:r>
    </w:p>
    <w:p w14:paraId="3C7B8F94" w14:textId="38C352D2" w:rsidR="00E1743B" w:rsidRPr="00F858DD" w:rsidRDefault="00E1743B" w:rsidP="002F26AE">
      <w:pPr>
        <w:spacing w:line="240" w:lineRule="auto"/>
        <w:ind w:right="10"/>
        <w:jc w:val="both"/>
        <w:rPr>
          <w:rFonts w:asciiTheme="majorBidi" w:hAnsiTheme="majorBidi" w:cstheme="majorBidi"/>
          <w:bCs/>
          <w:iCs/>
          <w:color w:val="FF0000"/>
          <w:lang w:val="en-GB"/>
        </w:rPr>
      </w:pPr>
      <w:r w:rsidRPr="00F858DD">
        <w:rPr>
          <w:rFonts w:asciiTheme="majorBidi" w:hAnsiTheme="majorBidi" w:cstheme="majorBidi"/>
          <w:bCs/>
          <w:iCs/>
          <w:lang w:val="en-GB"/>
        </w:rPr>
        <w:t xml:space="preserve">Finally, Gender Desks are </w:t>
      </w:r>
      <w:r w:rsidR="00162AE5">
        <w:rPr>
          <w:rFonts w:asciiTheme="majorBidi" w:hAnsiTheme="majorBidi" w:cstheme="majorBidi"/>
          <w:bCs/>
          <w:iCs/>
          <w:lang w:val="en-GB"/>
        </w:rPr>
        <w:t xml:space="preserve">an </w:t>
      </w:r>
      <w:r w:rsidRPr="00F858DD">
        <w:rPr>
          <w:rFonts w:asciiTheme="majorBidi" w:hAnsiTheme="majorBidi" w:cstheme="majorBidi"/>
          <w:bCs/>
          <w:iCs/>
          <w:lang w:val="en-GB"/>
        </w:rPr>
        <w:t>important sub</w:t>
      </w:r>
      <w:r w:rsidR="00162AE5">
        <w:rPr>
          <w:rFonts w:asciiTheme="majorBidi" w:hAnsiTheme="majorBidi" w:cstheme="majorBidi"/>
          <w:bCs/>
          <w:iCs/>
          <w:lang w:val="en-GB"/>
        </w:rPr>
        <w:t>-</w:t>
      </w:r>
      <w:r w:rsidRPr="00F858DD">
        <w:rPr>
          <w:rFonts w:asciiTheme="majorBidi" w:hAnsiTheme="majorBidi" w:cstheme="majorBidi"/>
          <w:bCs/>
          <w:iCs/>
          <w:lang w:val="en-GB"/>
        </w:rPr>
        <w:t xml:space="preserve">component being implemented by both </w:t>
      </w:r>
      <w:r w:rsidR="00162AE5">
        <w:rPr>
          <w:rFonts w:asciiTheme="majorBidi" w:hAnsiTheme="majorBidi" w:cstheme="majorBidi"/>
          <w:bCs/>
          <w:iCs/>
          <w:lang w:val="en-GB"/>
        </w:rPr>
        <w:t xml:space="preserve">the </w:t>
      </w:r>
      <w:r w:rsidRPr="00F858DD">
        <w:rPr>
          <w:rFonts w:asciiTheme="majorBidi" w:hAnsiTheme="majorBidi" w:cstheme="majorBidi"/>
          <w:bCs/>
          <w:iCs/>
          <w:lang w:val="en-GB"/>
        </w:rPr>
        <w:t xml:space="preserve">Social Inclusion and Protection component and Community Stabilization component of </w:t>
      </w:r>
      <w:r w:rsidR="00162AE5">
        <w:rPr>
          <w:rFonts w:asciiTheme="majorBidi" w:hAnsiTheme="majorBidi" w:cstheme="majorBidi"/>
          <w:bCs/>
          <w:iCs/>
          <w:lang w:val="en-GB"/>
        </w:rPr>
        <w:t xml:space="preserve">the </w:t>
      </w:r>
      <w:r w:rsidRPr="00F858DD">
        <w:rPr>
          <w:rFonts w:asciiTheme="majorBidi" w:hAnsiTheme="majorBidi" w:cstheme="majorBidi"/>
          <w:bCs/>
          <w:iCs/>
          <w:lang w:val="en-GB"/>
        </w:rPr>
        <w:t xml:space="preserve">DHL project. Nevertheless, women in remote areas who are the most in need of its services might not report their grievances due to numerous </w:t>
      </w:r>
      <w:proofErr w:type="spellStart"/>
      <w:r w:rsidRPr="00F858DD">
        <w:rPr>
          <w:rFonts w:asciiTheme="majorBidi" w:hAnsiTheme="majorBidi" w:cstheme="majorBidi"/>
          <w:bCs/>
          <w:iCs/>
          <w:lang w:val="en-GB"/>
        </w:rPr>
        <w:t>behavioral</w:t>
      </w:r>
      <w:proofErr w:type="spellEnd"/>
      <w:r w:rsidRPr="00F858DD">
        <w:rPr>
          <w:rFonts w:asciiTheme="majorBidi" w:hAnsiTheme="majorBidi" w:cstheme="majorBidi"/>
          <w:bCs/>
          <w:iCs/>
          <w:lang w:val="en-GB"/>
        </w:rPr>
        <w:t xml:space="preserve"> bottlenecks, including lack of awareness about the Desk and the full range of its services, lack of knowledge on how to access the Desk, and forgetting to submit grievances when under high cognitive load that hinders decision-</w:t>
      </w:r>
      <w:r w:rsidRPr="00C80187">
        <w:rPr>
          <w:rFonts w:asciiTheme="majorBidi" w:hAnsiTheme="majorBidi" w:cstheme="majorBidi"/>
          <w:bCs/>
          <w:iCs/>
          <w:lang w:val="en-GB"/>
        </w:rPr>
        <w:t>making</w:t>
      </w:r>
      <w:r w:rsidR="00C80187">
        <w:rPr>
          <w:rStyle w:val="FootnoteReference"/>
          <w:rFonts w:asciiTheme="majorBidi" w:hAnsiTheme="majorBidi" w:cstheme="majorBidi"/>
          <w:bCs/>
          <w:iCs/>
          <w:lang w:val="en-GB"/>
        </w:rPr>
        <w:footnoteReference w:id="182"/>
      </w:r>
      <w:r w:rsidRPr="00C80187">
        <w:rPr>
          <w:rFonts w:asciiTheme="majorBidi" w:hAnsiTheme="majorBidi" w:cstheme="majorBidi"/>
          <w:bCs/>
          <w:iCs/>
          <w:lang w:val="en-GB"/>
        </w:rPr>
        <w:t xml:space="preserve">. </w:t>
      </w:r>
    </w:p>
    <w:p w14:paraId="6B3FFE80" w14:textId="1BB937E0" w:rsidR="00E1743B" w:rsidRPr="00F858DD" w:rsidRDefault="00E1743B" w:rsidP="002F26AE">
      <w:pPr>
        <w:spacing w:line="240" w:lineRule="auto"/>
        <w:ind w:right="10"/>
        <w:jc w:val="both"/>
        <w:rPr>
          <w:rFonts w:asciiTheme="majorBidi" w:eastAsia="Cambria" w:hAnsiTheme="majorBidi" w:cstheme="majorBidi"/>
          <w:lang w:val="en-GB"/>
        </w:rPr>
      </w:pPr>
      <w:r w:rsidRPr="00F858DD">
        <w:rPr>
          <w:rFonts w:asciiTheme="majorBidi" w:eastAsia="Cambria" w:hAnsiTheme="majorBidi" w:cstheme="majorBidi"/>
          <w:lang w:val="en-GB"/>
        </w:rPr>
        <w:t>While the Gender Desk provides free-of-charge services and facilitates access for women in remote areas through a mobile unit, the beneficiaries might be reluctant to approach and report their grievances for various reasons, including but not limited to</w:t>
      </w:r>
      <w:r w:rsidR="00C80187">
        <w:rPr>
          <w:rStyle w:val="FootnoteReference"/>
          <w:rFonts w:asciiTheme="majorBidi" w:eastAsia="Cambria" w:hAnsiTheme="majorBidi" w:cstheme="majorBidi"/>
          <w:lang w:val="en-GB"/>
        </w:rPr>
        <w:footnoteReference w:id="183"/>
      </w:r>
      <w:r w:rsidRPr="00F858DD">
        <w:rPr>
          <w:rFonts w:asciiTheme="majorBidi" w:eastAsia="Cambria" w:hAnsiTheme="majorBidi" w:cstheme="majorBidi"/>
          <w:lang w:val="en-GB"/>
        </w:rPr>
        <w:t>:</w:t>
      </w:r>
    </w:p>
    <w:p w14:paraId="11135742" w14:textId="77777777" w:rsidR="00E1743B" w:rsidRPr="00F858DD" w:rsidRDefault="00E1743B" w:rsidP="002F26AE">
      <w:pPr>
        <w:numPr>
          <w:ilvl w:val="0"/>
          <w:numId w:val="24"/>
        </w:numPr>
        <w:spacing w:line="240" w:lineRule="auto"/>
        <w:ind w:left="360" w:right="10" w:hanging="357"/>
        <w:jc w:val="both"/>
        <w:rPr>
          <w:rFonts w:asciiTheme="majorBidi" w:eastAsia="Cambria" w:hAnsiTheme="majorBidi" w:cstheme="majorBidi"/>
          <w:bCs/>
          <w:lang w:val="en-GB"/>
        </w:rPr>
      </w:pPr>
      <w:r w:rsidRPr="00F858DD">
        <w:rPr>
          <w:rFonts w:asciiTheme="majorBidi" w:eastAsia="Cambria" w:hAnsiTheme="majorBidi" w:cstheme="majorBidi"/>
          <w:lang w:val="en-GB"/>
        </w:rPr>
        <w:t>Lack of awareness about the Gender Desks and/or the services they provide</w:t>
      </w:r>
      <w:r w:rsidRPr="00F858DD">
        <w:rPr>
          <w:rFonts w:asciiTheme="majorBidi" w:eastAsia="Cambria" w:hAnsiTheme="majorBidi" w:cstheme="majorBidi"/>
          <w:bCs/>
          <w:lang w:val="en-GB"/>
        </w:rPr>
        <w:t>.</w:t>
      </w:r>
    </w:p>
    <w:p w14:paraId="2E07420A" w14:textId="77777777" w:rsidR="00E1743B" w:rsidRPr="00F858DD" w:rsidRDefault="00E1743B" w:rsidP="002F26AE">
      <w:pPr>
        <w:numPr>
          <w:ilvl w:val="0"/>
          <w:numId w:val="24"/>
        </w:numPr>
        <w:spacing w:line="240" w:lineRule="auto"/>
        <w:ind w:left="360" w:right="10" w:hanging="357"/>
        <w:jc w:val="both"/>
        <w:rPr>
          <w:rFonts w:asciiTheme="majorBidi" w:eastAsia="Cambria" w:hAnsiTheme="majorBidi" w:cstheme="majorBidi"/>
          <w:bCs/>
          <w:lang w:val="en-GB"/>
        </w:rPr>
      </w:pPr>
      <w:r w:rsidRPr="00F858DD">
        <w:rPr>
          <w:rFonts w:asciiTheme="majorBidi" w:eastAsia="Cambria" w:hAnsiTheme="majorBidi" w:cstheme="majorBidi"/>
          <w:lang w:val="en-GB"/>
        </w:rPr>
        <w:t>Lack of awareness on how and/or when to report a grievance</w:t>
      </w:r>
      <w:r w:rsidRPr="00F858DD">
        <w:rPr>
          <w:rFonts w:asciiTheme="majorBidi" w:eastAsia="Cambria" w:hAnsiTheme="majorBidi" w:cstheme="majorBidi"/>
          <w:bCs/>
          <w:lang w:val="en-GB"/>
        </w:rPr>
        <w:t xml:space="preserve"> and whether it is free of charge.</w:t>
      </w:r>
    </w:p>
    <w:p w14:paraId="677D42E9" w14:textId="77777777" w:rsidR="00E1743B" w:rsidRPr="00F858DD" w:rsidRDefault="00E1743B" w:rsidP="002F26AE">
      <w:pPr>
        <w:numPr>
          <w:ilvl w:val="0"/>
          <w:numId w:val="24"/>
        </w:numPr>
        <w:spacing w:line="240" w:lineRule="auto"/>
        <w:ind w:left="360" w:right="10" w:hanging="357"/>
        <w:jc w:val="both"/>
        <w:rPr>
          <w:rFonts w:asciiTheme="majorBidi" w:eastAsia="Cambria" w:hAnsiTheme="majorBidi" w:cstheme="majorBidi"/>
          <w:bCs/>
          <w:lang w:val="en-GB"/>
        </w:rPr>
      </w:pPr>
      <w:r w:rsidRPr="00F858DD">
        <w:rPr>
          <w:rFonts w:asciiTheme="majorBidi" w:eastAsia="Cambria" w:hAnsiTheme="majorBidi" w:cstheme="majorBidi"/>
          <w:lang w:val="en-GB"/>
        </w:rPr>
        <w:t>Lack of trust in government-backed services.</w:t>
      </w:r>
    </w:p>
    <w:p w14:paraId="4B7CD736" w14:textId="77777777" w:rsidR="00E1743B" w:rsidRPr="00F858DD" w:rsidRDefault="00E1743B" w:rsidP="002F26AE">
      <w:pPr>
        <w:numPr>
          <w:ilvl w:val="0"/>
          <w:numId w:val="24"/>
        </w:numPr>
        <w:spacing w:line="240" w:lineRule="auto"/>
        <w:ind w:left="360" w:right="10" w:hanging="357"/>
        <w:jc w:val="both"/>
        <w:rPr>
          <w:rFonts w:asciiTheme="majorBidi" w:eastAsia="Cambria" w:hAnsiTheme="majorBidi" w:cstheme="majorBidi"/>
          <w:bCs/>
          <w:lang w:val="en-GB"/>
        </w:rPr>
      </w:pPr>
      <w:r w:rsidRPr="00F858DD">
        <w:rPr>
          <w:rFonts w:asciiTheme="majorBidi" w:eastAsia="Cambria" w:hAnsiTheme="majorBidi" w:cstheme="majorBidi"/>
          <w:lang w:val="en-GB"/>
        </w:rPr>
        <w:t>Misperceptions about the effectiveness of the Desk.</w:t>
      </w:r>
    </w:p>
    <w:p w14:paraId="0F59020B" w14:textId="77777777" w:rsidR="00E1743B" w:rsidRPr="00F858DD" w:rsidRDefault="00E1743B" w:rsidP="002F26AE">
      <w:pPr>
        <w:numPr>
          <w:ilvl w:val="0"/>
          <w:numId w:val="24"/>
        </w:numPr>
        <w:spacing w:line="240" w:lineRule="auto"/>
        <w:ind w:left="360" w:right="10" w:hanging="357"/>
        <w:jc w:val="both"/>
        <w:rPr>
          <w:rFonts w:asciiTheme="majorBidi" w:eastAsia="Cambria" w:hAnsiTheme="majorBidi" w:cstheme="majorBidi"/>
          <w:bCs/>
          <w:lang w:val="en-GB"/>
        </w:rPr>
      </w:pPr>
      <w:r w:rsidRPr="00F858DD">
        <w:rPr>
          <w:rFonts w:asciiTheme="majorBidi" w:eastAsia="Cambria" w:hAnsiTheme="majorBidi" w:cstheme="majorBidi"/>
          <w:color w:val="000000" w:themeColor="text1"/>
          <w:lang w:val="en-GB"/>
        </w:rPr>
        <w:t>Social stigma and sense of shame around reporting of culturally sensitive topics</w:t>
      </w:r>
      <w:r w:rsidRPr="00F858DD">
        <w:rPr>
          <w:rFonts w:asciiTheme="majorBidi" w:eastAsia="Cambria" w:hAnsiTheme="majorBidi" w:cstheme="majorBidi"/>
          <w:bCs/>
          <w:lang w:val="en-GB"/>
        </w:rPr>
        <w:t xml:space="preserve">. </w:t>
      </w:r>
    </w:p>
    <w:p w14:paraId="64B02826" w14:textId="509C6AC7" w:rsidR="00E1743B" w:rsidRPr="00F858DD" w:rsidRDefault="00C80187" w:rsidP="002F26AE">
      <w:pPr>
        <w:spacing w:line="240" w:lineRule="auto"/>
        <w:ind w:right="10"/>
        <w:jc w:val="both"/>
        <w:rPr>
          <w:rFonts w:asciiTheme="majorBidi" w:eastAsia="Cambria" w:hAnsiTheme="majorBidi" w:cstheme="majorBidi"/>
          <w:bCs/>
          <w:highlight w:val="green"/>
          <w:lang w:val="en-GB"/>
        </w:rPr>
      </w:pPr>
      <w:r>
        <w:rPr>
          <w:rFonts w:asciiTheme="majorBidi" w:eastAsia="Cambria" w:hAnsiTheme="majorBidi" w:cstheme="majorBidi"/>
          <w:bCs/>
          <w:color w:val="FF0000"/>
          <w:highlight w:val="green"/>
          <w:lang w:val="en-GB"/>
        </w:rPr>
        <w:t xml:space="preserve"> </w:t>
      </w:r>
    </w:p>
    <w:p w14:paraId="0E8CC95A" w14:textId="77777777" w:rsidR="00081DFC" w:rsidRPr="00F858DD" w:rsidRDefault="00081DFC" w:rsidP="002F26AE">
      <w:pPr>
        <w:pStyle w:val="ListParagraph"/>
        <w:widowControl w:val="0"/>
        <w:numPr>
          <w:ilvl w:val="3"/>
          <w:numId w:val="28"/>
        </w:numPr>
        <w:autoSpaceDE w:val="0"/>
        <w:autoSpaceDN w:val="0"/>
        <w:adjustRightInd w:val="0"/>
        <w:spacing w:line="240" w:lineRule="auto"/>
        <w:ind w:right="10"/>
        <w:jc w:val="both"/>
        <w:rPr>
          <w:rFonts w:asciiTheme="majorBidi" w:eastAsia="Times New Roman" w:hAnsiTheme="majorBidi" w:cstheme="majorBidi"/>
          <w:b/>
          <w:bCs/>
          <w:color w:val="44545F"/>
          <w:sz w:val="24"/>
          <w:szCs w:val="24"/>
        </w:rPr>
      </w:pPr>
      <w:r w:rsidRPr="00F858DD">
        <w:rPr>
          <w:rFonts w:asciiTheme="majorBidi" w:eastAsia="Times New Roman" w:hAnsiTheme="majorBidi" w:cstheme="majorBidi"/>
          <w:b/>
          <w:bCs/>
          <w:color w:val="44545F"/>
          <w:sz w:val="24"/>
          <w:szCs w:val="24"/>
        </w:rPr>
        <w:t xml:space="preserve">Conclusion </w:t>
      </w:r>
    </w:p>
    <w:p w14:paraId="065BAB7B" w14:textId="79D84320" w:rsidR="009F2570" w:rsidRPr="009F2570" w:rsidRDefault="009F2570" w:rsidP="002F26AE">
      <w:pPr>
        <w:spacing w:line="240" w:lineRule="auto"/>
        <w:jc w:val="both"/>
        <w:rPr>
          <w:rFonts w:asciiTheme="majorBidi" w:hAnsiTheme="majorBidi" w:cstheme="majorBidi"/>
          <w:color w:val="000000"/>
        </w:rPr>
      </w:pPr>
      <w:r w:rsidRPr="009F2570">
        <w:rPr>
          <w:rFonts w:asciiTheme="majorBidi" w:hAnsiTheme="majorBidi" w:cstheme="majorBidi"/>
        </w:rPr>
        <w:t>The DHL Programme faced many challenges as well. First of all</w:t>
      </w:r>
      <w:r w:rsidR="00162AE5">
        <w:rPr>
          <w:rFonts w:asciiTheme="majorBidi" w:hAnsiTheme="majorBidi" w:cstheme="majorBidi"/>
        </w:rPr>
        <w:t>,</w:t>
      </w:r>
      <w:r w:rsidRPr="009F2570">
        <w:rPr>
          <w:rFonts w:asciiTheme="majorBidi" w:hAnsiTheme="majorBidi" w:cstheme="majorBidi"/>
        </w:rPr>
        <w:t xml:space="preserve"> there was </w:t>
      </w:r>
      <w:r w:rsidR="00162AE5">
        <w:rPr>
          <w:rFonts w:asciiTheme="majorBidi" w:hAnsiTheme="majorBidi" w:cstheme="majorBidi"/>
        </w:rPr>
        <w:t xml:space="preserve">a </w:t>
      </w:r>
      <w:r w:rsidRPr="009F2570">
        <w:rPr>
          <w:rFonts w:asciiTheme="majorBidi" w:hAnsiTheme="majorBidi" w:cstheme="majorBidi"/>
        </w:rPr>
        <w:t>general lack of awareness of rights-based approaches, human rights principles</w:t>
      </w:r>
      <w:r w:rsidR="00162AE5">
        <w:rPr>
          <w:rFonts w:asciiTheme="majorBidi" w:hAnsiTheme="majorBidi" w:cstheme="majorBidi"/>
        </w:rPr>
        <w:t>,</w:t>
      </w:r>
      <w:r w:rsidRPr="009F2570">
        <w:rPr>
          <w:rFonts w:asciiTheme="majorBidi" w:hAnsiTheme="majorBidi" w:cstheme="majorBidi"/>
        </w:rPr>
        <w:t xml:space="preserve"> and international human rights mechanisms amongst government counterparts in Pakistan</w:t>
      </w:r>
      <w:r w:rsidRPr="009F2570">
        <w:rPr>
          <w:rFonts w:asciiTheme="majorBidi" w:hAnsiTheme="majorBidi" w:cstheme="majorBidi"/>
          <w:i/>
          <w:color w:val="000000"/>
        </w:rPr>
        <w:t xml:space="preserve">. </w:t>
      </w:r>
      <w:r w:rsidRPr="009F2570">
        <w:rPr>
          <w:rFonts w:asciiTheme="majorBidi" w:hAnsiTheme="majorBidi" w:cstheme="majorBidi"/>
          <w:color w:val="000000"/>
        </w:rPr>
        <w:t>Departments were not aware of GSP Plus and the importance of reporting on human rights situation and indicators.</w:t>
      </w:r>
    </w:p>
    <w:p w14:paraId="05CE3254" w14:textId="07C335B1" w:rsidR="009F2570" w:rsidRPr="009F2570" w:rsidRDefault="009F2570" w:rsidP="002F26AE">
      <w:pPr>
        <w:spacing w:line="240" w:lineRule="auto"/>
        <w:jc w:val="both"/>
        <w:rPr>
          <w:rFonts w:asciiTheme="majorBidi" w:hAnsiTheme="majorBidi" w:cstheme="majorBidi"/>
          <w:i/>
        </w:rPr>
      </w:pPr>
      <w:r w:rsidRPr="009F2570">
        <w:rPr>
          <w:rFonts w:asciiTheme="majorBidi" w:hAnsiTheme="majorBidi" w:cstheme="majorBidi"/>
        </w:rPr>
        <w:t>Furthermore, there was a lack of coordination and clarity on the mandates of government institutions working for the promotion and protection of rights in KP. In addition, provincial departments did not have information-sharing mechanisms in place to institutionalize coordination on rights-based initiatives and data collection instead</w:t>
      </w:r>
      <w:r w:rsidR="00162AE5">
        <w:rPr>
          <w:rFonts w:asciiTheme="majorBidi" w:hAnsiTheme="majorBidi" w:cstheme="majorBidi"/>
        </w:rPr>
        <w:t xml:space="preserve"> of</w:t>
      </w:r>
      <w:r w:rsidRPr="009F2570">
        <w:rPr>
          <w:rFonts w:asciiTheme="majorBidi" w:hAnsiTheme="majorBidi" w:cstheme="majorBidi"/>
        </w:rPr>
        <w:t xml:space="preserve"> working in isolation.</w:t>
      </w:r>
      <w:r w:rsidRPr="009F2570">
        <w:rPr>
          <w:rFonts w:asciiTheme="majorBidi" w:hAnsiTheme="majorBidi" w:cstheme="majorBidi"/>
          <w:color w:val="000000"/>
        </w:rPr>
        <w:t xml:space="preserve"> The real challenge was</w:t>
      </w:r>
      <w:r w:rsidR="00162AE5">
        <w:rPr>
          <w:rFonts w:asciiTheme="majorBidi" w:hAnsiTheme="majorBidi" w:cstheme="majorBidi"/>
          <w:color w:val="000000"/>
        </w:rPr>
        <w:t>,</w:t>
      </w:r>
      <w:r w:rsidRPr="009F2570">
        <w:rPr>
          <w:rFonts w:asciiTheme="majorBidi" w:hAnsiTheme="majorBidi" w:cstheme="majorBidi"/>
          <w:color w:val="000000"/>
        </w:rPr>
        <w:t xml:space="preserve"> therefore, changing mindsets and perception</w:t>
      </w:r>
      <w:r w:rsidR="00162AE5">
        <w:rPr>
          <w:rFonts w:asciiTheme="majorBidi" w:hAnsiTheme="majorBidi" w:cstheme="majorBidi"/>
          <w:color w:val="000000"/>
        </w:rPr>
        <w:t>s</w:t>
      </w:r>
      <w:r w:rsidRPr="009F2570">
        <w:rPr>
          <w:rFonts w:asciiTheme="majorBidi" w:hAnsiTheme="majorBidi" w:cstheme="majorBidi"/>
          <w:color w:val="000000"/>
        </w:rPr>
        <w:t xml:space="preserve"> regarding human rights.</w:t>
      </w:r>
      <w:r w:rsidRPr="009F2570">
        <w:rPr>
          <w:rFonts w:asciiTheme="majorBidi" w:hAnsiTheme="majorBidi" w:cstheme="majorBidi"/>
          <w:color w:val="FF0000"/>
        </w:rPr>
        <w:t xml:space="preserve"> </w:t>
      </w:r>
      <w:r w:rsidRPr="009F2570">
        <w:rPr>
          <w:rFonts w:asciiTheme="majorBidi" w:hAnsiTheme="majorBidi" w:cstheme="majorBidi"/>
        </w:rPr>
        <w:t>Lengthy and complex government procedures, especially within the KP Human Rights Department, posed challenges to the originally conceived project implementation timelines.</w:t>
      </w:r>
      <w:r w:rsidRPr="009F2570">
        <w:rPr>
          <w:rFonts w:asciiTheme="majorBidi" w:hAnsiTheme="majorBidi" w:cstheme="majorBidi"/>
          <w:i/>
        </w:rPr>
        <w:t xml:space="preserve"> Moreover, there were </w:t>
      </w:r>
      <w:r w:rsidRPr="009F2570">
        <w:rPr>
          <w:rFonts w:asciiTheme="majorBidi" w:hAnsiTheme="majorBidi" w:cstheme="majorBidi"/>
        </w:rPr>
        <w:t xml:space="preserve">frequent staff changes and transfers in provincial </w:t>
      </w:r>
      <w:r w:rsidRPr="009F2570">
        <w:rPr>
          <w:rFonts w:asciiTheme="majorBidi" w:hAnsiTheme="majorBidi" w:cstheme="majorBidi"/>
        </w:rPr>
        <w:lastRenderedPageBreak/>
        <w:t xml:space="preserve">line departments has for </w:t>
      </w:r>
      <w:r w:rsidR="00162AE5">
        <w:rPr>
          <w:rFonts w:asciiTheme="majorBidi" w:hAnsiTheme="majorBidi" w:cstheme="majorBidi"/>
        </w:rPr>
        <w:t xml:space="preserve">the </w:t>
      </w:r>
      <w:r w:rsidRPr="009F2570">
        <w:rPr>
          <w:rFonts w:asciiTheme="majorBidi" w:hAnsiTheme="majorBidi" w:cstheme="majorBidi"/>
        </w:rPr>
        <w:t xml:space="preserve">smooth implementation of HRIMS. These frequent transfers are more of a problem in the provinces of Sindh and </w:t>
      </w:r>
      <w:proofErr w:type="spellStart"/>
      <w:r w:rsidRPr="009F2570">
        <w:rPr>
          <w:rFonts w:asciiTheme="majorBidi" w:hAnsiTheme="majorBidi" w:cstheme="majorBidi"/>
        </w:rPr>
        <w:t>Balochistan</w:t>
      </w:r>
      <w:proofErr w:type="spellEnd"/>
      <w:r w:rsidRPr="009F2570">
        <w:rPr>
          <w:rFonts w:asciiTheme="majorBidi" w:hAnsiTheme="majorBidi" w:cstheme="majorBidi"/>
        </w:rPr>
        <w:t>.</w:t>
      </w:r>
    </w:p>
    <w:p w14:paraId="526D6D2C" w14:textId="1B0D3985" w:rsidR="009F2570" w:rsidRPr="009F2570" w:rsidRDefault="009F2570" w:rsidP="002F26AE">
      <w:pPr>
        <w:spacing w:line="240" w:lineRule="auto"/>
        <w:jc w:val="both"/>
        <w:rPr>
          <w:rFonts w:asciiTheme="majorBidi" w:hAnsiTheme="majorBidi" w:cstheme="majorBidi"/>
          <w:color w:val="000000"/>
        </w:rPr>
      </w:pPr>
      <w:r w:rsidRPr="009F2570">
        <w:rPr>
          <w:rFonts w:asciiTheme="majorBidi" w:hAnsiTheme="majorBidi" w:cstheme="majorBidi"/>
          <w:color w:val="000000"/>
        </w:rPr>
        <w:t xml:space="preserve">Another challenge in the human rights component may be funding in the future. Instead of relying on a single donor, the project needs to diversify and also look towards other donors </w:t>
      </w:r>
      <w:r w:rsidR="00014215">
        <w:rPr>
          <w:rFonts w:asciiTheme="majorBidi" w:hAnsiTheme="majorBidi" w:cstheme="majorBidi"/>
          <w:color w:val="000000"/>
        </w:rPr>
        <w:t xml:space="preserve">as well. </w:t>
      </w:r>
    </w:p>
    <w:p w14:paraId="4B0214B7" w14:textId="67332E6A" w:rsidR="009F2570" w:rsidRPr="009F2570" w:rsidRDefault="009F2570" w:rsidP="002F26AE">
      <w:pPr>
        <w:spacing w:line="240" w:lineRule="auto"/>
        <w:jc w:val="both"/>
        <w:rPr>
          <w:rFonts w:asciiTheme="majorBidi" w:hAnsiTheme="majorBidi" w:cstheme="majorBidi"/>
        </w:rPr>
      </w:pPr>
      <w:r w:rsidRPr="009F2570">
        <w:rPr>
          <w:rFonts w:asciiTheme="majorBidi" w:hAnsiTheme="majorBidi" w:cstheme="majorBidi"/>
        </w:rPr>
        <w:t xml:space="preserve">An important challenge facing DHL Project was </w:t>
      </w:r>
      <w:r w:rsidR="00162AE5">
        <w:rPr>
          <w:rFonts w:asciiTheme="majorBidi" w:hAnsiTheme="majorBidi" w:cstheme="majorBidi"/>
        </w:rPr>
        <w:t xml:space="preserve">the </w:t>
      </w:r>
      <w:r w:rsidRPr="009F2570">
        <w:rPr>
          <w:rFonts w:asciiTheme="majorBidi" w:hAnsiTheme="majorBidi" w:cstheme="majorBidi"/>
        </w:rPr>
        <w:t xml:space="preserve">government and </w:t>
      </w:r>
      <w:proofErr w:type="gramStart"/>
      <w:r w:rsidRPr="009F2570">
        <w:rPr>
          <w:rFonts w:asciiTheme="majorBidi" w:hAnsiTheme="majorBidi" w:cstheme="majorBidi"/>
        </w:rPr>
        <w:t>communities</w:t>
      </w:r>
      <w:proofErr w:type="gramEnd"/>
      <w:r w:rsidRPr="009F2570">
        <w:rPr>
          <w:rFonts w:asciiTheme="majorBidi" w:hAnsiTheme="majorBidi" w:cstheme="majorBidi"/>
        </w:rPr>
        <w:t xml:space="preserve"> concerns surrounding data security and access to human rights data due to its sensitive nature.</w:t>
      </w:r>
    </w:p>
    <w:p w14:paraId="29E18141" w14:textId="5BB8A9DC" w:rsidR="009F2570" w:rsidRPr="009F2570" w:rsidRDefault="00162AE5" w:rsidP="002F26AE">
      <w:pPr>
        <w:spacing w:line="240" w:lineRule="auto"/>
        <w:jc w:val="both"/>
        <w:rPr>
          <w:rFonts w:asciiTheme="majorBidi" w:hAnsiTheme="majorBidi" w:cstheme="majorBidi"/>
          <w:color w:val="000000"/>
        </w:rPr>
      </w:pPr>
      <w:r>
        <w:rPr>
          <w:rFonts w:asciiTheme="majorBidi" w:hAnsiTheme="majorBidi" w:cstheme="majorBidi"/>
          <w:color w:val="000000"/>
        </w:rPr>
        <w:t>The s</w:t>
      </w:r>
      <w:r w:rsidR="009F2570" w:rsidRPr="009F2570">
        <w:rPr>
          <w:rFonts w:asciiTheme="majorBidi" w:hAnsiTheme="majorBidi" w:cstheme="majorBidi"/>
          <w:color w:val="000000"/>
        </w:rPr>
        <w:t>ensitively issue was also quite high around Community Stabilization Component. Dealing with ex</w:t>
      </w:r>
      <w:r>
        <w:rPr>
          <w:rFonts w:asciiTheme="majorBidi" w:hAnsiTheme="majorBidi" w:cstheme="majorBidi"/>
          <w:color w:val="000000"/>
        </w:rPr>
        <w:t>-</w:t>
      </w:r>
      <w:r w:rsidR="009F2570" w:rsidRPr="009F2570">
        <w:rPr>
          <w:rFonts w:asciiTheme="majorBidi" w:hAnsiTheme="majorBidi" w:cstheme="majorBidi"/>
          <w:color w:val="000000"/>
        </w:rPr>
        <w:t>violent offenders and youth with varying level</w:t>
      </w:r>
      <w:r>
        <w:rPr>
          <w:rFonts w:asciiTheme="majorBidi" w:hAnsiTheme="majorBidi" w:cstheme="majorBidi"/>
          <w:color w:val="000000"/>
        </w:rPr>
        <w:t>s</w:t>
      </w:r>
      <w:r w:rsidR="009F2570" w:rsidRPr="009F2570">
        <w:rPr>
          <w:rFonts w:asciiTheme="majorBidi" w:hAnsiTheme="majorBidi" w:cstheme="majorBidi"/>
          <w:color w:val="000000"/>
        </w:rPr>
        <w:t xml:space="preserve"> of violent extremist inclinations could be dangerous for implementing partners. Hence, security has been a big issue in </w:t>
      </w:r>
      <w:r>
        <w:rPr>
          <w:rFonts w:asciiTheme="majorBidi" w:hAnsiTheme="majorBidi" w:cstheme="majorBidi"/>
          <w:color w:val="000000"/>
        </w:rPr>
        <w:t xml:space="preserve">the </w:t>
      </w:r>
      <w:r w:rsidR="009F2570" w:rsidRPr="009F2570">
        <w:rPr>
          <w:rFonts w:asciiTheme="majorBidi" w:hAnsiTheme="majorBidi" w:cstheme="majorBidi"/>
          <w:color w:val="000000"/>
        </w:rPr>
        <w:t xml:space="preserve">implementation of </w:t>
      </w:r>
      <w:r>
        <w:rPr>
          <w:rFonts w:asciiTheme="majorBidi" w:hAnsiTheme="majorBidi" w:cstheme="majorBidi"/>
          <w:color w:val="000000"/>
        </w:rPr>
        <w:t xml:space="preserve">the </w:t>
      </w:r>
      <w:r w:rsidR="009F2570" w:rsidRPr="009F2570">
        <w:rPr>
          <w:rFonts w:asciiTheme="majorBidi" w:hAnsiTheme="majorBidi" w:cstheme="majorBidi"/>
          <w:color w:val="000000"/>
        </w:rPr>
        <w:t>Community Stabilization Component.</w:t>
      </w:r>
    </w:p>
    <w:p w14:paraId="4A50EE9A" w14:textId="2F05C23C" w:rsidR="009F2570" w:rsidRPr="009F2570" w:rsidRDefault="009F2570" w:rsidP="002F26AE">
      <w:pPr>
        <w:spacing w:line="240" w:lineRule="auto"/>
        <w:ind w:right="10"/>
        <w:jc w:val="both"/>
        <w:rPr>
          <w:rFonts w:asciiTheme="majorBidi" w:hAnsiTheme="majorBidi" w:cstheme="majorBidi"/>
        </w:rPr>
      </w:pPr>
      <w:r w:rsidRPr="009F2570">
        <w:rPr>
          <w:rFonts w:asciiTheme="majorBidi" w:hAnsiTheme="majorBidi" w:cstheme="majorBidi"/>
          <w:color w:val="000000"/>
        </w:rPr>
        <w:t xml:space="preserve">An important challenge identified by the Social Welfare Department in Swat and also the beneficiaries of the Community Stabilization Program was </w:t>
      </w:r>
      <w:r w:rsidR="00162AE5">
        <w:rPr>
          <w:rFonts w:asciiTheme="majorBidi" w:hAnsiTheme="majorBidi" w:cstheme="majorBidi"/>
          <w:color w:val="000000"/>
        </w:rPr>
        <w:t xml:space="preserve">the </w:t>
      </w:r>
      <w:r w:rsidRPr="009F2570">
        <w:rPr>
          <w:rFonts w:asciiTheme="majorBidi" w:hAnsiTheme="majorBidi" w:cstheme="majorBidi"/>
          <w:color w:val="000000"/>
        </w:rPr>
        <w:t>short</w:t>
      </w:r>
      <w:r w:rsidR="00162AE5">
        <w:rPr>
          <w:rFonts w:asciiTheme="majorBidi" w:hAnsiTheme="majorBidi" w:cstheme="majorBidi"/>
          <w:color w:val="000000"/>
        </w:rPr>
        <w:t>-</w:t>
      </w:r>
      <w:r w:rsidRPr="009F2570">
        <w:rPr>
          <w:rFonts w:asciiTheme="majorBidi" w:hAnsiTheme="majorBidi" w:cstheme="majorBidi"/>
          <w:color w:val="000000"/>
        </w:rPr>
        <w:t>term duration of the projects on average.</w:t>
      </w:r>
    </w:p>
    <w:p w14:paraId="2AA555B4" w14:textId="0B0296A4" w:rsidR="00E1743B" w:rsidRDefault="00E1743B" w:rsidP="002F26AE">
      <w:pPr>
        <w:widowControl w:val="0"/>
        <w:numPr>
          <w:ilvl w:val="2"/>
          <w:numId w:val="28"/>
        </w:numPr>
        <w:autoSpaceDE w:val="0"/>
        <w:autoSpaceDN w:val="0"/>
        <w:adjustRightInd w:val="0"/>
        <w:spacing w:line="240" w:lineRule="auto"/>
        <w:ind w:left="808" w:right="10" w:hanging="708"/>
        <w:jc w:val="both"/>
        <w:rPr>
          <w:rFonts w:asciiTheme="majorBidi" w:eastAsia="Times New Roman" w:hAnsiTheme="majorBidi" w:cstheme="majorBidi"/>
          <w:b/>
          <w:bCs/>
          <w:color w:val="44545F"/>
          <w:spacing w:val="1"/>
          <w:sz w:val="28"/>
          <w:szCs w:val="28"/>
        </w:rPr>
      </w:pPr>
      <w:r w:rsidRPr="00F858DD">
        <w:rPr>
          <w:rFonts w:asciiTheme="majorBidi" w:eastAsia="Times New Roman" w:hAnsiTheme="majorBidi" w:cstheme="majorBidi"/>
          <w:b/>
          <w:bCs/>
          <w:color w:val="44545F"/>
          <w:spacing w:val="1"/>
          <w:sz w:val="28"/>
          <w:szCs w:val="28"/>
        </w:rPr>
        <w:t>To what extent has the project been appropriately responsive to citizen needs?</w:t>
      </w:r>
    </w:p>
    <w:p w14:paraId="23D59CEE" w14:textId="34CE10B6" w:rsidR="00E1743B" w:rsidRPr="00F858DD" w:rsidRDefault="00E1743B" w:rsidP="002F26AE">
      <w:pPr>
        <w:widowControl w:val="0"/>
        <w:numPr>
          <w:ilvl w:val="3"/>
          <w:numId w:val="28"/>
        </w:numPr>
        <w:autoSpaceDE w:val="0"/>
        <w:autoSpaceDN w:val="0"/>
        <w:adjustRightInd w:val="0"/>
        <w:spacing w:line="240" w:lineRule="auto"/>
        <w:ind w:left="100" w:right="10" w:firstLine="0"/>
        <w:jc w:val="both"/>
        <w:rPr>
          <w:rFonts w:asciiTheme="majorBidi" w:eastAsia="Times New Roman" w:hAnsiTheme="majorBidi" w:cstheme="majorBidi"/>
          <w:b/>
          <w:bCs/>
          <w:color w:val="44545F"/>
          <w:sz w:val="24"/>
          <w:szCs w:val="24"/>
        </w:rPr>
      </w:pPr>
      <w:r w:rsidRPr="00F858DD">
        <w:rPr>
          <w:rFonts w:asciiTheme="majorBidi" w:eastAsia="Times New Roman" w:hAnsiTheme="majorBidi" w:cstheme="majorBidi"/>
          <w:b/>
          <w:bCs/>
          <w:color w:val="44545F"/>
          <w:sz w:val="24"/>
          <w:szCs w:val="24"/>
        </w:rPr>
        <w:t>Findings</w:t>
      </w:r>
    </w:p>
    <w:p w14:paraId="6628FA33" w14:textId="77777777" w:rsidR="00E1743B" w:rsidRPr="00F858DD" w:rsidRDefault="00E1743B" w:rsidP="002F26AE">
      <w:pPr>
        <w:spacing w:line="240" w:lineRule="auto"/>
        <w:ind w:right="10"/>
        <w:jc w:val="both"/>
        <w:rPr>
          <w:rFonts w:asciiTheme="majorBidi" w:hAnsiTheme="majorBidi" w:cstheme="majorBidi"/>
          <w:b/>
          <w:sz w:val="24"/>
          <w:szCs w:val="24"/>
        </w:rPr>
      </w:pPr>
      <w:r w:rsidRPr="00F858DD">
        <w:rPr>
          <w:rFonts w:asciiTheme="majorBidi" w:hAnsiTheme="majorBidi" w:cstheme="majorBidi"/>
          <w:b/>
          <w:sz w:val="24"/>
          <w:szCs w:val="24"/>
        </w:rPr>
        <w:t>Human Rights Component</w:t>
      </w:r>
    </w:p>
    <w:p w14:paraId="4D1369B1" w14:textId="10EF875E" w:rsidR="00E1743B" w:rsidRPr="00F858DD" w:rsidRDefault="00E1743B" w:rsidP="002F26AE">
      <w:pPr>
        <w:widowControl w:val="0"/>
        <w:autoSpaceDE w:val="0"/>
        <w:autoSpaceDN w:val="0"/>
        <w:adjustRightInd w:val="0"/>
        <w:spacing w:line="240" w:lineRule="auto"/>
        <w:ind w:right="10"/>
        <w:jc w:val="both"/>
        <w:rPr>
          <w:rFonts w:asciiTheme="majorBidi" w:hAnsiTheme="majorBidi" w:cstheme="majorBidi"/>
        </w:rPr>
      </w:pPr>
      <w:r w:rsidRPr="00F858DD">
        <w:rPr>
          <w:rFonts w:asciiTheme="majorBidi" w:hAnsiTheme="majorBidi" w:cstheme="majorBidi"/>
        </w:rPr>
        <w:t xml:space="preserve">Under UNDP DHL Human Rights </w:t>
      </w:r>
      <w:r w:rsidR="001E3DCB">
        <w:rPr>
          <w:rFonts w:asciiTheme="majorBidi" w:hAnsiTheme="majorBidi" w:cstheme="majorBidi"/>
        </w:rPr>
        <w:t>P</w:t>
      </w:r>
      <w:r w:rsidRPr="00F858DD">
        <w:rPr>
          <w:rFonts w:asciiTheme="majorBidi" w:hAnsiTheme="majorBidi" w:cstheme="majorBidi"/>
        </w:rPr>
        <w:t xml:space="preserve">roject, indicators were identified through a bottom-up consultative process that began with provincial consultations on human rights priorities. </w:t>
      </w:r>
      <w:r w:rsidR="005739E0">
        <w:rPr>
          <w:rFonts w:asciiTheme="majorBidi" w:hAnsiTheme="majorBidi" w:cstheme="majorBidi"/>
        </w:rPr>
        <w:t>Approximately</w:t>
      </w:r>
      <w:r w:rsidR="00162AE5">
        <w:rPr>
          <w:rFonts w:asciiTheme="majorBidi" w:hAnsiTheme="majorBidi" w:cstheme="majorBidi"/>
        </w:rPr>
        <w:t xml:space="preserve"> </w:t>
      </w:r>
      <w:r w:rsidRPr="00F858DD">
        <w:rPr>
          <w:rFonts w:asciiTheme="majorBidi" w:hAnsiTheme="majorBidi" w:cstheme="majorBidi"/>
        </w:rPr>
        <w:t>180 governmental and non-governmental human rights stakeholders from all four provinces, including 14 transgender persons and 59 women</w:t>
      </w:r>
      <w:r w:rsidR="00162AE5">
        <w:rPr>
          <w:rFonts w:asciiTheme="majorBidi" w:hAnsiTheme="majorBidi" w:cstheme="majorBidi"/>
        </w:rPr>
        <w:t>,</w:t>
      </w:r>
      <w:r w:rsidR="00BE25C5" w:rsidRPr="00F858DD">
        <w:rPr>
          <w:rFonts w:asciiTheme="majorBidi" w:hAnsiTheme="majorBidi" w:cstheme="majorBidi"/>
        </w:rPr>
        <w:t xml:space="preserve"> participated in these consultative meetings</w:t>
      </w:r>
      <w:r w:rsidRPr="00F858DD">
        <w:rPr>
          <w:rFonts w:asciiTheme="majorBidi" w:hAnsiTheme="majorBidi" w:cstheme="majorBidi"/>
        </w:rPr>
        <w:t>.</w:t>
      </w:r>
      <w:r w:rsidRPr="00F858DD">
        <w:rPr>
          <w:rStyle w:val="FootnoteReference"/>
          <w:rFonts w:asciiTheme="majorBidi" w:hAnsiTheme="majorBidi" w:cstheme="majorBidi"/>
        </w:rPr>
        <w:footnoteReference w:id="184"/>
      </w:r>
    </w:p>
    <w:p w14:paraId="7CCA8C1B" w14:textId="4998C609" w:rsidR="00E1743B" w:rsidRPr="00F858DD" w:rsidRDefault="00E1743B" w:rsidP="002F26AE">
      <w:pPr>
        <w:widowControl w:val="0"/>
        <w:autoSpaceDE w:val="0"/>
        <w:autoSpaceDN w:val="0"/>
        <w:adjustRightInd w:val="0"/>
        <w:spacing w:line="240" w:lineRule="auto"/>
        <w:ind w:right="10"/>
        <w:jc w:val="both"/>
        <w:rPr>
          <w:rFonts w:asciiTheme="majorBidi" w:hAnsiTheme="majorBidi" w:cstheme="majorBidi"/>
        </w:rPr>
      </w:pPr>
      <w:r w:rsidRPr="00F858DD">
        <w:rPr>
          <w:rFonts w:asciiTheme="majorBidi" w:hAnsiTheme="majorBidi" w:cstheme="majorBidi"/>
        </w:rPr>
        <w:t xml:space="preserve">DHL also supported </w:t>
      </w:r>
      <w:r w:rsidR="00162AE5">
        <w:rPr>
          <w:rFonts w:asciiTheme="majorBidi" w:hAnsiTheme="majorBidi" w:cstheme="majorBidi"/>
        </w:rPr>
        <w:t xml:space="preserve">the </w:t>
      </w:r>
      <w:proofErr w:type="spellStart"/>
      <w:r w:rsidRPr="00F858DD">
        <w:rPr>
          <w:rFonts w:asciiTheme="majorBidi" w:hAnsiTheme="majorBidi" w:cstheme="majorBidi"/>
        </w:rPr>
        <w:t>MoHR</w:t>
      </w:r>
      <w:proofErr w:type="spellEnd"/>
      <w:r w:rsidRPr="00F858DD">
        <w:rPr>
          <w:rFonts w:asciiTheme="majorBidi" w:hAnsiTheme="majorBidi" w:cstheme="majorBidi"/>
        </w:rPr>
        <w:t xml:space="preserve"> action plan by holding various consultative sessions with various stakeholders and citizens in KP, Sindh, and </w:t>
      </w:r>
      <w:proofErr w:type="spellStart"/>
      <w:r w:rsidRPr="00F858DD">
        <w:rPr>
          <w:rFonts w:asciiTheme="majorBidi" w:hAnsiTheme="majorBidi" w:cstheme="majorBidi"/>
        </w:rPr>
        <w:t>Balochistan</w:t>
      </w:r>
      <w:proofErr w:type="spellEnd"/>
      <w:r w:rsidRPr="00F858DD">
        <w:rPr>
          <w:rFonts w:asciiTheme="majorBidi" w:hAnsiTheme="majorBidi" w:cstheme="majorBidi"/>
        </w:rPr>
        <w:t xml:space="preserve"> for </w:t>
      </w:r>
      <w:r w:rsidR="00162AE5">
        <w:rPr>
          <w:rFonts w:asciiTheme="majorBidi" w:hAnsiTheme="majorBidi" w:cstheme="majorBidi"/>
        </w:rPr>
        <w:t xml:space="preserve">the </w:t>
      </w:r>
      <w:r w:rsidRPr="00F858DD">
        <w:rPr>
          <w:rFonts w:asciiTheme="majorBidi" w:hAnsiTheme="majorBidi" w:cstheme="majorBidi"/>
        </w:rPr>
        <w:t>BHR subcompon</w:t>
      </w:r>
      <w:r w:rsidR="00EE1A4E" w:rsidRPr="00F858DD">
        <w:rPr>
          <w:rFonts w:asciiTheme="majorBidi" w:hAnsiTheme="majorBidi" w:cstheme="majorBidi"/>
        </w:rPr>
        <w:t xml:space="preserve">ent of </w:t>
      </w:r>
      <w:r w:rsidR="00162AE5">
        <w:rPr>
          <w:rFonts w:asciiTheme="majorBidi" w:hAnsiTheme="majorBidi" w:cstheme="majorBidi"/>
        </w:rPr>
        <w:t xml:space="preserve">the </w:t>
      </w:r>
      <w:r w:rsidR="00EE1A4E" w:rsidRPr="00F858DD">
        <w:rPr>
          <w:rFonts w:asciiTheme="majorBidi" w:hAnsiTheme="majorBidi" w:cstheme="majorBidi"/>
        </w:rPr>
        <w:t xml:space="preserve">DHL Human Rights </w:t>
      </w:r>
      <w:r w:rsidR="001E3DCB">
        <w:rPr>
          <w:rFonts w:asciiTheme="majorBidi" w:hAnsiTheme="majorBidi" w:cstheme="majorBidi"/>
        </w:rPr>
        <w:t>P</w:t>
      </w:r>
      <w:r w:rsidR="00EE1A4E" w:rsidRPr="00F858DD">
        <w:rPr>
          <w:rFonts w:asciiTheme="majorBidi" w:hAnsiTheme="majorBidi" w:cstheme="majorBidi"/>
        </w:rPr>
        <w:t>roject</w:t>
      </w:r>
      <w:r w:rsidRPr="00F858DD">
        <w:rPr>
          <w:rFonts w:asciiTheme="majorBidi" w:hAnsiTheme="majorBidi" w:cstheme="majorBidi"/>
        </w:rPr>
        <w:t>.</w:t>
      </w:r>
      <w:r w:rsidRPr="00F858DD">
        <w:rPr>
          <w:rStyle w:val="FootnoteReference"/>
          <w:rFonts w:asciiTheme="majorBidi" w:hAnsiTheme="majorBidi" w:cstheme="majorBidi"/>
        </w:rPr>
        <w:footnoteReference w:id="185"/>
      </w:r>
    </w:p>
    <w:p w14:paraId="016DDBBA" w14:textId="0BBD0BF6" w:rsidR="00E1743B"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Moreover, KPVP</w:t>
      </w:r>
      <w:r w:rsidR="00272555">
        <w:rPr>
          <w:rFonts w:asciiTheme="majorBidi" w:hAnsiTheme="majorBidi" w:cstheme="majorBidi"/>
          <w:color w:val="000000"/>
        </w:rPr>
        <w:t xml:space="preserve"> and HRIMS were</w:t>
      </w:r>
      <w:r w:rsidRPr="00F858DD">
        <w:rPr>
          <w:rFonts w:asciiTheme="majorBidi" w:hAnsiTheme="majorBidi" w:cstheme="majorBidi"/>
          <w:color w:val="000000"/>
        </w:rPr>
        <w:t xml:space="preserve"> devised for human rights reporting. It is </w:t>
      </w:r>
      <w:r w:rsidR="00162AE5">
        <w:rPr>
          <w:rFonts w:asciiTheme="majorBidi" w:hAnsiTheme="majorBidi" w:cstheme="majorBidi"/>
          <w:color w:val="000000"/>
        </w:rPr>
        <w:t xml:space="preserve">the </w:t>
      </w:r>
      <w:r w:rsidRPr="00F858DD">
        <w:rPr>
          <w:rFonts w:asciiTheme="majorBidi" w:hAnsiTheme="majorBidi" w:cstheme="majorBidi"/>
          <w:color w:val="000000"/>
        </w:rPr>
        <w:t xml:space="preserve">mandate of </w:t>
      </w:r>
      <w:r w:rsidR="00162AE5">
        <w:rPr>
          <w:rFonts w:asciiTheme="majorBidi" w:hAnsiTheme="majorBidi" w:cstheme="majorBidi"/>
          <w:color w:val="000000"/>
        </w:rPr>
        <w:t xml:space="preserve">the </w:t>
      </w:r>
      <w:r w:rsidRPr="00F858DD">
        <w:rPr>
          <w:rFonts w:asciiTheme="majorBidi" w:hAnsiTheme="majorBidi" w:cstheme="majorBidi"/>
          <w:color w:val="000000"/>
        </w:rPr>
        <w:t xml:space="preserve">United Nations Human Rights Council to seek </w:t>
      </w:r>
      <w:r w:rsidR="00162AE5">
        <w:rPr>
          <w:rFonts w:asciiTheme="majorBidi" w:hAnsiTheme="majorBidi" w:cstheme="majorBidi"/>
          <w:color w:val="000000"/>
        </w:rPr>
        <w:t xml:space="preserve">a </w:t>
      </w:r>
      <w:r w:rsidRPr="00F858DD">
        <w:rPr>
          <w:rFonts w:asciiTheme="majorBidi" w:hAnsiTheme="majorBidi" w:cstheme="majorBidi"/>
          <w:color w:val="000000"/>
        </w:rPr>
        <w:t>report from every country. Hence, any country such as Pakistan need</w:t>
      </w:r>
      <w:r w:rsidR="00162AE5">
        <w:rPr>
          <w:rFonts w:asciiTheme="majorBidi" w:hAnsiTheme="majorBidi" w:cstheme="majorBidi"/>
          <w:color w:val="000000"/>
        </w:rPr>
        <w:t>s</w:t>
      </w:r>
      <w:r w:rsidRPr="00F858DD">
        <w:rPr>
          <w:rFonts w:asciiTheme="majorBidi" w:hAnsiTheme="majorBidi" w:cstheme="majorBidi"/>
          <w:color w:val="000000"/>
        </w:rPr>
        <w:t xml:space="preserve"> to report and review </w:t>
      </w:r>
      <w:r w:rsidR="00162AE5">
        <w:rPr>
          <w:rFonts w:asciiTheme="majorBidi" w:hAnsiTheme="majorBidi" w:cstheme="majorBidi"/>
          <w:color w:val="000000"/>
        </w:rPr>
        <w:t xml:space="preserve">the </w:t>
      </w:r>
      <w:r w:rsidRPr="00F858DD">
        <w:rPr>
          <w:rFonts w:asciiTheme="majorBidi" w:hAnsiTheme="majorBidi" w:cstheme="majorBidi"/>
          <w:color w:val="000000"/>
        </w:rPr>
        <w:t>human rights situation in their country, in addition to appr</w:t>
      </w:r>
      <w:r w:rsidR="00162AE5">
        <w:rPr>
          <w:rFonts w:asciiTheme="majorBidi" w:hAnsiTheme="majorBidi" w:cstheme="majorBidi"/>
          <w:color w:val="000000"/>
        </w:rPr>
        <w:t>a</w:t>
      </w:r>
      <w:r w:rsidRPr="00F858DD">
        <w:rPr>
          <w:rFonts w:asciiTheme="majorBidi" w:hAnsiTheme="majorBidi" w:cstheme="majorBidi"/>
          <w:color w:val="000000"/>
        </w:rPr>
        <w:t xml:space="preserve">ising </w:t>
      </w:r>
      <w:r w:rsidR="00162AE5">
        <w:rPr>
          <w:rFonts w:asciiTheme="majorBidi" w:hAnsiTheme="majorBidi" w:cstheme="majorBidi"/>
          <w:color w:val="000000"/>
        </w:rPr>
        <w:t xml:space="preserve">the </w:t>
      </w:r>
      <w:r w:rsidRPr="00F858DD">
        <w:rPr>
          <w:rFonts w:asciiTheme="majorBidi" w:hAnsiTheme="majorBidi" w:cstheme="majorBidi"/>
          <w:color w:val="000000"/>
        </w:rPr>
        <w:t>international community about human rights regulations in the country. Nevertheless, reporting and reviewing human rights situation</w:t>
      </w:r>
      <w:r w:rsidR="00162AE5">
        <w:rPr>
          <w:rFonts w:asciiTheme="majorBidi" w:hAnsiTheme="majorBidi" w:cstheme="majorBidi"/>
          <w:color w:val="000000"/>
        </w:rPr>
        <w:t>s</w:t>
      </w:r>
      <w:r w:rsidRPr="00F858DD">
        <w:rPr>
          <w:rFonts w:asciiTheme="majorBidi" w:hAnsiTheme="majorBidi" w:cstheme="majorBidi"/>
          <w:color w:val="000000"/>
        </w:rPr>
        <w:t xml:space="preserve"> indirectly may also improve individual human rights situation</w:t>
      </w:r>
      <w:r w:rsidR="00162AE5">
        <w:rPr>
          <w:rFonts w:asciiTheme="majorBidi" w:hAnsiTheme="majorBidi" w:cstheme="majorBidi"/>
          <w:color w:val="000000"/>
        </w:rPr>
        <w:t>s</w:t>
      </w:r>
      <w:r w:rsidRPr="00F858DD">
        <w:rPr>
          <w:rFonts w:asciiTheme="majorBidi" w:hAnsiTheme="majorBidi" w:cstheme="majorBidi"/>
          <w:color w:val="000000"/>
        </w:rPr>
        <w:t>.</w:t>
      </w:r>
      <w:r w:rsidRPr="00F858DD">
        <w:rPr>
          <w:rStyle w:val="FootnoteReference"/>
          <w:rFonts w:asciiTheme="majorBidi" w:hAnsiTheme="majorBidi" w:cstheme="majorBidi"/>
          <w:color w:val="000000"/>
        </w:rPr>
        <w:footnoteReference w:id="186"/>
      </w:r>
      <w:r w:rsidRPr="00F858DD">
        <w:rPr>
          <w:rFonts w:asciiTheme="majorBidi" w:hAnsiTheme="majorBidi" w:cstheme="majorBidi"/>
          <w:color w:val="000000"/>
        </w:rPr>
        <w:t xml:space="preserve">    </w:t>
      </w:r>
    </w:p>
    <w:p w14:paraId="6E93220B" w14:textId="77777777" w:rsidR="00E1743B" w:rsidRPr="00F858DD" w:rsidRDefault="00E1743B" w:rsidP="002F26AE">
      <w:pPr>
        <w:spacing w:line="240" w:lineRule="auto"/>
        <w:ind w:right="10"/>
        <w:jc w:val="both"/>
        <w:rPr>
          <w:rFonts w:asciiTheme="majorBidi" w:hAnsiTheme="majorBidi" w:cstheme="majorBidi"/>
          <w:b/>
          <w:sz w:val="24"/>
          <w:szCs w:val="24"/>
        </w:rPr>
      </w:pPr>
      <w:r w:rsidRPr="00F858DD">
        <w:rPr>
          <w:rFonts w:asciiTheme="majorBidi" w:hAnsiTheme="majorBidi" w:cstheme="majorBidi"/>
          <w:b/>
          <w:sz w:val="24"/>
          <w:szCs w:val="24"/>
        </w:rPr>
        <w:t>Community Stabilization Component</w:t>
      </w:r>
    </w:p>
    <w:p w14:paraId="1D8DF809" w14:textId="6E80934A" w:rsidR="00E1743B" w:rsidRPr="00F858DD"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 xml:space="preserve">UNDP DHL Community Stabilization </w:t>
      </w:r>
      <w:r w:rsidR="001E3DCB">
        <w:rPr>
          <w:rFonts w:asciiTheme="majorBidi" w:hAnsiTheme="majorBidi" w:cstheme="majorBidi"/>
          <w:color w:val="000000"/>
        </w:rPr>
        <w:t>P</w:t>
      </w:r>
      <w:r w:rsidRPr="00F858DD">
        <w:rPr>
          <w:rFonts w:asciiTheme="majorBidi" w:hAnsiTheme="majorBidi" w:cstheme="majorBidi"/>
          <w:color w:val="000000"/>
        </w:rPr>
        <w:t xml:space="preserve">roject works with communities. For the Community Stabilization component of </w:t>
      </w:r>
      <w:r w:rsidR="00162AE5">
        <w:rPr>
          <w:rFonts w:asciiTheme="majorBidi" w:hAnsiTheme="majorBidi" w:cstheme="majorBidi"/>
          <w:color w:val="000000"/>
        </w:rPr>
        <w:t xml:space="preserve">the </w:t>
      </w:r>
      <w:r w:rsidRPr="00F858DD">
        <w:rPr>
          <w:rFonts w:asciiTheme="majorBidi" w:hAnsiTheme="majorBidi" w:cstheme="majorBidi"/>
          <w:color w:val="000000"/>
        </w:rPr>
        <w:t xml:space="preserve">DHL </w:t>
      </w:r>
      <w:r w:rsidR="001E3DCB">
        <w:rPr>
          <w:rFonts w:asciiTheme="majorBidi" w:hAnsiTheme="majorBidi" w:cstheme="majorBidi"/>
          <w:color w:val="000000"/>
        </w:rPr>
        <w:t>P</w:t>
      </w:r>
      <w:r w:rsidRPr="00F858DD">
        <w:rPr>
          <w:rFonts w:asciiTheme="majorBidi" w:hAnsiTheme="majorBidi" w:cstheme="majorBidi"/>
          <w:color w:val="000000"/>
        </w:rPr>
        <w:t>roject, the program worked with local communities in Swa</w:t>
      </w:r>
      <w:r w:rsidR="00EE1A4E" w:rsidRPr="00F858DD">
        <w:rPr>
          <w:rFonts w:asciiTheme="majorBidi" w:hAnsiTheme="majorBidi" w:cstheme="majorBidi"/>
          <w:color w:val="000000"/>
        </w:rPr>
        <w:t>t, Multan, and Lyari in Karachi</w:t>
      </w:r>
      <w:r w:rsidRPr="00F858DD">
        <w:rPr>
          <w:rFonts w:asciiTheme="majorBidi" w:hAnsiTheme="majorBidi" w:cstheme="majorBidi"/>
        </w:rPr>
        <w:t>.</w:t>
      </w:r>
      <w:r w:rsidRPr="00F858DD">
        <w:rPr>
          <w:rStyle w:val="FootnoteReference"/>
          <w:rFonts w:asciiTheme="majorBidi" w:hAnsiTheme="majorBidi" w:cstheme="majorBidi"/>
        </w:rPr>
        <w:footnoteReference w:id="187"/>
      </w:r>
      <w:r w:rsidRPr="00F858DD">
        <w:rPr>
          <w:rFonts w:asciiTheme="majorBidi" w:hAnsiTheme="majorBidi" w:cstheme="majorBidi"/>
          <w:color w:val="000000"/>
        </w:rPr>
        <w:t xml:space="preserve"> </w:t>
      </w:r>
    </w:p>
    <w:p w14:paraId="6A712FD5" w14:textId="0CBFB4A9" w:rsidR="00E1743B"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 xml:space="preserve">Through local communities, male and female youth were identified for participation in </w:t>
      </w:r>
      <w:r w:rsidR="00162AE5">
        <w:rPr>
          <w:rFonts w:asciiTheme="majorBidi" w:hAnsiTheme="majorBidi" w:cstheme="majorBidi"/>
          <w:color w:val="000000"/>
        </w:rPr>
        <w:t xml:space="preserve">the </w:t>
      </w:r>
      <w:proofErr w:type="spellStart"/>
      <w:r w:rsidRPr="00F858DD">
        <w:rPr>
          <w:rFonts w:asciiTheme="majorBidi" w:hAnsiTheme="majorBidi" w:cstheme="majorBidi"/>
          <w:color w:val="000000"/>
        </w:rPr>
        <w:t>program</w:t>
      </w:r>
      <w:r w:rsidR="00162AE5">
        <w:rPr>
          <w:rFonts w:asciiTheme="majorBidi" w:hAnsiTheme="majorBidi" w:cstheme="majorBidi"/>
          <w:color w:val="000000"/>
        </w:rPr>
        <w:t>me</w:t>
      </w:r>
      <w:proofErr w:type="spellEnd"/>
      <w:r w:rsidRPr="00F858DD">
        <w:rPr>
          <w:rFonts w:asciiTheme="majorBidi" w:hAnsiTheme="majorBidi" w:cstheme="majorBidi"/>
          <w:color w:val="000000"/>
        </w:rPr>
        <w:t xml:space="preserve"> as beneficiaries and were imparted skills training, along with </w:t>
      </w:r>
      <w:r w:rsidR="00162AE5">
        <w:rPr>
          <w:rFonts w:asciiTheme="majorBidi" w:hAnsiTheme="majorBidi" w:cstheme="majorBidi"/>
          <w:color w:val="000000"/>
        </w:rPr>
        <w:t xml:space="preserve">the </w:t>
      </w:r>
      <w:r w:rsidRPr="00F858DD">
        <w:rPr>
          <w:rFonts w:asciiTheme="majorBidi" w:hAnsiTheme="majorBidi" w:cstheme="majorBidi"/>
          <w:color w:val="000000"/>
        </w:rPr>
        <w:t>provision of psychosocial support and community rehabilitation</w:t>
      </w:r>
      <w:r w:rsidR="00162AE5">
        <w:rPr>
          <w:rFonts w:asciiTheme="majorBidi" w:hAnsiTheme="majorBidi" w:cstheme="majorBidi"/>
          <w:color w:val="000000"/>
        </w:rPr>
        <w:t>,</w:t>
      </w:r>
      <w:r w:rsidRPr="00F858DD">
        <w:rPr>
          <w:rFonts w:asciiTheme="majorBidi" w:hAnsiTheme="majorBidi" w:cstheme="majorBidi"/>
          <w:color w:val="000000"/>
        </w:rPr>
        <w:t xml:space="preserve"> etc.</w:t>
      </w:r>
      <w:r w:rsidR="00162AE5">
        <w:rPr>
          <w:rFonts w:asciiTheme="majorBidi" w:hAnsiTheme="majorBidi" w:cstheme="majorBidi"/>
          <w:color w:val="000000"/>
        </w:rPr>
        <w:t>,</w:t>
      </w:r>
      <w:r w:rsidRPr="00F858DD">
        <w:rPr>
          <w:rFonts w:asciiTheme="majorBidi" w:hAnsiTheme="majorBidi" w:cstheme="majorBidi"/>
          <w:color w:val="000000"/>
        </w:rPr>
        <w:t xml:space="preserve"> to de-radicalize and reintegrate </w:t>
      </w:r>
      <w:r w:rsidR="00EE1A4E" w:rsidRPr="00F858DD">
        <w:rPr>
          <w:rFonts w:asciiTheme="majorBidi" w:hAnsiTheme="majorBidi" w:cstheme="majorBidi"/>
          <w:color w:val="000000"/>
        </w:rPr>
        <w:t>the youth back into society</w:t>
      </w:r>
      <w:r w:rsidRPr="00F858DD">
        <w:rPr>
          <w:rFonts w:asciiTheme="majorBidi" w:hAnsiTheme="majorBidi" w:cstheme="majorBidi"/>
          <w:color w:val="000000"/>
        </w:rPr>
        <w:t>.</w:t>
      </w:r>
      <w:r w:rsidRPr="00F858DD">
        <w:rPr>
          <w:rStyle w:val="FootnoteReference"/>
          <w:rFonts w:asciiTheme="majorBidi" w:hAnsiTheme="majorBidi" w:cstheme="majorBidi"/>
          <w:color w:val="000000"/>
        </w:rPr>
        <w:footnoteReference w:id="188"/>
      </w:r>
      <w:r w:rsidRPr="00F858DD">
        <w:rPr>
          <w:rFonts w:asciiTheme="majorBidi" w:hAnsiTheme="majorBidi" w:cstheme="majorBidi"/>
          <w:color w:val="000000"/>
        </w:rPr>
        <w:t xml:space="preserve"> The trained psychologists helped various male and female beneficiaries to lower their violent extremists’ inclinations, aggression and helped them to resolve various psycho</w:t>
      </w:r>
      <w:r w:rsidR="00162AE5">
        <w:rPr>
          <w:rFonts w:asciiTheme="majorBidi" w:hAnsiTheme="majorBidi" w:cstheme="majorBidi"/>
          <w:color w:val="000000"/>
        </w:rPr>
        <w:t>-</w:t>
      </w:r>
      <w:r w:rsidRPr="00F858DD">
        <w:rPr>
          <w:rFonts w:asciiTheme="majorBidi" w:hAnsiTheme="majorBidi" w:cstheme="majorBidi"/>
          <w:color w:val="000000"/>
        </w:rPr>
        <w:t>social issues and quarrels within their families and the society. The psychologists also helped these program beneficiaries</w:t>
      </w:r>
      <w:r w:rsidR="00162AE5">
        <w:rPr>
          <w:rFonts w:asciiTheme="majorBidi" w:hAnsiTheme="majorBidi" w:cstheme="majorBidi"/>
          <w:color w:val="000000"/>
        </w:rPr>
        <w:t>,</w:t>
      </w:r>
      <w:r w:rsidRPr="00F858DD">
        <w:rPr>
          <w:rFonts w:asciiTheme="majorBidi" w:hAnsiTheme="majorBidi" w:cstheme="majorBidi"/>
          <w:color w:val="000000"/>
        </w:rPr>
        <w:t xml:space="preserve"> as identified through ISGs</w:t>
      </w:r>
      <w:r w:rsidR="00162AE5">
        <w:rPr>
          <w:rFonts w:asciiTheme="majorBidi" w:hAnsiTheme="majorBidi" w:cstheme="majorBidi"/>
          <w:color w:val="000000"/>
        </w:rPr>
        <w:t>,</w:t>
      </w:r>
      <w:r w:rsidRPr="00F858DD">
        <w:rPr>
          <w:rFonts w:asciiTheme="majorBidi" w:hAnsiTheme="majorBidi" w:cstheme="majorBidi"/>
          <w:color w:val="000000"/>
        </w:rPr>
        <w:t xml:space="preserve"> to integrate them wi</w:t>
      </w:r>
      <w:r w:rsidR="00EE1A4E" w:rsidRPr="00F858DD">
        <w:rPr>
          <w:rFonts w:asciiTheme="majorBidi" w:hAnsiTheme="majorBidi" w:cstheme="majorBidi"/>
          <w:color w:val="000000"/>
        </w:rPr>
        <w:t>thin their families and society</w:t>
      </w:r>
      <w:r w:rsidRPr="00F858DD">
        <w:rPr>
          <w:rFonts w:asciiTheme="majorBidi" w:hAnsiTheme="majorBidi" w:cstheme="majorBidi"/>
          <w:color w:val="000000"/>
        </w:rPr>
        <w:t>.</w:t>
      </w:r>
      <w:r w:rsidRPr="00F858DD">
        <w:rPr>
          <w:rStyle w:val="FootnoteReference"/>
          <w:rFonts w:asciiTheme="majorBidi" w:hAnsiTheme="majorBidi" w:cstheme="majorBidi"/>
          <w:color w:val="000000"/>
        </w:rPr>
        <w:footnoteReference w:id="189"/>
      </w:r>
    </w:p>
    <w:p w14:paraId="5701A1A8" w14:textId="77777777" w:rsidR="00E1743B" w:rsidRPr="00F858DD" w:rsidRDefault="00E1743B" w:rsidP="002F26AE">
      <w:pPr>
        <w:spacing w:line="240" w:lineRule="auto"/>
        <w:ind w:right="10"/>
        <w:jc w:val="both"/>
        <w:rPr>
          <w:rFonts w:asciiTheme="majorBidi" w:eastAsiaTheme="minorEastAsia" w:hAnsiTheme="majorBidi" w:cstheme="majorBidi"/>
          <w:b/>
          <w:color w:val="000000"/>
          <w:sz w:val="24"/>
          <w:szCs w:val="24"/>
          <w:lang w:val="en-GB" w:eastAsia="ja-JP"/>
        </w:rPr>
      </w:pPr>
      <w:r w:rsidRPr="00F858DD">
        <w:rPr>
          <w:rFonts w:asciiTheme="majorBidi" w:eastAsiaTheme="minorEastAsia" w:hAnsiTheme="majorBidi" w:cstheme="majorBidi"/>
          <w:b/>
          <w:color w:val="000000"/>
          <w:sz w:val="24"/>
          <w:szCs w:val="24"/>
          <w:lang w:val="en-GB" w:eastAsia="ja-JP"/>
        </w:rPr>
        <w:lastRenderedPageBreak/>
        <w:t>Gender Desks</w:t>
      </w:r>
    </w:p>
    <w:p w14:paraId="74A38956" w14:textId="2962D66E" w:rsidR="00E1743B" w:rsidRPr="00F858DD" w:rsidRDefault="00E1743B" w:rsidP="002F26AE">
      <w:pPr>
        <w:spacing w:line="240" w:lineRule="auto"/>
        <w:ind w:right="10"/>
        <w:jc w:val="both"/>
        <w:rPr>
          <w:rFonts w:asciiTheme="majorBidi" w:eastAsiaTheme="minorEastAsia" w:hAnsiTheme="majorBidi" w:cstheme="majorBidi"/>
          <w:color w:val="000000"/>
          <w:lang w:val="en-GB" w:eastAsia="ja-JP"/>
        </w:rPr>
      </w:pPr>
      <w:r w:rsidRPr="00F858DD">
        <w:rPr>
          <w:rFonts w:asciiTheme="majorBidi" w:eastAsiaTheme="minorEastAsia" w:hAnsiTheme="majorBidi" w:cstheme="majorBidi"/>
          <w:color w:val="000000"/>
          <w:lang w:val="en-GB" w:eastAsia="ja-JP"/>
        </w:rPr>
        <w:t xml:space="preserve">Gender Desks, which are part of Community Stabilization and Social Inclusion and Protection components of </w:t>
      </w:r>
      <w:r w:rsidR="00162AE5">
        <w:rPr>
          <w:rFonts w:asciiTheme="majorBidi" w:eastAsiaTheme="minorEastAsia" w:hAnsiTheme="majorBidi" w:cstheme="majorBidi"/>
          <w:color w:val="000000"/>
          <w:lang w:val="en-GB" w:eastAsia="ja-JP"/>
        </w:rPr>
        <w:t xml:space="preserve">the </w:t>
      </w:r>
      <w:r w:rsidRPr="00F858DD">
        <w:rPr>
          <w:rFonts w:asciiTheme="majorBidi" w:eastAsiaTheme="minorEastAsia" w:hAnsiTheme="majorBidi" w:cstheme="majorBidi"/>
          <w:color w:val="000000"/>
          <w:lang w:val="en-GB" w:eastAsia="ja-JP"/>
        </w:rPr>
        <w:t xml:space="preserve">DHL </w:t>
      </w:r>
      <w:r w:rsidR="001E3DCB">
        <w:rPr>
          <w:rFonts w:asciiTheme="majorBidi" w:eastAsiaTheme="minorEastAsia" w:hAnsiTheme="majorBidi" w:cstheme="majorBidi"/>
          <w:color w:val="000000"/>
          <w:lang w:val="en-GB" w:eastAsia="ja-JP"/>
        </w:rPr>
        <w:t>P</w:t>
      </w:r>
      <w:r w:rsidRPr="00F858DD">
        <w:rPr>
          <w:rFonts w:asciiTheme="majorBidi" w:eastAsiaTheme="minorEastAsia" w:hAnsiTheme="majorBidi" w:cstheme="majorBidi"/>
          <w:color w:val="000000"/>
          <w:lang w:val="en-GB" w:eastAsia="ja-JP"/>
        </w:rPr>
        <w:t xml:space="preserve">roject, act as a key mechanism for addressing gender-related issues at the grassroots level as a referral </w:t>
      </w:r>
      <w:proofErr w:type="spellStart"/>
      <w:r w:rsidRPr="00F858DD">
        <w:rPr>
          <w:rFonts w:asciiTheme="majorBidi" w:eastAsiaTheme="minorEastAsia" w:hAnsiTheme="majorBidi" w:cstheme="majorBidi"/>
          <w:color w:val="000000"/>
          <w:lang w:val="en-GB" w:eastAsia="ja-JP"/>
        </w:rPr>
        <w:t>cent</w:t>
      </w:r>
      <w:r w:rsidR="00162AE5">
        <w:rPr>
          <w:rFonts w:asciiTheme="majorBidi" w:eastAsiaTheme="minorEastAsia" w:hAnsiTheme="majorBidi" w:cstheme="majorBidi"/>
          <w:color w:val="000000"/>
          <w:lang w:val="en-GB" w:eastAsia="ja-JP"/>
        </w:rPr>
        <w:t>er</w:t>
      </w:r>
      <w:proofErr w:type="spellEnd"/>
      <w:r w:rsidRPr="00F858DD">
        <w:rPr>
          <w:rFonts w:asciiTheme="majorBidi" w:eastAsiaTheme="minorEastAsia" w:hAnsiTheme="majorBidi" w:cstheme="majorBidi"/>
          <w:color w:val="000000"/>
          <w:lang w:val="en-GB" w:eastAsia="ja-JP"/>
        </w:rPr>
        <w:t xml:space="preserve"> for submitted grievance cases to local organi</w:t>
      </w:r>
      <w:r w:rsidR="00162AE5">
        <w:rPr>
          <w:rFonts w:asciiTheme="majorBidi" w:eastAsiaTheme="minorEastAsia" w:hAnsiTheme="majorBidi" w:cstheme="majorBidi"/>
          <w:color w:val="000000"/>
          <w:lang w:val="en-GB" w:eastAsia="ja-JP"/>
        </w:rPr>
        <w:t>z</w:t>
      </w:r>
      <w:r w:rsidRPr="00F858DD">
        <w:rPr>
          <w:rFonts w:asciiTheme="majorBidi" w:eastAsiaTheme="minorEastAsia" w:hAnsiTheme="majorBidi" w:cstheme="majorBidi"/>
          <w:color w:val="000000"/>
          <w:lang w:val="en-GB" w:eastAsia="ja-JP"/>
        </w:rPr>
        <w:t>ations with speciali</w:t>
      </w:r>
      <w:r w:rsidR="00162AE5">
        <w:rPr>
          <w:rFonts w:asciiTheme="majorBidi" w:eastAsiaTheme="minorEastAsia" w:hAnsiTheme="majorBidi" w:cstheme="majorBidi"/>
          <w:color w:val="000000"/>
          <w:lang w:val="en-GB" w:eastAsia="ja-JP"/>
        </w:rPr>
        <w:t>z</w:t>
      </w:r>
      <w:r w:rsidRPr="00F858DD">
        <w:rPr>
          <w:rFonts w:asciiTheme="majorBidi" w:eastAsiaTheme="minorEastAsia" w:hAnsiTheme="majorBidi" w:cstheme="majorBidi"/>
          <w:color w:val="000000"/>
          <w:lang w:val="en-GB" w:eastAsia="ja-JP"/>
        </w:rPr>
        <w:t>ed thematic areas for further processing. As a result, women and girls have better access to the facilitation and provision of speciali</w:t>
      </w:r>
      <w:r w:rsidR="00162AE5">
        <w:rPr>
          <w:rFonts w:asciiTheme="majorBidi" w:eastAsiaTheme="minorEastAsia" w:hAnsiTheme="majorBidi" w:cstheme="majorBidi"/>
          <w:color w:val="000000"/>
          <w:lang w:val="en-GB" w:eastAsia="ja-JP"/>
        </w:rPr>
        <w:t>z</w:t>
      </w:r>
      <w:r w:rsidRPr="00F858DD">
        <w:rPr>
          <w:rFonts w:asciiTheme="majorBidi" w:eastAsiaTheme="minorEastAsia" w:hAnsiTheme="majorBidi" w:cstheme="majorBidi"/>
          <w:color w:val="000000"/>
          <w:lang w:val="en-GB" w:eastAsia="ja-JP"/>
        </w:rPr>
        <w:t>ed services, to local government authorities and Social Welfare Department representatives, and</w:t>
      </w:r>
      <w:r w:rsidR="00900C2C">
        <w:rPr>
          <w:rFonts w:asciiTheme="majorBidi" w:eastAsiaTheme="minorEastAsia" w:hAnsiTheme="majorBidi" w:cstheme="majorBidi"/>
          <w:color w:val="000000"/>
          <w:lang w:val="en-GB" w:eastAsia="ja-JP"/>
        </w:rPr>
        <w:t xml:space="preserve"> to information on safeguardin</w:t>
      </w:r>
      <w:r w:rsidR="00900C2C" w:rsidRPr="00900C2C">
        <w:rPr>
          <w:rFonts w:asciiTheme="majorBidi" w:eastAsiaTheme="minorEastAsia" w:hAnsiTheme="majorBidi" w:cstheme="majorBidi"/>
          <w:color w:val="000000"/>
          <w:lang w:val="en-GB" w:eastAsia="ja-JP"/>
        </w:rPr>
        <w:t>g.</w:t>
      </w:r>
    </w:p>
    <w:p w14:paraId="40D8AA3E" w14:textId="1CA4AF95" w:rsidR="00E1743B" w:rsidRPr="00F858DD" w:rsidRDefault="00E1743B" w:rsidP="002F26AE">
      <w:pPr>
        <w:spacing w:line="240" w:lineRule="auto"/>
        <w:ind w:right="10"/>
        <w:jc w:val="both"/>
        <w:rPr>
          <w:rFonts w:asciiTheme="majorBidi" w:eastAsiaTheme="minorEastAsia" w:hAnsiTheme="majorBidi" w:cstheme="majorBidi"/>
          <w:color w:val="000000"/>
          <w:lang w:val="en-GB" w:eastAsia="ja-JP"/>
        </w:rPr>
      </w:pPr>
      <w:r w:rsidRPr="00F858DD">
        <w:rPr>
          <w:rFonts w:asciiTheme="majorBidi" w:eastAsiaTheme="minorEastAsia" w:hAnsiTheme="majorBidi" w:cstheme="majorBidi"/>
          <w:color w:val="000000"/>
          <w:lang w:val="en-GB" w:eastAsia="ja-JP"/>
        </w:rPr>
        <w:t xml:space="preserve">The Gender Desks also offer </w:t>
      </w:r>
      <w:proofErr w:type="gramStart"/>
      <w:r w:rsidRPr="00F858DD">
        <w:rPr>
          <w:rFonts w:asciiTheme="majorBidi" w:eastAsiaTheme="minorEastAsia" w:hAnsiTheme="majorBidi" w:cstheme="majorBidi"/>
          <w:color w:val="000000"/>
          <w:lang w:val="en-GB" w:eastAsia="ja-JP"/>
        </w:rPr>
        <w:t>a number of</w:t>
      </w:r>
      <w:proofErr w:type="gramEnd"/>
      <w:r w:rsidRPr="00F858DD">
        <w:rPr>
          <w:rFonts w:asciiTheme="majorBidi" w:eastAsiaTheme="minorEastAsia" w:hAnsiTheme="majorBidi" w:cstheme="majorBidi"/>
          <w:color w:val="000000"/>
          <w:lang w:val="en-GB" w:eastAsia="ja-JP"/>
        </w:rPr>
        <w:t xml:space="preserve"> services for women that address a various range of challenges</w:t>
      </w:r>
      <w:r w:rsidR="00162AE5">
        <w:rPr>
          <w:rFonts w:asciiTheme="majorBidi" w:eastAsiaTheme="minorEastAsia" w:hAnsiTheme="majorBidi" w:cstheme="majorBidi"/>
          <w:color w:val="000000"/>
          <w:lang w:val="en-GB" w:eastAsia="ja-JP"/>
        </w:rPr>
        <w:t>,</w:t>
      </w:r>
      <w:r w:rsidRPr="00F858DD">
        <w:rPr>
          <w:rFonts w:asciiTheme="majorBidi" w:eastAsiaTheme="minorEastAsia" w:hAnsiTheme="majorBidi" w:cstheme="majorBidi"/>
          <w:color w:val="000000"/>
          <w:lang w:val="en-GB" w:eastAsia="ja-JP"/>
        </w:rPr>
        <w:t xml:space="preserve"> including </w:t>
      </w:r>
      <w:r w:rsidRPr="00F858DD">
        <w:rPr>
          <w:rFonts w:asciiTheme="majorBidi" w:eastAsiaTheme="minorEastAsia" w:hAnsiTheme="majorBidi" w:cstheme="majorBidi"/>
          <w:lang w:val="en-GB" w:eastAsia="ja-JP"/>
        </w:rPr>
        <w:t>official documentation, health &amp; mental health, education, legal services, domestic and gender</w:t>
      </w:r>
      <w:r w:rsidR="00162AE5">
        <w:rPr>
          <w:rFonts w:asciiTheme="majorBidi" w:eastAsiaTheme="minorEastAsia" w:hAnsiTheme="majorBidi" w:cstheme="majorBidi"/>
          <w:lang w:val="en-GB" w:eastAsia="ja-JP"/>
        </w:rPr>
        <w:t>-</w:t>
      </w:r>
      <w:r w:rsidRPr="00F858DD">
        <w:rPr>
          <w:rFonts w:asciiTheme="majorBidi" w:eastAsiaTheme="minorEastAsia" w:hAnsiTheme="majorBidi" w:cstheme="majorBidi"/>
          <w:lang w:val="en-GB" w:eastAsia="ja-JP"/>
        </w:rPr>
        <w:t>based violence, and disability</w:t>
      </w:r>
      <w:r w:rsidRPr="00F858DD">
        <w:rPr>
          <w:rFonts w:asciiTheme="majorBidi" w:eastAsiaTheme="minorEastAsia" w:hAnsiTheme="majorBidi" w:cstheme="majorBidi"/>
          <w:color w:val="000000"/>
          <w:lang w:val="en-GB" w:eastAsia="ja-JP"/>
        </w:rPr>
        <w:t>, as well as other challenges related to capacity building and female empowerment, e.g.</w:t>
      </w:r>
      <w:r w:rsidR="00162AE5">
        <w:rPr>
          <w:rFonts w:asciiTheme="majorBidi" w:eastAsiaTheme="minorEastAsia" w:hAnsiTheme="majorBidi" w:cstheme="majorBidi"/>
          <w:color w:val="000000"/>
          <w:lang w:val="en-GB" w:eastAsia="ja-JP"/>
        </w:rPr>
        <w:t>,</w:t>
      </w:r>
      <w:r w:rsidRPr="00F858DD">
        <w:rPr>
          <w:rFonts w:asciiTheme="majorBidi" w:eastAsiaTheme="minorEastAsia" w:hAnsiTheme="majorBidi" w:cstheme="majorBidi"/>
          <w:color w:val="000000"/>
          <w:lang w:val="en-GB" w:eastAsia="ja-JP"/>
        </w:rPr>
        <w:t xml:space="preserve"> computer skills</w:t>
      </w:r>
      <w:r w:rsidR="00162AE5">
        <w:rPr>
          <w:rFonts w:asciiTheme="majorBidi" w:eastAsiaTheme="minorEastAsia" w:hAnsiTheme="majorBidi" w:cstheme="majorBidi"/>
          <w:color w:val="000000"/>
          <w:lang w:val="en-GB" w:eastAsia="ja-JP"/>
        </w:rPr>
        <w:t>,</w:t>
      </w:r>
      <w:r w:rsidRPr="00F858DD">
        <w:rPr>
          <w:rFonts w:asciiTheme="majorBidi" w:eastAsiaTheme="minorEastAsia" w:hAnsiTheme="majorBidi" w:cstheme="majorBidi"/>
          <w:color w:val="000000"/>
          <w:lang w:val="en-GB" w:eastAsia="ja-JP"/>
        </w:rPr>
        <w:t xml:space="preserve"> etc. In Karachi, over a period of </w:t>
      </w:r>
      <w:r w:rsidR="00162AE5">
        <w:rPr>
          <w:rFonts w:asciiTheme="majorBidi" w:eastAsiaTheme="minorEastAsia" w:hAnsiTheme="majorBidi" w:cstheme="majorBidi"/>
          <w:color w:val="000000"/>
          <w:lang w:val="en-GB" w:eastAsia="ja-JP"/>
        </w:rPr>
        <w:t xml:space="preserve">a </w:t>
      </w:r>
      <w:r w:rsidRPr="00F858DD">
        <w:rPr>
          <w:rFonts w:asciiTheme="majorBidi" w:eastAsiaTheme="minorEastAsia" w:hAnsiTheme="majorBidi" w:cstheme="majorBidi"/>
          <w:color w:val="000000"/>
          <w:lang w:val="en-GB" w:eastAsia="ja-JP"/>
        </w:rPr>
        <w:t>few months, the Desk referred 288 women for different speciali</w:t>
      </w:r>
      <w:r w:rsidR="00162AE5">
        <w:rPr>
          <w:rFonts w:asciiTheme="majorBidi" w:eastAsiaTheme="minorEastAsia" w:hAnsiTheme="majorBidi" w:cstheme="majorBidi"/>
          <w:color w:val="000000"/>
          <w:lang w:val="en-GB" w:eastAsia="ja-JP"/>
        </w:rPr>
        <w:t>z</w:t>
      </w:r>
      <w:r w:rsidRPr="00F858DD">
        <w:rPr>
          <w:rFonts w:asciiTheme="majorBidi" w:eastAsiaTheme="minorEastAsia" w:hAnsiTheme="majorBidi" w:cstheme="majorBidi"/>
          <w:color w:val="000000"/>
          <w:lang w:val="en-GB" w:eastAsia="ja-JP"/>
        </w:rPr>
        <w:t>ed services through partners. More than 80% of the services offered were concerning psycho-social services (100% of which are considered resolved)</w:t>
      </w:r>
      <w:r w:rsidR="00162AE5">
        <w:rPr>
          <w:rFonts w:asciiTheme="majorBidi" w:eastAsiaTheme="minorEastAsia" w:hAnsiTheme="majorBidi" w:cstheme="majorBidi"/>
          <w:color w:val="000000"/>
          <w:lang w:val="en-GB" w:eastAsia="ja-JP"/>
        </w:rPr>
        <w:t>,</w:t>
      </w:r>
      <w:r w:rsidRPr="00F858DD">
        <w:rPr>
          <w:rFonts w:asciiTheme="majorBidi" w:eastAsiaTheme="minorEastAsia" w:hAnsiTheme="majorBidi" w:cstheme="majorBidi"/>
          <w:color w:val="000000"/>
          <w:lang w:val="en-GB" w:eastAsia="ja-JP"/>
        </w:rPr>
        <w:t xml:space="preserve"> followed by services related to civil documents. In general, the Gender Desk in Karachi showed a great response rate, with 87% of all </w:t>
      </w:r>
      <w:r w:rsidR="00C80187" w:rsidRPr="00C80187">
        <w:rPr>
          <w:rFonts w:asciiTheme="majorBidi" w:eastAsiaTheme="minorEastAsia" w:hAnsiTheme="majorBidi" w:cstheme="majorBidi"/>
          <w:color w:val="000000"/>
          <w:lang w:val="en-GB" w:eastAsia="ja-JP"/>
        </w:rPr>
        <w:t>cases resolved</w:t>
      </w:r>
      <w:r w:rsidR="00C80187">
        <w:rPr>
          <w:rStyle w:val="FootnoteReference"/>
          <w:rFonts w:asciiTheme="majorBidi" w:eastAsiaTheme="minorEastAsia" w:hAnsiTheme="majorBidi" w:cstheme="majorBidi"/>
          <w:color w:val="000000"/>
          <w:lang w:val="en-GB" w:eastAsia="ja-JP"/>
        </w:rPr>
        <w:footnoteReference w:id="190"/>
      </w:r>
      <w:r w:rsidRPr="00C80187">
        <w:rPr>
          <w:rFonts w:asciiTheme="majorBidi" w:eastAsiaTheme="minorEastAsia" w:hAnsiTheme="majorBidi" w:cstheme="majorBidi"/>
          <w:color w:val="000000"/>
          <w:lang w:val="en-GB" w:eastAsia="ja-JP"/>
        </w:rPr>
        <w:t>.</w:t>
      </w:r>
    </w:p>
    <w:p w14:paraId="5307EC0E" w14:textId="27A24B57" w:rsidR="00E1743B" w:rsidRDefault="00E1743B" w:rsidP="002F26AE">
      <w:pPr>
        <w:spacing w:line="240" w:lineRule="auto"/>
        <w:ind w:right="10"/>
        <w:jc w:val="both"/>
        <w:rPr>
          <w:rFonts w:asciiTheme="majorBidi" w:hAnsiTheme="majorBidi" w:cstheme="majorBidi"/>
          <w:color w:val="000000"/>
          <w:w w:val="102"/>
        </w:rPr>
      </w:pPr>
      <w:r w:rsidRPr="00F858DD">
        <w:rPr>
          <w:rFonts w:asciiTheme="majorBidi" w:hAnsiTheme="majorBidi" w:cstheme="majorBidi"/>
          <w:color w:val="000000"/>
        </w:rPr>
        <w:t xml:space="preserve">In addition, </w:t>
      </w:r>
      <w:r w:rsidR="00162AE5">
        <w:rPr>
          <w:rFonts w:asciiTheme="majorBidi" w:hAnsiTheme="majorBidi" w:cstheme="majorBidi"/>
          <w:color w:val="000000"/>
        </w:rPr>
        <w:t xml:space="preserve">the </w:t>
      </w:r>
      <w:r w:rsidRPr="00F858DD">
        <w:rPr>
          <w:rFonts w:asciiTheme="majorBidi" w:hAnsiTheme="majorBidi" w:cstheme="majorBidi"/>
          <w:color w:val="000000"/>
        </w:rPr>
        <w:t xml:space="preserve">Community Stabilization component, </w:t>
      </w:r>
      <w:r w:rsidRPr="00F858DD">
        <w:rPr>
          <w:rFonts w:asciiTheme="majorBidi" w:hAnsiTheme="majorBidi" w:cstheme="majorBidi"/>
          <w:color w:val="000000"/>
          <w:spacing w:val="7"/>
          <w:w w:val="102"/>
        </w:rPr>
        <w:t>w</w:t>
      </w:r>
      <w:r w:rsidRPr="00F858DD">
        <w:rPr>
          <w:rFonts w:asciiTheme="majorBidi" w:hAnsiTheme="majorBidi" w:cstheme="majorBidi"/>
          <w:color w:val="000000"/>
          <w:spacing w:val="13"/>
          <w:w w:val="102"/>
        </w:rPr>
        <w:t>o</w:t>
      </w:r>
      <w:r w:rsidRPr="00F858DD">
        <w:rPr>
          <w:rFonts w:asciiTheme="majorBidi" w:hAnsiTheme="majorBidi" w:cstheme="majorBidi"/>
          <w:color w:val="000000"/>
          <w:spacing w:val="-6"/>
          <w:w w:val="102"/>
        </w:rPr>
        <w:t>r</w:t>
      </w:r>
      <w:r w:rsidRPr="00F858DD">
        <w:rPr>
          <w:rFonts w:asciiTheme="majorBidi" w:hAnsiTheme="majorBidi" w:cstheme="majorBidi"/>
          <w:color w:val="000000"/>
          <w:spacing w:val="8"/>
          <w:w w:val="102"/>
        </w:rPr>
        <w:t>k</w:t>
      </w:r>
      <w:r w:rsidRPr="00F858DD">
        <w:rPr>
          <w:rFonts w:asciiTheme="majorBidi" w:hAnsiTheme="majorBidi" w:cstheme="majorBidi"/>
          <w:color w:val="000000"/>
          <w:spacing w:val="-6"/>
          <w:w w:val="102"/>
        </w:rPr>
        <w:t>in</w:t>
      </w:r>
      <w:r w:rsidRPr="00F858DD">
        <w:rPr>
          <w:rFonts w:asciiTheme="majorBidi" w:hAnsiTheme="majorBidi" w:cstheme="majorBidi"/>
          <w:color w:val="000000"/>
          <w:w w:val="102"/>
        </w:rPr>
        <w:t xml:space="preserve">g </w:t>
      </w:r>
      <w:r w:rsidRPr="00F858DD">
        <w:rPr>
          <w:rFonts w:asciiTheme="majorBidi" w:hAnsiTheme="majorBidi" w:cstheme="majorBidi"/>
          <w:color w:val="000000"/>
          <w:spacing w:val="-4"/>
        </w:rPr>
        <w:t>d</w:t>
      </w:r>
      <w:r w:rsidRPr="00F858DD">
        <w:rPr>
          <w:rFonts w:asciiTheme="majorBidi" w:hAnsiTheme="majorBidi" w:cstheme="majorBidi"/>
          <w:color w:val="000000"/>
          <w:spacing w:val="-6"/>
        </w:rPr>
        <w:t>ir</w:t>
      </w:r>
      <w:r w:rsidRPr="00F858DD">
        <w:rPr>
          <w:rFonts w:asciiTheme="majorBidi" w:hAnsiTheme="majorBidi" w:cstheme="majorBidi"/>
          <w:color w:val="000000"/>
          <w:spacing w:val="1"/>
        </w:rPr>
        <w:t>ec</w:t>
      </w:r>
      <w:r w:rsidRPr="00F858DD">
        <w:rPr>
          <w:rFonts w:asciiTheme="majorBidi" w:hAnsiTheme="majorBidi" w:cstheme="majorBidi"/>
          <w:color w:val="000000"/>
        </w:rPr>
        <w:t>t</w:t>
      </w:r>
      <w:r w:rsidRPr="00F858DD">
        <w:rPr>
          <w:rFonts w:asciiTheme="majorBidi" w:hAnsiTheme="majorBidi" w:cstheme="majorBidi"/>
          <w:color w:val="000000"/>
          <w:spacing w:val="-7"/>
        </w:rPr>
        <w:t>l</w:t>
      </w:r>
      <w:r w:rsidRPr="00F858DD">
        <w:rPr>
          <w:rFonts w:asciiTheme="majorBidi" w:hAnsiTheme="majorBidi" w:cstheme="majorBidi"/>
          <w:color w:val="000000"/>
        </w:rPr>
        <w:t xml:space="preserve">y </w:t>
      </w:r>
      <w:r w:rsidRPr="00F858DD">
        <w:rPr>
          <w:rFonts w:asciiTheme="majorBidi" w:hAnsiTheme="majorBidi" w:cstheme="majorBidi"/>
          <w:color w:val="000000"/>
          <w:spacing w:val="-2"/>
        </w:rPr>
        <w:t>w</w:t>
      </w:r>
      <w:r w:rsidRPr="00F858DD">
        <w:rPr>
          <w:rFonts w:asciiTheme="majorBidi" w:hAnsiTheme="majorBidi" w:cstheme="majorBidi"/>
          <w:color w:val="000000"/>
          <w:spacing w:val="-6"/>
        </w:rPr>
        <w:t>i</w:t>
      </w:r>
      <w:r w:rsidRPr="00F858DD">
        <w:rPr>
          <w:rFonts w:asciiTheme="majorBidi" w:hAnsiTheme="majorBidi" w:cstheme="majorBidi"/>
          <w:color w:val="000000"/>
        </w:rPr>
        <w:t>th</w:t>
      </w:r>
      <w:r w:rsidRPr="00F858DD">
        <w:rPr>
          <w:rFonts w:asciiTheme="majorBidi" w:hAnsiTheme="majorBidi" w:cstheme="majorBidi"/>
          <w:color w:val="000000"/>
          <w:spacing w:val="51"/>
        </w:rPr>
        <w:t xml:space="preserve"> </w:t>
      </w:r>
      <w:r w:rsidR="00162AE5">
        <w:rPr>
          <w:rFonts w:asciiTheme="majorBidi" w:hAnsiTheme="majorBidi" w:cstheme="majorBidi"/>
          <w:color w:val="000000"/>
          <w:spacing w:val="-6"/>
        </w:rPr>
        <w:t>vulnerable local</w:t>
      </w:r>
      <w:r w:rsidRPr="00F858DD">
        <w:rPr>
          <w:rFonts w:asciiTheme="majorBidi" w:hAnsiTheme="majorBidi" w:cstheme="majorBidi"/>
          <w:color w:val="000000"/>
        </w:rPr>
        <w:t xml:space="preserve"> </w:t>
      </w:r>
      <w:r w:rsidRPr="00F858DD">
        <w:rPr>
          <w:rFonts w:asciiTheme="majorBidi" w:hAnsiTheme="majorBidi" w:cstheme="majorBidi"/>
          <w:color w:val="000000"/>
          <w:spacing w:val="1"/>
        </w:rPr>
        <w:t>c</w:t>
      </w:r>
      <w:r w:rsidRPr="00F858DD">
        <w:rPr>
          <w:rFonts w:asciiTheme="majorBidi" w:hAnsiTheme="majorBidi" w:cstheme="majorBidi"/>
          <w:color w:val="000000"/>
          <w:spacing w:val="13"/>
        </w:rPr>
        <w:t>o</w:t>
      </w:r>
      <w:r w:rsidRPr="00F858DD">
        <w:rPr>
          <w:rFonts w:asciiTheme="majorBidi" w:hAnsiTheme="majorBidi" w:cstheme="majorBidi"/>
          <w:color w:val="000000"/>
          <w:spacing w:val="6"/>
        </w:rPr>
        <w:t>mm</w:t>
      </w:r>
      <w:r w:rsidRPr="00F858DD">
        <w:rPr>
          <w:rFonts w:asciiTheme="majorBidi" w:hAnsiTheme="majorBidi" w:cstheme="majorBidi"/>
          <w:color w:val="000000"/>
          <w:spacing w:val="-6"/>
        </w:rPr>
        <w:t>uni</w:t>
      </w:r>
      <w:r w:rsidRPr="00F858DD">
        <w:rPr>
          <w:rFonts w:asciiTheme="majorBidi" w:hAnsiTheme="majorBidi" w:cstheme="majorBidi"/>
          <w:color w:val="000000"/>
        </w:rPr>
        <w:t>t</w:t>
      </w:r>
      <w:r w:rsidRPr="00F858DD">
        <w:rPr>
          <w:rFonts w:asciiTheme="majorBidi" w:hAnsiTheme="majorBidi" w:cstheme="majorBidi"/>
          <w:color w:val="000000"/>
          <w:spacing w:val="-7"/>
        </w:rPr>
        <w:t>i</w:t>
      </w:r>
      <w:r w:rsidRPr="00F858DD">
        <w:rPr>
          <w:rFonts w:asciiTheme="majorBidi" w:hAnsiTheme="majorBidi" w:cstheme="majorBidi"/>
          <w:color w:val="000000"/>
          <w:spacing w:val="1"/>
        </w:rPr>
        <w:t>e</w:t>
      </w:r>
      <w:r w:rsidRPr="00F858DD">
        <w:rPr>
          <w:rFonts w:asciiTheme="majorBidi" w:hAnsiTheme="majorBidi" w:cstheme="majorBidi"/>
          <w:color w:val="000000"/>
        </w:rPr>
        <w:t>s</w:t>
      </w:r>
      <w:r w:rsidRPr="00F858DD">
        <w:rPr>
          <w:rFonts w:asciiTheme="majorBidi" w:hAnsiTheme="majorBidi" w:cstheme="majorBidi"/>
          <w:color w:val="000000"/>
          <w:spacing w:val="62"/>
        </w:rPr>
        <w:t xml:space="preserve"> </w:t>
      </w:r>
      <w:r w:rsidRPr="00F858DD">
        <w:rPr>
          <w:rFonts w:asciiTheme="majorBidi" w:hAnsiTheme="majorBidi" w:cstheme="majorBidi"/>
          <w:color w:val="000000"/>
          <w:spacing w:val="2"/>
        </w:rPr>
        <w:t>a</w:t>
      </w:r>
      <w:r w:rsidRPr="00F858DD">
        <w:rPr>
          <w:rFonts w:asciiTheme="majorBidi" w:hAnsiTheme="majorBidi" w:cstheme="majorBidi"/>
          <w:color w:val="000000"/>
          <w:spacing w:val="-6"/>
        </w:rPr>
        <w:t>n</w:t>
      </w:r>
      <w:r w:rsidRPr="00F858DD">
        <w:rPr>
          <w:rFonts w:asciiTheme="majorBidi" w:hAnsiTheme="majorBidi" w:cstheme="majorBidi"/>
          <w:color w:val="000000"/>
        </w:rPr>
        <w:t>d</w:t>
      </w:r>
      <w:r w:rsidRPr="00F858DD">
        <w:rPr>
          <w:rFonts w:asciiTheme="majorBidi" w:hAnsiTheme="majorBidi" w:cstheme="majorBidi"/>
          <w:color w:val="000000"/>
          <w:spacing w:val="36"/>
        </w:rPr>
        <w:t xml:space="preserve"> </w:t>
      </w:r>
      <w:r w:rsidRPr="00F858DD">
        <w:rPr>
          <w:rFonts w:asciiTheme="majorBidi" w:hAnsiTheme="majorBidi" w:cstheme="majorBidi"/>
          <w:color w:val="000000"/>
          <w:spacing w:val="2"/>
        </w:rPr>
        <w:t>a</w:t>
      </w:r>
      <w:r w:rsidRPr="00F858DD">
        <w:rPr>
          <w:rFonts w:asciiTheme="majorBidi" w:hAnsiTheme="majorBidi" w:cstheme="majorBidi"/>
          <w:color w:val="000000"/>
          <w:spacing w:val="7"/>
        </w:rPr>
        <w:t>t</w:t>
      </w:r>
      <w:r w:rsidRPr="00F858DD">
        <w:rPr>
          <w:rFonts w:asciiTheme="majorBidi" w:hAnsiTheme="majorBidi" w:cstheme="majorBidi"/>
          <w:color w:val="000000"/>
          <w:spacing w:val="-6"/>
        </w:rPr>
        <w:t>-r</w:t>
      </w:r>
      <w:r w:rsidRPr="00F858DD">
        <w:rPr>
          <w:rFonts w:asciiTheme="majorBidi" w:hAnsiTheme="majorBidi" w:cstheme="majorBidi"/>
          <w:color w:val="000000"/>
          <w:spacing w:val="-7"/>
        </w:rPr>
        <w:t>i</w:t>
      </w:r>
      <w:r w:rsidRPr="00F858DD">
        <w:rPr>
          <w:rFonts w:asciiTheme="majorBidi" w:hAnsiTheme="majorBidi" w:cstheme="majorBidi"/>
          <w:color w:val="000000"/>
          <w:spacing w:val="4"/>
        </w:rPr>
        <w:t>s</w:t>
      </w:r>
      <w:r w:rsidRPr="00F858DD">
        <w:rPr>
          <w:rFonts w:asciiTheme="majorBidi" w:hAnsiTheme="majorBidi" w:cstheme="majorBidi"/>
          <w:color w:val="000000"/>
        </w:rPr>
        <w:t xml:space="preserve">k </w:t>
      </w:r>
      <w:r w:rsidRPr="00F858DD">
        <w:rPr>
          <w:rFonts w:asciiTheme="majorBidi" w:hAnsiTheme="majorBidi" w:cstheme="majorBidi"/>
          <w:color w:val="000000"/>
          <w:spacing w:val="8"/>
        </w:rPr>
        <w:t>y</w:t>
      </w:r>
      <w:r w:rsidRPr="00F858DD">
        <w:rPr>
          <w:rFonts w:asciiTheme="majorBidi" w:hAnsiTheme="majorBidi" w:cstheme="majorBidi"/>
          <w:color w:val="000000"/>
          <w:spacing w:val="13"/>
        </w:rPr>
        <w:t>o</w:t>
      </w:r>
      <w:r w:rsidRPr="00F858DD">
        <w:rPr>
          <w:rFonts w:asciiTheme="majorBidi" w:hAnsiTheme="majorBidi" w:cstheme="majorBidi"/>
          <w:color w:val="000000"/>
          <w:spacing w:val="-6"/>
        </w:rPr>
        <w:t>un</w:t>
      </w:r>
      <w:r w:rsidRPr="00F858DD">
        <w:rPr>
          <w:rFonts w:asciiTheme="majorBidi" w:hAnsiTheme="majorBidi" w:cstheme="majorBidi"/>
          <w:color w:val="000000"/>
        </w:rPr>
        <w:t>g</w:t>
      </w:r>
      <w:r w:rsidRPr="00F858DD">
        <w:rPr>
          <w:rFonts w:asciiTheme="majorBidi" w:hAnsiTheme="majorBidi" w:cstheme="majorBidi"/>
          <w:color w:val="000000"/>
          <w:spacing w:val="44"/>
        </w:rPr>
        <w:t xml:space="preserve"> </w:t>
      </w:r>
      <w:r w:rsidRPr="00F858DD">
        <w:rPr>
          <w:rFonts w:asciiTheme="majorBidi" w:hAnsiTheme="majorBidi" w:cstheme="majorBidi"/>
          <w:color w:val="000000"/>
          <w:spacing w:val="6"/>
        </w:rPr>
        <w:t>m</w:t>
      </w:r>
      <w:r w:rsidRPr="00F858DD">
        <w:rPr>
          <w:rFonts w:asciiTheme="majorBidi" w:hAnsiTheme="majorBidi" w:cstheme="majorBidi"/>
          <w:color w:val="000000"/>
          <w:spacing w:val="1"/>
        </w:rPr>
        <w:t>e</w:t>
      </w:r>
      <w:r w:rsidRPr="00F858DD">
        <w:rPr>
          <w:rFonts w:asciiTheme="majorBidi" w:hAnsiTheme="majorBidi" w:cstheme="majorBidi"/>
          <w:color w:val="000000"/>
          <w:spacing w:val="-6"/>
        </w:rPr>
        <w:t>n</w:t>
      </w:r>
      <w:r w:rsidRPr="00F858DD">
        <w:rPr>
          <w:rFonts w:asciiTheme="majorBidi" w:hAnsiTheme="majorBidi" w:cstheme="majorBidi"/>
          <w:color w:val="000000"/>
          <w:spacing w:val="4"/>
        </w:rPr>
        <w:t>/</w:t>
      </w:r>
      <w:r w:rsidRPr="00F858DD">
        <w:rPr>
          <w:rFonts w:asciiTheme="majorBidi" w:hAnsiTheme="majorBidi" w:cstheme="majorBidi"/>
          <w:color w:val="000000"/>
          <w:spacing w:val="-2"/>
        </w:rPr>
        <w:t>w</w:t>
      </w:r>
      <w:r w:rsidRPr="00F858DD">
        <w:rPr>
          <w:rFonts w:asciiTheme="majorBidi" w:hAnsiTheme="majorBidi" w:cstheme="majorBidi"/>
          <w:color w:val="000000"/>
          <w:spacing w:val="13"/>
        </w:rPr>
        <w:t>o</w:t>
      </w:r>
      <w:r w:rsidRPr="00F858DD">
        <w:rPr>
          <w:rFonts w:asciiTheme="majorBidi" w:hAnsiTheme="majorBidi" w:cstheme="majorBidi"/>
          <w:color w:val="000000"/>
          <w:spacing w:val="6"/>
        </w:rPr>
        <w:t>m</w:t>
      </w:r>
      <w:r w:rsidRPr="00F858DD">
        <w:rPr>
          <w:rFonts w:asciiTheme="majorBidi" w:hAnsiTheme="majorBidi" w:cstheme="majorBidi"/>
          <w:color w:val="000000"/>
          <w:spacing w:val="1"/>
        </w:rPr>
        <w:t>e</w:t>
      </w:r>
      <w:r w:rsidRPr="00F858DD">
        <w:rPr>
          <w:rFonts w:asciiTheme="majorBidi" w:hAnsiTheme="majorBidi" w:cstheme="majorBidi"/>
          <w:color w:val="000000"/>
          <w:spacing w:val="-6"/>
        </w:rPr>
        <w:t>n</w:t>
      </w:r>
      <w:r w:rsidRPr="00F858DD">
        <w:rPr>
          <w:rFonts w:asciiTheme="majorBidi" w:hAnsiTheme="majorBidi" w:cstheme="majorBidi"/>
          <w:color w:val="000000"/>
        </w:rPr>
        <w:t>,</w:t>
      </w:r>
      <w:r w:rsidRPr="00F858DD">
        <w:rPr>
          <w:rFonts w:asciiTheme="majorBidi" w:hAnsiTheme="majorBidi" w:cstheme="majorBidi"/>
          <w:color w:val="000000"/>
          <w:spacing w:val="35"/>
        </w:rPr>
        <w:t xml:space="preserve"> </w:t>
      </w:r>
      <w:r w:rsidRPr="00F858DD">
        <w:rPr>
          <w:rFonts w:asciiTheme="majorBidi" w:hAnsiTheme="majorBidi" w:cstheme="majorBidi"/>
          <w:color w:val="000000"/>
          <w:spacing w:val="-4"/>
          <w:w w:val="102"/>
        </w:rPr>
        <w:t>components</w:t>
      </w:r>
      <w:r w:rsidRPr="00F858DD">
        <w:rPr>
          <w:rFonts w:asciiTheme="majorBidi" w:hAnsiTheme="majorBidi" w:cstheme="majorBidi"/>
          <w:color w:val="000000"/>
          <w:w w:val="102"/>
        </w:rPr>
        <w:t xml:space="preserve"> </w:t>
      </w:r>
      <w:r w:rsidRPr="00F858DD">
        <w:rPr>
          <w:rFonts w:asciiTheme="majorBidi" w:hAnsiTheme="majorBidi" w:cstheme="majorBidi"/>
          <w:color w:val="000000"/>
          <w:spacing w:val="2"/>
        </w:rPr>
        <w:t>a</w:t>
      </w:r>
      <w:r w:rsidRPr="00F858DD">
        <w:rPr>
          <w:rFonts w:asciiTheme="majorBidi" w:hAnsiTheme="majorBidi" w:cstheme="majorBidi"/>
          <w:color w:val="000000"/>
          <w:spacing w:val="-6"/>
        </w:rPr>
        <w:t>i</w:t>
      </w:r>
      <w:r w:rsidRPr="00F858DD">
        <w:rPr>
          <w:rFonts w:asciiTheme="majorBidi" w:hAnsiTheme="majorBidi" w:cstheme="majorBidi"/>
          <w:color w:val="000000"/>
          <w:spacing w:val="6"/>
        </w:rPr>
        <w:t>m</w:t>
      </w:r>
      <w:r w:rsidRPr="00F858DD">
        <w:rPr>
          <w:rFonts w:asciiTheme="majorBidi" w:hAnsiTheme="majorBidi" w:cstheme="majorBidi"/>
          <w:color w:val="000000"/>
          <w:spacing w:val="1"/>
        </w:rPr>
        <w:t>e</w:t>
      </w:r>
      <w:r w:rsidRPr="00F858DD">
        <w:rPr>
          <w:rFonts w:asciiTheme="majorBidi" w:hAnsiTheme="majorBidi" w:cstheme="majorBidi"/>
          <w:color w:val="000000"/>
        </w:rPr>
        <w:t>d</w:t>
      </w:r>
      <w:r w:rsidRPr="00F858DD">
        <w:rPr>
          <w:rFonts w:asciiTheme="majorBidi" w:hAnsiTheme="majorBidi" w:cstheme="majorBidi"/>
          <w:color w:val="000000"/>
          <w:spacing w:val="15"/>
        </w:rPr>
        <w:t xml:space="preserve"> </w:t>
      </w:r>
      <w:r w:rsidRPr="00F858DD">
        <w:rPr>
          <w:rFonts w:asciiTheme="majorBidi" w:hAnsiTheme="majorBidi" w:cstheme="majorBidi"/>
          <w:color w:val="000000"/>
        </w:rPr>
        <w:t>to</w:t>
      </w:r>
      <w:r w:rsidRPr="00F858DD">
        <w:rPr>
          <w:rFonts w:asciiTheme="majorBidi" w:hAnsiTheme="majorBidi" w:cstheme="majorBidi"/>
          <w:color w:val="000000"/>
          <w:spacing w:val="22"/>
        </w:rPr>
        <w:t xml:space="preserve"> </w:t>
      </w:r>
      <w:r w:rsidRPr="00F858DD">
        <w:rPr>
          <w:rFonts w:asciiTheme="majorBidi" w:hAnsiTheme="majorBidi" w:cstheme="majorBidi"/>
          <w:color w:val="000000"/>
          <w:spacing w:val="1"/>
        </w:rPr>
        <w:t>c</w:t>
      </w:r>
      <w:r w:rsidRPr="00F858DD">
        <w:rPr>
          <w:rFonts w:asciiTheme="majorBidi" w:hAnsiTheme="majorBidi" w:cstheme="majorBidi"/>
          <w:color w:val="000000"/>
          <w:spacing w:val="-6"/>
        </w:rPr>
        <w:t>r</w:t>
      </w:r>
      <w:r w:rsidRPr="00F858DD">
        <w:rPr>
          <w:rFonts w:asciiTheme="majorBidi" w:hAnsiTheme="majorBidi" w:cstheme="majorBidi"/>
          <w:color w:val="000000"/>
          <w:spacing w:val="1"/>
        </w:rPr>
        <w:t>e</w:t>
      </w:r>
      <w:r w:rsidRPr="00F858DD">
        <w:rPr>
          <w:rFonts w:asciiTheme="majorBidi" w:hAnsiTheme="majorBidi" w:cstheme="majorBidi"/>
          <w:color w:val="000000"/>
          <w:spacing w:val="2"/>
        </w:rPr>
        <w:t>a</w:t>
      </w:r>
      <w:r w:rsidRPr="00F858DD">
        <w:rPr>
          <w:rFonts w:asciiTheme="majorBidi" w:hAnsiTheme="majorBidi" w:cstheme="majorBidi"/>
          <w:color w:val="000000"/>
        </w:rPr>
        <w:t>te</w:t>
      </w:r>
      <w:r w:rsidRPr="00F858DD">
        <w:rPr>
          <w:rFonts w:asciiTheme="majorBidi" w:hAnsiTheme="majorBidi" w:cstheme="majorBidi"/>
          <w:color w:val="000000"/>
          <w:spacing w:val="19"/>
        </w:rPr>
        <w:t xml:space="preserve"> </w:t>
      </w:r>
      <w:r w:rsidRPr="00F858DD">
        <w:rPr>
          <w:rFonts w:asciiTheme="majorBidi" w:hAnsiTheme="majorBidi" w:cstheme="majorBidi"/>
          <w:color w:val="000000"/>
          <w:spacing w:val="4"/>
        </w:rPr>
        <w:t>s</w:t>
      </w:r>
      <w:r w:rsidRPr="00F858DD">
        <w:rPr>
          <w:rFonts w:asciiTheme="majorBidi" w:hAnsiTheme="majorBidi" w:cstheme="majorBidi"/>
          <w:color w:val="000000"/>
          <w:spacing w:val="2"/>
        </w:rPr>
        <w:t>a</w:t>
      </w:r>
      <w:r w:rsidRPr="00F858DD">
        <w:rPr>
          <w:rFonts w:asciiTheme="majorBidi" w:hAnsiTheme="majorBidi" w:cstheme="majorBidi"/>
          <w:color w:val="000000"/>
          <w:spacing w:val="3"/>
        </w:rPr>
        <w:t>f</w:t>
      </w:r>
      <w:r w:rsidRPr="00F858DD">
        <w:rPr>
          <w:rFonts w:asciiTheme="majorBidi" w:hAnsiTheme="majorBidi" w:cstheme="majorBidi"/>
          <w:color w:val="000000"/>
        </w:rPr>
        <w:t xml:space="preserve">e </w:t>
      </w:r>
      <w:r w:rsidRPr="00F858DD">
        <w:rPr>
          <w:rFonts w:asciiTheme="majorBidi" w:hAnsiTheme="majorBidi" w:cstheme="majorBidi"/>
          <w:color w:val="000000"/>
          <w:spacing w:val="4"/>
        </w:rPr>
        <w:t>s</w:t>
      </w:r>
      <w:r w:rsidRPr="00F858DD">
        <w:rPr>
          <w:rFonts w:asciiTheme="majorBidi" w:hAnsiTheme="majorBidi" w:cstheme="majorBidi"/>
          <w:color w:val="000000"/>
          <w:spacing w:val="10"/>
        </w:rPr>
        <w:t>p</w:t>
      </w:r>
      <w:r w:rsidRPr="00F858DD">
        <w:rPr>
          <w:rFonts w:asciiTheme="majorBidi" w:hAnsiTheme="majorBidi" w:cstheme="majorBidi"/>
          <w:color w:val="000000"/>
          <w:spacing w:val="2"/>
        </w:rPr>
        <w:t>a</w:t>
      </w:r>
      <w:r w:rsidRPr="00F858DD">
        <w:rPr>
          <w:rFonts w:asciiTheme="majorBidi" w:hAnsiTheme="majorBidi" w:cstheme="majorBidi"/>
          <w:color w:val="000000"/>
          <w:spacing w:val="1"/>
        </w:rPr>
        <w:t>ce</w:t>
      </w:r>
      <w:r w:rsidRPr="00F858DD">
        <w:rPr>
          <w:rFonts w:asciiTheme="majorBidi" w:hAnsiTheme="majorBidi" w:cstheme="majorBidi"/>
          <w:color w:val="000000"/>
        </w:rPr>
        <w:t>s</w:t>
      </w:r>
      <w:r w:rsidRPr="00F858DD">
        <w:rPr>
          <w:rFonts w:asciiTheme="majorBidi" w:hAnsiTheme="majorBidi" w:cstheme="majorBidi"/>
          <w:color w:val="000000"/>
          <w:spacing w:val="8"/>
        </w:rPr>
        <w:t xml:space="preserve"> </w:t>
      </w:r>
      <w:r w:rsidRPr="00F858DD">
        <w:rPr>
          <w:rFonts w:asciiTheme="majorBidi" w:hAnsiTheme="majorBidi" w:cstheme="majorBidi"/>
          <w:color w:val="000000"/>
        </w:rPr>
        <w:t>to</w:t>
      </w:r>
      <w:r w:rsidRPr="00F858DD">
        <w:rPr>
          <w:rFonts w:asciiTheme="majorBidi" w:hAnsiTheme="majorBidi" w:cstheme="majorBidi"/>
          <w:color w:val="000000"/>
          <w:spacing w:val="7"/>
        </w:rPr>
        <w:t xml:space="preserve"> </w:t>
      </w:r>
      <w:r w:rsidRPr="00F858DD">
        <w:rPr>
          <w:rFonts w:asciiTheme="majorBidi" w:hAnsiTheme="majorBidi" w:cstheme="majorBidi"/>
          <w:color w:val="000000"/>
          <w:spacing w:val="-4"/>
        </w:rPr>
        <w:t>d</w:t>
      </w:r>
      <w:r w:rsidRPr="00F858DD">
        <w:rPr>
          <w:rFonts w:asciiTheme="majorBidi" w:hAnsiTheme="majorBidi" w:cstheme="majorBidi"/>
          <w:color w:val="000000"/>
          <w:spacing w:val="-6"/>
        </w:rPr>
        <w:t>i</w:t>
      </w:r>
      <w:r w:rsidRPr="00F858DD">
        <w:rPr>
          <w:rFonts w:asciiTheme="majorBidi" w:hAnsiTheme="majorBidi" w:cstheme="majorBidi"/>
          <w:color w:val="000000"/>
          <w:spacing w:val="4"/>
        </w:rPr>
        <w:t>s</w:t>
      </w:r>
      <w:r w:rsidRPr="00F858DD">
        <w:rPr>
          <w:rFonts w:asciiTheme="majorBidi" w:hAnsiTheme="majorBidi" w:cstheme="majorBidi"/>
          <w:color w:val="000000"/>
          <w:spacing w:val="1"/>
        </w:rPr>
        <w:t>c</w:t>
      </w:r>
      <w:r w:rsidRPr="00F858DD">
        <w:rPr>
          <w:rFonts w:asciiTheme="majorBidi" w:hAnsiTheme="majorBidi" w:cstheme="majorBidi"/>
          <w:color w:val="000000"/>
          <w:spacing w:val="-6"/>
        </w:rPr>
        <w:t>u</w:t>
      </w:r>
      <w:r w:rsidRPr="00F858DD">
        <w:rPr>
          <w:rFonts w:asciiTheme="majorBidi" w:hAnsiTheme="majorBidi" w:cstheme="majorBidi"/>
          <w:color w:val="000000"/>
          <w:spacing w:val="4"/>
        </w:rPr>
        <w:t>s</w:t>
      </w:r>
      <w:r w:rsidRPr="00F858DD">
        <w:rPr>
          <w:rFonts w:asciiTheme="majorBidi" w:hAnsiTheme="majorBidi" w:cstheme="majorBidi"/>
          <w:color w:val="000000"/>
        </w:rPr>
        <w:t>s</w:t>
      </w:r>
      <w:r w:rsidRPr="00F858DD">
        <w:rPr>
          <w:rFonts w:asciiTheme="majorBidi" w:hAnsiTheme="majorBidi" w:cstheme="majorBidi"/>
          <w:color w:val="000000"/>
          <w:spacing w:val="38"/>
        </w:rPr>
        <w:t xml:space="preserve"> </w:t>
      </w:r>
      <w:r w:rsidRPr="00F858DD">
        <w:rPr>
          <w:rFonts w:asciiTheme="majorBidi" w:hAnsiTheme="majorBidi" w:cstheme="majorBidi"/>
          <w:color w:val="000000"/>
          <w:spacing w:val="-6"/>
        </w:rPr>
        <w:t>l</w:t>
      </w:r>
      <w:r w:rsidRPr="00F858DD">
        <w:rPr>
          <w:rFonts w:asciiTheme="majorBidi" w:hAnsiTheme="majorBidi" w:cstheme="majorBidi"/>
          <w:color w:val="000000"/>
          <w:spacing w:val="13"/>
        </w:rPr>
        <w:t>o</w:t>
      </w:r>
      <w:r w:rsidRPr="00F858DD">
        <w:rPr>
          <w:rFonts w:asciiTheme="majorBidi" w:hAnsiTheme="majorBidi" w:cstheme="majorBidi"/>
          <w:color w:val="000000"/>
          <w:spacing w:val="1"/>
        </w:rPr>
        <w:t>c</w:t>
      </w:r>
      <w:r w:rsidRPr="00F858DD">
        <w:rPr>
          <w:rFonts w:asciiTheme="majorBidi" w:hAnsiTheme="majorBidi" w:cstheme="majorBidi"/>
          <w:color w:val="000000"/>
          <w:spacing w:val="2"/>
        </w:rPr>
        <w:t>a</w:t>
      </w:r>
      <w:r w:rsidRPr="00F858DD">
        <w:rPr>
          <w:rFonts w:asciiTheme="majorBidi" w:hAnsiTheme="majorBidi" w:cstheme="majorBidi"/>
          <w:color w:val="000000"/>
        </w:rPr>
        <w:t>l</w:t>
      </w:r>
      <w:r w:rsidRPr="00F858DD">
        <w:rPr>
          <w:rFonts w:asciiTheme="majorBidi" w:hAnsiTheme="majorBidi" w:cstheme="majorBidi"/>
          <w:color w:val="000000"/>
          <w:spacing w:val="8"/>
        </w:rPr>
        <w:t xml:space="preserve"> </w:t>
      </w:r>
      <w:r w:rsidRPr="00F858DD">
        <w:rPr>
          <w:rFonts w:asciiTheme="majorBidi" w:hAnsiTheme="majorBidi" w:cstheme="majorBidi"/>
          <w:color w:val="000000"/>
          <w:spacing w:val="-6"/>
        </w:rPr>
        <w:t>i</w:t>
      </w:r>
      <w:r w:rsidRPr="00F858DD">
        <w:rPr>
          <w:rFonts w:asciiTheme="majorBidi" w:hAnsiTheme="majorBidi" w:cstheme="majorBidi"/>
          <w:color w:val="000000"/>
          <w:spacing w:val="4"/>
        </w:rPr>
        <w:t>ss</w:t>
      </w:r>
      <w:r w:rsidRPr="00F858DD">
        <w:rPr>
          <w:rFonts w:asciiTheme="majorBidi" w:hAnsiTheme="majorBidi" w:cstheme="majorBidi"/>
          <w:color w:val="000000"/>
          <w:spacing w:val="-6"/>
        </w:rPr>
        <w:t>u</w:t>
      </w:r>
      <w:r w:rsidRPr="00F858DD">
        <w:rPr>
          <w:rFonts w:asciiTheme="majorBidi" w:hAnsiTheme="majorBidi" w:cstheme="majorBidi"/>
          <w:color w:val="000000"/>
          <w:spacing w:val="1"/>
        </w:rPr>
        <w:t>e</w:t>
      </w:r>
      <w:r w:rsidRPr="00F858DD">
        <w:rPr>
          <w:rFonts w:asciiTheme="majorBidi" w:hAnsiTheme="majorBidi" w:cstheme="majorBidi"/>
          <w:color w:val="000000"/>
          <w:spacing w:val="4"/>
        </w:rPr>
        <w:t>s</w:t>
      </w:r>
      <w:r w:rsidRPr="00F858DD">
        <w:rPr>
          <w:rFonts w:asciiTheme="majorBidi" w:hAnsiTheme="majorBidi" w:cstheme="majorBidi"/>
          <w:color w:val="000000"/>
        </w:rPr>
        <w:t>,</w:t>
      </w:r>
      <w:r w:rsidRPr="00F858DD">
        <w:rPr>
          <w:rFonts w:asciiTheme="majorBidi" w:hAnsiTheme="majorBidi" w:cstheme="majorBidi"/>
          <w:color w:val="000000"/>
          <w:spacing w:val="10"/>
        </w:rPr>
        <w:t xml:space="preserve"> </w:t>
      </w:r>
      <w:r w:rsidRPr="00F858DD">
        <w:rPr>
          <w:rFonts w:asciiTheme="majorBidi" w:hAnsiTheme="majorBidi" w:cstheme="majorBidi"/>
          <w:color w:val="000000"/>
          <w:spacing w:val="1"/>
        </w:rPr>
        <w:t>c</w:t>
      </w:r>
      <w:r w:rsidRPr="00F858DD">
        <w:rPr>
          <w:rFonts w:asciiTheme="majorBidi" w:hAnsiTheme="majorBidi" w:cstheme="majorBidi"/>
          <w:color w:val="000000"/>
          <w:spacing w:val="13"/>
        </w:rPr>
        <w:t>o</w:t>
      </w:r>
      <w:r w:rsidRPr="00F858DD">
        <w:rPr>
          <w:rFonts w:asciiTheme="majorBidi" w:hAnsiTheme="majorBidi" w:cstheme="majorBidi"/>
          <w:color w:val="000000"/>
          <w:spacing w:val="-6"/>
        </w:rPr>
        <w:t>n</w:t>
      </w:r>
      <w:r w:rsidRPr="00F858DD">
        <w:rPr>
          <w:rFonts w:asciiTheme="majorBidi" w:hAnsiTheme="majorBidi" w:cstheme="majorBidi"/>
          <w:color w:val="000000"/>
          <w:spacing w:val="3"/>
        </w:rPr>
        <w:t>f</w:t>
      </w:r>
      <w:r w:rsidRPr="00F858DD">
        <w:rPr>
          <w:rFonts w:asciiTheme="majorBidi" w:hAnsiTheme="majorBidi" w:cstheme="majorBidi"/>
          <w:color w:val="000000"/>
          <w:spacing w:val="-6"/>
        </w:rPr>
        <w:t>li</w:t>
      </w:r>
      <w:r w:rsidRPr="00F858DD">
        <w:rPr>
          <w:rFonts w:asciiTheme="majorBidi" w:hAnsiTheme="majorBidi" w:cstheme="majorBidi"/>
          <w:color w:val="000000"/>
          <w:spacing w:val="1"/>
        </w:rPr>
        <w:t>c</w:t>
      </w:r>
      <w:r w:rsidRPr="00F858DD">
        <w:rPr>
          <w:rFonts w:asciiTheme="majorBidi" w:hAnsiTheme="majorBidi" w:cstheme="majorBidi"/>
          <w:color w:val="000000"/>
        </w:rPr>
        <w:t>t</w:t>
      </w:r>
      <w:r w:rsidRPr="00F858DD">
        <w:rPr>
          <w:rFonts w:asciiTheme="majorBidi" w:hAnsiTheme="majorBidi" w:cstheme="majorBidi"/>
          <w:color w:val="000000"/>
          <w:spacing w:val="4"/>
        </w:rPr>
        <w:t>s</w:t>
      </w:r>
      <w:r w:rsidRPr="00F858DD">
        <w:rPr>
          <w:rFonts w:asciiTheme="majorBidi" w:hAnsiTheme="majorBidi" w:cstheme="majorBidi"/>
          <w:color w:val="000000"/>
        </w:rPr>
        <w:t>,</w:t>
      </w:r>
      <w:r w:rsidRPr="00F858DD">
        <w:rPr>
          <w:rFonts w:asciiTheme="majorBidi" w:hAnsiTheme="majorBidi" w:cstheme="majorBidi"/>
          <w:color w:val="000000"/>
          <w:spacing w:val="29"/>
        </w:rPr>
        <w:t xml:space="preserve"> </w:t>
      </w:r>
      <w:r w:rsidRPr="00F858DD">
        <w:rPr>
          <w:rFonts w:asciiTheme="majorBidi" w:hAnsiTheme="majorBidi" w:cstheme="majorBidi"/>
          <w:color w:val="000000"/>
        </w:rPr>
        <w:t>t</w:t>
      </w:r>
      <w:r w:rsidRPr="00F858DD">
        <w:rPr>
          <w:rFonts w:asciiTheme="majorBidi" w:hAnsiTheme="majorBidi" w:cstheme="majorBidi"/>
          <w:color w:val="000000"/>
          <w:spacing w:val="-6"/>
        </w:rPr>
        <w:t>r</w:t>
      </w:r>
      <w:r w:rsidRPr="00F858DD">
        <w:rPr>
          <w:rFonts w:asciiTheme="majorBidi" w:hAnsiTheme="majorBidi" w:cstheme="majorBidi"/>
          <w:color w:val="000000"/>
          <w:spacing w:val="2"/>
        </w:rPr>
        <w:t>a</w:t>
      </w:r>
      <w:r w:rsidRPr="00F858DD">
        <w:rPr>
          <w:rFonts w:asciiTheme="majorBidi" w:hAnsiTheme="majorBidi" w:cstheme="majorBidi"/>
          <w:color w:val="000000"/>
          <w:spacing w:val="-6"/>
        </w:rPr>
        <w:t>u</w:t>
      </w:r>
      <w:r w:rsidRPr="00F858DD">
        <w:rPr>
          <w:rFonts w:asciiTheme="majorBidi" w:hAnsiTheme="majorBidi" w:cstheme="majorBidi"/>
          <w:color w:val="000000"/>
          <w:spacing w:val="6"/>
        </w:rPr>
        <w:t>m</w:t>
      </w:r>
      <w:r w:rsidRPr="00F858DD">
        <w:rPr>
          <w:rFonts w:asciiTheme="majorBidi" w:hAnsiTheme="majorBidi" w:cstheme="majorBidi"/>
          <w:color w:val="000000"/>
          <w:spacing w:val="2"/>
        </w:rPr>
        <w:t>a</w:t>
      </w:r>
      <w:r w:rsidRPr="00F858DD">
        <w:rPr>
          <w:rFonts w:asciiTheme="majorBidi" w:hAnsiTheme="majorBidi" w:cstheme="majorBidi"/>
          <w:color w:val="000000"/>
          <w:spacing w:val="4"/>
        </w:rPr>
        <w:t>s</w:t>
      </w:r>
      <w:r w:rsidRPr="00F858DD">
        <w:rPr>
          <w:rFonts w:asciiTheme="majorBidi" w:hAnsiTheme="majorBidi" w:cstheme="majorBidi"/>
          <w:color w:val="000000"/>
        </w:rPr>
        <w:t>,</w:t>
      </w:r>
      <w:r w:rsidRPr="00F858DD">
        <w:rPr>
          <w:rFonts w:asciiTheme="majorBidi" w:hAnsiTheme="majorBidi" w:cstheme="majorBidi"/>
          <w:color w:val="000000"/>
          <w:spacing w:val="14"/>
        </w:rPr>
        <w:t xml:space="preserve"> </w:t>
      </w:r>
      <w:r w:rsidRPr="00F858DD">
        <w:rPr>
          <w:rFonts w:asciiTheme="majorBidi" w:hAnsiTheme="majorBidi" w:cstheme="majorBidi"/>
          <w:color w:val="000000"/>
          <w:spacing w:val="2"/>
        </w:rPr>
        <w:t>a</w:t>
      </w:r>
      <w:r w:rsidRPr="00F858DD">
        <w:rPr>
          <w:rFonts w:asciiTheme="majorBidi" w:hAnsiTheme="majorBidi" w:cstheme="majorBidi"/>
          <w:color w:val="000000"/>
          <w:spacing w:val="-6"/>
        </w:rPr>
        <w:t>n</w:t>
      </w:r>
      <w:r w:rsidRPr="00F858DD">
        <w:rPr>
          <w:rFonts w:asciiTheme="majorBidi" w:hAnsiTheme="majorBidi" w:cstheme="majorBidi"/>
          <w:color w:val="000000"/>
        </w:rPr>
        <w:t>d</w:t>
      </w:r>
      <w:r w:rsidRPr="00F858DD">
        <w:rPr>
          <w:rFonts w:asciiTheme="majorBidi" w:hAnsiTheme="majorBidi" w:cstheme="majorBidi"/>
          <w:color w:val="000000"/>
          <w:spacing w:val="23"/>
        </w:rPr>
        <w:t xml:space="preserve"> </w:t>
      </w:r>
      <w:r w:rsidRPr="00F858DD">
        <w:rPr>
          <w:rFonts w:asciiTheme="majorBidi" w:hAnsiTheme="majorBidi" w:cstheme="majorBidi"/>
          <w:color w:val="000000"/>
          <w:spacing w:val="-4"/>
          <w:w w:val="102"/>
        </w:rPr>
        <w:t>g</w:t>
      </w:r>
      <w:r w:rsidRPr="00F858DD">
        <w:rPr>
          <w:rFonts w:asciiTheme="majorBidi" w:hAnsiTheme="majorBidi" w:cstheme="majorBidi"/>
          <w:color w:val="000000"/>
          <w:spacing w:val="-6"/>
          <w:w w:val="102"/>
        </w:rPr>
        <w:t>ri</w:t>
      </w:r>
      <w:r w:rsidRPr="00F858DD">
        <w:rPr>
          <w:rFonts w:asciiTheme="majorBidi" w:hAnsiTheme="majorBidi" w:cstheme="majorBidi"/>
          <w:color w:val="000000"/>
          <w:spacing w:val="1"/>
          <w:w w:val="102"/>
        </w:rPr>
        <w:t>e</w:t>
      </w:r>
      <w:r w:rsidRPr="00F858DD">
        <w:rPr>
          <w:rFonts w:asciiTheme="majorBidi" w:hAnsiTheme="majorBidi" w:cstheme="majorBidi"/>
          <w:color w:val="000000"/>
          <w:spacing w:val="8"/>
          <w:w w:val="102"/>
        </w:rPr>
        <w:t>v</w:t>
      </w:r>
      <w:r w:rsidRPr="00F858DD">
        <w:rPr>
          <w:rFonts w:asciiTheme="majorBidi" w:hAnsiTheme="majorBidi" w:cstheme="majorBidi"/>
          <w:color w:val="000000"/>
          <w:spacing w:val="2"/>
          <w:w w:val="102"/>
        </w:rPr>
        <w:t>a</w:t>
      </w:r>
      <w:r w:rsidRPr="00F858DD">
        <w:rPr>
          <w:rFonts w:asciiTheme="majorBidi" w:hAnsiTheme="majorBidi" w:cstheme="majorBidi"/>
          <w:color w:val="000000"/>
          <w:spacing w:val="-6"/>
          <w:w w:val="102"/>
        </w:rPr>
        <w:t>n</w:t>
      </w:r>
      <w:r w:rsidRPr="00F858DD">
        <w:rPr>
          <w:rFonts w:asciiTheme="majorBidi" w:hAnsiTheme="majorBidi" w:cstheme="majorBidi"/>
          <w:color w:val="000000"/>
          <w:spacing w:val="1"/>
          <w:w w:val="102"/>
        </w:rPr>
        <w:t>ce</w:t>
      </w:r>
      <w:r w:rsidRPr="00F858DD">
        <w:rPr>
          <w:rFonts w:asciiTheme="majorBidi" w:hAnsiTheme="majorBidi" w:cstheme="majorBidi"/>
          <w:color w:val="000000"/>
          <w:spacing w:val="4"/>
          <w:w w:val="102"/>
        </w:rPr>
        <w:t>s</w:t>
      </w:r>
      <w:r w:rsidRPr="00F858DD">
        <w:rPr>
          <w:rFonts w:asciiTheme="majorBidi" w:hAnsiTheme="majorBidi" w:cstheme="majorBidi"/>
          <w:color w:val="000000"/>
          <w:w w:val="102"/>
        </w:rPr>
        <w:t xml:space="preserve">, </w:t>
      </w:r>
      <w:r w:rsidRPr="00F858DD">
        <w:rPr>
          <w:rFonts w:asciiTheme="majorBidi" w:hAnsiTheme="majorBidi" w:cstheme="majorBidi"/>
          <w:color w:val="000000"/>
          <w:spacing w:val="-2"/>
        </w:rPr>
        <w:t>w</w:t>
      </w:r>
      <w:r w:rsidRPr="00F858DD">
        <w:rPr>
          <w:rFonts w:asciiTheme="majorBidi" w:hAnsiTheme="majorBidi" w:cstheme="majorBidi"/>
          <w:color w:val="000000"/>
          <w:spacing w:val="-6"/>
        </w:rPr>
        <w:t>hi</w:t>
      </w:r>
      <w:r w:rsidRPr="00F858DD">
        <w:rPr>
          <w:rFonts w:asciiTheme="majorBidi" w:hAnsiTheme="majorBidi" w:cstheme="majorBidi"/>
          <w:color w:val="000000"/>
          <w:spacing w:val="1"/>
        </w:rPr>
        <w:t>c</w:t>
      </w:r>
      <w:r w:rsidRPr="00F858DD">
        <w:rPr>
          <w:rFonts w:asciiTheme="majorBidi" w:hAnsiTheme="majorBidi" w:cstheme="majorBidi"/>
          <w:color w:val="000000"/>
        </w:rPr>
        <w:t>h</w:t>
      </w:r>
      <w:r w:rsidRPr="00F858DD">
        <w:rPr>
          <w:rFonts w:asciiTheme="majorBidi" w:hAnsiTheme="majorBidi" w:cstheme="majorBidi"/>
          <w:color w:val="000000"/>
          <w:spacing w:val="42"/>
        </w:rPr>
        <w:t xml:space="preserve"> </w:t>
      </w:r>
      <w:r w:rsidRPr="00F858DD">
        <w:rPr>
          <w:rFonts w:asciiTheme="majorBidi" w:hAnsiTheme="majorBidi" w:cstheme="majorBidi"/>
          <w:color w:val="000000"/>
          <w:spacing w:val="3"/>
        </w:rPr>
        <w:t>f</w:t>
      </w:r>
      <w:r w:rsidRPr="00F858DD">
        <w:rPr>
          <w:rFonts w:asciiTheme="majorBidi" w:hAnsiTheme="majorBidi" w:cstheme="majorBidi"/>
          <w:color w:val="000000"/>
          <w:spacing w:val="13"/>
        </w:rPr>
        <w:t>o</w:t>
      </w:r>
      <w:r w:rsidRPr="00F858DD">
        <w:rPr>
          <w:rFonts w:asciiTheme="majorBidi" w:hAnsiTheme="majorBidi" w:cstheme="majorBidi"/>
          <w:color w:val="000000"/>
          <w:spacing w:val="-6"/>
        </w:rPr>
        <w:t>r</w:t>
      </w:r>
      <w:r w:rsidRPr="00F858DD">
        <w:rPr>
          <w:rFonts w:asciiTheme="majorBidi" w:hAnsiTheme="majorBidi" w:cstheme="majorBidi"/>
          <w:color w:val="000000"/>
        </w:rPr>
        <w:t>m</w:t>
      </w:r>
      <w:r w:rsidRPr="00F858DD">
        <w:rPr>
          <w:rFonts w:asciiTheme="majorBidi" w:hAnsiTheme="majorBidi" w:cstheme="majorBidi"/>
          <w:color w:val="000000"/>
          <w:spacing w:val="37"/>
        </w:rPr>
        <w:t xml:space="preserve"> </w:t>
      </w:r>
      <w:r w:rsidRPr="00F858DD">
        <w:rPr>
          <w:rFonts w:asciiTheme="majorBidi" w:hAnsiTheme="majorBidi" w:cstheme="majorBidi"/>
          <w:color w:val="000000"/>
          <w:spacing w:val="4"/>
        </w:rPr>
        <w:t>s</w:t>
      </w:r>
      <w:r w:rsidRPr="00F858DD">
        <w:rPr>
          <w:rFonts w:asciiTheme="majorBidi" w:hAnsiTheme="majorBidi" w:cstheme="majorBidi"/>
          <w:color w:val="000000"/>
        </w:rPr>
        <w:t>t</w:t>
      </w:r>
      <w:r w:rsidRPr="00F858DD">
        <w:rPr>
          <w:rFonts w:asciiTheme="majorBidi" w:hAnsiTheme="majorBidi" w:cstheme="majorBidi"/>
          <w:color w:val="000000"/>
          <w:spacing w:val="-6"/>
        </w:rPr>
        <w:t>ru</w:t>
      </w:r>
      <w:r w:rsidRPr="00F858DD">
        <w:rPr>
          <w:rFonts w:asciiTheme="majorBidi" w:hAnsiTheme="majorBidi" w:cstheme="majorBidi"/>
          <w:color w:val="000000"/>
          <w:spacing w:val="1"/>
        </w:rPr>
        <w:t>c</w:t>
      </w:r>
      <w:r w:rsidRPr="00F858DD">
        <w:rPr>
          <w:rFonts w:asciiTheme="majorBidi" w:hAnsiTheme="majorBidi" w:cstheme="majorBidi"/>
          <w:color w:val="000000"/>
        </w:rPr>
        <w:t>t</w:t>
      </w:r>
      <w:r w:rsidRPr="00F858DD">
        <w:rPr>
          <w:rFonts w:asciiTheme="majorBidi" w:hAnsiTheme="majorBidi" w:cstheme="majorBidi"/>
          <w:color w:val="000000"/>
          <w:spacing w:val="-6"/>
        </w:rPr>
        <w:t>ur</w:t>
      </w:r>
      <w:r w:rsidRPr="00F858DD">
        <w:rPr>
          <w:rFonts w:asciiTheme="majorBidi" w:hAnsiTheme="majorBidi" w:cstheme="majorBidi"/>
          <w:color w:val="000000"/>
          <w:spacing w:val="2"/>
        </w:rPr>
        <w:t>a</w:t>
      </w:r>
      <w:r w:rsidRPr="00F858DD">
        <w:rPr>
          <w:rFonts w:asciiTheme="majorBidi" w:hAnsiTheme="majorBidi" w:cstheme="majorBidi"/>
          <w:color w:val="000000"/>
        </w:rPr>
        <w:t>l</w:t>
      </w:r>
      <w:r w:rsidRPr="00F858DD">
        <w:rPr>
          <w:rFonts w:asciiTheme="majorBidi" w:hAnsiTheme="majorBidi" w:cstheme="majorBidi"/>
          <w:color w:val="000000"/>
          <w:spacing w:val="48"/>
        </w:rPr>
        <w:t xml:space="preserve"> </w:t>
      </w:r>
      <w:r w:rsidRPr="00F858DD">
        <w:rPr>
          <w:rFonts w:asciiTheme="majorBidi" w:hAnsiTheme="majorBidi" w:cstheme="majorBidi"/>
          <w:color w:val="000000"/>
          <w:spacing w:val="-4"/>
        </w:rPr>
        <w:t>d</w:t>
      </w:r>
      <w:r w:rsidRPr="00F858DD">
        <w:rPr>
          <w:rFonts w:asciiTheme="majorBidi" w:hAnsiTheme="majorBidi" w:cstheme="majorBidi"/>
          <w:color w:val="000000"/>
          <w:spacing w:val="-6"/>
        </w:rPr>
        <w:t>ri</w:t>
      </w:r>
      <w:r w:rsidRPr="00F858DD">
        <w:rPr>
          <w:rFonts w:asciiTheme="majorBidi" w:hAnsiTheme="majorBidi" w:cstheme="majorBidi"/>
          <w:color w:val="000000"/>
          <w:spacing w:val="8"/>
        </w:rPr>
        <w:t>v</w:t>
      </w:r>
      <w:r w:rsidRPr="00F858DD">
        <w:rPr>
          <w:rFonts w:asciiTheme="majorBidi" w:hAnsiTheme="majorBidi" w:cstheme="majorBidi"/>
          <w:color w:val="000000"/>
          <w:spacing w:val="1"/>
        </w:rPr>
        <w:t>e</w:t>
      </w:r>
      <w:r w:rsidRPr="00F858DD">
        <w:rPr>
          <w:rFonts w:asciiTheme="majorBidi" w:hAnsiTheme="majorBidi" w:cstheme="majorBidi"/>
          <w:color w:val="000000"/>
          <w:spacing w:val="-6"/>
        </w:rPr>
        <w:t>r</w:t>
      </w:r>
      <w:r w:rsidRPr="00F858DD">
        <w:rPr>
          <w:rFonts w:asciiTheme="majorBidi" w:hAnsiTheme="majorBidi" w:cstheme="majorBidi"/>
          <w:color w:val="000000"/>
        </w:rPr>
        <w:t>s</w:t>
      </w:r>
      <w:r w:rsidRPr="00F858DD">
        <w:rPr>
          <w:rFonts w:asciiTheme="majorBidi" w:hAnsiTheme="majorBidi" w:cstheme="majorBidi"/>
          <w:color w:val="000000"/>
          <w:spacing w:val="54"/>
        </w:rPr>
        <w:t xml:space="preserve"> </w:t>
      </w:r>
      <w:r w:rsidRPr="00F858DD">
        <w:rPr>
          <w:rFonts w:asciiTheme="majorBidi" w:hAnsiTheme="majorBidi" w:cstheme="majorBidi"/>
          <w:color w:val="000000"/>
          <w:spacing w:val="3"/>
        </w:rPr>
        <w:t>f</w:t>
      </w:r>
      <w:r w:rsidRPr="00F858DD">
        <w:rPr>
          <w:rFonts w:asciiTheme="majorBidi" w:hAnsiTheme="majorBidi" w:cstheme="majorBidi"/>
          <w:color w:val="000000"/>
          <w:spacing w:val="13"/>
        </w:rPr>
        <w:t>o</w:t>
      </w:r>
      <w:r w:rsidRPr="00F858DD">
        <w:rPr>
          <w:rFonts w:asciiTheme="majorBidi" w:hAnsiTheme="majorBidi" w:cstheme="majorBidi"/>
          <w:color w:val="000000"/>
        </w:rPr>
        <w:t>r</w:t>
      </w:r>
      <w:r w:rsidRPr="00F858DD">
        <w:rPr>
          <w:rFonts w:asciiTheme="majorBidi" w:hAnsiTheme="majorBidi" w:cstheme="majorBidi"/>
          <w:color w:val="000000"/>
          <w:spacing w:val="20"/>
        </w:rPr>
        <w:t xml:space="preserve"> </w:t>
      </w:r>
      <w:r w:rsidRPr="00F858DD">
        <w:rPr>
          <w:rFonts w:asciiTheme="majorBidi" w:hAnsiTheme="majorBidi" w:cstheme="majorBidi"/>
          <w:color w:val="000000"/>
          <w:spacing w:val="8"/>
        </w:rPr>
        <w:t>v</w:t>
      </w:r>
      <w:r w:rsidRPr="00F858DD">
        <w:rPr>
          <w:rFonts w:asciiTheme="majorBidi" w:hAnsiTheme="majorBidi" w:cstheme="majorBidi"/>
          <w:color w:val="000000"/>
          <w:spacing w:val="-6"/>
        </w:rPr>
        <w:t>i</w:t>
      </w:r>
      <w:r w:rsidRPr="00F858DD">
        <w:rPr>
          <w:rFonts w:asciiTheme="majorBidi" w:hAnsiTheme="majorBidi" w:cstheme="majorBidi"/>
          <w:color w:val="000000"/>
          <w:spacing w:val="13"/>
        </w:rPr>
        <w:t>o</w:t>
      </w:r>
      <w:r w:rsidRPr="00F858DD">
        <w:rPr>
          <w:rFonts w:asciiTheme="majorBidi" w:hAnsiTheme="majorBidi" w:cstheme="majorBidi"/>
          <w:color w:val="000000"/>
          <w:spacing w:val="-6"/>
        </w:rPr>
        <w:t>l</w:t>
      </w:r>
      <w:r w:rsidRPr="00F858DD">
        <w:rPr>
          <w:rFonts w:asciiTheme="majorBidi" w:hAnsiTheme="majorBidi" w:cstheme="majorBidi"/>
          <w:color w:val="000000"/>
          <w:spacing w:val="1"/>
        </w:rPr>
        <w:t>e</w:t>
      </w:r>
      <w:r w:rsidRPr="00F858DD">
        <w:rPr>
          <w:rFonts w:asciiTheme="majorBidi" w:hAnsiTheme="majorBidi" w:cstheme="majorBidi"/>
          <w:color w:val="000000"/>
          <w:spacing w:val="-6"/>
        </w:rPr>
        <w:t>n</w:t>
      </w:r>
      <w:r w:rsidRPr="00F858DD">
        <w:rPr>
          <w:rFonts w:asciiTheme="majorBidi" w:hAnsiTheme="majorBidi" w:cstheme="majorBidi"/>
          <w:color w:val="000000"/>
        </w:rPr>
        <w:t>t</w:t>
      </w:r>
      <w:r w:rsidRPr="00F858DD">
        <w:rPr>
          <w:rFonts w:asciiTheme="majorBidi" w:hAnsiTheme="majorBidi" w:cstheme="majorBidi"/>
          <w:color w:val="000000"/>
          <w:spacing w:val="19"/>
        </w:rPr>
        <w:t xml:space="preserve"> </w:t>
      </w:r>
      <w:r w:rsidRPr="00F858DD">
        <w:rPr>
          <w:rFonts w:asciiTheme="majorBidi" w:hAnsiTheme="majorBidi" w:cstheme="majorBidi"/>
          <w:color w:val="000000"/>
          <w:spacing w:val="1"/>
        </w:rPr>
        <w:t>e</w:t>
      </w:r>
      <w:r w:rsidRPr="00F858DD">
        <w:rPr>
          <w:rFonts w:asciiTheme="majorBidi" w:hAnsiTheme="majorBidi" w:cstheme="majorBidi"/>
          <w:color w:val="000000"/>
          <w:spacing w:val="-6"/>
        </w:rPr>
        <w:t>x</w:t>
      </w:r>
      <w:r w:rsidRPr="00F858DD">
        <w:rPr>
          <w:rFonts w:asciiTheme="majorBidi" w:hAnsiTheme="majorBidi" w:cstheme="majorBidi"/>
          <w:color w:val="000000"/>
        </w:rPr>
        <w:t>t</w:t>
      </w:r>
      <w:r w:rsidRPr="00F858DD">
        <w:rPr>
          <w:rFonts w:asciiTheme="majorBidi" w:hAnsiTheme="majorBidi" w:cstheme="majorBidi"/>
          <w:color w:val="000000"/>
          <w:spacing w:val="-6"/>
        </w:rPr>
        <w:t>r</w:t>
      </w:r>
      <w:r w:rsidRPr="00F858DD">
        <w:rPr>
          <w:rFonts w:asciiTheme="majorBidi" w:hAnsiTheme="majorBidi" w:cstheme="majorBidi"/>
          <w:color w:val="000000"/>
          <w:spacing w:val="1"/>
        </w:rPr>
        <w:t>e</w:t>
      </w:r>
      <w:r w:rsidRPr="00F858DD">
        <w:rPr>
          <w:rFonts w:asciiTheme="majorBidi" w:hAnsiTheme="majorBidi" w:cstheme="majorBidi"/>
          <w:color w:val="000000"/>
          <w:spacing w:val="6"/>
        </w:rPr>
        <w:t>m</w:t>
      </w:r>
      <w:r w:rsidRPr="00F858DD">
        <w:rPr>
          <w:rFonts w:asciiTheme="majorBidi" w:hAnsiTheme="majorBidi" w:cstheme="majorBidi"/>
          <w:color w:val="000000"/>
          <w:spacing w:val="-6"/>
        </w:rPr>
        <w:t>i</w:t>
      </w:r>
      <w:r w:rsidRPr="00F858DD">
        <w:rPr>
          <w:rFonts w:asciiTheme="majorBidi" w:hAnsiTheme="majorBidi" w:cstheme="majorBidi"/>
          <w:color w:val="000000"/>
          <w:spacing w:val="4"/>
        </w:rPr>
        <w:t>s</w:t>
      </w:r>
      <w:r w:rsidRPr="00F858DD">
        <w:rPr>
          <w:rFonts w:asciiTheme="majorBidi" w:hAnsiTheme="majorBidi" w:cstheme="majorBidi"/>
          <w:color w:val="000000"/>
        </w:rPr>
        <w:t>m.</w:t>
      </w:r>
      <w:r w:rsidRPr="00F858DD">
        <w:rPr>
          <w:rFonts w:asciiTheme="majorBidi" w:hAnsiTheme="majorBidi" w:cstheme="majorBidi"/>
          <w:color w:val="000000"/>
          <w:spacing w:val="58"/>
        </w:rPr>
        <w:t xml:space="preserve"> </w:t>
      </w:r>
      <w:r w:rsidRPr="00F858DD">
        <w:rPr>
          <w:rFonts w:asciiTheme="majorBidi" w:hAnsiTheme="majorBidi" w:cstheme="majorBidi"/>
          <w:color w:val="000000"/>
          <w:spacing w:val="2"/>
        </w:rPr>
        <w:t>B</w:t>
      </w:r>
      <w:r w:rsidRPr="00F858DD">
        <w:rPr>
          <w:rFonts w:asciiTheme="majorBidi" w:hAnsiTheme="majorBidi" w:cstheme="majorBidi"/>
          <w:color w:val="000000"/>
        </w:rPr>
        <w:t>y</w:t>
      </w:r>
      <w:r w:rsidRPr="00F858DD">
        <w:rPr>
          <w:rFonts w:asciiTheme="majorBidi" w:hAnsiTheme="majorBidi" w:cstheme="majorBidi"/>
          <w:color w:val="000000"/>
          <w:spacing w:val="49"/>
        </w:rPr>
        <w:t xml:space="preserve"> </w:t>
      </w:r>
      <w:r w:rsidRPr="00F858DD">
        <w:rPr>
          <w:rFonts w:asciiTheme="majorBidi" w:hAnsiTheme="majorBidi" w:cstheme="majorBidi"/>
          <w:color w:val="000000"/>
          <w:spacing w:val="1"/>
          <w:w w:val="102"/>
        </w:rPr>
        <w:t>e</w:t>
      </w:r>
      <w:r w:rsidRPr="00F858DD">
        <w:rPr>
          <w:rFonts w:asciiTheme="majorBidi" w:hAnsiTheme="majorBidi" w:cstheme="majorBidi"/>
          <w:color w:val="000000"/>
          <w:spacing w:val="-6"/>
          <w:w w:val="102"/>
        </w:rPr>
        <w:t>n</w:t>
      </w:r>
      <w:r w:rsidRPr="00F858DD">
        <w:rPr>
          <w:rFonts w:asciiTheme="majorBidi" w:hAnsiTheme="majorBidi" w:cstheme="majorBidi"/>
          <w:color w:val="000000"/>
          <w:spacing w:val="-4"/>
          <w:w w:val="102"/>
        </w:rPr>
        <w:t>g</w:t>
      </w:r>
      <w:r w:rsidRPr="00F858DD">
        <w:rPr>
          <w:rFonts w:asciiTheme="majorBidi" w:hAnsiTheme="majorBidi" w:cstheme="majorBidi"/>
          <w:color w:val="000000"/>
          <w:spacing w:val="2"/>
          <w:w w:val="102"/>
        </w:rPr>
        <w:t>a</w:t>
      </w:r>
      <w:r w:rsidRPr="00F858DD">
        <w:rPr>
          <w:rFonts w:asciiTheme="majorBidi" w:hAnsiTheme="majorBidi" w:cstheme="majorBidi"/>
          <w:color w:val="000000"/>
          <w:spacing w:val="-4"/>
          <w:w w:val="102"/>
        </w:rPr>
        <w:t>g</w:t>
      </w:r>
      <w:r w:rsidRPr="00F858DD">
        <w:rPr>
          <w:rFonts w:asciiTheme="majorBidi" w:hAnsiTheme="majorBidi" w:cstheme="majorBidi"/>
          <w:color w:val="000000"/>
          <w:spacing w:val="-6"/>
          <w:w w:val="102"/>
        </w:rPr>
        <w:t>in</w:t>
      </w:r>
      <w:r w:rsidRPr="00F858DD">
        <w:rPr>
          <w:rFonts w:asciiTheme="majorBidi" w:hAnsiTheme="majorBidi" w:cstheme="majorBidi"/>
          <w:color w:val="000000"/>
          <w:w w:val="102"/>
        </w:rPr>
        <w:t xml:space="preserve">g </w:t>
      </w:r>
      <w:r w:rsidRPr="00F858DD">
        <w:rPr>
          <w:rFonts w:asciiTheme="majorBidi" w:hAnsiTheme="majorBidi" w:cstheme="majorBidi"/>
          <w:color w:val="000000"/>
        </w:rPr>
        <w:t>t</w:t>
      </w:r>
      <w:r w:rsidRPr="00F858DD">
        <w:rPr>
          <w:rFonts w:asciiTheme="majorBidi" w:hAnsiTheme="majorBidi" w:cstheme="majorBidi"/>
          <w:color w:val="000000"/>
          <w:spacing w:val="-6"/>
        </w:rPr>
        <w:t>h</w:t>
      </w:r>
      <w:r w:rsidRPr="00F858DD">
        <w:rPr>
          <w:rFonts w:asciiTheme="majorBidi" w:hAnsiTheme="majorBidi" w:cstheme="majorBidi"/>
          <w:color w:val="000000"/>
          <w:spacing w:val="1"/>
        </w:rPr>
        <w:t>e</w:t>
      </w:r>
      <w:r w:rsidRPr="00F858DD">
        <w:rPr>
          <w:rFonts w:asciiTheme="majorBidi" w:hAnsiTheme="majorBidi" w:cstheme="majorBidi"/>
          <w:color w:val="000000"/>
          <w:spacing w:val="-6"/>
        </w:rPr>
        <w:t>i</w:t>
      </w:r>
      <w:r w:rsidRPr="00F858DD">
        <w:rPr>
          <w:rFonts w:asciiTheme="majorBidi" w:hAnsiTheme="majorBidi" w:cstheme="majorBidi"/>
          <w:color w:val="000000"/>
        </w:rPr>
        <w:t>r</w:t>
      </w:r>
      <w:r w:rsidRPr="00F858DD">
        <w:rPr>
          <w:rFonts w:asciiTheme="majorBidi" w:hAnsiTheme="majorBidi" w:cstheme="majorBidi"/>
          <w:color w:val="000000"/>
          <w:spacing w:val="9"/>
        </w:rPr>
        <w:t xml:space="preserve"> </w:t>
      </w:r>
      <w:r w:rsidRPr="00F858DD">
        <w:rPr>
          <w:rFonts w:asciiTheme="majorBidi" w:hAnsiTheme="majorBidi" w:cstheme="majorBidi"/>
          <w:color w:val="000000"/>
          <w:spacing w:val="3"/>
        </w:rPr>
        <w:t>f</w:t>
      </w:r>
      <w:r w:rsidRPr="00F858DD">
        <w:rPr>
          <w:rFonts w:asciiTheme="majorBidi" w:hAnsiTheme="majorBidi" w:cstheme="majorBidi"/>
          <w:color w:val="000000"/>
          <w:spacing w:val="2"/>
        </w:rPr>
        <w:t>a</w:t>
      </w:r>
      <w:r w:rsidRPr="00F858DD">
        <w:rPr>
          <w:rFonts w:asciiTheme="majorBidi" w:hAnsiTheme="majorBidi" w:cstheme="majorBidi"/>
          <w:color w:val="000000"/>
          <w:spacing w:val="6"/>
        </w:rPr>
        <w:t>m</w:t>
      </w:r>
      <w:r w:rsidRPr="00F858DD">
        <w:rPr>
          <w:rFonts w:asciiTheme="majorBidi" w:hAnsiTheme="majorBidi" w:cstheme="majorBidi"/>
          <w:color w:val="000000"/>
          <w:spacing w:val="-6"/>
        </w:rPr>
        <w:t>ili</w:t>
      </w:r>
      <w:r w:rsidRPr="00F858DD">
        <w:rPr>
          <w:rFonts w:asciiTheme="majorBidi" w:hAnsiTheme="majorBidi" w:cstheme="majorBidi"/>
          <w:color w:val="000000"/>
          <w:spacing w:val="1"/>
        </w:rPr>
        <w:t>e</w:t>
      </w:r>
      <w:r w:rsidRPr="00F858DD">
        <w:rPr>
          <w:rFonts w:asciiTheme="majorBidi" w:hAnsiTheme="majorBidi" w:cstheme="majorBidi"/>
          <w:color w:val="000000"/>
        </w:rPr>
        <w:t>s</w:t>
      </w:r>
      <w:r w:rsidRPr="00F858DD">
        <w:rPr>
          <w:rFonts w:asciiTheme="majorBidi" w:hAnsiTheme="majorBidi" w:cstheme="majorBidi"/>
          <w:color w:val="000000"/>
          <w:spacing w:val="-4"/>
        </w:rPr>
        <w:t xml:space="preserve"> </w:t>
      </w:r>
      <w:r w:rsidRPr="00F858DD">
        <w:rPr>
          <w:rFonts w:asciiTheme="majorBidi" w:hAnsiTheme="majorBidi" w:cstheme="majorBidi"/>
          <w:color w:val="000000"/>
          <w:spacing w:val="5"/>
        </w:rPr>
        <w:t>a</w:t>
      </w:r>
      <w:r w:rsidRPr="00F858DD">
        <w:rPr>
          <w:rFonts w:asciiTheme="majorBidi" w:hAnsiTheme="majorBidi" w:cstheme="majorBidi"/>
          <w:color w:val="000000"/>
          <w:spacing w:val="-6"/>
        </w:rPr>
        <w:t>n</w:t>
      </w:r>
      <w:r w:rsidRPr="00F858DD">
        <w:rPr>
          <w:rFonts w:asciiTheme="majorBidi" w:hAnsiTheme="majorBidi" w:cstheme="majorBidi"/>
          <w:color w:val="000000"/>
        </w:rPr>
        <w:t>d</w:t>
      </w:r>
      <w:r w:rsidRPr="00F858DD">
        <w:rPr>
          <w:rFonts w:asciiTheme="majorBidi" w:hAnsiTheme="majorBidi" w:cstheme="majorBidi"/>
          <w:color w:val="000000"/>
          <w:spacing w:val="9"/>
        </w:rPr>
        <w:t xml:space="preserve"> </w:t>
      </w:r>
      <w:r w:rsidRPr="00F858DD">
        <w:rPr>
          <w:rFonts w:asciiTheme="majorBidi" w:hAnsiTheme="majorBidi" w:cstheme="majorBidi"/>
          <w:color w:val="000000"/>
          <w:spacing w:val="-6"/>
        </w:rPr>
        <w:t>l</w:t>
      </w:r>
      <w:r w:rsidRPr="00F858DD">
        <w:rPr>
          <w:rFonts w:asciiTheme="majorBidi" w:hAnsiTheme="majorBidi" w:cstheme="majorBidi"/>
          <w:color w:val="000000"/>
          <w:spacing w:val="2"/>
        </w:rPr>
        <w:t>a</w:t>
      </w:r>
      <w:r w:rsidRPr="00F858DD">
        <w:rPr>
          <w:rFonts w:asciiTheme="majorBidi" w:hAnsiTheme="majorBidi" w:cstheme="majorBidi"/>
          <w:color w:val="000000"/>
          <w:spacing w:val="-6"/>
        </w:rPr>
        <w:t>r</w:t>
      </w:r>
      <w:r w:rsidRPr="00F858DD">
        <w:rPr>
          <w:rFonts w:asciiTheme="majorBidi" w:hAnsiTheme="majorBidi" w:cstheme="majorBidi"/>
          <w:color w:val="000000"/>
          <w:spacing w:val="-4"/>
        </w:rPr>
        <w:t>g</w:t>
      </w:r>
      <w:r w:rsidRPr="00F858DD">
        <w:rPr>
          <w:rFonts w:asciiTheme="majorBidi" w:hAnsiTheme="majorBidi" w:cstheme="majorBidi"/>
          <w:color w:val="000000"/>
          <w:spacing w:val="1"/>
        </w:rPr>
        <w:t>e</w:t>
      </w:r>
      <w:r w:rsidRPr="00F858DD">
        <w:rPr>
          <w:rFonts w:asciiTheme="majorBidi" w:hAnsiTheme="majorBidi" w:cstheme="majorBidi"/>
          <w:color w:val="000000"/>
        </w:rPr>
        <w:t>r</w:t>
      </w:r>
      <w:r w:rsidRPr="00F858DD">
        <w:rPr>
          <w:rFonts w:asciiTheme="majorBidi" w:hAnsiTheme="majorBidi" w:cstheme="majorBidi"/>
          <w:color w:val="000000"/>
          <w:spacing w:val="11"/>
        </w:rPr>
        <w:t xml:space="preserve"> </w:t>
      </w:r>
      <w:r w:rsidRPr="00F858DD">
        <w:rPr>
          <w:rFonts w:asciiTheme="majorBidi" w:hAnsiTheme="majorBidi" w:cstheme="majorBidi"/>
          <w:color w:val="000000"/>
          <w:spacing w:val="1"/>
        </w:rPr>
        <w:t>c</w:t>
      </w:r>
      <w:r w:rsidRPr="00F858DD">
        <w:rPr>
          <w:rFonts w:asciiTheme="majorBidi" w:hAnsiTheme="majorBidi" w:cstheme="majorBidi"/>
          <w:color w:val="000000"/>
          <w:spacing w:val="13"/>
        </w:rPr>
        <w:t>o</w:t>
      </w:r>
      <w:r w:rsidRPr="00F858DD">
        <w:rPr>
          <w:rFonts w:asciiTheme="majorBidi" w:hAnsiTheme="majorBidi" w:cstheme="majorBidi"/>
          <w:color w:val="000000"/>
          <w:spacing w:val="6"/>
        </w:rPr>
        <w:t>mm</w:t>
      </w:r>
      <w:r w:rsidRPr="00F858DD">
        <w:rPr>
          <w:rFonts w:asciiTheme="majorBidi" w:hAnsiTheme="majorBidi" w:cstheme="majorBidi"/>
          <w:color w:val="000000"/>
          <w:spacing w:val="-6"/>
        </w:rPr>
        <w:t>uni</w:t>
      </w:r>
      <w:r w:rsidRPr="00F858DD">
        <w:rPr>
          <w:rFonts w:asciiTheme="majorBidi" w:hAnsiTheme="majorBidi" w:cstheme="majorBidi"/>
          <w:color w:val="000000"/>
        </w:rPr>
        <w:t>t</w:t>
      </w:r>
      <w:r w:rsidRPr="00F858DD">
        <w:rPr>
          <w:rFonts w:asciiTheme="majorBidi" w:hAnsiTheme="majorBidi" w:cstheme="majorBidi"/>
          <w:color w:val="000000"/>
          <w:spacing w:val="-7"/>
        </w:rPr>
        <w:t>i</w:t>
      </w:r>
      <w:r w:rsidRPr="00F858DD">
        <w:rPr>
          <w:rFonts w:asciiTheme="majorBidi" w:hAnsiTheme="majorBidi" w:cstheme="majorBidi"/>
          <w:color w:val="000000"/>
          <w:spacing w:val="1"/>
        </w:rPr>
        <w:t>e</w:t>
      </w:r>
      <w:r w:rsidRPr="00F858DD">
        <w:rPr>
          <w:rFonts w:asciiTheme="majorBidi" w:hAnsiTheme="majorBidi" w:cstheme="majorBidi"/>
          <w:color w:val="000000"/>
          <w:spacing w:val="4"/>
        </w:rPr>
        <w:t>s</w:t>
      </w:r>
      <w:r w:rsidRPr="00F858DD">
        <w:rPr>
          <w:rFonts w:asciiTheme="majorBidi" w:hAnsiTheme="majorBidi" w:cstheme="majorBidi"/>
          <w:color w:val="000000"/>
        </w:rPr>
        <w:t>,</w:t>
      </w:r>
      <w:r w:rsidRPr="00F858DD">
        <w:rPr>
          <w:rFonts w:asciiTheme="majorBidi" w:hAnsiTheme="majorBidi" w:cstheme="majorBidi"/>
          <w:color w:val="000000"/>
          <w:spacing w:val="9"/>
        </w:rPr>
        <w:t xml:space="preserve"> </w:t>
      </w:r>
      <w:r w:rsidRPr="00F858DD">
        <w:rPr>
          <w:rFonts w:asciiTheme="majorBidi" w:hAnsiTheme="majorBidi" w:cstheme="majorBidi"/>
          <w:color w:val="000000"/>
          <w:spacing w:val="10"/>
        </w:rPr>
        <w:t>p</w:t>
      </w:r>
      <w:r w:rsidRPr="00F858DD">
        <w:rPr>
          <w:rFonts w:asciiTheme="majorBidi" w:hAnsiTheme="majorBidi" w:cstheme="majorBidi"/>
          <w:color w:val="000000"/>
          <w:spacing w:val="-6"/>
        </w:rPr>
        <w:t>r</w:t>
      </w:r>
      <w:r w:rsidRPr="00F858DD">
        <w:rPr>
          <w:rFonts w:asciiTheme="majorBidi" w:hAnsiTheme="majorBidi" w:cstheme="majorBidi"/>
          <w:color w:val="000000"/>
          <w:spacing w:val="13"/>
        </w:rPr>
        <w:t>o</w:t>
      </w:r>
      <w:r w:rsidRPr="00F858DD">
        <w:rPr>
          <w:rFonts w:asciiTheme="majorBidi" w:hAnsiTheme="majorBidi" w:cstheme="majorBidi"/>
          <w:color w:val="000000"/>
          <w:spacing w:val="8"/>
        </w:rPr>
        <w:t>v</w:t>
      </w:r>
      <w:r w:rsidRPr="00F858DD">
        <w:rPr>
          <w:rFonts w:asciiTheme="majorBidi" w:hAnsiTheme="majorBidi" w:cstheme="majorBidi"/>
          <w:color w:val="000000"/>
          <w:spacing w:val="-6"/>
        </w:rPr>
        <w:t>i</w:t>
      </w:r>
      <w:r w:rsidRPr="00F858DD">
        <w:rPr>
          <w:rFonts w:asciiTheme="majorBidi" w:hAnsiTheme="majorBidi" w:cstheme="majorBidi"/>
          <w:color w:val="000000"/>
          <w:spacing w:val="-4"/>
        </w:rPr>
        <w:t>d</w:t>
      </w:r>
      <w:r w:rsidRPr="00F858DD">
        <w:rPr>
          <w:rFonts w:asciiTheme="majorBidi" w:hAnsiTheme="majorBidi" w:cstheme="majorBidi"/>
          <w:color w:val="000000"/>
          <w:spacing w:val="-6"/>
        </w:rPr>
        <w:t>in</w:t>
      </w:r>
      <w:r w:rsidRPr="00F858DD">
        <w:rPr>
          <w:rFonts w:asciiTheme="majorBidi" w:hAnsiTheme="majorBidi" w:cstheme="majorBidi"/>
          <w:color w:val="000000"/>
        </w:rPr>
        <w:t>g</w:t>
      </w:r>
      <w:r w:rsidRPr="00F858DD">
        <w:rPr>
          <w:rFonts w:asciiTheme="majorBidi" w:hAnsiTheme="majorBidi" w:cstheme="majorBidi"/>
          <w:color w:val="000000"/>
          <w:spacing w:val="-10"/>
        </w:rPr>
        <w:t xml:space="preserve"> </w:t>
      </w:r>
      <w:r w:rsidRPr="00F858DD">
        <w:rPr>
          <w:rFonts w:asciiTheme="majorBidi" w:hAnsiTheme="majorBidi" w:cstheme="majorBidi"/>
          <w:color w:val="000000"/>
        </w:rPr>
        <w:t>t</w:t>
      </w:r>
      <w:r w:rsidRPr="00F858DD">
        <w:rPr>
          <w:rFonts w:asciiTheme="majorBidi" w:hAnsiTheme="majorBidi" w:cstheme="majorBidi"/>
          <w:color w:val="000000"/>
          <w:spacing w:val="-6"/>
        </w:rPr>
        <w:t>h</w:t>
      </w:r>
      <w:r w:rsidRPr="00F858DD">
        <w:rPr>
          <w:rFonts w:asciiTheme="majorBidi" w:hAnsiTheme="majorBidi" w:cstheme="majorBidi"/>
          <w:color w:val="000000"/>
          <w:spacing w:val="1"/>
        </w:rPr>
        <w:t>e</w:t>
      </w:r>
      <w:r w:rsidRPr="00F858DD">
        <w:rPr>
          <w:rFonts w:asciiTheme="majorBidi" w:hAnsiTheme="majorBidi" w:cstheme="majorBidi"/>
          <w:color w:val="000000"/>
        </w:rPr>
        <w:t>m</w:t>
      </w:r>
      <w:r w:rsidRPr="00F858DD">
        <w:rPr>
          <w:rFonts w:asciiTheme="majorBidi" w:hAnsiTheme="majorBidi" w:cstheme="majorBidi"/>
          <w:color w:val="000000"/>
          <w:spacing w:val="-7"/>
        </w:rPr>
        <w:t xml:space="preserve"> </w:t>
      </w:r>
      <w:r w:rsidRPr="00F858DD">
        <w:rPr>
          <w:rFonts w:asciiTheme="majorBidi" w:hAnsiTheme="majorBidi" w:cstheme="majorBidi"/>
          <w:color w:val="000000"/>
          <w:spacing w:val="10"/>
        </w:rPr>
        <w:t>p</w:t>
      </w:r>
      <w:r w:rsidRPr="00F858DD">
        <w:rPr>
          <w:rFonts w:asciiTheme="majorBidi" w:hAnsiTheme="majorBidi" w:cstheme="majorBidi"/>
          <w:color w:val="000000"/>
          <w:spacing w:val="4"/>
        </w:rPr>
        <w:t>s</w:t>
      </w:r>
      <w:r w:rsidRPr="00F858DD">
        <w:rPr>
          <w:rFonts w:asciiTheme="majorBidi" w:hAnsiTheme="majorBidi" w:cstheme="majorBidi"/>
          <w:color w:val="000000"/>
          <w:spacing w:val="8"/>
        </w:rPr>
        <w:t>y</w:t>
      </w:r>
      <w:r w:rsidRPr="00F858DD">
        <w:rPr>
          <w:rFonts w:asciiTheme="majorBidi" w:hAnsiTheme="majorBidi" w:cstheme="majorBidi"/>
          <w:color w:val="000000"/>
          <w:spacing w:val="1"/>
        </w:rPr>
        <w:t>c</w:t>
      </w:r>
      <w:r w:rsidRPr="00F858DD">
        <w:rPr>
          <w:rFonts w:asciiTheme="majorBidi" w:hAnsiTheme="majorBidi" w:cstheme="majorBidi"/>
          <w:color w:val="000000"/>
          <w:spacing w:val="-6"/>
        </w:rPr>
        <w:t>h</w:t>
      </w:r>
      <w:r w:rsidRPr="00F858DD">
        <w:rPr>
          <w:rFonts w:asciiTheme="majorBidi" w:hAnsiTheme="majorBidi" w:cstheme="majorBidi"/>
          <w:color w:val="000000"/>
          <w:spacing w:val="13"/>
        </w:rPr>
        <w:t>o</w:t>
      </w:r>
      <w:r w:rsidRPr="00F858DD">
        <w:rPr>
          <w:rFonts w:asciiTheme="majorBidi" w:hAnsiTheme="majorBidi" w:cstheme="majorBidi"/>
          <w:color w:val="000000"/>
          <w:spacing w:val="4"/>
        </w:rPr>
        <w:t>s</w:t>
      </w:r>
      <w:r w:rsidRPr="00F858DD">
        <w:rPr>
          <w:rFonts w:asciiTheme="majorBidi" w:hAnsiTheme="majorBidi" w:cstheme="majorBidi"/>
          <w:color w:val="000000"/>
          <w:spacing w:val="13"/>
        </w:rPr>
        <w:t>o</w:t>
      </w:r>
      <w:r w:rsidRPr="00F858DD">
        <w:rPr>
          <w:rFonts w:asciiTheme="majorBidi" w:hAnsiTheme="majorBidi" w:cstheme="majorBidi"/>
          <w:color w:val="000000"/>
          <w:spacing w:val="1"/>
        </w:rPr>
        <w:t>c</w:t>
      </w:r>
      <w:r w:rsidRPr="00F858DD">
        <w:rPr>
          <w:rFonts w:asciiTheme="majorBidi" w:hAnsiTheme="majorBidi" w:cstheme="majorBidi"/>
          <w:color w:val="000000"/>
          <w:spacing w:val="-6"/>
        </w:rPr>
        <w:t>i</w:t>
      </w:r>
      <w:r w:rsidRPr="00F858DD">
        <w:rPr>
          <w:rFonts w:asciiTheme="majorBidi" w:hAnsiTheme="majorBidi" w:cstheme="majorBidi"/>
          <w:color w:val="000000"/>
          <w:spacing w:val="2"/>
        </w:rPr>
        <w:t>a</w:t>
      </w:r>
      <w:r w:rsidRPr="00F858DD">
        <w:rPr>
          <w:rFonts w:asciiTheme="majorBidi" w:hAnsiTheme="majorBidi" w:cstheme="majorBidi"/>
          <w:color w:val="000000"/>
        </w:rPr>
        <w:t>l</w:t>
      </w:r>
      <w:r w:rsidRPr="00F858DD">
        <w:rPr>
          <w:rFonts w:asciiTheme="majorBidi" w:hAnsiTheme="majorBidi" w:cstheme="majorBidi"/>
          <w:color w:val="000000"/>
          <w:spacing w:val="-6"/>
        </w:rPr>
        <w:t xml:space="preserve"> </w:t>
      </w:r>
      <w:r w:rsidRPr="00F858DD">
        <w:rPr>
          <w:rFonts w:asciiTheme="majorBidi" w:hAnsiTheme="majorBidi" w:cstheme="majorBidi"/>
          <w:color w:val="000000"/>
          <w:spacing w:val="4"/>
        </w:rPr>
        <w:t>s</w:t>
      </w:r>
      <w:r w:rsidRPr="00F858DD">
        <w:rPr>
          <w:rFonts w:asciiTheme="majorBidi" w:hAnsiTheme="majorBidi" w:cstheme="majorBidi"/>
          <w:color w:val="000000"/>
          <w:spacing w:val="-6"/>
        </w:rPr>
        <w:t>u</w:t>
      </w:r>
      <w:r w:rsidRPr="00F858DD">
        <w:rPr>
          <w:rFonts w:asciiTheme="majorBidi" w:hAnsiTheme="majorBidi" w:cstheme="majorBidi"/>
          <w:color w:val="000000"/>
          <w:spacing w:val="10"/>
        </w:rPr>
        <w:t>pp</w:t>
      </w:r>
      <w:r w:rsidRPr="00F858DD">
        <w:rPr>
          <w:rFonts w:asciiTheme="majorBidi" w:hAnsiTheme="majorBidi" w:cstheme="majorBidi"/>
          <w:color w:val="000000"/>
          <w:spacing w:val="-2"/>
        </w:rPr>
        <w:t>o</w:t>
      </w:r>
      <w:r w:rsidRPr="00F858DD">
        <w:rPr>
          <w:rFonts w:asciiTheme="majorBidi" w:hAnsiTheme="majorBidi" w:cstheme="majorBidi"/>
          <w:color w:val="000000"/>
          <w:spacing w:val="-6"/>
        </w:rPr>
        <w:t>r</w:t>
      </w:r>
      <w:r w:rsidRPr="00F858DD">
        <w:rPr>
          <w:rFonts w:asciiTheme="majorBidi" w:hAnsiTheme="majorBidi" w:cstheme="majorBidi"/>
          <w:color w:val="000000"/>
        </w:rPr>
        <w:t>t,</w:t>
      </w:r>
      <w:r w:rsidRPr="00F858DD">
        <w:rPr>
          <w:rFonts w:asciiTheme="majorBidi" w:hAnsiTheme="majorBidi" w:cstheme="majorBidi"/>
          <w:color w:val="000000"/>
          <w:spacing w:val="-1"/>
        </w:rPr>
        <w:t xml:space="preserve"> </w:t>
      </w:r>
      <w:r w:rsidRPr="00F858DD">
        <w:rPr>
          <w:rFonts w:asciiTheme="majorBidi" w:hAnsiTheme="majorBidi" w:cstheme="majorBidi"/>
          <w:color w:val="000000"/>
          <w:spacing w:val="-3"/>
        </w:rPr>
        <w:t>j</w:t>
      </w:r>
      <w:r w:rsidRPr="00F858DD">
        <w:rPr>
          <w:rFonts w:asciiTheme="majorBidi" w:hAnsiTheme="majorBidi" w:cstheme="majorBidi"/>
          <w:color w:val="000000"/>
          <w:spacing w:val="13"/>
        </w:rPr>
        <w:t>o</w:t>
      </w:r>
      <w:r w:rsidRPr="00F858DD">
        <w:rPr>
          <w:rFonts w:asciiTheme="majorBidi" w:hAnsiTheme="majorBidi" w:cstheme="majorBidi"/>
          <w:color w:val="000000"/>
          <w:spacing w:val="-4"/>
        </w:rPr>
        <w:t>b</w:t>
      </w:r>
      <w:r w:rsidRPr="00F858DD">
        <w:rPr>
          <w:rFonts w:asciiTheme="majorBidi" w:hAnsiTheme="majorBidi" w:cstheme="majorBidi"/>
          <w:color w:val="000000"/>
        </w:rPr>
        <w:t>s</w:t>
      </w:r>
      <w:r w:rsidR="00162AE5">
        <w:rPr>
          <w:rFonts w:asciiTheme="majorBidi" w:hAnsiTheme="majorBidi" w:cstheme="majorBidi"/>
          <w:color w:val="000000"/>
        </w:rPr>
        <w:t>,</w:t>
      </w:r>
      <w:r w:rsidRPr="00F858DD">
        <w:rPr>
          <w:rFonts w:asciiTheme="majorBidi" w:hAnsiTheme="majorBidi" w:cstheme="majorBidi"/>
          <w:color w:val="000000"/>
          <w:spacing w:val="-11"/>
        </w:rPr>
        <w:t xml:space="preserve"> </w:t>
      </w:r>
      <w:r w:rsidRPr="00F858DD">
        <w:rPr>
          <w:rFonts w:asciiTheme="majorBidi" w:hAnsiTheme="majorBidi" w:cstheme="majorBidi"/>
          <w:color w:val="000000"/>
          <w:spacing w:val="2"/>
        </w:rPr>
        <w:t>a</w:t>
      </w:r>
      <w:r w:rsidRPr="00F858DD">
        <w:rPr>
          <w:rFonts w:asciiTheme="majorBidi" w:hAnsiTheme="majorBidi" w:cstheme="majorBidi"/>
          <w:color w:val="000000"/>
          <w:spacing w:val="-6"/>
        </w:rPr>
        <w:t>n</w:t>
      </w:r>
      <w:r w:rsidRPr="00F858DD">
        <w:rPr>
          <w:rFonts w:asciiTheme="majorBidi" w:hAnsiTheme="majorBidi" w:cstheme="majorBidi"/>
          <w:color w:val="000000"/>
        </w:rPr>
        <w:t>d</w:t>
      </w:r>
      <w:r w:rsidRPr="00F858DD">
        <w:rPr>
          <w:rFonts w:asciiTheme="majorBidi" w:hAnsiTheme="majorBidi" w:cstheme="majorBidi"/>
          <w:color w:val="000000"/>
          <w:spacing w:val="-21"/>
        </w:rPr>
        <w:t xml:space="preserve"> </w:t>
      </w:r>
      <w:r w:rsidRPr="00F858DD">
        <w:rPr>
          <w:rFonts w:asciiTheme="majorBidi" w:hAnsiTheme="majorBidi" w:cstheme="majorBidi"/>
          <w:color w:val="000000"/>
          <w:spacing w:val="4"/>
          <w:w w:val="102"/>
        </w:rPr>
        <w:t>s</w:t>
      </w:r>
      <w:r w:rsidRPr="00F858DD">
        <w:rPr>
          <w:rFonts w:asciiTheme="majorBidi" w:hAnsiTheme="majorBidi" w:cstheme="majorBidi"/>
          <w:color w:val="000000"/>
          <w:spacing w:val="8"/>
          <w:w w:val="102"/>
        </w:rPr>
        <w:t>k</w:t>
      </w:r>
      <w:r w:rsidRPr="00F858DD">
        <w:rPr>
          <w:rFonts w:asciiTheme="majorBidi" w:hAnsiTheme="majorBidi" w:cstheme="majorBidi"/>
          <w:color w:val="000000"/>
          <w:spacing w:val="-6"/>
          <w:w w:val="102"/>
        </w:rPr>
        <w:t>ill</w:t>
      </w:r>
      <w:r w:rsidRPr="00F858DD">
        <w:rPr>
          <w:rFonts w:asciiTheme="majorBidi" w:hAnsiTheme="majorBidi" w:cstheme="majorBidi"/>
          <w:color w:val="000000"/>
          <w:spacing w:val="-10"/>
          <w:w w:val="102"/>
        </w:rPr>
        <w:t>s</w:t>
      </w:r>
      <w:r w:rsidRPr="00F858DD">
        <w:rPr>
          <w:rFonts w:asciiTheme="majorBidi" w:hAnsiTheme="majorBidi" w:cstheme="majorBidi"/>
          <w:color w:val="000000"/>
          <w:w w:val="102"/>
        </w:rPr>
        <w:t xml:space="preserve">, </w:t>
      </w:r>
      <w:r w:rsidRPr="00F858DD">
        <w:rPr>
          <w:rFonts w:asciiTheme="majorBidi" w:hAnsiTheme="majorBidi" w:cstheme="majorBidi"/>
          <w:color w:val="000000"/>
          <w:spacing w:val="4"/>
        </w:rPr>
        <w:t>s</w:t>
      </w:r>
      <w:r w:rsidRPr="00F858DD">
        <w:rPr>
          <w:rFonts w:asciiTheme="majorBidi" w:hAnsiTheme="majorBidi" w:cstheme="majorBidi"/>
          <w:color w:val="000000"/>
          <w:spacing w:val="1"/>
        </w:rPr>
        <w:t>e</w:t>
      </w:r>
      <w:r w:rsidRPr="00F858DD">
        <w:rPr>
          <w:rFonts w:asciiTheme="majorBidi" w:hAnsiTheme="majorBidi" w:cstheme="majorBidi"/>
          <w:color w:val="000000"/>
          <w:spacing w:val="-6"/>
        </w:rPr>
        <w:t>n</w:t>
      </w:r>
      <w:r w:rsidRPr="00F858DD">
        <w:rPr>
          <w:rFonts w:asciiTheme="majorBidi" w:hAnsiTheme="majorBidi" w:cstheme="majorBidi"/>
          <w:color w:val="000000"/>
          <w:spacing w:val="4"/>
        </w:rPr>
        <w:t>s</w:t>
      </w:r>
      <w:r w:rsidRPr="00F858DD">
        <w:rPr>
          <w:rFonts w:asciiTheme="majorBidi" w:hAnsiTheme="majorBidi" w:cstheme="majorBidi"/>
          <w:color w:val="000000"/>
          <w:spacing w:val="-6"/>
        </w:rPr>
        <w:t>i</w:t>
      </w:r>
      <w:r w:rsidRPr="00F858DD">
        <w:rPr>
          <w:rFonts w:asciiTheme="majorBidi" w:hAnsiTheme="majorBidi" w:cstheme="majorBidi"/>
          <w:color w:val="000000"/>
        </w:rPr>
        <w:t>t</w:t>
      </w:r>
      <w:r w:rsidRPr="00F858DD">
        <w:rPr>
          <w:rFonts w:asciiTheme="majorBidi" w:hAnsiTheme="majorBidi" w:cstheme="majorBidi"/>
          <w:color w:val="000000"/>
          <w:spacing w:val="-7"/>
        </w:rPr>
        <w:t>i</w:t>
      </w:r>
      <w:r w:rsidRPr="00F858DD">
        <w:rPr>
          <w:rFonts w:asciiTheme="majorBidi" w:hAnsiTheme="majorBidi" w:cstheme="majorBidi"/>
          <w:color w:val="000000"/>
          <w:spacing w:val="5"/>
        </w:rPr>
        <w:t>z</w:t>
      </w:r>
      <w:r w:rsidRPr="00F858DD">
        <w:rPr>
          <w:rFonts w:asciiTheme="majorBidi" w:hAnsiTheme="majorBidi" w:cstheme="majorBidi"/>
          <w:color w:val="000000"/>
          <w:spacing w:val="2"/>
        </w:rPr>
        <w:t>a</w:t>
      </w:r>
      <w:r w:rsidRPr="00F858DD">
        <w:rPr>
          <w:rFonts w:asciiTheme="majorBidi" w:hAnsiTheme="majorBidi" w:cstheme="majorBidi"/>
          <w:color w:val="000000"/>
        </w:rPr>
        <w:t>t</w:t>
      </w:r>
      <w:r w:rsidRPr="00F858DD">
        <w:rPr>
          <w:rFonts w:asciiTheme="majorBidi" w:hAnsiTheme="majorBidi" w:cstheme="majorBidi"/>
          <w:color w:val="000000"/>
          <w:spacing w:val="-4"/>
        </w:rPr>
        <w:t>i</w:t>
      </w:r>
      <w:r w:rsidRPr="00F858DD">
        <w:rPr>
          <w:rFonts w:asciiTheme="majorBidi" w:hAnsiTheme="majorBidi" w:cstheme="majorBidi"/>
          <w:color w:val="000000"/>
          <w:spacing w:val="13"/>
        </w:rPr>
        <w:t>o</w:t>
      </w:r>
      <w:r w:rsidRPr="00F858DD">
        <w:rPr>
          <w:rFonts w:asciiTheme="majorBidi" w:hAnsiTheme="majorBidi" w:cstheme="majorBidi"/>
          <w:color w:val="000000"/>
        </w:rPr>
        <w:t xml:space="preserve">n </w:t>
      </w:r>
      <w:r w:rsidRPr="00F858DD">
        <w:rPr>
          <w:rFonts w:asciiTheme="majorBidi" w:hAnsiTheme="majorBidi" w:cstheme="majorBidi"/>
          <w:color w:val="000000"/>
          <w:spacing w:val="13"/>
        </w:rPr>
        <w:t>o</w:t>
      </w:r>
      <w:r w:rsidRPr="00F858DD">
        <w:rPr>
          <w:rFonts w:asciiTheme="majorBidi" w:hAnsiTheme="majorBidi" w:cstheme="majorBidi"/>
          <w:color w:val="000000"/>
        </w:rPr>
        <w:t>n t</w:t>
      </w:r>
      <w:r w:rsidRPr="00F858DD">
        <w:rPr>
          <w:rFonts w:asciiTheme="majorBidi" w:hAnsiTheme="majorBidi" w:cstheme="majorBidi"/>
          <w:color w:val="000000"/>
          <w:spacing w:val="12"/>
        </w:rPr>
        <w:t>o</w:t>
      </w:r>
      <w:r w:rsidRPr="00F858DD">
        <w:rPr>
          <w:rFonts w:asciiTheme="majorBidi" w:hAnsiTheme="majorBidi" w:cstheme="majorBidi"/>
          <w:color w:val="000000"/>
          <w:spacing w:val="-6"/>
        </w:rPr>
        <w:t>l</w:t>
      </w:r>
      <w:r w:rsidRPr="00F858DD">
        <w:rPr>
          <w:rFonts w:asciiTheme="majorBidi" w:hAnsiTheme="majorBidi" w:cstheme="majorBidi"/>
          <w:color w:val="000000"/>
          <w:spacing w:val="1"/>
        </w:rPr>
        <w:t>e</w:t>
      </w:r>
      <w:r w:rsidRPr="00F858DD">
        <w:rPr>
          <w:rFonts w:asciiTheme="majorBidi" w:hAnsiTheme="majorBidi" w:cstheme="majorBidi"/>
          <w:color w:val="000000"/>
          <w:spacing w:val="-6"/>
        </w:rPr>
        <w:t>r</w:t>
      </w:r>
      <w:r w:rsidRPr="00F858DD">
        <w:rPr>
          <w:rFonts w:asciiTheme="majorBidi" w:hAnsiTheme="majorBidi" w:cstheme="majorBidi"/>
          <w:color w:val="000000"/>
          <w:spacing w:val="2"/>
        </w:rPr>
        <w:t>a</w:t>
      </w:r>
      <w:r w:rsidRPr="00F858DD">
        <w:rPr>
          <w:rFonts w:asciiTheme="majorBidi" w:hAnsiTheme="majorBidi" w:cstheme="majorBidi"/>
          <w:color w:val="000000"/>
          <w:spacing w:val="-6"/>
        </w:rPr>
        <w:t>n</w:t>
      </w:r>
      <w:r w:rsidRPr="00F858DD">
        <w:rPr>
          <w:rFonts w:asciiTheme="majorBidi" w:hAnsiTheme="majorBidi" w:cstheme="majorBidi"/>
          <w:color w:val="000000"/>
          <w:spacing w:val="1"/>
        </w:rPr>
        <w:t>ce</w:t>
      </w:r>
      <w:r w:rsidRPr="00F858DD">
        <w:rPr>
          <w:rFonts w:asciiTheme="majorBidi" w:hAnsiTheme="majorBidi" w:cstheme="majorBidi"/>
          <w:color w:val="000000"/>
        </w:rPr>
        <w:t xml:space="preserve">, </w:t>
      </w:r>
      <w:r w:rsidRPr="00F858DD">
        <w:rPr>
          <w:rFonts w:asciiTheme="majorBidi" w:hAnsiTheme="majorBidi" w:cstheme="majorBidi"/>
          <w:color w:val="000000"/>
          <w:spacing w:val="10"/>
        </w:rPr>
        <w:t>p</w:t>
      </w:r>
      <w:r w:rsidRPr="00F858DD">
        <w:rPr>
          <w:rFonts w:asciiTheme="majorBidi" w:hAnsiTheme="majorBidi" w:cstheme="majorBidi"/>
          <w:color w:val="000000"/>
          <w:spacing w:val="1"/>
        </w:rPr>
        <w:t>e</w:t>
      </w:r>
      <w:r w:rsidRPr="00F858DD">
        <w:rPr>
          <w:rFonts w:asciiTheme="majorBidi" w:hAnsiTheme="majorBidi" w:cstheme="majorBidi"/>
          <w:color w:val="000000"/>
          <w:spacing w:val="2"/>
        </w:rPr>
        <w:t>a</w:t>
      </w:r>
      <w:r w:rsidRPr="00F858DD">
        <w:rPr>
          <w:rFonts w:asciiTheme="majorBidi" w:hAnsiTheme="majorBidi" w:cstheme="majorBidi"/>
          <w:color w:val="000000"/>
          <w:spacing w:val="1"/>
        </w:rPr>
        <w:t>c</w:t>
      </w:r>
      <w:r w:rsidRPr="00F858DD">
        <w:rPr>
          <w:rFonts w:asciiTheme="majorBidi" w:hAnsiTheme="majorBidi" w:cstheme="majorBidi"/>
          <w:color w:val="000000"/>
        </w:rPr>
        <w:t xml:space="preserve">e </w:t>
      </w:r>
      <w:r w:rsidRPr="00F858DD">
        <w:rPr>
          <w:rFonts w:asciiTheme="majorBidi" w:hAnsiTheme="majorBidi" w:cstheme="majorBidi"/>
          <w:color w:val="000000"/>
          <w:spacing w:val="6"/>
        </w:rPr>
        <w:t>m</w:t>
      </w:r>
      <w:r w:rsidRPr="00F858DD">
        <w:rPr>
          <w:rFonts w:asciiTheme="majorBidi" w:hAnsiTheme="majorBidi" w:cstheme="majorBidi"/>
          <w:color w:val="000000"/>
          <w:spacing w:val="1"/>
        </w:rPr>
        <w:t>e</w:t>
      </w:r>
      <w:r w:rsidRPr="00F858DD">
        <w:rPr>
          <w:rFonts w:asciiTheme="majorBidi" w:hAnsiTheme="majorBidi" w:cstheme="majorBidi"/>
          <w:color w:val="000000"/>
          <w:spacing w:val="4"/>
        </w:rPr>
        <w:t>ss</w:t>
      </w:r>
      <w:r w:rsidRPr="00F858DD">
        <w:rPr>
          <w:rFonts w:asciiTheme="majorBidi" w:hAnsiTheme="majorBidi" w:cstheme="majorBidi"/>
          <w:color w:val="000000"/>
          <w:spacing w:val="2"/>
        </w:rPr>
        <w:t>a</w:t>
      </w:r>
      <w:r w:rsidRPr="00F858DD">
        <w:rPr>
          <w:rFonts w:asciiTheme="majorBidi" w:hAnsiTheme="majorBidi" w:cstheme="majorBidi"/>
          <w:color w:val="000000"/>
          <w:spacing w:val="-4"/>
        </w:rPr>
        <w:t>g</w:t>
      </w:r>
      <w:r w:rsidRPr="00F858DD">
        <w:rPr>
          <w:rFonts w:asciiTheme="majorBidi" w:hAnsiTheme="majorBidi" w:cstheme="majorBidi"/>
          <w:color w:val="000000"/>
          <w:spacing w:val="1"/>
        </w:rPr>
        <w:t>e</w:t>
      </w:r>
      <w:r w:rsidRPr="00F858DD">
        <w:rPr>
          <w:rFonts w:asciiTheme="majorBidi" w:hAnsiTheme="majorBidi" w:cstheme="majorBidi"/>
          <w:color w:val="000000"/>
        </w:rPr>
        <w:t>s</w:t>
      </w:r>
      <w:r w:rsidR="00162AE5">
        <w:rPr>
          <w:rFonts w:asciiTheme="majorBidi" w:hAnsiTheme="majorBidi" w:cstheme="majorBidi"/>
          <w:color w:val="000000"/>
        </w:rPr>
        <w:t>,</w:t>
      </w:r>
      <w:r w:rsidRPr="00F858DD">
        <w:rPr>
          <w:rFonts w:asciiTheme="majorBidi" w:hAnsiTheme="majorBidi" w:cstheme="majorBidi"/>
          <w:color w:val="000000"/>
        </w:rPr>
        <w:t xml:space="preserve"> t</w:t>
      </w:r>
      <w:r w:rsidRPr="00F858DD">
        <w:rPr>
          <w:rFonts w:asciiTheme="majorBidi" w:hAnsiTheme="majorBidi" w:cstheme="majorBidi"/>
          <w:color w:val="000000"/>
          <w:spacing w:val="-6"/>
        </w:rPr>
        <w:t>h</w:t>
      </w:r>
      <w:r w:rsidRPr="00F858DD">
        <w:rPr>
          <w:rFonts w:asciiTheme="majorBidi" w:hAnsiTheme="majorBidi" w:cstheme="majorBidi"/>
          <w:color w:val="000000"/>
        </w:rPr>
        <w:t xml:space="preserve">e </w:t>
      </w:r>
      <w:r w:rsidRPr="00F858DD">
        <w:rPr>
          <w:rFonts w:asciiTheme="majorBidi" w:hAnsiTheme="majorBidi" w:cstheme="majorBidi"/>
          <w:color w:val="000000"/>
          <w:spacing w:val="10"/>
        </w:rPr>
        <w:t xml:space="preserve">DHL </w:t>
      </w:r>
      <w:r w:rsidR="001E3DCB">
        <w:rPr>
          <w:rFonts w:asciiTheme="majorBidi" w:hAnsiTheme="majorBidi" w:cstheme="majorBidi"/>
          <w:color w:val="000000"/>
          <w:spacing w:val="10"/>
        </w:rPr>
        <w:t>P</w:t>
      </w:r>
      <w:r w:rsidRPr="00F858DD">
        <w:rPr>
          <w:rFonts w:asciiTheme="majorBidi" w:hAnsiTheme="majorBidi" w:cstheme="majorBidi"/>
          <w:color w:val="000000"/>
          <w:spacing w:val="-6"/>
        </w:rPr>
        <w:t>r</w:t>
      </w:r>
      <w:r w:rsidRPr="00F858DD">
        <w:rPr>
          <w:rFonts w:asciiTheme="majorBidi" w:hAnsiTheme="majorBidi" w:cstheme="majorBidi"/>
          <w:color w:val="000000"/>
          <w:spacing w:val="13"/>
        </w:rPr>
        <w:t>o</w:t>
      </w:r>
      <w:r w:rsidRPr="00F858DD">
        <w:rPr>
          <w:rFonts w:asciiTheme="majorBidi" w:hAnsiTheme="majorBidi" w:cstheme="majorBidi"/>
          <w:color w:val="000000"/>
          <w:spacing w:val="-3"/>
        </w:rPr>
        <w:t>j</w:t>
      </w:r>
      <w:r w:rsidRPr="00F858DD">
        <w:rPr>
          <w:rFonts w:asciiTheme="majorBidi" w:hAnsiTheme="majorBidi" w:cstheme="majorBidi"/>
          <w:color w:val="000000"/>
          <w:spacing w:val="1"/>
        </w:rPr>
        <w:t>ec</w:t>
      </w:r>
      <w:r w:rsidRPr="00F858DD">
        <w:rPr>
          <w:rFonts w:asciiTheme="majorBidi" w:hAnsiTheme="majorBidi" w:cstheme="majorBidi"/>
          <w:color w:val="000000"/>
        </w:rPr>
        <w:t xml:space="preserve">t </w:t>
      </w:r>
      <w:r w:rsidRPr="00F858DD">
        <w:rPr>
          <w:rFonts w:asciiTheme="majorBidi" w:hAnsiTheme="majorBidi" w:cstheme="majorBidi"/>
          <w:color w:val="000000"/>
          <w:spacing w:val="2"/>
        </w:rPr>
        <w:t>a</w:t>
      </w:r>
      <w:r w:rsidRPr="00F858DD">
        <w:rPr>
          <w:rFonts w:asciiTheme="majorBidi" w:hAnsiTheme="majorBidi" w:cstheme="majorBidi"/>
          <w:color w:val="000000"/>
          <w:spacing w:val="-6"/>
        </w:rPr>
        <w:t>i</w:t>
      </w:r>
      <w:r w:rsidRPr="00F858DD">
        <w:rPr>
          <w:rFonts w:asciiTheme="majorBidi" w:hAnsiTheme="majorBidi" w:cstheme="majorBidi"/>
          <w:color w:val="000000"/>
          <w:spacing w:val="6"/>
        </w:rPr>
        <w:t>m</w:t>
      </w:r>
      <w:r w:rsidRPr="00F858DD">
        <w:rPr>
          <w:rFonts w:asciiTheme="majorBidi" w:hAnsiTheme="majorBidi" w:cstheme="majorBidi"/>
          <w:color w:val="000000"/>
          <w:spacing w:val="1"/>
        </w:rPr>
        <w:t>e</w:t>
      </w:r>
      <w:r w:rsidRPr="00F858DD">
        <w:rPr>
          <w:rFonts w:asciiTheme="majorBidi" w:hAnsiTheme="majorBidi" w:cstheme="majorBidi"/>
          <w:color w:val="000000"/>
        </w:rPr>
        <w:t xml:space="preserve">d to </w:t>
      </w:r>
      <w:r w:rsidRPr="00F858DD">
        <w:rPr>
          <w:rFonts w:asciiTheme="majorBidi" w:hAnsiTheme="majorBidi" w:cstheme="majorBidi"/>
          <w:color w:val="000000"/>
          <w:spacing w:val="1"/>
        </w:rPr>
        <w:t>e</w:t>
      </w:r>
      <w:r w:rsidRPr="00F858DD">
        <w:rPr>
          <w:rFonts w:asciiTheme="majorBidi" w:hAnsiTheme="majorBidi" w:cstheme="majorBidi"/>
          <w:color w:val="000000"/>
          <w:spacing w:val="-6"/>
        </w:rPr>
        <w:t>n</w:t>
      </w:r>
      <w:r w:rsidRPr="00F858DD">
        <w:rPr>
          <w:rFonts w:asciiTheme="majorBidi" w:hAnsiTheme="majorBidi" w:cstheme="majorBidi"/>
          <w:color w:val="000000"/>
          <w:spacing w:val="2"/>
        </w:rPr>
        <w:t>a</w:t>
      </w:r>
      <w:r w:rsidRPr="00F858DD">
        <w:rPr>
          <w:rFonts w:asciiTheme="majorBidi" w:hAnsiTheme="majorBidi" w:cstheme="majorBidi"/>
          <w:color w:val="000000"/>
          <w:spacing w:val="10"/>
        </w:rPr>
        <w:t>b</w:t>
      </w:r>
      <w:r w:rsidRPr="00F858DD">
        <w:rPr>
          <w:rFonts w:asciiTheme="majorBidi" w:hAnsiTheme="majorBidi" w:cstheme="majorBidi"/>
          <w:color w:val="000000"/>
          <w:spacing w:val="-6"/>
        </w:rPr>
        <w:t>l</w:t>
      </w:r>
      <w:r w:rsidRPr="00F858DD">
        <w:rPr>
          <w:rFonts w:asciiTheme="majorBidi" w:hAnsiTheme="majorBidi" w:cstheme="majorBidi"/>
          <w:color w:val="000000"/>
        </w:rPr>
        <w:t xml:space="preserve">e </w:t>
      </w:r>
      <w:r w:rsidRPr="00F858DD">
        <w:rPr>
          <w:rFonts w:asciiTheme="majorBidi" w:hAnsiTheme="majorBidi" w:cstheme="majorBidi"/>
          <w:color w:val="000000"/>
          <w:spacing w:val="2"/>
        </w:rPr>
        <w:t>a</w:t>
      </w:r>
      <w:r w:rsidRPr="00F858DD">
        <w:rPr>
          <w:rFonts w:asciiTheme="majorBidi" w:hAnsiTheme="majorBidi" w:cstheme="majorBidi"/>
          <w:color w:val="000000"/>
        </w:rPr>
        <w:t>t</w:t>
      </w:r>
      <w:r w:rsidR="00162AE5">
        <w:rPr>
          <w:rFonts w:asciiTheme="majorBidi" w:hAnsiTheme="majorBidi" w:cstheme="majorBidi"/>
          <w:color w:val="000000"/>
        </w:rPr>
        <w:t>-</w:t>
      </w:r>
      <w:r w:rsidRPr="00F858DD">
        <w:rPr>
          <w:rFonts w:asciiTheme="majorBidi" w:hAnsiTheme="majorBidi" w:cstheme="majorBidi"/>
          <w:color w:val="000000"/>
          <w:spacing w:val="-6"/>
          <w:w w:val="102"/>
        </w:rPr>
        <w:t>ri</w:t>
      </w:r>
      <w:r w:rsidRPr="00F858DD">
        <w:rPr>
          <w:rFonts w:asciiTheme="majorBidi" w:hAnsiTheme="majorBidi" w:cstheme="majorBidi"/>
          <w:color w:val="000000"/>
          <w:spacing w:val="4"/>
          <w:w w:val="102"/>
        </w:rPr>
        <w:t>s</w:t>
      </w:r>
      <w:r w:rsidRPr="00F858DD">
        <w:rPr>
          <w:rFonts w:asciiTheme="majorBidi" w:hAnsiTheme="majorBidi" w:cstheme="majorBidi"/>
          <w:color w:val="000000"/>
          <w:w w:val="102"/>
        </w:rPr>
        <w:t xml:space="preserve">k </w:t>
      </w:r>
      <w:r w:rsidRPr="00F858DD">
        <w:rPr>
          <w:rFonts w:asciiTheme="majorBidi" w:hAnsiTheme="majorBidi" w:cstheme="majorBidi"/>
          <w:color w:val="000000"/>
          <w:spacing w:val="1"/>
        </w:rPr>
        <w:t>c</w:t>
      </w:r>
      <w:r w:rsidRPr="00F858DD">
        <w:rPr>
          <w:rFonts w:asciiTheme="majorBidi" w:hAnsiTheme="majorBidi" w:cstheme="majorBidi"/>
          <w:color w:val="000000"/>
          <w:spacing w:val="13"/>
        </w:rPr>
        <w:t>o</w:t>
      </w:r>
      <w:r w:rsidRPr="00F858DD">
        <w:rPr>
          <w:rFonts w:asciiTheme="majorBidi" w:hAnsiTheme="majorBidi" w:cstheme="majorBidi"/>
          <w:color w:val="000000"/>
          <w:spacing w:val="6"/>
        </w:rPr>
        <w:t>mm</w:t>
      </w:r>
      <w:r w:rsidRPr="00F858DD">
        <w:rPr>
          <w:rFonts w:asciiTheme="majorBidi" w:hAnsiTheme="majorBidi" w:cstheme="majorBidi"/>
          <w:color w:val="000000"/>
          <w:spacing w:val="-6"/>
        </w:rPr>
        <w:t>uni</w:t>
      </w:r>
      <w:r w:rsidRPr="00F858DD">
        <w:rPr>
          <w:rFonts w:asciiTheme="majorBidi" w:hAnsiTheme="majorBidi" w:cstheme="majorBidi"/>
          <w:color w:val="000000"/>
        </w:rPr>
        <w:t>t</w:t>
      </w:r>
      <w:r w:rsidRPr="00F858DD">
        <w:rPr>
          <w:rFonts w:asciiTheme="majorBidi" w:hAnsiTheme="majorBidi" w:cstheme="majorBidi"/>
          <w:color w:val="000000"/>
          <w:spacing w:val="-7"/>
        </w:rPr>
        <w:t>i</w:t>
      </w:r>
      <w:r w:rsidRPr="00F858DD">
        <w:rPr>
          <w:rFonts w:asciiTheme="majorBidi" w:hAnsiTheme="majorBidi" w:cstheme="majorBidi"/>
          <w:color w:val="000000"/>
          <w:spacing w:val="1"/>
        </w:rPr>
        <w:t>e</w:t>
      </w:r>
      <w:r w:rsidRPr="00F858DD">
        <w:rPr>
          <w:rFonts w:asciiTheme="majorBidi" w:hAnsiTheme="majorBidi" w:cstheme="majorBidi"/>
          <w:color w:val="000000"/>
        </w:rPr>
        <w:t>s</w:t>
      </w:r>
      <w:r w:rsidRPr="00F858DD">
        <w:rPr>
          <w:rFonts w:asciiTheme="majorBidi" w:hAnsiTheme="majorBidi" w:cstheme="majorBidi"/>
          <w:color w:val="000000"/>
          <w:spacing w:val="20"/>
        </w:rPr>
        <w:t xml:space="preserve"> </w:t>
      </w:r>
      <w:r w:rsidRPr="00F858DD">
        <w:rPr>
          <w:rFonts w:asciiTheme="majorBidi" w:hAnsiTheme="majorBidi" w:cstheme="majorBidi"/>
          <w:color w:val="000000"/>
        </w:rPr>
        <w:t>to</w:t>
      </w:r>
      <w:r w:rsidRPr="00F858DD">
        <w:rPr>
          <w:rFonts w:asciiTheme="majorBidi" w:hAnsiTheme="majorBidi" w:cstheme="majorBidi"/>
          <w:color w:val="000000"/>
          <w:spacing w:val="10"/>
        </w:rPr>
        <w:t xml:space="preserve"> b</w:t>
      </w:r>
      <w:r w:rsidRPr="00F858DD">
        <w:rPr>
          <w:rFonts w:asciiTheme="majorBidi" w:hAnsiTheme="majorBidi" w:cstheme="majorBidi"/>
          <w:color w:val="000000"/>
          <w:spacing w:val="1"/>
        </w:rPr>
        <w:t>ec</w:t>
      </w:r>
      <w:r w:rsidRPr="00F858DD">
        <w:rPr>
          <w:rFonts w:asciiTheme="majorBidi" w:hAnsiTheme="majorBidi" w:cstheme="majorBidi"/>
          <w:color w:val="000000"/>
          <w:spacing w:val="13"/>
        </w:rPr>
        <w:t>o</w:t>
      </w:r>
      <w:r w:rsidRPr="00F858DD">
        <w:rPr>
          <w:rFonts w:asciiTheme="majorBidi" w:hAnsiTheme="majorBidi" w:cstheme="majorBidi"/>
          <w:color w:val="000000"/>
          <w:spacing w:val="6"/>
        </w:rPr>
        <w:t>m</w:t>
      </w:r>
      <w:r w:rsidRPr="00F858DD">
        <w:rPr>
          <w:rFonts w:asciiTheme="majorBidi" w:hAnsiTheme="majorBidi" w:cstheme="majorBidi"/>
          <w:color w:val="000000"/>
        </w:rPr>
        <w:t>e</w:t>
      </w:r>
      <w:r w:rsidRPr="00F858DD">
        <w:rPr>
          <w:rFonts w:asciiTheme="majorBidi" w:hAnsiTheme="majorBidi" w:cstheme="majorBidi"/>
          <w:color w:val="000000"/>
          <w:spacing w:val="-7"/>
        </w:rPr>
        <w:t xml:space="preserve"> </w:t>
      </w:r>
      <w:r w:rsidRPr="00F858DD">
        <w:rPr>
          <w:rFonts w:asciiTheme="majorBidi" w:hAnsiTheme="majorBidi" w:cstheme="majorBidi"/>
          <w:color w:val="000000"/>
          <w:spacing w:val="6"/>
        </w:rPr>
        <w:t>m</w:t>
      </w:r>
      <w:r w:rsidRPr="00F858DD">
        <w:rPr>
          <w:rFonts w:asciiTheme="majorBidi" w:hAnsiTheme="majorBidi" w:cstheme="majorBidi"/>
          <w:color w:val="000000"/>
          <w:spacing w:val="13"/>
        </w:rPr>
        <w:t>o</w:t>
      </w:r>
      <w:r w:rsidRPr="00F858DD">
        <w:rPr>
          <w:rFonts w:asciiTheme="majorBidi" w:hAnsiTheme="majorBidi" w:cstheme="majorBidi"/>
          <w:color w:val="000000"/>
          <w:spacing w:val="-6"/>
        </w:rPr>
        <w:t>r</w:t>
      </w:r>
      <w:r w:rsidRPr="00F858DD">
        <w:rPr>
          <w:rFonts w:asciiTheme="majorBidi" w:hAnsiTheme="majorBidi" w:cstheme="majorBidi"/>
          <w:color w:val="000000"/>
        </w:rPr>
        <w:t>e</w:t>
      </w:r>
      <w:r w:rsidRPr="00F858DD">
        <w:rPr>
          <w:rFonts w:asciiTheme="majorBidi" w:hAnsiTheme="majorBidi" w:cstheme="majorBidi"/>
          <w:color w:val="000000"/>
          <w:spacing w:val="18"/>
        </w:rPr>
        <w:t xml:space="preserve"> </w:t>
      </w:r>
      <w:r w:rsidRPr="00F858DD">
        <w:rPr>
          <w:rFonts w:asciiTheme="majorBidi" w:hAnsiTheme="majorBidi" w:cstheme="majorBidi"/>
          <w:color w:val="000000"/>
          <w:spacing w:val="-6"/>
        </w:rPr>
        <w:t>r</w:t>
      </w:r>
      <w:r w:rsidRPr="00F858DD">
        <w:rPr>
          <w:rFonts w:asciiTheme="majorBidi" w:hAnsiTheme="majorBidi" w:cstheme="majorBidi"/>
          <w:color w:val="000000"/>
          <w:spacing w:val="1"/>
        </w:rPr>
        <w:t>e</w:t>
      </w:r>
      <w:r w:rsidRPr="00F858DD">
        <w:rPr>
          <w:rFonts w:asciiTheme="majorBidi" w:hAnsiTheme="majorBidi" w:cstheme="majorBidi"/>
          <w:color w:val="000000"/>
          <w:spacing w:val="4"/>
        </w:rPr>
        <w:t>s</w:t>
      </w:r>
      <w:r w:rsidRPr="00F858DD">
        <w:rPr>
          <w:rFonts w:asciiTheme="majorBidi" w:hAnsiTheme="majorBidi" w:cstheme="majorBidi"/>
          <w:color w:val="000000"/>
          <w:spacing w:val="-6"/>
        </w:rPr>
        <w:t>ili</w:t>
      </w:r>
      <w:r w:rsidRPr="00F858DD">
        <w:rPr>
          <w:rFonts w:asciiTheme="majorBidi" w:hAnsiTheme="majorBidi" w:cstheme="majorBidi"/>
          <w:color w:val="000000"/>
          <w:spacing w:val="1"/>
        </w:rPr>
        <w:t>e</w:t>
      </w:r>
      <w:r w:rsidRPr="00F858DD">
        <w:rPr>
          <w:rFonts w:asciiTheme="majorBidi" w:hAnsiTheme="majorBidi" w:cstheme="majorBidi"/>
          <w:color w:val="000000"/>
          <w:spacing w:val="-6"/>
        </w:rPr>
        <w:t>n</w:t>
      </w:r>
      <w:r w:rsidRPr="00F858DD">
        <w:rPr>
          <w:rFonts w:asciiTheme="majorBidi" w:hAnsiTheme="majorBidi" w:cstheme="majorBidi"/>
          <w:color w:val="000000"/>
        </w:rPr>
        <w:t>t</w:t>
      </w:r>
      <w:r w:rsidRPr="00F858DD">
        <w:rPr>
          <w:rFonts w:asciiTheme="majorBidi" w:hAnsiTheme="majorBidi" w:cstheme="majorBidi"/>
          <w:color w:val="000000"/>
          <w:spacing w:val="21"/>
        </w:rPr>
        <w:t xml:space="preserve"> </w:t>
      </w:r>
      <w:r w:rsidRPr="00F858DD">
        <w:rPr>
          <w:rFonts w:asciiTheme="majorBidi" w:hAnsiTheme="majorBidi" w:cstheme="majorBidi"/>
          <w:color w:val="000000"/>
          <w:spacing w:val="2"/>
        </w:rPr>
        <w:t>a</w:t>
      </w:r>
      <w:r w:rsidRPr="00F858DD">
        <w:rPr>
          <w:rFonts w:asciiTheme="majorBidi" w:hAnsiTheme="majorBidi" w:cstheme="majorBidi"/>
          <w:color w:val="000000"/>
          <w:spacing w:val="-4"/>
        </w:rPr>
        <w:t>g</w:t>
      </w:r>
      <w:r w:rsidRPr="00F858DD">
        <w:rPr>
          <w:rFonts w:asciiTheme="majorBidi" w:hAnsiTheme="majorBidi" w:cstheme="majorBidi"/>
          <w:color w:val="000000"/>
          <w:spacing w:val="2"/>
        </w:rPr>
        <w:t>a</w:t>
      </w:r>
      <w:r w:rsidRPr="00F858DD">
        <w:rPr>
          <w:rFonts w:asciiTheme="majorBidi" w:hAnsiTheme="majorBidi" w:cstheme="majorBidi"/>
          <w:color w:val="000000"/>
          <w:spacing w:val="-6"/>
        </w:rPr>
        <w:t>in</w:t>
      </w:r>
      <w:r w:rsidRPr="00F858DD">
        <w:rPr>
          <w:rFonts w:asciiTheme="majorBidi" w:hAnsiTheme="majorBidi" w:cstheme="majorBidi"/>
          <w:color w:val="000000"/>
          <w:spacing w:val="4"/>
        </w:rPr>
        <w:t>s</w:t>
      </w:r>
      <w:r w:rsidRPr="00F858DD">
        <w:rPr>
          <w:rFonts w:asciiTheme="majorBidi" w:hAnsiTheme="majorBidi" w:cstheme="majorBidi"/>
          <w:color w:val="000000"/>
        </w:rPr>
        <w:t>t</w:t>
      </w:r>
      <w:r w:rsidRPr="00F858DD">
        <w:rPr>
          <w:rFonts w:asciiTheme="majorBidi" w:hAnsiTheme="majorBidi" w:cstheme="majorBidi"/>
          <w:color w:val="000000"/>
          <w:spacing w:val="35"/>
        </w:rPr>
        <w:t xml:space="preserve"> </w:t>
      </w:r>
      <w:r w:rsidRPr="00F858DD">
        <w:rPr>
          <w:rFonts w:asciiTheme="majorBidi" w:hAnsiTheme="majorBidi" w:cstheme="majorBidi"/>
          <w:color w:val="000000"/>
          <w:spacing w:val="-6"/>
        </w:rPr>
        <w:t>n</w:t>
      </w:r>
      <w:r w:rsidRPr="00F858DD">
        <w:rPr>
          <w:rFonts w:asciiTheme="majorBidi" w:hAnsiTheme="majorBidi" w:cstheme="majorBidi"/>
          <w:color w:val="000000"/>
          <w:spacing w:val="13"/>
        </w:rPr>
        <w:t>o</w:t>
      </w:r>
      <w:r w:rsidRPr="00F858DD">
        <w:rPr>
          <w:rFonts w:asciiTheme="majorBidi" w:hAnsiTheme="majorBidi" w:cstheme="majorBidi"/>
          <w:color w:val="000000"/>
          <w:spacing w:val="3"/>
        </w:rPr>
        <w:t>n</w:t>
      </w:r>
      <w:r w:rsidRPr="00F858DD">
        <w:rPr>
          <w:rFonts w:asciiTheme="majorBidi" w:hAnsiTheme="majorBidi" w:cstheme="majorBidi"/>
          <w:color w:val="000000"/>
          <w:spacing w:val="-7"/>
        </w:rPr>
        <w:t>-</w:t>
      </w:r>
      <w:r w:rsidRPr="00F858DD">
        <w:rPr>
          <w:rFonts w:asciiTheme="majorBidi" w:hAnsiTheme="majorBidi" w:cstheme="majorBidi"/>
          <w:color w:val="000000"/>
          <w:spacing w:val="4"/>
        </w:rPr>
        <w:t>s</w:t>
      </w:r>
      <w:r w:rsidRPr="00F858DD">
        <w:rPr>
          <w:rFonts w:asciiTheme="majorBidi" w:hAnsiTheme="majorBidi" w:cstheme="majorBidi"/>
          <w:color w:val="000000"/>
        </w:rPr>
        <w:t>t</w:t>
      </w:r>
      <w:r w:rsidRPr="00F858DD">
        <w:rPr>
          <w:rFonts w:asciiTheme="majorBidi" w:hAnsiTheme="majorBidi" w:cstheme="majorBidi"/>
          <w:color w:val="000000"/>
          <w:spacing w:val="1"/>
        </w:rPr>
        <w:t>a</w:t>
      </w:r>
      <w:r w:rsidRPr="00F858DD">
        <w:rPr>
          <w:rFonts w:asciiTheme="majorBidi" w:hAnsiTheme="majorBidi" w:cstheme="majorBidi"/>
          <w:color w:val="000000"/>
        </w:rPr>
        <w:t>te</w:t>
      </w:r>
      <w:r w:rsidRPr="00F858DD">
        <w:rPr>
          <w:rFonts w:asciiTheme="majorBidi" w:hAnsiTheme="majorBidi" w:cstheme="majorBidi"/>
          <w:color w:val="000000"/>
          <w:spacing w:val="11"/>
        </w:rPr>
        <w:t xml:space="preserve"> </w:t>
      </w:r>
      <w:r w:rsidRPr="00F858DD">
        <w:rPr>
          <w:rFonts w:asciiTheme="majorBidi" w:hAnsiTheme="majorBidi" w:cstheme="majorBidi"/>
          <w:color w:val="000000"/>
          <w:spacing w:val="1"/>
        </w:rPr>
        <w:t>e</w:t>
      </w:r>
      <w:r w:rsidRPr="00F858DD">
        <w:rPr>
          <w:rFonts w:asciiTheme="majorBidi" w:hAnsiTheme="majorBidi" w:cstheme="majorBidi"/>
          <w:color w:val="000000"/>
          <w:spacing w:val="-6"/>
        </w:rPr>
        <w:t>x</w:t>
      </w:r>
      <w:r w:rsidRPr="00F858DD">
        <w:rPr>
          <w:rFonts w:asciiTheme="majorBidi" w:hAnsiTheme="majorBidi" w:cstheme="majorBidi"/>
          <w:color w:val="000000"/>
        </w:rPr>
        <w:t>t</w:t>
      </w:r>
      <w:r w:rsidRPr="00F858DD">
        <w:rPr>
          <w:rFonts w:asciiTheme="majorBidi" w:hAnsiTheme="majorBidi" w:cstheme="majorBidi"/>
          <w:color w:val="000000"/>
          <w:spacing w:val="-6"/>
        </w:rPr>
        <w:t>r</w:t>
      </w:r>
      <w:r w:rsidRPr="00F858DD">
        <w:rPr>
          <w:rFonts w:asciiTheme="majorBidi" w:hAnsiTheme="majorBidi" w:cstheme="majorBidi"/>
          <w:color w:val="000000"/>
          <w:spacing w:val="1"/>
        </w:rPr>
        <w:t>e</w:t>
      </w:r>
      <w:r w:rsidRPr="00F858DD">
        <w:rPr>
          <w:rFonts w:asciiTheme="majorBidi" w:hAnsiTheme="majorBidi" w:cstheme="majorBidi"/>
          <w:color w:val="000000"/>
          <w:spacing w:val="6"/>
        </w:rPr>
        <w:t>m</w:t>
      </w:r>
      <w:r w:rsidRPr="00F858DD">
        <w:rPr>
          <w:rFonts w:asciiTheme="majorBidi" w:hAnsiTheme="majorBidi" w:cstheme="majorBidi"/>
          <w:color w:val="000000"/>
          <w:spacing w:val="-6"/>
        </w:rPr>
        <w:t>i</w:t>
      </w:r>
      <w:r w:rsidRPr="00F858DD">
        <w:rPr>
          <w:rFonts w:asciiTheme="majorBidi" w:hAnsiTheme="majorBidi" w:cstheme="majorBidi"/>
          <w:color w:val="000000"/>
          <w:spacing w:val="4"/>
        </w:rPr>
        <w:t>s</w:t>
      </w:r>
      <w:r w:rsidRPr="00F858DD">
        <w:rPr>
          <w:rFonts w:asciiTheme="majorBidi" w:hAnsiTheme="majorBidi" w:cstheme="majorBidi"/>
          <w:color w:val="000000"/>
        </w:rPr>
        <w:t>t</w:t>
      </w:r>
      <w:r w:rsidRPr="00F858DD">
        <w:rPr>
          <w:rFonts w:asciiTheme="majorBidi" w:hAnsiTheme="majorBidi" w:cstheme="majorBidi"/>
          <w:color w:val="000000"/>
          <w:spacing w:val="24"/>
        </w:rPr>
        <w:t xml:space="preserve"> </w:t>
      </w:r>
      <w:r w:rsidRPr="00F858DD">
        <w:rPr>
          <w:rFonts w:asciiTheme="majorBidi" w:hAnsiTheme="majorBidi" w:cstheme="majorBidi"/>
          <w:color w:val="000000"/>
          <w:spacing w:val="13"/>
        </w:rPr>
        <w:t>o</w:t>
      </w:r>
      <w:r w:rsidRPr="00F858DD">
        <w:rPr>
          <w:rFonts w:asciiTheme="majorBidi" w:hAnsiTheme="majorBidi" w:cstheme="majorBidi"/>
          <w:color w:val="000000"/>
          <w:spacing w:val="-6"/>
        </w:rPr>
        <w:t>r</w:t>
      </w:r>
      <w:r w:rsidRPr="00F858DD">
        <w:rPr>
          <w:rFonts w:asciiTheme="majorBidi" w:hAnsiTheme="majorBidi" w:cstheme="majorBidi"/>
          <w:color w:val="000000"/>
          <w:spacing w:val="-4"/>
        </w:rPr>
        <w:t>g</w:t>
      </w:r>
      <w:r w:rsidRPr="00F858DD">
        <w:rPr>
          <w:rFonts w:asciiTheme="majorBidi" w:hAnsiTheme="majorBidi" w:cstheme="majorBidi"/>
          <w:color w:val="000000"/>
          <w:spacing w:val="2"/>
        </w:rPr>
        <w:t>a</w:t>
      </w:r>
      <w:r w:rsidRPr="00F858DD">
        <w:rPr>
          <w:rFonts w:asciiTheme="majorBidi" w:hAnsiTheme="majorBidi" w:cstheme="majorBidi"/>
          <w:color w:val="000000"/>
          <w:spacing w:val="-6"/>
        </w:rPr>
        <w:t>ni</w:t>
      </w:r>
      <w:r w:rsidRPr="00F858DD">
        <w:rPr>
          <w:rFonts w:asciiTheme="majorBidi" w:hAnsiTheme="majorBidi" w:cstheme="majorBidi"/>
          <w:color w:val="000000"/>
          <w:spacing w:val="5"/>
        </w:rPr>
        <w:t>z</w:t>
      </w:r>
      <w:r w:rsidRPr="00F858DD">
        <w:rPr>
          <w:rFonts w:asciiTheme="majorBidi" w:hAnsiTheme="majorBidi" w:cstheme="majorBidi"/>
          <w:color w:val="000000"/>
          <w:spacing w:val="2"/>
        </w:rPr>
        <w:t>a</w:t>
      </w:r>
      <w:r w:rsidRPr="00F858DD">
        <w:rPr>
          <w:rFonts w:asciiTheme="majorBidi" w:hAnsiTheme="majorBidi" w:cstheme="majorBidi"/>
          <w:color w:val="000000"/>
        </w:rPr>
        <w:t>t</w:t>
      </w:r>
      <w:r w:rsidRPr="00F858DD">
        <w:rPr>
          <w:rFonts w:asciiTheme="majorBidi" w:hAnsiTheme="majorBidi" w:cstheme="majorBidi"/>
          <w:color w:val="000000"/>
          <w:spacing w:val="-7"/>
        </w:rPr>
        <w:t>i</w:t>
      </w:r>
      <w:r w:rsidRPr="00F858DD">
        <w:rPr>
          <w:rFonts w:asciiTheme="majorBidi" w:hAnsiTheme="majorBidi" w:cstheme="majorBidi"/>
          <w:color w:val="000000"/>
          <w:spacing w:val="13"/>
        </w:rPr>
        <w:t>o</w:t>
      </w:r>
      <w:r w:rsidRPr="00F858DD">
        <w:rPr>
          <w:rFonts w:asciiTheme="majorBidi" w:hAnsiTheme="majorBidi" w:cstheme="majorBidi"/>
          <w:color w:val="000000"/>
          <w:spacing w:val="-6"/>
        </w:rPr>
        <w:t>n</w:t>
      </w:r>
      <w:r w:rsidRPr="00F858DD">
        <w:rPr>
          <w:rFonts w:asciiTheme="majorBidi" w:hAnsiTheme="majorBidi" w:cstheme="majorBidi"/>
          <w:color w:val="000000"/>
        </w:rPr>
        <w:t>s</w:t>
      </w:r>
      <w:r w:rsidRPr="00F858DD">
        <w:rPr>
          <w:rFonts w:asciiTheme="majorBidi" w:hAnsiTheme="majorBidi" w:cstheme="majorBidi"/>
          <w:color w:val="000000"/>
          <w:spacing w:val="37"/>
        </w:rPr>
        <w:t xml:space="preserve"> </w:t>
      </w:r>
      <w:r w:rsidRPr="00F858DD">
        <w:rPr>
          <w:rFonts w:asciiTheme="majorBidi" w:hAnsiTheme="majorBidi" w:cstheme="majorBidi"/>
          <w:color w:val="000000"/>
          <w:spacing w:val="-2"/>
        </w:rPr>
        <w:t>w</w:t>
      </w:r>
      <w:r w:rsidRPr="00F858DD">
        <w:rPr>
          <w:rFonts w:asciiTheme="majorBidi" w:hAnsiTheme="majorBidi" w:cstheme="majorBidi"/>
          <w:color w:val="000000"/>
          <w:spacing w:val="-6"/>
        </w:rPr>
        <w:t>h</w:t>
      </w:r>
      <w:r w:rsidRPr="00F858DD">
        <w:rPr>
          <w:rFonts w:asciiTheme="majorBidi" w:hAnsiTheme="majorBidi" w:cstheme="majorBidi"/>
          <w:color w:val="000000"/>
        </w:rPr>
        <w:t>o</w:t>
      </w:r>
      <w:r w:rsidRPr="00F858DD">
        <w:rPr>
          <w:rFonts w:asciiTheme="majorBidi" w:hAnsiTheme="majorBidi" w:cstheme="majorBidi"/>
          <w:color w:val="000000"/>
          <w:spacing w:val="27"/>
        </w:rPr>
        <w:t xml:space="preserve"> </w:t>
      </w:r>
      <w:r w:rsidRPr="00F858DD">
        <w:rPr>
          <w:rFonts w:asciiTheme="majorBidi" w:hAnsiTheme="majorBidi" w:cstheme="majorBidi"/>
          <w:color w:val="000000"/>
          <w:spacing w:val="2"/>
          <w:w w:val="102"/>
        </w:rPr>
        <w:t>a</w:t>
      </w:r>
      <w:r w:rsidRPr="00F858DD">
        <w:rPr>
          <w:rFonts w:asciiTheme="majorBidi" w:hAnsiTheme="majorBidi" w:cstheme="majorBidi"/>
          <w:color w:val="000000"/>
          <w:spacing w:val="-6"/>
          <w:w w:val="102"/>
        </w:rPr>
        <w:t>r</w:t>
      </w:r>
      <w:r w:rsidRPr="00F858DD">
        <w:rPr>
          <w:rFonts w:asciiTheme="majorBidi" w:hAnsiTheme="majorBidi" w:cstheme="majorBidi"/>
          <w:color w:val="000000"/>
          <w:w w:val="102"/>
        </w:rPr>
        <w:t xml:space="preserve">e </w:t>
      </w:r>
      <w:r w:rsidRPr="00F858DD">
        <w:rPr>
          <w:rFonts w:asciiTheme="majorBidi" w:hAnsiTheme="majorBidi" w:cstheme="majorBidi"/>
          <w:color w:val="000000"/>
          <w:spacing w:val="10"/>
        </w:rPr>
        <w:t>p</w:t>
      </w:r>
      <w:r w:rsidRPr="00F858DD">
        <w:rPr>
          <w:rFonts w:asciiTheme="majorBidi" w:hAnsiTheme="majorBidi" w:cstheme="majorBidi"/>
          <w:color w:val="000000"/>
          <w:spacing w:val="-6"/>
        </w:rPr>
        <w:t>r</w:t>
      </w:r>
      <w:r w:rsidRPr="00F858DD">
        <w:rPr>
          <w:rFonts w:asciiTheme="majorBidi" w:hAnsiTheme="majorBidi" w:cstheme="majorBidi"/>
          <w:color w:val="000000"/>
          <w:spacing w:val="1"/>
        </w:rPr>
        <w:t>e</w:t>
      </w:r>
      <w:r w:rsidRPr="00F858DD">
        <w:rPr>
          <w:rFonts w:asciiTheme="majorBidi" w:hAnsiTheme="majorBidi" w:cstheme="majorBidi"/>
          <w:color w:val="000000"/>
          <w:spacing w:val="4"/>
        </w:rPr>
        <w:t>s</w:t>
      </w:r>
      <w:r w:rsidRPr="00F858DD">
        <w:rPr>
          <w:rFonts w:asciiTheme="majorBidi" w:hAnsiTheme="majorBidi" w:cstheme="majorBidi"/>
          <w:color w:val="000000"/>
          <w:spacing w:val="1"/>
        </w:rPr>
        <w:t>e</w:t>
      </w:r>
      <w:r w:rsidRPr="00F858DD">
        <w:rPr>
          <w:rFonts w:asciiTheme="majorBidi" w:hAnsiTheme="majorBidi" w:cstheme="majorBidi"/>
          <w:color w:val="000000"/>
          <w:spacing w:val="-6"/>
        </w:rPr>
        <w:t>n</w:t>
      </w:r>
      <w:r w:rsidRPr="00F858DD">
        <w:rPr>
          <w:rFonts w:asciiTheme="majorBidi" w:hAnsiTheme="majorBidi" w:cstheme="majorBidi"/>
          <w:color w:val="000000"/>
        </w:rPr>
        <w:t>t</w:t>
      </w:r>
      <w:r w:rsidRPr="00F858DD">
        <w:rPr>
          <w:rFonts w:asciiTheme="majorBidi" w:hAnsiTheme="majorBidi" w:cstheme="majorBidi"/>
          <w:color w:val="000000"/>
          <w:spacing w:val="6"/>
        </w:rPr>
        <w:t xml:space="preserve"> </w:t>
      </w:r>
      <w:r w:rsidRPr="00F858DD">
        <w:rPr>
          <w:rFonts w:asciiTheme="majorBidi" w:hAnsiTheme="majorBidi" w:cstheme="majorBidi"/>
          <w:color w:val="000000"/>
          <w:spacing w:val="-6"/>
        </w:rPr>
        <w:t>i</w:t>
      </w:r>
      <w:r w:rsidRPr="00F858DD">
        <w:rPr>
          <w:rFonts w:asciiTheme="majorBidi" w:hAnsiTheme="majorBidi" w:cstheme="majorBidi"/>
          <w:color w:val="000000"/>
        </w:rPr>
        <w:t>n</w:t>
      </w:r>
      <w:r w:rsidRPr="00F858DD">
        <w:rPr>
          <w:rFonts w:asciiTheme="majorBidi" w:hAnsiTheme="majorBidi" w:cstheme="majorBidi"/>
          <w:color w:val="000000"/>
          <w:spacing w:val="19"/>
        </w:rPr>
        <w:t xml:space="preserve"> </w:t>
      </w:r>
      <w:r w:rsidRPr="00167923">
        <w:rPr>
          <w:rFonts w:asciiTheme="majorBidi" w:hAnsiTheme="majorBidi" w:cstheme="majorBidi"/>
        </w:rPr>
        <w:t>t</w:t>
      </w:r>
      <w:r w:rsidRPr="00167923">
        <w:rPr>
          <w:rFonts w:asciiTheme="majorBidi" w:hAnsiTheme="majorBidi" w:cstheme="majorBidi"/>
          <w:spacing w:val="-3"/>
        </w:rPr>
        <w:t>h</w:t>
      </w:r>
      <w:r w:rsidRPr="00167923">
        <w:rPr>
          <w:rFonts w:asciiTheme="majorBidi" w:hAnsiTheme="majorBidi" w:cstheme="majorBidi"/>
        </w:rPr>
        <w:t>e</w:t>
      </w:r>
      <w:r w:rsidRPr="00167923">
        <w:rPr>
          <w:rFonts w:asciiTheme="majorBidi" w:hAnsiTheme="majorBidi" w:cstheme="majorBidi"/>
          <w:spacing w:val="14"/>
        </w:rPr>
        <w:t xml:space="preserve"> </w:t>
      </w:r>
      <w:r w:rsidRPr="00167923">
        <w:rPr>
          <w:rFonts w:asciiTheme="majorBidi" w:hAnsiTheme="majorBidi" w:cstheme="majorBidi"/>
          <w:spacing w:val="2"/>
          <w:w w:val="102"/>
        </w:rPr>
        <w:t>a</w:t>
      </w:r>
      <w:r w:rsidRPr="00167923">
        <w:rPr>
          <w:rFonts w:asciiTheme="majorBidi" w:hAnsiTheme="majorBidi" w:cstheme="majorBidi"/>
          <w:spacing w:val="-6"/>
          <w:w w:val="102"/>
        </w:rPr>
        <w:t>r</w:t>
      </w:r>
      <w:r w:rsidRPr="00167923">
        <w:rPr>
          <w:rFonts w:asciiTheme="majorBidi" w:hAnsiTheme="majorBidi" w:cstheme="majorBidi"/>
          <w:spacing w:val="1"/>
          <w:w w:val="102"/>
        </w:rPr>
        <w:t>e</w:t>
      </w:r>
      <w:r w:rsidRPr="00167923">
        <w:rPr>
          <w:rFonts w:asciiTheme="majorBidi" w:hAnsiTheme="majorBidi" w:cstheme="majorBidi"/>
          <w:spacing w:val="4"/>
          <w:w w:val="102"/>
        </w:rPr>
        <w:t>a</w:t>
      </w:r>
      <w:r w:rsidR="00EE1A4E" w:rsidRPr="00167923">
        <w:rPr>
          <w:rFonts w:asciiTheme="majorBidi" w:hAnsiTheme="majorBidi" w:cstheme="majorBidi"/>
          <w:w w:val="102"/>
        </w:rPr>
        <w:t>.</w:t>
      </w:r>
      <w:r w:rsidRPr="00167923">
        <w:rPr>
          <w:rStyle w:val="FootnoteReference"/>
          <w:rFonts w:asciiTheme="majorBidi" w:hAnsiTheme="majorBidi" w:cstheme="majorBidi"/>
          <w:w w:val="102"/>
        </w:rPr>
        <w:footnoteReference w:id="191"/>
      </w:r>
    </w:p>
    <w:p w14:paraId="38FA262B" w14:textId="77777777" w:rsidR="00081DFC" w:rsidRPr="00F858DD" w:rsidRDefault="00081DFC" w:rsidP="002F26AE">
      <w:pPr>
        <w:widowControl w:val="0"/>
        <w:numPr>
          <w:ilvl w:val="3"/>
          <w:numId w:val="28"/>
        </w:numPr>
        <w:autoSpaceDE w:val="0"/>
        <w:autoSpaceDN w:val="0"/>
        <w:adjustRightInd w:val="0"/>
        <w:spacing w:line="240" w:lineRule="auto"/>
        <w:ind w:left="100" w:right="10" w:firstLine="0"/>
        <w:jc w:val="both"/>
        <w:rPr>
          <w:rFonts w:asciiTheme="majorBidi" w:eastAsia="Times New Roman" w:hAnsiTheme="majorBidi" w:cstheme="majorBidi"/>
          <w:b/>
          <w:bCs/>
          <w:color w:val="44545F"/>
          <w:sz w:val="24"/>
          <w:szCs w:val="24"/>
        </w:rPr>
      </w:pPr>
      <w:r w:rsidRPr="00F858DD">
        <w:rPr>
          <w:rFonts w:asciiTheme="majorBidi" w:eastAsia="Times New Roman" w:hAnsiTheme="majorBidi" w:cstheme="majorBidi"/>
          <w:b/>
          <w:bCs/>
          <w:color w:val="44545F"/>
          <w:sz w:val="24"/>
          <w:szCs w:val="24"/>
        </w:rPr>
        <w:t xml:space="preserve">Conclusion </w:t>
      </w:r>
    </w:p>
    <w:p w14:paraId="26DFB1C9" w14:textId="0C219C8A" w:rsidR="009F2570" w:rsidRPr="009F2570" w:rsidRDefault="009F2570" w:rsidP="002F26AE">
      <w:pPr>
        <w:spacing w:line="240" w:lineRule="auto"/>
        <w:jc w:val="both"/>
        <w:rPr>
          <w:rFonts w:asciiTheme="majorBidi" w:hAnsiTheme="majorBidi" w:cstheme="majorBidi"/>
        </w:rPr>
      </w:pPr>
      <w:r w:rsidRPr="009F2570">
        <w:rPr>
          <w:rFonts w:asciiTheme="majorBidi" w:hAnsiTheme="majorBidi" w:cstheme="majorBidi"/>
        </w:rPr>
        <w:t>The project has been mostly responsive to citizen</w:t>
      </w:r>
      <w:r w:rsidR="00162AE5">
        <w:rPr>
          <w:rFonts w:asciiTheme="majorBidi" w:hAnsiTheme="majorBidi" w:cstheme="majorBidi"/>
        </w:rPr>
        <w:t>s’</w:t>
      </w:r>
      <w:r w:rsidRPr="009F2570">
        <w:rPr>
          <w:rFonts w:asciiTheme="majorBidi" w:hAnsiTheme="majorBidi" w:cstheme="majorBidi"/>
        </w:rPr>
        <w:t xml:space="preserve"> needs. Citizens have been involved in various consultations on their </w:t>
      </w:r>
      <w:r w:rsidR="009312EC">
        <w:rPr>
          <w:rFonts w:asciiTheme="majorBidi" w:hAnsiTheme="majorBidi" w:cstheme="majorBidi"/>
        </w:rPr>
        <w:t xml:space="preserve">priorities with respect to DHL </w:t>
      </w:r>
      <w:proofErr w:type="spellStart"/>
      <w:r w:rsidR="009312EC">
        <w:rPr>
          <w:rFonts w:asciiTheme="majorBidi" w:hAnsiTheme="majorBidi" w:cstheme="majorBidi"/>
        </w:rPr>
        <w:t>P</w:t>
      </w:r>
      <w:r w:rsidRPr="009F2570">
        <w:rPr>
          <w:rFonts w:asciiTheme="majorBidi" w:hAnsiTheme="majorBidi" w:cstheme="majorBidi"/>
        </w:rPr>
        <w:t>rogrammes</w:t>
      </w:r>
      <w:proofErr w:type="spellEnd"/>
      <w:r w:rsidRPr="009F2570">
        <w:rPr>
          <w:rFonts w:asciiTheme="majorBidi" w:hAnsiTheme="majorBidi" w:cstheme="majorBidi"/>
        </w:rPr>
        <w:t xml:space="preserve">. Even human rights databases such as KPVP and HRIMS may indirectly improve individual human rights situation, which is an important need of any citizen. </w:t>
      </w:r>
    </w:p>
    <w:p w14:paraId="6EB4323A" w14:textId="02EFC902" w:rsidR="009F2570" w:rsidRPr="009F2570" w:rsidRDefault="009F2570" w:rsidP="002F26AE">
      <w:pPr>
        <w:spacing w:line="240" w:lineRule="auto"/>
        <w:jc w:val="both"/>
        <w:rPr>
          <w:rFonts w:asciiTheme="majorBidi" w:hAnsiTheme="majorBidi" w:cstheme="majorBidi"/>
          <w:color w:val="000000"/>
        </w:rPr>
      </w:pPr>
      <w:r w:rsidRPr="009F2570">
        <w:rPr>
          <w:rFonts w:asciiTheme="majorBidi" w:hAnsiTheme="majorBidi" w:cstheme="majorBidi"/>
        </w:rPr>
        <w:t xml:space="preserve">Furthermore, UNDP DHL identified various beneficiaries who were provided vocational skills training, </w:t>
      </w:r>
      <w:r w:rsidRPr="009F2570">
        <w:rPr>
          <w:rFonts w:asciiTheme="majorBidi" w:hAnsiTheme="majorBidi" w:cstheme="majorBidi"/>
          <w:color w:val="000000"/>
        </w:rPr>
        <w:t>psycho</w:t>
      </w:r>
      <w:r w:rsidR="00162AE5">
        <w:rPr>
          <w:rFonts w:asciiTheme="majorBidi" w:hAnsiTheme="majorBidi" w:cstheme="majorBidi"/>
          <w:color w:val="000000"/>
        </w:rPr>
        <w:t>-</w:t>
      </w:r>
      <w:r w:rsidRPr="009F2570">
        <w:rPr>
          <w:rFonts w:asciiTheme="majorBidi" w:hAnsiTheme="majorBidi" w:cstheme="majorBidi"/>
          <w:color w:val="000000"/>
        </w:rPr>
        <w:t>social support, community rehabilitation</w:t>
      </w:r>
      <w:r w:rsidR="00162AE5">
        <w:rPr>
          <w:rFonts w:asciiTheme="majorBidi" w:hAnsiTheme="majorBidi" w:cstheme="majorBidi"/>
          <w:color w:val="000000"/>
        </w:rPr>
        <w:t>,</w:t>
      </w:r>
      <w:r w:rsidRPr="009F2570">
        <w:rPr>
          <w:rFonts w:asciiTheme="majorBidi" w:hAnsiTheme="majorBidi" w:cstheme="majorBidi"/>
          <w:color w:val="000000"/>
        </w:rPr>
        <w:t xml:space="preserve"> etc.</w:t>
      </w:r>
      <w:r w:rsidR="00162AE5">
        <w:rPr>
          <w:rFonts w:asciiTheme="majorBidi" w:hAnsiTheme="majorBidi" w:cstheme="majorBidi"/>
          <w:color w:val="000000"/>
        </w:rPr>
        <w:t>,</w:t>
      </w:r>
      <w:r w:rsidRPr="009F2570">
        <w:rPr>
          <w:rFonts w:asciiTheme="majorBidi" w:hAnsiTheme="majorBidi" w:cstheme="majorBidi"/>
          <w:color w:val="000000"/>
        </w:rPr>
        <w:t xml:space="preserve"> to de-radicalize and reintegrate the youth back into society and families. </w:t>
      </w:r>
    </w:p>
    <w:p w14:paraId="11F7BC7B" w14:textId="50AFCA46" w:rsidR="009F2570" w:rsidRPr="009F2570" w:rsidRDefault="009F2570" w:rsidP="002F26AE">
      <w:pPr>
        <w:spacing w:line="240" w:lineRule="auto"/>
        <w:jc w:val="both"/>
        <w:rPr>
          <w:rFonts w:asciiTheme="majorBidi" w:eastAsiaTheme="minorEastAsia" w:hAnsiTheme="majorBidi" w:cstheme="majorBidi"/>
          <w:color w:val="000000"/>
          <w:lang w:val="en-GB" w:eastAsia="ja-JP"/>
        </w:rPr>
      </w:pPr>
      <w:r w:rsidRPr="009F2570">
        <w:rPr>
          <w:rFonts w:asciiTheme="majorBidi" w:eastAsiaTheme="minorEastAsia" w:hAnsiTheme="majorBidi" w:cstheme="majorBidi"/>
          <w:color w:val="000000"/>
          <w:lang w:val="en-GB" w:eastAsia="ja-JP"/>
        </w:rPr>
        <w:t xml:space="preserve">The Gender Desks under Community Stabilization and Social Inclusion components also offered various services for women that addressed their various issues such as </w:t>
      </w:r>
      <w:r w:rsidRPr="009F2570">
        <w:rPr>
          <w:rFonts w:asciiTheme="majorBidi" w:eastAsiaTheme="minorEastAsia" w:hAnsiTheme="majorBidi" w:cstheme="majorBidi"/>
          <w:lang w:val="en-GB" w:eastAsia="ja-JP"/>
        </w:rPr>
        <w:t>official documentation, health &amp; mental health, education, legal services, domestic and gender</w:t>
      </w:r>
      <w:r w:rsidR="00162AE5">
        <w:rPr>
          <w:rFonts w:asciiTheme="majorBidi" w:eastAsiaTheme="minorEastAsia" w:hAnsiTheme="majorBidi" w:cstheme="majorBidi"/>
          <w:lang w:val="en-GB" w:eastAsia="ja-JP"/>
        </w:rPr>
        <w:t>-</w:t>
      </w:r>
      <w:r w:rsidRPr="009F2570">
        <w:rPr>
          <w:rFonts w:asciiTheme="majorBidi" w:eastAsiaTheme="minorEastAsia" w:hAnsiTheme="majorBidi" w:cstheme="majorBidi"/>
          <w:lang w:val="en-GB" w:eastAsia="ja-JP"/>
        </w:rPr>
        <w:t>based violence, and disability</w:t>
      </w:r>
      <w:r w:rsidRPr="009F2570">
        <w:rPr>
          <w:rFonts w:asciiTheme="majorBidi" w:eastAsiaTheme="minorEastAsia" w:hAnsiTheme="majorBidi" w:cstheme="majorBidi"/>
          <w:color w:val="000000"/>
          <w:lang w:val="en-GB" w:eastAsia="ja-JP"/>
        </w:rPr>
        <w:t>, female empowerment, etc.</w:t>
      </w:r>
    </w:p>
    <w:p w14:paraId="18FDE8AC" w14:textId="5212A388" w:rsidR="00081DFC" w:rsidRPr="009F2570" w:rsidRDefault="009F2570" w:rsidP="002F26AE">
      <w:pPr>
        <w:spacing w:line="240" w:lineRule="auto"/>
        <w:ind w:right="10"/>
        <w:jc w:val="both"/>
        <w:rPr>
          <w:rFonts w:asciiTheme="majorBidi" w:hAnsiTheme="majorBidi" w:cstheme="majorBidi"/>
          <w:color w:val="000000"/>
          <w:w w:val="102"/>
        </w:rPr>
      </w:pPr>
      <w:r w:rsidRPr="009F2570">
        <w:rPr>
          <w:rFonts w:asciiTheme="majorBidi" w:hAnsiTheme="majorBidi" w:cstheme="majorBidi"/>
          <w:color w:val="000000"/>
          <w:spacing w:val="2"/>
        </w:rPr>
        <w:t>Moreover, b</w:t>
      </w:r>
      <w:r w:rsidRPr="009F2570">
        <w:rPr>
          <w:rFonts w:asciiTheme="majorBidi" w:hAnsiTheme="majorBidi" w:cstheme="majorBidi"/>
          <w:color w:val="000000"/>
        </w:rPr>
        <w:t>y</w:t>
      </w:r>
      <w:r w:rsidRPr="009F2570">
        <w:rPr>
          <w:rFonts w:asciiTheme="majorBidi" w:hAnsiTheme="majorBidi" w:cstheme="majorBidi"/>
          <w:color w:val="000000"/>
          <w:spacing w:val="49"/>
        </w:rPr>
        <w:t xml:space="preserve"> </w:t>
      </w:r>
      <w:r w:rsidRPr="009F2570">
        <w:rPr>
          <w:rFonts w:asciiTheme="majorBidi" w:hAnsiTheme="majorBidi" w:cstheme="majorBidi"/>
          <w:color w:val="000000"/>
          <w:spacing w:val="1"/>
          <w:w w:val="102"/>
        </w:rPr>
        <w:t>e</w:t>
      </w:r>
      <w:r w:rsidRPr="009F2570">
        <w:rPr>
          <w:rFonts w:asciiTheme="majorBidi" w:hAnsiTheme="majorBidi" w:cstheme="majorBidi"/>
          <w:color w:val="000000"/>
          <w:spacing w:val="-6"/>
          <w:w w:val="102"/>
        </w:rPr>
        <w:t>n</w:t>
      </w:r>
      <w:r w:rsidRPr="009F2570">
        <w:rPr>
          <w:rFonts w:asciiTheme="majorBidi" w:hAnsiTheme="majorBidi" w:cstheme="majorBidi"/>
          <w:color w:val="000000"/>
          <w:spacing w:val="-4"/>
          <w:w w:val="102"/>
        </w:rPr>
        <w:t>g</w:t>
      </w:r>
      <w:r w:rsidRPr="009F2570">
        <w:rPr>
          <w:rFonts w:asciiTheme="majorBidi" w:hAnsiTheme="majorBidi" w:cstheme="majorBidi"/>
          <w:color w:val="000000"/>
          <w:spacing w:val="2"/>
          <w:w w:val="102"/>
        </w:rPr>
        <w:t>a</w:t>
      </w:r>
      <w:r w:rsidRPr="009F2570">
        <w:rPr>
          <w:rFonts w:asciiTheme="majorBidi" w:hAnsiTheme="majorBidi" w:cstheme="majorBidi"/>
          <w:color w:val="000000"/>
          <w:spacing w:val="-4"/>
          <w:w w:val="102"/>
        </w:rPr>
        <w:t>g</w:t>
      </w:r>
      <w:r w:rsidRPr="009F2570">
        <w:rPr>
          <w:rFonts w:asciiTheme="majorBidi" w:hAnsiTheme="majorBidi" w:cstheme="majorBidi"/>
          <w:color w:val="000000"/>
          <w:spacing w:val="-6"/>
          <w:w w:val="102"/>
        </w:rPr>
        <w:t>in</w:t>
      </w:r>
      <w:r w:rsidRPr="009F2570">
        <w:rPr>
          <w:rFonts w:asciiTheme="majorBidi" w:hAnsiTheme="majorBidi" w:cstheme="majorBidi"/>
          <w:color w:val="000000"/>
          <w:w w:val="102"/>
        </w:rPr>
        <w:t xml:space="preserve">g vulnerable youth and </w:t>
      </w:r>
      <w:r w:rsidRPr="009F2570">
        <w:rPr>
          <w:rFonts w:asciiTheme="majorBidi" w:hAnsiTheme="majorBidi" w:cstheme="majorBidi"/>
          <w:color w:val="000000"/>
        </w:rPr>
        <w:t>t</w:t>
      </w:r>
      <w:r w:rsidRPr="009F2570">
        <w:rPr>
          <w:rFonts w:asciiTheme="majorBidi" w:hAnsiTheme="majorBidi" w:cstheme="majorBidi"/>
          <w:color w:val="000000"/>
          <w:spacing w:val="-6"/>
        </w:rPr>
        <w:t>h</w:t>
      </w:r>
      <w:r w:rsidRPr="009F2570">
        <w:rPr>
          <w:rFonts w:asciiTheme="majorBidi" w:hAnsiTheme="majorBidi" w:cstheme="majorBidi"/>
          <w:color w:val="000000"/>
          <w:spacing w:val="1"/>
        </w:rPr>
        <w:t>e</w:t>
      </w:r>
      <w:r w:rsidRPr="009F2570">
        <w:rPr>
          <w:rFonts w:asciiTheme="majorBidi" w:hAnsiTheme="majorBidi" w:cstheme="majorBidi"/>
          <w:color w:val="000000"/>
          <w:spacing w:val="-6"/>
        </w:rPr>
        <w:t>i</w:t>
      </w:r>
      <w:r w:rsidRPr="009F2570">
        <w:rPr>
          <w:rFonts w:asciiTheme="majorBidi" w:hAnsiTheme="majorBidi" w:cstheme="majorBidi"/>
          <w:color w:val="000000"/>
        </w:rPr>
        <w:t>r</w:t>
      </w:r>
      <w:r w:rsidRPr="009F2570">
        <w:rPr>
          <w:rFonts w:asciiTheme="majorBidi" w:hAnsiTheme="majorBidi" w:cstheme="majorBidi"/>
          <w:color w:val="000000"/>
          <w:spacing w:val="9"/>
        </w:rPr>
        <w:t xml:space="preserve"> </w:t>
      </w:r>
      <w:r w:rsidRPr="009F2570">
        <w:rPr>
          <w:rFonts w:asciiTheme="majorBidi" w:hAnsiTheme="majorBidi" w:cstheme="majorBidi"/>
          <w:color w:val="000000"/>
          <w:spacing w:val="3"/>
        </w:rPr>
        <w:t>f</w:t>
      </w:r>
      <w:r w:rsidRPr="009F2570">
        <w:rPr>
          <w:rFonts w:asciiTheme="majorBidi" w:hAnsiTheme="majorBidi" w:cstheme="majorBidi"/>
          <w:color w:val="000000"/>
          <w:spacing w:val="2"/>
        </w:rPr>
        <w:t>a</w:t>
      </w:r>
      <w:r w:rsidRPr="009F2570">
        <w:rPr>
          <w:rFonts w:asciiTheme="majorBidi" w:hAnsiTheme="majorBidi" w:cstheme="majorBidi"/>
          <w:color w:val="000000"/>
          <w:spacing w:val="6"/>
        </w:rPr>
        <w:t>m</w:t>
      </w:r>
      <w:r w:rsidRPr="009F2570">
        <w:rPr>
          <w:rFonts w:asciiTheme="majorBidi" w:hAnsiTheme="majorBidi" w:cstheme="majorBidi"/>
          <w:color w:val="000000"/>
          <w:spacing w:val="-6"/>
        </w:rPr>
        <w:t>ili</w:t>
      </w:r>
      <w:r w:rsidRPr="009F2570">
        <w:rPr>
          <w:rFonts w:asciiTheme="majorBidi" w:hAnsiTheme="majorBidi" w:cstheme="majorBidi"/>
          <w:color w:val="000000"/>
          <w:spacing w:val="1"/>
        </w:rPr>
        <w:t>e</w:t>
      </w:r>
      <w:r w:rsidRPr="009F2570">
        <w:rPr>
          <w:rFonts w:asciiTheme="majorBidi" w:hAnsiTheme="majorBidi" w:cstheme="majorBidi"/>
          <w:color w:val="000000"/>
        </w:rPr>
        <w:t>s</w:t>
      </w:r>
      <w:r w:rsidRPr="009F2570">
        <w:rPr>
          <w:rFonts w:asciiTheme="majorBidi" w:hAnsiTheme="majorBidi" w:cstheme="majorBidi"/>
          <w:color w:val="000000"/>
          <w:spacing w:val="-4"/>
        </w:rPr>
        <w:t xml:space="preserve"> </w:t>
      </w:r>
      <w:r w:rsidRPr="009F2570">
        <w:rPr>
          <w:rFonts w:asciiTheme="majorBidi" w:hAnsiTheme="majorBidi" w:cstheme="majorBidi"/>
          <w:color w:val="000000"/>
          <w:spacing w:val="5"/>
        </w:rPr>
        <w:t>along with</w:t>
      </w:r>
      <w:r w:rsidRPr="009F2570">
        <w:rPr>
          <w:rFonts w:asciiTheme="majorBidi" w:hAnsiTheme="majorBidi" w:cstheme="majorBidi"/>
          <w:color w:val="000000"/>
          <w:spacing w:val="9"/>
        </w:rPr>
        <w:t xml:space="preserve"> </w:t>
      </w:r>
      <w:r w:rsidRPr="009F2570">
        <w:rPr>
          <w:rFonts w:asciiTheme="majorBidi" w:hAnsiTheme="majorBidi" w:cstheme="majorBidi"/>
          <w:color w:val="000000"/>
          <w:spacing w:val="-6"/>
        </w:rPr>
        <w:t>l</w:t>
      </w:r>
      <w:r w:rsidRPr="009F2570">
        <w:rPr>
          <w:rFonts w:asciiTheme="majorBidi" w:hAnsiTheme="majorBidi" w:cstheme="majorBidi"/>
          <w:color w:val="000000"/>
          <w:spacing w:val="2"/>
        </w:rPr>
        <w:t>a</w:t>
      </w:r>
      <w:r w:rsidRPr="009F2570">
        <w:rPr>
          <w:rFonts w:asciiTheme="majorBidi" w:hAnsiTheme="majorBidi" w:cstheme="majorBidi"/>
          <w:color w:val="000000"/>
          <w:spacing w:val="-6"/>
        </w:rPr>
        <w:t>r</w:t>
      </w:r>
      <w:r w:rsidRPr="009F2570">
        <w:rPr>
          <w:rFonts w:asciiTheme="majorBidi" w:hAnsiTheme="majorBidi" w:cstheme="majorBidi"/>
          <w:color w:val="000000"/>
          <w:spacing w:val="-4"/>
        </w:rPr>
        <w:t>g</w:t>
      </w:r>
      <w:r w:rsidRPr="009F2570">
        <w:rPr>
          <w:rFonts w:asciiTheme="majorBidi" w:hAnsiTheme="majorBidi" w:cstheme="majorBidi"/>
          <w:color w:val="000000"/>
          <w:spacing w:val="1"/>
        </w:rPr>
        <w:t>e</w:t>
      </w:r>
      <w:r w:rsidRPr="009F2570">
        <w:rPr>
          <w:rFonts w:asciiTheme="majorBidi" w:hAnsiTheme="majorBidi" w:cstheme="majorBidi"/>
          <w:color w:val="000000"/>
        </w:rPr>
        <w:t>r</w:t>
      </w:r>
      <w:r w:rsidRPr="009F2570">
        <w:rPr>
          <w:rFonts w:asciiTheme="majorBidi" w:hAnsiTheme="majorBidi" w:cstheme="majorBidi"/>
          <w:color w:val="000000"/>
          <w:spacing w:val="11"/>
        </w:rPr>
        <w:t xml:space="preserve"> </w:t>
      </w:r>
      <w:r w:rsidRPr="009F2570">
        <w:rPr>
          <w:rFonts w:asciiTheme="majorBidi" w:hAnsiTheme="majorBidi" w:cstheme="majorBidi"/>
          <w:color w:val="000000"/>
          <w:spacing w:val="1"/>
        </w:rPr>
        <w:t>c</w:t>
      </w:r>
      <w:r w:rsidRPr="009F2570">
        <w:rPr>
          <w:rFonts w:asciiTheme="majorBidi" w:hAnsiTheme="majorBidi" w:cstheme="majorBidi"/>
          <w:color w:val="000000"/>
          <w:spacing w:val="13"/>
        </w:rPr>
        <w:t>o</w:t>
      </w:r>
      <w:r w:rsidRPr="009F2570">
        <w:rPr>
          <w:rFonts w:asciiTheme="majorBidi" w:hAnsiTheme="majorBidi" w:cstheme="majorBidi"/>
          <w:color w:val="000000"/>
          <w:spacing w:val="6"/>
        </w:rPr>
        <w:t>mm</w:t>
      </w:r>
      <w:r w:rsidRPr="009F2570">
        <w:rPr>
          <w:rFonts w:asciiTheme="majorBidi" w:hAnsiTheme="majorBidi" w:cstheme="majorBidi"/>
          <w:color w:val="000000"/>
          <w:spacing w:val="-6"/>
        </w:rPr>
        <w:t>uni</w:t>
      </w:r>
      <w:r w:rsidRPr="009F2570">
        <w:rPr>
          <w:rFonts w:asciiTheme="majorBidi" w:hAnsiTheme="majorBidi" w:cstheme="majorBidi"/>
          <w:color w:val="000000"/>
        </w:rPr>
        <w:t>t</w:t>
      </w:r>
      <w:r w:rsidRPr="009F2570">
        <w:rPr>
          <w:rFonts w:asciiTheme="majorBidi" w:hAnsiTheme="majorBidi" w:cstheme="majorBidi"/>
          <w:color w:val="000000"/>
          <w:spacing w:val="-7"/>
        </w:rPr>
        <w:t>i</w:t>
      </w:r>
      <w:r w:rsidRPr="009F2570">
        <w:rPr>
          <w:rFonts w:asciiTheme="majorBidi" w:hAnsiTheme="majorBidi" w:cstheme="majorBidi"/>
          <w:color w:val="000000"/>
          <w:spacing w:val="1"/>
        </w:rPr>
        <w:t>e</w:t>
      </w:r>
      <w:r w:rsidRPr="009F2570">
        <w:rPr>
          <w:rFonts w:asciiTheme="majorBidi" w:hAnsiTheme="majorBidi" w:cstheme="majorBidi"/>
          <w:color w:val="000000"/>
          <w:spacing w:val="4"/>
        </w:rPr>
        <w:t>s,</w:t>
      </w:r>
      <w:r w:rsidRPr="009F2570">
        <w:rPr>
          <w:rFonts w:asciiTheme="majorBidi" w:hAnsiTheme="majorBidi" w:cstheme="majorBidi"/>
          <w:color w:val="000000"/>
          <w:spacing w:val="-7"/>
        </w:rPr>
        <w:t xml:space="preserve"> various services such as </w:t>
      </w:r>
      <w:r w:rsidRPr="009F2570">
        <w:rPr>
          <w:rFonts w:asciiTheme="majorBidi" w:hAnsiTheme="majorBidi" w:cstheme="majorBidi"/>
          <w:color w:val="000000"/>
          <w:spacing w:val="10"/>
        </w:rPr>
        <w:t>p</w:t>
      </w:r>
      <w:r w:rsidRPr="009F2570">
        <w:rPr>
          <w:rFonts w:asciiTheme="majorBidi" w:hAnsiTheme="majorBidi" w:cstheme="majorBidi"/>
          <w:color w:val="000000"/>
          <w:spacing w:val="4"/>
        </w:rPr>
        <w:t>s</w:t>
      </w:r>
      <w:r w:rsidRPr="009F2570">
        <w:rPr>
          <w:rFonts w:asciiTheme="majorBidi" w:hAnsiTheme="majorBidi" w:cstheme="majorBidi"/>
          <w:color w:val="000000"/>
          <w:spacing w:val="8"/>
        </w:rPr>
        <w:t>y</w:t>
      </w:r>
      <w:r w:rsidRPr="009F2570">
        <w:rPr>
          <w:rFonts w:asciiTheme="majorBidi" w:hAnsiTheme="majorBidi" w:cstheme="majorBidi"/>
          <w:color w:val="000000"/>
          <w:spacing w:val="1"/>
        </w:rPr>
        <w:t>c</w:t>
      </w:r>
      <w:r w:rsidRPr="009F2570">
        <w:rPr>
          <w:rFonts w:asciiTheme="majorBidi" w:hAnsiTheme="majorBidi" w:cstheme="majorBidi"/>
          <w:color w:val="000000"/>
          <w:spacing w:val="-6"/>
        </w:rPr>
        <w:t>h</w:t>
      </w:r>
      <w:r w:rsidRPr="009F2570">
        <w:rPr>
          <w:rFonts w:asciiTheme="majorBidi" w:hAnsiTheme="majorBidi" w:cstheme="majorBidi"/>
          <w:color w:val="000000"/>
          <w:spacing w:val="13"/>
        </w:rPr>
        <w:t>o</w:t>
      </w:r>
      <w:r w:rsidRPr="009F2570">
        <w:rPr>
          <w:rFonts w:asciiTheme="majorBidi" w:hAnsiTheme="majorBidi" w:cstheme="majorBidi"/>
          <w:color w:val="000000"/>
          <w:spacing w:val="4"/>
        </w:rPr>
        <w:t>s</w:t>
      </w:r>
      <w:r w:rsidRPr="009F2570">
        <w:rPr>
          <w:rFonts w:asciiTheme="majorBidi" w:hAnsiTheme="majorBidi" w:cstheme="majorBidi"/>
          <w:color w:val="000000"/>
          <w:spacing w:val="13"/>
        </w:rPr>
        <w:t>o</w:t>
      </w:r>
      <w:r w:rsidRPr="009F2570">
        <w:rPr>
          <w:rFonts w:asciiTheme="majorBidi" w:hAnsiTheme="majorBidi" w:cstheme="majorBidi"/>
          <w:color w:val="000000"/>
          <w:spacing w:val="1"/>
        </w:rPr>
        <w:t>c</w:t>
      </w:r>
      <w:r w:rsidRPr="009F2570">
        <w:rPr>
          <w:rFonts w:asciiTheme="majorBidi" w:hAnsiTheme="majorBidi" w:cstheme="majorBidi"/>
          <w:color w:val="000000"/>
          <w:spacing w:val="-6"/>
        </w:rPr>
        <w:t>i</w:t>
      </w:r>
      <w:r w:rsidRPr="009F2570">
        <w:rPr>
          <w:rFonts w:asciiTheme="majorBidi" w:hAnsiTheme="majorBidi" w:cstheme="majorBidi"/>
          <w:color w:val="000000"/>
          <w:spacing w:val="2"/>
        </w:rPr>
        <w:t>a</w:t>
      </w:r>
      <w:r w:rsidRPr="009F2570">
        <w:rPr>
          <w:rFonts w:asciiTheme="majorBidi" w:hAnsiTheme="majorBidi" w:cstheme="majorBidi"/>
          <w:color w:val="000000"/>
        </w:rPr>
        <w:t>l</w:t>
      </w:r>
      <w:r w:rsidRPr="009F2570">
        <w:rPr>
          <w:rFonts w:asciiTheme="majorBidi" w:hAnsiTheme="majorBidi" w:cstheme="majorBidi"/>
          <w:color w:val="000000"/>
          <w:spacing w:val="-6"/>
        </w:rPr>
        <w:t xml:space="preserve"> </w:t>
      </w:r>
      <w:r w:rsidRPr="009F2570">
        <w:rPr>
          <w:rFonts w:asciiTheme="majorBidi" w:hAnsiTheme="majorBidi" w:cstheme="majorBidi"/>
          <w:color w:val="000000"/>
          <w:spacing w:val="2"/>
        </w:rPr>
        <w:t>support, vocational skills, sensitization</w:t>
      </w:r>
      <w:r w:rsidRPr="009F2570">
        <w:rPr>
          <w:rFonts w:asciiTheme="majorBidi" w:hAnsiTheme="majorBidi" w:cstheme="majorBidi"/>
          <w:color w:val="000000"/>
        </w:rPr>
        <w:t xml:space="preserve"> </w:t>
      </w:r>
      <w:r w:rsidRPr="009F2570">
        <w:rPr>
          <w:rFonts w:asciiTheme="majorBidi" w:hAnsiTheme="majorBidi" w:cstheme="majorBidi"/>
          <w:color w:val="000000"/>
          <w:spacing w:val="13"/>
        </w:rPr>
        <w:t>o</w:t>
      </w:r>
      <w:r w:rsidRPr="009F2570">
        <w:rPr>
          <w:rFonts w:asciiTheme="majorBidi" w:hAnsiTheme="majorBidi" w:cstheme="majorBidi"/>
          <w:color w:val="000000"/>
        </w:rPr>
        <w:t>n t</w:t>
      </w:r>
      <w:r w:rsidRPr="009F2570">
        <w:rPr>
          <w:rFonts w:asciiTheme="majorBidi" w:hAnsiTheme="majorBidi" w:cstheme="majorBidi"/>
          <w:color w:val="000000"/>
          <w:spacing w:val="12"/>
        </w:rPr>
        <w:t>o</w:t>
      </w:r>
      <w:r w:rsidRPr="009F2570">
        <w:rPr>
          <w:rFonts w:asciiTheme="majorBidi" w:hAnsiTheme="majorBidi" w:cstheme="majorBidi"/>
          <w:color w:val="000000"/>
          <w:spacing w:val="-6"/>
        </w:rPr>
        <w:t>l</w:t>
      </w:r>
      <w:r w:rsidRPr="009F2570">
        <w:rPr>
          <w:rFonts w:asciiTheme="majorBidi" w:hAnsiTheme="majorBidi" w:cstheme="majorBidi"/>
          <w:color w:val="000000"/>
          <w:spacing w:val="1"/>
        </w:rPr>
        <w:t>e</w:t>
      </w:r>
      <w:r w:rsidRPr="009F2570">
        <w:rPr>
          <w:rFonts w:asciiTheme="majorBidi" w:hAnsiTheme="majorBidi" w:cstheme="majorBidi"/>
          <w:color w:val="000000"/>
          <w:spacing w:val="-6"/>
        </w:rPr>
        <w:t>r</w:t>
      </w:r>
      <w:r w:rsidRPr="009F2570">
        <w:rPr>
          <w:rFonts w:asciiTheme="majorBidi" w:hAnsiTheme="majorBidi" w:cstheme="majorBidi"/>
          <w:color w:val="000000"/>
          <w:spacing w:val="2"/>
        </w:rPr>
        <w:t>a</w:t>
      </w:r>
      <w:r w:rsidRPr="009F2570">
        <w:rPr>
          <w:rFonts w:asciiTheme="majorBidi" w:hAnsiTheme="majorBidi" w:cstheme="majorBidi"/>
          <w:color w:val="000000"/>
          <w:spacing w:val="-6"/>
        </w:rPr>
        <w:t>n</w:t>
      </w:r>
      <w:r w:rsidRPr="009F2570">
        <w:rPr>
          <w:rFonts w:asciiTheme="majorBidi" w:hAnsiTheme="majorBidi" w:cstheme="majorBidi"/>
          <w:color w:val="000000"/>
          <w:spacing w:val="1"/>
        </w:rPr>
        <w:t>ce</w:t>
      </w:r>
      <w:r w:rsidRPr="009F2570">
        <w:rPr>
          <w:rFonts w:asciiTheme="majorBidi" w:hAnsiTheme="majorBidi" w:cstheme="majorBidi"/>
          <w:color w:val="000000"/>
        </w:rPr>
        <w:t xml:space="preserve">, and </w:t>
      </w:r>
      <w:r w:rsidRPr="009F2570">
        <w:rPr>
          <w:rFonts w:asciiTheme="majorBidi" w:hAnsiTheme="majorBidi" w:cstheme="majorBidi"/>
          <w:color w:val="000000"/>
          <w:spacing w:val="10"/>
        </w:rPr>
        <w:t>p</w:t>
      </w:r>
      <w:r w:rsidRPr="009F2570">
        <w:rPr>
          <w:rFonts w:asciiTheme="majorBidi" w:hAnsiTheme="majorBidi" w:cstheme="majorBidi"/>
          <w:color w:val="000000"/>
          <w:spacing w:val="1"/>
        </w:rPr>
        <w:t>e</w:t>
      </w:r>
      <w:r w:rsidRPr="009F2570">
        <w:rPr>
          <w:rFonts w:asciiTheme="majorBidi" w:hAnsiTheme="majorBidi" w:cstheme="majorBidi"/>
          <w:color w:val="000000"/>
          <w:spacing w:val="2"/>
        </w:rPr>
        <w:t>a</w:t>
      </w:r>
      <w:r w:rsidRPr="009F2570">
        <w:rPr>
          <w:rFonts w:asciiTheme="majorBidi" w:hAnsiTheme="majorBidi" w:cstheme="majorBidi"/>
          <w:color w:val="000000"/>
          <w:spacing w:val="1"/>
        </w:rPr>
        <w:t>c</w:t>
      </w:r>
      <w:r w:rsidRPr="009F2570">
        <w:rPr>
          <w:rFonts w:asciiTheme="majorBidi" w:hAnsiTheme="majorBidi" w:cstheme="majorBidi"/>
          <w:color w:val="000000"/>
        </w:rPr>
        <w:t xml:space="preserve">e </w:t>
      </w:r>
      <w:r w:rsidRPr="009F2570">
        <w:rPr>
          <w:rFonts w:asciiTheme="majorBidi" w:hAnsiTheme="majorBidi" w:cstheme="majorBidi"/>
          <w:color w:val="000000"/>
          <w:spacing w:val="6"/>
        </w:rPr>
        <w:t>m</w:t>
      </w:r>
      <w:r w:rsidRPr="009F2570">
        <w:rPr>
          <w:rFonts w:asciiTheme="majorBidi" w:hAnsiTheme="majorBidi" w:cstheme="majorBidi"/>
          <w:color w:val="000000"/>
          <w:spacing w:val="1"/>
        </w:rPr>
        <w:t>e</w:t>
      </w:r>
      <w:r w:rsidRPr="009F2570">
        <w:rPr>
          <w:rFonts w:asciiTheme="majorBidi" w:hAnsiTheme="majorBidi" w:cstheme="majorBidi"/>
          <w:color w:val="000000"/>
          <w:spacing w:val="4"/>
        </w:rPr>
        <w:t>ss</w:t>
      </w:r>
      <w:r w:rsidRPr="009F2570">
        <w:rPr>
          <w:rFonts w:asciiTheme="majorBidi" w:hAnsiTheme="majorBidi" w:cstheme="majorBidi"/>
          <w:color w:val="000000"/>
          <w:spacing w:val="2"/>
        </w:rPr>
        <w:t>a</w:t>
      </w:r>
      <w:r w:rsidRPr="009F2570">
        <w:rPr>
          <w:rFonts w:asciiTheme="majorBidi" w:hAnsiTheme="majorBidi" w:cstheme="majorBidi"/>
          <w:color w:val="000000"/>
          <w:spacing w:val="-4"/>
        </w:rPr>
        <w:t>g</w:t>
      </w:r>
      <w:r w:rsidRPr="009F2570">
        <w:rPr>
          <w:rFonts w:asciiTheme="majorBidi" w:hAnsiTheme="majorBidi" w:cstheme="majorBidi"/>
          <w:color w:val="000000"/>
          <w:spacing w:val="1"/>
        </w:rPr>
        <w:t>e</w:t>
      </w:r>
      <w:r w:rsidRPr="009F2570">
        <w:rPr>
          <w:rFonts w:asciiTheme="majorBidi" w:hAnsiTheme="majorBidi" w:cstheme="majorBidi"/>
          <w:color w:val="000000"/>
        </w:rPr>
        <w:t>s</w:t>
      </w:r>
      <w:r w:rsidR="00162AE5">
        <w:rPr>
          <w:rFonts w:asciiTheme="majorBidi" w:hAnsiTheme="majorBidi" w:cstheme="majorBidi"/>
          <w:color w:val="000000"/>
        </w:rPr>
        <w:t>,</w:t>
      </w:r>
      <w:r w:rsidRPr="009F2570">
        <w:rPr>
          <w:rFonts w:asciiTheme="majorBidi" w:hAnsiTheme="majorBidi" w:cstheme="majorBidi"/>
          <w:color w:val="000000"/>
        </w:rPr>
        <w:t xml:space="preserve"> t</w:t>
      </w:r>
      <w:r w:rsidRPr="009F2570">
        <w:rPr>
          <w:rFonts w:asciiTheme="majorBidi" w:hAnsiTheme="majorBidi" w:cstheme="majorBidi"/>
          <w:color w:val="000000"/>
          <w:spacing w:val="-6"/>
        </w:rPr>
        <w:t>h</w:t>
      </w:r>
      <w:r w:rsidRPr="009F2570">
        <w:rPr>
          <w:rFonts w:asciiTheme="majorBidi" w:hAnsiTheme="majorBidi" w:cstheme="majorBidi"/>
          <w:color w:val="000000"/>
        </w:rPr>
        <w:t xml:space="preserve">e </w:t>
      </w:r>
      <w:r w:rsidRPr="009F2570">
        <w:rPr>
          <w:rFonts w:asciiTheme="majorBidi" w:hAnsiTheme="majorBidi" w:cstheme="majorBidi"/>
          <w:color w:val="000000"/>
          <w:spacing w:val="10"/>
        </w:rPr>
        <w:t>DHL p</w:t>
      </w:r>
      <w:r w:rsidRPr="009F2570">
        <w:rPr>
          <w:rFonts w:asciiTheme="majorBidi" w:hAnsiTheme="majorBidi" w:cstheme="majorBidi"/>
          <w:color w:val="000000"/>
          <w:spacing w:val="-6"/>
        </w:rPr>
        <w:t>r</w:t>
      </w:r>
      <w:r w:rsidRPr="009F2570">
        <w:rPr>
          <w:rFonts w:asciiTheme="majorBidi" w:hAnsiTheme="majorBidi" w:cstheme="majorBidi"/>
          <w:color w:val="000000"/>
          <w:spacing w:val="13"/>
        </w:rPr>
        <w:t>o</w:t>
      </w:r>
      <w:r w:rsidRPr="009F2570">
        <w:rPr>
          <w:rFonts w:asciiTheme="majorBidi" w:hAnsiTheme="majorBidi" w:cstheme="majorBidi"/>
          <w:color w:val="000000"/>
          <w:spacing w:val="-3"/>
        </w:rPr>
        <w:t>j</w:t>
      </w:r>
      <w:r w:rsidRPr="009F2570">
        <w:rPr>
          <w:rFonts w:asciiTheme="majorBidi" w:hAnsiTheme="majorBidi" w:cstheme="majorBidi"/>
          <w:color w:val="000000"/>
          <w:spacing w:val="1"/>
        </w:rPr>
        <w:t>ec</w:t>
      </w:r>
      <w:r w:rsidRPr="009F2570">
        <w:rPr>
          <w:rFonts w:asciiTheme="majorBidi" w:hAnsiTheme="majorBidi" w:cstheme="majorBidi"/>
          <w:color w:val="000000"/>
        </w:rPr>
        <w:t xml:space="preserve">t </w:t>
      </w:r>
      <w:r w:rsidRPr="009F2570">
        <w:rPr>
          <w:rFonts w:asciiTheme="majorBidi" w:hAnsiTheme="majorBidi" w:cstheme="majorBidi"/>
          <w:color w:val="000000"/>
          <w:spacing w:val="1"/>
        </w:rPr>
        <w:t>e</w:t>
      </w:r>
      <w:r w:rsidRPr="009F2570">
        <w:rPr>
          <w:rFonts w:asciiTheme="majorBidi" w:hAnsiTheme="majorBidi" w:cstheme="majorBidi"/>
          <w:color w:val="000000"/>
          <w:spacing w:val="-6"/>
        </w:rPr>
        <w:t>n</w:t>
      </w:r>
      <w:r w:rsidRPr="009F2570">
        <w:rPr>
          <w:rFonts w:asciiTheme="majorBidi" w:hAnsiTheme="majorBidi" w:cstheme="majorBidi"/>
          <w:color w:val="000000"/>
          <w:spacing w:val="2"/>
        </w:rPr>
        <w:t>a</w:t>
      </w:r>
      <w:r w:rsidRPr="009F2570">
        <w:rPr>
          <w:rFonts w:asciiTheme="majorBidi" w:hAnsiTheme="majorBidi" w:cstheme="majorBidi"/>
          <w:color w:val="000000"/>
          <w:spacing w:val="10"/>
        </w:rPr>
        <w:t>b</w:t>
      </w:r>
      <w:r w:rsidRPr="009F2570">
        <w:rPr>
          <w:rFonts w:asciiTheme="majorBidi" w:hAnsiTheme="majorBidi" w:cstheme="majorBidi"/>
          <w:color w:val="000000"/>
          <w:spacing w:val="-6"/>
        </w:rPr>
        <w:t>l</w:t>
      </w:r>
      <w:r w:rsidRPr="009F2570">
        <w:rPr>
          <w:rFonts w:asciiTheme="majorBidi" w:hAnsiTheme="majorBidi" w:cstheme="majorBidi"/>
          <w:color w:val="000000"/>
        </w:rPr>
        <w:t xml:space="preserve">ed </w:t>
      </w:r>
      <w:r w:rsidRPr="009F2570">
        <w:rPr>
          <w:rFonts w:asciiTheme="majorBidi" w:hAnsiTheme="majorBidi" w:cstheme="majorBidi"/>
          <w:color w:val="000000"/>
          <w:spacing w:val="2"/>
        </w:rPr>
        <w:t>a</w:t>
      </w:r>
      <w:r w:rsidRPr="009F2570">
        <w:rPr>
          <w:rFonts w:asciiTheme="majorBidi" w:hAnsiTheme="majorBidi" w:cstheme="majorBidi"/>
          <w:color w:val="000000"/>
        </w:rPr>
        <w:t>t</w:t>
      </w:r>
      <w:r w:rsidR="00162AE5">
        <w:rPr>
          <w:rFonts w:asciiTheme="majorBidi" w:hAnsiTheme="majorBidi" w:cstheme="majorBidi"/>
          <w:color w:val="000000"/>
        </w:rPr>
        <w:t>-</w:t>
      </w:r>
      <w:r w:rsidRPr="009F2570">
        <w:rPr>
          <w:rFonts w:asciiTheme="majorBidi" w:hAnsiTheme="majorBidi" w:cstheme="majorBidi"/>
          <w:color w:val="000000"/>
          <w:spacing w:val="-6"/>
          <w:w w:val="102"/>
        </w:rPr>
        <w:t>ri</w:t>
      </w:r>
      <w:r w:rsidRPr="009F2570">
        <w:rPr>
          <w:rFonts w:asciiTheme="majorBidi" w:hAnsiTheme="majorBidi" w:cstheme="majorBidi"/>
          <w:color w:val="000000"/>
          <w:spacing w:val="4"/>
          <w:w w:val="102"/>
        </w:rPr>
        <w:t>s</w:t>
      </w:r>
      <w:r w:rsidRPr="009F2570">
        <w:rPr>
          <w:rFonts w:asciiTheme="majorBidi" w:hAnsiTheme="majorBidi" w:cstheme="majorBidi"/>
          <w:color w:val="000000"/>
          <w:w w:val="102"/>
        </w:rPr>
        <w:t xml:space="preserve">k </w:t>
      </w:r>
      <w:r w:rsidRPr="009F2570">
        <w:rPr>
          <w:rFonts w:asciiTheme="majorBidi" w:hAnsiTheme="majorBidi" w:cstheme="majorBidi"/>
          <w:color w:val="000000"/>
          <w:spacing w:val="1"/>
        </w:rPr>
        <w:t>c</w:t>
      </w:r>
      <w:r w:rsidRPr="009F2570">
        <w:rPr>
          <w:rFonts w:asciiTheme="majorBidi" w:hAnsiTheme="majorBidi" w:cstheme="majorBidi"/>
          <w:color w:val="000000"/>
          <w:spacing w:val="13"/>
        </w:rPr>
        <w:t>o</w:t>
      </w:r>
      <w:r w:rsidRPr="009F2570">
        <w:rPr>
          <w:rFonts w:asciiTheme="majorBidi" w:hAnsiTheme="majorBidi" w:cstheme="majorBidi"/>
          <w:color w:val="000000"/>
          <w:spacing w:val="6"/>
        </w:rPr>
        <w:t>mm</w:t>
      </w:r>
      <w:r w:rsidRPr="009F2570">
        <w:rPr>
          <w:rFonts w:asciiTheme="majorBidi" w:hAnsiTheme="majorBidi" w:cstheme="majorBidi"/>
          <w:color w:val="000000"/>
          <w:spacing w:val="-6"/>
        </w:rPr>
        <w:t>uni</w:t>
      </w:r>
      <w:r w:rsidRPr="009F2570">
        <w:rPr>
          <w:rFonts w:asciiTheme="majorBidi" w:hAnsiTheme="majorBidi" w:cstheme="majorBidi"/>
          <w:color w:val="000000"/>
        </w:rPr>
        <w:t>t</w:t>
      </w:r>
      <w:r w:rsidRPr="009F2570">
        <w:rPr>
          <w:rFonts w:asciiTheme="majorBidi" w:hAnsiTheme="majorBidi" w:cstheme="majorBidi"/>
          <w:color w:val="000000"/>
          <w:spacing w:val="-7"/>
        </w:rPr>
        <w:t>i</w:t>
      </w:r>
      <w:r w:rsidRPr="009F2570">
        <w:rPr>
          <w:rFonts w:asciiTheme="majorBidi" w:hAnsiTheme="majorBidi" w:cstheme="majorBidi"/>
          <w:color w:val="000000"/>
          <w:spacing w:val="1"/>
        </w:rPr>
        <w:t>e</w:t>
      </w:r>
      <w:r w:rsidRPr="009F2570">
        <w:rPr>
          <w:rFonts w:asciiTheme="majorBidi" w:hAnsiTheme="majorBidi" w:cstheme="majorBidi"/>
          <w:color w:val="000000"/>
        </w:rPr>
        <w:t>s</w:t>
      </w:r>
      <w:r w:rsidRPr="009F2570">
        <w:rPr>
          <w:rFonts w:asciiTheme="majorBidi" w:hAnsiTheme="majorBidi" w:cstheme="majorBidi"/>
          <w:color w:val="000000"/>
          <w:spacing w:val="20"/>
        </w:rPr>
        <w:t xml:space="preserve"> </w:t>
      </w:r>
      <w:r w:rsidRPr="009F2570">
        <w:rPr>
          <w:rFonts w:asciiTheme="majorBidi" w:hAnsiTheme="majorBidi" w:cstheme="majorBidi"/>
          <w:color w:val="000000"/>
        </w:rPr>
        <w:t>to</w:t>
      </w:r>
      <w:r w:rsidRPr="009F2570">
        <w:rPr>
          <w:rFonts w:asciiTheme="majorBidi" w:hAnsiTheme="majorBidi" w:cstheme="majorBidi"/>
          <w:color w:val="000000"/>
          <w:spacing w:val="10"/>
        </w:rPr>
        <w:t xml:space="preserve"> b</w:t>
      </w:r>
      <w:r w:rsidRPr="009F2570">
        <w:rPr>
          <w:rFonts w:asciiTheme="majorBidi" w:hAnsiTheme="majorBidi" w:cstheme="majorBidi"/>
          <w:color w:val="000000"/>
          <w:spacing w:val="1"/>
        </w:rPr>
        <w:t>ec</w:t>
      </w:r>
      <w:r w:rsidRPr="009F2570">
        <w:rPr>
          <w:rFonts w:asciiTheme="majorBidi" w:hAnsiTheme="majorBidi" w:cstheme="majorBidi"/>
          <w:color w:val="000000"/>
          <w:spacing w:val="13"/>
        </w:rPr>
        <w:t>o</w:t>
      </w:r>
      <w:r w:rsidRPr="009F2570">
        <w:rPr>
          <w:rFonts w:asciiTheme="majorBidi" w:hAnsiTheme="majorBidi" w:cstheme="majorBidi"/>
          <w:color w:val="000000"/>
          <w:spacing w:val="6"/>
        </w:rPr>
        <w:t>m</w:t>
      </w:r>
      <w:r w:rsidRPr="009F2570">
        <w:rPr>
          <w:rFonts w:asciiTheme="majorBidi" w:hAnsiTheme="majorBidi" w:cstheme="majorBidi"/>
          <w:color w:val="000000"/>
        </w:rPr>
        <w:t>e</w:t>
      </w:r>
      <w:r w:rsidRPr="009F2570">
        <w:rPr>
          <w:rFonts w:asciiTheme="majorBidi" w:hAnsiTheme="majorBidi" w:cstheme="majorBidi"/>
          <w:color w:val="000000"/>
          <w:spacing w:val="-7"/>
        </w:rPr>
        <w:t xml:space="preserve"> </w:t>
      </w:r>
      <w:r w:rsidRPr="009F2570">
        <w:rPr>
          <w:rFonts w:asciiTheme="majorBidi" w:hAnsiTheme="majorBidi" w:cstheme="majorBidi"/>
          <w:color w:val="000000"/>
          <w:spacing w:val="6"/>
        </w:rPr>
        <w:t>m</w:t>
      </w:r>
      <w:r w:rsidRPr="009F2570">
        <w:rPr>
          <w:rFonts w:asciiTheme="majorBidi" w:hAnsiTheme="majorBidi" w:cstheme="majorBidi"/>
          <w:color w:val="000000"/>
          <w:spacing w:val="13"/>
        </w:rPr>
        <w:t>o</w:t>
      </w:r>
      <w:r w:rsidRPr="009F2570">
        <w:rPr>
          <w:rFonts w:asciiTheme="majorBidi" w:hAnsiTheme="majorBidi" w:cstheme="majorBidi"/>
          <w:color w:val="000000"/>
          <w:spacing w:val="-6"/>
        </w:rPr>
        <w:t>r</w:t>
      </w:r>
      <w:r w:rsidRPr="009F2570">
        <w:rPr>
          <w:rFonts w:asciiTheme="majorBidi" w:hAnsiTheme="majorBidi" w:cstheme="majorBidi"/>
          <w:color w:val="000000"/>
        </w:rPr>
        <w:t>e</w:t>
      </w:r>
      <w:r w:rsidRPr="009F2570">
        <w:rPr>
          <w:rFonts w:asciiTheme="majorBidi" w:hAnsiTheme="majorBidi" w:cstheme="majorBidi"/>
          <w:color w:val="000000"/>
          <w:spacing w:val="18"/>
        </w:rPr>
        <w:t xml:space="preserve"> </w:t>
      </w:r>
      <w:r w:rsidRPr="009F2570">
        <w:rPr>
          <w:rFonts w:asciiTheme="majorBidi" w:hAnsiTheme="majorBidi" w:cstheme="majorBidi"/>
          <w:color w:val="000000"/>
          <w:spacing w:val="-6"/>
        </w:rPr>
        <w:t>r</w:t>
      </w:r>
      <w:r w:rsidRPr="009F2570">
        <w:rPr>
          <w:rFonts w:asciiTheme="majorBidi" w:hAnsiTheme="majorBidi" w:cstheme="majorBidi"/>
          <w:color w:val="000000"/>
          <w:spacing w:val="1"/>
        </w:rPr>
        <w:t>e</w:t>
      </w:r>
      <w:r w:rsidRPr="009F2570">
        <w:rPr>
          <w:rFonts w:asciiTheme="majorBidi" w:hAnsiTheme="majorBidi" w:cstheme="majorBidi"/>
          <w:color w:val="000000"/>
          <w:spacing w:val="4"/>
        </w:rPr>
        <w:t>s</w:t>
      </w:r>
      <w:r w:rsidRPr="009F2570">
        <w:rPr>
          <w:rFonts w:asciiTheme="majorBidi" w:hAnsiTheme="majorBidi" w:cstheme="majorBidi"/>
          <w:color w:val="000000"/>
          <w:spacing w:val="-6"/>
        </w:rPr>
        <w:t>ili</w:t>
      </w:r>
      <w:r w:rsidRPr="009F2570">
        <w:rPr>
          <w:rFonts w:asciiTheme="majorBidi" w:hAnsiTheme="majorBidi" w:cstheme="majorBidi"/>
          <w:color w:val="000000"/>
          <w:spacing w:val="1"/>
        </w:rPr>
        <w:t>e</w:t>
      </w:r>
      <w:r w:rsidRPr="009F2570">
        <w:rPr>
          <w:rFonts w:asciiTheme="majorBidi" w:hAnsiTheme="majorBidi" w:cstheme="majorBidi"/>
          <w:color w:val="000000"/>
          <w:spacing w:val="-6"/>
        </w:rPr>
        <w:t>n</w:t>
      </w:r>
      <w:r w:rsidRPr="009F2570">
        <w:rPr>
          <w:rFonts w:asciiTheme="majorBidi" w:hAnsiTheme="majorBidi" w:cstheme="majorBidi"/>
          <w:color w:val="000000"/>
        </w:rPr>
        <w:t>t</w:t>
      </w:r>
      <w:r w:rsidRPr="009F2570">
        <w:rPr>
          <w:rFonts w:asciiTheme="majorBidi" w:hAnsiTheme="majorBidi" w:cstheme="majorBidi"/>
          <w:color w:val="000000"/>
          <w:spacing w:val="21"/>
        </w:rPr>
        <w:t xml:space="preserve"> </w:t>
      </w:r>
      <w:r w:rsidRPr="009F2570">
        <w:rPr>
          <w:rFonts w:asciiTheme="majorBidi" w:hAnsiTheme="majorBidi" w:cstheme="majorBidi"/>
          <w:color w:val="000000"/>
          <w:spacing w:val="2"/>
        </w:rPr>
        <w:t>a</w:t>
      </w:r>
      <w:r w:rsidRPr="009F2570">
        <w:rPr>
          <w:rFonts w:asciiTheme="majorBidi" w:hAnsiTheme="majorBidi" w:cstheme="majorBidi"/>
          <w:color w:val="000000"/>
          <w:spacing w:val="-4"/>
        </w:rPr>
        <w:t>g</w:t>
      </w:r>
      <w:r w:rsidRPr="009F2570">
        <w:rPr>
          <w:rFonts w:asciiTheme="majorBidi" w:hAnsiTheme="majorBidi" w:cstheme="majorBidi"/>
          <w:color w:val="000000"/>
          <w:spacing w:val="2"/>
        </w:rPr>
        <w:t>a</w:t>
      </w:r>
      <w:r w:rsidRPr="009F2570">
        <w:rPr>
          <w:rFonts w:asciiTheme="majorBidi" w:hAnsiTheme="majorBidi" w:cstheme="majorBidi"/>
          <w:color w:val="000000"/>
          <w:spacing w:val="-6"/>
        </w:rPr>
        <w:t>in</w:t>
      </w:r>
      <w:r w:rsidRPr="009F2570">
        <w:rPr>
          <w:rFonts w:asciiTheme="majorBidi" w:hAnsiTheme="majorBidi" w:cstheme="majorBidi"/>
          <w:color w:val="000000"/>
          <w:spacing w:val="4"/>
        </w:rPr>
        <w:t>s</w:t>
      </w:r>
      <w:r w:rsidRPr="009F2570">
        <w:rPr>
          <w:rFonts w:asciiTheme="majorBidi" w:hAnsiTheme="majorBidi" w:cstheme="majorBidi"/>
          <w:color w:val="000000"/>
        </w:rPr>
        <w:t>t</w:t>
      </w:r>
      <w:r w:rsidRPr="009F2570">
        <w:rPr>
          <w:rFonts w:asciiTheme="majorBidi" w:hAnsiTheme="majorBidi" w:cstheme="majorBidi"/>
          <w:color w:val="000000"/>
          <w:spacing w:val="35"/>
        </w:rPr>
        <w:t xml:space="preserve"> </w:t>
      </w:r>
      <w:r w:rsidRPr="009F2570">
        <w:rPr>
          <w:rFonts w:asciiTheme="majorBidi" w:hAnsiTheme="majorBidi" w:cstheme="majorBidi"/>
          <w:color w:val="000000"/>
          <w:spacing w:val="-6"/>
        </w:rPr>
        <w:t>n</w:t>
      </w:r>
      <w:r w:rsidRPr="009F2570">
        <w:rPr>
          <w:rFonts w:asciiTheme="majorBidi" w:hAnsiTheme="majorBidi" w:cstheme="majorBidi"/>
          <w:color w:val="000000"/>
          <w:spacing w:val="13"/>
        </w:rPr>
        <w:t>o</w:t>
      </w:r>
      <w:r w:rsidRPr="009F2570">
        <w:rPr>
          <w:rFonts w:asciiTheme="majorBidi" w:hAnsiTheme="majorBidi" w:cstheme="majorBidi"/>
          <w:color w:val="000000"/>
          <w:spacing w:val="3"/>
        </w:rPr>
        <w:t>n</w:t>
      </w:r>
      <w:r w:rsidRPr="009F2570">
        <w:rPr>
          <w:rFonts w:asciiTheme="majorBidi" w:hAnsiTheme="majorBidi" w:cstheme="majorBidi"/>
          <w:color w:val="000000"/>
          <w:spacing w:val="-7"/>
        </w:rPr>
        <w:t>-</w:t>
      </w:r>
      <w:r w:rsidRPr="009F2570">
        <w:rPr>
          <w:rFonts w:asciiTheme="majorBidi" w:hAnsiTheme="majorBidi" w:cstheme="majorBidi"/>
          <w:color w:val="000000"/>
          <w:spacing w:val="4"/>
        </w:rPr>
        <w:t>s</w:t>
      </w:r>
      <w:r w:rsidRPr="009F2570">
        <w:rPr>
          <w:rFonts w:asciiTheme="majorBidi" w:hAnsiTheme="majorBidi" w:cstheme="majorBidi"/>
          <w:color w:val="000000"/>
        </w:rPr>
        <w:t>t</w:t>
      </w:r>
      <w:r w:rsidRPr="009F2570">
        <w:rPr>
          <w:rFonts w:asciiTheme="majorBidi" w:hAnsiTheme="majorBidi" w:cstheme="majorBidi"/>
          <w:color w:val="000000"/>
          <w:spacing w:val="1"/>
        </w:rPr>
        <w:t>a</w:t>
      </w:r>
      <w:r w:rsidRPr="009F2570">
        <w:rPr>
          <w:rFonts w:asciiTheme="majorBidi" w:hAnsiTheme="majorBidi" w:cstheme="majorBidi"/>
          <w:color w:val="000000"/>
        </w:rPr>
        <w:t>te</w:t>
      </w:r>
      <w:r w:rsidRPr="009F2570">
        <w:rPr>
          <w:rFonts w:asciiTheme="majorBidi" w:hAnsiTheme="majorBidi" w:cstheme="majorBidi"/>
          <w:color w:val="000000"/>
          <w:spacing w:val="11"/>
        </w:rPr>
        <w:t xml:space="preserve"> </w:t>
      </w:r>
      <w:r w:rsidRPr="009F2570">
        <w:rPr>
          <w:rFonts w:asciiTheme="majorBidi" w:hAnsiTheme="majorBidi" w:cstheme="majorBidi"/>
          <w:color w:val="000000"/>
          <w:spacing w:val="1"/>
        </w:rPr>
        <w:t>e</w:t>
      </w:r>
      <w:r w:rsidRPr="009F2570">
        <w:rPr>
          <w:rFonts w:asciiTheme="majorBidi" w:hAnsiTheme="majorBidi" w:cstheme="majorBidi"/>
          <w:color w:val="000000"/>
          <w:spacing w:val="-6"/>
        </w:rPr>
        <w:t>x</w:t>
      </w:r>
      <w:r w:rsidRPr="009F2570">
        <w:rPr>
          <w:rFonts w:asciiTheme="majorBidi" w:hAnsiTheme="majorBidi" w:cstheme="majorBidi"/>
          <w:color w:val="000000"/>
        </w:rPr>
        <w:t>t</w:t>
      </w:r>
      <w:r w:rsidRPr="009F2570">
        <w:rPr>
          <w:rFonts w:asciiTheme="majorBidi" w:hAnsiTheme="majorBidi" w:cstheme="majorBidi"/>
          <w:color w:val="000000"/>
          <w:spacing w:val="-6"/>
        </w:rPr>
        <w:t>r</w:t>
      </w:r>
      <w:r w:rsidRPr="009F2570">
        <w:rPr>
          <w:rFonts w:asciiTheme="majorBidi" w:hAnsiTheme="majorBidi" w:cstheme="majorBidi"/>
          <w:color w:val="000000"/>
          <w:spacing w:val="1"/>
        </w:rPr>
        <w:t>e</w:t>
      </w:r>
      <w:r w:rsidRPr="009F2570">
        <w:rPr>
          <w:rFonts w:asciiTheme="majorBidi" w:hAnsiTheme="majorBidi" w:cstheme="majorBidi"/>
          <w:color w:val="000000"/>
          <w:spacing w:val="6"/>
        </w:rPr>
        <w:t>m</w:t>
      </w:r>
      <w:r w:rsidRPr="009F2570">
        <w:rPr>
          <w:rFonts w:asciiTheme="majorBidi" w:hAnsiTheme="majorBidi" w:cstheme="majorBidi"/>
          <w:color w:val="000000"/>
          <w:spacing w:val="-6"/>
        </w:rPr>
        <w:t>i</w:t>
      </w:r>
      <w:r w:rsidRPr="009F2570">
        <w:rPr>
          <w:rFonts w:asciiTheme="majorBidi" w:hAnsiTheme="majorBidi" w:cstheme="majorBidi"/>
          <w:color w:val="000000"/>
          <w:spacing w:val="4"/>
        </w:rPr>
        <w:t>s</w:t>
      </w:r>
      <w:r w:rsidRPr="009F2570">
        <w:rPr>
          <w:rFonts w:asciiTheme="majorBidi" w:hAnsiTheme="majorBidi" w:cstheme="majorBidi"/>
          <w:color w:val="000000"/>
        </w:rPr>
        <w:t>t</w:t>
      </w:r>
      <w:r w:rsidRPr="009F2570">
        <w:rPr>
          <w:rFonts w:asciiTheme="majorBidi" w:hAnsiTheme="majorBidi" w:cstheme="majorBidi"/>
          <w:color w:val="000000"/>
          <w:spacing w:val="24"/>
        </w:rPr>
        <w:t xml:space="preserve"> </w:t>
      </w:r>
      <w:r w:rsidRPr="009F2570">
        <w:rPr>
          <w:rFonts w:asciiTheme="majorBidi" w:hAnsiTheme="majorBidi" w:cstheme="majorBidi"/>
          <w:color w:val="000000"/>
          <w:spacing w:val="13"/>
        </w:rPr>
        <w:t>o</w:t>
      </w:r>
      <w:r w:rsidRPr="009F2570">
        <w:rPr>
          <w:rFonts w:asciiTheme="majorBidi" w:hAnsiTheme="majorBidi" w:cstheme="majorBidi"/>
          <w:color w:val="000000"/>
          <w:spacing w:val="-6"/>
        </w:rPr>
        <w:t>r</w:t>
      </w:r>
      <w:r w:rsidRPr="009F2570">
        <w:rPr>
          <w:rFonts w:asciiTheme="majorBidi" w:hAnsiTheme="majorBidi" w:cstheme="majorBidi"/>
          <w:color w:val="000000"/>
          <w:spacing w:val="-4"/>
        </w:rPr>
        <w:t>g</w:t>
      </w:r>
      <w:r w:rsidRPr="009F2570">
        <w:rPr>
          <w:rFonts w:asciiTheme="majorBidi" w:hAnsiTheme="majorBidi" w:cstheme="majorBidi"/>
          <w:color w:val="000000"/>
          <w:spacing w:val="2"/>
        </w:rPr>
        <w:t>a</w:t>
      </w:r>
      <w:r w:rsidRPr="009F2570">
        <w:rPr>
          <w:rFonts w:asciiTheme="majorBidi" w:hAnsiTheme="majorBidi" w:cstheme="majorBidi"/>
          <w:color w:val="000000"/>
          <w:spacing w:val="-6"/>
        </w:rPr>
        <w:t>ni</w:t>
      </w:r>
      <w:r w:rsidRPr="009F2570">
        <w:rPr>
          <w:rFonts w:asciiTheme="majorBidi" w:hAnsiTheme="majorBidi" w:cstheme="majorBidi"/>
          <w:color w:val="000000"/>
          <w:spacing w:val="5"/>
        </w:rPr>
        <w:t>z</w:t>
      </w:r>
      <w:r w:rsidRPr="009F2570">
        <w:rPr>
          <w:rFonts w:asciiTheme="majorBidi" w:hAnsiTheme="majorBidi" w:cstheme="majorBidi"/>
          <w:color w:val="000000"/>
          <w:spacing w:val="2"/>
        </w:rPr>
        <w:t>a</w:t>
      </w:r>
      <w:r w:rsidRPr="009F2570">
        <w:rPr>
          <w:rFonts w:asciiTheme="majorBidi" w:hAnsiTheme="majorBidi" w:cstheme="majorBidi"/>
          <w:color w:val="000000"/>
        </w:rPr>
        <w:t>t</w:t>
      </w:r>
      <w:r w:rsidRPr="009F2570">
        <w:rPr>
          <w:rFonts w:asciiTheme="majorBidi" w:hAnsiTheme="majorBidi" w:cstheme="majorBidi"/>
          <w:color w:val="000000"/>
          <w:spacing w:val="-7"/>
        </w:rPr>
        <w:t>i</w:t>
      </w:r>
      <w:r w:rsidRPr="009F2570">
        <w:rPr>
          <w:rFonts w:asciiTheme="majorBidi" w:hAnsiTheme="majorBidi" w:cstheme="majorBidi"/>
          <w:color w:val="000000"/>
          <w:spacing w:val="13"/>
        </w:rPr>
        <w:t>o</w:t>
      </w:r>
      <w:r w:rsidRPr="009F2570">
        <w:rPr>
          <w:rFonts w:asciiTheme="majorBidi" w:hAnsiTheme="majorBidi" w:cstheme="majorBidi"/>
          <w:color w:val="000000"/>
          <w:spacing w:val="-6"/>
        </w:rPr>
        <w:t>n</w:t>
      </w:r>
      <w:r w:rsidRPr="009F2570">
        <w:rPr>
          <w:rFonts w:asciiTheme="majorBidi" w:hAnsiTheme="majorBidi" w:cstheme="majorBidi"/>
          <w:color w:val="000000"/>
        </w:rPr>
        <w:t>s</w:t>
      </w:r>
      <w:r w:rsidRPr="009F2570">
        <w:rPr>
          <w:rFonts w:asciiTheme="majorBidi" w:hAnsiTheme="majorBidi" w:cstheme="majorBidi"/>
          <w:color w:val="000000"/>
          <w:spacing w:val="37"/>
        </w:rPr>
        <w:t xml:space="preserve"> </w:t>
      </w:r>
      <w:r w:rsidRPr="009F2570">
        <w:rPr>
          <w:rFonts w:asciiTheme="majorBidi" w:hAnsiTheme="majorBidi" w:cstheme="majorBidi"/>
          <w:color w:val="000000"/>
          <w:spacing w:val="10"/>
        </w:rPr>
        <w:t>p</w:t>
      </w:r>
      <w:r w:rsidRPr="009F2570">
        <w:rPr>
          <w:rFonts w:asciiTheme="majorBidi" w:hAnsiTheme="majorBidi" w:cstheme="majorBidi"/>
          <w:color w:val="000000"/>
          <w:spacing w:val="-6"/>
        </w:rPr>
        <w:t>r</w:t>
      </w:r>
      <w:r w:rsidRPr="009F2570">
        <w:rPr>
          <w:rFonts w:asciiTheme="majorBidi" w:hAnsiTheme="majorBidi" w:cstheme="majorBidi"/>
          <w:color w:val="000000"/>
          <w:spacing w:val="1"/>
        </w:rPr>
        <w:t>e</w:t>
      </w:r>
      <w:r w:rsidRPr="009F2570">
        <w:rPr>
          <w:rFonts w:asciiTheme="majorBidi" w:hAnsiTheme="majorBidi" w:cstheme="majorBidi"/>
          <w:color w:val="000000"/>
          <w:spacing w:val="4"/>
        </w:rPr>
        <w:t>s</w:t>
      </w:r>
      <w:r w:rsidRPr="009F2570">
        <w:rPr>
          <w:rFonts w:asciiTheme="majorBidi" w:hAnsiTheme="majorBidi" w:cstheme="majorBidi"/>
          <w:color w:val="000000"/>
          <w:spacing w:val="1"/>
        </w:rPr>
        <w:t>e</w:t>
      </w:r>
      <w:r w:rsidRPr="009F2570">
        <w:rPr>
          <w:rFonts w:asciiTheme="majorBidi" w:hAnsiTheme="majorBidi" w:cstheme="majorBidi"/>
          <w:color w:val="000000"/>
          <w:spacing w:val="-6"/>
        </w:rPr>
        <w:t>n</w:t>
      </w:r>
      <w:r w:rsidRPr="009F2570">
        <w:rPr>
          <w:rFonts w:asciiTheme="majorBidi" w:hAnsiTheme="majorBidi" w:cstheme="majorBidi"/>
          <w:color w:val="000000"/>
        </w:rPr>
        <w:t>t</w:t>
      </w:r>
      <w:r w:rsidRPr="009F2570">
        <w:rPr>
          <w:rFonts w:asciiTheme="majorBidi" w:hAnsiTheme="majorBidi" w:cstheme="majorBidi"/>
          <w:color w:val="000000"/>
          <w:spacing w:val="6"/>
        </w:rPr>
        <w:t xml:space="preserve"> </w:t>
      </w:r>
      <w:r w:rsidRPr="009F2570">
        <w:rPr>
          <w:rFonts w:asciiTheme="majorBidi" w:hAnsiTheme="majorBidi" w:cstheme="majorBidi"/>
          <w:color w:val="000000"/>
          <w:spacing w:val="-6"/>
        </w:rPr>
        <w:t>i</w:t>
      </w:r>
      <w:r w:rsidRPr="009F2570">
        <w:rPr>
          <w:rFonts w:asciiTheme="majorBidi" w:hAnsiTheme="majorBidi" w:cstheme="majorBidi"/>
          <w:color w:val="000000"/>
        </w:rPr>
        <w:t>n</w:t>
      </w:r>
      <w:r w:rsidRPr="009F2570">
        <w:rPr>
          <w:rFonts w:asciiTheme="majorBidi" w:hAnsiTheme="majorBidi" w:cstheme="majorBidi"/>
          <w:color w:val="000000"/>
          <w:spacing w:val="19"/>
        </w:rPr>
        <w:t xml:space="preserve"> </w:t>
      </w:r>
      <w:r w:rsidRPr="009F2570">
        <w:rPr>
          <w:rFonts w:asciiTheme="majorBidi" w:hAnsiTheme="majorBidi" w:cstheme="majorBidi"/>
          <w:color w:val="000000"/>
        </w:rPr>
        <w:t>t</w:t>
      </w:r>
      <w:r w:rsidRPr="009F2570">
        <w:rPr>
          <w:rFonts w:asciiTheme="majorBidi" w:hAnsiTheme="majorBidi" w:cstheme="majorBidi"/>
          <w:color w:val="000000"/>
          <w:spacing w:val="-3"/>
        </w:rPr>
        <w:t>h</w:t>
      </w:r>
      <w:r w:rsidRPr="009F2570">
        <w:rPr>
          <w:rFonts w:asciiTheme="majorBidi" w:hAnsiTheme="majorBidi" w:cstheme="majorBidi"/>
          <w:color w:val="000000"/>
        </w:rPr>
        <w:t>e</w:t>
      </w:r>
      <w:r w:rsidRPr="009F2570">
        <w:rPr>
          <w:rFonts w:asciiTheme="majorBidi" w:hAnsiTheme="majorBidi" w:cstheme="majorBidi"/>
          <w:color w:val="000000"/>
          <w:spacing w:val="14"/>
        </w:rPr>
        <w:t xml:space="preserve"> </w:t>
      </w:r>
      <w:r w:rsidRPr="009F2570">
        <w:rPr>
          <w:rFonts w:asciiTheme="majorBidi" w:hAnsiTheme="majorBidi" w:cstheme="majorBidi"/>
          <w:color w:val="000000"/>
          <w:spacing w:val="2"/>
          <w:w w:val="102"/>
        </w:rPr>
        <w:t>a</w:t>
      </w:r>
      <w:r w:rsidRPr="009F2570">
        <w:rPr>
          <w:rFonts w:asciiTheme="majorBidi" w:hAnsiTheme="majorBidi" w:cstheme="majorBidi"/>
          <w:color w:val="000000"/>
          <w:spacing w:val="-6"/>
          <w:w w:val="102"/>
        </w:rPr>
        <w:t>r</w:t>
      </w:r>
      <w:r w:rsidRPr="009F2570">
        <w:rPr>
          <w:rFonts w:asciiTheme="majorBidi" w:hAnsiTheme="majorBidi" w:cstheme="majorBidi"/>
          <w:color w:val="000000"/>
          <w:spacing w:val="1"/>
          <w:w w:val="102"/>
        </w:rPr>
        <w:t>e</w:t>
      </w:r>
      <w:r w:rsidRPr="009F2570">
        <w:rPr>
          <w:rFonts w:asciiTheme="majorBidi" w:hAnsiTheme="majorBidi" w:cstheme="majorBidi"/>
          <w:color w:val="000000"/>
          <w:spacing w:val="4"/>
          <w:w w:val="102"/>
        </w:rPr>
        <w:t>a.</w:t>
      </w:r>
    </w:p>
    <w:p w14:paraId="71F7C5A0" w14:textId="359304AC" w:rsidR="00E1743B" w:rsidRDefault="00E1743B" w:rsidP="002F26AE">
      <w:pPr>
        <w:widowControl w:val="0"/>
        <w:numPr>
          <w:ilvl w:val="2"/>
          <w:numId w:val="28"/>
        </w:numPr>
        <w:autoSpaceDE w:val="0"/>
        <w:autoSpaceDN w:val="0"/>
        <w:adjustRightInd w:val="0"/>
        <w:spacing w:line="240" w:lineRule="auto"/>
        <w:ind w:left="808" w:right="10" w:hanging="708"/>
        <w:jc w:val="both"/>
        <w:rPr>
          <w:rFonts w:asciiTheme="majorBidi" w:eastAsia="Times New Roman" w:hAnsiTheme="majorBidi" w:cstheme="majorBidi"/>
          <w:b/>
          <w:bCs/>
          <w:color w:val="44545F"/>
          <w:spacing w:val="1"/>
          <w:sz w:val="28"/>
          <w:szCs w:val="28"/>
        </w:rPr>
      </w:pPr>
      <w:r w:rsidRPr="00F858DD">
        <w:rPr>
          <w:rFonts w:asciiTheme="majorBidi" w:eastAsia="Times New Roman" w:hAnsiTheme="majorBidi" w:cstheme="majorBidi"/>
          <w:b/>
          <w:bCs/>
          <w:color w:val="44545F"/>
          <w:spacing w:val="1"/>
          <w:sz w:val="28"/>
          <w:szCs w:val="28"/>
        </w:rPr>
        <w:t xml:space="preserve">What is the level of effectiveness of the UNDP and DHL oversight and management structures during the review period, in addition to </w:t>
      </w:r>
      <w:r w:rsidR="00162AE5">
        <w:rPr>
          <w:rFonts w:asciiTheme="majorBidi" w:eastAsia="Times New Roman" w:hAnsiTheme="majorBidi" w:cstheme="majorBidi"/>
          <w:b/>
          <w:bCs/>
          <w:color w:val="44545F"/>
          <w:spacing w:val="1"/>
          <w:sz w:val="28"/>
          <w:szCs w:val="28"/>
        </w:rPr>
        <w:t xml:space="preserve">the </w:t>
      </w:r>
      <w:r w:rsidRPr="00F858DD">
        <w:rPr>
          <w:rFonts w:asciiTheme="majorBidi" w:eastAsia="Times New Roman" w:hAnsiTheme="majorBidi" w:cstheme="majorBidi"/>
          <w:b/>
          <w:bCs/>
          <w:color w:val="44545F"/>
          <w:spacing w:val="1"/>
          <w:sz w:val="28"/>
          <w:szCs w:val="28"/>
        </w:rPr>
        <w:t xml:space="preserve">quality and adequacy of </w:t>
      </w:r>
      <w:proofErr w:type="spellStart"/>
      <w:r w:rsidRPr="00F858DD">
        <w:rPr>
          <w:rFonts w:asciiTheme="majorBidi" w:eastAsia="Times New Roman" w:hAnsiTheme="majorBidi" w:cstheme="majorBidi"/>
          <w:b/>
          <w:bCs/>
          <w:color w:val="44545F"/>
          <w:spacing w:val="1"/>
          <w:sz w:val="28"/>
          <w:szCs w:val="28"/>
        </w:rPr>
        <w:t>programme</w:t>
      </w:r>
      <w:proofErr w:type="spellEnd"/>
      <w:r w:rsidRPr="00F858DD">
        <w:rPr>
          <w:rFonts w:asciiTheme="majorBidi" w:eastAsia="Times New Roman" w:hAnsiTheme="majorBidi" w:cstheme="majorBidi"/>
          <w:b/>
          <w:bCs/>
          <w:color w:val="44545F"/>
          <w:spacing w:val="1"/>
          <w:sz w:val="28"/>
          <w:szCs w:val="28"/>
        </w:rPr>
        <w:t xml:space="preserve"> monitoring, evaluation</w:t>
      </w:r>
      <w:r w:rsidR="00162AE5">
        <w:rPr>
          <w:rFonts w:asciiTheme="majorBidi" w:eastAsia="Times New Roman" w:hAnsiTheme="majorBidi" w:cstheme="majorBidi"/>
          <w:b/>
          <w:bCs/>
          <w:color w:val="44545F"/>
          <w:spacing w:val="1"/>
          <w:sz w:val="28"/>
          <w:szCs w:val="28"/>
        </w:rPr>
        <w:t>,</w:t>
      </w:r>
      <w:r w:rsidRPr="00F858DD">
        <w:rPr>
          <w:rFonts w:asciiTheme="majorBidi" w:eastAsia="Times New Roman" w:hAnsiTheme="majorBidi" w:cstheme="majorBidi"/>
          <w:b/>
          <w:bCs/>
          <w:color w:val="44545F"/>
          <w:spacing w:val="1"/>
          <w:sz w:val="28"/>
          <w:szCs w:val="28"/>
        </w:rPr>
        <w:t xml:space="preserve"> and reporting?</w:t>
      </w:r>
    </w:p>
    <w:p w14:paraId="49658495" w14:textId="34F8BE95" w:rsidR="00E1743B" w:rsidRPr="00F858DD" w:rsidRDefault="00E1743B" w:rsidP="002F26AE">
      <w:pPr>
        <w:widowControl w:val="0"/>
        <w:numPr>
          <w:ilvl w:val="3"/>
          <w:numId w:val="28"/>
        </w:numPr>
        <w:autoSpaceDE w:val="0"/>
        <w:autoSpaceDN w:val="0"/>
        <w:adjustRightInd w:val="0"/>
        <w:spacing w:line="240" w:lineRule="auto"/>
        <w:ind w:left="100" w:right="10" w:firstLine="0"/>
        <w:jc w:val="both"/>
        <w:rPr>
          <w:rFonts w:asciiTheme="majorBidi" w:eastAsia="Times New Roman" w:hAnsiTheme="majorBidi" w:cstheme="majorBidi"/>
          <w:b/>
          <w:bCs/>
          <w:color w:val="44545F"/>
          <w:sz w:val="24"/>
          <w:szCs w:val="24"/>
        </w:rPr>
      </w:pPr>
      <w:r w:rsidRPr="00F858DD">
        <w:rPr>
          <w:rFonts w:asciiTheme="majorBidi" w:eastAsia="Times New Roman" w:hAnsiTheme="majorBidi" w:cstheme="majorBidi"/>
          <w:b/>
          <w:bCs/>
          <w:color w:val="44545F"/>
          <w:sz w:val="24"/>
          <w:szCs w:val="24"/>
        </w:rPr>
        <w:t>Findings</w:t>
      </w:r>
    </w:p>
    <w:p w14:paraId="41599B8A" w14:textId="56FD88EC" w:rsidR="00E1743B" w:rsidRDefault="00E1743B" w:rsidP="002F26AE">
      <w:pPr>
        <w:spacing w:line="240" w:lineRule="auto"/>
        <w:ind w:right="10"/>
        <w:jc w:val="both"/>
        <w:rPr>
          <w:rFonts w:asciiTheme="majorBidi" w:hAnsiTheme="majorBidi" w:cstheme="majorBidi"/>
        </w:rPr>
      </w:pPr>
      <w:r w:rsidRPr="00F858DD">
        <w:rPr>
          <w:rFonts w:asciiTheme="majorBidi" w:hAnsiTheme="majorBidi" w:cstheme="majorBidi"/>
        </w:rPr>
        <w:t xml:space="preserve">The country office of UNDP has a management </w:t>
      </w:r>
      <w:r w:rsidR="00E60CAE">
        <w:rPr>
          <w:rFonts w:asciiTheme="majorBidi" w:hAnsiTheme="majorBidi" w:cstheme="majorBidi"/>
        </w:rPr>
        <w:t>support</w:t>
      </w:r>
      <w:r w:rsidR="00E60CAE" w:rsidRPr="00F858DD">
        <w:rPr>
          <w:rFonts w:asciiTheme="majorBidi" w:hAnsiTheme="majorBidi" w:cstheme="majorBidi"/>
        </w:rPr>
        <w:t xml:space="preserve"> </w:t>
      </w:r>
      <w:r w:rsidRPr="00F858DD">
        <w:rPr>
          <w:rFonts w:asciiTheme="majorBidi" w:hAnsiTheme="majorBidi" w:cstheme="majorBidi"/>
        </w:rPr>
        <w:t xml:space="preserve">unit (MSU) </w:t>
      </w:r>
      <w:r w:rsidR="00162AE5">
        <w:rPr>
          <w:rFonts w:asciiTheme="majorBidi" w:hAnsiTheme="majorBidi" w:cstheme="majorBidi"/>
        </w:rPr>
        <w:t>that</w:t>
      </w:r>
      <w:r w:rsidRPr="00F858DD">
        <w:rPr>
          <w:rFonts w:asciiTheme="majorBidi" w:hAnsiTheme="majorBidi" w:cstheme="majorBidi"/>
        </w:rPr>
        <w:t xml:space="preserve"> supports program design and quality assurance mechanism</w:t>
      </w:r>
      <w:r w:rsidR="00162AE5">
        <w:rPr>
          <w:rFonts w:asciiTheme="majorBidi" w:hAnsiTheme="majorBidi" w:cstheme="majorBidi"/>
        </w:rPr>
        <w:t>s</w:t>
      </w:r>
      <w:r w:rsidRPr="00F858DD">
        <w:rPr>
          <w:rFonts w:asciiTheme="majorBidi" w:hAnsiTheme="majorBidi" w:cstheme="majorBidi"/>
        </w:rPr>
        <w:t>. The unit</w:t>
      </w:r>
      <w:r w:rsidR="006D439F">
        <w:rPr>
          <w:rFonts w:asciiTheme="majorBidi" w:hAnsiTheme="majorBidi" w:cstheme="majorBidi"/>
        </w:rPr>
        <w:t>,</w:t>
      </w:r>
      <w:r w:rsidRPr="00F858DD">
        <w:rPr>
          <w:rFonts w:asciiTheme="majorBidi" w:hAnsiTheme="majorBidi" w:cstheme="majorBidi"/>
        </w:rPr>
        <w:t xml:space="preserve"> </w:t>
      </w:r>
      <w:r w:rsidR="00014215">
        <w:rPr>
          <w:rFonts w:asciiTheme="majorBidi" w:hAnsiTheme="majorBidi" w:cstheme="majorBidi"/>
        </w:rPr>
        <w:t>along with DGU</w:t>
      </w:r>
      <w:r w:rsidR="006D439F">
        <w:rPr>
          <w:rFonts w:asciiTheme="majorBidi" w:hAnsiTheme="majorBidi" w:cstheme="majorBidi"/>
        </w:rPr>
        <w:t>,</w:t>
      </w:r>
      <w:r w:rsidR="00014215">
        <w:rPr>
          <w:rFonts w:asciiTheme="majorBidi" w:hAnsiTheme="majorBidi" w:cstheme="majorBidi"/>
        </w:rPr>
        <w:t xml:space="preserve"> jointly organize</w:t>
      </w:r>
      <w:r w:rsidR="006D439F">
        <w:rPr>
          <w:rFonts w:asciiTheme="majorBidi" w:hAnsiTheme="majorBidi" w:cstheme="majorBidi"/>
        </w:rPr>
        <w:t>s</w:t>
      </w:r>
      <w:r w:rsidR="00014215">
        <w:rPr>
          <w:rFonts w:asciiTheme="majorBidi" w:hAnsiTheme="majorBidi" w:cstheme="majorBidi"/>
        </w:rPr>
        <w:t xml:space="preserve"> spot checks and third</w:t>
      </w:r>
      <w:r w:rsidR="006D439F">
        <w:rPr>
          <w:rFonts w:asciiTheme="majorBidi" w:hAnsiTheme="majorBidi" w:cstheme="majorBidi"/>
        </w:rPr>
        <w:t>-</w:t>
      </w:r>
      <w:r w:rsidR="00014215">
        <w:rPr>
          <w:rFonts w:asciiTheme="majorBidi" w:hAnsiTheme="majorBidi" w:cstheme="majorBidi"/>
        </w:rPr>
        <w:t xml:space="preserve">party visits to validate project progress and impact. The DGU </w:t>
      </w:r>
      <w:proofErr w:type="spellStart"/>
      <w:r w:rsidR="00014215">
        <w:rPr>
          <w:rFonts w:asciiTheme="majorBidi" w:hAnsiTheme="majorBidi" w:cstheme="majorBidi"/>
        </w:rPr>
        <w:t>programme</w:t>
      </w:r>
      <w:proofErr w:type="spellEnd"/>
      <w:r w:rsidR="00014215">
        <w:rPr>
          <w:rFonts w:asciiTheme="majorBidi" w:hAnsiTheme="majorBidi" w:cstheme="majorBidi"/>
        </w:rPr>
        <w:t xml:space="preserve"> team </w:t>
      </w:r>
      <w:r w:rsidRPr="00F858DD">
        <w:rPr>
          <w:rFonts w:asciiTheme="majorBidi" w:hAnsiTheme="majorBidi" w:cstheme="majorBidi"/>
        </w:rPr>
        <w:t xml:space="preserve">conducts independent monitoring and site visits for </w:t>
      </w:r>
      <w:r w:rsidR="00014215">
        <w:rPr>
          <w:rFonts w:asciiTheme="majorBidi" w:hAnsiTheme="majorBidi" w:cstheme="majorBidi"/>
        </w:rPr>
        <w:t xml:space="preserve">the </w:t>
      </w:r>
      <w:r w:rsidRPr="00F858DD">
        <w:rPr>
          <w:rFonts w:asciiTheme="majorBidi" w:hAnsiTheme="majorBidi" w:cstheme="majorBidi"/>
        </w:rPr>
        <w:t xml:space="preserve">DHL </w:t>
      </w:r>
      <w:r w:rsidR="001E3DCB">
        <w:rPr>
          <w:rFonts w:asciiTheme="majorBidi" w:hAnsiTheme="majorBidi" w:cstheme="majorBidi"/>
        </w:rPr>
        <w:t>P</w:t>
      </w:r>
      <w:r w:rsidRPr="00F858DD">
        <w:rPr>
          <w:rFonts w:asciiTheme="majorBidi" w:hAnsiTheme="majorBidi" w:cstheme="majorBidi"/>
        </w:rPr>
        <w:t xml:space="preserve">rojects. The </w:t>
      </w:r>
      <w:r w:rsidR="00014215">
        <w:rPr>
          <w:rFonts w:asciiTheme="majorBidi" w:hAnsiTheme="majorBidi" w:cstheme="majorBidi"/>
        </w:rPr>
        <w:t xml:space="preserve">MSU </w:t>
      </w:r>
      <w:r w:rsidRPr="00F858DD">
        <w:rPr>
          <w:rFonts w:asciiTheme="majorBidi" w:hAnsiTheme="majorBidi" w:cstheme="majorBidi"/>
        </w:rPr>
        <w:lastRenderedPageBreak/>
        <w:t>unit also takes feedback from government partners and keeps financial checks as well. The independent monitoring reports are sent to D</w:t>
      </w:r>
      <w:r w:rsidR="00770DDE">
        <w:rPr>
          <w:rFonts w:asciiTheme="majorBidi" w:hAnsiTheme="majorBidi" w:cstheme="majorBidi"/>
        </w:rPr>
        <w:t>R</w:t>
      </w:r>
      <w:r w:rsidRPr="00F858DD">
        <w:rPr>
          <w:rFonts w:asciiTheme="majorBidi" w:hAnsiTheme="majorBidi" w:cstheme="majorBidi"/>
        </w:rPr>
        <w:t>R in turn</w:t>
      </w:r>
      <w:r w:rsidR="00EE1A4E" w:rsidRPr="00F858DD">
        <w:rPr>
          <w:rFonts w:asciiTheme="majorBidi" w:hAnsiTheme="majorBidi" w:cstheme="majorBidi"/>
        </w:rPr>
        <w:t>.</w:t>
      </w:r>
      <w:r w:rsidRPr="00F858DD">
        <w:rPr>
          <w:rStyle w:val="FootnoteReference"/>
          <w:rFonts w:asciiTheme="majorBidi" w:hAnsiTheme="majorBidi" w:cstheme="majorBidi"/>
        </w:rPr>
        <w:footnoteReference w:id="192"/>
      </w:r>
      <w:r w:rsidRPr="00F858DD">
        <w:rPr>
          <w:rFonts w:asciiTheme="majorBidi" w:hAnsiTheme="majorBidi" w:cstheme="majorBidi"/>
        </w:rPr>
        <w:t xml:space="preserve"> </w:t>
      </w:r>
    </w:p>
    <w:p w14:paraId="25B0CBE2" w14:textId="77777777" w:rsidR="00E1743B" w:rsidRPr="00F858DD" w:rsidRDefault="00E1743B" w:rsidP="002F26AE">
      <w:pPr>
        <w:spacing w:line="240" w:lineRule="auto"/>
        <w:ind w:right="10"/>
        <w:jc w:val="both"/>
        <w:rPr>
          <w:rFonts w:asciiTheme="majorBidi" w:hAnsiTheme="majorBidi" w:cstheme="majorBidi"/>
          <w:b/>
          <w:sz w:val="24"/>
          <w:szCs w:val="24"/>
        </w:rPr>
      </w:pPr>
      <w:r w:rsidRPr="00F858DD">
        <w:rPr>
          <w:rFonts w:asciiTheme="majorBidi" w:hAnsiTheme="majorBidi" w:cstheme="majorBidi"/>
          <w:b/>
          <w:sz w:val="24"/>
          <w:szCs w:val="24"/>
        </w:rPr>
        <w:t>Community Stabilization Component</w:t>
      </w:r>
    </w:p>
    <w:p w14:paraId="0A8A7346" w14:textId="4F3F0B53" w:rsidR="00E1743B" w:rsidRPr="00F858DD" w:rsidRDefault="00E1743B" w:rsidP="002F26AE">
      <w:pPr>
        <w:spacing w:line="240" w:lineRule="auto"/>
        <w:ind w:right="10"/>
        <w:jc w:val="both"/>
        <w:rPr>
          <w:rFonts w:asciiTheme="majorBidi" w:hAnsiTheme="majorBidi" w:cstheme="majorBidi"/>
        </w:rPr>
      </w:pPr>
      <w:r w:rsidRPr="00F858DD">
        <w:rPr>
          <w:rFonts w:asciiTheme="majorBidi" w:hAnsiTheme="majorBidi" w:cstheme="majorBidi"/>
        </w:rPr>
        <w:t xml:space="preserve">DHL team has been actively engaged with </w:t>
      </w:r>
      <w:r w:rsidR="00162AE5">
        <w:rPr>
          <w:rFonts w:asciiTheme="majorBidi" w:hAnsiTheme="majorBidi" w:cstheme="majorBidi"/>
        </w:rPr>
        <w:t xml:space="preserve">the </w:t>
      </w:r>
      <w:r w:rsidRPr="00F858DD">
        <w:rPr>
          <w:rFonts w:asciiTheme="majorBidi" w:hAnsiTheme="majorBidi" w:cstheme="majorBidi"/>
        </w:rPr>
        <w:t>community stabilization component. There were monthly reports delivered by implementing partner</w:t>
      </w:r>
      <w:r w:rsidR="00162AE5">
        <w:rPr>
          <w:rFonts w:asciiTheme="majorBidi" w:hAnsiTheme="majorBidi" w:cstheme="majorBidi"/>
        </w:rPr>
        <w:t>s</w:t>
      </w:r>
      <w:r w:rsidRPr="00F858DD">
        <w:rPr>
          <w:rFonts w:asciiTheme="majorBidi" w:hAnsiTheme="majorBidi" w:cstheme="majorBidi"/>
        </w:rPr>
        <w:t xml:space="preserve"> to DHL UNDP, along with follow</w:t>
      </w:r>
      <w:r w:rsidR="00162AE5">
        <w:rPr>
          <w:rFonts w:asciiTheme="majorBidi" w:hAnsiTheme="majorBidi" w:cstheme="majorBidi"/>
        </w:rPr>
        <w:t>-</w:t>
      </w:r>
      <w:r w:rsidRPr="00F858DD">
        <w:rPr>
          <w:rFonts w:asciiTheme="majorBidi" w:hAnsiTheme="majorBidi" w:cstheme="majorBidi"/>
        </w:rPr>
        <w:t xml:space="preserve">up. A very rigorous impact evaluation was undertaken by </w:t>
      </w:r>
      <w:r w:rsidR="00162AE5">
        <w:rPr>
          <w:rFonts w:asciiTheme="majorBidi" w:hAnsiTheme="majorBidi" w:cstheme="majorBidi"/>
        </w:rPr>
        <w:t xml:space="preserve">the </w:t>
      </w:r>
      <w:r w:rsidRPr="00F858DD">
        <w:rPr>
          <w:rFonts w:asciiTheme="majorBidi" w:hAnsiTheme="majorBidi" w:cstheme="majorBidi"/>
        </w:rPr>
        <w:t>community stabilization component in Swat</w:t>
      </w:r>
      <w:r w:rsidR="00162AE5">
        <w:rPr>
          <w:rFonts w:asciiTheme="majorBidi" w:hAnsiTheme="majorBidi" w:cstheme="majorBidi"/>
        </w:rPr>
        <w:t>,</w:t>
      </w:r>
      <w:r w:rsidRPr="00F858DD">
        <w:rPr>
          <w:rFonts w:asciiTheme="majorBidi" w:hAnsiTheme="majorBidi" w:cstheme="majorBidi"/>
        </w:rPr>
        <w:t xml:space="preserve"> which not only highlighted strong evidence of an impact of the intervention but also studied drivers of violent extremism in order to help future programing. Nevertheless, since 2019, such evaluation should have also taken place in Karachi and Multan with proper baselines and end lines providing evidence to what worked and what did not and how such interventions may be made even more productive through process evaluation in addition to impact evaluation.</w:t>
      </w:r>
    </w:p>
    <w:p w14:paraId="7C74F38E" w14:textId="0E6C4E7E" w:rsidR="00E1743B" w:rsidRPr="00F858DD" w:rsidRDefault="00E1743B" w:rsidP="002F26AE">
      <w:pPr>
        <w:spacing w:line="240" w:lineRule="auto"/>
        <w:ind w:right="10"/>
        <w:jc w:val="both"/>
        <w:rPr>
          <w:rFonts w:asciiTheme="majorBidi" w:hAnsiTheme="majorBidi" w:cstheme="majorBidi"/>
        </w:rPr>
      </w:pPr>
      <w:r w:rsidRPr="00F858DD">
        <w:rPr>
          <w:rFonts w:asciiTheme="majorBidi" w:hAnsiTheme="majorBidi" w:cstheme="majorBidi"/>
        </w:rPr>
        <w:t xml:space="preserve">For </w:t>
      </w:r>
      <w:r w:rsidR="00162AE5">
        <w:rPr>
          <w:rFonts w:asciiTheme="majorBidi" w:hAnsiTheme="majorBidi" w:cstheme="majorBidi"/>
        </w:rPr>
        <w:t>the Community S</w:t>
      </w:r>
      <w:r w:rsidRPr="00F858DD">
        <w:rPr>
          <w:rFonts w:asciiTheme="majorBidi" w:hAnsiTheme="majorBidi" w:cstheme="majorBidi"/>
        </w:rPr>
        <w:t>ta</w:t>
      </w:r>
      <w:r w:rsidR="00162AE5">
        <w:rPr>
          <w:rFonts w:asciiTheme="majorBidi" w:hAnsiTheme="majorBidi" w:cstheme="majorBidi"/>
        </w:rPr>
        <w:t>bilization P</w:t>
      </w:r>
      <w:r w:rsidRPr="00F858DD">
        <w:rPr>
          <w:rFonts w:asciiTheme="majorBidi" w:hAnsiTheme="majorBidi" w:cstheme="majorBidi"/>
        </w:rPr>
        <w:t>rogram</w:t>
      </w:r>
      <w:r w:rsidR="00162AE5">
        <w:rPr>
          <w:rFonts w:asciiTheme="majorBidi" w:hAnsiTheme="majorBidi" w:cstheme="majorBidi"/>
        </w:rPr>
        <w:t>me,</w:t>
      </w:r>
      <w:r w:rsidRPr="00F858DD">
        <w:rPr>
          <w:rFonts w:asciiTheme="majorBidi" w:hAnsiTheme="majorBidi" w:cstheme="majorBidi"/>
        </w:rPr>
        <w:t xml:space="preserve"> regular spot checks at the field level </w:t>
      </w:r>
      <w:r w:rsidR="00162AE5">
        <w:rPr>
          <w:rFonts w:asciiTheme="majorBidi" w:hAnsiTheme="majorBidi" w:cstheme="majorBidi"/>
        </w:rPr>
        <w:t>are,</w:t>
      </w:r>
      <w:r w:rsidRPr="00F858DD">
        <w:rPr>
          <w:rFonts w:asciiTheme="majorBidi" w:hAnsiTheme="majorBidi" w:cstheme="majorBidi"/>
        </w:rPr>
        <w:t xml:space="preserve"> however, </w:t>
      </w:r>
      <w:r w:rsidR="000A3270" w:rsidRPr="00F858DD">
        <w:rPr>
          <w:rFonts w:asciiTheme="majorBidi" w:hAnsiTheme="majorBidi" w:cstheme="majorBidi"/>
        </w:rPr>
        <w:t xml:space="preserve">also </w:t>
      </w:r>
      <w:r w:rsidRPr="00F858DD">
        <w:rPr>
          <w:rFonts w:asciiTheme="majorBidi" w:hAnsiTheme="majorBidi" w:cstheme="majorBidi"/>
        </w:rPr>
        <w:t>required periodically. This could also include observing training programs, meetings with ISGs, and also regular review meetings for financial spot checks. Regular feedback from implementing partners would also be of great help in order to understand implementing issues, gaps</w:t>
      </w:r>
      <w:r w:rsidR="00162AE5">
        <w:rPr>
          <w:rFonts w:asciiTheme="majorBidi" w:hAnsiTheme="majorBidi" w:cstheme="majorBidi"/>
        </w:rPr>
        <w:t>,</w:t>
      </w:r>
      <w:r w:rsidRPr="00F858DD">
        <w:rPr>
          <w:rFonts w:asciiTheme="majorBidi" w:hAnsiTheme="majorBidi" w:cstheme="majorBidi"/>
        </w:rPr>
        <w:t xml:space="preserve"> and problems. </w:t>
      </w:r>
    </w:p>
    <w:p w14:paraId="2DB09875" w14:textId="09B6CC0C" w:rsidR="00E1743B" w:rsidRDefault="00E1743B" w:rsidP="002F26AE">
      <w:pPr>
        <w:spacing w:line="240" w:lineRule="auto"/>
        <w:ind w:right="10"/>
        <w:jc w:val="both"/>
        <w:rPr>
          <w:rFonts w:asciiTheme="majorBidi" w:hAnsiTheme="majorBidi" w:cstheme="majorBidi"/>
        </w:rPr>
      </w:pPr>
      <w:r w:rsidRPr="00F858DD">
        <w:rPr>
          <w:rFonts w:asciiTheme="majorBidi" w:hAnsiTheme="majorBidi" w:cstheme="majorBidi"/>
          <w:spacing w:val="-5"/>
        </w:rPr>
        <w:t>Nevertheless, c</w:t>
      </w:r>
      <w:r w:rsidRPr="00F858DD">
        <w:rPr>
          <w:rFonts w:asciiTheme="majorBidi" w:hAnsiTheme="majorBidi" w:cstheme="majorBidi"/>
          <w:spacing w:val="6"/>
        </w:rPr>
        <w:t>a</w:t>
      </w:r>
      <w:r w:rsidRPr="00F858DD">
        <w:rPr>
          <w:rFonts w:asciiTheme="majorBidi" w:hAnsiTheme="majorBidi" w:cstheme="majorBidi"/>
          <w:spacing w:val="-4"/>
        </w:rPr>
        <w:t>rry</w:t>
      </w:r>
      <w:r w:rsidRPr="00F858DD">
        <w:rPr>
          <w:rFonts w:asciiTheme="majorBidi" w:hAnsiTheme="majorBidi" w:cstheme="majorBidi"/>
          <w:spacing w:val="6"/>
        </w:rPr>
        <w:t>i</w:t>
      </w:r>
      <w:r w:rsidRPr="00F858DD">
        <w:rPr>
          <w:rFonts w:asciiTheme="majorBidi" w:hAnsiTheme="majorBidi" w:cstheme="majorBidi"/>
          <w:spacing w:val="8"/>
        </w:rPr>
        <w:t>n</w:t>
      </w:r>
      <w:r w:rsidRPr="00F858DD">
        <w:rPr>
          <w:rFonts w:asciiTheme="majorBidi" w:hAnsiTheme="majorBidi" w:cstheme="majorBidi"/>
        </w:rPr>
        <w:t>g</w:t>
      </w:r>
      <w:r w:rsidRPr="00F858DD">
        <w:rPr>
          <w:rFonts w:asciiTheme="majorBidi" w:hAnsiTheme="majorBidi" w:cstheme="majorBidi"/>
          <w:spacing w:val="1"/>
        </w:rPr>
        <w:t xml:space="preserve"> </w:t>
      </w:r>
      <w:r w:rsidRPr="00F858DD">
        <w:rPr>
          <w:rFonts w:asciiTheme="majorBidi" w:hAnsiTheme="majorBidi" w:cstheme="majorBidi"/>
          <w:spacing w:val="3"/>
        </w:rPr>
        <w:t>o</w:t>
      </w:r>
      <w:r w:rsidRPr="00F858DD">
        <w:rPr>
          <w:rFonts w:asciiTheme="majorBidi" w:hAnsiTheme="majorBidi" w:cstheme="majorBidi"/>
          <w:spacing w:val="8"/>
        </w:rPr>
        <w:t>u</w:t>
      </w:r>
      <w:r w:rsidRPr="00F858DD">
        <w:rPr>
          <w:rFonts w:asciiTheme="majorBidi" w:hAnsiTheme="majorBidi" w:cstheme="majorBidi"/>
        </w:rPr>
        <w:t>t</w:t>
      </w:r>
      <w:r w:rsidRPr="00F858DD">
        <w:rPr>
          <w:rFonts w:asciiTheme="majorBidi" w:hAnsiTheme="majorBidi" w:cstheme="majorBidi"/>
          <w:spacing w:val="-19"/>
        </w:rPr>
        <w:t xml:space="preserve"> </w:t>
      </w:r>
      <w:r w:rsidRPr="00F858DD">
        <w:rPr>
          <w:rFonts w:asciiTheme="majorBidi" w:hAnsiTheme="majorBidi" w:cstheme="majorBidi"/>
          <w:spacing w:val="6"/>
        </w:rPr>
        <w:t>a</w:t>
      </w:r>
      <w:r w:rsidRPr="00F858DD">
        <w:rPr>
          <w:rFonts w:asciiTheme="majorBidi" w:hAnsiTheme="majorBidi" w:cstheme="majorBidi"/>
        </w:rPr>
        <w:t xml:space="preserve"> rigorous impact assessment and studying drivers of violent extremism </w:t>
      </w:r>
      <w:r w:rsidRPr="00F858DD">
        <w:rPr>
          <w:rFonts w:asciiTheme="majorBidi" w:hAnsiTheme="majorBidi" w:cstheme="majorBidi"/>
          <w:spacing w:val="6"/>
        </w:rPr>
        <w:t>a</w:t>
      </w:r>
      <w:r w:rsidRPr="00F858DD">
        <w:rPr>
          <w:rFonts w:asciiTheme="majorBidi" w:hAnsiTheme="majorBidi" w:cstheme="majorBidi"/>
          <w:spacing w:val="5"/>
        </w:rPr>
        <w:t>f</w:t>
      </w:r>
      <w:r w:rsidRPr="00F858DD">
        <w:rPr>
          <w:rFonts w:asciiTheme="majorBidi" w:hAnsiTheme="majorBidi" w:cstheme="majorBidi"/>
          <w:spacing w:val="-1"/>
        </w:rPr>
        <w:t>t</w:t>
      </w:r>
      <w:r w:rsidRPr="00F858DD">
        <w:rPr>
          <w:rFonts w:asciiTheme="majorBidi" w:hAnsiTheme="majorBidi" w:cstheme="majorBidi"/>
          <w:spacing w:val="2"/>
        </w:rPr>
        <w:t>e</w:t>
      </w:r>
      <w:r w:rsidRPr="00F858DD">
        <w:rPr>
          <w:rFonts w:asciiTheme="majorBidi" w:hAnsiTheme="majorBidi" w:cstheme="majorBidi"/>
        </w:rPr>
        <w:t>r</w:t>
      </w:r>
      <w:r w:rsidRPr="00F858DD">
        <w:rPr>
          <w:rFonts w:asciiTheme="majorBidi" w:hAnsiTheme="majorBidi" w:cstheme="majorBidi"/>
          <w:spacing w:val="-21"/>
        </w:rPr>
        <w:t xml:space="preserve"> </w:t>
      </w:r>
      <w:r w:rsidRPr="00F858DD">
        <w:rPr>
          <w:rFonts w:asciiTheme="majorBidi" w:hAnsiTheme="majorBidi" w:cstheme="majorBidi"/>
          <w:spacing w:val="-1"/>
        </w:rPr>
        <w:t>t</w:t>
      </w:r>
      <w:r w:rsidRPr="00F858DD">
        <w:rPr>
          <w:rFonts w:asciiTheme="majorBidi" w:hAnsiTheme="majorBidi" w:cstheme="majorBidi"/>
          <w:spacing w:val="8"/>
        </w:rPr>
        <w:t>h</w:t>
      </w:r>
      <w:r w:rsidRPr="00F858DD">
        <w:rPr>
          <w:rFonts w:asciiTheme="majorBidi" w:hAnsiTheme="majorBidi" w:cstheme="majorBidi"/>
        </w:rPr>
        <w:t>e</w:t>
      </w:r>
      <w:r w:rsidRPr="00F858DD">
        <w:rPr>
          <w:rFonts w:asciiTheme="majorBidi" w:hAnsiTheme="majorBidi" w:cstheme="majorBidi"/>
          <w:spacing w:val="1"/>
        </w:rPr>
        <w:t xml:space="preserve"> first pilot in Swat</w:t>
      </w:r>
      <w:r w:rsidRPr="00F858DD">
        <w:rPr>
          <w:rFonts w:asciiTheme="majorBidi" w:hAnsiTheme="majorBidi" w:cstheme="majorBidi"/>
          <w:spacing w:val="-23"/>
        </w:rPr>
        <w:t xml:space="preserve"> </w:t>
      </w:r>
      <w:r w:rsidRPr="00F858DD">
        <w:rPr>
          <w:rFonts w:asciiTheme="majorBidi" w:hAnsiTheme="majorBidi" w:cstheme="majorBidi"/>
          <w:spacing w:val="6"/>
        </w:rPr>
        <w:t>all</w:t>
      </w:r>
      <w:r w:rsidRPr="00F858DD">
        <w:rPr>
          <w:rFonts w:asciiTheme="majorBidi" w:hAnsiTheme="majorBidi" w:cstheme="majorBidi"/>
          <w:spacing w:val="3"/>
        </w:rPr>
        <w:t>o</w:t>
      </w:r>
      <w:r w:rsidRPr="00F858DD">
        <w:rPr>
          <w:rFonts w:asciiTheme="majorBidi" w:hAnsiTheme="majorBidi" w:cstheme="majorBidi"/>
          <w:spacing w:val="2"/>
        </w:rPr>
        <w:t>we</w:t>
      </w:r>
      <w:r w:rsidRPr="00F858DD">
        <w:rPr>
          <w:rFonts w:asciiTheme="majorBidi" w:hAnsiTheme="majorBidi" w:cstheme="majorBidi"/>
        </w:rPr>
        <w:t>d</w:t>
      </w:r>
      <w:r w:rsidRPr="00F858DD">
        <w:rPr>
          <w:rFonts w:asciiTheme="majorBidi" w:hAnsiTheme="majorBidi" w:cstheme="majorBidi"/>
          <w:spacing w:val="-15"/>
        </w:rPr>
        <w:t xml:space="preserve"> </w:t>
      </w:r>
      <w:r w:rsidRPr="00F858DD">
        <w:rPr>
          <w:rFonts w:asciiTheme="majorBidi" w:hAnsiTheme="majorBidi" w:cstheme="majorBidi"/>
          <w:spacing w:val="-1"/>
        </w:rPr>
        <w:t>t</w:t>
      </w:r>
      <w:r w:rsidRPr="00F858DD">
        <w:rPr>
          <w:rFonts w:asciiTheme="majorBidi" w:hAnsiTheme="majorBidi" w:cstheme="majorBidi"/>
          <w:spacing w:val="8"/>
        </w:rPr>
        <w:t>h</w:t>
      </w:r>
      <w:r w:rsidRPr="00F858DD">
        <w:rPr>
          <w:rFonts w:asciiTheme="majorBidi" w:hAnsiTheme="majorBidi" w:cstheme="majorBidi"/>
        </w:rPr>
        <w:t>e</w:t>
      </w:r>
      <w:r w:rsidRPr="00F858DD">
        <w:rPr>
          <w:rFonts w:asciiTheme="majorBidi" w:hAnsiTheme="majorBidi" w:cstheme="majorBidi"/>
          <w:spacing w:val="-15"/>
        </w:rPr>
        <w:t xml:space="preserve"> </w:t>
      </w:r>
      <w:r w:rsidRPr="00F858DD">
        <w:rPr>
          <w:rFonts w:asciiTheme="majorBidi" w:hAnsiTheme="majorBidi" w:cstheme="majorBidi"/>
          <w:spacing w:val="-1"/>
        </w:rPr>
        <w:t xml:space="preserve">Community Stabilization </w:t>
      </w:r>
      <w:r w:rsidRPr="00F858DD">
        <w:rPr>
          <w:rFonts w:asciiTheme="majorBidi" w:hAnsiTheme="majorBidi" w:cstheme="majorBidi"/>
        </w:rPr>
        <w:t>component</w:t>
      </w:r>
      <w:r w:rsidRPr="00F858DD">
        <w:rPr>
          <w:rFonts w:asciiTheme="majorBidi" w:hAnsiTheme="majorBidi" w:cstheme="majorBidi"/>
          <w:spacing w:val="28"/>
        </w:rPr>
        <w:t xml:space="preserve"> </w:t>
      </w:r>
      <w:r w:rsidRPr="00F858DD">
        <w:rPr>
          <w:rFonts w:asciiTheme="majorBidi" w:hAnsiTheme="majorBidi" w:cstheme="majorBidi"/>
          <w:spacing w:val="-1"/>
        </w:rPr>
        <w:t>t</w:t>
      </w:r>
      <w:r w:rsidRPr="00F858DD">
        <w:rPr>
          <w:rFonts w:asciiTheme="majorBidi" w:hAnsiTheme="majorBidi" w:cstheme="majorBidi"/>
        </w:rPr>
        <w:t>o</w:t>
      </w:r>
      <w:r w:rsidRPr="00F858DD">
        <w:rPr>
          <w:rFonts w:asciiTheme="majorBidi" w:hAnsiTheme="majorBidi" w:cstheme="majorBidi"/>
          <w:spacing w:val="30"/>
        </w:rPr>
        <w:t xml:space="preserve"> </w:t>
      </w:r>
      <w:r w:rsidRPr="00F858DD">
        <w:rPr>
          <w:rFonts w:asciiTheme="majorBidi" w:hAnsiTheme="majorBidi" w:cstheme="majorBidi"/>
          <w:spacing w:val="3"/>
        </w:rPr>
        <w:t>b</w:t>
      </w:r>
      <w:r w:rsidRPr="00F858DD">
        <w:rPr>
          <w:rFonts w:asciiTheme="majorBidi" w:hAnsiTheme="majorBidi" w:cstheme="majorBidi"/>
          <w:spacing w:val="2"/>
        </w:rPr>
        <w:t>e</w:t>
      </w:r>
      <w:r w:rsidRPr="00F858DD">
        <w:rPr>
          <w:rFonts w:asciiTheme="majorBidi" w:hAnsiTheme="majorBidi" w:cstheme="majorBidi"/>
          <w:spacing w:val="1"/>
        </w:rPr>
        <w:t>c</w:t>
      </w:r>
      <w:r w:rsidRPr="00F858DD">
        <w:rPr>
          <w:rFonts w:asciiTheme="majorBidi" w:hAnsiTheme="majorBidi" w:cstheme="majorBidi"/>
          <w:spacing w:val="3"/>
        </w:rPr>
        <w:t>o</w:t>
      </w:r>
      <w:r w:rsidRPr="00F858DD">
        <w:rPr>
          <w:rFonts w:asciiTheme="majorBidi" w:hAnsiTheme="majorBidi" w:cstheme="majorBidi"/>
          <w:spacing w:val="2"/>
        </w:rPr>
        <w:t>m</w:t>
      </w:r>
      <w:r w:rsidRPr="00F858DD">
        <w:rPr>
          <w:rFonts w:asciiTheme="majorBidi" w:hAnsiTheme="majorBidi" w:cstheme="majorBidi"/>
        </w:rPr>
        <w:t>e</w:t>
      </w:r>
      <w:r w:rsidRPr="00F858DD">
        <w:rPr>
          <w:rFonts w:asciiTheme="majorBidi" w:hAnsiTheme="majorBidi" w:cstheme="majorBidi"/>
          <w:spacing w:val="12"/>
        </w:rPr>
        <w:t xml:space="preserve"> </w:t>
      </w:r>
      <w:r w:rsidRPr="00F858DD">
        <w:rPr>
          <w:rFonts w:asciiTheme="majorBidi" w:hAnsiTheme="majorBidi" w:cstheme="majorBidi"/>
        </w:rPr>
        <w:t>a</w:t>
      </w:r>
      <w:r w:rsidRPr="00F858DD">
        <w:rPr>
          <w:rFonts w:asciiTheme="majorBidi" w:hAnsiTheme="majorBidi" w:cstheme="majorBidi"/>
          <w:spacing w:val="32"/>
        </w:rPr>
        <w:t xml:space="preserve"> </w:t>
      </w:r>
      <w:r w:rsidRPr="00F858DD">
        <w:rPr>
          <w:rFonts w:asciiTheme="majorBidi" w:hAnsiTheme="majorBidi" w:cstheme="majorBidi"/>
          <w:spacing w:val="5"/>
        </w:rPr>
        <w:t>f</w:t>
      </w:r>
      <w:r w:rsidRPr="00F858DD">
        <w:rPr>
          <w:rFonts w:asciiTheme="majorBidi" w:hAnsiTheme="majorBidi" w:cstheme="majorBidi"/>
          <w:spacing w:val="8"/>
        </w:rPr>
        <w:t>u</w:t>
      </w:r>
      <w:r w:rsidRPr="00F858DD">
        <w:rPr>
          <w:rFonts w:asciiTheme="majorBidi" w:hAnsiTheme="majorBidi" w:cstheme="majorBidi"/>
          <w:spacing w:val="6"/>
        </w:rPr>
        <w:t>l</w:t>
      </w:r>
      <w:r w:rsidRPr="00F858DD">
        <w:rPr>
          <w:rFonts w:asciiTheme="majorBidi" w:hAnsiTheme="majorBidi" w:cstheme="majorBidi"/>
          <w:spacing w:val="14"/>
        </w:rPr>
        <w:t>l</w:t>
      </w:r>
      <w:r w:rsidRPr="00F858DD">
        <w:rPr>
          <w:rFonts w:asciiTheme="majorBidi" w:hAnsiTheme="majorBidi" w:cstheme="majorBidi"/>
        </w:rPr>
        <w:t>-</w:t>
      </w:r>
      <w:r w:rsidRPr="00F858DD">
        <w:rPr>
          <w:rFonts w:asciiTheme="majorBidi" w:hAnsiTheme="majorBidi" w:cstheme="majorBidi"/>
          <w:spacing w:val="5"/>
        </w:rPr>
        <w:t>f</w:t>
      </w:r>
      <w:r w:rsidRPr="00F858DD">
        <w:rPr>
          <w:rFonts w:asciiTheme="majorBidi" w:hAnsiTheme="majorBidi" w:cstheme="majorBidi"/>
          <w:spacing w:val="6"/>
        </w:rPr>
        <w:t>l</w:t>
      </w:r>
      <w:r w:rsidRPr="00F858DD">
        <w:rPr>
          <w:rFonts w:asciiTheme="majorBidi" w:hAnsiTheme="majorBidi" w:cstheme="majorBidi"/>
          <w:spacing w:val="2"/>
        </w:rPr>
        <w:t>edge</w:t>
      </w:r>
      <w:r w:rsidRPr="00F858DD">
        <w:rPr>
          <w:rFonts w:asciiTheme="majorBidi" w:hAnsiTheme="majorBidi" w:cstheme="majorBidi"/>
        </w:rPr>
        <w:t xml:space="preserve">d </w:t>
      </w:r>
      <w:r w:rsidRPr="00F858DD">
        <w:rPr>
          <w:rFonts w:asciiTheme="majorBidi" w:hAnsiTheme="majorBidi" w:cstheme="majorBidi"/>
          <w:spacing w:val="-6"/>
        </w:rPr>
        <w:t>P</w:t>
      </w:r>
      <w:r w:rsidRPr="00F858DD">
        <w:rPr>
          <w:rFonts w:asciiTheme="majorBidi" w:hAnsiTheme="majorBidi" w:cstheme="majorBidi"/>
          <w:spacing w:val="-5"/>
        </w:rPr>
        <w:t>V</w:t>
      </w:r>
      <w:r w:rsidRPr="00F858DD">
        <w:rPr>
          <w:rFonts w:asciiTheme="majorBidi" w:hAnsiTheme="majorBidi" w:cstheme="majorBidi"/>
        </w:rPr>
        <w:t>E</w:t>
      </w:r>
      <w:r w:rsidRPr="00F858DD">
        <w:rPr>
          <w:rFonts w:asciiTheme="majorBidi" w:hAnsiTheme="majorBidi" w:cstheme="majorBidi"/>
          <w:spacing w:val="33"/>
        </w:rPr>
        <w:t xml:space="preserve"> </w:t>
      </w:r>
      <w:r w:rsidRPr="00F858DD">
        <w:rPr>
          <w:rFonts w:asciiTheme="majorBidi" w:hAnsiTheme="majorBidi" w:cstheme="majorBidi"/>
          <w:spacing w:val="2"/>
        </w:rPr>
        <w:t>m</w:t>
      </w:r>
      <w:r w:rsidRPr="00F858DD">
        <w:rPr>
          <w:rFonts w:asciiTheme="majorBidi" w:hAnsiTheme="majorBidi" w:cstheme="majorBidi"/>
          <w:spacing w:val="3"/>
        </w:rPr>
        <w:t>o</w:t>
      </w:r>
      <w:r w:rsidRPr="00F858DD">
        <w:rPr>
          <w:rFonts w:asciiTheme="majorBidi" w:hAnsiTheme="majorBidi" w:cstheme="majorBidi"/>
          <w:spacing w:val="2"/>
        </w:rPr>
        <w:t>de</w:t>
      </w:r>
      <w:r w:rsidRPr="00F858DD">
        <w:rPr>
          <w:rFonts w:asciiTheme="majorBidi" w:hAnsiTheme="majorBidi" w:cstheme="majorBidi"/>
          <w:spacing w:val="6"/>
        </w:rPr>
        <w:t>l</w:t>
      </w:r>
      <w:r w:rsidRPr="00F858DD">
        <w:rPr>
          <w:rFonts w:asciiTheme="majorBidi" w:hAnsiTheme="majorBidi" w:cstheme="majorBidi"/>
        </w:rPr>
        <w:t>.</w:t>
      </w:r>
      <w:r w:rsidRPr="00F858DD">
        <w:rPr>
          <w:rFonts w:asciiTheme="majorBidi" w:hAnsiTheme="majorBidi" w:cstheme="majorBidi"/>
          <w:spacing w:val="22"/>
        </w:rPr>
        <w:t xml:space="preserve"> </w:t>
      </w:r>
      <w:r w:rsidRPr="00F858DD">
        <w:rPr>
          <w:rFonts w:asciiTheme="majorBidi" w:hAnsiTheme="majorBidi" w:cstheme="majorBidi"/>
          <w:spacing w:val="6"/>
        </w:rPr>
        <w:t>Moreover,</w:t>
      </w:r>
      <w:r w:rsidRPr="00F858DD">
        <w:rPr>
          <w:rFonts w:asciiTheme="majorBidi" w:hAnsiTheme="majorBidi" w:cstheme="majorBidi"/>
          <w:spacing w:val="9"/>
        </w:rPr>
        <w:t xml:space="preserve"> </w:t>
      </w:r>
      <w:r w:rsidRPr="00F858DD">
        <w:rPr>
          <w:rFonts w:asciiTheme="majorBidi" w:hAnsiTheme="majorBidi" w:cstheme="majorBidi"/>
          <w:spacing w:val="6"/>
        </w:rPr>
        <w:t>i</w:t>
      </w:r>
      <w:r w:rsidRPr="00F858DD">
        <w:rPr>
          <w:rFonts w:asciiTheme="majorBidi" w:hAnsiTheme="majorBidi" w:cstheme="majorBidi"/>
        </w:rPr>
        <w:t>t</w:t>
      </w:r>
      <w:r w:rsidRPr="00F858DD">
        <w:rPr>
          <w:rFonts w:asciiTheme="majorBidi" w:hAnsiTheme="majorBidi" w:cstheme="majorBidi"/>
          <w:spacing w:val="25"/>
        </w:rPr>
        <w:t xml:space="preserve"> </w:t>
      </w:r>
      <w:r w:rsidRPr="00F858DD">
        <w:rPr>
          <w:rFonts w:asciiTheme="majorBidi" w:hAnsiTheme="majorBidi" w:cstheme="majorBidi"/>
          <w:spacing w:val="6"/>
        </w:rPr>
        <w:t>al</w:t>
      </w:r>
      <w:r w:rsidRPr="00F858DD">
        <w:rPr>
          <w:rFonts w:asciiTheme="majorBidi" w:hAnsiTheme="majorBidi" w:cstheme="majorBidi"/>
          <w:spacing w:val="-6"/>
        </w:rPr>
        <w:t>s</w:t>
      </w:r>
      <w:r w:rsidRPr="00F858DD">
        <w:rPr>
          <w:rFonts w:asciiTheme="majorBidi" w:hAnsiTheme="majorBidi" w:cstheme="majorBidi"/>
        </w:rPr>
        <w:t>o</w:t>
      </w:r>
      <w:r w:rsidRPr="00F858DD">
        <w:rPr>
          <w:rFonts w:asciiTheme="majorBidi" w:hAnsiTheme="majorBidi" w:cstheme="majorBidi"/>
          <w:spacing w:val="30"/>
        </w:rPr>
        <w:t xml:space="preserve"> </w:t>
      </w:r>
      <w:r w:rsidRPr="00F858DD">
        <w:rPr>
          <w:rFonts w:asciiTheme="majorBidi" w:hAnsiTheme="majorBidi" w:cstheme="majorBidi"/>
        </w:rPr>
        <w:t xml:space="preserve">allowed UNDP Pakistan to prove the impact of the intervention and to collect first-hand data related to PVE Pakistan – in a country where quantitative research on the subject is scarce. However, a rigorous impact evaluation and contextual drivers of violent extremism in various areas under the program </w:t>
      </w:r>
      <w:r w:rsidR="00162AE5">
        <w:rPr>
          <w:rFonts w:asciiTheme="majorBidi" w:hAnsiTheme="majorBidi" w:cstheme="majorBidi"/>
        </w:rPr>
        <w:t>are</w:t>
      </w:r>
      <w:r w:rsidRPr="00F858DD">
        <w:rPr>
          <w:rFonts w:asciiTheme="majorBidi" w:hAnsiTheme="majorBidi" w:cstheme="majorBidi"/>
        </w:rPr>
        <w:t xml:space="preserve"> required</w:t>
      </w:r>
      <w:r w:rsidR="00162AE5">
        <w:rPr>
          <w:rFonts w:asciiTheme="majorBidi" w:hAnsiTheme="majorBidi" w:cstheme="majorBidi"/>
        </w:rPr>
        <w:t>,</w:t>
      </w:r>
      <w:r w:rsidRPr="00F858DD">
        <w:rPr>
          <w:rFonts w:asciiTheme="majorBidi" w:hAnsiTheme="majorBidi" w:cstheme="majorBidi"/>
        </w:rPr>
        <w:t xml:space="preserve"> which have not been undertaken after the Swat project. The consolidated data collected by UNDP at the completion of all the implementation phases will be an invaluable asset for evidence</w:t>
      </w:r>
      <w:r w:rsidR="00162AE5">
        <w:rPr>
          <w:rFonts w:asciiTheme="majorBidi" w:hAnsiTheme="majorBidi" w:cstheme="majorBidi"/>
        </w:rPr>
        <w:t>-</w:t>
      </w:r>
      <w:r w:rsidRPr="00F858DD">
        <w:rPr>
          <w:rFonts w:asciiTheme="majorBidi" w:hAnsiTheme="majorBidi" w:cstheme="majorBidi"/>
        </w:rPr>
        <w:t>based data</w:t>
      </w:r>
      <w:r w:rsidR="00162AE5">
        <w:rPr>
          <w:rFonts w:asciiTheme="majorBidi" w:hAnsiTheme="majorBidi" w:cstheme="majorBidi"/>
        </w:rPr>
        <w:t>-</w:t>
      </w:r>
      <w:r w:rsidRPr="00F858DD">
        <w:rPr>
          <w:rFonts w:asciiTheme="majorBidi" w:hAnsiTheme="majorBidi" w:cstheme="majorBidi"/>
        </w:rPr>
        <w:t xml:space="preserve">driven policymaking and </w:t>
      </w:r>
      <w:proofErr w:type="spellStart"/>
      <w:r w:rsidRPr="00F858DD">
        <w:rPr>
          <w:rFonts w:asciiTheme="majorBidi" w:hAnsiTheme="majorBidi" w:cstheme="majorBidi"/>
        </w:rPr>
        <w:t>programme</w:t>
      </w:r>
      <w:proofErr w:type="spellEnd"/>
      <w:r w:rsidRPr="00F858DD">
        <w:rPr>
          <w:rFonts w:asciiTheme="majorBidi" w:hAnsiTheme="majorBidi" w:cstheme="majorBidi"/>
        </w:rPr>
        <w:t xml:space="preserve"> design.</w:t>
      </w:r>
    </w:p>
    <w:p w14:paraId="6AD57C5F" w14:textId="5622CFBD" w:rsidR="00E1743B" w:rsidRDefault="00E1743B" w:rsidP="002F26AE">
      <w:pPr>
        <w:spacing w:line="240" w:lineRule="auto"/>
        <w:ind w:right="10"/>
        <w:jc w:val="both"/>
        <w:rPr>
          <w:rFonts w:asciiTheme="majorBidi" w:hAnsiTheme="majorBidi" w:cstheme="majorBidi"/>
          <w:b/>
          <w:spacing w:val="8"/>
          <w:sz w:val="24"/>
          <w:szCs w:val="24"/>
        </w:rPr>
      </w:pPr>
      <w:r w:rsidRPr="00403628">
        <w:rPr>
          <w:rFonts w:asciiTheme="majorBidi" w:hAnsiTheme="majorBidi" w:cstheme="majorBidi"/>
          <w:b/>
          <w:spacing w:val="8"/>
          <w:sz w:val="24"/>
          <w:szCs w:val="24"/>
        </w:rPr>
        <w:t>Quality Control Assessments</w:t>
      </w:r>
    </w:p>
    <w:p w14:paraId="4C180D46" w14:textId="77777777" w:rsidR="00F0370D" w:rsidRDefault="00227C76" w:rsidP="002F26AE">
      <w:pPr>
        <w:spacing w:line="240" w:lineRule="auto"/>
        <w:jc w:val="both"/>
        <w:rPr>
          <w:rFonts w:asciiTheme="majorBidi" w:hAnsiTheme="majorBidi" w:cstheme="majorBidi"/>
        </w:rPr>
      </w:pPr>
      <w:r w:rsidRPr="00992E7B">
        <w:rPr>
          <w:rFonts w:asciiTheme="majorBidi" w:hAnsiTheme="majorBidi" w:cstheme="majorBidi"/>
        </w:rPr>
        <w:t xml:space="preserve">Very few quality control assessments have been conducted for the DHL </w:t>
      </w:r>
      <w:r w:rsidR="001E3DCB">
        <w:rPr>
          <w:rFonts w:asciiTheme="majorBidi" w:hAnsiTheme="majorBidi" w:cstheme="majorBidi"/>
        </w:rPr>
        <w:t>P</w:t>
      </w:r>
      <w:r w:rsidRPr="00992E7B">
        <w:rPr>
          <w:rFonts w:asciiTheme="majorBidi" w:hAnsiTheme="majorBidi" w:cstheme="majorBidi"/>
        </w:rPr>
        <w:t xml:space="preserve">roject. </w:t>
      </w:r>
      <w:r w:rsidR="00403628">
        <w:rPr>
          <w:rFonts w:asciiTheme="majorBidi" w:hAnsiTheme="majorBidi" w:cstheme="majorBidi"/>
        </w:rPr>
        <w:t xml:space="preserve">The DHL unit requires regular quality assessments. </w:t>
      </w:r>
      <w:r w:rsidR="00F0370D">
        <w:rPr>
          <w:rFonts w:asciiTheme="majorBidi" w:hAnsiTheme="majorBidi" w:cstheme="majorBidi"/>
        </w:rPr>
        <w:t xml:space="preserve">Perhaps, DHL was the only project (according to MSU) that completed and submitted post mission/visit monitoring reports. </w:t>
      </w:r>
    </w:p>
    <w:p w14:paraId="108859F5" w14:textId="51C203FB" w:rsidR="00081DFC" w:rsidRPr="00F858DD" w:rsidRDefault="00403628" w:rsidP="002F26AE">
      <w:pPr>
        <w:spacing w:line="240" w:lineRule="auto"/>
        <w:jc w:val="both"/>
        <w:rPr>
          <w:rFonts w:asciiTheme="majorBidi" w:hAnsiTheme="majorBidi" w:cstheme="majorBidi"/>
          <w:b/>
          <w:spacing w:val="8"/>
          <w:sz w:val="24"/>
          <w:szCs w:val="24"/>
        </w:rPr>
      </w:pPr>
      <w:r>
        <w:rPr>
          <w:rFonts w:asciiTheme="majorBidi" w:hAnsiTheme="majorBidi" w:cstheme="majorBidi"/>
        </w:rPr>
        <w:t>Nevertheless, the current quality assessments also need improvement in their methodology</w:t>
      </w:r>
      <w:proofErr w:type="gramStart"/>
      <w:r>
        <w:rPr>
          <w:rFonts w:asciiTheme="majorBidi" w:hAnsiTheme="majorBidi" w:cstheme="majorBidi"/>
        </w:rPr>
        <w:t xml:space="preserve">.  </w:t>
      </w:r>
      <w:proofErr w:type="gramEnd"/>
      <w:r w:rsidR="00227C76" w:rsidRPr="00992E7B">
        <w:rPr>
          <w:rFonts w:asciiTheme="majorBidi" w:hAnsiTheme="majorBidi" w:cstheme="majorBidi"/>
        </w:rPr>
        <w:t xml:space="preserve">These </w:t>
      </w:r>
      <w:r>
        <w:rPr>
          <w:rFonts w:asciiTheme="majorBidi" w:hAnsiTheme="majorBidi" w:cstheme="majorBidi"/>
        </w:rPr>
        <w:t>current assessments have</w:t>
      </w:r>
      <w:r w:rsidR="00227C76" w:rsidRPr="00992E7B">
        <w:rPr>
          <w:rFonts w:asciiTheme="majorBidi" w:hAnsiTheme="majorBidi" w:cstheme="majorBidi"/>
        </w:rPr>
        <w:t xml:space="preserve"> used </w:t>
      </w:r>
      <w:r>
        <w:rPr>
          <w:rFonts w:asciiTheme="majorBidi" w:hAnsiTheme="majorBidi" w:cstheme="majorBidi"/>
        </w:rPr>
        <w:t xml:space="preserve">only </w:t>
      </w:r>
      <w:r w:rsidR="00227C76" w:rsidRPr="00992E7B">
        <w:rPr>
          <w:rFonts w:asciiTheme="majorBidi" w:hAnsiTheme="majorBidi" w:cstheme="majorBidi"/>
        </w:rPr>
        <w:t xml:space="preserve">a single rater/ratings to assess </w:t>
      </w:r>
      <w:r w:rsidR="00162AE5">
        <w:rPr>
          <w:rFonts w:asciiTheme="majorBidi" w:hAnsiTheme="majorBidi" w:cstheme="majorBidi"/>
        </w:rPr>
        <w:t xml:space="preserve">the </w:t>
      </w:r>
      <w:r w:rsidR="00227C76" w:rsidRPr="00992E7B">
        <w:rPr>
          <w:rFonts w:asciiTheme="majorBidi" w:hAnsiTheme="majorBidi" w:cstheme="majorBidi"/>
        </w:rPr>
        <w:t>quality of various attributes. Nevertheless, such single</w:t>
      </w:r>
      <w:r w:rsidR="00162AE5">
        <w:rPr>
          <w:rFonts w:asciiTheme="majorBidi" w:hAnsiTheme="majorBidi" w:cstheme="majorBidi"/>
        </w:rPr>
        <w:t>-</w:t>
      </w:r>
      <w:r w:rsidR="00227C76" w:rsidRPr="00992E7B">
        <w:rPr>
          <w:rFonts w:asciiTheme="majorBidi" w:hAnsiTheme="majorBidi" w:cstheme="majorBidi"/>
        </w:rPr>
        <w:t xml:space="preserve">person ratings could be subjective and lower in reliability (different ratings from different people may be inconsistent). </w:t>
      </w:r>
      <w:r>
        <w:rPr>
          <w:rFonts w:asciiTheme="majorBidi" w:hAnsiTheme="majorBidi" w:cstheme="majorBidi"/>
        </w:rPr>
        <w:t>A better methodologically could be to</w:t>
      </w:r>
      <w:r w:rsidR="00227C76" w:rsidRPr="00992E7B">
        <w:rPr>
          <w:rFonts w:asciiTheme="majorBidi" w:hAnsiTheme="majorBidi" w:cstheme="majorBidi"/>
        </w:rPr>
        <w:t xml:space="preserve"> have more than one rater</w:t>
      </w:r>
      <w:r>
        <w:rPr>
          <w:rFonts w:asciiTheme="majorBidi" w:hAnsiTheme="majorBidi" w:cstheme="majorBidi"/>
        </w:rPr>
        <w:t xml:space="preserve"> for ratings of a</w:t>
      </w:r>
      <w:r w:rsidR="00227C76" w:rsidRPr="00992E7B">
        <w:rPr>
          <w:rFonts w:asciiTheme="majorBidi" w:hAnsiTheme="majorBidi" w:cstheme="majorBidi"/>
        </w:rPr>
        <w:t xml:space="preserve"> </w:t>
      </w:r>
      <w:r>
        <w:rPr>
          <w:rFonts w:asciiTheme="majorBidi" w:hAnsiTheme="majorBidi" w:cstheme="majorBidi"/>
        </w:rPr>
        <w:t xml:space="preserve">quality </w:t>
      </w:r>
      <w:r w:rsidR="00227C76" w:rsidRPr="00992E7B">
        <w:rPr>
          <w:rFonts w:asciiTheme="majorBidi" w:hAnsiTheme="majorBidi" w:cstheme="majorBidi"/>
        </w:rPr>
        <w:t>attribute and inter</w:t>
      </w:r>
      <w:r w:rsidR="00162AE5">
        <w:rPr>
          <w:rFonts w:asciiTheme="majorBidi" w:hAnsiTheme="majorBidi" w:cstheme="majorBidi"/>
        </w:rPr>
        <w:t>-</w:t>
      </w:r>
      <w:r w:rsidR="00227C76" w:rsidRPr="00992E7B">
        <w:rPr>
          <w:rFonts w:asciiTheme="majorBidi" w:hAnsiTheme="majorBidi" w:cstheme="majorBidi"/>
        </w:rPr>
        <w:t>rater reli</w:t>
      </w:r>
      <w:r>
        <w:rPr>
          <w:rFonts w:asciiTheme="majorBidi" w:hAnsiTheme="majorBidi" w:cstheme="majorBidi"/>
        </w:rPr>
        <w:t>ability be calculated using</w:t>
      </w:r>
      <w:r w:rsidR="00227C76" w:rsidRPr="00992E7B">
        <w:rPr>
          <w:rFonts w:asciiTheme="majorBidi" w:hAnsiTheme="majorBidi" w:cstheme="majorBidi"/>
        </w:rPr>
        <w:t xml:space="preserve"> statistical methods</w:t>
      </w:r>
      <w:r>
        <w:rPr>
          <w:rFonts w:asciiTheme="majorBidi" w:hAnsiTheme="majorBidi" w:cstheme="majorBidi"/>
        </w:rPr>
        <w:t xml:space="preserve"> such</w:t>
      </w:r>
      <w:r w:rsidR="00227C76" w:rsidRPr="00992E7B">
        <w:rPr>
          <w:rFonts w:asciiTheme="majorBidi" w:hAnsiTheme="majorBidi" w:cstheme="majorBidi"/>
        </w:rPr>
        <w:t xml:space="preserve"> as intraclass correlations for continuous variables and Kappa Cohen statistics for categorical variables. And then</w:t>
      </w:r>
      <w:r w:rsidR="00162AE5">
        <w:rPr>
          <w:rFonts w:asciiTheme="majorBidi" w:hAnsiTheme="majorBidi" w:cstheme="majorBidi"/>
        </w:rPr>
        <w:t>,</w:t>
      </w:r>
      <w:r w:rsidR="00227C76" w:rsidRPr="00992E7B">
        <w:rPr>
          <w:rFonts w:asciiTheme="majorBidi" w:hAnsiTheme="majorBidi" w:cstheme="majorBidi"/>
        </w:rPr>
        <w:t xml:space="preserve"> </w:t>
      </w:r>
      <w:r w:rsidR="00162AE5">
        <w:rPr>
          <w:rFonts w:asciiTheme="majorBidi" w:hAnsiTheme="majorBidi" w:cstheme="majorBidi"/>
        </w:rPr>
        <w:t xml:space="preserve">an </w:t>
      </w:r>
      <w:r w:rsidR="00227C76" w:rsidRPr="00992E7B">
        <w:rPr>
          <w:rFonts w:asciiTheme="majorBidi" w:hAnsiTheme="majorBidi" w:cstheme="majorBidi"/>
        </w:rPr>
        <w:t>average of the ratings may be calculated for any particular attribute if the intraclass correlation or reliability is found</w:t>
      </w:r>
      <w:r>
        <w:rPr>
          <w:rFonts w:asciiTheme="majorBidi" w:hAnsiTheme="majorBidi" w:cstheme="majorBidi"/>
        </w:rPr>
        <w:t xml:space="preserve"> to be </w:t>
      </w:r>
      <w:r w:rsidR="00227C76" w:rsidRPr="00992E7B">
        <w:rPr>
          <w:rFonts w:asciiTheme="majorBidi" w:hAnsiTheme="majorBidi" w:cstheme="majorBidi"/>
        </w:rPr>
        <w:t>adequate or high</w:t>
      </w:r>
      <w:r>
        <w:rPr>
          <w:rFonts w:asciiTheme="majorBidi" w:hAnsiTheme="majorBidi" w:cstheme="majorBidi"/>
        </w:rPr>
        <w:t xml:space="preserve"> (A correlation of .70 or higher is </w:t>
      </w:r>
      <w:r w:rsidR="00162AE5">
        <w:rPr>
          <w:rFonts w:asciiTheme="majorBidi" w:hAnsiTheme="majorBidi" w:cstheme="majorBidi"/>
        </w:rPr>
        <w:t>usually considered reliable</w:t>
      </w:r>
      <w:r>
        <w:rPr>
          <w:rFonts w:asciiTheme="majorBidi" w:hAnsiTheme="majorBidi" w:cstheme="majorBidi"/>
        </w:rPr>
        <w:t>)</w:t>
      </w:r>
      <w:r w:rsidR="00227C76" w:rsidRPr="00992E7B">
        <w:rPr>
          <w:rFonts w:asciiTheme="majorBidi" w:hAnsiTheme="majorBidi" w:cstheme="majorBidi"/>
        </w:rPr>
        <w:t xml:space="preserve">. This strategy would give much more credible and reliable quality control ratings of various attributes of any intervention. </w:t>
      </w:r>
    </w:p>
    <w:p w14:paraId="065AA669" w14:textId="77777777" w:rsidR="00081DFC" w:rsidRPr="00F858DD" w:rsidRDefault="00081DFC" w:rsidP="002F26AE">
      <w:pPr>
        <w:widowControl w:val="0"/>
        <w:numPr>
          <w:ilvl w:val="3"/>
          <w:numId w:val="28"/>
        </w:numPr>
        <w:autoSpaceDE w:val="0"/>
        <w:autoSpaceDN w:val="0"/>
        <w:adjustRightInd w:val="0"/>
        <w:spacing w:line="240" w:lineRule="auto"/>
        <w:ind w:left="100" w:right="10" w:firstLine="0"/>
        <w:jc w:val="both"/>
        <w:rPr>
          <w:rFonts w:asciiTheme="majorBidi" w:eastAsia="Times New Roman" w:hAnsiTheme="majorBidi" w:cstheme="majorBidi"/>
          <w:b/>
          <w:bCs/>
          <w:color w:val="44545F"/>
          <w:sz w:val="24"/>
          <w:szCs w:val="24"/>
        </w:rPr>
      </w:pPr>
      <w:r w:rsidRPr="00F858DD">
        <w:rPr>
          <w:rFonts w:asciiTheme="majorBidi" w:eastAsia="Times New Roman" w:hAnsiTheme="majorBidi" w:cstheme="majorBidi"/>
          <w:b/>
          <w:bCs/>
          <w:color w:val="44545F"/>
          <w:sz w:val="24"/>
          <w:szCs w:val="24"/>
        </w:rPr>
        <w:t xml:space="preserve">Conclusion </w:t>
      </w:r>
    </w:p>
    <w:p w14:paraId="54ED65A3" w14:textId="577AB7A0" w:rsidR="009F2570" w:rsidRPr="009F2570" w:rsidRDefault="009F2570" w:rsidP="002F26AE">
      <w:pPr>
        <w:spacing w:line="240" w:lineRule="auto"/>
        <w:jc w:val="both"/>
        <w:rPr>
          <w:rFonts w:asciiTheme="majorBidi" w:hAnsiTheme="majorBidi" w:cstheme="majorBidi"/>
        </w:rPr>
      </w:pPr>
      <w:r w:rsidRPr="009F2570">
        <w:rPr>
          <w:rFonts w:asciiTheme="majorBidi" w:hAnsiTheme="majorBidi" w:cstheme="majorBidi"/>
        </w:rPr>
        <w:t xml:space="preserve">The country office of UNDP has a management </w:t>
      </w:r>
      <w:r w:rsidR="00E60CAE">
        <w:rPr>
          <w:rFonts w:asciiTheme="majorBidi" w:hAnsiTheme="majorBidi" w:cstheme="majorBidi"/>
        </w:rPr>
        <w:t>support</w:t>
      </w:r>
      <w:r w:rsidR="00E60CAE" w:rsidRPr="009F2570">
        <w:rPr>
          <w:rFonts w:asciiTheme="majorBidi" w:hAnsiTheme="majorBidi" w:cstheme="majorBidi"/>
        </w:rPr>
        <w:t xml:space="preserve"> </w:t>
      </w:r>
      <w:r w:rsidRPr="009F2570">
        <w:rPr>
          <w:rFonts w:asciiTheme="majorBidi" w:hAnsiTheme="majorBidi" w:cstheme="majorBidi"/>
        </w:rPr>
        <w:t xml:space="preserve">unit (MSU) </w:t>
      </w:r>
      <w:r w:rsidR="00162AE5">
        <w:rPr>
          <w:rFonts w:asciiTheme="majorBidi" w:hAnsiTheme="majorBidi" w:cstheme="majorBidi"/>
        </w:rPr>
        <w:t>that</w:t>
      </w:r>
      <w:r w:rsidRPr="009F2570">
        <w:rPr>
          <w:rFonts w:asciiTheme="majorBidi" w:hAnsiTheme="majorBidi" w:cstheme="majorBidi"/>
        </w:rPr>
        <w:t xml:space="preserve"> supports </w:t>
      </w:r>
      <w:proofErr w:type="spellStart"/>
      <w:r w:rsidRPr="009F2570">
        <w:rPr>
          <w:rFonts w:asciiTheme="majorBidi" w:hAnsiTheme="majorBidi" w:cstheme="majorBidi"/>
        </w:rPr>
        <w:t>program</w:t>
      </w:r>
      <w:r w:rsidR="00162AE5">
        <w:rPr>
          <w:rFonts w:asciiTheme="majorBidi" w:hAnsiTheme="majorBidi" w:cstheme="majorBidi"/>
        </w:rPr>
        <w:t>me</w:t>
      </w:r>
      <w:proofErr w:type="spellEnd"/>
      <w:r w:rsidRPr="009F2570">
        <w:rPr>
          <w:rFonts w:asciiTheme="majorBidi" w:hAnsiTheme="majorBidi" w:cstheme="majorBidi"/>
        </w:rPr>
        <w:t xml:space="preserve"> design and quality assurance mechanism</w:t>
      </w:r>
      <w:r w:rsidR="00162AE5">
        <w:rPr>
          <w:rFonts w:asciiTheme="majorBidi" w:hAnsiTheme="majorBidi" w:cstheme="majorBidi"/>
        </w:rPr>
        <w:t>s</w:t>
      </w:r>
      <w:r w:rsidRPr="009F2570">
        <w:rPr>
          <w:rFonts w:asciiTheme="majorBidi" w:hAnsiTheme="majorBidi" w:cstheme="majorBidi"/>
        </w:rPr>
        <w:t>. The unit conducts independent monitoring and independent site visits. The MSU also takes feedback from government partners in addition to keeping financial checks as well. The independent monitoring reports are sent to DDR.</w:t>
      </w:r>
    </w:p>
    <w:p w14:paraId="3261017F" w14:textId="7F7E81A2" w:rsidR="009F2570" w:rsidRPr="009F2570" w:rsidRDefault="009F2570" w:rsidP="002F26AE">
      <w:pPr>
        <w:spacing w:line="240" w:lineRule="auto"/>
        <w:jc w:val="both"/>
        <w:rPr>
          <w:rFonts w:asciiTheme="majorBidi" w:hAnsiTheme="majorBidi" w:cstheme="majorBidi"/>
        </w:rPr>
      </w:pPr>
      <w:r w:rsidRPr="009F2570">
        <w:rPr>
          <w:rFonts w:asciiTheme="majorBidi" w:hAnsiTheme="majorBidi" w:cstheme="majorBidi"/>
        </w:rPr>
        <w:t xml:space="preserve">For </w:t>
      </w:r>
      <w:r w:rsidR="00162AE5">
        <w:rPr>
          <w:rFonts w:asciiTheme="majorBidi" w:hAnsiTheme="majorBidi" w:cstheme="majorBidi"/>
        </w:rPr>
        <w:t xml:space="preserve">the </w:t>
      </w:r>
      <w:r w:rsidRPr="009F2570">
        <w:rPr>
          <w:rFonts w:asciiTheme="majorBidi" w:hAnsiTheme="majorBidi" w:cstheme="majorBidi"/>
        </w:rPr>
        <w:t>DHL unit, monthly reports were submitted by implementing partner</w:t>
      </w:r>
      <w:r w:rsidR="00162AE5">
        <w:rPr>
          <w:rFonts w:asciiTheme="majorBidi" w:hAnsiTheme="majorBidi" w:cstheme="majorBidi"/>
        </w:rPr>
        <w:t>s</w:t>
      </w:r>
      <w:r w:rsidRPr="009F2570">
        <w:rPr>
          <w:rFonts w:asciiTheme="majorBidi" w:hAnsiTheme="majorBidi" w:cstheme="majorBidi"/>
        </w:rPr>
        <w:t xml:space="preserve"> to </w:t>
      </w:r>
      <w:r w:rsidR="00162AE5">
        <w:rPr>
          <w:rFonts w:asciiTheme="majorBidi" w:hAnsiTheme="majorBidi" w:cstheme="majorBidi"/>
        </w:rPr>
        <w:t xml:space="preserve">the </w:t>
      </w:r>
      <w:r w:rsidRPr="009F2570">
        <w:rPr>
          <w:rFonts w:asciiTheme="majorBidi" w:hAnsiTheme="majorBidi" w:cstheme="majorBidi"/>
        </w:rPr>
        <w:t>DHL unit.</w:t>
      </w:r>
    </w:p>
    <w:p w14:paraId="4E833276" w14:textId="77777777" w:rsidR="009F2570" w:rsidRPr="009F2570" w:rsidRDefault="009F2570" w:rsidP="002F26AE">
      <w:pPr>
        <w:spacing w:line="240" w:lineRule="auto"/>
        <w:jc w:val="both"/>
        <w:rPr>
          <w:rFonts w:asciiTheme="majorBidi" w:hAnsiTheme="majorBidi" w:cstheme="majorBidi"/>
        </w:rPr>
      </w:pPr>
      <w:r w:rsidRPr="009F2570">
        <w:rPr>
          <w:rFonts w:asciiTheme="majorBidi" w:hAnsiTheme="majorBidi" w:cstheme="majorBidi"/>
        </w:rPr>
        <w:t xml:space="preserve">In 2018, a comprehensive and rigorous impact evaluation of DHL intervention in Swat valley was conducted. Nevertheless, since 2019, no evaluation, </w:t>
      </w:r>
      <w:proofErr w:type="gramStart"/>
      <w:r w:rsidRPr="009F2570">
        <w:rPr>
          <w:rFonts w:asciiTheme="majorBidi" w:hAnsiTheme="majorBidi" w:cstheme="majorBidi"/>
        </w:rPr>
        <w:t>impact</w:t>
      </w:r>
      <w:proofErr w:type="gramEnd"/>
      <w:r w:rsidRPr="009F2570">
        <w:rPr>
          <w:rFonts w:asciiTheme="majorBidi" w:hAnsiTheme="majorBidi" w:cstheme="majorBidi"/>
        </w:rPr>
        <w:t xml:space="preserve"> or process, has been conducted. </w:t>
      </w:r>
    </w:p>
    <w:p w14:paraId="163B80E6" w14:textId="1A33C418" w:rsidR="00081DFC" w:rsidRPr="009F2570" w:rsidRDefault="009F2570" w:rsidP="002F26AE">
      <w:pPr>
        <w:spacing w:line="240" w:lineRule="auto"/>
        <w:ind w:right="10"/>
        <w:jc w:val="both"/>
        <w:rPr>
          <w:rFonts w:asciiTheme="majorBidi" w:hAnsiTheme="majorBidi" w:cstheme="majorBidi"/>
          <w:b/>
          <w:spacing w:val="8"/>
          <w:sz w:val="24"/>
          <w:szCs w:val="24"/>
        </w:rPr>
      </w:pPr>
      <w:r w:rsidRPr="009F2570">
        <w:rPr>
          <w:rFonts w:asciiTheme="majorBidi" w:hAnsiTheme="majorBidi" w:cstheme="majorBidi"/>
        </w:rPr>
        <w:lastRenderedPageBreak/>
        <w:t>Furthermore, very few quality control assessments have been conducted since 2019.</w:t>
      </w:r>
    </w:p>
    <w:p w14:paraId="7C203FD9" w14:textId="25E34492" w:rsidR="00E1743B" w:rsidRPr="00DC3C41" w:rsidRDefault="001707B1" w:rsidP="002F26AE">
      <w:pPr>
        <w:pStyle w:val="Heading2"/>
        <w:numPr>
          <w:ilvl w:val="1"/>
          <w:numId w:val="28"/>
        </w:numPr>
        <w:spacing w:after="160"/>
        <w:ind w:right="10"/>
        <w:jc w:val="both"/>
        <w:rPr>
          <w:rFonts w:asciiTheme="majorBidi" w:hAnsiTheme="majorBidi" w:cstheme="majorBidi"/>
          <w:color w:val="44546A" w:themeColor="text2"/>
          <w:sz w:val="40"/>
          <w:szCs w:val="40"/>
        </w:rPr>
      </w:pPr>
      <w:bookmarkStart w:id="29" w:name="_Toc88851626"/>
      <w:r w:rsidRPr="00DC3C41">
        <w:rPr>
          <w:rFonts w:asciiTheme="majorBidi" w:hAnsiTheme="majorBidi" w:cstheme="majorBidi"/>
          <w:color w:val="44546A" w:themeColor="text2"/>
          <w:sz w:val="40"/>
          <w:szCs w:val="40"/>
        </w:rPr>
        <w:t>Evaluation Criteria 4 –</w:t>
      </w:r>
      <w:r w:rsidRPr="00DC3C41">
        <w:rPr>
          <w:rFonts w:asciiTheme="majorBidi" w:hAnsiTheme="majorBidi" w:cstheme="majorBidi"/>
          <w:b w:val="0"/>
          <w:bCs w:val="0"/>
          <w:color w:val="44546A" w:themeColor="text2"/>
          <w:spacing w:val="-2"/>
          <w:sz w:val="32"/>
          <w:szCs w:val="32"/>
        </w:rPr>
        <w:t xml:space="preserve"> </w:t>
      </w:r>
      <w:r w:rsidR="00E1743B" w:rsidRPr="00DC3C41">
        <w:rPr>
          <w:rFonts w:asciiTheme="majorBidi" w:hAnsiTheme="majorBidi" w:cstheme="majorBidi"/>
          <w:color w:val="44546A" w:themeColor="text2"/>
          <w:sz w:val="40"/>
          <w:szCs w:val="40"/>
        </w:rPr>
        <w:t>Sustainability</w:t>
      </w:r>
      <w:bookmarkEnd w:id="29"/>
    </w:p>
    <w:p w14:paraId="7C3E6DF3" w14:textId="3FB99324" w:rsidR="00E1743B" w:rsidRPr="00DC3C41" w:rsidRDefault="00E1743B" w:rsidP="002F26AE">
      <w:pPr>
        <w:pStyle w:val="ListParagraph"/>
        <w:widowControl w:val="0"/>
        <w:numPr>
          <w:ilvl w:val="2"/>
          <w:numId w:val="28"/>
        </w:numPr>
        <w:autoSpaceDE w:val="0"/>
        <w:autoSpaceDN w:val="0"/>
        <w:adjustRightInd w:val="0"/>
        <w:spacing w:line="240" w:lineRule="auto"/>
        <w:ind w:right="10"/>
        <w:jc w:val="both"/>
        <w:rPr>
          <w:rFonts w:asciiTheme="majorBidi" w:eastAsia="Times New Roman" w:hAnsiTheme="majorBidi" w:cstheme="majorBidi"/>
          <w:b/>
          <w:bCs/>
          <w:color w:val="44545F"/>
          <w:spacing w:val="1"/>
          <w:sz w:val="28"/>
          <w:szCs w:val="28"/>
        </w:rPr>
      </w:pPr>
      <w:r w:rsidRPr="00DC3C41">
        <w:rPr>
          <w:rFonts w:asciiTheme="majorBidi" w:eastAsia="Times New Roman" w:hAnsiTheme="majorBidi" w:cstheme="majorBidi"/>
          <w:b/>
          <w:bCs/>
          <w:color w:val="44545F"/>
          <w:spacing w:val="1"/>
          <w:sz w:val="28"/>
          <w:szCs w:val="28"/>
        </w:rPr>
        <w:t>How sustainable are the DHL initiatives for institutional strengthening of stakeholders</w:t>
      </w:r>
      <w:r w:rsidR="00162AE5">
        <w:rPr>
          <w:rFonts w:asciiTheme="majorBidi" w:eastAsia="Times New Roman" w:hAnsiTheme="majorBidi" w:cstheme="majorBidi"/>
          <w:b/>
          <w:bCs/>
          <w:color w:val="44545F"/>
          <w:spacing w:val="1"/>
          <w:sz w:val="28"/>
          <w:szCs w:val="28"/>
        </w:rPr>
        <w:t>,</w:t>
      </w:r>
      <w:r w:rsidRPr="00DC3C41">
        <w:rPr>
          <w:rFonts w:asciiTheme="majorBidi" w:eastAsia="Times New Roman" w:hAnsiTheme="majorBidi" w:cstheme="majorBidi"/>
          <w:b/>
          <w:bCs/>
          <w:color w:val="44545F"/>
          <w:spacing w:val="1"/>
          <w:sz w:val="28"/>
          <w:szCs w:val="28"/>
        </w:rPr>
        <w:t xml:space="preserve"> such as capacity building initiatives of human rights, community stabilization</w:t>
      </w:r>
      <w:r w:rsidR="00162AE5">
        <w:rPr>
          <w:rFonts w:asciiTheme="majorBidi" w:eastAsia="Times New Roman" w:hAnsiTheme="majorBidi" w:cstheme="majorBidi"/>
          <w:b/>
          <w:bCs/>
          <w:color w:val="44545F"/>
          <w:spacing w:val="1"/>
          <w:sz w:val="28"/>
          <w:szCs w:val="28"/>
        </w:rPr>
        <w:t>,</w:t>
      </w:r>
      <w:r w:rsidRPr="00DC3C41">
        <w:rPr>
          <w:rFonts w:asciiTheme="majorBidi" w:eastAsia="Times New Roman" w:hAnsiTheme="majorBidi" w:cstheme="majorBidi"/>
          <w:b/>
          <w:bCs/>
          <w:color w:val="44545F"/>
          <w:spacing w:val="1"/>
          <w:sz w:val="28"/>
          <w:szCs w:val="28"/>
        </w:rPr>
        <w:t xml:space="preserve"> and social inclusion </w:t>
      </w:r>
      <w:proofErr w:type="gramStart"/>
      <w:r w:rsidRPr="00DC3C41">
        <w:rPr>
          <w:rFonts w:asciiTheme="majorBidi" w:eastAsia="Times New Roman" w:hAnsiTheme="majorBidi" w:cstheme="majorBidi"/>
          <w:b/>
          <w:bCs/>
          <w:color w:val="44545F"/>
          <w:spacing w:val="1"/>
          <w:sz w:val="28"/>
          <w:szCs w:val="28"/>
        </w:rPr>
        <w:t>stakeholders</w:t>
      </w:r>
      <w:proofErr w:type="gramEnd"/>
    </w:p>
    <w:p w14:paraId="020D08E1" w14:textId="77777777" w:rsidR="00E1743B" w:rsidRPr="00F858DD" w:rsidRDefault="00E1743B" w:rsidP="002F26AE">
      <w:pPr>
        <w:widowControl w:val="0"/>
        <w:numPr>
          <w:ilvl w:val="3"/>
          <w:numId w:val="28"/>
        </w:numPr>
        <w:autoSpaceDE w:val="0"/>
        <w:autoSpaceDN w:val="0"/>
        <w:adjustRightInd w:val="0"/>
        <w:spacing w:line="240" w:lineRule="auto"/>
        <w:ind w:left="100" w:right="10" w:firstLine="0"/>
        <w:jc w:val="both"/>
        <w:rPr>
          <w:rFonts w:asciiTheme="majorBidi" w:eastAsia="Times New Roman" w:hAnsiTheme="majorBidi" w:cstheme="majorBidi"/>
          <w:b/>
          <w:bCs/>
          <w:color w:val="44545F"/>
          <w:sz w:val="24"/>
          <w:szCs w:val="24"/>
        </w:rPr>
      </w:pPr>
      <w:r w:rsidRPr="00F858DD">
        <w:rPr>
          <w:rFonts w:asciiTheme="majorBidi" w:eastAsia="Times New Roman" w:hAnsiTheme="majorBidi" w:cstheme="majorBidi"/>
          <w:b/>
          <w:bCs/>
          <w:color w:val="44545F"/>
          <w:sz w:val="24"/>
          <w:szCs w:val="24"/>
        </w:rPr>
        <w:t>Findings</w:t>
      </w:r>
    </w:p>
    <w:p w14:paraId="1133BF74" w14:textId="77777777" w:rsidR="00E1743B" w:rsidRPr="00F858DD" w:rsidRDefault="00E1743B" w:rsidP="002F26AE">
      <w:pPr>
        <w:spacing w:line="240" w:lineRule="auto"/>
        <w:ind w:right="10"/>
        <w:jc w:val="both"/>
        <w:rPr>
          <w:rFonts w:asciiTheme="majorBidi" w:hAnsiTheme="majorBidi" w:cstheme="majorBidi"/>
          <w:b/>
          <w:sz w:val="24"/>
          <w:szCs w:val="24"/>
        </w:rPr>
      </w:pPr>
      <w:r w:rsidRPr="00F858DD">
        <w:rPr>
          <w:rFonts w:asciiTheme="majorBidi" w:hAnsiTheme="majorBidi" w:cstheme="majorBidi"/>
          <w:b/>
          <w:sz w:val="24"/>
          <w:szCs w:val="24"/>
        </w:rPr>
        <w:t>Human Rights Component</w:t>
      </w:r>
    </w:p>
    <w:p w14:paraId="09447480" w14:textId="430F7854" w:rsidR="00E1743B" w:rsidRPr="00F858DD" w:rsidRDefault="00E1743B" w:rsidP="002F26AE">
      <w:pPr>
        <w:spacing w:line="240" w:lineRule="auto"/>
        <w:ind w:right="10"/>
        <w:jc w:val="both"/>
        <w:rPr>
          <w:rFonts w:asciiTheme="majorBidi" w:hAnsiTheme="majorBidi" w:cstheme="majorBidi"/>
        </w:rPr>
      </w:pPr>
      <w:r w:rsidRPr="00F858DD">
        <w:rPr>
          <w:rFonts w:asciiTheme="majorBidi" w:hAnsiTheme="majorBidi" w:cstheme="majorBidi"/>
        </w:rPr>
        <w:t xml:space="preserve">The UNDP DHL Human Rights </w:t>
      </w:r>
      <w:r w:rsidR="001E3DCB">
        <w:rPr>
          <w:rFonts w:asciiTheme="majorBidi" w:hAnsiTheme="majorBidi" w:cstheme="majorBidi"/>
        </w:rPr>
        <w:t>P</w:t>
      </w:r>
      <w:r w:rsidRPr="00F858DD">
        <w:rPr>
          <w:rFonts w:asciiTheme="majorBidi" w:hAnsiTheme="majorBidi" w:cstheme="majorBidi"/>
        </w:rPr>
        <w:t xml:space="preserve">roject in KP Project has been designed with sustainability at its core. Interventions capacitated provincial government stakeholders to </w:t>
      </w:r>
      <w:proofErr w:type="gramStart"/>
      <w:r w:rsidRPr="00F858DD">
        <w:rPr>
          <w:rFonts w:asciiTheme="majorBidi" w:hAnsiTheme="majorBidi" w:cstheme="majorBidi"/>
        </w:rPr>
        <w:t>effectively and sustainably implement their mandates as human rights duty-bearers</w:t>
      </w:r>
      <w:proofErr w:type="gramEnd"/>
      <w:r w:rsidRPr="00F858DD">
        <w:rPr>
          <w:rFonts w:asciiTheme="majorBidi" w:hAnsiTheme="majorBidi" w:cstheme="majorBidi"/>
        </w:rPr>
        <w:t>. Moreover, the policies, action plans</w:t>
      </w:r>
      <w:r w:rsidR="00162AE5">
        <w:rPr>
          <w:rFonts w:asciiTheme="majorBidi" w:hAnsiTheme="majorBidi" w:cstheme="majorBidi"/>
        </w:rPr>
        <w:t>,</w:t>
      </w:r>
      <w:r w:rsidRPr="00F858DD">
        <w:rPr>
          <w:rFonts w:asciiTheme="majorBidi" w:hAnsiTheme="majorBidi" w:cstheme="majorBidi"/>
        </w:rPr>
        <w:t xml:space="preserve"> and training material collaboratively developed over the course of the project period provided core conceptual and action-oriented frameworks for government human rights efforts while enhanc</w:t>
      </w:r>
      <w:r w:rsidR="00162AE5">
        <w:rPr>
          <w:rFonts w:asciiTheme="majorBidi" w:hAnsiTheme="majorBidi" w:cstheme="majorBidi"/>
        </w:rPr>
        <w:t>ing</w:t>
      </w:r>
      <w:r w:rsidRPr="00F858DD">
        <w:rPr>
          <w:rFonts w:asciiTheme="majorBidi" w:hAnsiTheme="majorBidi" w:cstheme="majorBidi"/>
        </w:rPr>
        <w:t xml:space="preserve"> capacities of relevant administrative officials and line departments, in particular the engagement of the Local Governance School, helped establish and sustain provincial and district level knowledge of human rights mechanisms and obligations beyond the scope of the project. This has contributed to ensuring officials have the required knowledge to further the implementation of KP’s Human Rights Policy and KP</w:t>
      </w:r>
      <w:r w:rsidR="00EE1A4E" w:rsidRPr="00F858DD">
        <w:rPr>
          <w:rFonts w:asciiTheme="majorBidi" w:hAnsiTheme="majorBidi" w:cstheme="majorBidi"/>
        </w:rPr>
        <w:t>’s rights-enabling environment</w:t>
      </w:r>
      <w:r w:rsidRPr="00F858DD">
        <w:rPr>
          <w:rFonts w:asciiTheme="majorBidi" w:hAnsiTheme="majorBidi" w:cstheme="majorBidi"/>
        </w:rPr>
        <w:t>.</w:t>
      </w:r>
      <w:r w:rsidRPr="00F858DD">
        <w:rPr>
          <w:rStyle w:val="FootnoteReference"/>
          <w:rFonts w:asciiTheme="majorBidi" w:hAnsiTheme="majorBidi" w:cstheme="majorBidi"/>
        </w:rPr>
        <w:footnoteReference w:id="193"/>
      </w:r>
    </w:p>
    <w:p w14:paraId="2235FE2F" w14:textId="1BCAE51F" w:rsidR="00E1743B" w:rsidRPr="00F858DD" w:rsidRDefault="00E1743B" w:rsidP="002F26AE">
      <w:pPr>
        <w:spacing w:line="240" w:lineRule="auto"/>
        <w:ind w:right="10"/>
        <w:jc w:val="both"/>
        <w:rPr>
          <w:rFonts w:asciiTheme="majorBidi" w:hAnsiTheme="majorBidi" w:cstheme="majorBidi"/>
        </w:rPr>
      </w:pPr>
      <w:r w:rsidRPr="00F858DD">
        <w:rPr>
          <w:rFonts w:asciiTheme="majorBidi" w:hAnsiTheme="majorBidi" w:cstheme="majorBidi"/>
        </w:rPr>
        <w:t xml:space="preserve">At the federal level, the success of the KPVP design and application is underscored by </w:t>
      </w:r>
      <w:proofErr w:type="spellStart"/>
      <w:r w:rsidRPr="00F858DD">
        <w:rPr>
          <w:rFonts w:asciiTheme="majorBidi" w:hAnsiTheme="majorBidi" w:cstheme="majorBidi"/>
        </w:rPr>
        <w:t>MoHR’s</w:t>
      </w:r>
      <w:proofErr w:type="spellEnd"/>
      <w:r w:rsidRPr="00F858DD">
        <w:rPr>
          <w:rFonts w:asciiTheme="majorBidi" w:hAnsiTheme="majorBidi" w:cstheme="majorBidi"/>
        </w:rPr>
        <w:t xml:space="preserve"> commitment to expand</w:t>
      </w:r>
      <w:r w:rsidR="00162AE5">
        <w:rPr>
          <w:rFonts w:asciiTheme="majorBidi" w:hAnsiTheme="majorBidi" w:cstheme="majorBidi"/>
        </w:rPr>
        <w:t>ing</w:t>
      </w:r>
      <w:r w:rsidRPr="00F858DD">
        <w:rPr>
          <w:rFonts w:asciiTheme="majorBidi" w:hAnsiTheme="majorBidi" w:cstheme="majorBidi"/>
        </w:rPr>
        <w:t xml:space="preserve"> the KPVP into a national Human Rights Information Management System housed in </w:t>
      </w:r>
      <w:proofErr w:type="spellStart"/>
      <w:r w:rsidRPr="00F858DD">
        <w:rPr>
          <w:rFonts w:asciiTheme="majorBidi" w:hAnsiTheme="majorBidi" w:cstheme="majorBidi"/>
        </w:rPr>
        <w:t>MoHR</w:t>
      </w:r>
      <w:proofErr w:type="spellEnd"/>
      <w:r w:rsidRPr="00F858DD">
        <w:rPr>
          <w:rFonts w:asciiTheme="majorBidi" w:hAnsiTheme="majorBidi" w:cstheme="majorBidi"/>
        </w:rPr>
        <w:t xml:space="preserve"> and linked to commensurable provincial systems that mirror the design and application of the KPVP. </w:t>
      </w:r>
      <w:proofErr w:type="spellStart"/>
      <w:r w:rsidRPr="00F858DD">
        <w:rPr>
          <w:rFonts w:asciiTheme="majorBidi" w:hAnsiTheme="majorBidi" w:cstheme="majorBidi"/>
        </w:rPr>
        <w:t>MoHR</w:t>
      </w:r>
      <w:proofErr w:type="spellEnd"/>
      <w:r w:rsidRPr="00F858DD">
        <w:rPr>
          <w:rFonts w:asciiTheme="majorBidi" w:hAnsiTheme="majorBidi" w:cstheme="majorBidi"/>
        </w:rPr>
        <w:t xml:space="preserve"> has taken ownership of this national initiative, including ten dedicated staff for HRIMS in its budget in 2020, in addition to reporting about the HRIMS and Pakistan’s commitment to strengthen human rights data an</w:t>
      </w:r>
      <w:r w:rsidR="007669DA" w:rsidRPr="00F858DD">
        <w:rPr>
          <w:rFonts w:asciiTheme="majorBidi" w:hAnsiTheme="majorBidi" w:cstheme="majorBidi"/>
        </w:rPr>
        <w:t>d evidence-based policymaking</w:t>
      </w:r>
      <w:r w:rsidRPr="00F858DD">
        <w:rPr>
          <w:rFonts w:asciiTheme="majorBidi" w:hAnsiTheme="majorBidi" w:cstheme="majorBidi"/>
        </w:rPr>
        <w:t>.</w:t>
      </w:r>
      <w:r w:rsidRPr="00F858DD">
        <w:rPr>
          <w:rStyle w:val="FootnoteReference"/>
          <w:rFonts w:asciiTheme="majorBidi" w:hAnsiTheme="majorBidi" w:cstheme="majorBidi"/>
        </w:rPr>
        <w:footnoteReference w:id="194"/>
      </w:r>
    </w:p>
    <w:p w14:paraId="0C6526F2" w14:textId="7F57580F" w:rsidR="00E1743B" w:rsidRPr="00F858DD" w:rsidRDefault="00E1743B" w:rsidP="002F26AE">
      <w:pPr>
        <w:spacing w:line="240" w:lineRule="auto"/>
        <w:ind w:right="10"/>
        <w:jc w:val="both"/>
        <w:rPr>
          <w:rFonts w:asciiTheme="majorBidi" w:hAnsiTheme="majorBidi" w:cstheme="majorBidi"/>
        </w:rPr>
      </w:pPr>
      <w:r w:rsidRPr="00F858DD">
        <w:rPr>
          <w:rFonts w:asciiTheme="majorBidi" w:hAnsiTheme="majorBidi" w:cstheme="majorBidi"/>
        </w:rPr>
        <w:t xml:space="preserve">Also of note is that the KPVP was sustainably operationalized by the KP Human Rights Department, while the </w:t>
      </w:r>
      <w:proofErr w:type="spellStart"/>
      <w:r w:rsidRPr="00F858DD">
        <w:rPr>
          <w:rFonts w:asciiTheme="majorBidi" w:hAnsiTheme="majorBidi" w:cstheme="majorBidi"/>
        </w:rPr>
        <w:t>MoHR</w:t>
      </w:r>
      <w:proofErr w:type="spellEnd"/>
      <w:r w:rsidRPr="00F858DD">
        <w:rPr>
          <w:rFonts w:asciiTheme="majorBidi" w:hAnsiTheme="majorBidi" w:cstheme="majorBidi"/>
        </w:rPr>
        <w:t xml:space="preserve"> took ownership and leadership on the federal level HRIMS – demonstrating that these initiatives will continue far beyond the project period. </w:t>
      </w:r>
      <w:proofErr w:type="spellStart"/>
      <w:r w:rsidRPr="00F858DD">
        <w:rPr>
          <w:rFonts w:asciiTheme="majorBidi" w:hAnsiTheme="majorBidi" w:cstheme="majorBidi"/>
        </w:rPr>
        <w:t>MoHR’s</w:t>
      </w:r>
      <w:proofErr w:type="spellEnd"/>
      <w:r w:rsidRPr="00F858DD">
        <w:rPr>
          <w:rFonts w:asciiTheme="majorBidi" w:hAnsiTheme="majorBidi" w:cstheme="majorBidi"/>
        </w:rPr>
        <w:t xml:space="preserve"> decision to co-finance the </w:t>
      </w:r>
      <w:proofErr w:type="spellStart"/>
      <w:r w:rsidRPr="00F858DD">
        <w:rPr>
          <w:rFonts w:asciiTheme="majorBidi" w:hAnsiTheme="majorBidi" w:cstheme="majorBidi"/>
        </w:rPr>
        <w:t>programme</w:t>
      </w:r>
      <w:proofErr w:type="spellEnd"/>
      <w:r w:rsidRPr="00F858DD">
        <w:rPr>
          <w:rFonts w:asciiTheme="majorBidi" w:hAnsiTheme="majorBidi" w:cstheme="majorBidi"/>
        </w:rPr>
        <w:t xml:space="preserve"> through the federal government’s core development funds in its budget has institutionalized the system, increasing </w:t>
      </w:r>
      <w:r w:rsidR="00162AE5">
        <w:rPr>
          <w:rFonts w:asciiTheme="majorBidi" w:hAnsiTheme="majorBidi" w:cstheme="majorBidi"/>
        </w:rPr>
        <w:t xml:space="preserve">the </w:t>
      </w:r>
      <w:r w:rsidRPr="00F858DD">
        <w:rPr>
          <w:rFonts w:asciiTheme="majorBidi" w:hAnsiTheme="majorBidi" w:cstheme="majorBidi"/>
        </w:rPr>
        <w:t>financial and technical sustainability of this innovative and pioneering data collection initiative. The success and sustainability of the HRIMS ha</w:t>
      </w:r>
      <w:r w:rsidR="00162AE5">
        <w:rPr>
          <w:rFonts w:asciiTheme="majorBidi" w:hAnsiTheme="majorBidi" w:cstheme="majorBidi"/>
        </w:rPr>
        <w:t>ve</w:t>
      </w:r>
      <w:r w:rsidRPr="00F858DD">
        <w:rPr>
          <w:rFonts w:asciiTheme="majorBidi" w:hAnsiTheme="majorBidi" w:cstheme="majorBidi"/>
        </w:rPr>
        <w:t xml:space="preserve"> been noted by other UN agencies, including the OHCHR, which has agreed to partner with Pakistan in its National Recommendation Tracking Dat</w:t>
      </w:r>
      <w:r w:rsidR="00F54B1C">
        <w:rPr>
          <w:rFonts w:asciiTheme="majorBidi" w:hAnsiTheme="majorBidi" w:cstheme="majorBidi"/>
        </w:rPr>
        <w:t>abase (NRTD) program</w:t>
      </w:r>
      <w:r w:rsidRPr="00F858DD">
        <w:rPr>
          <w:rFonts w:asciiTheme="majorBidi" w:hAnsiTheme="majorBidi" w:cstheme="majorBidi"/>
        </w:rPr>
        <w:t>.</w:t>
      </w:r>
      <w:r w:rsidRPr="00F858DD">
        <w:rPr>
          <w:rStyle w:val="FootnoteReference"/>
          <w:rFonts w:asciiTheme="majorBidi" w:hAnsiTheme="majorBidi" w:cstheme="majorBidi"/>
        </w:rPr>
        <w:footnoteReference w:id="195"/>
      </w:r>
    </w:p>
    <w:p w14:paraId="1F93CB89" w14:textId="73FE8CE1" w:rsidR="00E1743B" w:rsidRPr="00F858DD"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w:t>
      </w:r>
      <w:r w:rsidRPr="00F858DD">
        <w:rPr>
          <w:rFonts w:asciiTheme="majorBidi" w:hAnsiTheme="majorBidi" w:cstheme="majorBidi"/>
          <w:i/>
          <w:color w:val="000000"/>
        </w:rPr>
        <w:t>Taking inspiration from KPVP in KP, the federal government (</w:t>
      </w:r>
      <w:proofErr w:type="spellStart"/>
      <w:r w:rsidRPr="00F858DD">
        <w:rPr>
          <w:rFonts w:asciiTheme="majorBidi" w:hAnsiTheme="majorBidi" w:cstheme="majorBidi"/>
          <w:i/>
          <w:color w:val="000000"/>
        </w:rPr>
        <w:t>MoHR</w:t>
      </w:r>
      <w:proofErr w:type="spellEnd"/>
      <w:r w:rsidRPr="00F858DD">
        <w:rPr>
          <w:rFonts w:asciiTheme="majorBidi" w:hAnsiTheme="majorBidi" w:cstheme="majorBidi"/>
          <w:i/>
          <w:color w:val="000000"/>
        </w:rPr>
        <w:t xml:space="preserve">) took </w:t>
      </w:r>
      <w:r w:rsidR="00162AE5">
        <w:rPr>
          <w:rFonts w:asciiTheme="majorBidi" w:hAnsiTheme="majorBidi" w:cstheme="majorBidi"/>
          <w:i/>
          <w:color w:val="000000"/>
        </w:rPr>
        <w:t xml:space="preserve">a </w:t>
      </w:r>
      <w:r w:rsidRPr="00F858DD">
        <w:rPr>
          <w:rFonts w:asciiTheme="majorBidi" w:hAnsiTheme="majorBidi" w:cstheme="majorBidi"/>
          <w:i/>
          <w:color w:val="000000"/>
        </w:rPr>
        <w:t xml:space="preserve">keen interest in establishing such system at </w:t>
      </w:r>
      <w:r w:rsidR="00162AE5">
        <w:rPr>
          <w:rFonts w:asciiTheme="majorBidi" w:hAnsiTheme="majorBidi" w:cstheme="majorBidi"/>
          <w:i/>
          <w:color w:val="000000"/>
        </w:rPr>
        <w:t xml:space="preserve">the </w:t>
      </w:r>
      <w:r w:rsidRPr="00F858DD">
        <w:rPr>
          <w:rFonts w:asciiTheme="majorBidi" w:hAnsiTheme="majorBidi" w:cstheme="majorBidi"/>
          <w:i/>
          <w:color w:val="000000"/>
        </w:rPr>
        <w:t>national level and other provinces. Hence, the federal government took ownership of the system/project</w:t>
      </w:r>
      <w:r w:rsidR="00162AE5">
        <w:rPr>
          <w:rFonts w:asciiTheme="majorBidi" w:hAnsiTheme="majorBidi" w:cstheme="majorBidi"/>
          <w:i/>
          <w:color w:val="000000"/>
        </w:rPr>
        <w:t>,</w:t>
      </w:r>
      <w:r w:rsidRPr="00F858DD">
        <w:rPr>
          <w:rFonts w:asciiTheme="majorBidi" w:hAnsiTheme="majorBidi" w:cstheme="majorBidi"/>
          <w:i/>
          <w:color w:val="000000"/>
        </w:rPr>
        <w:t xml:space="preserve"> and therefore, the project has become sustainable</w:t>
      </w:r>
      <w:r w:rsidR="00890D4B" w:rsidRPr="00F858DD">
        <w:rPr>
          <w:rFonts w:asciiTheme="majorBidi" w:hAnsiTheme="majorBidi" w:cstheme="majorBidi"/>
          <w:color w:val="000000"/>
        </w:rPr>
        <w:t>”</w:t>
      </w:r>
      <w:r w:rsidRPr="00F858DD">
        <w:rPr>
          <w:rFonts w:asciiTheme="majorBidi" w:hAnsiTheme="majorBidi" w:cstheme="majorBidi"/>
          <w:color w:val="000000"/>
        </w:rPr>
        <w:t>.</w:t>
      </w:r>
      <w:r w:rsidRPr="00F858DD">
        <w:rPr>
          <w:rStyle w:val="FootnoteReference"/>
          <w:rFonts w:asciiTheme="majorBidi" w:hAnsiTheme="majorBidi" w:cstheme="majorBidi"/>
          <w:color w:val="000000"/>
        </w:rPr>
        <w:footnoteReference w:id="196"/>
      </w:r>
    </w:p>
    <w:p w14:paraId="03F41466" w14:textId="076F8A0E" w:rsidR="00E1743B" w:rsidRPr="00F858DD"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w:t>
      </w:r>
      <w:r w:rsidRPr="00F858DD">
        <w:rPr>
          <w:rFonts w:asciiTheme="majorBidi" w:hAnsiTheme="majorBidi" w:cstheme="majorBidi"/>
          <w:i/>
          <w:color w:val="000000"/>
        </w:rPr>
        <w:t xml:space="preserve">For KPVP, technical assistance is provided by the government through UNDP. This technical assistance is quite effective for </w:t>
      </w:r>
      <w:r w:rsidR="00162AE5">
        <w:rPr>
          <w:rFonts w:asciiTheme="majorBidi" w:hAnsiTheme="majorBidi" w:cstheme="majorBidi"/>
          <w:i/>
          <w:color w:val="000000"/>
        </w:rPr>
        <w:t xml:space="preserve">the </w:t>
      </w:r>
      <w:r w:rsidRPr="00F858DD">
        <w:rPr>
          <w:rFonts w:asciiTheme="majorBidi" w:hAnsiTheme="majorBidi" w:cstheme="majorBidi"/>
          <w:i/>
          <w:color w:val="000000"/>
        </w:rPr>
        <w:t>smooth running of the KPVP related human rights project. Moreover, different trainings were initiated through which focal persons were nominated who provided further trainings such as training workshops on GSP Plus and human rights reporting in Pakistan</w:t>
      </w:r>
      <w:r w:rsidR="00890D4B" w:rsidRPr="00F858DD">
        <w:rPr>
          <w:rFonts w:asciiTheme="majorBidi" w:hAnsiTheme="majorBidi" w:cstheme="majorBidi"/>
          <w:color w:val="000000"/>
        </w:rPr>
        <w:t>”</w:t>
      </w:r>
      <w:r w:rsidRPr="00F858DD">
        <w:rPr>
          <w:rFonts w:asciiTheme="majorBidi" w:hAnsiTheme="majorBidi" w:cstheme="majorBidi"/>
          <w:color w:val="000000"/>
        </w:rPr>
        <w:t>.</w:t>
      </w:r>
      <w:r w:rsidRPr="00F858DD">
        <w:rPr>
          <w:rStyle w:val="FootnoteReference"/>
          <w:rFonts w:asciiTheme="majorBidi" w:hAnsiTheme="majorBidi" w:cstheme="majorBidi"/>
          <w:color w:val="000000"/>
        </w:rPr>
        <w:footnoteReference w:id="197"/>
      </w:r>
    </w:p>
    <w:p w14:paraId="45BF476C" w14:textId="462BE866" w:rsidR="00E1743B" w:rsidRPr="00F858DD"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lastRenderedPageBreak/>
        <w:t xml:space="preserve"> “</w:t>
      </w:r>
      <w:r w:rsidRPr="00F858DD">
        <w:rPr>
          <w:rFonts w:asciiTheme="majorBidi" w:hAnsiTheme="majorBidi" w:cstheme="majorBidi"/>
          <w:i/>
          <w:color w:val="000000"/>
        </w:rPr>
        <w:t>Now</w:t>
      </w:r>
      <w:r w:rsidR="00162AE5">
        <w:rPr>
          <w:rFonts w:asciiTheme="majorBidi" w:hAnsiTheme="majorBidi" w:cstheme="majorBidi"/>
          <w:i/>
          <w:color w:val="000000"/>
        </w:rPr>
        <w:t>,</w:t>
      </w:r>
      <w:r w:rsidRPr="00F858DD">
        <w:rPr>
          <w:rFonts w:asciiTheme="majorBidi" w:hAnsiTheme="majorBidi" w:cstheme="majorBidi"/>
          <w:i/>
          <w:color w:val="000000"/>
        </w:rPr>
        <w:t xml:space="preserve"> it is the core responsibility of the government line departments. UNDP is still helping with the technical aspects of </w:t>
      </w:r>
      <w:r w:rsidR="00574C5A" w:rsidRPr="00F858DD">
        <w:rPr>
          <w:rFonts w:asciiTheme="majorBidi" w:hAnsiTheme="majorBidi" w:cstheme="majorBidi"/>
          <w:i/>
          <w:color w:val="000000"/>
        </w:rPr>
        <w:t>HRIMS</w:t>
      </w:r>
      <w:r w:rsidRPr="00F858DD">
        <w:rPr>
          <w:rFonts w:asciiTheme="majorBidi" w:hAnsiTheme="majorBidi" w:cstheme="majorBidi"/>
          <w:i/>
          <w:color w:val="000000"/>
        </w:rPr>
        <w:t xml:space="preserve">, but line departments are becoming self-sufficient now with </w:t>
      </w:r>
      <w:r w:rsidR="00162AE5">
        <w:rPr>
          <w:rFonts w:asciiTheme="majorBidi" w:hAnsiTheme="majorBidi" w:cstheme="majorBidi"/>
          <w:i/>
          <w:color w:val="000000"/>
        </w:rPr>
        <w:t xml:space="preserve">the </w:t>
      </w:r>
      <w:r w:rsidRPr="00F858DD">
        <w:rPr>
          <w:rFonts w:asciiTheme="majorBidi" w:hAnsiTheme="majorBidi" w:cstheme="majorBidi"/>
          <w:i/>
          <w:color w:val="000000"/>
        </w:rPr>
        <w:t xml:space="preserve">implementation and execution of </w:t>
      </w:r>
      <w:r w:rsidR="00574C5A" w:rsidRPr="00F858DD">
        <w:rPr>
          <w:rFonts w:asciiTheme="majorBidi" w:hAnsiTheme="majorBidi" w:cstheme="majorBidi"/>
          <w:i/>
          <w:color w:val="000000"/>
        </w:rPr>
        <w:t>HRIMS</w:t>
      </w:r>
      <w:r w:rsidRPr="00F858DD">
        <w:rPr>
          <w:rFonts w:asciiTheme="majorBidi" w:hAnsiTheme="majorBidi" w:cstheme="majorBidi"/>
          <w:i/>
          <w:color w:val="000000"/>
        </w:rPr>
        <w:t xml:space="preserve"> in order to be sustainable. </w:t>
      </w:r>
      <w:proofErr w:type="spellStart"/>
      <w:r w:rsidRPr="00F858DD">
        <w:rPr>
          <w:rFonts w:asciiTheme="majorBidi" w:hAnsiTheme="majorBidi" w:cstheme="majorBidi"/>
          <w:i/>
          <w:color w:val="000000"/>
        </w:rPr>
        <w:t>MoHR</w:t>
      </w:r>
      <w:proofErr w:type="spellEnd"/>
      <w:r w:rsidRPr="00F858DD">
        <w:rPr>
          <w:rFonts w:asciiTheme="majorBidi" w:hAnsiTheme="majorBidi" w:cstheme="majorBidi"/>
          <w:i/>
          <w:color w:val="000000"/>
        </w:rPr>
        <w:t xml:space="preserve"> has a dedicated financial budget for HRIMS now”</w:t>
      </w:r>
      <w:r w:rsidR="00890D4B" w:rsidRPr="00F858DD">
        <w:rPr>
          <w:rFonts w:asciiTheme="majorBidi" w:hAnsiTheme="majorBidi" w:cstheme="majorBidi"/>
          <w:i/>
          <w:color w:val="000000"/>
        </w:rPr>
        <w:t>.</w:t>
      </w:r>
      <w:r w:rsidRPr="00F858DD">
        <w:rPr>
          <w:rStyle w:val="FootnoteReference"/>
          <w:rFonts w:asciiTheme="majorBidi" w:hAnsiTheme="majorBidi" w:cstheme="majorBidi"/>
          <w:color w:val="000000"/>
        </w:rPr>
        <w:footnoteReference w:id="198"/>
      </w:r>
    </w:p>
    <w:p w14:paraId="5623E72E" w14:textId="0F9D7FB5" w:rsidR="00E1743B" w:rsidRPr="00F858DD" w:rsidRDefault="00E1743B" w:rsidP="002F26AE">
      <w:pPr>
        <w:spacing w:line="240" w:lineRule="auto"/>
        <w:ind w:right="10"/>
        <w:jc w:val="both"/>
        <w:rPr>
          <w:rFonts w:asciiTheme="majorBidi" w:hAnsiTheme="majorBidi" w:cstheme="majorBidi"/>
          <w:color w:val="000000" w:themeColor="text1"/>
        </w:rPr>
      </w:pPr>
      <w:r w:rsidRPr="00F858DD">
        <w:rPr>
          <w:rFonts w:asciiTheme="majorBidi" w:hAnsiTheme="majorBidi" w:cstheme="majorBidi"/>
          <w:color w:val="000000"/>
        </w:rPr>
        <w:t xml:space="preserve">Regarding </w:t>
      </w:r>
      <w:r w:rsidR="00162AE5">
        <w:rPr>
          <w:rFonts w:asciiTheme="majorBidi" w:hAnsiTheme="majorBidi" w:cstheme="majorBidi"/>
          <w:color w:val="000000"/>
        </w:rPr>
        <w:t xml:space="preserve">the </w:t>
      </w:r>
      <w:r w:rsidRPr="00F858DD">
        <w:rPr>
          <w:rFonts w:asciiTheme="majorBidi" w:hAnsiTheme="majorBidi" w:cstheme="majorBidi"/>
          <w:color w:val="000000"/>
        </w:rPr>
        <w:t>transgender initiative of the Human Rights component, the capacity building, awareness, and sensitization initiatives were short</w:t>
      </w:r>
      <w:r w:rsidR="00162AE5">
        <w:rPr>
          <w:rFonts w:asciiTheme="majorBidi" w:hAnsiTheme="majorBidi" w:cstheme="majorBidi"/>
          <w:color w:val="000000"/>
        </w:rPr>
        <w:t>-</w:t>
      </w:r>
      <w:r w:rsidRPr="00F858DD">
        <w:rPr>
          <w:rFonts w:asciiTheme="majorBidi" w:hAnsiTheme="majorBidi" w:cstheme="majorBidi"/>
          <w:color w:val="000000"/>
        </w:rPr>
        <w:t>term. “</w:t>
      </w:r>
      <w:r w:rsidRPr="00F858DD">
        <w:rPr>
          <w:rFonts w:asciiTheme="majorBidi" w:hAnsiTheme="majorBidi" w:cstheme="majorBidi"/>
          <w:i/>
          <w:color w:val="000000"/>
        </w:rPr>
        <w:t>There was no follow</w:t>
      </w:r>
      <w:r w:rsidR="00162AE5">
        <w:rPr>
          <w:rFonts w:asciiTheme="majorBidi" w:hAnsiTheme="majorBidi" w:cstheme="majorBidi"/>
          <w:i/>
          <w:color w:val="000000"/>
        </w:rPr>
        <w:t>-</w:t>
      </w:r>
      <w:r w:rsidRPr="00F858DD">
        <w:rPr>
          <w:rFonts w:asciiTheme="majorBidi" w:hAnsiTheme="majorBidi" w:cstheme="majorBidi"/>
          <w:i/>
          <w:color w:val="000000"/>
        </w:rPr>
        <w:t>up plan in addition to compliance and monitoring of the initiatives. It was an important and good project</w:t>
      </w:r>
      <w:r w:rsidR="00162AE5">
        <w:rPr>
          <w:rFonts w:asciiTheme="majorBidi" w:hAnsiTheme="majorBidi" w:cstheme="majorBidi"/>
          <w:i/>
          <w:color w:val="000000"/>
        </w:rPr>
        <w:t>,</w:t>
      </w:r>
      <w:r w:rsidRPr="00F858DD">
        <w:rPr>
          <w:rFonts w:asciiTheme="majorBidi" w:hAnsiTheme="majorBidi" w:cstheme="majorBidi"/>
          <w:i/>
          <w:color w:val="000000"/>
        </w:rPr>
        <w:t xml:space="preserve"> but short term and no institutions were developed which could sustain</w:t>
      </w:r>
      <w:r w:rsidR="00162AE5">
        <w:rPr>
          <w:rFonts w:asciiTheme="majorBidi" w:hAnsiTheme="majorBidi" w:cstheme="majorBidi"/>
          <w:i/>
          <w:color w:val="000000"/>
        </w:rPr>
        <w:t xml:space="preserve"> it</w:t>
      </w:r>
      <w:r w:rsidRPr="00F858DD">
        <w:rPr>
          <w:rFonts w:asciiTheme="majorBidi" w:hAnsiTheme="majorBidi" w:cstheme="majorBidi"/>
          <w:i/>
          <w:color w:val="000000"/>
        </w:rPr>
        <w:t xml:space="preserve">. The project should be </w:t>
      </w:r>
      <w:proofErr w:type="gramStart"/>
      <w:r w:rsidRPr="00F858DD">
        <w:rPr>
          <w:rFonts w:asciiTheme="majorBidi" w:hAnsiTheme="majorBidi" w:cstheme="majorBidi"/>
          <w:i/>
          <w:color w:val="000000"/>
        </w:rPr>
        <w:t>long term</w:t>
      </w:r>
      <w:proofErr w:type="gramEnd"/>
      <w:r w:rsidRPr="00F858DD">
        <w:rPr>
          <w:rFonts w:asciiTheme="majorBidi" w:hAnsiTheme="majorBidi" w:cstheme="majorBidi"/>
          <w:i/>
          <w:color w:val="000000"/>
        </w:rPr>
        <w:t xml:space="preserve"> comprising of at least 5 to 10 years which should be monitored and followed for compliance, implementation, and results, in addition to continuous advocacy for transgender rights. There should also be continuous engagement with </w:t>
      </w:r>
      <w:r w:rsidR="00162AE5">
        <w:rPr>
          <w:rFonts w:asciiTheme="majorBidi" w:hAnsiTheme="majorBidi" w:cstheme="majorBidi"/>
          <w:i/>
          <w:color w:val="000000"/>
        </w:rPr>
        <w:t xml:space="preserve">the </w:t>
      </w:r>
      <w:r w:rsidRPr="00F858DD">
        <w:rPr>
          <w:rFonts w:asciiTheme="majorBidi" w:hAnsiTheme="majorBidi" w:cstheme="majorBidi"/>
          <w:i/>
          <w:color w:val="000000"/>
        </w:rPr>
        <w:t xml:space="preserve">transgender community for the policy and program consistency and </w:t>
      </w:r>
      <w:r w:rsidRPr="00F858DD">
        <w:rPr>
          <w:rFonts w:asciiTheme="majorBidi" w:hAnsiTheme="majorBidi" w:cstheme="majorBidi"/>
          <w:i/>
          <w:color w:val="000000" w:themeColor="text1"/>
        </w:rPr>
        <w:t>sustainability”</w:t>
      </w:r>
      <w:r w:rsidRPr="00F858DD">
        <w:rPr>
          <w:rFonts w:asciiTheme="majorBidi" w:hAnsiTheme="majorBidi" w:cstheme="majorBidi"/>
          <w:color w:val="000000" w:themeColor="text1"/>
        </w:rPr>
        <w:t>.</w:t>
      </w:r>
      <w:r w:rsidRPr="00F858DD">
        <w:rPr>
          <w:rStyle w:val="FootnoteReference"/>
          <w:rFonts w:asciiTheme="majorBidi" w:hAnsiTheme="majorBidi" w:cstheme="majorBidi"/>
          <w:color w:val="000000" w:themeColor="text1"/>
        </w:rPr>
        <w:footnoteReference w:id="199"/>
      </w:r>
    </w:p>
    <w:p w14:paraId="7B3C1BAC" w14:textId="2FA9604F" w:rsidR="00E1743B"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One another problem of s</w:t>
      </w:r>
      <w:r w:rsidR="00904434">
        <w:rPr>
          <w:rFonts w:asciiTheme="majorBidi" w:hAnsiTheme="majorBidi" w:cstheme="majorBidi"/>
          <w:color w:val="000000"/>
        </w:rPr>
        <w:t>ustainability of the projects</w:t>
      </w:r>
      <w:r w:rsidRPr="00F858DD">
        <w:rPr>
          <w:rFonts w:asciiTheme="majorBidi" w:hAnsiTheme="majorBidi" w:cstheme="majorBidi"/>
          <w:color w:val="000000"/>
        </w:rPr>
        <w:t xml:space="preserve"> in terms of capacity building</w:t>
      </w:r>
      <w:r w:rsidR="00904434">
        <w:rPr>
          <w:rFonts w:asciiTheme="majorBidi" w:hAnsiTheme="majorBidi" w:cstheme="majorBidi"/>
          <w:color w:val="000000"/>
        </w:rPr>
        <w:t xml:space="preserve"> is the regular postings and transfers in the line departments</w:t>
      </w:r>
      <w:r w:rsidRPr="00F858DD">
        <w:rPr>
          <w:rFonts w:asciiTheme="majorBidi" w:hAnsiTheme="majorBidi" w:cstheme="majorBidi"/>
          <w:color w:val="000000"/>
        </w:rPr>
        <w:t>. Officials trained in the partner government line departments most often get transferred to other departments</w:t>
      </w:r>
      <w:r w:rsidR="00162AE5">
        <w:rPr>
          <w:rFonts w:asciiTheme="majorBidi" w:hAnsiTheme="majorBidi" w:cstheme="majorBidi"/>
          <w:color w:val="000000"/>
        </w:rPr>
        <w:t>,</w:t>
      </w:r>
      <w:r w:rsidRPr="00F858DD">
        <w:rPr>
          <w:rFonts w:asciiTheme="majorBidi" w:hAnsiTheme="majorBidi" w:cstheme="majorBidi"/>
          <w:color w:val="000000"/>
        </w:rPr>
        <w:t xml:space="preserve"> and hence, either new officials have to be trained again</w:t>
      </w:r>
      <w:r w:rsidR="00162AE5">
        <w:rPr>
          <w:rFonts w:asciiTheme="majorBidi" w:hAnsiTheme="majorBidi" w:cstheme="majorBidi"/>
          <w:color w:val="000000"/>
        </w:rPr>
        <w:t>,</w:t>
      </w:r>
      <w:r w:rsidRPr="00F858DD">
        <w:rPr>
          <w:rFonts w:asciiTheme="majorBidi" w:hAnsiTheme="majorBidi" w:cstheme="majorBidi"/>
          <w:color w:val="000000"/>
        </w:rPr>
        <w:t xml:space="preserve"> or the incoming officials may not have sufficient training to carry on the project if support from technical partners such as UNDP is un-available. Here projects need to be strategically and carefully planned considering all these factors in order to sustain, ins</w:t>
      </w:r>
      <w:r w:rsidR="00890D4B" w:rsidRPr="00F858DD">
        <w:rPr>
          <w:rFonts w:asciiTheme="majorBidi" w:hAnsiTheme="majorBidi" w:cstheme="majorBidi"/>
          <w:color w:val="000000"/>
        </w:rPr>
        <w:t>tead of being selected randomly</w:t>
      </w:r>
      <w:r w:rsidRPr="00F858DD">
        <w:rPr>
          <w:rFonts w:asciiTheme="majorBidi" w:hAnsiTheme="majorBidi" w:cstheme="majorBidi"/>
          <w:color w:val="000000"/>
        </w:rPr>
        <w:t>.</w:t>
      </w:r>
      <w:r w:rsidRPr="00F858DD">
        <w:rPr>
          <w:rStyle w:val="FootnoteReference"/>
          <w:rFonts w:asciiTheme="majorBidi" w:hAnsiTheme="majorBidi" w:cstheme="majorBidi"/>
          <w:color w:val="000000"/>
        </w:rPr>
        <w:footnoteReference w:id="200"/>
      </w:r>
      <w:r w:rsidRPr="00F858DD">
        <w:rPr>
          <w:rFonts w:asciiTheme="majorBidi" w:hAnsiTheme="majorBidi" w:cstheme="majorBidi"/>
          <w:color w:val="000000"/>
        </w:rPr>
        <w:t xml:space="preserve"> </w:t>
      </w:r>
    </w:p>
    <w:p w14:paraId="4BFE9E4E" w14:textId="77777777" w:rsidR="00E1743B" w:rsidRPr="00F858DD" w:rsidRDefault="00E1743B" w:rsidP="002F26AE">
      <w:pPr>
        <w:spacing w:line="240" w:lineRule="auto"/>
        <w:ind w:right="10"/>
        <w:jc w:val="both"/>
        <w:rPr>
          <w:rFonts w:asciiTheme="majorBidi" w:hAnsiTheme="majorBidi" w:cstheme="majorBidi"/>
          <w:b/>
          <w:sz w:val="24"/>
          <w:szCs w:val="24"/>
        </w:rPr>
      </w:pPr>
      <w:r w:rsidRPr="00F858DD">
        <w:rPr>
          <w:rFonts w:asciiTheme="majorBidi" w:hAnsiTheme="majorBidi" w:cstheme="majorBidi"/>
          <w:b/>
          <w:sz w:val="24"/>
          <w:szCs w:val="24"/>
        </w:rPr>
        <w:t>Community Stabilization Component</w:t>
      </w:r>
    </w:p>
    <w:p w14:paraId="020BE3E4" w14:textId="30CFFD3D" w:rsidR="00E1743B" w:rsidRPr="00F858DD" w:rsidRDefault="00162AE5" w:rsidP="002F26AE">
      <w:pPr>
        <w:spacing w:line="240" w:lineRule="auto"/>
        <w:ind w:right="10"/>
        <w:jc w:val="both"/>
        <w:rPr>
          <w:rFonts w:asciiTheme="majorBidi" w:hAnsiTheme="majorBidi" w:cstheme="majorBidi"/>
          <w:color w:val="000000"/>
        </w:rPr>
      </w:pPr>
      <w:r>
        <w:rPr>
          <w:rFonts w:asciiTheme="majorBidi" w:hAnsiTheme="majorBidi" w:cstheme="majorBidi"/>
          <w:color w:val="000000"/>
        </w:rPr>
        <w:t>The c</w:t>
      </w:r>
      <w:r w:rsidR="00E1743B" w:rsidRPr="00F858DD">
        <w:rPr>
          <w:rFonts w:asciiTheme="majorBidi" w:hAnsiTheme="majorBidi" w:cstheme="majorBidi"/>
          <w:color w:val="000000"/>
        </w:rPr>
        <w:t>ommunity Stabilization component</w:t>
      </w:r>
      <w:r>
        <w:rPr>
          <w:rFonts w:asciiTheme="majorBidi" w:hAnsiTheme="majorBidi" w:cstheme="majorBidi"/>
          <w:color w:val="000000"/>
        </w:rPr>
        <w:t>, on the other hand, was comprised of</w:t>
      </w:r>
      <w:r w:rsidR="00E1743B" w:rsidRPr="00F858DD">
        <w:rPr>
          <w:rFonts w:asciiTheme="majorBidi" w:hAnsiTheme="majorBidi" w:cstheme="majorBidi"/>
          <w:color w:val="000000"/>
        </w:rPr>
        <w:t xml:space="preserve"> small pilot projects in Swat, Karachi, and Multan. Each of these pilot pr</w:t>
      </w:r>
      <w:r>
        <w:rPr>
          <w:rFonts w:asciiTheme="majorBidi" w:hAnsiTheme="majorBidi" w:cstheme="majorBidi"/>
          <w:color w:val="000000"/>
        </w:rPr>
        <w:t>ojects in various areas consisted</w:t>
      </w:r>
      <w:r w:rsidR="00E1743B" w:rsidRPr="00F858DD">
        <w:rPr>
          <w:rFonts w:asciiTheme="majorBidi" w:hAnsiTheme="majorBidi" w:cstheme="majorBidi"/>
          <w:color w:val="000000"/>
        </w:rPr>
        <w:t xml:space="preserve"> of 200 to 300 youth beneficiaries. In order to become sustainable, the government needs to take over it and scale it out.</w:t>
      </w:r>
    </w:p>
    <w:p w14:paraId="1D32553B" w14:textId="343791C4" w:rsidR="00E1743B" w:rsidRDefault="00E1743B" w:rsidP="002F26AE">
      <w:pPr>
        <w:spacing w:line="240" w:lineRule="auto"/>
        <w:ind w:right="10"/>
        <w:jc w:val="both"/>
        <w:rPr>
          <w:rFonts w:asciiTheme="majorBidi" w:hAnsiTheme="majorBidi" w:cstheme="majorBidi"/>
        </w:rPr>
      </w:pPr>
      <w:r w:rsidRPr="00F858DD">
        <w:rPr>
          <w:rFonts w:asciiTheme="majorBidi" w:hAnsiTheme="majorBidi" w:cstheme="majorBidi"/>
          <w:color w:val="000000"/>
        </w:rPr>
        <w:t>The community stabilization program has worked quite well</w:t>
      </w:r>
      <w:r w:rsidR="00162AE5">
        <w:rPr>
          <w:rFonts w:asciiTheme="majorBidi" w:hAnsiTheme="majorBidi" w:cstheme="majorBidi"/>
          <w:color w:val="000000"/>
        </w:rPr>
        <w:t>,</w:t>
      </w:r>
      <w:r w:rsidRPr="00F858DD">
        <w:rPr>
          <w:rFonts w:asciiTheme="majorBidi" w:hAnsiTheme="majorBidi" w:cstheme="majorBidi"/>
          <w:color w:val="000000"/>
        </w:rPr>
        <w:t xml:space="preserve"> and an earlier study in 2018 provided strong evidence of the impact of various interventions such as psycho-social support and vocational training on lowering violent tendencies in the beneficiaries. Not only had the study provided strong evidence of </w:t>
      </w:r>
      <w:r w:rsidR="00162AE5">
        <w:rPr>
          <w:rFonts w:asciiTheme="majorBidi" w:hAnsiTheme="majorBidi" w:cstheme="majorBidi"/>
          <w:color w:val="000000"/>
        </w:rPr>
        <w:t xml:space="preserve">the </w:t>
      </w:r>
      <w:r w:rsidRPr="00F858DD">
        <w:rPr>
          <w:rFonts w:asciiTheme="majorBidi" w:hAnsiTheme="majorBidi" w:cstheme="majorBidi"/>
          <w:color w:val="000000"/>
        </w:rPr>
        <w:t xml:space="preserve">impact of the intervention, but </w:t>
      </w:r>
      <w:r w:rsidR="00162AE5">
        <w:rPr>
          <w:rFonts w:asciiTheme="majorBidi" w:hAnsiTheme="majorBidi" w:cstheme="majorBidi"/>
          <w:color w:val="000000"/>
        </w:rPr>
        <w:t xml:space="preserve">it </w:t>
      </w:r>
      <w:r w:rsidRPr="00F858DD">
        <w:rPr>
          <w:rFonts w:asciiTheme="majorBidi" w:hAnsiTheme="majorBidi" w:cstheme="majorBidi"/>
          <w:color w:val="000000"/>
        </w:rPr>
        <w:t>also discerned key social, political, economic, and psychological drivers of violent extremism, which helped DHL in future progra</w:t>
      </w:r>
      <w:r w:rsidR="00162AE5">
        <w:rPr>
          <w:rFonts w:asciiTheme="majorBidi" w:hAnsiTheme="majorBidi" w:cstheme="majorBidi"/>
          <w:color w:val="000000"/>
        </w:rPr>
        <w:t>m</w:t>
      </w:r>
      <w:r w:rsidRPr="00F858DD">
        <w:rPr>
          <w:rFonts w:asciiTheme="majorBidi" w:hAnsiTheme="majorBidi" w:cstheme="majorBidi"/>
          <w:color w:val="000000"/>
        </w:rPr>
        <w:t xml:space="preserve">ming. Equipped with further evidence from Karachi, Multan, and </w:t>
      </w:r>
      <w:proofErr w:type="spellStart"/>
      <w:r w:rsidRPr="00F858DD">
        <w:rPr>
          <w:rFonts w:asciiTheme="majorBidi" w:hAnsiTheme="majorBidi" w:cstheme="majorBidi"/>
          <w:color w:val="000000"/>
        </w:rPr>
        <w:t>Balochistan</w:t>
      </w:r>
      <w:proofErr w:type="spellEnd"/>
      <w:r w:rsidRPr="00F858DD">
        <w:rPr>
          <w:rFonts w:asciiTheme="majorBidi" w:hAnsiTheme="majorBidi" w:cstheme="majorBidi"/>
          <w:color w:val="000000"/>
        </w:rPr>
        <w:t xml:space="preserve">, such studies could demonstrate that how such interventions work and where the partner government institutions such as NACTA can concentrate </w:t>
      </w:r>
      <w:r w:rsidR="00162AE5">
        <w:rPr>
          <w:rFonts w:asciiTheme="majorBidi" w:hAnsiTheme="majorBidi" w:cstheme="majorBidi"/>
          <w:color w:val="000000"/>
        </w:rPr>
        <w:t>on lowering</w:t>
      </w:r>
      <w:r w:rsidRPr="00F858DD">
        <w:rPr>
          <w:rFonts w:asciiTheme="majorBidi" w:hAnsiTheme="majorBidi" w:cstheme="majorBidi"/>
          <w:color w:val="000000"/>
        </w:rPr>
        <w:t xml:space="preserve"> violent extremism in the country rehabilitating and re-integrating existing or former youth offenders. This strategy</w:t>
      </w:r>
      <w:r w:rsidR="00162AE5">
        <w:rPr>
          <w:rFonts w:asciiTheme="majorBidi" w:hAnsiTheme="majorBidi" w:cstheme="majorBidi"/>
          <w:color w:val="000000"/>
        </w:rPr>
        <w:t>,</w:t>
      </w:r>
      <w:r w:rsidRPr="00F858DD">
        <w:rPr>
          <w:rFonts w:asciiTheme="majorBidi" w:hAnsiTheme="majorBidi" w:cstheme="majorBidi"/>
          <w:color w:val="000000"/>
        </w:rPr>
        <w:t xml:space="preserve"> in turn</w:t>
      </w:r>
      <w:r w:rsidR="00162AE5">
        <w:rPr>
          <w:rFonts w:asciiTheme="majorBidi" w:hAnsiTheme="majorBidi" w:cstheme="majorBidi"/>
          <w:color w:val="000000"/>
        </w:rPr>
        <w:t>,</w:t>
      </w:r>
      <w:r w:rsidRPr="00F858DD">
        <w:rPr>
          <w:rFonts w:asciiTheme="majorBidi" w:hAnsiTheme="majorBidi" w:cstheme="majorBidi"/>
          <w:color w:val="000000"/>
        </w:rPr>
        <w:t xml:space="preserve"> would create government ownership and hence sustainability in the community stabilization projects</w:t>
      </w:r>
      <w:r w:rsidRPr="00F858DD">
        <w:rPr>
          <w:rFonts w:asciiTheme="majorBidi" w:hAnsiTheme="majorBidi" w:cstheme="majorBidi"/>
        </w:rPr>
        <w:t>.</w:t>
      </w:r>
      <w:r w:rsidRPr="00F858DD">
        <w:rPr>
          <w:rStyle w:val="FootnoteReference"/>
          <w:rFonts w:asciiTheme="majorBidi" w:hAnsiTheme="majorBidi" w:cstheme="majorBidi"/>
        </w:rPr>
        <w:footnoteReference w:id="201"/>
      </w:r>
    </w:p>
    <w:p w14:paraId="2EFC8324" w14:textId="5D9586B8" w:rsidR="00E1743B" w:rsidRPr="00F858DD"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 xml:space="preserve">While </w:t>
      </w:r>
      <w:r w:rsidR="00162AE5">
        <w:rPr>
          <w:rFonts w:asciiTheme="majorBidi" w:hAnsiTheme="majorBidi" w:cstheme="majorBidi"/>
          <w:color w:val="000000"/>
        </w:rPr>
        <w:t xml:space="preserve">the </w:t>
      </w:r>
      <w:r w:rsidRPr="00F858DD">
        <w:rPr>
          <w:rFonts w:asciiTheme="majorBidi" w:hAnsiTheme="majorBidi" w:cstheme="majorBidi"/>
          <w:color w:val="000000"/>
        </w:rPr>
        <w:t>Swat program was focused for a much longer period of time, Multan and Karachi programs were of much shorter terms. Moreover, in Swat</w:t>
      </w:r>
      <w:r w:rsidR="00162AE5">
        <w:rPr>
          <w:rFonts w:asciiTheme="majorBidi" w:hAnsiTheme="majorBidi" w:cstheme="majorBidi"/>
          <w:color w:val="000000"/>
        </w:rPr>
        <w:t>,</w:t>
      </w:r>
      <w:r w:rsidRPr="00F858DD">
        <w:rPr>
          <w:rFonts w:asciiTheme="majorBidi" w:hAnsiTheme="majorBidi" w:cstheme="majorBidi"/>
          <w:color w:val="000000"/>
        </w:rPr>
        <w:t xml:space="preserve"> few ISGs have also experimented with running their own resources centers for vocational skills trainings after registering training institutes. For a small fee, these registered resource centers are training women for employment by building their vocational skills</w:t>
      </w:r>
      <w:r w:rsidR="00162AE5">
        <w:rPr>
          <w:rFonts w:asciiTheme="majorBidi" w:hAnsiTheme="majorBidi" w:cstheme="majorBidi"/>
          <w:color w:val="000000"/>
        </w:rPr>
        <w:t>; n</w:t>
      </w:r>
      <w:r w:rsidRPr="00F858DD">
        <w:rPr>
          <w:rFonts w:asciiTheme="majorBidi" w:hAnsiTheme="majorBidi" w:cstheme="majorBidi"/>
          <w:color w:val="000000"/>
        </w:rPr>
        <w:t>evertheless, community and government support may still be required to run these registered centers effectively</w:t>
      </w:r>
      <w:r w:rsidR="00904434" w:rsidRPr="00904434">
        <w:rPr>
          <w:rFonts w:asciiTheme="majorBidi" w:hAnsiTheme="majorBidi" w:cstheme="majorBidi"/>
          <w:color w:val="000000"/>
        </w:rPr>
        <w:t>.</w:t>
      </w:r>
      <w:r w:rsidRPr="00F858DD">
        <w:rPr>
          <w:rFonts w:asciiTheme="majorBidi" w:hAnsiTheme="majorBidi" w:cstheme="majorBidi"/>
          <w:color w:val="000000"/>
        </w:rPr>
        <w:t xml:space="preserve"> Similarly, women advisory groups are more likely to be sustainable. These groups are still working and meeting even after program closure in Swat (SWD Swat)</w:t>
      </w:r>
      <w:r w:rsidRPr="00F858DD">
        <w:rPr>
          <w:rStyle w:val="FootnoteReference"/>
          <w:rFonts w:asciiTheme="majorBidi" w:hAnsiTheme="majorBidi" w:cstheme="majorBidi"/>
          <w:color w:val="000000"/>
        </w:rPr>
        <w:footnoteReference w:id="202"/>
      </w:r>
      <w:r w:rsidRPr="00F858DD">
        <w:rPr>
          <w:rFonts w:asciiTheme="majorBidi" w:hAnsiTheme="majorBidi" w:cstheme="majorBidi"/>
          <w:color w:val="000000"/>
        </w:rPr>
        <w:t>. Various women beneficiaries may also still call psychologists and t</w:t>
      </w:r>
      <w:r w:rsidR="004B24EE" w:rsidRPr="00F858DD">
        <w:rPr>
          <w:rFonts w:asciiTheme="majorBidi" w:hAnsiTheme="majorBidi" w:cstheme="majorBidi"/>
          <w:color w:val="000000"/>
        </w:rPr>
        <w:t>alk to them about their problem</w:t>
      </w:r>
      <w:r w:rsidR="00162AE5">
        <w:rPr>
          <w:rFonts w:asciiTheme="majorBidi" w:hAnsiTheme="majorBidi" w:cstheme="majorBidi"/>
          <w:color w:val="000000"/>
        </w:rPr>
        <w:t>s</w:t>
      </w:r>
      <w:r w:rsidRPr="00F858DD">
        <w:rPr>
          <w:rFonts w:asciiTheme="majorBidi" w:hAnsiTheme="majorBidi" w:cstheme="majorBidi"/>
          <w:color w:val="000000"/>
        </w:rPr>
        <w:t>.</w:t>
      </w:r>
      <w:r w:rsidRPr="00F858DD">
        <w:rPr>
          <w:rStyle w:val="FootnoteReference"/>
          <w:rFonts w:asciiTheme="majorBidi" w:hAnsiTheme="majorBidi" w:cstheme="majorBidi"/>
          <w:color w:val="000000"/>
        </w:rPr>
        <w:footnoteReference w:id="203"/>
      </w:r>
      <w:r w:rsidRPr="00F858DD">
        <w:rPr>
          <w:rFonts w:asciiTheme="majorBidi" w:hAnsiTheme="majorBidi" w:cstheme="majorBidi"/>
          <w:color w:val="000000"/>
        </w:rPr>
        <w:t xml:space="preserve"> </w:t>
      </w:r>
    </w:p>
    <w:p w14:paraId="283FCA3B" w14:textId="1B877324" w:rsidR="00E1743B" w:rsidRPr="00F30B21" w:rsidRDefault="00E1743B" w:rsidP="002F26AE">
      <w:pPr>
        <w:spacing w:line="240" w:lineRule="auto"/>
        <w:ind w:right="10"/>
        <w:jc w:val="both"/>
        <w:rPr>
          <w:rFonts w:asciiTheme="majorBidi" w:hAnsiTheme="majorBidi" w:cstheme="majorBidi"/>
        </w:rPr>
      </w:pPr>
      <w:r w:rsidRPr="00F858DD">
        <w:rPr>
          <w:rFonts w:asciiTheme="majorBidi" w:eastAsia="MS UI Gothic" w:hAnsiTheme="majorBidi" w:cstheme="majorBidi"/>
          <w:spacing w:val="2"/>
        </w:rPr>
        <w:t>T</w:t>
      </w:r>
      <w:r w:rsidRPr="00F858DD">
        <w:rPr>
          <w:rFonts w:asciiTheme="majorBidi" w:eastAsia="MS UI Gothic" w:hAnsiTheme="majorBidi" w:cstheme="majorBidi"/>
          <w:spacing w:val="8"/>
        </w:rPr>
        <w:t>h</w:t>
      </w:r>
      <w:r w:rsidRPr="00F858DD">
        <w:rPr>
          <w:rFonts w:asciiTheme="majorBidi" w:eastAsia="MS UI Gothic" w:hAnsiTheme="majorBidi" w:cstheme="majorBidi"/>
        </w:rPr>
        <w:t>e</w:t>
      </w:r>
      <w:r w:rsidRPr="00F858DD">
        <w:rPr>
          <w:rFonts w:asciiTheme="majorBidi" w:eastAsia="MS UI Gothic" w:hAnsiTheme="majorBidi" w:cstheme="majorBidi"/>
          <w:spacing w:val="16"/>
        </w:rPr>
        <w:t xml:space="preserve"> </w:t>
      </w:r>
      <w:r w:rsidRPr="00F858DD">
        <w:rPr>
          <w:rFonts w:asciiTheme="majorBidi" w:eastAsia="MS UI Gothic" w:hAnsiTheme="majorBidi" w:cstheme="majorBidi"/>
          <w:spacing w:val="5"/>
        </w:rPr>
        <w:t>f</w:t>
      </w:r>
      <w:r w:rsidRPr="00F858DD">
        <w:rPr>
          <w:rFonts w:asciiTheme="majorBidi" w:eastAsia="MS UI Gothic" w:hAnsiTheme="majorBidi" w:cstheme="majorBidi"/>
          <w:spacing w:val="6"/>
        </w:rPr>
        <w:t>a</w:t>
      </w:r>
      <w:r w:rsidRPr="00F858DD">
        <w:rPr>
          <w:rFonts w:asciiTheme="majorBidi" w:eastAsia="MS UI Gothic" w:hAnsiTheme="majorBidi" w:cstheme="majorBidi"/>
          <w:spacing w:val="2"/>
        </w:rPr>
        <w:t>m</w:t>
      </w:r>
      <w:r w:rsidRPr="00F858DD">
        <w:rPr>
          <w:rFonts w:asciiTheme="majorBidi" w:eastAsia="MS UI Gothic" w:hAnsiTheme="majorBidi" w:cstheme="majorBidi"/>
          <w:spacing w:val="6"/>
        </w:rPr>
        <w:t>il</w:t>
      </w:r>
      <w:r w:rsidRPr="00F858DD">
        <w:rPr>
          <w:rFonts w:asciiTheme="majorBidi" w:eastAsia="MS UI Gothic" w:hAnsiTheme="majorBidi" w:cstheme="majorBidi"/>
        </w:rPr>
        <w:t>y</w:t>
      </w:r>
      <w:r w:rsidRPr="00F858DD">
        <w:rPr>
          <w:rFonts w:asciiTheme="majorBidi" w:eastAsia="MS UI Gothic" w:hAnsiTheme="majorBidi" w:cstheme="majorBidi"/>
          <w:spacing w:val="-5"/>
        </w:rPr>
        <w:t xml:space="preserve"> </w:t>
      </w:r>
      <w:r w:rsidRPr="00F858DD">
        <w:rPr>
          <w:rFonts w:asciiTheme="majorBidi" w:eastAsia="MS UI Gothic" w:hAnsiTheme="majorBidi" w:cstheme="majorBidi"/>
          <w:spacing w:val="1"/>
        </w:rPr>
        <w:t>c</w:t>
      </w:r>
      <w:r w:rsidRPr="00F858DD">
        <w:rPr>
          <w:rFonts w:asciiTheme="majorBidi" w:eastAsia="MS UI Gothic" w:hAnsiTheme="majorBidi" w:cstheme="majorBidi"/>
          <w:spacing w:val="3"/>
        </w:rPr>
        <w:t>o</w:t>
      </w:r>
      <w:r w:rsidRPr="00F858DD">
        <w:rPr>
          <w:rFonts w:asciiTheme="majorBidi" w:eastAsia="MS UI Gothic" w:hAnsiTheme="majorBidi" w:cstheme="majorBidi"/>
          <w:spacing w:val="8"/>
        </w:rPr>
        <w:t>un</w:t>
      </w:r>
      <w:r w:rsidRPr="00F858DD">
        <w:rPr>
          <w:rFonts w:asciiTheme="majorBidi" w:eastAsia="MS UI Gothic" w:hAnsiTheme="majorBidi" w:cstheme="majorBidi"/>
          <w:spacing w:val="-6"/>
        </w:rPr>
        <w:t>s</w:t>
      </w:r>
      <w:r w:rsidRPr="00F858DD">
        <w:rPr>
          <w:rFonts w:asciiTheme="majorBidi" w:eastAsia="MS UI Gothic" w:hAnsiTheme="majorBidi" w:cstheme="majorBidi"/>
          <w:spacing w:val="2"/>
        </w:rPr>
        <w:t>e</w:t>
      </w:r>
      <w:r w:rsidRPr="00F858DD">
        <w:rPr>
          <w:rFonts w:asciiTheme="majorBidi" w:eastAsia="MS UI Gothic" w:hAnsiTheme="majorBidi" w:cstheme="majorBidi"/>
          <w:spacing w:val="6"/>
        </w:rPr>
        <w:t>li</w:t>
      </w:r>
      <w:r w:rsidRPr="00F858DD">
        <w:rPr>
          <w:rFonts w:asciiTheme="majorBidi" w:eastAsia="MS UI Gothic" w:hAnsiTheme="majorBidi" w:cstheme="majorBidi"/>
          <w:spacing w:val="8"/>
        </w:rPr>
        <w:t>n</w:t>
      </w:r>
      <w:r w:rsidRPr="00F858DD">
        <w:rPr>
          <w:rFonts w:asciiTheme="majorBidi" w:eastAsia="MS UI Gothic" w:hAnsiTheme="majorBidi" w:cstheme="majorBidi"/>
        </w:rPr>
        <w:t>g</w:t>
      </w:r>
      <w:r w:rsidRPr="00F858DD">
        <w:rPr>
          <w:rFonts w:asciiTheme="majorBidi" w:eastAsia="MS UI Gothic" w:hAnsiTheme="majorBidi" w:cstheme="majorBidi"/>
          <w:spacing w:val="-15"/>
        </w:rPr>
        <w:t xml:space="preserve"> </w:t>
      </w:r>
      <w:r w:rsidRPr="00F858DD">
        <w:rPr>
          <w:rFonts w:asciiTheme="majorBidi" w:eastAsia="MS UI Gothic" w:hAnsiTheme="majorBidi" w:cstheme="majorBidi"/>
          <w:spacing w:val="6"/>
        </w:rPr>
        <w:t>a</w:t>
      </w:r>
      <w:r w:rsidRPr="00F858DD">
        <w:rPr>
          <w:rFonts w:asciiTheme="majorBidi" w:eastAsia="MS UI Gothic" w:hAnsiTheme="majorBidi" w:cstheme="majorBidi"/>
          <w:spacing w:val="8"/>
        </w:rPr>
        <w:t>n</w:t>
      </w:r>
      <w:r w:rsidRPr="00F858DD">
        <w:rPr>
          <w:rFonts w:asciiTheme="majorBidi" w:eastAsia="MS UI Gothic" w:hAnsiTheme="majorBidi" w:cstheme="majorBidi"/>
        </w:rPr>
        <w:t>d</w:t>
      </w:r>
      <w:r w:rsidRPr="00F858DD">
        <w:rPr>
          <w:rFonts w:asciiTheme="majorBidi" w:eastAsia="MS UI Gothic" w:hAnsiTheme="majorBidi" w:cstheme="majorBidi"/>
          <w:spacing w:val="1"/>
        </w:rPr>
        <w:t xml:space="preserve"> c</w:t>
      </w:r>
      <w:r w:rsidRPr="00F858DD">
        <w:rPr>
          <w:rFonts w:asciiTheme="majorBidi" w:eastAsia="MS UI Gothic" w:hAnsiTheme="majorBidi" w:cstheme="majorBidi"/>
          <w:spacing w:val="3"/>
        </w:rPr>
        <w:t>o</w:t>
      </w:r>
      <w:r w:rsidRPr="00F858DD">
        <w:rPr>
          <w:rFonts w:asciiTheme="majorBidi" w:eastAsia="MS UI Gothic" w:hAnsiTheme="majorBidi" w:cstheme="majorBidi"/>
          <w:spacing w:val="2"/>
        </w:rPr>
        <w:t>mm</w:t>
      </w:r>
      <w:r w:rsidRPr="00F858DD">
        <w:rPr>
          <w:rFonts w:asciiTheme="majorBidi" w:eastAsia="MS UI Gothic" w:hAnsiTheme="majorBidi" w:cstheme="majorBidi"/>
          <w:spacing w:val="8"/>
        </w:rPr>
        <w:t>un</w:t>
      </w:r>
      <w:r w:rsidRPr="00F858DD">
        <w:rPr>
          <w:rFonts w:asciiTheme="majorBidi" w:eastAsia="MS UI Gothic" w:hAnsiTheme="majorBidi" w:cstheme="majorBidi"/>
          <w:spacing w:val="6"/>
        </w:rPr>
        <w:t>i</w:t>
      </w:r>
      <w:r w:rsidRPr="00F858DD">
        <w:rPr>
          <w:rFonts w:asciiTheme="majorBidi" w:eastAsia="MS UI Gothic" w:hAnsiTheme="majorBidi" w:cstheme="majorBidi"/>
          <w:spacing w:val="-1"/>
        </w:rPr>
        <w:t>t</w:t>
      </w:r>
      <w:r w:rsidRPr="00F858DD">
        <w:rPr>
          <w:rFonts w:asciiTheme="majorBidi" w:eastAsia="MS UI Gothic" w:hAnsiTheme="majorBidi" w:cstheme="majorBidi"/>
        </w:rPr>
        <w:t>y</w:t>
      </w:r>
      <w:r w:rsidRPr="00F858DD">
        <w:rPr>
          <w:rFonts w:asciiTheme="majorBidi" w:eastAsia="MS UI Gothic" w:hAnsiTheme="majorBidi" w:cstheme="majorBidi"/>
          <w:spacing w:val="-5"/>
        </w:rPr>
        <w:t xml:space="preserve"> </w:t>
      </w:r>
      <w:r w:rsidRPr="00F858DD">
        <w:rPr>
          <w:rFonts w:asciiTheme="majorBidi" w:eastAsia="MS UI Gothic" w:hAnsiTheme="majorBidi" w:cstheme="majorBidi"/>
          <w:spacing w:val="-6"/>
        </w:rPr>
        <w:t>s</w:t>
      </w:r>
      <w:r w:rsidRPr="00F858DD">
        <w:rPr>
          <w:rFonts w:asciiTheme="majorBidi" w:eastAsia="MS UI Gothic" w:hAnsiTheme="majorBidi" w:cstheme="majorBidi"/>
          <w:spacing w:val="8"/>
        </w:rPr>
        <w:t>u</w:t>
      </w:r>
      <w:r w:rsidRPr="00F858DD">
        <w:rPr>
          <w:rFonts w:asciiTheme="majorBidi" w:eastAsia="MS UI Gothic" w:hAnsiTheme="majorBidi" w:cstheme="majorBidi"/>
          <w:spacing w:val="3"/>
        </w:rPr>
        <w:t>ppo</w:t>
      </w:r>
      <w:r w:rsidRPr="00F858DD">
        <w:rPr>
          <w:rFonts w:asciiTheme="majorBidi" w:eastAsia="MS UI Gothic" w:hAnsiTheme="majorBidi" w:cstheme="majorBidi"/>
          <w:spacing w:val="-4"/>
        </w:rPr>
        <w:t>r</w:t>
      </w:r>
      <w:r w:rsidRPr="00F858DD">
        <w:rPr>
          <w:rFonts w:asciiTheme="majorBidi" w:eastAsia="MS UI Gothic" w:hAnsiTheme="majorBidi" w:cstheme="majorBidi"/>
        </w:rPr>
        <w:t>t</w:t>
      </w:r>
      <w:r w:rsidRPr="00F858DD">
        <w:rPr>
          <w:rFonts w:asciiTheme="majorBidi" w:eastAsia="MS UI Gothic" w:hAnsiTheme="majorBidi" w:cstheme="majorBidi"/>
          <w:spacing w:val="13"/>
        </w:rPr>
        <w:t xml:space="preserve"> </w:t>
      </w:r>
      <w:r w:rsidR="00162AE5">
        <w:rPr>
          <w:rFonts w:asciiTheme="majorBidi" w:eastAsia="MS UI Gothic" w:hAnsiTheme="majorBidi" w:cstheme="majorBidi"/>
          <w:spacing w:val="13"/>
        </w:rPr>
        <w:t>sub-</w:t>
      </w:r>
      <w:r w:rsidRPr="00F858DD">
        <w:rPr>
          <w:rFonts w:asciiTheme="majorBidi" w:eastAsia="MS UI Gothic" w:hAnsiTheme="majorBidi" w:cstheme="majorBidi"/>
          <w:spacing w:val="1"/>
        </w:rPr>
        <w:t>c</w:t>
      </w:r>
      <w:r w:rsidRPr="00F858DD">
        <w:rPr>
          <w:rFonts w:asciiTheme="majorBidi" w:eastAsia="MS UI Gothic" w:hAnsiTheme="majorBidi" w:cstheme="majorBidi"/>
          <w:spacing w:val="3"/>
        </w:rPr>
        <w:t>o</w:t>
      </w:r>
      <w:r w:rsidRPr="00F858DD">
        <w:rPr>
          <w:rFonts w:asciiTheme="majorBidi" w:eastAsia="MS UI Gothic" w:hAnsiTheme="majorBidi" w:cstheme="majorBidi"/>
          <w:spacing w:val="2"/>
        </w:rPr>
        <w:t>m</w:t>
      </w:r>
      <w:r w:rsidRPr="00F858DD">
        <w:rPr>
          <w:rFonts w:asciiTheme="majorBidi" w:eastAsia="MS UI Gothic" w:hAnsiTheme="majorBidi" w:cstheme="majorBidi"/>
          <w:spacing w:val="3"/>
        </w:rPr>
        <w:t>po</w:t>
      </w:r>
      <w:r w:rsidRPr="00F858DD">
        <w:rPr>
          <w:rFonts w:asciiTheme="majorBidi" w:eastAsia="MS UI Gothic" w:hAnsiTheme="majorBidi" w:cstheme="majorBidi"/>
          <w:spacing w:val="8"/>
        </w:rPr>
        <w:t>n</w:t>
      </w:r>
      <w:r w:rsidRPr="00F858DD">
        <w:rPr>
          <w:rFonts w:asciiTheme="majorBidi" w:eastAsia="MS UI Gothic" w:hAnsiTheme="majorBidi" w:cstheme="majorBidi"/>
          <w:spacing w:val="2"/>
        </w:rPr>
        <w:t>e</w:t>
      </w:r>
      <w:r w:rsidRPr="00F858DD">
        <w:rPr>
          <w:rFonts w:asciiTheme="majorBidi" w:eastAsia="MS UI Gothic" w:hAnsiTheme="majorBidi" w:cstheme="majorBidi"/>
          <w:spacing w:val="8"/>
        </w:rPr>
        <w:t>n</w:t>
      </w:r>
      <w:r w:rsidRPr="00F858DD">
        <w:rPr>
          <w:rFonts w:asciiTheme="majorBidi" w:eastAsia="MS UI Gothic" w:hAnsiTheme="majorBidi" w:cstheme="majorBidi"/>
        </w:rPr>
        <w:t>t</w:t>
      </w:r>
      <w:r w:rsidRPr="00F858DD">
        <w:rPr>
          <w:rFonts w:asciiTheme="majorBidi" w:eastAsia="MS UI Gothic" w:hAnsiTheme="majorBidi" w:cstheme="majorBidi"/>
          <w:spacing w:val="-3"/>
        </w:rPr>
        <w:t xml:space="preserve"> </w:t>
      </w:r>
      <w:r w:rsidRPr="00F858DD">
        <w:rPr>
          <w:rFonts w:asciiTheme="majorBidi" w:eastAsia="MS UI Gothic" w:hAnsiTheme="majorBidi" w:cstheme="majorBidi"/>
          <w:spacing w:val="3"/>
        </w:rPr>
        <w:t>o</w:t>
      </w:r>
      <w:r w:rsidRPr="00F858DD">
        <w:rPr>
          <w:rFonts w:asciiTheme="majorBidi" w:eastAsia="MS UI Gothic" w:hAnsiTheme="majorBidi" w:cstheme="majorBidi"/>
        </w:rPr>
        <w:t>f</w:t>
      </w:r>
      <w:r w:rsidRPr="00F858DD">
        <w:rPr>
          <w:rFonts w:asciiTheme="majorBidi" w:eastAsia="MS UI Gothic" w:hAnsiTheme="majorBidi" w:cstheme="majorBidi"/>
          <w:spacing w:val="19"/>
        </w:rPr>
        <w:t xml:space="preserve"> </w:t>
      </w:r>
      <w:r w:rsidRPr="00F858DD">
        <w:rPr>
          <w:rFonts w:asciiTheme="majorBidi" w:eastAsia="MS UI Gothic" w:hAnsiTheme="majorBidi" w:cstheme="majorBidi"/>
          <w:spacing w:val="-1"/>
        </w:rPr>
        <w:t>t</w:t>
      </w:r>
      <w:r w:rsidRPr="00F858DD">
        <w:rPr>
          <w:rFonts w:asciiTheme="majorBidi" w:eastAsia="MS UI Gothic" w:hAnsiTheme="majorBidi" w:cstheme="majorBidi"/>
          <w:spacing w:val="8"/>
        </w:rPr>
        <w:t>h</w:t>
      </w:r>
      <w:r w:rsidRPr="00F858DD">
        <w:rPr>
          <w:rFonts w:asciiTheme="majorBidi" w:eastAsia="MS UI Gothic" w:hAnsiTheme="majorBidi" w:cstheme="majorBidi"/>
        </w:rPr>
        <w:t>e</w:t>
      </w:r>
      <w:r w:rsidRPr="00F858DD">
        <w:rPr>
          <w:rFonts w:asciiTheme="majorBidi" w:eastAsia="MS UI Gothic" w:hAnsiTheme="majorBidi" w:cstheme="majorBidi"/>
          <w:spacing w:val="16"/>
        </w:rPr>
        <w:t xml:space="preserve"> </w:t>
      </w:r>
      <w:r w:rsidR="00162AE5">
        <w:rPr>
          <w:rFonts w:asciiTheme="majorBidi" w:eastAsia="MS UI Gothic" w:hAnsiTheme="majorBidi" w:cstheme="majorBidi"/>
          <w:spacing w:val="-6"/>
        </w:rPr>
        <w:t>Community Stabilization C</w:t>
      </w:r>
      <w:r w:rsidRPr="00F858DD">
        <w:rPr>
          <w:rFonts w:asciiTheme="majorBidi" w:eastAsia="MS UI Gothic" w:hAnsiTheme="majorBidi" w:cstheme="majorBidi"/>
          <w:spacing w:val="-6"/>
        </w:rPr>
        <w:t>omponent</w:t>
      </w:r>
      <w:r w:rsidRPr="00F858DD">
        <w:rPr>
          <w:rFonts w:asciiTheme="majorBidi" w:eastAsia="MS UI Gothic" w:hAnsiTheme="majorBidi" w:cstheme="majorBidi"/>
        </w:rPr>
        <w:t xml:space="preserve"> </w:t>
      </w:r>
      <w:r w:rsidRPr="00F858DD">
        <w:rPr>
          <w:rFonts w:asciiTheme="majorBidi" w:eastAsia="MS UI Gothic" w:hAnsiTheme="majorBidi" w:cstheme="majorBidi"/>
          <w:spacing w:val="-6"/>
        </w:rPr>
        <w:t>s</w:t>
      </w:r>
      <w:r w:rsidRPr="00F858DD">
        <w:rPr>
          <w:rFonts w:asciiTheme="majorBidi" w:eastAsia="MS UI Gothic" w:hAnsiTheme="majorBidi" w:cstheme="majorBidi"/>
          <w:spacing w:val="-1"/>
        </w:rPr>
        <w:t>t</w:t>
      </w:r>
      <w:r w:rsidRPr="00F858DD">
        <w:rPr>
          <w:rFonts w:asciiTheme="majorBidi" w:eastAsia="MS UI Gothic" w:hAnsiTheme="majorBidi" w:cstheme="majorBidi"/>
          <w:spacing w:val="-4"/>
        </w:rPr>
        <w:t>r</w:t>
      </w:r>
      <w:r w:rsidRPr="00F858DD">
        <w:rPr>
          <w:rFonts w:asciiTheme="majorBidi" w:eastAsia="MS UI Gothic" w:hAnsiTheme="majorBidi" w:cstheme="majorBidi"/>
          <w:spacing w:val="2"/>
        </w:rPr>
        <w:t>e</w:t>
      </w:r>
      <w:r w:rsidRPr="00F858DD">
        <w:rPr>
          <w:rFonts w:asciiTheme="majorBidi" w:eastAsia="MS UI Gothic" w:hAnsiTheme="majorBidi" w:cstheme="majorBidi"/>
          <w:spacing w:val="8"/>
        </w:rPr>
        <w:t>n</w:t>
      </w:r>
      <w:r w:rsidRPr="00F858DD">
        <w:rPr>
          <w:rFonts w:asciiTheme="majorBidi" w:eastAsia="MS UI Gothic" w:hAnsiTheme="majorBidi" w:cstheme="majorBidi"/>
          <w:spacing w:val="2"/>
        </w:rPr>
        <w:t>g</w:t>
      </w:r>
      <w:r w:rsidRPr="00F858DD">
        <w:rPr>
          <w:rFonts w:asciiTheme="majorBidi" w:eastAsia="MS UI Gothic" w:hAnsiTheme="majorBidi" w:cstheme="majorBidi"/>
          <w:spacing w:val="-1"/>
        </w:rPr>
        <w:t>t</w:t>
      </w:r>
      <w:r w:rsidRPr="00F858DD">
        <w:rPr>
          <w:rFonts w:asciiTheme="majorBidi" w:eastAsia="MS UI Gothic" w:hAnsiTheme="majorBidi" w:cstheme="majorBidi"/>
          <w:spacing w:val="8"/>
        </w:rPr>
        <w:t>h</w:t>
      </w:r>
      <w:r w:rsidRPr="00F858DD">
        <w:rPr>
          <w:rFonts w:asciiTheme="majorBidi" w:eastAsia="MS UI Gothic" w:hAnsiTheme="majorBidi" w:cstheme="majorBidi"/>
          <w:spacing w:val="2"/>
        </w:rPr>
        <w:t>e</w:t>
      </w:r>
      <w:r w:rsidRPr="00F858DD">
        <w:rPr>
          <w:rFonts w:asciiTheme="majorBidi" w:eastAsia="MS UI Gothic" w:hAnsiTheme="majorBidi" w:cstheme="majorBidi"/>
          <w:spacing w:val="8"/>
        </w:rPr>
        <w:t>n</w:t>
      </w:r>
      <w:r w:rsidRPr="00F858DD">
        <w:rPr>
          <w:rFonts w:asciiTheme="majorBidi" w:eastAsia="MS UI Gothic" w:hAnsiTheme="majorBidi" w:cstheme="majorBidi"/>
        </w:rPr>
        <w:t xml:space="preserve">s </w:t>
      </w:r>
      <w:proofErr w:type="spellStart"/>
      <w:r w:rsidRPr="00F858DD">
        <w:rPr>
          <w:rFonts w:asciiTheme="majorBidi" w:eastAsia="MS UI Gothic" w:hAnsiTheme="majorBidi" w:cstheme="majorBidi"/>
          <w:spacing w:val="3"/>
        </w:rPr>
        <w:t>p</w:t>
      </w:r>
      <w:r w:rsidRPr="00F858DD">
        <w:rPr>
          <w:rFonts w:asciiTheme="majorBidi" w:eastAsia="MS UI Gothic" w:hAnsiTheme="majorBidi" w:cstheme="majorBidi"/>
          <w:spacing w:val="-4"/>
        </w:rPr>
        <w:t>r</w:t>
      </w:r>
      <w:r w:rsidRPr="00F858DD">
        <w:rPr>
          <w:rFonts w:asciiTheme="majorBidi" w:eastAsia="MS UI Gothic" w:hAnsiTheme="majorBidi" w:cstheme="majorBidi"/>
          <w:spacing w:val="3"/>
        </w:rPr>
        <w:t>o</w:t>
      </w:r>
      <w:r w:rsidRPr="00F858DD">
        <w:rPr>
          <w:rFonts w:asciiTheme="majorBidi" w:eastAsia="MS UI Gothic" w:hAnsiTheme="majorBidi" w:cstheme="majorBidi"/>
          <w:spacing w:val="2"/>
        </w:rPr>
        <w:t>g</w:t>
      </w:r>
      <w:r w:rsidRPr="00F858DD">
        <w:rPr>
          <w:rFonts w:asciiTheme="majorBidi" w:eastAsia="MS UI Gothic" w:hAnsiTheme="majorBidi" w:cstheme="majorBidi"/>
          <w:spacing w:val="-4"/>
        </w:rPr>
        <w:t>r</w:t>
      </w:r>
      <w:r w:rsidRPr="00F858DD">
        <w:rPr>
          <w:rFonts w:asciiTheme="majorBidi" w:eastAsia="MS UI Gothic" w:hAnsiTheme="majorBidi" w:cstheme="majorBidi"/>
          <w:spacing w:val="6"/>
        </w:rPr>
        <w:t>a</w:t>
      </w:r>
      <w:r w:rsidRPr="00F858DD">
        <w:rPr>
          <w:rFonts w:asciiTheme="majorBidi" w:eastAsia="MS UI Gothic" w:hAnsiTheme="majorBidi" w:cstheme="majorBidi"/>
        </w:rPr>
        <w:t>m</w:t>
      </w:r>
      <w:r w:rsidR="00162AE5">
        <w:rPr>
          <w:rFonts w:asciiTheme="majorBidi" w:eastAsia="MS UI Gothic" w:hAnsiTheme="majorBidi" w:cstheme="majorBidi"/>
        </w:rPr>
        <w:t>me</w:t>
      </w:r>
      <w:proofErr w:type="spellEnd"/>
      <w:r w:rsidRPr="00F858DD">
        <w:rPr>
          <w:rFonts w:asciiTheme="majorBidi" w:eastAsia="MS UI Gothic" w:hAnsiTheme="majorBidi" w:cstheme="majorBidi"/>
          <w:spacing w:val="7"/>
        </w:rPr>
        <w:t xml:space="preserve"> </w:t>
      </w:r>
      <w:r w:rsidRPr="00F858DD">
        <w:rPr>
          <w:rFonts w:asciiTheme="majorBidi" w:eastAsia="MS UI Gothic" w:hAnsiTheme="majorBidi" w:cstheme="majorBidi"/>
          <w:spacing w:val="3"/>
        </w:rPr>
        <w:t>o</w:t>
      </w:r>
      <w:r w:rsidRPr="00F858DD">
        <w:rPr>
          <w:rFonts w:asciiTheme="majorBidi" w:eastAsia="MS UI Gothic" w:hAnsiTheme="majorBidi" w:cstheme="majorBidi"/>
          <w:spacing w:val="8"/>
        </w:rPr>
        <w:t>u</w:t>
      </w:r>
      <w:r w:rsidRPr="00F858DD">
        <w:rPr>
          <w:rFonts w:asciiTheme="majorBidi" w:eastAsia="MS UI Gothic" w:hAnsiTheme="majorBidi" w:cstheme="majorBidi"/>
          <w:spacing w:val="-1"/>
        </w:rPr>
        <w:t>t</w:t>
      </w:r>
      <w:r w:rsidRPr="00F858DD">
        <w:rPr>
          <w:rFonts w:asciiTheme="majorBidi" w:eastAsia="MS UI Gothic" w:hAnsiTheme="majorBidi" w:cstheme="majorBidi"/>
          <w:spacing w:val="1"/>
        </w:rPr>
        <w:t>c</w:t>
      </w:r>
      <w:r w:rsidRPr="00F858DD">
        <w:rPr>
          <w:rFonts w:asciiTheme="majorBidi" w:eastAsia="MS UI Gothic" w:hAnsiTheme="majorBidi" w:cstheme="majorBidi"/>
          <w:spacing w:val="3"/>
        </w:rPr>
        <w:t>o</w:t>
      </w:r>
      <w:r w:rsidRPr="00F858DD">
        <w:rPr>
          <w:rFonts w:asciiTheme="majorBidi" w:eastAsia="MS UI Gothic" w:hAnsiTheme="majorBidi" w:cstheme="majorBidi"/>
          <w:spacing w:val="2"/>
        </w:rPr>
        <w:t>me</w:t>
      </w:r>
      <w:r w:rsidRPr="00F858DD">
        <w:rPr>
          <w:rFonts w:asciiTheme="majorBidi" w:eastAsia="MS UI Gothic" w:hAnsiTheme="majorBidi" w:cstheme="majorBidi"/>
          <w:spacing w:val="-6"/>
        </w:rPr>
        <w:t>s</w:t>
      </w:r>
      <w:r w:rsidRPr="00F858DD">
        <w:rPr>
          <w:rFonts w:asciiTheme="majorBidi" w:eastAsia="MS UI Gothic" w:hAnsiTheme="majorBidi" w:cstheme="majorBidi"/>
        </w:rPr>
        <w:t xml:space="preserve"> </w:t>
      </w:r>
      <w:r w:rsidRPr="00F858DD">
        <w:rPr>
          <w:rFonts w:asciiTheme="majorBidi" w:eastAsia="MS UI Gothic" w:hAnsiTheme="majorBidi" w:cstheme="majorBidi"/>
          <w:spacing w:val="18"/>
        </w:rPr>
        <w:t xml:space="preserve">and </w:t>
      </w:r>
      <w:r w:rsidRPr="00F858DD">
        <w:rPr>
          <w:rFonts w:asciiTheme="majorBidi" w:eastAsia="MS UI Gothic" w:hAnsiTheme="majorBidi" w:cstheme="majorBidi"/>
          <w:spacing w:val="8"/>
        </w:rPr>
        <w:t>h</w:t>
      </w:r>
      <w:r w:rsidRPr="00F858DD">
        <w:rPr>
          <w:rFonts w:asciiTheme="majorBidi" w:eastAsia="MS UI Gothic" w:hAnsiTheme="majorBidi" w:cstheme="majorBidi"/>
          <w:spacing w:val="6"/>
        </w:rPr>
        <w:t>a</w:t>
      </w:r>
      <w:r w:rsidRPr="00F858DD">
        <w:rPr>
          <w:rFonts w:asciiTheme="majorBidi" w:eastAsia="MS UI Gothic" w:hAnsiTheme="majorBidi" w:cstheme="majorBidi"/>
        </w:rPr>
        <w:t xml:space="preserve">s </w:t>
      </w:r>
      <w:r w:rsidRPr="00F858DD">
        <w:rPr>
          <w:rFonts w:asciiTheme="majorBidi" w:eastAsia="MS UI Gothic" w:hAnsiTheme="majorBidi" w:cstheme="majorBidi"/>
          <w:spacing w:val="1"/>
        </w:rPr>
        <w:t>c</w:t>
      </w:r>
      <w:r w:rsidRPr="00F858DD">
        <w:rPr>
          <w:rFonts w:asciiTheme="majorBidi" w:eastAsia="MS UI Gothic" w:hAnsiTheme="majorBidi" w:cstheme="majorBidi"/>
          <w:spacing w:val="-4"/>
        </w:rPr>
        <w:t>r</w:t>
      </w:r>
      <w:r w:rsidRPr="00F858DD">
        <w:rPr>
          <w:rFonts w:asciiTheme="majorBidi" w:eastAsia="MS UI Gothic" w:hAnsiTheme="majorBidi" w:cstheme="majorBidi"/>
          <w:spacing w:val="2"/>
        </w:rPr>
        <w:t>e</w:t>
      </w:r>
      <w:r w:rsidRPr="00F858DD">
        <w:rPr>
          <w:rFonts w:asciiTheme="majorBidi" w:eastAsia="MS UI Gothic" w:hAnsiTheme="majorBidi" w:cstheme="majorBidi"/>
          <w:spacing w:val="6"/>
        </w:rPr>
        <w:t>a</w:t>
      </w:r>
      <w:r w:rsidRPr="00F858DD">
        <w:rPr>
          <w:rFonts w:asciiTheme="majorBidi" w:eastAsia="MS UI Gothic" w:hAnsiTheme="majorBidi" w:cstheme="majorBidi"/>
          <w:spacing w:val="-1"/>
        </w:rPr>
        <w:t>t</w:t>
      </w:r>
      <w:r w:rsidRPr="00F858DD">
        <w:rPr>
          <w:rFonts w:asciiTheme="majorBidi" w:eastAsia="MS UI Gothic" w:hAnsiTheme="majorBidi" w:cstheme="majorBidi"/>
          <w:spacing w:val="2"/>
        </w:rPr>
        <w:t>e</w:t>
      </w:r>
      <w:r w:rsidRPr="00F858DD">
        <w:rPr>
          <w:rFonts w:asciiTheme="majorBidi" w:eastAsia="MS UI Gothic" w:hAnsiTheme="majorBidi" w:cstheme="majorBidi"/>
        </w:rPr>
        <w:t xml:space="preserve">d </w:t>
      </w:r>
      <w:proofErr w:type="gramStart"/>
      <w:r w:rsidRPr="00F858DD">
        <w:rPr>
          <w:rFonts w:asciiTheme="majorBidi" w:eastAsia="MS UI Gothic" w:hAnsiTheme="majorBidi" w:cstheme="majorBidi"/>
          <w:spacing w:val="1"/>
        </w:rPr>
        <w:t>c</w:t>
      </w:r>
      <w:r w:rsidRPr="00F858DD">
        <w:rPr>
          <w:rFonts w:asciiTheme="majorBidi" w:eastAsia="MS UI Gothic" w:hAnsiTheme="majorBidi" w:cstheme="majorBidi"/>
          <w:spacing w:val="3"/>
        </w:rPr>
        <w:t>o</w:t>
      </w:r>
      <w:r w:rsidRPr="00F858DD">
        <w:rPr>
          <w:rFonts w:asciiTheme="majorBidi" w:eastAsia="MS UI Gothic" w:hAnsiTheme="majorBidi" w:cstheme="majorBidi"/>
          <w:spacing w:val="2"/>
        </w:rPr>
        <w:t>mm</w:t>
      </w:r>
      <w:r w:rsidRPr="00F858DD">
        <w:rPr>
          <w:rFonts w:asciiTheme="majorBidi" w:eastAsia="MS UI Gothic" w:hAnsiTheme="majorBidi" w:cstheme="majorBidi"/>
          <w:spacing w:val="8"/>
        </w:rPr>
        <w:t>un</w:t>
      </w:r>
      <w:r w:rsidRPr="00F858DD">
        <w:rPr>
          <w:rFonts w:asciiTheme="majorBidi" w:eastAsia="MS UI Gothic" w:hAnsiTheme="majorBidi" w:cstheme="majorBidi"/>
          <w:spacing w:val="6"/>
        </w:rPr>
        <w:t>i</w:t>
      </w:r>
      <w:r w:rsidRPr="00F858DD">
        <w:rPr>
          <w:rFonts w:asciiTheme="majorBidi" w:eastAsia="MS UI Gothic" w:hAnsiTheme="majorBidi" w:cstheme="majorBidi"/>
          <w:spacing w:val="-1"/>
        </w:rPr>
        <w:t>t</w:t>
      </w:r>
      <w:r w:rsidRPr="00F858DD">
        <w:rPr>
          <w:rFonts w:asciiTheme="majorBidi" w:eastAsia="MS UI Gothic" w:hAnsiTheme="majorBidi" w:cstheme="majorBidi"/>
          <w:spacing w:val="12"/>
        </w:rPr>
        <w:t>y</w:t>
      </w:r>
      <w:r w:rsidRPr="00F858DD">
        <w:rPr>
          <w:rFonts w:asciiTheme="majorBidi" w:eastAsia="MS UI Gothic" w:hAnsiTheme="majorBidi" w:cstheme="majorBidi"/>
        </w:rPr>
        <w:t>-</w:t>
      </w:r>
      <w:r w:rsidRPr="00F858DD">
        <w:rPr>
          <w:rFonts w:asciiTheme="majorBidi" w:eastAsia="MS UI Gothic" w:hAnsiTheme="majorBidi" w:cstheme="majorBidi"/>
          <w:spacing w:val="3"/>
        </w:rPr>
        <w:t>o</w:t>
      </w:r>
      <w:r w:rsidRPr="00F858DD">
        <w:rPr>
          <w:rFonts w:asciiTheme="majorBidi" w:eastAsia="MS UI Gothic" w:hAnsiTheme="majorBidi" w:cstheme="majorBidi"/>
          <w:spacing w:val="2"/>
        </w:rPr>
        <w:t>w</w:t>
      </w:r>
      <w:r w:rsidRPr="00F858DD">
        <w:rPr>
          <w:rFonts w:asciiTheme="majorBidi" w:eastAsia="MS UI Gothic" w:hAnsiTheme="majorBidi" w:cstheme="majorBidi"/>
          <w:spacing w:val="8"/>
        </w:rPr>
        <w:t>n</w:t>
      </w:r>
      <w:r w:rsidRPr="00F858DD">
        <w:rPr>
          <w:rFonts w:asciiTheme="majorBidi" w:eastAsia="MS UI Gothic" w:hAnsiTheme="majorBidi" w:cstheme="majorBidi"/>
          <w:spacing w:val="2"/>
        </w:rPr>
        <w:t>e</w:t>
      </w:r>
      <w:r w:rsidRPr="00F858DD">
        <w:rPr>
          <w:rFonts w:asciiTheme="majorBidi" w:eastAsia="MS UI Gothic" w:hAnsiTheme="majorBidi" w:cstheme="majorBidi"/>
        </w:rPr>
        <w:t>d</w:t>
      </w:r>
      <w:proofErr w:type="gramEnd"/>
      <w:r w:rsidRPr="00F858DD">
        <w:rPr>
          <w:rFonts w:asciiTheme="majorBidi" w:eastAsia="MS UI Gothic" w:hAnsiTheme="majorBidi" w:cstheme="majorBidi"/>
          <w:spacing w:val="42"/>
        </w:rPr>
        <w:t xml:space="preserve"> </w:t>
      </w:r>
      <w:r w:rsidRPr="00F858DD">
        <w:rPr>
          <w:rFonts w:asciiTheme="majorBidi" w:eastAsia="MS UI Gothic" w:hAnsiTheme="majorBidi" w:cstheme="majorBidi"/>
          <w:spacing w:val="-6"/>
        </w:rPr>
        <w:t>P</w:t>
      </w:r>
      <w:r w:rsidRPr="00F858DD">
        <w:rPr>
          <w:rFonts w:asciiTheme="majorBidi" w:eastAsia="MS UI Gothic" w:hAnsiTheme="majorBidi" w:cstheme="majorBidi"/>
          <w:spacing w:val="-5"/>
        </w:rPr>
        <w:t>V</w:t>
      </w:r>
      <w:r w:rsidRPr="00F858DD">
        <w:rPr>
          <w:rFonts w:asciiTheme="majorBidi" w:eastAsia="MS UI Gothic" w:hAnsiTheme="majorBidi" w:cstheme="majorBidi"/>
        </w:rPr>
        <w:t xml:space="preserve">E </w:t>
      </w:r>
      <w:r w:rsidRPr="00F858DD">
        <w:rPr>
          <w:rFonts w:asciiTheme="majorBidi" w:eastAsia="MS UI Gothic" w:hAnsiTheme="majorBidi" w:cstheme="majorBidi"/>
          <w:spacing w:val="3"/>
        </w:rPr>
        <w:t>p</w:t>
      </w:r>
      <w:r w:rsidRPr="00F858DD">
        <w:rPr>
          <w:rFonts w:asciiTheme="majorBidi" w:eastAsia="MS UI Gothic" w:hAnsiTheme="majorBidi" w:cstheme="majorBidi"/>
          <w:spacing w:val="6"/>
        </w:rPr>
        <w:t>la</w:t>
      </w:r>
      <w:r w:rsidRPr="00F858DD">
        <w:rPr>
          <w:rFonts w:asciiTheme="majorBidi" w:eastAsia="MS UI Gothic" w:hAnsiTheme="majorBidi" w:cstheme="majorBidi"/>
          <w:spacing w:val="-1"/>
        </w:rPr>
        <w:t>t</w:t>
      </w:r>
      <w:r w:rsidRPr="00F858DD">
        <w:rPr>
          <w:rFonts w:asciiTheme="majorBidi" w:eastAsia="MS UI Gothic" w:hAnsiTheme="majorBidi" w:cstheme="majorBidi"/>
          <w:spacing w:val="5"/>
        </w:rPr>
        <w:t>f</w:t>
      </w:r>
      <w:r w:rsidRPr="00F858DD">
        <w:rPr>
          <w:rFonts w:asciiTheme="majorBidi" w:eastAsia="MS UI Gothic" w:hAnsiTheme="majorBidi" w:cstheme="majorBidi"/>
          <w:spacing w:val="3"/>
        </w:rPr>
        <w:t>o</w:t>
      </w:r>
      <w:r w:rsidRPr="00F858DD">
        <w:rPr>
          <w:rFonts w:asciiTheme="majorBidi" w:eastAsia="MS UI Gothic" w:hAnsiTheme="majorBidi" w:cstheme="majorBidi"/>
          <w:spacing w:val="-4"/>
        </w:rPr>
        <w:t>r</w:t>
      </w:r>
      <w:r w:rsidRPr="00F858DD">
        <w:rPr>
          <w:rFonts w:asciiTheme="majorBidi" w:eastAsia="MS UI Gothic" w:hAnsiTheme="majorBidi" w:cstheme="majorBidi"/>
          <w:spacing w:val="2"/>
        </w:rPr>
        <w:t>m</w:t>
      </w:r>
      <w:r w:rsidRPr="00F858DD">
        <w:rPr>
          <w:rFonts w:asciiTheme="majorBidi" w:eastAsia="MS UI Gothic" w:hAnsiTheme="majorBidi" w:cstheme="majorBidi"/>
        </w:rPr>
        <w:t>s</w:t>
      </w:r>
      <w:r w:rsidRPr="00F858DD">
        <w:rPr>
          <w:rFonts w:asciiTheme="majorBidi" w:eastAsia="MS UI Gothic" w:hAnsiTheme="majorBidi" w:cstheme="majorBidi"/>
          <w:spacing w:val="-23"/>
        </w:rPr>
        <w:t xml:space="preserve"> </w:t>
      </w:r>
      <w:r w:rsidRPr="00F858DD">
        <w:rPr>
          <w:rFonts w:asciiTheme="majorBidi" w:eastAsia="MS UI Gothic" w:hAnsiTheme="majorBidi" w:cstheme="majorBidi"/>
          <w:spacing w:val="2"/>
        </w:rPr>
        <w:t>m</w:t>
      </w:r>
      <w:r w:rsidRPr="00F858DD">
        <w:rPr>
          <w:rFonts w:asciiTheme="majorBidi" w:eastAsia="MS UI Gothic" w:hAnsiTheme="majorBidi" w:cstheme="majorBidi"/>
          <w:spacing w:val="6"/>
        </w:rPr>
        <w:t>a</w:t>
      </w:r>
      <w:r w:rsidRPr="00F858DD">
        <w:rPr>
          <w:rFonts w:asciiTheme="majorBidi" w:eastAsia="MS UI Gothic" w:hAnsiTheme="majorBidi" w:cstheme="majorBidi"/>
          <w:spacing w:val="-7"/>
        </w:rPr>
        <w:t>k</w:t>
      </w:r>
      <w:r w:rsidRPr="00F858DD">
        <w:rPr>
          <w:rFonts w:asciiTheme="majorBidi" w:eastAsia="MS UI Gothic" w:hAnsiTheme="majorBidi" w:cstheme="majorBidi"/>
          <w:spacing w:val="6"/>
        </w:rPr>
        <w:t>i</w:t>
      </w:r>
      <w:r w:rsidRPr="00F858DD">
        <w:rPr>
          <w:rFonts w:asciiTheme="majorBidi" w:eastAsia="MS UI Gothic" w:hAnsiTheme="majorBidi" w:cstheme="majorBidi"/>
          <w:spacing w:val="8"/>
        </w:rPr>
        <w:t>n</w:t>
      </w:r>
      <w:r w:rsidRPr="00F858DD">
        <w:rPr>
          <w:rFonts w:asciiTheme="majorBidi" w:eastAsia="MS UI Gothic" w:hAnsiTheme="majorBidi" w:cstheme="majorBidi"/>
        </w:rPr>
        <w:t>g</w:t>
      </w:r>
      <w:r w:rsidRPr="00F858DD">
        <w:rPr>
          <w:rFonts w:asciiTheme="majorBidi" w:eastAsia="MS UI Gothic" w:hAnsiTheme="majorBidi" w:cstheme="majorBidi"/>
          <w:spacing w:val="-15"/>
        </w:rPr>
        <w:t xml:space="preserve"> </w:t>
      </w:r>
      <w:r w:rsidRPr="00F858DD">
        <w:rPr>
          <w:rFonts w:asciiTheme="majorBidi" w:eastAsia="MS UI Gothic" w:hAnsiTheme="majorBidi" w:cstheme="majorBidi"/>
          <w:spacing w:val="-4"/>
        </w:rPr>
        <w:t>r</w:t>
      </w:r>
      <w:r w:rsidRPr="00F858DD">
        <w:rPr>
          <w:rFonts w:asciiTheme="majorBidi" w:eastAsia="MS UI Gothic" w:hAnsiTheme="majorBidi" w:cstheme="majorBidi"/>
          <w:spacing w:val="2"/>
        </w:rPr>
        <w:t>e</w:t>
      </w:r>
      <w:r w:rsidRPr="00F858DD">
        <w:rPr>
          <w:rFonts w:asciiTheme="majorBidi" w:eastAsia="MS UI Gothic" w:hAnsiTheme="majorBidi" w:cstheme="majorBidi"/>
          <w:spacing w:val="-6"/>
        </w:rPr>
        <w:t>s</w:t>
      </w:r>
      <w:r w:rsidRPr="00F858DD">
        <w:rPr>
          <w:rFonts w:asciiTheme="majorBidi" w:eastAsia="MS UI Gothic" w:hAnsiTheme="majorBidi" w:cstheme="majorBidi"/>
          <w:spacing w:val="8"/>
        </w:rPr>
        <w:t>u</w:t>
      </w:r>
      <w:r w:rsidRPr="00F858DD">
        <w:rPr>
          <w:rFonts w:asciiTheme="majorBidi" w:eastAsia="MS UI Gothic" w:hAnsiTheme="majorBidi" w:cstheme="majorBidi"/>
          <w:spacing w:val="6"/>
        </w:rPr>
        <w:t>l</w:t>
      </w:r>
      <w:r w:rsidRPr="00F858DD">
        <w:rPr>
          <w:rFonts w:asciiTheme="majorBidi" w:eastAsia="MS UI Gothic" w:hAnsiTheme="majorBidi" w:cstheme="majorBidi"/>
          <w:spacing w:val="-1"/>
        </w:rPr>
        <w:t>t</w:t>
      </w:r>
      <w:r w:rsidRPr="00F858DD">
        <w:rPr>
          <w:rFonts w:asciiTheme="majorBidi" w:eastAsia="MS UI Gothic" w:hAnsiTheme="majorBidi" w:cstheme="majorBidi"/>
        </w:rPr>
        <w:t>s</w:t>
      </w:r>
      <w:r w:rsidRPr="00F858DD">
        <w:rPr>
          <w:rFonts w:asciiTheme="majorBidi" w:eastAsia="MS UI Gothic" w:hAnsiTheme="majorBidi" w:cstheme="majorBidi"/>
          <w:spacing w:val="-7"/>
        </w:rPr>
        <w:t xml:space="preserve"> </w:t>
      </w:r>
      <w:r w:rsidRPr="00F30B21">
        <w:rPr>
          <w:rFonts w:asciiTheme="majorBidi" w:eastAsia="MS UI Gothic" w:hAnsiTheme="majorBidi" w:cstheme="majorBidi"/>
          <w:spacing w:val="-6"/>
        </w:rPr>
        <w:t>s</w:t>
      </w:r>
      <w:r w:rsidRPr="00F30B21">
        <w:rPr>
          <w:rFonts w:asciiTheme="majorBidi" w:eastAsia="MS UI Gothic" w:hAnsiTheme="majorBidi" w:cstheme="majorBidi"/>
          <w:spacing w:val="8"/>
        </w:rPr>
        <w:t>u</w:t>
      </w:r>
      <w:r w:rsidRPr="00F30B21">
        <w:rPr>
          <w:rFonts w:asciiTheme="majorBidi" w:eastAsia="MS UI Gothic" w:hAnsiTheme="majorBidi" w:cstheme="majorBidi"/>
          <w:spacing w:val="-6"/>
        </w:rPr>
        <w:t>s</w:t>
      </w:r>
      <w:r w:rsidRPr="00F30B21">
        <w:rPr>
          <w:rFonts w:asciiTheme="majorBidi" w:eastAsia="MS UI Gothic" w:hAnsiTheme="majorBidi" w:cstheme="majorBidi"/>
          <w:spacing w:val="-1"/>
        </w:rPr>
        <w:t>t</w:t>
      </w:r>
      <w:r w:rsidRPr="00F30B21">
        <w:rPr>
          <w:rFonts w:asciiTheme="majorBidi" w:eastAsia="MS UI Gothic" w:hAnsiTheme="majorBidi" w:cstheme="majorBidi"/>
          <w:spacing w:val="6"/>
        </w:rPr>
        <w:t>ai</w:t>
      </w:r>
      <w:r w:rsidRPr="00F30B21">
        <w:rPr>
          <w:rFonts w:asciiTheme="majorBidi" w:eastAsia="MS UI Gothic" w:hAnsiTheme="majorBidi" w:cstheme="majorBidi"/>
          <w:spacing w:val="8"/>
        </w:rPr>
        <w:t>n</w:t>
      </w:r>
      <w:r w:rsidRPr="00F30B21">
        <w:rPr>
          <w:rFonts w:asciiTheme="majorBidi" w:eastAsia="MS UI Gothic" w:hAnsiTheme="majorBidi" w:cstheme="majorBidi"/>
          <w:spacing w:val="6"/>
        </w:rPr>
        <w:t>a</w:t>
      </w:r>
      <w:r w:rsidRPr="00F30B21">
        <w:rPr>
          <w:rFonts w:asciiTheme="majorBidi" w:eastAsia="MS UI Gothic" w:hAnsiTheme="majorBidi" w:cstheme="majorBidi"/>
          <w:spacing w:val="3"/>
        </w:rPr>
        <w:t>b</w:t>
      </w:r>
      <w:r w:rsidRPr="00F30B21">
        <w:rPr>
          <w:rFonts w:asciiTheme="majorBidi" w:eastAsia="MS UI Gothic" w:hAnsiTheme="majorBidi" w:cstheme="majorBidi"/>
          <w:spacing w:val="6"/>
        </w:rPr>
        <w:t>l</w:t>
      </w:r>
      <w:r w:rsidRPr="00F30B21">
        <w:rPr>
          <w:rFonts w:asciiTheme="majorBidi" w:eastAsia="MS UI Gothic" w:hAnsiTheme="majorBidi" w:cstheme="majorBidi"/>
        </w:rPr>
        <w:t>e</w:t>
      </w:r>
      <w:r w:rsidRPr="00F30B21">
        <w:rPr>
          <w:rFonts w:asciiTheme="majorBidi" w:hAnsiTheme="majorBidi" w:cstheme="majorBidi"/>
        </w:rPr>
        <w:t>.</w:t>
      </w:r>
      <w:r w:rsidRPr="00F30B21">
        <w:rPr>
          <w:rStyle w:val="FootnoteReference"/>
          <w:rFonts w:asciiTheme="majorBidi" w:hAnsiTheme="majorBidi" w:cstheme="majorBidi"/>
        </w:rPr>
        <w:footnoteReference w:id="204"/>
      </w:r>
    </w:p>
    <w:p w14:paraId="323DFE38" w14:textId="71EEC043" w:rsidR="00E1743B" w:rsidRPr="00F858DD" w:rsidRDefault="00E1743B" w:rsidP="002F26AE">
      <w:pPr>
        <w:spacing w:line="240" w:lineRule="auto"/>
        <w:ind w:right="10"/>
        <w:jc w:val="both"/>
        <w:rPr>
          <w:rFonts w:asciiTheme="majorBidi" w:hAnsiTheme="majorBidi" w:cstheme="majorBidi"/>
          <w:color w:val="000000"/>
        </w:rPr>
      </w:pPr>
      <w:r w:rsidRPr="00F858DD">
        <w:rPr>
          <w:rFonts w:asciiTheme="majorBidi" w:hAnsiTheme="majorBidi" w:cstheme="majorBidi"/>
          <w:color w:val="000000"/>
        </w:rPr>
        <w:t>In Swat</w:t>
      </w:r>
      <w:r w:rsidR="00162AE5">
        <w:rPr>
          <w:rFonts w:asciiTheme="majorBidi" w:hAnsiTheme="majorBidi" w:cstheme="majorBidi"/>
          <w:color w:val="000000"/>
        </w:rPr>
        <w:t>,</w:t>
      </w:r>
      <w:r w:rsidRPr="00F858DD">
        <w:rPr>
          <w:rFonts w:asciiTheme="majorBidi" w:hAnsiTheme="majorBidi" w:cstheme="majorBidi"/>
          <w:color w:val="000000"/>
        </w:rPr>
        <w:t xml:space="preserve"> women advisory groups are still in place even after </w:t>
      </w:r>
      <w:r w:rsidR="00162AE5">
        <w:rPr>
          <w:rFonts w:asciiTheme="majorBidi" w:hAnsiTheme="majorBidi" w:cstheme="majorBidi"/>
          <w:color w:val="000000"/>
        </w:rPr>
        <w:t xml:space="preserve">the </w:t>
      </w:r>
      <w:r w:rsidRPr="00F858DD">
        <w:rPr>
          <w:rFonts w:asciiTheme="majorBidi" w:hAnsiTheme="majorBidi" w:cstheme="majorBidi"/>
          <w:color w:val="000000"/>
        </w:rPr>
        <w:t>expiration of the program. It is basically community intervention</w:t>
      </w:r>
      <w:r w:rsidR="00162AE5">
        <w:rPr>
          <w:rFonts w:asciiTheme="majorBidi" w:hAnsiTheme="majorBidi" w:cstheme="majorBidi"/>
          <w:color w:val="000000"/>
        </w:rPr>
        <w:t>,</w:t>
      </w:r>
      <w:r w:rsidRPr="00F858DD">
        <w:rPr>
          <w:rFonts w:asciiTheme="majorBidi" w:hAnsiTheme="majorBidi" w:cstheme="majorBidi"/>
          <w:color w:val="000000"/>
        </w:rPr>
        <w:t xml:space="preserve"> and </w:t>
      </w:r>
      <w:r w:rsidR="00162AE5">
        <w:rPr>
          <w:rFonts w:asciiTheme="majorBidi" w:hAnsiTheme="majorBidi" w:cstheme="majorBidi"/>
          <w:color w:val="000000"/>
        </w:rPr>
        <w:t xml:space="preserve">the </w:t>
      </w:r>
      <w:r w:rsidRPr="00F858DD">
        <w:rPr>
          <w:rFonts w:asciiTheme="majorBidi" w:hAnsiTheme="majorBidi" w:cstheme="majorBidi"/>
          <w:color w:val="000000"/>
        </w:rPr>
        <w:t>community, especially the women</w:t>
      </w:r>
      <w:r w:rsidR="00162AE5">
        <w:rPr>
          <w:rFonts w:asciiTheme="majorBidi" w:hAnsiTheme="majorBidi" w:cstheme="majorBidi"/>
          <w:color w:val="000000"/>
        </w:rPr>
        <w:t>,</w:t>
      </w:r>
      <w:r w:rsidRPr="00F858DD">
        <w:rPr>
          <w:rFonts w:asciiTheme="majorBidi" w:hAnsiTheme="majorBidi" w:cstheme="majorBidi"/>
          <w:color w:val="000000"/>
        </w:rPr>
        <w:t xml:space="preserve"> is connected to each oth</w:t>
      </w:r>
      <w:r w:rsidR="004B24EE" w:rsidRPr="00F858DD">
        <w:rPr>
          <w:rFonts w:asciiTheme="majorBidi" w:hAnsiTheme="majorBidi" w:cstheme="majorBidi"/>
          <w:color w:val="000000"/>
        </w:rPr>
        <w:t>er through women advisory desks</w:t>
      </w:r>
      <w:r w:rsidRPr="00F858DD">
        <w:rPr>
          <w:rFonts w:asciiTheme="majorBidi" w:hAnsiTheme="majorBidi" w:cstheme="majorBidi"/>
          <w:color w:val="000000"/>
        </w:rPr>
        <w:t>.</w:t>
      </w:r>
      <w:r w:rsidRPr="00F858DD">
        <w:rPr>
          <w:rStyle w:val="FootnoteReference"/>
          <w:rFonts w:asciiTheme="majorBidi" w:hAnsiTheme="majorBidi" w:cstheme="majorBidi"/>
          <w:color w:val="000000"/>
        </w:rPr>
        <w:footnoteReference w:id="205"/>
      </w:r>
      <w:r w:rsidRPr="00F858DD">
        <w:rPr>
          <w:rFonts w:asciiTheme="majorBidi" w:hAnsiTheme="majorBidi" w:cstheme="majorBidi"/>
          <w:color w:val="000000"/>
        </w:rPr>
        <w:t xml:space="preserve"> </w:t>
      </w:r>
    </w:p>
    <w:p w14:paraId="0F4E7A72" w14:textId="1FCC19D2" w:rsidR="00E1743B" w:rsidRPr="00F858DD" w:rsidRDefault="00E1743B" w:rsidP="002F26AE">
      <w:pPr>
        <w:spacing w:line="240" w:lineRule="auto"/>
        <w:ind w:right="10"/>
        <w:jc w:val="both"/>
        <w:rPr>
          <w:rFonts w:asciiTheme="majorBidi" w:hAnsiTheme="majorBidi" w:cstheme="majorBidi"/>
          <w:color w:val="000000"/>
          <w:sz w:val="24"/>
          <w:szCs w:val="24"/>
        </w:rPr>
      </w:pPr>
      <w:r w:rsidRPr="00F858DD">
        <w:rPr>
          <w:rFonts w:asciiTheme="majorBidi" w:hAnsiTheme="majorBidi" w:cstheme="majorBidi"/>
          <w:spacing w:val="-5"/>
        </w:rPr>
        <w:lastRenderedPageBreak/>
        <w:t>Moreover, DHL Community Stabilization Project has allowed UNDP to develop a context</w:t>
      </w:r>
      <w:r w:rsidR="00162AE5">
        <w:rPr>
          <w:rFonts w:asciiTheme="majorBidi" w:hAnsiTheme="majorBidi" w:cstheme="majorBidi"/>
          <w:spacing w:val="-5"/>
        </w:rPr>
        <w:t>-</w:t>
      </w:r>
      <w:r w:rsidRPr="00F858DD">
        <w:rPr>
          <w:rFonts w:asciiTheme="majorBidi" w:hAnsiTheme="majorBidi" w:cstheme="majorBidi"/>
          <w:spacing w:val="-5"/>
        </w:rPr>
        <w:t>specific Disengagement and Rehabilitation model for Pakistan, which can be handed over to the government of Pakistan for scalability and replication. The COVID -19 cris</w:t>
      </w:r>
      <w:r w:rsidR="00162AE5">
        <w:rPr>
          <w:rFonts w:asciiTheme="majorBidi" w:hAnsiTheme="majorBidi" w:cstheme="majorBidi"/>
          <w:spacing w:val="-5"/>
        </w:rPr>
        <w:t>i</w:t>
      </w:r>
      <w:r w:rsidRPr="00F858DD">
        <w:rPr>
          <w:rFonts w:asciiTheme="majorBidi" w:hAnsiTheme="majorBidi" w:cstheme="majorBidi"/>
          <w:spacing w:val="-5"/>
        </w:rPr>
        <w:t>s has interrupted UNDP’s ongoing process of engagement and handover with the Pakistan Government agencies at the National and sub-national level</w:t>
      </w:r>
      <w:r w:rsidR="00162AE5">
        <w:rPr>
          <w:rFonts w:asciiTheme="majorBidi" w:hAnsiTheme="majorBidi" w:cstheme="majorBidi"/>
          <w:spacing w:val="-5"/>
        </w:rPr>
        <w:t>s</w:t>
      </w:r>
      <w:r w:rsidRPr="00F858DD">
        <w:rPr>
          <w:rFonts w:asciiTheme="majorBidi" w:hAnsiTheme="majorBidi" w:cstheme="majorBidi"/>
          <w:spacing w:val="-5"/>
        </w:rPr>
        <w:t xml:space="preserve">. This is the first PVE and rehabilitation program in Pakistan, which has attempted to anchor </w:t>
      </w:r>
      <w:r w:rsidR="00162AE5">
        <w:rPr>
          <w:rFonts w:asciiTheme="majorBidi" w:hAnsiTheme="majorBidi" w:cstheme="majorBidi"/>
          <w:spacing w:val="-5"/>
        </w:rPr>
        <w:t xml:space="preserve">the </w:t>
      </w:r>
      <w:r w:rsidRPr="00F858DD">
        <w:rPr>
          <w:rFonts w:asciiTheme="majorBidi" w:hAnsiTheme="majorBidi" w:cstheme="majorBidi"/>
          <w:spacing w:val="-5"/>
        </w:rPr>
        <w:t>disengagement, rehabilitation</w:t>
      </w:r>
      <w:r w:rsidR="00162AE5">
        <w:rPr>
          <w:rFonts w:asciiTheme="majorBidi" w:hAnsiTheme="majorBidi" w:cstheme="majorBidi"/>
          <w:spacing w:val="-5"/>
        </w:rPr>
        <w:t>,</w:t>
      </w:r>
      <w:r w:rsidRPr="00F858DD">
        <w:rPr>
          <w:rFonts w:asciiTheme="majorBidi" w:hAnsiTheme="majorBidi" w:cstheme="majorBidi"/>
          <w:spacing w:val="-5"/>
        </w:rPr>
        <w:t xml:space="preserve"> and de-radicalization process at the </w:t>
      </w:r>
      <w:r w:rsidR="00162AE5">
        <w:rPr>
          <w:rFonts w:asciiTheme="majorBidi" w:hAnsiTheme="majorBidi" w:cstheme="majorBidi"/>
          <w:spacing w:val="-5"/>
        </w:rPr>
        <w:t>L</w:t>
      </w:r>
      <w:r w:rsidRPr="00F858DD">
        <w:rPr>
          <w:rFonts w:asciiTheme="majorBidi" w:hAnsiTheme="majorBidi" w:cstheme="majorBidi"/>
          <w:spacing w:val="-5"/>
        </w:rPr>
        <w:t>ocal Government level involving Youth Councilors and local communities. In the past</w:t>
      </w:r>
      <w:r w:rsidR="00162AE5">
        <w:rPr>
          <w:rFonts w:asciiTheme="majorBidi" w:hAnsiTheme="majorBidi" w:cstheme="majorBidi"/>
          <w:spacing w:val="-5"/>
        </w:rPr>
        <w:t>,</w:t>
      </w:r>
      <w:r w:rsidRPr="00F858DD">
        <w:rPr>
          <w:rFonts w:asciiTheme="majorBidi" w:hAnsiTheme="majorBidi" w:cstheme="majorBidi"/>
          <w:spacing w:val="-5"/>
        </w:rPr>
        <w:t xml:space="preserve"> only the Pakistan milita</w:t>
      </w:r>
      <w:r w:rsidR="004B24EE" w:rsidRPr="00F858DD">
        <w:rPr>
          <w:rFonts w:asciiTheme="majorBidi" w:hAnsiTheme="majorBidi" w:cstheme="majorBidi"/>
          <w:spacing w:val="-5"/>
        </w:rPr>
        <w:t xml:space="preserve">ry has undertaken such </w:t>
      </w:r>
      <w:r w:rsidR="004B24EE" w:rsidRPr="00F30B21">
        <w:rPr>
          <w:rFonts w:asciiTheme="majorBidi" w:hAnsiTheme="majorBidi" w:cstheme="majorBidi"/>
          <w:spacing w:val="-5"/>
        </w:rPr>
        <w:t>programs</w:t>
      </w:r>
      <w:r w:rsidRPr="00F30B21">
        <w:rPr>
          <w:rFonts w:asciiTheme="majorBidi" w:hAnsiTheme="majorBidi" w:cstheme="majorBidi"/>
          <w:spacing w:val="-6"/>
          <w:sz w:val="24"/>
          <w:szCs w:val="24"/>
        </w:rPr>
        <w:t>.</w:t>
      </w:r>
      <w:r w:rsidRPr="00F30B21">
        <w:rPr>
          <w:rStyle w:val="FootnoteReference"/>
          <w:rFonts w:asciiTheme="majorBidi" w:hAnsiTheme="majorBidi" w:cstheme="majorBidi"/>
          <w:spacing w:val="-6"/>
          <w:sz w:val="24"/>
          <w:szCs w:val="24"/>
        </w:rPr>
        <w:footnoteReference w:id="206"/>
      </w:r>
    </w:p>
    <w:p w14:paraId="50BC218F" w14:textId="4010BE4B" w:rsidR="00E1743B" w:rsidRDefault="00E1743B" w:rsidP="002F26AE">
      <w:pPr>
        <w:spacing w:line="240" w:lineRule="auto"/>
        <w:ind w:right="10"/>
        <w:jc w:val="both"/>
        <w:rPr>
          <w:rFonts w:asciiTheme="majorBidi" w:hAnsiTheme="majorBidi" w:cstheme="majorBidi"/>
          <w:color w:val="C00000"/>
        </w:rPr>
      </w:pPr>
      <w:r w:rsidRPr="00F858DD">
        <w:rPr>
          <w:rFonts w:asciiTheme="majorBidi" w:hAnsiTheme="majorBidi" w:cstheme="majorBidi"/>
          <w:spacing w:val="-5"/>
        </w:rPr>
        <w:t xml:space="preserve">A key element of the theory of change of the DHL Community Stabilization </w:t>
      </w:r>
      <w:r w:rsidR="00830196">
        <w:rPr>
          <w:rFonts w:asciiTheme="majorBidi" w:hAnsiTheme="majorBidi" w:cstheme="majorBidi"/>
          <w:spacing w:val="-5"/>
        </w:rPr>
        <w:t>P</w:t>
      </w:r>
      <w:r w:rsidRPr="00F858DD">
        <w:rPr>
          <w:rFonts w:asciiTheme="majorBidi" w:hAnsiTheme="majorBidi" w:cstheme="majorBidi"/>
          <w:spacing w:val="-5"/>
        </w:rPr>
        <w:t>roject is the handover of the model to the government in Pakistan for scalability and replication. As part of its handover to government initiatives, the project team has engaged key government policy-level institutions both at the national and sub</w:t>
      </w:r>
      <w:r w:rsidR="00162AE5">
        <w:rPr>
          <w:rFonts w:asciiTheme="majorBidi" w:hAnsiTheme="majorBidi" w:cstheme="majorBidi"/>
          <w:spacing w:val="-5"/>
        </w:rPr>
        <w:t>-</w:t>
      </w:r>
      <w:r w:rsidRPr="00F858DD">
        <w:rPr>
          <w:rFonts w:asciiTheme="majorBidi" w:hAnsiTheme="majorBidi" w:cstheme="majorBidi"/>
          <w:spacing w:val="-5"/>
        </w:rPr>
        <w:t xml:space="preserve">national </w:t>
      </w:r>
      <w:r w:rsidR="00162AE5">
        <w:rPr>
          <w:rFonts w:asciiTheme="majorBidi" w:hAnsiTheme="majorBidi" w:cstheme="majorBidi"/>
          <w:spacing w:val="-5"/>
        </w:rPr>
        <w:t>l</w:t>
      </w:r>
      <w:r w:rsidRPr="00F858DD">
        <w:rPr>
          <w:rFonts w:asciiTheme="majorBidi" w:hAnsiTheme="majorBidi" w:cstheme="majorBidi"/>
          <w:spacing w:val="-5"/>
        </w:rPr>
        <w:t>evel</w:t>
      </w:r>
      <w:r w:rsidR="00162AE5">
        <w:rPr>
          <w:rFonts w:asciiTheme="majorBidi" w:hAnsiTheme="majorBidi" w:cstheme="majorBidi"/>
          <w:spacing w:val="-5"/>
        </w:rPr>
        <w:t>s</w:t>
      </w:r>
      <w:r w:rsidRPr="00F858DD">
        <w:rPr>
          <w:rFonts w:asciiTheme="majorBidi" w:hAnsiTheme="majorBidi" w:cstheme="majorBidi"/>
          <w:spacing w:val="-5"/>
        </w:rPr>
        <w:t xml:space="preserve">. At the national level, Dr. </w:t>
      </w:r>
      <w:proofErr w:type="spellStart"/>
      <w:r w:rsidRPr="00F858DD">
        <w:rPr>
          <w:rFonts w:asciiTheme="majorBidi" w:hAnsiTheme="majorBidi" w:cstheme="majorBidi"/>
          <w:spacing w:val="-5"/>
        </w:rPr>
        <w:t>Moeed</w:t>
      </w:r>
      <w:proofErr w:type="spellEnd"/>
      <w:r w:rsidRPr="00F858DD">
        <w:rPr>
          <w:rFonts w:asciiTheme="majorBidi" w:hAnsiTheme="majorBidi" w:cstheme="majorBidi"/>
          <w:spacing w:val="-5"/>
        </w:rPr>
        <w:t xml:space="preserve"> Yousaf, Chairman </w:t>
      </w:r>
      <w:r w:rsidR="00162AE5">
        <w:rPr>
          <w:rFonts w:asciiTheme="majorBidi" w:hAnsiTheme="majorBidi" w:cstheme="majorBidi"/>
          <w:spacing w:val="-5"/>
        </w:rPr>
        <w:t xml:space="preserve">of </w:t>
      </w:r>
      <w:r w:rsidRPr="00F858DD">
        <w:rPr>
          <w:rFonts w:asciiTheme="majorBidi" w:hAnsiTheme="majorBidi" w:cstheme="majorBidi"/>
          <w:spacing w:val="-5"/>
        </w:rPr>
        <w:t xml:space="preserve">Strategic Policy Planning Cell (SPPC) at the Prime Minister’s Office, was engaged and sensitized by </w:t>
      </w:r>
      <w:r w:rsidR="00162AE5">
        <w:rPr>
          <w:rFonts w:asciiTheme="majorBidi" w:hAnsiTheme="majorBidi" w:cstheme="majorBidi"/>
          <w:spacing w:val="-5"/>
        </w:rPr>
        <w:t xml:space="preserve">the </w:t>
      </w:r>
      <w:r w:rsidRPr="00F858DD">
        <w:rPr>
          <w:rFonts w:asciiTheme="majorBidi" w:hAnsiTheme="majorBidi" w:cstheme="majorBidi"/>
          <w:spacing w:val="-5"/>
        </w:rPr>
        <w:t>UNDP team on the PVE Project. UNDP has also connected with the KP government through the office of the Chief Secretary KP to present UNDP’s community stabilization model to the KP government, which is especially critical to building resilience in the post-conflict environmen</w:t>
      </w:r>
      <w:r w:rsidR="004B24EE" w:rsidRPr="00F858DD">
        <w:rPr>
          <w:rFonts w:asciiTheme="majorBidi" w:hAnsiTheme="majorBidi" w:cstheme="majorBidi"/>
          <w:spacing w:val="-5"/>
        </w:rPr>
        <w:t xml:space="preserve">t of the newly merged </w:t>
      </w:r>
      <w:r w:rsidR="004B24EE" w:rsidRPr="00F30B21">
        <w:rPr>
          <w:rFonts w:asciiTheme="majorBidi" w:hAnsiTheme="majorBidi" w:cstheme="majorBidi"/>
          <w:spacing w:val="-5"/>
        </w:rPr>
        <w:t>districts</w:t>
      </w:r>
      <w:r w:rsidRPr="00F30B21">
        <w:rPr>
          <w:rFonts w:asciiTheme="majorBidi" w:hAnsiTheme="majorBidi" w:cstheme="majorBidi"/>
        </w:rPr>
        <w:t>.</w:t>
      </w:r>
      <w:r w:rsidRPr="00F30B21">
        <w:rPr>
          <w:rStyle w:val="FootnoteReference"/>
          <w:rFonts w:asciiTheme="majorBidi" w:hAnsiTheme="majorBidi" w:cstheme="majorBidi"/>
        </w:rPr>
        <w:footnoteReference w:id="207"/>
      </w:r>
    </w:p>
    <w:p w14:paraId="0850BA08" w14:textId="77777777" w:rsidR="00904434" w:rsidRPr="00054A71" w:rsidRDefault="00904434" w:rsidP="002F26AE">
      <w:pPr>
        <w:spacing w:line="240" w:lineRule="auto"/>
        <w:ind w:right="10"/>
        <w:jc w:val="both"/>
        <w:rPr>
          <w:rFonts w:asciiTheme="majorBidi" w:hAnsiTheme="majorBidi" w:cstheme="majorBidi"/>
          <w:b/>
          <w:sz w:val="24"/>
          <w:szCs w:val="24"/>
        </w:rPr>
      </w:pPr>
    </w:p>
    <w:p w14:paraId="496F5280" w14:textId="77777777" w:rsidR="00081DFC" w:rsidRPr="00F858DD" w:rsidRDefault="00081DFC" w:rsidP="002F26AE">
      <w:pPr>
        <w:widowControl w:val="0"/>
        <w:numPr>
          <w:ilvl w:val="3"/>
          <w:numId w:val="28"/>
        </w:numPr>
        <w:autoSpaceDE w:val="0"/>
        <w:autoSpaceDN w:val="0"/>
        <w:adjustRightInd w:val="0"/>
        <w:spacing w:line="240" w:lineRule="auto"/>
        <w:ind w:left="100" w:right="10" w:firstLine="0"/>
        <w:jc w:val="both"/>
        <w:rPr>
          <w:rFonts w:asciiTheme="majorBidi" w:eastAsia="Times New Roman" w:hAnsiTheme="majorBidi" w:cstheme="majorBidi"/>
          <w:b/>
          <w:bCs/>
          <w:color w:val="44545F"/>
          <w:sz w:val="24"/>
          <w:szCs w:val="24"/>
        </w:rPr>
      </w:pPr>
      <w:r w:rsidRPr="00F858DD">
        <w:rPr>
          <w:rFonts w:asciiTheme="majorBidi" w:eastAsia="Times New Roman" w:hAnsiTheme="majorBidi" w:cstheme="majorBidi"/>
          <w:b/>
          <w:bCs/>
          <w:color w:val="44545F"/>
          <w:sz w:val="24"/>
          <w:szCs w:val="24"/>
        </w:rPr>
        <w:t xml:space="preserve">Conclusion </w:t>
      </w:r>
    </w:p>
    <w:p w14:paraId="075339D8" w14:textId="05271104" w:rsidR="009F2570" w:rsidRPr="009F2570" w:rsidRDefault="009F2570" w:rsidP="002F26AE">
      <w:pPr>
        <w:spacing w:line="240" w:lineRule="auto"/>
        <w:jc w:val="both"/>
        <w:rPr>
          <w:rFonts w:asciiTheme="majorBidi" w:hAnsiTheme="majorBidi" w:cstheme="majorBidi"/>
        </w:rPr>
      </w:pPr>
      <w:r w:rsidRPr="009F2570">
        <w:rPr>
          <w:rFonts w:asciiTheme="majorBidi" w:hAnsiTheme="majorBidi" w:cstheme="majorBidi"/>
        </w:rPr>
        <w:t xml:space="preserve">DHL human rights initiatives for institutional strengthening of stakeholders such as capacity building </w:t>
      </w:r>
      <w:r w:rsidR="00162AE5">
        <w:rPr>
          <w:rFonts w:asciiTheme="majorBidi" w:hAnsiTheme="majorBidi" w:cstheme="majorBidi"/>
        </w:rPr>
        <w:t>are</w:t>
      </w:r>
      <w:r w:rsidRPr="009F2570">
        <w:rPr>
          <w:rFonts w:asciiTheme="majorBidi" w:hAnsiTheme="majorBidi" w:cstheme="majorBidi"/>
        </w:rPr>
        <w:t xml:space="preserve"> quite sustainable for most of the initiatives except transgender. The Human Rights project helped </w:t>
      </w:r>
      <w:r w:rsidR="00162AE5">
        <w:rPr>
          <w:rFonts w:asciiTheme="majorBidi" w:hAnsiTheme="majorBidi" w:cstheme="majorBidi"/>
        </w:rPr>
        <w:t xml:space="preserve">the </w:t>
      </w:r>
      <w:r w:rsidRPr="009F2570">
        <w:rPr>
          <w:rFonts w:asciiTheme="majorBidi" w:hAnsiTheme="majorBidi" w:cstheme="majorBidi"/>
        </w:rPr>
        <w:t xml:space="preserve">Local Governance School to build its capacity in </w:t>
      </w:r>
      <w:r w:rsidR="00162AE5">
        <w:rPr>
          <w:rFonts w:asciiTheme="majorBidi" w:hAnsiTheme="majorBidi" w:cstheme="majorBidi"/>
        </w:rPr>
        <w:t xml:space="preserve">the </w:t>
      </w:r>
      <w:r w:rsidRPr="009F2570">
        <w:rPr>
          <w:rFonts w:asciiTheme="majorBidi" w:hAnsiTheme="majorBidi" w:cstheme="majorBidi"/>
        </w:rPr>
        <w:t>implementation of KP’s Human Rights Policy and KP’s rights-enabling environment, which is likely to sustain</w:t>
      </w:r>
      <w:proofErr w:type="gramStart"/>
      <w:r w:rsidRPr="009F2570">
        <w:rPr>
          <w:rFonts w:asciiTheme="majorBidi" w:hAnsiTheme="majorBidi" w:cstheme="majorBidi"/>
        </w:rPr>
        <w:t xml:space="preserve">.  </w:t>
      </w:r>
      <w:proofErr w:type="gramEnd"/>
    </w:p>
    <w:p w14:paraId="1EDECAB1" w14:textId="787588ED" w:rsidR="009F2570" w:rsidRPr="009F2570" w:rsidRDefault="009F2570" w:rsidP="002F26AE">
      <w:pPr>
        <w:spacing w:line="240" w:lineRule="auto"/>
        <w:jc w:val="both"/>
        <w:rPr>
          <w:rFonts w:asciiTheme="majorBidi" w:hAnsiTheme="majorBidi" w:cstheme="majorBidi"/>
        </w:rPr>
      </w:pPr>
      <w:r w:rsidRPr="009F2570">
        <w:rPr>
          <w:rFonts w:asciiTheme="majorBidi" w:hAnsiTheme="majorBidi" w:cstheme="majorBidi"/>
        </w:rPr>
        <w:t xml:space="preserve">Moreover, following the success of KPVP, the DHL unit trained dedicated staff of </w:t>
      </w:r>
      <w:proofErr w:type="spellStart"/>
      <w:r w:rsidRPr="009F2570">
        <w:rPr>
          <w:rFonts w:asciiTheme="majorBidi" w:hAnsiTheme="majorBidi" w:cstheme="majorBidi"/>
        </w:rPr>
        <w:t>MoHR</w:t>
      </w:r>
      <w:proofErr w:type="spellEnd"/>
      <w:r w:rsidRPr="009F2570">
        <w:rPr>
          <w:rFonts w:asciiTheme="majorBidi" w:hAnsiTheme="majorBidi" w:cstheme="majorBidi"/>
        </w:rPr>
        <w:t xml:space="preserve"> for HRIMS. </w:t>
      </w:r>
      <w:proofErr w:type="spellStart"/>
      <w:r w:rsidRPr="009F2570">
        <w:rPr>
          <w:rFonts w:asciiTheme="majorBidi" w:hAnsiTheme="majorBidi" w:cstheme="majorBidi"/>
        </w:rPr>
        <w:t>MoHR</w:t>
      </w:r>
      <w:proofErr w:type="spellEnd"/>
      <w:r w:rsidRPr="009F2570">
        <w:rPr>
          <w:rFonts w:asciiTheme="majorBidi" w:hAnsiTheme="majorBidi" w:cstheme="majorBidi"/>
        </w:rPr>
        <w:t xml:space="preserve"> has taken ownership of HRIMS</w:t>
      </w:r>
      <w:r w:rsidR="00162AE5">
        <w:rPr>
          <w:rFonts w:asciiTheme="majorBidi" w:hAnsiTheme="majorBidi" w:cstheme="majorBidi"/>
        </w:rPr>
        <w:t>,</w:t>
      </w:r>
      <w:r w:rsidRPr="009F2570">
        <w:rPr>
          <w:rFonts w:asciiTheme="majorBidi" w:hAnsiTheme="majorBidi" w:cstheme="majorBidi"/>
        </w:rPr>
        <w:t xml:space="preserve"> and hence the initiative is likely to sustain. </w:t>
      </w:r>
    </w:p>
    <w:p w14:paraId="6412BD1E" w14:textId="086DEB40" w:rsidR="009F2570" w:rsidRPr="009F2570" w:rsidRDefault="009F2570" w:rsidP="002F26AE">
      <w:pPr>
        <w:spacing w:line="240" w:lineRule="auto"/>
        <w:jc w:val="both"/>
        <w:rPr>
          <w:rFonts w:asciiTheme="majorBidi" w:hAnsiTheme="majorBidi" w:cstheme="majorBidi"/>
          <w:color w:val="000000"/>
        </w:rPr>
      </w:pPr>
      <w:r w:rsidRPr="009F2570">
        <w:rPr>
          <w:rFonts w:asciiTheme="majorBidi" w:hAnsiTheme="majorBidi" w:cstheme="majorBidi"/>
        </w:rPr>
        <w:t xml:space="preserve">Nevertheless, regarding </w:t>
      </w:r>
      <w:r w:rsidR="00162AE5">
        <w:rPr>
          <w:rFonts w:asciiTheme="majorBidi" w:hAnsiTheme="majorBidi" w:cstheme="majorBidi"/>
        </w:rPr>
        <w:t xml:space="preserve">the </w:t>
      </w:r>
      <w:r w:rsidRPr="009F2570">
        <w:rPr>
          <w:rFonts w:asciiTheme="majorBidi" w:hAnsiTheme="majorBidi" w:cstheme="majorBidi"/>
        </w:rPr>
        <w:t xml:space="preserve">transgender initiative, </w:t>
      </w:r>
      <w:r w:rsidRPr="009F2570">
        <w:rPr>
          <w:rFonts w:asciiTheme="majorBidi" w:hAnsiTheme="majorBidi" w:cstheme="majorBidi"/>
          <w:color w:val="000000"/>
        </w:rPr>
        <w:t>the capacity building, awareness, and sensitization sessions were short</w:t>
      </w:r>
      <w:r w:rsidR="00162AE5">
        <w:rPr>
          <w:rFonts w:asciiTheme="majorBidi" w:hAnsiTheme="majorBidi" w:cstheme="majorBidi"/>
          <w:color w:val="000000"/>
        </w:rPr>
        <w:t>-</w:t>
      </w:r>
      <w:r w:rsidRPr="009F2570">
        <w:rPr>
          <w:rFonts w:asciiTheme="majorBidi" w:hAnsiTheme="majorBidi" w:cstheme="majorBidi"/>
          <w:color w:val="000000"/>
        </w:rPr>
        <w:t xml:space="preserve">term without </w:t>
      </w:r>
      <w:r w:rsidR="00162AE5">
        <w:rPr>
          <w:rFonts w:asciiTheme="majorBidi" w:hAnsiTheme="majorBidi" w:cstheme="majorBidi"/>
          <w:color w:val="000000"/>
        </w:rPr>
        <w:t xml:space="preserve">a </w:t>
      </w:r>
      <w:r w:rsidRPr="009F2570">
        <w:rPr>
          <w:rFonts w:asciiTheme="majorBidi" w:hAnsiTheme="majorBidi" w:cstheme="majorBidi"/>
          <w:color w:val="000000"/>
        </w:rPr>
        <w:t>long</w:t>
      </w:r>
      <w:r w:rsidR="00162AE5">
        <w:rPr>
          <w:rFonts w:asciiTheme="majorBidi" w:hAnsiTheme="majorBidi" w:cstheme="majorBidi"/>
          <w:color w:val="000000"/>
        </w:rPr>
        <w:t>-</w:t>
      </w:r>
      <w:r w:rsidRPr="009F2570">
        <w:rPr>
          <w:rFonts w:asciiTheme="majorBidi" w:hAnsiTheme="majorBidi" w:cstheme="majorBidi"/>
          <w:color w:val="000000"/>
        </w:rPr>
        <w:t>term follow</w:t>
      </w:r>
      <w:r w:rsidR="00162AE5">
        <w:rPr>
          <w:rFonts w:asciiTheme="majorBidi" w:hAnsiTheme="majorBidi" w:cstheme="majorBidi"/>
          <w:color w:val="000000"/>
        </w:rPr>
        <w:t>-</w:t>
      </w:r>
      <w:r w:rsidRPr="009F2570">
        <w:rPr>
          <w:rFonts w:asciiTheme="majorBidi" w:hAnsiTheme="majorBidi" w:cstheme="majorBidi"/>
          <w:color w:val="000000"/>
        </w:rPr>
        <w:t>up plan.</w:t>
      </w:r>
    </w:p>
    <w:p w14:paraId="1F40C71F" w14:textId="54370F48" w:rsidR="00BE25C5" w:rsidRPr="00F858DD" w:rsidRDefault="009F2570" w:rsidP="002F26AE">
      <w:pPr>
        <w:spacing w:line="240" w:lineRule="auto"/>
        <w:ind w:right="10"/>
        <w:jc w:val="both"/>
        <w:rPr>
          <w:rFonts w:asciiTheme="majorBidi" w:hAnsiTheme="majorBidi" w:cstheme="majorBidi"/>
        </w:rPr>
      </w:pPr>
      <w:r w:rsidRPr="009F2570">
        <w:rPr>
          <w:rFonts w:asciiTheme="majorBidi" w:hAnsiTheme="majorBidi" w:cstheme="majorBidi"/>
          <w:color w:val="000000"/>
        </w:rPr>
        <w:t xml:space="preserve">Similarly, the community stabilization capacity initiatives comprised of small pilot projects for </w:t>
      </w:r>
      <w:r w:rsidR="00162AE5">
        <w:rPr>
          <w:rFonts w:asciiTheme="majorBidi" w:hAnsiTheme="majorBidi" w:cstheme="majorBidi"/>
          <w:color w:val="000000"/>
        </w:rPr>
        <w:t xml:space="preserve">a </w:t>
      </w:r>
      <w:r w:rsidRPr="009F2570">
        <w:rPr>
          <w:rFonts w:asciiTheme="majorBidi" w:hAnsiTheme="majorBidi" w:cstheme="majorBidi"/>
          <w:color w:val="000000"/>
        </w:rPr>
        <w:t>short time duration. In order to become sustainable, the government needs to own such projects for replication in other areas of Pakistan on a much larger scale. Nevertheless, the Community Stabilization component has been able to develop a model for context</w:t>
      </w:r>
      <w:r w:rsidR="00162AE5">
        <w:rPr>
          <w:rFonts w:asciiTheme="majorBidi" w:hAnsiTheme="majorBidi" w:cstheme="majorBidi"/>
          <w:color w:val="000000"/>
        </w:rPr>
        <w:t>-</w:t>
      </w:r>
      <w:r w:rsidRPr="009F2570">
        <w:rPr>
          <w:rFonts w:asciiTheme="majorBidi" w:hAnsiTheme="majorBidi" w:cstheme="majorBidi"/>
          <w:color w:val="000000"/>
        </w:rPr>
        <w:t xml:space="preserve">specific </w:t>
      </w:r>
      <w:r w:rsidRPr="009F2570">
        <w:rPr>
          <w:rFonts w:asciiTheme="majorBidi" w:hAnsiTheme="majorBidi" w:cstheme="majorBidi"/>
          <w:spacing w:val="-5"/>
        </w:rPr>
        <w:t>Disengagement and Rehabilitation of violent youth</w:t>
      </w:r>
      <w:r w:rsidR="00162AE5">
        <w:rPr>
          <w:rFonts w:asciiTheme="majorBidi" w:hAnsiTheme="majorBidi" w:cstheme="majorBidi"/>
          <w:spacing w:val="-5"/>
        </w:rPr>
        <w:t>,</w:t>
      </w:r>
      <w:r w:rsidRPr="009F2570">
        <w:rPr>
          <w:rFonts w:asciiTheme="majorBidi" w:hAnsiTheme="majorBidi" w:cstheme="majorBidi"/>
          <w:spacing w:val="-5"/>
        </w:rPr>
        <w:t xml:space="preserve"> which can be replicated and scalable by </w:t>
      </w:r>
      <w:r w:rsidR="00162AE5">
        <w:rPr>
          <w:rFonts w:asciiTheme="majorBidi" w:hAnsiTheme="majorBidi" w:cstheme="majorBidi"/>
          <w:spacing w:val="-5"/>
        </w:rPr>
        <w:t xml:space="preserve">the </w:t>
      </w:r>
      <w:r w:rsidRPr="009F2570">
        <w:rPr>
          <w:rFonts w:asciiTheme="majorBidi" w:hAnsiTheme="majorBidi" w:cstheme="majorBidi"/>
          <w:spacing w:val="-5"/>
        </w:rPr>
        <w:t>government of Pakistan.</w:t>
      </w:r>
    </w:p>
    <w:p w14:paraId="5C6042FD" w14:textId="1F42D0C1" w:rsidR="00E1743B" w:rsidRDefault="00E1743B" w:rsidP="002F26AE">
      <w:pPr>
        <w:widowControl w:val="0"/>
        <w:numPr>
          <w:ilvl w:val="2"/>
          <w:numId w:val="28"/>
        </w:numPr>
        <w:autoSpaceDE w:val="0"/>
        <w:autoSpaceDN w:val="0"/>
        <w:adjustRightInd w:val="0"/>
        <w:spacing w:line="240" w:lineRule="auto"/>
        <w:ind w:left="808" w:right="40" w:hanging="708"/>
        <w:jc w:val="both"/>
        <w:rPr>
          <w:rFonts w:asciiTheme="majorBidi" w:eastAsia="Times New Roman" w:hAnsiTheme="majorBidi" w:cstheme="majorBidi"/>
          <w:b/>
          <w:bCs/>
          <w:color w:val="44545F"/>
          <w:spacing w:val="1"/>
          <w:sz w:val="28"/>
          <w:szCs w:val="28"/>
        </w:rPr>
      </w:pPr>
      <w:r w:rsidRPr="00F858DD">
        <w:rPr>
          <w:rFonts w:asciiTheme="majorBidi" w:eastAsia="Times New Roman" w:hAnsiTheme="majorBidi" w:cstheme="majorBidi"/>
          <w:b/>
          <w:bCs/>
          <w:color w:val="44545F"/>
          <w:spacing w:val="1"/>
          <w:sz w:val="28"/>
          <w:szCs w:val="28"/>
        </w:rPr>
        <w:t>To what extent will financial and economic resources be available to sustain the benefits achieved by the project?</w:t>
      </w:r>
    </w:p>
    <w:p w14:paraId="73F6CE28" w14:textId="33D27EA7" w:rsidR="00E1743B" w:rsidRPr="00F858DD" w:rsidRDefault="00E1743B" w:rsidP="002F26AE">
      <w:pPr>
        <w:widowControl w:val="0"/>
        <w:numPr>
          <w:ilvl w:val="3"/>
          <w:numId w:val="28"/>
        </w:numPr>
        <w:autoSpaceDE w:val="0"/>
        <w:autoSpaceDN w:val="0"/>
        <w:adjustRightInd w:val="0"/>
        <w:spacing w:line="240" w:lineRule="auto"/>
        <w:ind w:left="100" w:right="40" w:firstLine="0"/>
        <w:jc w:val="both"/>
        <w:rPr>
          <w:rFonts w:asciiTheme="majorBidi" w:eastAsia="Times New Roman" w:hAnsiTheme="majorBidi" w:cstheme="majorBidi"/>
          <w:b/>
          <w:bCs/>
          <w:color w:val="44545F"/>
          <w:sz w:val="24"/>
          <w:szCs w:val="24"/>
        </w:rPr>
      </w:pPr>
      <w:r w:rsidRPr="00F858DD">
        <w:rPr>
          <w:rFonts w:asciiTheme="majorBidi" w:eastAsia="Times New Roman" w:hAnsiTheme="majorBidi" w:cstheme="majorBidi"/>
          <w:b/>
          <w:bCs/>
          <w:color w:val="44545F"/>
          <w:sz w:val="24"/>
          <w:szCs w:val="24"/>
        </w:rPr>
        <w:t>Findings</w:t>
      </w:r>
    </w:p>
    <w:p w14:paraId="3522DEC1" w14:textId="77777777" w:rsidR="00E1743B" w:rsidRPr="00F858DD" w:rsidRDefault="00E1743B" w:rsidP="002F26AE">
      <w:pPr>
        <w:spacing w:line="240" w:lineRule="auto"/>
        <w:ind w:right="40"/>
        <w:jc w:val="both"/>
        <w:rPr>
          <w:rFonts w:asciiTheme="majorBidi" w:hAnsiTheme="majorBidi" w:cstheme="majorBidi"/>
          <w:b/>
          <w:sz w:val="24"/>
          <w:szCs w:val="24"/>
        </w:rPr>
      </w:pPr>
      <w:r w:rsidRPr="00F858DD">
        <w:rPr>
          <w:rFonts w:asciiTheme="majorBidi" w:hAnsiTheme="majorBidi" w:cstheme="majorBidi"/>
          <w:b/>
          <w:sz w:val="24"/>
          <w:szCs w:val="24"/>
        </w:rPr>
        <w:t>Human Rights Component</w:t>
      </w:r>
    </w:p>
    <w:p w14:paraId="44FC2026" w14:textId="6039B6FB" w:rsidR="00E1743B" w:rsidRPr="00F858DD" w:rsidRDefault="00E1743B" w:rsidP="002F26AE">
      <w:pPr>
        <w:spacing w:line="240" w:lineRule="auto"/>
        <w:ind w:right="40"/>
        <w:jc w:val="both"/>
        <w:rPr>
          <w:rFonts w:asciiTheme="majorBidi" w:hAnsiTheme="majorBidi" w:cstheme="majorBidi"/>
          <w:color w:val="000000"/>
        </w:rPr>
      </w:pPr>
      <w:r w:rsidRPr="00F858DD">
        <w:rPr>
          <w:rFonts w:asciiTheme="majorBidi" w:hAnsiTheme="majorBidi" w:cstheme="majorBidi"/>
          <w:color w:val="000000"/>
        </w:rPr>
        <w:t>The project of KPVP was introduced in 2019. The project is still wo</w:t>
      </w:r>
      <w:r w:rsidR="005C0ED3">
        <w:rPr>
          <w:rFonts w:asciiTheme="majorBidi" w:hAnsiTheme="majorBidi" w:cstheme="majorBidi"/>
          <w:color w:val="000000"/>
        </w:rPr>
        <w:t>rking</w:t>
      </w:r>
      <w:r w:rsidR="00562B5D">
        <w:rPr>
          <w:rFonts w:asciiTheme="majorBidi" w:hAnsiTheme="majorBidi" w:cstheme="majorBidi"/>
          <w:color w:val="000000"/>
        </w:rPr>
        <w:t>,</w:t>
      </w:r>
      <w:r w:rsidR="005C0ED3">
        <w:rPr>
          <w:rFonts w:asciiTheme="majorBidi" w:hAnsiTheme="majorBidi" w:cstheme="majorBidi"/>
          <w:color w:val="000000"/>
        </w:rPr>
        <w:t xml:space="preserve"> and </w:t>
      </w:r>
      <w:r w:rsidR="00562B5D">
        <w:rPr>
          <w:rFonts w:asciiTheme="majorBidi" w:hAnsiTheme="majorBidi" w:cstheme="majorBidi"/>
          <w:color w:val="000000"/>
        </w:rPr>
        <w:t xml:space="preserve">the </w:t>
      </w:r>
      <w:r w:rsidR="005C0ED3">
        <w:rPr>
          <w:rFonts w:asciiTheme="majorBidi" w:hAnsiTheme="majorBidi" w:cstheme="majorBidi"/>
          <w:color w:val="000000"/>
        </w:rPr>
        <w:t>federal government is working to replicate it as HRIMS in other provinces as well as at the federal level.</w:t>
      </w:r>
      <w:r w:rsidRPr="00F858DD">
        <w:rPr>
          <w:rFonts w:asciiTheme="majorBidi" w:hAnsiTheme="majorBidi" w:cstheme="majorBidi"/>
          <w:color w:val="000000"/>
        </w:rPr>
        <w:t xml:space="preserve"> This shows evidence of its sustainability.</w:t>
      </w:r>
      <w:r w:rsidRPr="00F858DD">
        <w:rPr>
          <w:rStyle w:val="FootnoteReference"/>
          <w:rFonts w:asciiTheme="majorBidi" w:hAnsiTheme="majorBidi" w:cstheme="majorBidi"/>
          <w:color w:val="000000"/>
        </w:rPr>
        <w:footnoteReference w:id="208"/>
      </w:r>
      <w:r w:rsidRPr="00F858DD">
        <w:rPr>
          <w:rFonts w:asciiTheme="majorBidi" w:hAnsiTheme="majorBidi" w:cstheme="majorBidi"/>
          <w:color w:val="000000"/>
        </w:rPr>
        <w:t xml:space="preserve"> </w:t>
      </w:r>
    </w:p>
    <w:p w14:paraId="176A2C79" w14:textId="6516C28F" w:rsidR="00E1743B" w:rsidRPr="00F858DD" w:rsidRDefault="00E1743B" w:rsidP="002F26AE">
      <w:pPr>
        <w:spacing w:line="240" w:lineRule="auto"/>
        <w:ind w:right="40"/>
        <w:jc w:val="both"/>
        <w:rPr>
          <w:rFonts w:asciiTheme="majorBidi" w:hAnsiTheme="majorBidi" w:cstheme="majorBidi"/>
          <w:color w:val="000000"/>
        </w:rPr>
      </w:pPr>
      <w:r w:rsidRPr="00F858DD">
        <w:rPr>
          <w:rFonts w:asciiTheme="majorBidi" w:hAnsiTheme="majorBidi" w:cstheme="majorBidi"/>
          <w:color w:val="000000"/>
        </w:rPr>
        <w:t>DHL needs pipeline stability. Currently</w:t>
      </w:r>
      <w:r w:rsidR="00562B5D">
        <w:rPr>
          <w:rFonts w:asciiTheme="majorBidi" w:hAnsiTheme="majorBidi" w:cstheme="majorBidi"/>
          <w:color w:val="000000"/>
        </w:rPr>
        <w:t>,</w:t>
      </w:r>
      <w:r w:rsidRPr="00F858DD">
        <w:rPr>
          <w:rFonts w:asciiTheme="majorBidi" w:hAnsiTheme="majorBidi" w:cstheme="majorBidi"/>
          <w:color w:val="000000"/>
        </w:rPr>
        <w:t xml:space="preserve"> DHL </w:t>
      </w:r>
      <w:r w:rsidR="00830196">
        <w:rPr>
          <w:rFonts w:asciiTheme="majorBidi" w:hAnsiTheme="majorBidi" w:cstheme="majorBidi"/>
          <w:color w:val="000000"/>
        </w:rPr>
        <w:t>P</w:t>
      </w:r>
      <w:r w:rsidRPr="00F858DD">
        <w:rPr>
          <w:rFonts w:asciiTheme="majorBidi" w:hAnsiTheme="majorBidi" w:cstheme="majorBidi"/>
          <w:color w:val="000000"/>
        </w:rPr>
        <w:t>roject has good funding</w:t>
      </w:r>
      <w:r w:rsidR="00562B5D">
        <w:rPr>
          <w:rFonts w:asciiTheme="majorBidi" w:hAnsiTheme="majorBidi" w:cstheme="majorBidi"/>
          <w:color w:val="000000"/>
        </w:rPr>
        <w:t>,</w:t>
      </w:r>
      <w:r w:rsidRPr="00F858DD">
        <w:rPr>
          <w:rFonts w:asciiTheme="majorBidi" w:hAnsiTheme="majorBidi" w:cstheme="majorBidi"/>
          <w:color w:val="000000"/>
        </w:rPr>
        <w:t xml:space="preserve"> and it is expanding. Hence, for the next 2 years DHL </w:t>
      </w:r>
      <w:r w:rsidR="00830196">
        <w:rPr>
          <w:rFonts w:asciiTheme="majorBidi" w:hAnsiTheme="majorBidi" w:cstheme="majorBidi"/>
          <w:color w:val="000000"/>
        </w:rPr>
        <w:t>P</w:t>
      </w:r>
      <w:r w:rsidRPr="00F858DD">
        <w:rPr>
          <w:rFonts w:asciiTheme="majorBidi" w:hAnsiTheme="majorBidi" w:cstheme="majorBidi"/>
          <w:color w:val="000000"/>
        </w:rPr>
        <w:t xml:space="preserve">roject is secured. Nevertheless, </w:t>
      </w:r>
      <w:r w:rsidR="00562B5D">
        <w:rPr>
          <w:rFonts w:asciiTheme="majorBidi" w:hAnsiTheme="majorBidi" w:cstheme="majorBidi"/>
          <w:color w:val="000000"/>
        </w:rPr>
        <w:t xml:space="preserve">the </w:t>
      </w:r>
      <w:r w:rsidRPr="00F858DD">
        <w:rPr>
          <w:rFonts w:asciiTheme="majorBidi" w:hAnsiTheme="majorBidi" w:cstheme="majorBidi"/>
          <w:color w:val="000000"/>
        </w:rPr>
        <w:t>project needs further consolidation</w:t>
      </w:r>
      <w:r w:rsidR="00562B5D">
        <w:rPr>
          <w:rFonts w:asciiTheme="majorBidi" w:hAnsiTheme="majorBidi" w:cstheme="majorBidi"/>
          <w:color w:val="000000"/>
        </w:rPr>
        <w:t>,</w:t>
      </w:r>
      <w:r w:rsidRPr="00F858DD">
        <w:rPr>
          <w:rFonts w:asciiTheme="majorBidi" w:hAnsiTheme="majorBidi" w:cstheme="majorBidi"/>
          <w:color w:val="000000"/>
        </w:rPr>
        <w:t xml:space="preserve"> though as funds usually remain a challenge as DHL UNDP</w:t>
      </w:r>
      <w:r w:rsidR="00562B5D">
        <w:rPr>
          <w:rFonts w:asciiTheme="majorBidi" w:hAnsiTheme="majorBidi" w:cstheme="majorBidi"/>
          <w:color w:val="000000"/>
        </w:rPr>
        <w:t>'</w:t>
      </w:r>
      <w:r w:rsidRPr="00F858DD">
        <w:rPr>
          <w:rFonts w:asciiTheme="majorBidi" w:hAnsiTheme="majorBidi" w:cstheme="majorBidi"/>
          <w:color w:val="000000"/>
        </w:rPr>
        <w:t>s funding is depende</w:t>
      </w:r>
      <w:r w:rsidR="00562B5D">
        <w:rPr>
          <w:rFonts w:asciiTheme="majorBidi" w:hAnsiTheme="majorBidi" w:cstheme="majorBidi"/>
          <w:color w:val="000000"/>
        </w:rPr>
        <w:t>nt</w:t>
      </w:r>
      <w:r w:rsidRPr="00F858DD">
        <w:rPr>
          <w:rFonts w:asciiTheme="majorBidi" w:hAnsiTheme="majorBidi" w:cstheme="majorBidi"/>
          <w:color w:val="000000"/>
        </w:rPr>
        <w:t xml:space="preserve"> on donors</w:t>
      </w:r>
      <w:r w:rsidR="004B24EE" w:rsidRPr="00F858DD">
        <w:rPr>
          <w:rFonts w:asciiTheme="majorBidi" w:hAnsiTheme="majorBidi" w:cstheme="majorBidi"/>
          <w:color w:val="000000"/>
        </w:rPr>
        <w:t>.</w:t>
      </w:r>
    </w:p>
    <w:p w14:paraId="5F38C930" w14:textId="3DC42FBC" w:rsidR="00E1743B" w:rsidRPr="00F858DD" w:rsidRDefault="00E1743B" w:rsidP="002F26AE">
      <w:pPr>
        <w:spacing w:line="240" w:lineRule="auto"/>
        <w:ind w:right="40"/>
        <w:jc w:val="both"/>
        <w:rPr>
          <w:rFonts w:asciiTheme="majorBidi" w:hAnsiTheme="majorBidi" w:cstheme="majorBidi"/>
          <w:color w:val="000000"/>
        </w:rPr>
      </w:pPr>
      <w:r w:rsidRPr="00F858DD">
        <w:rPr>
          <w:rFonts w:asciiTheme="majorBidi" w:hAnsiTheme="majorBidi" w:cstheme="majorBidi"/>
          <w:color w:val="000000"/>
        </w:rPr>
        <w:lastRenderedPageBreak/>
        <w:t>The funding remain</w:t>
      </w:r>
      <w:r w:rsidR="00562B5D">
        <w:rPr>
          <w:rFonts w:asciiTheme="majorBidi" w:hAnsiTheme="majorBidi" w:cstheme="majorBidi"/>
          <w:color w:val="000000"/>
        </w:rPr>
        <w:t>s</w:t>
      </w:r>
      <w:r w:rsidRPr="00F858DD">
        <w:rPr>
          <w:rFonts w:asciiTheme="majorBidi" w:hAnsiTheme="majorBidi" w:cstheme="majorBidi"/>
          <w:color w:val="000000"/>
        </w:rPr>
        <w:t xml:space="preserve"> volatile</w:t>
      </w:r>
      <w:r w:rsidR="00562B5D">
        <w:rPr>
          <w:rFonts w:asciiTheme="majorBidi" w:hAnsiTheme="majorBidi" w:cstheme="majorBidi"/>
          <w:color w:val="000000"/>
        </w:rPr>
        <w:t>,</w:t>
      </w:r>
      <w:r w:rsidRPr="00F858DD">
        <w:rPr>
          <w:rFonts w:asciiTheme="majorBidi" w:hAnsiTheme="majorBidi" w:cstheme="majorBidi"/>
          <w:color w:val="000000"/>
        </w:rPr>
        <w:t xml:space="preserve"> like in times of COVID-19 priorities may be shifted</w:t>
      </w:r>
      <w:r w:rsidR="00562B5D">
        <w:rPr>
          <w:rFonts w:asciiTheme="majorBidi" w:hAnsiTheme="majorBidi" w:cstheme="majorBidi"/>
          <w:color w:val="000000"/>
        </w:rPr>
        <w:t>,</w:t>
      </w:r>
      <w:r w:rsidRPr="00F858DD">
        <w:rPr>
          <w:rFonts w:asciiTheme="majorBidi" w:hAnsiTheme="majorBidi" w:cstheme="majorBidi"/>
          <w:color w:val="000000"/>
        </w:rPr>
        <w:t xml:space="preserve"> and shifting prioritie</w:t>
      </w:r>
      <w:r w:rsidR="004B24EE" w:rsidRPr="00F858DD">
        <w:rPr>
          <w:rFonts w:asciiTheme="majorBidi" w:hAnsiTheme="majorBidi" w:cstheme="majorBidi"/>
          <w:color w:val="000000"/>
        </w:rPr>
        <w:t>s of donors remains a challenge</w:t>
      </w:r>
      <w:r w:rsidRPr="00F858DD">
        <w:rPr>
          <w:rFonts w:asciiTheme="majorBidi" w:hAnsiTheme="majorBidi" w:cstheme="majorBidi"/>
          <w:color w:val="000000"/>
        </w:rPr>
        <w:t>.</w:t>
      </w:r>
      <w:r w:rsidRPr="00F858DD">
        <w:rPr>
          <w:rStyle w:val="FootnoteReference"/>
          <w:rFonts w:asciiTheme="majorBidi" w:hAnsiTheme="majorBidi" w:cstheme="majorBidi"/>
          <w:color w:val="000000"/>
        </w:rPr>
        <w:footnoteReference w:id="209"/>
      </w:r>
      <w:r w:rsidRPr="00F858DD">
        <w:rPr>
          <w:rFonts w:asciiTheme="majorBidi" w:hAnsiTheme="majorBidi" w:cstheme="majorBidi"/>
          <w:color w:val="000000"/>
        </w:rPr>
        <w:t xml:space="preserve"> </w:t>
      </w:r>
    </w:p>
    <w:p w14:paraId="208B2F39" w14:textId="3D5BB013" w:rsidR="00E1743B" w:rsidRPr="00F858DD" w:rsidRDefault="00562B5D" w:rsidP="002F26AE">
      <w:pPr>
        <w:spacing w:line="240" w:lineRule="auto"/>
        <w:ind w:right="40"/>
        <w:jc w:val="both"/>
        <w:rPr>
          <w:rFonts w:asciiTheme="majorBidi" w:hAnsiTheme="majorBidi" w:cstheme="majorBidi"/>
          <w:color w:val="000000"/>
        </w:rPr>
      </w:pPr>
      <w:r>
        <w:rPr>
          <w:rFonts w:asciiTheme="majorBidi" w:hAnsiTheme="majorBidi" w:cstheme="majorBidi"/>
          <w:color w:val="000000"/>
        </w:rPr>
        <w:t>On</w:t>
      </w:r>
      <w:r w:rsidR="00E1743B" w:rsidRPr="00F858DD">
        <w:rPr>
          <w:rFonts w:asciiTheme="majorBidi" w:hAnsiTheme="majorBidi" w:cstheme="majorBidi"/>
          <w:color w:val="000000"/>
        </w:rPr>
        <w:t xml:space="preserve"> the government side, for HRIMS, </w:t>
      </w:r>
      <w:r>
        <w:rPr>
          <w:rFonts w:asciiTheme="majorBidi" w:hAnsiTheme="majorBidi" w:cstheme="majorBidi"/>
          <w:color w:val="000000"/>
        </w:rPr>
        <w:t xml:space="preserve">the </w:t>
      </w:r>
      <w:r w:rsidR="00E1743B" w:rsidRPr="00F858DD">
        <w:rPr>
          <w:rFonts w:asciiTheme="majorBidi" w:hAnsiTheme="majorBidi" w:cstheme="majorBidi"/>
          <w:color w:val="000000"/>
        </w:rPr>
        <w:t>government has the budget</w:t>
      </w:r>
      <w:r>
        <w:rPr>
          <w:rFonts w:asciiTheme="majorBidi" w:hAnsiTheme="majorBidi" w:cstheme="majorBidi"/>
          <w:color w:val="000000"/>
        </w:rPr>
        <w:t>,</w:t>
      </w:r>
      <w:r w:rsidR="00E1743B" w:rsidRPr="00F858DD">
        <w:rPr>
          <w:rFonts w:asciiTheme="majorBidi" w:hAnsiTheme="majorBidi" w:cstheme="majorBidi"/>
          <w:color w:val="000000"/>
        </w:rPr>
        <w:t xml:space="preserve"> but it also depends upon government priorities. At the same time</w:t>
      </w:r>
      <w:r>
        <w:rPr>
          <w:rFonts w:asciiTheme="majorBidi" w:hAnsiTheme="majorBidi" w:cstheme="majorBidi"/>
          <w:color w:val="000000"/>
        </w:rPr>
        <w:t>,</w:t>
      </w:r>
      <w:r w:rsidR="00E1743B" w:rsidRPr="00F858DD">
        <w:rPr>
          <w:rFonts w:asciiTheme="majorBidi" w:hAnsiTheme="majorBidi" w:cstheme="majorBidi"/>
          <w:color w:val="000000"/>
        </w:rPr>
        <w:t xml:space="preserve"> not a large budget is required for running </w:t>
      </w:r>
      <w:r w:rsidR="00574C5A" w:rsidRPr="00F858DD">
        <w:rPr>
          <w:rFonts w:asciiTheme="majorBidi" w:hAnsiTheme="majorBidi" w:cstheme="majorBidi"/>
          <w:color w:val="000000"/>
        </w:rPr>
        <w:t>HRIMS</w:t>
      </w:r>
      <w:r w:rsidR="00E1743B" w:rsidRPr="00F858DD">
        <w:rPr>
          <w:rFonts w:asciiTheme="majorBidi" w:hAnsiTheme="majorBidi" w:cstheme="majorBidi"/>
          <w:color w:val="000000"/>
        </w:rPr>
        <w:t>, which may help to sustain the b</w:t>
      </w:r>
      <w:r w:rsidR="004B24EE" w:rsidRPr="00F858DD">
        <w:rPr>
          <w:rFonts w:asciiTheme="majorBidi" w:hAnsiTheme="majorBidi" w:cstheme="majorBidi"/>
          <w:color w:val="000000"/>
        </w:rPr>
        <w:t>enefits achieved by the project</w:t>
      </w:r>
      <w:r w:rsidR="00E1743B" w:rsidRPr="00F858DD">
        <w:rPr>
          <w:rFonts w:asciiTheme="majorBidi" w:hAnsiTheme="majorBidi" w:cstheme="majorBidi"/>
          <w:color w:val="000000"/>
        </w:rPr>
        <w:t>.</w:t>
      </w:r>
      <w:r w:rsidR="00E1743B" w:rsidRPr="00F858DD">
        <w:rPr>
          <w:rStyle w:val="FootnoteReference"/>
          <w:rFonts w:asciiTheme="majorBidi" w:hAnsiTheme="majorBidi" w:cstheme="majorBidi"/>
          <w:color w:val="000000"/>
        </w:rPr>
        <w:footnoteReference w:id="210"/>
      </w:r>
      <w:r w:rsidR="00E1743B" w:rsidRPr="00F858DD">
        <w:rPr>
          <w:rFonts w:asciiTheme="majorBidi" w:hAnsiTheme="majorBidi" w:cstheme="majorBidi"/>
          <w:color w:val="000000"/>
        </w:rPr>
        <w:t xml:space="preserve"> </w:t>
      </w:r>
    </w:p>
    <w:p w14:paraId="378661CC" w14:textId="71BA8A41" w:rsidR="00BE25C5" w:rsidRPr="00F858DD" w:rsidRDefault="00BE25C5" w:rsidP="002F26AE">
      <w:pPr>
        <w:spacing w:line="240" w:lineRule="auto"/>
        <w:ind w:right="40"/>
        <w:jc w:val="both"/>
        <w:rPr>
          <w:rFonts w:asciiTheme="majorBidi" w:hAnsiTheme="majorBidi" w:cstheme="majorBidi"/>
        </w:rPr>
      </w:pPr>
      <w:r w:rsidRPr="00F858DD">
        <w:rPr>
          <w:rFonts w:asciiTheme="majorBidi" w:hAnsiTheme="majorBidi" w:cstheme="majorBidi"/>
        </w:rPr>
        <w:t>Going forward, SDC will no longer be funding UNDP’s rights-based development initiatives in Pakistan as SDC closed its operations in Pakistan after 50 years in December 2019. However, funding for UNDP’s rights-based governance initiatives ha</w:t>
      </w:r>
      <w:r w:rsidR="00562B5D">
        <w:rPr>
          <w:rFonts w:asciiTheme="majorBidi" w:hAnsiTheme="majorBidi" w:cstheme="majorBidi"/>
        </w:rPr>
        <w:t>s</w:t>
      </w:r>
      <w:r w:rsidRPr="00F858DD">
        <w:rPr>
          <w:rFonts w:asciiTheme="majorBidi" w:hAnsiTheme="majorBidi" w:cstheme="majorBidi"/>
        </w:rPr>
        <w:t xml:space="preserve"> been taken over by the German Ministry of Foreign Affairs (GMFA). As of February 2020, the GMFA began supporting UNDP to undertake a package of human rights interventions on policy development/ implementation, institution strengthening and digitization, and the development of a National Action Pla</w:t>
      </w:r>
      <w:r w:rsidR="004B24EE" w:rsidRPr="00F858DD">
        <w:rPr>
          <w:rFonts w:asciiTheme="majorBidi" w:hAnsiTheme="majorBidi" w:cstheme="majorBidi"/>
        </w:rPr>
        <w:t>n on Business and Human Rights</w:t>
      </w:r>
      <w:r w:rsidRPr="00F858DD">
        <w:rPr>
          <w:rFonts w:asciiTheme="majorBidi" w:hAnsiTheme="majorBidi" w:cstheme="majorBidi"/>
        </w:rPr>
        <w:t>.</w:t>
      </w:r>
      <w:r w:rsidRPr="00F858DD">
        <w:rPr>
          <w:rStyle w:val="FootnoteReference"/>
          <w:rFonts w:asciiTheme="majorBidi" w:hAnsiTheme="majorBidi" w:cstheme="majorBidi"/>
        </w:rPr>
        <w:footnoteReference w:id="211"/>
      </w:r>
    </w:p>
    <w:p w14:paraId="169F700E" w14:textId="77777777" w:rsidR="00E1743B" w:rsidRPr="00F858DD" w:rsidRDefault="00E1743B" w:rsidP="002F26AE">
      <w:pPr>
        <w:spacing w:line="240" w:lineRule="auto"/>
        <w:ind w:right="40"/>
        <w:jc w:val="both"/>
        <w:rPr>
          <w:rFonts w:asciiTheme="majorBidi" w:hAnsiTheme="majorBidi" w:cstheme="majorBidi"/>
          <w:b/>
          <w:color w:val="000000"/>
          <w:sz w:val="24"/>
          <w:szCs w:val="24"/>
        </w:rPr>
      </w:pPr>
      <w:r w:rsidRPr="00F858DD">
        <w:rPr>
          <w:rFonts w:asciiTheme="majorBidi" w:hAnsiTheme="majorBidi" w:cstheme="majorBidi"/>
          <w:b/>
          <w:color w:val="000000"/>
          <w:sz w:val="24"/>
          <w:szCs w:val="24"/>
        </w:rPr>
        <w:t>Community Stabilization Component</w:t>
      </w:r>
    </w:p>
    <w:p w14:paraId="2E3E68BB" w14:textId="476E9D17" w:rsidR="00E1743B" w:rsidRDefault="00E1743B" w:rsidP="002F26AE">
      <w:pPr>
        <w:spacing w:line="240" w:lineRule="auto"/>
        <w:ind w:right="40"/>
        <w:jc w:val="both"/>
        <w:rPr>
          <w:rFonts w:asciiTheme="majorBidi" w:hAnsiTheme="majorBidi" w:cstheme="majorBidi"/>
          <w:color w:val="000000"/>
        </w:rPr>
      </w:pPr>
      <w:r w:rsidRPr="00F858DD">
        <w:rPr>
          <w:rFonts w:asciiTheme="majorBidi" w:hAnsiTheme="majorBidi" w:cstheme="majorBidi"/>
          <w:color w:val="000000"/>
        </w:rPr>
        <w:t>In Swat</w:t>
      </w:r>
      <w:r w:rsidR="00562B5D">
        <w:rPr>
          <w:rFonts w:asciiTheme="majorBidi" w:hAnsiTheme="majorBidi" w:cstheme="majorBidi"/>
          <w:color w:val="000000"/>
        </w:rPr>
        <w:t>,</w:t>
      </w:r>
      <w:r w:rsidRPr="00F858DD">
        <w:rPr>
          <w:rFonts w:asciiTheme="majorBidi" w:hAnsiTheme="majorBidi" w:cstheme="majorBidi"/>
          <w:color w:val="000000"/>
        </w:rPr>
        <w:t xml:space="preserve"> there was tangible support in terms of equipment provided to </w:t>
      </w:r>
      <w:r w:rsidR="00562B5D">
        <w:rPr>
          <w:rFonts w:asciiTheme="majorBidi" w:hAnsiTheme="majorBidi" w:cstheme="majorBidi"/>
          <w:color w:val="000000"/>
        </w:rPr>
        <w:t xml:space="preserve">the </w:t>
      </w:r>
      <w:r w:rsidRPr="00F858DD">
        <w:rPr>
          <w:rFonts w:asciiTheme="majorBidi" w:hAnsiTheme="majorBidi" w:cstheme="majorBidi"/>
          <w:color w:val="000000"/>
        </w:rPr>
        <w:t>Social Welfare Department where a photocopy machine is available for the disable</w:t>
      </w:r>
      <w:r w:rsidR="00562B5D">
        <w:rPr>
          <w:rFonts w:asciiTheme="majorBidi" w:hAnsiTheme="majorBidi" w:cstheme="majorBidi"/>
          <w:color w:val="000000"/>
        </w:rPr>
        <w:t>d</w:t>
      </w:r>
      <w:r w:rsidRPr="00F858DD">
        <w:rPr>
          <w:rFonts w:asciiTheme="majorBidi" w:hAnsiTheme="majorBidi" w:cstheme="majorBidi"/>
          <w:color w:val="000000"/>
        </w:rPr>
        <w:t xml:space="preserve"> people to make copies of various documents in the office</w:t>
      </w:r>
      <w:r w:rsidR="00562B5D">
        <w:rPr>
          <w:rFonts w:asciiTheme="majorBidi" w:hAnsiTheme="majorBidi" w:cstheme="majorBidi"/>
          <w:color w:val="000000"/>
        </w:rPr>
        <w:t>,</w:t>
      </w:r>
      <w:r w:rsidRPr="00F858DD">
        <w:rPr>
          <w:rFonts w:asciiTheme="majorBidi" w:hAnsiTheme="majorBidi" w:cstheme="majorBidi"/>
          <w:color w:val="000000"/>
        </w:rPr>
        <w:t xml:space="preserve"> and they don’t have to go outside to make copies. </w:t>
      </w:r>
    </w:p>
    <w:p w14:paraId="6E73FA15" w14:textId="4B352F91" w:rsidR="00BC3779" w:rsidRPr="007629BF" w:rsidRDefault="00E1743B" w:rsidP="002F26AE">
      <w:pPr>
        <w:spacing w:line="240" w:lineRule="auto"/>
        <w:ind w:right="40"/>
        <w:jc w:val="both"/>
        <w:rPr>
          <w:rFonts w:asciiTheme="majorBidi" w:hAnsiTheme="majorBidi" w:cstheme="majorBidi"/>
          <w:color w:val="000000"/>
        </w:rPr>
      </w:pPr>
      <w:r w:rsidRPr="00F858DD">
        <w:rPr>
          <w:rFonts w:asciiTheme="majorBidi" w:hAnsiTheme="majorBidi" w:cstheme="majorBidi"/>
          <w:color w:val="000000"/>
        </w:rPr>
        <w:t>On the intangible side, vocational trainings have enabled youth to earn their own living.</w:t>
      </w:r>
      <w:r w:rsidRPr="00F858DD">
        <w:rPr>
          <w:rStyle w:val="FootnoteReference"/>
          <w:rFonts w:asciiTheme="majorBidi" w:hAnsiTheme="majorBidi" w:cstheme="majorBidi"/>
          <w:color w:val="000000"/>
        </w:rPr>
        <w:footnoteReference w:id="212"/>
      </w:r>
      <w:r w:rsidRPr="00F858DD">
        <w:rPr>
          <w:rFonts w:asciiTheme="majorBidi" w:hAnsiTheme="majorBidi" w:cstheme="majorBidi"/>
          <w:color w:val="000000"/>
        </w:rPr>
        <w:t xml:space="preserve"> Nevertheless, from women beneficiaries in Multan and Karachi, there have been complain</w:t>
      </w:r>
      <w:r w:rsidR="00562B5D">
        <w:rPr>
          <w:rFonts w:asciiTheme="majorBidi" w:hAnsiTheme="majorBidi" w:cstheme="majorBidi"/>
          <w:color w:val="000000"/>
        </w:rPr>
        <w:t>t</w:t>
      </w:r>
      <w:r w:rsidRPr="00F858DD">
        <w:rPr>
          <w:rFonts w:asciiTheme="majorBidi" w:hAnsiTheme="majorBidi" w:cstheme="majorBidi"/>
          <w:color w:val="000000"/>
        </w:rPr>
        <w:t xml:space="preserve">s of </w:t>
      </w:r>
      <w:r w:rsidR="00562B5D">
        <w:rPr>
          <w:rFonts w:asciiTheme="majorBidi" w:hAnsiTheme="majorBidi" w:cstheme="majorBidi"/>
          <w:color w:val="000000"/>
        </w:rPr>
        <w:t xml:space="preserve">the </w:t>
      </w:r>
      <w:r w:rsidRPr="00F858DD">
        <w:rPr>
          <w:rFonts w:asciiTheme="majorBidi" w:hAnsiTheme="majorBidi" w:cstheme="majorBidi"/>
          <w:color w:val="000000"/>
        </w:rPr>
        <w:t>short duration of trainings in information technology and beautician course, which may not equip them enough for a livelihood; in addition to inadequate toolkits provided by implementing partners.</w:t>
      </w:r>
      <w:r w:rsidR="004B24EE" w:rsidRPr="00F858DD">
        <w:rPr>
          <w:rStyle w:val="FootnoteReference"/>
          <w:rFonts w:asciiTheme="majorBidi" w:hAnsiTheme="majorBidi" w:cstheme="majorBidi"/>
          <w:color w:val="000000"/>
        </w:rPr>
        <w:footnoteReference w:id="213"/>
      </w:r>
    </w:p>
    <w:p w14:paraId="1926E423" w14:textId="249E6D15" w:rsidR="00081DFC" w:rsidRPr="00F858DD" w:rsidRDefault="00081DFC" w:rsidP="002F26AE">
      <w:pPr>
        <w:spacing w:line="240" w:lineRule="auto"/>
        <w:ind w:right="40"/>
        <w:jc w:val="both"/>
        <w:rPr>
          <w:rFonts w:asciiTheme="majorBidi" w:hAnsiTheme="majorBidi" w:cstheme="majorBidi"/>
          <w:b/>
          <w:color w:val="000000"/>
          <w:sz w:val="24"/>
          <w:szCs w:val="24"/>
        </w:rPr>
      </w:pPr>
    </w:p>
    <w:p w14:paraId="209A61DF" w14:textId="77777777" w:rsidR="00081DFC" w:rsidRPr="00F858DD" w:rsidRDefault="00081DFC" w:rsidP="002F26AE">
      <w:pPr>
        <w:widowControl w:val="0"/>
        <w:numPr>
          <w:ilvl w:val="3"/>
          <w:numId w:val="28"/>
        </w:numPr>
        <w:autoSpaceDE w:val="0"/>
        <w:autoSpaceDN w:val="0"/>
        <w:adjustRightInd w:val="0"/>
        <w:spacing w:line="240" w:lineRule="auto"/>
        <w:ind w:left="100" w:right="40" w:firstLine="0"/>
        <w:jc w:val="both"/>
        <w:rPr>
          <w:rFonts w:asciiTheme="majorBidi" w:eastAsia="Times New Roman" w:hAnsiTheme="majorBidi" w:cstheme="majorBidi"/>
          <w:b/>
          <w:bCs/>
          <w:color w:val="44545F"/>
          <w:sz w:val="24"/>
          <w:szCs w:val="24"/>
        </w:rPr>
      </w:pPr>
      <w:r w:rsidRPr="00F858DD">
        <w:rPr>
          <w:rFonts w:asciiTheme="majorBidi" w:eastAsia="Times New Roman" w:hAnsiTheme="majorBidi" w:cstheme="majorBidi"/>
          <w:b/>
          <w:bCs/>
          <w:color w:val="44545F"/>
          <w:sz w:val="24"/>
          <w:szCs w:val="24"/>
        </w:rPr>
        <w:t xml:space="preserve">Conclusion </w:t>
      </w:r>
    </w:p>
    <w:p w14:paraId="4E5DC994" w14:textId="78D1BAA9" w:rsidR="009F2570" w:rsidRPr="009F2570" w:rsidRDefault="009F2570" w:rsidP="002F26AE">
      <w:pPr>
        <w:spacing w:line="240" w:lineRule="auto"/>
        <w:jc w:val="both"/>
        <w:rPr>
          <w:rFonts w:asciiTheme="majorBidi" w:hAnsiTheme="majorBidi" w:cstheme="majorBidi"/>
        </w:rPr>
      </w:pPr>
      <w:r w:rsidRPr="009F2570">
        <w:rPr>
          <w:rFonts w:asciiTheme="majorBidi" w:hAnsiTheme="majorBidi" w:cstheme="majorBidi"/>
        </w:rPr>
        <w:t xml:space="preserve">One of the major projects of </w:t>
      </w:r>
      <w:r w:rsidR="00562B5D">
        <w:rPr>
          <w:rFonts w:asciiTheme="majorBidi" w:hAnsiTheme="majorBidi" w:cstheme="majorBidi"/>
        </w:rPr>
        <w:t xml:space="preserve">the </w:t>
      </w:r>
      <w:r w:rsidRPr="009F2570">
        <w:rPr>
          <w:rFonts w:asciiTheme="majorBidi" w:hAnsiTheme="majorBidi" w:cstheme="majorBidi"/>
        </w:rPr>
        <w:t xml:space="preserve">DHL unit has been human rights databases such as KPVP and HRIMS. These projects have been owned by the respective provincial and federal government departments and ministries. Hence, they have a much higher chance of availability of financial and economic resources to sustain the benefits achieved by the project. </w:t>
      </w:r>
    </w:p>
    <w:p w14:paraId="024CFAF8" w14:textId="449A7EC1" w:rsidR="00E1743B" w:rsidRPr="00F858DD" w:rsidRDefault="009F2570" w:rsidP="002F26AE">
      <w:pPr>
        <w:spacing w:line="240" w:lineRule="auto"/>
        <w:ind w:right="40"/>
        <w:jc w:val="both"/>
        <w:rPr>
          <w:rFonts w:asciiTheme="majorBidi" w:hAnsiTheme="majorBidi" w:cstheme="majorBidi"/>
        </w:rPr>
      </w:pPr>
      <w:r w:rsidRPr="009F2570">
        <w:rPr>
          <w:rFonts w:asciiTheme="majorBidi" w:hAnsiTheme="majorBidi" w:cstheme="majorBidi"/>
        </w:rPr>
        <w:t xml:space="preserve">For </w:t>
      </w:r>
      <w:r w:rsidR="00562B5D">
        <w:rPr>
          <w:rFonts w:asciiTheme="majorBidi" w:hAnsiTheme="majorBidi" w:cstheme="majorBidi"/>
        </w:rPr>
        <w:t xml:space="preserve">the </w:t>
      </w:r>
      <w:r w:rsidRPr="009F2570">
        <w:rPr>
          <w:rFonts w:asciiTheme="majorBidi" w:hAnsiTheme="majorBidi" w:cstheme="majorBidi"/>
        </w:rPr>
        <w:t>Community Stabilization component, the projects or interventions have been short</w:t>
      </w:r>
      <w:r w:rsidR="00562B5D">
        <w:rPr>
          <w:rFonts w:asciiTheme="majorBidi" w:hAnsiTheme="majorBidi" w:cstheme="majorBidi"/>
        </w:rPr>
        <w:t>-</w:t>
      </w:r>
      <w:r w:rsidRPr="009F2570">
        <w:rPr>
          <w:rFonts w:asciiTheme="majorBidi" w:hAnsiTheme="majorBidi" w:cstheme="majorBidi"/>
        </w:rPr>
        <w:t>term pilot studies</w:t>
      </w:r>
      <w:r w:rsidR="00562B5D">
        <w:rPr>
          <w:rFonts w:asciiTheme="majorBidi" w:hAnsiTheme="majorBidi" w:cstheme="majorBidi"/>
        </w:rPr>
        <w:t>,</w:t>
      </w:r>
      <w:r w:rsidRPr="009F2570">
        <w:rPr>
          <w:rFonts w:asciiTheme="majorBidi" w:hAnsiTheme="majorBidi" w:cstheme="majorBidi"/>
        </w:rPr>
        <w:t xml:space="preserve"> mostly with short</w:t>
      </w:r>
      <w:r w:rsidR="00562B5D">
        <w:rPr>
          <w:rFonts w:asciiTheme="majorBidi" w:hAnsiTheme="majorBidi" w:cstheme="majorBidi"/>
        </w:rPr>
        <w:t>-</w:t>
      </w:r>
      <w:r w:rsidRPr="009F2570">
        <w:rPr>
          <w:rFonts w:asciiTheme="majorBidi" w:hAnsiTheme="majorBidi" w:cstheme="majorBidi"/>
        </w:rPr>
        <w:t xml:space="preserve">term duration. Hence, </w:t>
      </w:r>
      <w:r w:rsidR="00562B5D">
        <w:rPr>
          <w:rFonts w:asciiTheme="majorBidi" w:hAnsiTheme="majorBidi" w:cstheme="majorBidi"/>
        </w:rPr>
        <w:t xml:space="preserve">the </w:t>
      </w:r>
      <w:r w:rsidRPr="009F2570">
        <w:rPr>
          <w:rFonts w:asciiTheme="majorBidi" w:hAnsiTheme="majorBidi" w:cstheme="majorBidi"/>
        </w:rPr>
        <w:t>availability of financial and economic resources to sustain the benefits achieved by the project would depend upon further funding from the donors and ownership by the stakeholders such as the government of Pakistan.</w:t>
      </w:r>
    </w:p>
    <w:p w14:paraId="5E44B8DC" w14:textId="77C7DDDF" w:rsidR="00E1743B" w:rsidRDefault="00E1743B" w:rsidP="002F26AE">
      <w:pPr>
        <w:widowControl w:val="0"/>
        <w:numPr>
          <w:ilvl w:val="2"/>
          <w:numId w:val="28"/>
        </w:numPr>
        <w:autoSpaceDE w:val="0"/>
        <w:autoSpaceDN w:val="0"/>
        <w:adjustRightInd w:val="0"/>
        <w:spacing w:line="240" w:lineRule="auto"/>
        <w:ind w:left="808" w:right="40" w:hanging="708"/>
        <w:jc w:val="both"/>
        <w:rPr>
          <w:rFonts w:asciiTheme="majorBidi" w:eastAsia="Times New Roman" w:hAnsiTheme="majorBidi" w:cstheme="majorBidi"/>
          <w:b/>
          <w:bCs/>
          <w:color w:val="44545F"/>
          <w:spacing w:val="1"/>
          <w:sz w:val="28"/>
          <w:szCs w:val="28"/>
        </w:rPr>
      </w:pPr>
      <w:r w:rsidRPr="00F858DD">
        <w:rPr>
          <w:rFonts w:asciiTheme="majorBidi" w:eastAsia="Times New Roman" w:hAnsiTheme="majorBidi" w:cstheme="majorBidi"/>
          <w:b/>
          <w:bCs/>
          <w:color w:val="44545F"/>
          <w:spacing w:val="1"/>
          <w:sz w:val="28"/>
          <w:szCs w:val="28"/>
        </w:rPr>
        <w:t>To what extent are lessons learned being documented by the project team on a continual basis and shared with appropriate parties who could learn from the project?</w:t>
      </w:r>
    </w:p>
    <w:p w14:paraId="0D74B5AE" w14:textId="77777777" w:rsidR="00E1743B" w:rsidRPr="00F858DD" w:rsidRDefault="00E1743B" w:rsidP="002F26AE">
      <w:pPr>
        <w:widowControl w:val="0"/>
        <w:numPr>
          <w:ilvl w:val="3"/>
          <w:numId w:val="28"/>
        </w:numPr>
        <w:autoSpaceDE w:val="0"/>
        <w:autoSpaceDN w:val="0"/>
        <w:adjustRightInd w:val="0"/>
        <w:spacing w:line="240" w:lineRule="auto"/>
        <w:ind w:left="100" w:right="40" w:firstLine="0"/>
        <w:jc w:val="both"/>
        <w:rPr>
          <w:rFonts w:asciiTheme="majorBidi" w:eastAsia="Times New Roman" w:hAnsiTheme="majorBidi" w:cstheme="majorBidi"/>
          <w:b/>
          <w:bCs/>
          <w:color w:val="44545F"/>
          <w:sz w:val="24"/>
          <w:szCs w:val="24"/>
        </w:rPr>
      </w:pPr>
      <w:r w:rsidRPr="00F858DD">
        <w:rPr>
          <w:rFonts w:asciiTheme="majorBidi" w:eastAsia="Times New Roman" w:hAnsiTheme="majorBidi" w:cstheme="majorBidi"/>
          <w:b/>
          <w:bCs/>
          <w:color w:val="44545F"/>
          <w:sz w:val="24"/>
          <w:szCs w:val="24"/>
        </w:rPr>
        <w:t>Findings</w:t>
      </w:r>
    </w:p>
    <w:p w14:paraId="006E0AE5" w14:textId="47FD90E6" w:rsidR="00E1743B" w:rsidRPr="00F30B21" w:rsidRDefault="00E1743B" w:rsidP="002F26AE">
      <w:pPr>
        <w:spacing w:line="240" w:lineRule="auto"/>
        <w:ind w:right="40"/>
        <w:jc w:val="both"/>
        <w:rPr>
          <w:rFonts w:asciiTheme="majorBidi" w:hAnsiTheme="majorBidi" w:cstheme="majorBidi"/>
        </w:rPr>
      </w:pPr>
      <w:r w:rsidRPr="00F858DD">
        <w:rPr>
          <w:rFonts w:asciiTheme="majorBidi" w:hAnsiTheme="majorBidi" w:cstheme="majorBidi"/>
          <w:color w:val="000000"/>
        </w:rPr>
        <w:t xml:space="preserve">Under DHL </w:t>
      </w:r>
      <w:r w:rsidR="00830196">
        <w:rPr>
          <w:rFonts w:asciiTheme="majorBidi" w:hAnsiTheme="majorBidi" w:cstheme="majorBidi"/>
          <w:color w:val="000000"/>
        </w:rPr>
        <w:t>P</w:t>
      </w:r>
      <w:r w:rsidRPr="00F858DD">
        <w:rPr>
          <w:rFonts w:asciiTheme="majorBidi" w:hAnsiTheme="majorBidi" w:cstheme="majorBidi"/>
          <w:color w:val="000000"/>
        </w:rPr>
        <w:t>roject, a collaborative mass awareness ‘Outreach Campaign’ was supported by civil society on promoting women’s rights, children’s rights, transgender rights</w:t>
      </w:r>
      <w:r w:rsidR="00562B5D">
        <w:rPr>
          <w:rFonts w:asciiTheme="majorBidi" w:hAnsiTheme="majorBidi" w:cstheme="majorBidi"/>
          <w:color w:val="000000"/>
        </w:rPr>
        <w:t>,</w:t>
      </w:r>
      <w:r w:rsidRPr="00F858DD">
        <w:rPr>
          <w:rFonts w:asciiTheme="majorBidi" w:hAnsiTheme="majorBidi" w:cstheme="majorBidi"/>
          <w:color w:val="000000"/>
        </w:rPr>
        <w:t xml:space="preserve"> and interfaith harmony. By ensuring the participation of rights holders in the development process and providing them with the knowledge and the capacity to </w:t>
      </w:r>
      <w:proofErr w:type="gramStart"/>
      <w:r w:rsidRPr="00F858DD">
        <w:rPr>
          <w:rFonts w:asciiTheme="majorBidi" w:hAnsiTheme="majorBidi" w:cstheme="majorBidi"/>
          <w:color w:val="000000"/>
        </w:rPr>
        <w:t xml:space="preserve">more effectively call for </w:t>
      </w:r>
      <w:r w:rsidR="00562B5D">
        <w:rPr>
          <w:rFonts w:asciiTheme="majorBidi" w:hAnsiTheme="majorBidi" w:cstheme="majorBidi"/>
          <w:color w:val="000000"/>
        </w:rPr>
        <w:t xml:space="preserve">the </w:t>
      </w:r>
      <w:r w:rsidRPr="00F858DD">
        <w:rPr>
          <w:rFonts w:asciiTheme="majorBidi" w:hAnsiTheme="majorBidi" w:cstheme="majorBidi"/>
          <w:color w:val="000000"/>
        </w:rPr>
        <w:t>realization of their own human rights</w:t>
      </w:r>
      <w:proofErr w:type="gramEnd"/>
      <w:r w:rsidRPr="00F858DD">
        <w:rPr>
          <w:rFonts w:asciiTheme="majorBidi" w:hAnsiTheme="majorBidi" w:cstheme="majorBidi"/>
          <w:color w:val="000000"/>
        </w:rPr>
        <w:t xml:space="preserve">, the DHL </w:t>
      </w:r>
      <w:r w:rsidR="00830196">
        <w:rPr>
          <w:rFonts w:asciiTheme="majorBidi" w:hAnsiTheme="majorBidi" w:cstheme="majorBidi"/>
          <w:color w:val="000000"/>
        </w:rPr>
        <w:t>P</w:t>
      </w:r>
      <w:r w:rsidRPr="00F858DD">
        <w:rPr>
          <w:rFonts w:asciiTheme="majorBidi" w:hAnsiTheme="majorBidi" w:cstheme="majorBidi"/>
          <w:color w:val="000000"/>
        </w:rPr>
        <w:t xml:space="preserve">roject increased oversight and accountability of duty bearers </w:t>
      </w:r>
      <w:r w:rsidRPr="00F858DD">
        <w:rPr>
          <w:rFonts w:asciiTheme="majorBidi" w:hAnsiTheme="majorBidi" w:cstheme="majorBidi"/>
          <w:color w:val="000000"/>
        </w:rPr>
        <w:lastRenderedPageBreak/>
        <w:t xml:space="preserve">and contributed </w:t>
      </w:r>
      <w:r w:rsidR="00562B5D">
        <w:rPr>
          <w:rFonts w:asciiTheme="majorBidi" w:hAnsiTheme="majorBidi" w:cstheme="majorBidi"/>
          <w:color w:val="000000"/>
        </w:rPr>
        <w:t xml:space="preserve">to </w:t>
      </w:r>
      <w:r w:rsidRPr="00F858DD">
        <w:rPr>
          <w:rFonts w:asciiTheme="majorBidi" w:hAnsiTheme="majorBidi" w:cstheme="majorBidi"/>
          <w:color w:val="000000"/>
        </w:rPr>
        <w:t>strengthened rights-based governance in KP. And most importantly, this has helped in creating institutional precedence for government and civil society, undertaking shared visioning, information-experience sharing</w:t>
      </w:r>
      <w:r w:rsidR="00562B5D">
        <w:rPr>
          <w:rFonts w:asciiTheme="majorBidi" w:hAnsiTheme="majorBidi" w:cstheme="majorBidi"/>
          <w:color w:val="000000"/>
        </w:rPr>
        <w:t>,</w:t>
      </w:r>
      <w:r w:rsidRPr="00F858DD">
        <w:rPr>
          <w:rFonts w:asciiTheme="majorBidi" w:hAnsiTheme="majorBidi" w:cstheme="majorBidi"/>
          <w:color w:val="000000"/>
        </w:rPr>
        <w:t xml:space="preserve"> and cross-fertilization of ideas culminating in a collective </w:t>
      </w:r>
      <w:r w:rsidRPr="00F30B21">
        <w:rPr>
          <w:rFonts w:asciiTheme="majorBidi" w:hAnsiTheme="majorBidi" w:cstheme="majorBidi"/>
        </w:rPr>
        <w:t>outcome.</w:t>
      </w:r>
      <w:r w:rsidRPr="00F30B21">
        <w:rPr>
          <w:rStyle w:val="FootnoteReference"/>
          <w:rFonts w:asciiTheme="majorBidi" w:hAnsiTheme="majorBidi" w:cstheme="majorBidi"/>
        </w:rPr>
        <w:footnoteReference w:id="214"/>
      </w:r>
    </w:p>
    <w:p w14:paraId="18A4B116" w14:textId="77777777" w:rsidR="00E1743B" w:rsidRPr="00F858DD" w:rsidRDefault="00E1743B" w:rsidP="002F26AE">
      <w:pPr>
        <w:spacing w:line="240" w:lineRule="auto"/>
        <w:ind w:right="40"/>
        <w:jc w:val="both"/>
        <w:rPr>
          <w:rFonts w:asciiTheme="majorBidi" w:hAnsiTheme="majorBidi" w:cstheme="majorBidi"/>
          <w:b/>
          <w:sz w:val="24"/>
          <w:szCs w:val="24"/>
        </w:rPr>
      </w:pPr>
      <w:r w:rsidRPr="00F858DD">
        <w:rPr>
          <w:rFonts w:asciiTheme="majorBidi" w:hAnsiTheme="majorBidi" w:cstheme="majorBidi"/>
          <w:b/>
          <w:sz w:val="24"/>
          <w:szCs w:val="24"/>
        </w:rPr>
        <w:t>Human Rights Component</w:t>
      </w:r>
    </w:p>
    <w:p w14:paraId="012A4DD2" w14:textId="7AE127CB" w:rsidR="00E1743B" w:rsidRDefault="00E1743B" w:rsidP="002F26AE">
      <w:pPr>
        <w:spacing w:line="240" w:lineRule="auto"/>
        <w:ind w:right="40"/>
        <w:jc w:val="both"/>
        <w:rPr>
          <w:rFonts w:asciiTheme="majorBidi" w:hAnsiTheme="majorBidi" w:cstheme="majorBidi"/>
          <w:color w:val="000000"/>
        </w:rPr>
      </w:pPr>
      <w:r w:rsidRPr="00F858DD">
        <w:rPr>
          <w:rFonts w:asciiTheme="majorBidi" w:hAnsiTheme="majorBidi" w:cstheme="majorBidi"/>
          <w:color w:val="000000"/>
        </w:rPr>
        <w:t xml:space="preserve">Furthermore, meetings are regularly held by </w:t>
      </w:r>
      <w:proofErr w:type="spellStart"/>
      <w:r w:rsidRPr="00F858DD">
        <w:rPr>
          <w:rFonts w:asciiTheme="majorBidi" w:hAnsiTheme="majorBidi" w:cstheme="majorBidi"/>
          <w:color w:val="000000"/>
        </w:rPr>
        <w:t>MoHR</w:t>
      </w:r>
      <w:proofErr w:type="spellEnd"/>
      <w:r w:rsidRPr="00F858DD">
        <w:rPr>
          <w:rFonts w:asciiTheme="majorBidi" w:hAnsiTheme="majorBidi" w:cstheme="majorBidi"/>
          <w:color w:val="000000"/>
        </w:rPr>
        <w:t xml:space="preserve"> to share </w:t>
      </w:r>
      <w:r w:rsidR="00562B5D">
        <w:rPr>
          <w:rFonts w:asciiTheme="majorBidi" w:hAnsiTheme="majorBidi" w:cstheme="majorBidi"/>
          <w:color w:val="000000"/>
        </w:rPr>
        <w:t xml:space="preserve">the </w:t>
      </w:r>
      <w:r w:rsidRPr="00F858DD">
        <w:rPr>
          <w:rFonts w:asciiTheme="majorBidi" w:hAnsiTheme="majorBidi" w:cstheme="majorBidi"/>
          <w:color w:val="000000"/>
        </w:rPr>
        <w:t>experience of KPVP by KP Law and Human Rights Department to other provinces</w:t>
      </w:r>
      <w:r w:rsidR="005A7CF3">
        <w:rPr>
          <w:rFonts w:asciiTheme="majorBidi" w:hAnsiTheme="majorBidi" w:cstheme="majorBidi"/>
          <w:color w:val="000000"/>
        </w:rPr>
        <w:t>.</w:t>
      </w:r>
      <w:r w:rsidRPr="00F858DD">
        <w:rPr>
          <w:rFonts w:asciiTheme="majorBidi" w:hAnsiTheme="majorBidi" w:cstheme="majorBidi"/>
          <w:color w:val="000000"/>
        </w:rPr>
        <w:t xml:space="preserve"> Learning through such experience</w:t>
      </w:r>
      <w:r w:rsidR="005A7CF3">
        <w:rPr>
          <w:rFonts w:asciiTheme="majorBidi" w:hAnsiTheme="majorBidi" w:cstheme="majorBidi"/>
          <w:color w:val="000000"/>
        </w:rPr>
        <w:t>,</w:t>
      </w:r>
      <w:r w:rsidRPr="00F858DD">
        <w:rPr>
          <w:rFonts w:asciiTheme="majorBidi" w:hAnsiTheme="majorBidi" w:cstheme="majorBidi"/>
          <w:color w:val="000000"/>
        </w:rPr>
        <w:t xml:space="preserve"> </w:t>
      </w:r>
      <w:proofErr w:type="spellStart"/>
      <w:r w:rsidRPr="00F858DD">
        <w:rPr>
          <w:rFonts w:asciiTheme="majorBidi" w:hAnsiTheme="majorBidi" w:cstheme="majorBidi"/>
          <w:color w:val="000000"/>
        </w:rPr>
        <w:t>MoHR</w:t>
      </w:r>
      <w:proofErr w:type="spellEnd"/>
      <w:r w:rsidRPr="00F858DD">
        <w:rPr>
          <w:rFonts w:asciiTheme="majorBidi" w:hAnsiTheme="majorBidi" w:cstheme="majorBidi"/>
          <w:color w:val="000000"/>
        </w:rPr>
        <w:t xml:space="preserve"> is training for </w:t>
      </w:r>
      <w:r w:rsidR="00574C5A" w:rsidRPr="00F858DD">
        <w:rPr>
          <w:rFonts w:asciiTheme="majorBidi" w:hAnsiTheme="majorBidi" w:cstheme="majorBidi"/>
          <w:color w:val="000000"/>
        </w:rPr>
        <w:t>HRIMS</w:t>
      </w:r>
      <w:r w:rsidRPr="00F858DD">
        <w:rPr>
          <w:rFonts w:asciiTheme="majorBidi" w:hAnsiTheme="majorBidi" w:cstheme="majorBidi"/>
          <w:color w:val="000000"/>
        </w:rPr>
        <w:t xml:space="preserve"> (formal KPVP) in Quetta and Karachi for implementation of </w:t>
      </w:r>
      <w:r w:rsidR="00574C5A" w:rsidRPr="00F858DD">
        <w:rPr>
          <w:rFonts w:asciiTheme="majorBidi" w:hAnsiTheme="majorBidi" w:cstheme="majorBidi"/>
          <w:color w:val="000000"/>
        </w:rPr>
        <w:t>HRIMS</w:t>
      </w:r>
      <w:r w:rsidRPr="00F858DD">
        <w:rPr>
          <w:rFonts w:asciiTheme="majorBidi" w:hAnsiTheme="majorBidi" w:cstheme="majorBidi"/>
          <w:color w:val="000000"/>
        </w:rPr>
        <w:t xml:space="preserve"> in its implementation in </w:t>
      </w:r>
      <w:proofErr w:type="spellStart"/>
      <w:r w:rsidRPr="00F858DD">
        <w:rPr>
          <w:rFonts w:asciiTheme="majorBidi" w:hAnsiTheme="majorBidi" w:cstheme="majorBidi"/>
          <w:color w:val="000000"/>
        </w:rPr>
        <w:t>Balochistan</w:t>
      </w:r>
      <w:proofErr w:type="spellEnd"/>
      <w:r w:rsidRPr="00F858DD">
        <w:rPr>
          <w:rFonts w:asciiTheme="majorBidi" w:hAnsiTheme="majorBidi" w:cstheme="majorBidi"/>
          <w:color w:val="000000"/>
        </w:rPr>
        <w:t xml:space="preserve"> and Sindh. Hence, KPVP </w:t>
      </w:r>
      <w:proofErr w:type="gramStart"/>
      <w:r w:rsidRPr="00F858DD">
        <w:rPr>
          <w:rFonts w:asciiTheme="majorBidi" w:hAnsiTheme="majorBidi" w:cstheme="majorBidi"/>
          <w:color w:val="000000"/>
        </w:rPr>
        <w:t>work</w:t>
      </w:r>
      <w:r w:rsidR="00562B5D">
        <w:rPr>
          <w:rFonts w:asciiTheme="majorBidi" w:hAnsiTheme="majorBidi" w:cstheme="majorBidi"/>
          <w:color w:val="000000"/>
        </w:rPr>
        <w:t>ing</w:t>
      </w:r>
      <w:proofErr w:type="gramEnd"/>
      <w:r w:rsidRPr="00F858DD">
        <w:rPr>
          <w:rFonts w:asciiTheme="majorBidi" w:hAnsiTheme="majorBidi" w:cstheme="majorBidi"/>
          <w:color w:val="000000"/>
        </w:rPr>
        <w:t xml:space="preserve"> and experience </w:t>
      </w:r>
      <w:r w:rsidR="00562B5D">
        <w:rPr>
          <w:rFonts w:asciiTheme="majorBidi" w:hAnsiTheme="majorBidi" w:cstheme="majorBidi"/>
          <w:color w:val="000000"/>
        </w:rPr>
        <w:t>are</w:t>
      </w:r>
      <w:r w:rsidRPr="00F858DD">
        <w:rPr>
          <w:rFonts w:asciiTheme="majorBidi" w:hAnsiTheme="majorBidi" w:cstheme="majorBidi"/>
          <w:color w:val="000000"/>
        </w:rPr>
        <w:t xml:space="preserve"> being shared with other provinces.</w:t>
      </w:r>
      <w:r w:rsidRPr="00F858DD">
        <w:rPr>
          <w:rStyle w:val="FootnoteReference"/>
          <w:rFonts w:asciiTheme="majorBidi" w:hAnsiTheme="majorBidi" w:cstheme="majorBidi"/>
          <w:color w:val="000000"/>
        </w:rPr>
        <w:footnoteReference w:id="215"/>
      </w:r>
      <w:r w:rsidRPr="00F858DD">
        <w:rPr>
          <w:rFonts w:asciiTheme="majorBidi" w:hAnsiTheme="majorBidi" w:cstheme="majorBidi"/>
          <w:color w:val="000000"/>
        </w:rPr>
        <w:t xml:space="preserve">  </w:t>
      </w:r>
    </w:p>
    <w:p w14:paraId="4EF83270" w14:textId="77777777" w:rsidR="00E1743B" w:rsidRPr="00F858DD" w:rsidRDefault="00E1743B" w:rsidP="002F26AE">
      <w:pPr>
        <w:spacing w:line="240" w:lineRule="auto"/>
        <w:ind w:right="40"/>
        <w:jc w:val="both"/>
        <w:rPr>
          <w:rFonts w:asciiTheme="majorBidi" w:hAnsiTheme="majorBidi" w:cstheme="majorBidi"/>
          <w:b/>
          <w:color w:val="000000"/>
          <w:sz w:val="24"/>
          <w:szCs w:val="24"/>
        </w:rPr>
      </w:pPr>
      <w:r w:rsidRPr="00F858DD">
        <w:rPr>
          <w:rFonts w:asciiTheme="majorBidi" w:hAnsiTheme="majorBidi" w:cstheme="majorBidi"/>
          <w:b/>
          <w:color w:val="000000"/>
          <w:sz w:val="24"/>
          <w:szCs w:val="24"/>
        </w:rPr>
        <w:t>Community Stabilization Component</w:t>
      </w:r>
    </w:p>
    <w:p w14:paraId="22B3DD47" w14:textId="1696DAE9" w:rsidR="00E1743B" w:rsidRPr="00F858DD" w:rsidRDefault="00E1743B" w:rsidP="002F26AE">
      <w:pPr>
        <w:spacing w:line="240" w:lineRule="auto"/>
        <w:ind w:right="40"/>
        <w:jc w:val="both"/>
        <w:rPr>
          <w:rFonts w:asciiTheme="majorBidi" w:hAnsiTheme="majorBidi" w:cstheme="majorBidi"/>
          <w:color w:val="000000"/>
        </w:rPr>
      </w:pPr>
      <w:r w:rsidRPr="00F858DD">
        <w:rPr>
          <w:rFonts w:asciiTheme="majorBidi" w:hAnsiTheme="majorBidi" w:cstheme="majorBidi"/>
          <w:color w:val="000000"/>
        </w:rPr>
        <w:t>For community stabilization projects, lessons learned have been shared regularly. In 2018, a rigorous</w:t>
      </w:r>
      <w:r w:rsidR="00562B5D">
        <w:rPr>
          <w:rFonts w:asciiTheme="majorBidi" w:hAnsiTheme="majorBidi" w:cstheme="majorBidi"/>
          <w:color w:val="000000"/>
        </w:rPr>
        <w:t>,</w:t>
      </w:r>
      <w:r w:rsidRPr="00F858DD">
        <w:rPr>
          <w:rFonts w:asciiTheme="majorBidi" w:hAnsiTheme="majorBidi" w:cstheme="majorBidi"/>
          <w:color w:val="000000"/>
        </w:rPr>
        <w:t xml:space="preserve"> comprehensive study was conducted providing evidence of </w:t>
      </w:r>
      <w:r w:rsidR="00562B5D">
        <w:rPr>
          <w:rFonts w:asciiTheme="majorBidi" w:hAnsiTheme="majorBidi" w:cstheme="majorBidi"/>
          <w:color w:val="000000"/>
        </w:rPr>
        <w:t xml:space="preserve">the </w:t>
      </w:r>
      <w:r w:rsidRPr="00F858DD">
        <w:rPr>
          <w:rFonts w:asciiTheme="majorBidi" w:hAnsiTheme="majorBidi" w:cstheme="majorBidi"/>
          <w:color w:val="000000"/>
        </w:rPr>
        <w:t>impact of UNDP intervention in Swat to lower violent extremist inclination on the selected beneficiaries through ISGs. Moreover, the study also highlighted the drivers of extremism which in turn were used in program</w:t>
      </w:r>
      <w:r w:rsidR="004B24EE" w:rsidRPr="00F858DD">
        <w:rPr>
          <w:rFonts w:asciiTheme="majorBidi" w:hAnsiTheme="majorBidi" w:cstheme="majorBidi"/>
          <w:color w:val="000000"/>
        </w:rPr>
        <w:t xml:space="preserve"> planning in Multan and Karachi</w:t>
      </w:r>
      <w:r w:rsidRPr="00F858DD">
        <w:rPr>
          <w:rFonts w:asciiTheme="majorBidi" w:hAnsiTheme="majorBidi" w:cstheme="majorBidi"/>
          <w:color w:val="000000"/>
        </w:rPr>
        <w:t>.</w:t>
      </w:r>
      <w:r w:rsidRPr="00F858DD">
        <w:rPr>
          <w:rStyle w:val="FootnoteReference"/>
          <w:rFonts w:asciiTheme="majorBidi" w:hAnsiTheme="majorBidi" w:cstheme="majorBidi"/>
          <w:color w:val="000000"/>
        </w:rPr>
        <w:footnoteReference w:id="216"/>
      </w:r>
    </w:p>
    <w:p w14:paraId="693CA74F" w14:textId="3458CE2C" w:rsidR="00E1743B" w:rsidRPr="00F858DD" w:rsidRDefault="00E1743B" w:rsidP="002F26AE">
      <w:pPr>
        <w:spacing w:line="240" w:lineRule="auto"/>
        <w:ind w:right="40"/>
        <w:jc w:val="both"/>
        <w:rPr>
          <w:rFonts w:asciiTheme="majorBidi" w:hAnsiTheme="majorBidi" w:cstheme="majorBidi"/>
          <w:color w:val="000000"/>
        </w:rPr>
      </w:pPr>
      <w:r w:rsidRPr="005A7CF3">
        <w:rPr>
          <w:rFonts w:asciiTheme="majorBidi" w:hAnsiTheme="majorBidi" w:cstheme="majorBidi"/>
          <w:color w:val="000000"/>
        </w:rPr>
        <w:t xml:space="preserve">Nevertheless, since Karachi and Multan have their own distinct local context in terms of violent extremism phenomenon, these trends should have been studied in a baseline to inform program design and then </w:t>
      </w:r>
      <w:r w:rsidR="00562B5D">
        <w:rPr>
          <w:rFonts w:asciiTheme="majorBidi" w:hAnsiTheme="majorBidi" w:cstheme="majorBidi"/>
          <w:color w:val="000000"/>
        </w:rPr>
        <w:t xml:space="preserve">a </w:t>
      </w:r>
      <w:r w:rsidRPr="005A7CF3">
        <w:rPr>
          <w:rFonts w:asciiTheme="majorBidi" w:hAnsiTheme="majorBidi" w:cstheme="majorBidi"/>
          <w:color w:val="000000"/>
        </w:rPr>
        <w:t>combination of a baseline with an end line study to discern impact using quasi-experimental techniques</w:t>
      </w:r>
      <w:proofErr w:type="gramStart"/>
      <w:r w:rsidRPr="005A7CF3">
        <w:rPr>
          <w:rFonts w:asciiTheme="majorBidi" w:hAnsiTheme="majorBidi" w:cstheme="majorBidi"/>
          <w:color w:val="000000"/>
        </w:rPr>
        <w:t>.</w:t>
      </w:r>
      <w:r w:rsidRPr="00F858DD">
        <w:rPr>
          <w:rFonts w:asciiTheme="majorBidi" w:hAnsiTheme="majorBidi" w:cstheme="majorBidi"/>
          <w:color w:val="000000"/>
        </w:rPr>
        <w:t xml:space="preserve">  </w:t>
      </w:r>
      <w:proofErr w:type="gramEnd"/>
    </w:p>
    <w:p w14:paraId="56EB7C95" w14:textId="45980742" w:rsidR="00E1743B" w:rsidRPr="00F858DD" w:rsidRDefault="00E1743B" w:rsidP="002F26AE">
      <w:pPr>
        <w:spacing w:line="240" w:lineRule="auto"/>
        <w:ind w:right="40"/>
        <w:jc w:val="both"/>
        <w:rPr>
          <w:rFonts w:asciiTheme="majorBidi" w:hAnsiTheme="majorBidi" w:cstheme="majorBidi"/>
          <w:color w:val="000000"/>
        </w:rPr>
      </w:pPr>
      <w:r w:rsidRPr="00F858DD">
        <w:rPr>
          <w:rFonts w:asciiTheme="majorBidi" w:hAnsiTheme="majorBidi" w:cstheme="majorBidi"/>
          <w:color w:val="000000"/>
        </w:rPr>
        <w:t xml:space="preserve">For regular learning from </w:t>
      </w:r>
      <w:r w:rsidR="00562B5D">
        <w:rPr>
          <w:rFonts w:asciiTheme="majorBidi" w:hAnsiTheme="majorBidi" w:cstheme="majorBidi"/>
          <w:color w:val="000000"/>
        </w:rPr>
        <w:t xml:space="preserve">the </w:t>
      </w:r>
      <w:proofErr w:type="spellStart"/>
      <w:r w:rsidRPr="00F858DD">
        <w:rPr>
          <w:rFonts w:asciiTheme="majorBidi" w:hAnsiTheme="majorBidi" w:cstheme="majorBidi"/>
          <w:color w:val="000000"/>
        </w:rPr>
        <w:t>program</w:t>
      </w:r>
      <w:r w:rsidR="00562B5D">
        <w:rPr>
          <w:rFonts w:asciiTheme="majorBidi" w:hAnsiTheme="majorBidi" w:cstheme="majorBidi"/>
          <w:color w:val="000000"/>
        </w:rPr>
        <w:t>me</w:t>
      </w:r>
      <w:proofErr w:type="spellEnd"/>
      <w:r w:rsidRPr="00F858DD">
        <w:rPr>
          <w:rFonts w:asciiTheme="majorBidi" w:hAnsiTheme="majorBidi" w:cstheme="majorBidi"/>
          <w:color w:val="000000"/>
        </w:rPr>
        <w:t xml:space="preserve"> </w:t>
      </w:r>
      <w:r w:rsidR="00562B5D">
        <w:rPr>
          <w:rFonts w:asciiTheme="majorBidi" w:hAnsiTheme="majorBidi" w:cstheme="majorBidi"/>
          <w:color w:val="000000"/>
        </w:rPr>
        <w:t>on</w:t>
      </w:r>
      <w:r w:rsidRPr="00F858DD">
        <w:rPr>
          <w:rFonts w:asciiTheme="majorBidi" w:hAnsiTheme="majorBidi" w:cstheme="majorBidi"/>
          <w:color w:val="000000"/>
        </w:rPr>
        <w:t xml:space="preserve"> </w:t>
      </w:r>
      <w:r w:rsidR="00562B5D">
        <w:rPr>
          <w:rFonts w:asciiTheme="majorBidi" w:hAnsiTheme="majorBidi" w:cstheme="majorBidi"/>
          <w:color w:val="000000"/>
        </w:rPr>
        <w:t>a</w:t>
      </w:r>
      <w:r w:rsidRPr="00F858DD">
        <w:rPr>
          <w:rFonts w:asciiTheme="majorBidi" w:hAnsiTheme="majorBidi" w:cstheme="majorBidi"/>
          <w:color w:val="000000"/>
        </w:rPr>
        <w:t xml:space="preserve"> continual basis, there were quarterly advisory group meetings of the ISGs. Furthermore, there were feedback workshops at the district level as well in addition to national conferences by the implementing partner such as </w:t>
      </w:r>
      <w:r w:rsidR="005A7CF3">
        <w:rPr>
          <w:rFonts w:asciiTheme="majorBidi" w:hAnsiTheme="majorBidi" w:cstheme="majorBidi"/>
          <w:color w:val="000000"/>
        </w:rPr>
        <w:t>Bestpak</w:t>
      </w:r>
      <w:r w:rsidRPr="00F858DD">
        <w:rPr>
          <w:rFonts w:asciiTheme="majorBidi" w:hAnsiTheme="majorBidi" w:cstheme="majorBidi"/>
          <w:color w:val="000000"/>
        </w:rPr>
        <w:t xml:space="preserve"> to disseminate various development models and to</w:t>
      </w:r>
      <w:r w:rsidR="004B24EE" w:rsidRPr="00F858DD">
        <w:rPr>
          <w:rFonts w:asciiTheme="majorBidi" w:hAnsiTheme="majorBidi" w:cstheme="majorBidi"/>
          <w:color w:val="000000"/>
        </w:rPr>
        <w:t xml:space="preserve"> share it with the stakeholders</w:t>
      </w:r>
      <w:r w:rsidRPr="00F858DD">
        <w:rPr>
          <w:rFonts w:asciiTheme="majorBidi" w:hAnsiTheme="majorBidi" w:cstheme="majorBidi"/>
          <w:color w:val="000000"/>
        </w:rPr>
        <w:t>.</w:t>
      </w:r>
      <w:r w:rsidRPr="00F858DD">
        <w:rPr>
          <w:rStyle w:val="FootnoteReference"/>
          <w:rFonts w:asciiTheme="majorBidi" w:hAnsiTheme="majorBidi" w:cstheme="majorBidi"/>
          <w:color w:val="000000"/>
        </w:rPr>
        <w:footnoteReference w:id="217"/>
      </w:r>
      <w:r w:rsidRPr="00F858DD">
        <w:rPr>
          <w:rFonts w:asciiTheme="majorBidi" w:hAnsiTheme="majorBidi" w:cstheme="majorBidi"/>
          <w:color w:val="000000"/>
        </w:rPr>
        <w:t xml:space="preserve"> </w:t>
      </w:r>
    </w:p>
    <w:p w14:paraId="4C76B802" w14:textId="3545FCC8" w:rsidR="00E1743B" w:rsidRPr="00F858DD" w:rsidRDefault="00E1743B" w:rsidP="002F26AE">
      <w:pPr>
        <w:widowControl w:val="0"/>
        <w:tabs>
          <w:tab w:val="left" w:pos="840"/>
        </w:tabs>
        <w:autoSpaceDE w:val="0"/>
        <w:autoSpaceDN w:val="0"/>
        <w:adjustRightInd w:val="0"/>
        <w:spacing w:line="240" w:lineRule="auto"/>
        <w:ind w:right="40"/>
        <w:jc w:val="both"/>
        <w:rPr>
          <w:rFonts w:asciiTheme="majorBidi" w:hAnsiTheme="majorBidi" w:cstheme="majorBidi"/>
        </w:rPr>
      </w:pPr>
      <w:r w:rsidRPr="00F858DD">
        <w:rPr>
          <w:rFonts w:asciiTheme="majorBidi" w:hAnsiTheme="majorBidi" w:cstheme="majorBidi"/>
          <w:color w:val="000000"/>
        </w:rPr>
        <w:t xml:space="preserve">Moreover, Community Stabilization </w:t>
      </w:r>
      <w:r w:rsidR="00830196">
        <w:rPr>
          <w:rFonts w:asciiTheme="majorBidi" w:hAnsiTheme="majorBidi" w:cstheme="majorBidi"/>
          <w:color w:val="000000"/>
        </w:rPr>
        <w:t>P</w:t>
      </w:r>
      <w:r w:rsidRPr="00F858DD">
        <w:rPr>
          <w:rFonts w:asciiTheme="majorBidi" w:hAnsiTheme="majorBidi" w:cstheme="majorBidi"/>
          <w:color w:val="000000"/>
        </w:rPr>
        <w:t>roject implementation in three different settings</w:t>
      </w:r>
      <w:r w:rsidR="00562B5D">
        <w:rPr>
          <w:rFonts w:asciiTheme="majorBidi" w:hAnsiTheme="majorBidi" w:cstheme="majorBidi"/>
          <w:color w:val="000000"/>
        </w:rPr>
        <w:t>,</w:t>
      </w:r>
      <w:r w:rsidRPr="00F858DD">
        <w:rPr>
          <w:rFonts w:asciiTheme="majorBidi" w:hAnsiTheme="majorBidi" w:cstheme="majorBidi"/>
          <w:color w:val="000000"/>
        </w:rPr>
        <w:t xml:space="preserve"> namely Swat, Karachi</w:t>
      </w:r>
      <w:r w:rsidR="00562B5D">
        <w:rPr>
          <w:rFonts w:asciiTheme="majorBidi" w:hAnsiTheme="majorBidi" w:cstheme="majorBidi"/>
          <w:color w:val="000000"/>
        </w:rPr>
        <w:t>,</w:t>
      </w:r>
      <w:r w:rsidRPr="00F858DD">
        <w:rPr>
          <w:rFonts w:asciiTheme="majorBidi" w:hAnsiTheme="majorBidi" w:cstheme="majorBidi"/>
          <w:color w:val="000000"/>
        </w:rPr>
        <w:t xml:space="preserve"> and Multan</w:t>
      </w:r>
      <w:r w:rsidR="00562B5D">
        <w:rPr>
          <w:rFonts w:asciiTheme="majorBidi" w:hAnsiTheme="majorBidi" w:cstheme="majorBidi"/>
          <w:color w:val="000000"/>
        </w:rPr>
        <w:t>,</w:t>
      </w:r>
      <w:r w:rsidRPr="00F858DD">
        <w:rPr>
          <w:rFonts w:asciiTheme="majorBidi" w:hAnsiTheme="majorBidi" w:cstheme="majorBidi"/>
          <w:color w:val="000000"/>
        </w:rPr>
        <w:t xml:space="preserve"> ha</w:t>
      </w:r>
      <w:r w:rsidR="00562B5D">
        <w:rPr>
          <w:rFonts w:asciiTheme="majorBidi" w:hAnsiTheme="majorBidi" w:cstheme="majorBidi"/>
          <w:color w:val="000000"/>
        </w:rPr>
        <w:t>s</w:t>
      </w:r>
      <w:r w:rsidRPr="00F858DD">
        <w:rPr>
          <w:rFonts w:asciiTheme="majorBidi" w:hAnsiTheme="majorBidi" w:cstheme="majorBidi"/>
          <w:color w:val="000000"/>
        </w:rPr>
        <w:t xml:space="preserve"> provided opportunities for peer-to-peer lea</w:t>
      </w:r>
      <w:r w:rsidR="00562B5D">
        <w:rPr>
          <w:rFonts w:asciiTheme="majorBidi" w:hAnsiTheme="majorBidi" w:cstheme="majorBidi"/>
          <w:color w:val="000000"/>
        </w:rPr>
        <w:t>r</w:t>
      </w:r>
      <w:r w:rsidRPr="00F858DD">
        <w:rPr>
          <w:rFonts w:asciiTheme="majorBidi" w:hAnsiTheme="majorBidi" w:cstheme="majorBidi"/>
          <w:color w:val="000000"/>
        </w:rPr>
        <w:t>ning between the local academics, universities</w:t>
      </w:r>
      <w:r w:rsidR="00562B5D">
        <w:rPr>
          <w:rFonts w:asciiTheme="majorBidi" w:hAnsiTheme="majorBidi" w:cstheme="majorBidi"/>
          <w:color w:val="000000"/>
        </w:rPr>
        <w:t>,</w:t>
      </w:r>
      <w:r w:rsidRPr="00F858DD">
        <w:rPr>
          <w:rFonts w:asciiTheme="majorBidi" w:hAnsiTheme="majorBidi" w:cstheme="majorBidi"/>
          <w:color w:val="000000"/>
        </w:rPr>
        <w:t xml:space="preserve"> and think tanks in all three different settings. In all three locations, local academic institutions and scholars had been engaged by the project in delivering sensitization lectures to intervention groups and communities and providing local platforms and safe spaces to deliver anti-extremism counter</w:t>
      </w:r>
      <w:r w:rsidR="00562B5D">
        <w:rPr>
          <w:rFonts w:asciiTheme="majorBidi" w:hAnsiTheme="majorBidi" w:cstheme="majorBidi"/>
          <w:color w:val="000000"/>
        </w:rPr>
        <w:t>-</w:t>
      </w:r>
      <w:r w:rsidRPr="00F858DD">
        <w:rPr>
          <w:rFonts w:asciiTheme="majorBidi" w:hAnsiTheme="majorBidi" w:cstheme="majorBidi"/>
          <w:color w:val="000000"/>
        </w:rPr>
        <w:t>narratives. Program activities in Karachi and Multan provided opportunities for collaborative learning and sharing best practices among scholars and academic institutions from all three locations, amplifying counter</w:t>
      </w:r>
      <w:r w:rsidR="00562B5D">
        <w:rPr>
          <w:rFonts w:asciiTheme="majorBidi" w:hAnsiTheme="majorBidi" w:cstheme="majorBidi"/>
          <w:color w:val="000000"/>
        </w:rPr>
        <w:t>-</w:t>
      </w:r>
      <w:r w:rsidRPr="00F858DD">
        <w:rPr>
          <w:rFonts w:asciiTheme="majorBidi" w:hAnsiTheme="majorBidi" w:cstheme="majorBidi"/>
          <w:color w:val="000000"/>
        </w:rPr>
        <w:t>narratives and project impact</w:t>
      </w:r>
      <w:r w:rsidRPr="00F858DD">
        <w:rPr>
          <w:rFonts w:asciiTheme="majorBidi" w:hAnsiTheme="majorBidi" w:cstheme="majorBidi"/>
        </w:rPr>
        <w:t>.</w:t>
      </w:r>
      <w:r w:rsidRPr="00F858DD">
        <w:rPr>
          <w:rStyle w:val="FootnoteReference"/>
          <w:rFonts w:asciiTheme="majorBidi" w:hAnsiTheme="majorBidi" w:cstheme="majorBidi"/>
        </w:rPr>
        <w:footnoteReference w:id="218"/>
      </w:r>
      <w:r w:rsidRPr="00F858DD">
        <w:rPr>
          <w:rFonts w:asciiTheme="majorBidi" w:hAnsiTheme="majorBidi" w:cstheme="majorBidi"/>
        </w:rPr>
        <w:t xml:space="preserve"> </w:t>
      </w:r>
    </w:p>
    <w:p w14:paraId="017DFEB8" w14:textId="02077FEB" w:rsidR="00E1743B" w:rsidRPr="00F858DD" w:rsidRDefault="00E1743B" w:rsidP="002F26AE">
      <w:pPr>
        <w:widowControl w:val="0"/>
        <w:autoSpaceDE w:val="0"/>
        <w:autoSpaceDN w:val="0"/>
        <w:adjustRightInd w:val="0"/>
        <w:spacing w:line="240" w:lineRule="auto"/>
        <w:ind w:right="450"/>
        <w:jc w:val="both"/>
        <w:rPr>
          <w:rFonts w:asciiTheme="majorBidi" w:hAnsiTheme="majorBidi" w:cstheme="majorBidi"/>
          <w:color w:val="000000"/>
        </w:rPr>
      </w:pPr>
      <w:r w:rsidRPr="00F858DD">
        <w:rPr>
          <w:rFonts w:asciiTheme="majorBidi" w:hAnsiTheme="majorBidi" w:cstheme="majorBidi"/>
          <w:color w:val="000000"/>
        </w:rPr>
        <w:t>Broadening the eco-system of support and creating another layer of psychosocial support</w:t>
      </w:r>
      <w:r w:rsidR="00562B5D">
        <w:rPr>
          <w:rFonts w:asciiTheme="majorBidi" w:hAnsiTheme="majorBidi" w:cstheme="majorBidi"/>
          <w:color w:val="000000"/>
        </w:rPr>
        <w:t>,</w:t>
      </w:r>
      <w:r w:rsidRPr="00F858DD">
        <w:rPr>
          <w:rFonts w:asciiTheme="majorBidi" w:hAnsiTheme="majorBidi" w:cstheme="majorBidi"/>
          <w:color w:val="000000"/>
        </w:rPr>
        <w:t xml:space="preserve"> the project beneficiaries</w:t>
      </w:r>
      <w:r w:rsidR="00562B5D">
        <w:rPr>
          <w:rFonts w:asciiTheme="majorBidi" w:hAnsiTheme="majorBidi" w:cstheme="majorBidi"/>
          <w:color w:val="000000"/>
        </w:rPr>
        <w:t>,</w:t>
      </w:r>
      <w:r w:rsidRPr="00F858DD">
        <w:rPr>
          <w:rFonts w:asciiTheme="majorBidi" w:hAnsiTheme="majorBidi" w:cstheme="majorBidi"/>
          <w:color w:val="000000"/>
        </w:rPr>
        <w:t xml:space="preserve"> and teams were also linked with Academia (Seminars, Panel Discussions</w:t>
      </w:r>
      <w:r w:rsidR="00562B5D">
        <w:rPr>
          <w:rFonts w:asciiTheme="majorBidi" w:hAnsiTheme="majorBidi" w:cstheme="majorBidi"/>
          <w:color w:val="000000"/>
        </w:rPr>
        <w:t>,</w:t>
      </w:r>
      <w:r w:rsidRPr="00F858DD">
        <w:rPr>
          <w:rFonts w:asciiTheme="majorBidi" w:hAnsiTheme="majorBidi" w:cstheme="majorBidi"/>
          <w:color w:val="000000"/>
        </w:rPr>
        <w:t xml:space="preserve"> and Peer Learning Conferences). UNDP’s Project developed </w:t>
      </w:r>
      <w:r w:rsidR="00562B5D">
        <w:rPr>
          <w:rFonts w:asciiTheme="majorBidi" w:hAnsiTheme="majorBidi" w:cstheme="majorBidi"/>
          <w:color w:val="000000"/>
        </w:rPr>
        <w:t xml:space="preserve">a </w:t>
      </w:r>
      <w:r w:rsidRPr="00F858DD">
        <w:rPr>
          <w:rFonts w:asciiTheme="majorBidi" w:hAnsiTheme="majorBidi" w:cstheme="majorBidi"/>
          <w:color w:val="000000"/>
        </w:rPr>
        <w:t xml:space="preserve">strong linkage with Academia for the provision of technical support and assistance. A key component of the intervention included establishing linkages with local universities in Multan to draw on local scholars and expertise on preventing violent extremism. Additionally, the UNDP’s </w:t>
      </w:r>
      <w:r w:rsidR="0096723F">
        <w:rPr>
          <w:rFonts w:asciiTheme="majorBidi" w:hAnsiTheme="majorBidi" w:cstheme="majorBidi"/>
          <w:color w:val="000000"/>
        </w:rPr>
        <w:t>P</w:t>
      </w:r>
      <w:r w:rsidRPr="00F858DD">
        <w:rPr>
          <w:rFonts w:asciiTheme="majorBidi" w:hAnsiTheme="majorBidi" w:cstheme="majorBidi"/>
          <w:color w:val="000000"/>
        </w:rPr>
        <w:t>roject encouraged peer review and exchange of best practices between academics in Swat/Karachi and Multan, particularly psychologists</w:t>
      </w:r>
      <w:r w:rsidR="00562B5D">
        <w:rPr>
          <w:rFonts w:asciiTheme="majorBidi" w:hAnsiTheme="majorBidi" w:cstheme="majorBidi"/>
          <w:color w:val="000000"/>
        </w:rPr>
        <w:t>,</w:t>
      </w:r>
      <w:r w:rsidRPr="00F858DD">
        <w:rPr>
          <w:rFonts w:asciiTheme="majorBidi" w:hAnsiTheme="majorBidi" w:cstheme="majorBidi"/>
          <w:color w:val="000000"/>
        </w:rPr>
        <w:t xml:space="preserve"> on the results and challenges of conducting individual as well as gr</w:t>
      </w:r>
      <w:r w:rsidR="00EB4F84">
        <w:rPr>
          <w:rFonts w:asciiTheme="majorBidi" w:hAnsiTheme="majorBidi" w:cstheme="majorBidi"/>
          <w:color w:val="000000"/>
        </w:rPr>
        <w:t>oup sessions for disengagement.</w:t>
      </w:r>
      <w:r w:rsidR="00EB4F84">
        <w:rPr>
          <w:rStyle w:val="FootnoteReference"/>
          <w:rFonts w:asciiTheme="majorBidi" w:hAnsiTheme="majorBidi" w:cstheme="majorBidi"/>
          <w:color w:val="000000"/>
        </w:rPr>
        <w:footnoteReference w:id="219"/>
      </w:r>
    </w:p>
    <w:p w14:paraId="59A19216" w14:textId="2D4A3C5D" w:rsidR="00E1743B" w:rsidRPr="00F858DD" w:rsidRDefault="00E1743B" w:rsidP="002F26AE">
      <w:pPr>
        <w:spacing w:line="240" w:lineRule="auto"/>
        <w:ind w:right="450"/>
        <w:jc w:val="both"/>
        <w:rPr>
          <w:rFonts w:asciiTheme="majorBidi" w:hAnsiTheme="majorBidi" w:cstheme="majorBidi"/>
          <w:color w:val="000000"/>
        </w:rPr>
      </w:pPr>
      <w:r w:rsidRPr="00F858DD">
        <w:rPr>
          <w:rFonts w:asciiTheme="majorBidi" w:hAnsiTheme="majorBidi" w:cstheme="majorBidi"/>
          <w:color w:val="000000"/>
        </w:rPr>
        <w:t xml:space="preserve">In addition, UNDP’s successful execution and delivery of the very sensitive Community Stabilization PVE Project has been widely acknowledged in the wider global community of Practice. UNDP is regularly providing input and engaging with the global and regional teams to share knowledge and experience in project implementation and technical design. This has also opened opportunities for integrating new methodologies and experimentation in </w:t>
      </w:r>
      <w:r w:rsidRPr="00F858DD">
        <w:rPr>
          <w:rFonts w:asciiTheme="majorBidi" w:hAnsiTheme="majorBidi" w:cstheme="majorBidi"/>
          <w:color w:val="000000"/>
        </w:rPr>
        <w:lastRenderedPageBreak/>
        <w:t>UNDP PVE programs. UNDPs’ PVE country team has engaged in integrating Behavior Insight (BI) experiments into its Community Stabilization Project Phase 3, which was implemented in Multan, Punjab province.</w:t>
      </w:r>
      <w:r w:rsidRPr="00F858DD">
        <w:rPr>
          <w:rStyle w:val="FootnoteReference"/>
          <w:rFonts w:asciiTheme="majorBidi" w:hAnsiTheme="majorBidi" w:cstheme="majorBidi"/>
          <w:color w:val="000000"/>
        </w:rPr>
        <w:footnoteReference w:id="220"/>
      </w:r>
    </w:p>
    <w:p w14:paraId="266E4D82" w14:textId="73F64720" w:rsidR="00E1743B" w:rsidRPr="00F858DD" w:rsidRDefault="00E1743B" w:rsidP="002F26AE">
      <w:pPr>
        <w:widowControl w:val="0"/>
        <w:autoSpaceDE w:val="0"/>
        <w:autoSpaceDN w:val="0"/>
        <w:adjustRightInd w:val="0"/>
        <w:spacing w:line="240" w:lineRule="auto"/>
        <w:ind w:right="450"/>
        <w:jc w:val="both"/>
        <w:rPr>
          <w:rFonts w:asciiTheme="majorBidi" w:hAnsiTheme="majorBidi" w:cstheme="majorBidi"/>
        </w:rPr>
      </w:pPr>
      <w:r w:rsidRPr="00F858DD">
        <w:rPr>
          <w:rFonts w:asciiTheme="majorBidi" w:hAnsiTheme="majorBidi" w:cstheme="majorBidi"/>
          <w:color w:val="000000"/>
        </w:rPr>
        <w:t xml:space="preserve">Moreover, Community Stabilization </w:t>
      </w:r>
      <w:r w:rsidR="0096723F">
        <w:rPr>
          <w:rFonts w:asciiTheme="majorBidi" w:hAnsiTheme="majorBidi" w:cstheme="majorBidi"/>
          <w:color w:val="000000"/>
        </w:rPr>
        <w:t>P</w:t>
      </w:r>
      <w:r w:rsidRPr="00F858DD">
        <w:rPr>
          <w:rFonts w:asciiTheme="majorBidi" w:hAnsiTheme="majorBidi" w:cstheme="majorBidi"/>
          <w:color w:val="000000"/>
        </w:rPr>
        <w:t>roject had numerous interactions with the UNDP headquarter as well as coun</w:t>
      </w:r>
      <w:r w:rsidR="009312EC">
        <w:rPr>
          <w:rFonts w:asciiTheme="majorBidi" w:hAnsiTheme="majorBidi" w:cstheme="majorBidi"/>
          <w:color w:val="000000"/>
        </w:rPr>
        <w:t xml:space="preserve">tries implementing similar PVE </w:t>
      </w:r>
      <w:proofErr w:type="spellStart"/>
      <w:r w:rsidR="009312EC">
        <w:rPr>
          <w:rFonts w:asciiTheme="majorBidi" w:hAnsiTheme="majorBidi" w:cstheme="majorBidi"/>
          <w:color w:val="000000"/>
        </w:rPr>
        <w:t>P</w:t>
      </w:r>
      <w:r w:rsidRPr="00F858DD">
        <w:rPr>
          <w:rFonts w:asciiTheme="majorBidi" w:hAnsiTheme="majorBidi" w:cstheme="majorBidi"/>
          <w:color w:val="000000"/>
        </w:rPr>
        <w:t>rogrammes</w:t>
      </w:r>
      <w:proofErr w:type="spellEnd"/>
      <w:r w:rsidR="00562B5D">
        <w:rPr>
          <w:rFonts w:asciiTheme="majorBidi" w:hAnsiTheme="majorBidi" w:cstheme="majorBidi"/>
          <w:color w:val="000000"/>
        </w:rPr>
        <w:t>,</w:t>
      </w:r>
      <w:r w:rsidRPr="00F858DD">
        <w:rPr>
          <w:rFonts w:asciiTheme="majorBidi" w:hAnsiTheme="majorBidi" w:cstheme="majorBidi"/>
          <w:color w:val="000000"/>
        </w:rPr>
        <w:t xml:space="preserve"> particularly in Central Asia. UNDP Pakistan took the initiative to establish a Community of Practice on PVE, aiming at the sharing of experiences, best practices, results</w:t>
      </w:r>
      <w:r w:rsidR="00562B5D">
        <w:rPr>
          <w:rFonts w:asciiTheme="majorBidi" w:hAnsiTheme="majorBidi" w:cstheme="majorBidi"/>
          <w:color w:val="000000"/>
        </w:rPr>
        <w:t>,</w:t>
      </w:r>
      <w:r w:rsidRPr="00F858DD">
        <w:rPr>
          <w:rFonts w:asciiTheme="majorBidi" w:hAnsiTheme="majorBidi" w:cstheme="majorBidi"/>
          <w:color w:val="000000"/>
        </w:rPr>
        <w:t xml:space="preserve"> and experiences with other countries. The knowledge sharing takes the shape of an online platform with the relevant reports, media</w:t>
      </w:r>
      <w:r w:rsidR="00562B5D">
        <w:rPr>
          <w:rFonts w:asciiTheme="majorBidi" w:hAnsiTheme="majorBidi" w:cstheme="majorBidi"/>
          <w:color w:val="000000"/>
        </w:rPr>
        <w:t>,</w:t>
      </w:r>
      <w:r w:rsidRPr="00F858DD">
        <w:rPr>
          <w:rFonts w:asciiTheme="majorBidi" w:hAnsiTheme="majorBidi" w:cstheme="majorBidi"/>
          <w:color w:val="000000"/>
        </w:rPr>
        <w:t xml:space="preserve"> and documents, as well as with a forum where each of the participating countries is able to refine their activities with the support of other UNDP country offices</w:t>
      </w:r>
      <w:r w:rsidRPr="00F858DD">
        <w:rPr>
          <w:rFonts w:asciiTheme="majorBidi" w:hAnsiTheme="majorBidi" w:cstheme="majorBidi"/>
        </w:rPr>
        <w:t xml:space="preserve">. </w:t>
      </w:r>
    </w:p>
    <w:p w14:paraId="4F2030A2" w14:textId="77777777" w:rsidR="00081DFC" w:rsidRPr="00F858DD" w:rsidRDefault="00081DFC" w:rsidP="002F26AE">
      <w:pPr>
        <w:widowControl w:val="0"/>
        <w:numPr>
          <w:ilvl w:val="3"/>
          <w:numId w:val="28"/>
        </w:numPr>
        <w:autoSpaceDE w:val="0"/>
        <w:autoSpaceDN w:val="0"/>
        <w:adjustRightInd w:val="0"/>
        <w:spacing w:line="240" w:lineRule="auto"/>
        <w:ind w:left="100" w:right="10" w:firstLine="0"/>
        <w:jc w:val="both"/>
        <w:rPr>
          <w:rFonts w:asciiTheme="majorBidi" w:eastAsia="Times New Roman" w:hAnsiTheme="majorBidi" w:cstheme="majorBidi"/>
          <w:b/>
          <w:bCs/>
          <w:color w:val="44545F"/>
          <w:sz w:val="24"/>
          <w:szCs w:val="24"/>
        </w:rPr>
      </w:pPr>
      <w:r w:rsidRPr="00F858DD">
        <w:rPr>
          <w:rFonts w:asciiTheme="majorBidi" w:eastAsia="Times New Roman" w:hAnsiTheme="majorBidi" w:cstheme="majorBidi"/>
          <w:b/>
          <w:bCs/>
          <w:color w:val="44545F"/>
          <w:sz w:val="24"/>
          <w:szCs w:val="24"/>
        </w:rPr>
        <w:t xml:space="preserve">Conclusion </w:t>
      </w:r>
    </w:p>
    <w:p w14:paraId="5747D979" w14:textId="4A1382E5" w:rsidR="009F2570" w:rsidRPr="009F2570" w:rsidRDefault="009F2570" w:rsidP="002F26AE">
      <w:pPr>
        <w:spacing w:line="240" w:lineRule="auto"/>
        <w:jc w:val="both"/>
        <w:rPr>
          <w:rFonts w:asciiTheme="majorBidi" w:hAnsiTheme="majorBidi" w:cstheme="majorBidi"/>
        </w:rPr>
      </w:pPr>
      <w:r w:rsidRPr="009F2570">
        <w:rPr>
          <w:rFonts w:asciiTheme="majorBidi" w:hAnsiTheme="majorBidi" w:cstheme="majorBidi"/>
        </w:rPr>
        <w:t xml:space="preserve">Regular meetings are held by </w:t>
      </w:r>
      <w:proofErr w:type="spellStart"/>
      <w:r w:rsidRPr="009F2570">
        <w:rPr>
          <w:rFonts w:asciiTheme="majorBidi" w:hAnsiTheme="majorBidi" w:cstheme="majorBidi"/>
        </w:rPr>
        <w:t>MoHR</w:t>
      </w:r>
      <w:proofErr w:type="spellEnd"/>
      <w:r w:rsidRPr="009F2570">
        <w:rPr>
          <w:rFonts w:asciiTheme="majorBidi" w:hAnsiTheme="majorBidi" w:cstheme="majorBidi"/>
        </w:rPr>
        <w:t xml:space="preserve"> to share </w:t>
      </w:r>
      <w:r w:rsidR="00562B5D">
        <w:rPr>
          <w:rFonts w:asciiTheme="majorBidi" w:hAnsiTheme="majorBidi" w:cstheme="majorBidi"/>
        </w:rPr>
        <w:t xml:space="preserve">the </w:t>
      </w:r>
      <w:r w:rsidRPr="009F2570">
        <w:rPr>
          <w:rFonts w:asciiTheme="majorBidi" w:hAnsiTheme="majorBidi" w:cstheme="majorBidi"/>
          <w:color w:val="000000"/>
        </w:rPr>
        <w:t>experience of KPVP by KP Law and Human Rights Department to other provinces.</w:t>
      </w:r>
    </w:p>
    <w:p w14:paraId="7A6EE71F" w14:textId="581BE1B2" w:rsidR="009F2570" w:rsidRPr="009F2570" w:rsidRDefault="009F2570" w:rsidP="002F26AE">
      <w:pPr>
        <w:spacing w:line="240" w:lineRule="auto"/>
        <w:jc w:val="both"/>
        <w:rPr>
          <w:rFonts w:asciiTheme="majorBidi" w:hAnsiTheme="majorBidi" w:cstheme="majorBidi"/>
          <w:color w:val="000000"/>
        </w:rPr>
      </w:pPr>
      <w:r w:rsidRPr="009F2570">
        <w:rPr>
          <w:rFonts w:asciiTheme="majorBidi" w:hAnsiTheme="majorBidi" w:cstheme="majorBidi"/>
          <w:color w:val="000000"/>
        </w:rPr>
        <w:t xml:space="preserve">Moreover, in 2018, a rigorous study was conducted providing evidence of </w:t>
      </w:r>
      <w:r w:rsidR="00562B5D">
        <w:rPr>
          <w:rFonts w:asciiTheme="majorBidi" w:hAnsiTheme="majorBidi" w:cstheme="majorBidi"/>
          <w:color w:val="000000"/>
        </w:rPr>
        <w:t xml:space="preserve">the </w:t>
      </w:r>
      <w:r w:rsidRPr="009F2570">
        <w:rPr>
          <w:rFonts w:asciiTheme="majorBidi" w:hAnsiTheme="majorBidi" w:cstheme="majorBidi"/>
          <w:color w:val="000000"/>
        </w:rPr>
        <w:t xml:space="preserve">impact of UNDP intervention in Swat to lower violent extremist inclination on the selected beneficiaries through ISGs. Nevertheless, no such study had been conducted since 2019 in Multan and Karachi, perhaps due to COVID-19. </w:t>
      </w:r>
    </w:p>
    <w:p w14:paraId="0BA58D3F" w14:textId="1F536089" w:rsidR="009F2570" w:rsidRPr="009F2570" w:rsidRDefault="009F2570" w:rsidP="002F26AE">
      <w:pPr>
        <w:spacing w:line="240" w:lineRule="auto"/>
        <w:jc w:val="both"/>
        <w:rPr>
          <w:rFonts w:asciiTheme="majorBidi" w:hAnsiTheme="majorBidi" w:cstheme="majorBidi"/>
          <w:color w:val="000000"/>
        </w:rPr>
      </w:pPr>
      <w:r w:rsidRPr="009F2570">
        <w:rPr>
          <w:rFonts w:asciiTheme="majorBidi" w:hAnsiTheme="majorBidi" w:cstheme="majorBidi"/>
          <w:color w:val="000000"/>
        </w:rPr>
        <w:t>In addition, Community Stabilization Project implementation in three different settings</w:t>
      </w:r>
      <w:r w:rsidR="00562B5D">
        <w:rPr>
          <w:rFonts w:asciiTheme="majorBidi" w:hAnsiTheme="majorBidi" w:cstheme="majorBidi"/>
          <w:color w:val="000000"/>
        </w:rPr>
        <w:t>,</w:t>
      </w:r>
      <w:r w:rsidRPr="009F2570">
        <w:rPr>
          <w:rFonts w:asciiTheme="majorBidi" w:hAnsiTheme="majorBidi" w:cstheme="majorBidi"/>
          <w:color w:val="000000"/>
        </w:rPr>
        <w:t xml:space="preserve"> namely Swat, Karachi</w:t>
      </w:r>
      <w:r w:rsidR="00562B5D">
        <w:rPr>
          <w:rFonts w:asciiTheme="majorBidi" w:hAnsiTheme="majorBidi" w:cstheme="majorBidi"/>
          <w:color w:val="000000"/>
        </w:rPr>
        <w:t>,</w:t>
      </w:r>
      <w:r w:rsidRPr="009F2570">
        <w:rPr>
          <w:rFonts w:asciiTheme="majorBidi" w:hAnsiTheme="majorBidi" w:cstheme="majorBidi"/>
          <w:color w:val="000000"/>
        </w:rPr>
        <w:t xml:space="preserve"> and Multan</w:t>
      </w:r>
      <w:r w:rsidR="00562B5D">
        <w:rPr>
          <w:rFonts w:asciiTheme="majorBidi" w:hAnsiTheme="majorBidi" w:cstheme="majorBidi"/>
          <w:color w:val="000000"/>
        </w:rPr>
        <w:t>,</w:t>
      </w:r>
      <w:r w:rsidRPr="009F2570">
        <w:rPr>
          <w:rFonts w:asciiTheme="majorBidi" w:hAnsiTheme="majorBidi" w:cstheme="majorBidi"/>
          <w:color w:val="000000"/>
        </w:rPr>
        <w:t xml:space="preserve"> ha</w:t>
      </w:r>
      <w:r w:rsidR="00562B5D">
        <w:rPr>
          <w:rFonts w:asciiTheme="majorBidi" w:hAnsiTheme="majorBidi" w:cstheme="majorBidi"/>
          <w:color w:val="000000"/>
        </w:rPr>
        <w:t>s</w:t>
      </w:r>
      <w:r w:rsidRPr="009F2570">
        <w:rPr>
          <w:rFonts w:asciiTheme="majorBidi" w:hAnsiTheme="majorBidi" w:cstheme="majorBidi"/>
          <w:color w:val="000000"/>
        </w:rPr>
        <w:t xml:space="preserve"> provided opportunities for peer-to-peer lea</w:t>
      </w:r>
      <w:r w:rsidR="00562B5D">
        <w:rPr>
          <w:rFonts w:asciiTheme="majorBidi" w:hAnsiTheme="majorBidi" w:cstheme="majorBidi"/>
          <w:color w:val="000000"/>
        </w:rPr>
        <w:t>r</w:t>
      </w:r>
      <w:r w:rsidRPr="009F2570">
        <w:rPr>
          <w:rFonts w:asciiTheme="majorBidi" w:hAnsiTheme="majorBidi" w:cstheme="majorBidi"/>
          <w:color w:val="000000"/>
        </w:rPr>
        <w:t>ning between the local academics, universities</w:t>
      </w:r>
      <w:r w:rsidR="00562B5D">
        <w:rPr>
          <w:rFonts w:asciiTheme="majorBidi" w:hAnsiTheme="majorBidi" w:cstheme="majorBidi"/>
          <w:color w:val="000000"/>
        </w:rPr>
        <w:t>,</w:t>
      </w:r>
      <w:r w:rsidRPr="009F2570">
        <w:rPr>
          <w:rFonts w:asciiTheme="majorBidi" w:hAnsiTheme="majorBidi" w:cstheme="majorBidi"/>
          <w:color w:val="000000"/>
        </w:rPr>
        <w:t xml:space="preserve"> and think tanks in all three different settings.</w:t>
      </w:r>
    </w:p>
    <w:p w14:paraId="69285C76" w14:textId="2DE7730A" w:rsidR="009F2570" w:rsidRPr="009F2570" w:rsidRDefault="009F2570" w:rsidP="002F26AE">
      <w:pPr>
        <w:spacing w:line="240" w:lineRule="auto"/>
        <w:jc w:val="both"/>
        <w:rPr>
          <w:rFonts w:asciiTheme="majorBidi" w:hAnsiTheme="majorBidi" w:cstheme="majorBidi"/>
          <w:spacing w:val="2"/>
        </w:rPr>
      </w:pPr>
      <w:r w:rsidRPr="009F2570">
        <w:rPr>
          <w:rFonts w:asciiTheme="majorBidi" w:hAnsiTheme="majorBidi" w:cstheme="majorBidi"/>
          <w:color w:val="000000"/>
        </w:rPr>
        <w:t>UNDP Community Stabilization Project is also regularly providing input and engaging with the global and regional teams</w:t>
      </w:r>
      <w:r w:rsidR="00562B5D">
        <w:rPr>
          <w:rFonts w:asciiTheme="majorBidi" w:hAnsiTheme="majorBidi" w:cstheme="majorBidi"/>
          <w:color w:val="000000"/>
        </w:rPr>
        <w:t>,</w:t>
      </w:r>
      <w:r w:rsidRPr="009F2570">
        <w:rPr>
          <w:rFonts w:asciiTheme="majorBidi" w:hAnsiTheme="majorBidi" w:cstheme="majorBidi"/>
          <w:color w:val="000000"/>
        </w:rPr>
        <w:t xml:space="preserve"> including UNDP Headquarter</w:t>
      </w:r>
      <w:r w:rsidR="00562B5D">
        <w:rPr>
          <w:rFonts w:asciiTheme="majorBidi" w:hAnsiTheme="majorBidi" w:cstheme="majorBidi"/>
          <w:color w:val="000000"/>
        </w:rPr>
        <w:t>,</w:t>
      </w:r>
      <w:r w:rsidRPr="009F2570">
        <w:rPr>
          <w:rFonts w:asciiTheme="majorBidi" w:hAnsiTheme="majorBidi" w:cstheme="majorBidi"/>
          <w:color w:val="000000"/>
        </w:rPr>
        <w:t xml:space="preserve"> to share knowledge and experience in project implementation and technical design.</w:t>
      </w:r>
    </w:p>
    <w:p w14:paraId="0EF53795" w14:textId="4003AC14" w:rsidR="00902BFF" w:rsidRPr="00DC3C41" w:rsidRDefault="00902BFF" w:rsidP="002F26AE">
      <w:pPr>
        <w:pStyle w:val="Heading1"/>
        <w:numPr>
          <w:ilvl w:val="0"/>
          <w:numId w:val="19"/>
        </w:numPr>
        <w:spacing w:after="160"/>
        <w:ind w:right="1120"/>
        <w:jc w:val="both"/>
        <w:rPr>
          <w:rFonts w:asciiTheme="majorBidi" w:hAnsiTheme="majorBidi" w:cstheme="majorBidi"/>
          <w:color w:val="44546A" w:themeColor="text2"/>
          <w:sz w:val="40"/>
          <w:szCs w:val="40"/>
        </w:rPr>
      </w:pPr>
      <w:bookmarkStart w:id="30" w:name="_Toc88851627"/>
      <w:r w:rsidRPr="00DC3C41">
        <w:rPr>
          <w:rFonts w:asciiTheme="majorBidi" w:hAnsiTheme="majorBidi" w:cstheme="majorBidi"/>
          <w:color w:val="44546A" w:themeColor="text2"/>
          <w:sz w:val="40"/>
          <w:szCs w:val="40"/>
        </w:rPr>
        <w:t>Recommendation</w:t>
      </w:r>
      <w:bookmarkEnd w:id="30"/>
    </w:p>
    <w:p w14:paraId="132D2AF0" w14:textId="495D699A" w:rsidR="00497BAC" w:rsidRPr="00227C76" w:rsidRDefault="00497BAC" w:rsidP="002F26AE">
      <w:pPr>
        <w:pStyle w:val="ListParagraph"/>
        <w:numPr>
          <w:ilvl w:val="0"/>
          <w:numId w:val="38"/>
        </w:numPr>
        <w:spacing w:line="240" w:lineRule="auto"/>
        <w:jc w:val="both"/>
        <w:rPr>
          <w:rFonts w:asciiTheme="majorBidi" w:hAnsiTheme="majorBidi" w:cstheme="majorBidi"/>
          <w:b/>
          <w:bCs/>
          <w:sz w:val="24"/>
          <w:szCs w:val="24"/>
        </w:rPr>
      </w:pPr>
      <w:r w:rsidRPr="00227C76">
        <w:rPr>
          <w:rFonts w:asciiTheme="majorBidi" w:hAnsiTheme="majorBidi" w:cstheme="majorBidi"/>
          <w:b/>
          <w:bCs/>
          <w:sz w:val="24"/>
          <w:szCs w:val="24"/>
        </w:rPr>
        <w:t>Consider financial viability while awarding contracts or provide advance payment to the implementing partners</w:t>
      </w:r>
    </w:p>
    <w:p w14:paraId="722EBFED" w14:textId="3532C828" w:rsidR="00497BAC" w:rsidRPr="00992E7B" w:rsidRDefault="00497BAC" w:rsidP="002F26AE">
      <w:pPr>
        <w:spacing w:line="240" w:lineRule="auto"/>
        <w:jc w:val="both"/>
        <w:rPr>
          <w:rFonts w:asciiTheme="majorBidi" w:hAnsiTheme="majorBidi" w:cstheme="majorBidi"/>
        </w:rPr>
      </w:pPr>
      <w:r w:rsidRPr="000A1E35">
        <w:rPr>
          <w:rFonts w:asciiTheme="majorBidi" w:hAnsiTheme="majorBidi" w:cstheme="majorBidi"/>
        </w:rPr>
        <w:t xml:space="preserve">All </w:t>
      </w:r>
      <w:r w:rsidR="00D701C3">
        <w:rPr>
          <w:rFonts w:asciiTheme="majorBidi" w:hAnsiTheme="majorBidi" w:cstheme="majorBidi"/>
        </w:rPr>
        <w:t>responsible parties</w:t>
      </w:r>
      <w:r w:rsidRPr="000A1E35">
        <w:rPr>
          <w:rFonts w:asciiTheme="majorBidi" w:hAnsiTheme="majorBidi" w:cstheme="majorBidi"/>
        </w:rPr>
        <w:t xml:space="preserve"> do not have enough financial resources to implement a project on their own. Since UNDP has </w:t>
      </w:r>
      <w:r w:rsidR="00AE5E2B">
        <w:rPr>
          <w:rFonts w:asciiTheme="majorBidi" w:hAnsiTheme="majorBidi" w:cstheme="majorBidi"/>
        </w:rPr>
        <w:t xml:space="preserve">a </w:t>
      </w:r>
      <w:r w:rsidRPr="000A1E35">
        <w:rPr>
          <w:rFonts w:asciiTheme="majorBidi" w:hAnsiTheme="majorBidi" w:cstheme="majorBidi"/>
        </w:rPr>
        <w:t>delivery</w:t>
      </w:r>
      <w:r w:rsidR="00AE5E2B">
        <w:rPr>
          <w:rFonts w:asciiTheme="majorBidi" w:hAnsiTheme="majorBidi" w:cstheme="majorBidi"/>
        </w:rPr>
        <w:t>-</w:t>
      </w:r>
      <w:r w:rsidRPr="000A1E35">
        <w:rPr>
          <w:rFonts w:asciiTheme="majorBidi" w:hAnsiTheme="majorBidi" w:cstheme="majorBidi"/>
        </w:rPr>
        <w:t>based payment system on completion of deliverables, some payment issues may arise due to unexpected circumstances</w:t>
      </w:r>
      <w:r w:rsidR="00AE5E2B">
        <w:rPr>
          <w:rFonts w:asciiTheme="majorBidi" w:hAnsiTheme="majorBidi" w:cstheme="majorBidi"/>
        </w:rPr>
        <w:t>,</w:t>
      </w:r>
      <w:r w:rsidRPr="000A1E35">
        <w:rPr>
          <w:rFonts w:asciiTheme="majorBidi" w:hAnsiTheme="majorBidi" w:cstheme="majorBidi"/>
        </w:rPr>
        <w:t xml:space="preserve"> such as COVID 19</w:t>
      </w:r>
      <w:r w:rsidR="00AE5E2B">
        <w:rPr>
          <w:rFonts w:asciiTheme="majorBidi" w:hAnsiTheme="majorBidi" w:cstheme="majorBidi"/>
        </w:rPr>
        <w:t>,</w:t>
      </w:r>
      <w:r w:rsidRPr="000A1E35">
        <w:rPr>
          <w:rFonts w:asciiTheme="majorBidi" w:hAnsiTheme="majorBidi" w:cstheme="majorBidi"/>
        </w:rPr>
        <w:t xml:space="preserve"> where payments may get late. This</w:t>
      </w:r>
      <w:r w:rsidR="00AE5E2B">
        <w:rPr>
          <w:rFonts w:asciiTheme="majorBidi" w:hAnsiTheme="majorBidi" w:cstheme="majorBidi"/>
        </w:rPr>
        <w:t>,</w:t>
      </w:r>
      <w:r w:rsidRPr="000A1E35">
        <w:rPr>
          <w:rFonts w:asciiTheme="majorBidi" w:hAnsiTheme="majorBidi" w:cstheme="majorBidi"/>
        </w:rPr>
        <w:t xml:space="preserve"> in turn</w:t>
      </w:r>
      <w:r w:rsidR="00AE5E2B">
        <w:rPr>
          <w:rFonts w:asciiTheme="majorBidi" w:hAnsiTheme="majorBidi" w:cstheme="majorBidi"/>
        </w:rPr>
        <w:t>,</w:t>
      </w:r>
      <w:r w:rsidRPr="000A1E35">
        <w:rPr>
          <w:rFonts w:asciiTheme="majorBidi" w:hAnsiTheme="majorBidi" w:cstheme="majorBidi"/>
        </w:rPr>
        <w:t xml:space="preserve"> may create problems for implementation partners to retain some of their human resources dedicated to the project</w:t>
      </w:r>
      <w:r w:rsidR="00AE5E2B">
        <w:rPr>
          <w:rFonts w:asciiTheme="majorBidi" w:hAnsiTheme="majorBidi" w:cstheme="majorBidi"/>
        </w:rPr>
        <w:t>,</w:t>
      </w:r>
      <w:r w:rsidRPr="000A1E35">
        <w:rPr>
          <w:rFonts w:asciiTheme="majorBidi" w:hAnsiTheme="majorBidi" w:cstheme="majorBidi"/>
        </w:rPr>
        <w:t xml:space="preserve"> and timely implementation of the project may also get affected. Hence, some advance payments may be transferred for the uninterrupted implementation of the projects.</w:t>
      </w:r>
      <w:r w:rsidRPr="000A1E35">
        <w:rPr>
          <w:rStyle w:val="FootnoteReference"/>
          <w:rFonts w:asciiTheme="majorBidi" w:hAnsiTheme="majorBidi" w:cstheme="majorBidi"/>
        </w:rPr>
        <w:footnoteReference w:id="221"/>
      </w:r>
      <w:r w:rsidRPr="000A1E35">
        <w:rPr>
          <w:rFonts w:asciiTheme="majorBidi" w:hAnsiTheme="majorBidi" w:cstheme="majorBidi"/>
        </w:rPr>
        <w:t xml:space="preserve"> Alternatively, </w:t>
      </w:r>
      <w:r w:rsidR="00AE5E2B">
        <w:rPr>
          <w:rFonts w:asciiTheme="majorBidi" w:hAnsiTheme="majorBidi" w:cstheme="majorBidi"/>
        </w:rPr>
        <w:t xml:space="preserve">the </w:t>
      </w:r>
      <w:r w:rsidRPr="000A1E35">
        <w:rPr>
          <w:rFonts w:asciiTheme="majorBidi" w:hAnsiTheme="majorBidi" w:cstheme="majorBidi"/>
        </w:rPr>
        <w:t xml:space="preserve">financial viability of the implementation partners may also be considered at the time of awarding </w:t>
      </w:r>
      <w:r w:rsidR="00AE5E2B">
        <w:rPr>
          <w:rFonts w:asciiTheme="majorBidi" w:hAnsiTheme="majorBidi" w:cstheme="majorBidi"/>
        </w:rPr>
        <w:t xml:space="preserve">the </w:t>
      </w:r>
      <w:r w:rsidRPr="000A1E35">
        <w:rPr>
          <w:rFonts w:asciiTheme="majorBidi" w:hAnsiTheme="majorBidi" w:cstheme="majorBidi"/>
        </w:rPr>
        <w:t>project</w:t>
      </w:r>
    </w:p>
    <w:p w14:paraId="0685DE03" w14:textId="57BBC64E" w:rsidR="00497BAC" w:rsidRPr="00227C76" w:rsidRDefault="00497BAC" w:rsidP="002F26AE">
      <w:pPr>
        <w:pStyle w:val="ListParagraph"/>
        <w:numPr>
          <w:ilvl w:val="0"/>
          <w:numId w:val="38"/>
        </w:numPr>
        <w:spacing w:line="240" w:lineRule="auto"/>
        <w:jc w:val="both"/>
        <w:rPr>
          <w:rFonts w:asciiTheme="majorBidi" w:hAnsiTheme="majorBidi" w:cstheme="majorBidi"/>
          <w:b/>
          <w:bCs/>
          <w:sz w:val="24"/>
          <w:szCs w:val="24"/>
        </w:rPr>
      </w:pPr>
      <w:r w:rsidRPr="00227C76">
        <w:rPr>
          <w:rFonts w:asciiTheme="majorBidi" w:hAnsiTheme="majorBidi" w:cstheme="majorBidi"/>
          <w:b/>
          <w:bCs/>
          <w:sz w:val="24"/>
          <w:szCs w:val="24"/>
        </w:rPr>
        <w:t>Collect more quantitative indicators for HRIMS with built</w:t>
      </w:r>
      <w:r w:rsidR="00AE5E2B">
        <w:rPr>
          <w:rFonts w:asciiTheme="majorBidi" w:hAnsiTheme="majorBidi" w:cstheme="majorBidi"/>
          <w:b/>
          <w:bCs/>
          <w:sz w:val="24"/>
          <w:szCs w:val="24"/>
        </w:rPr>
        <w:t>-</w:t>
      </w:r>
      <w:r w:rsidRPr="00227C76">
        <w:rPr>
          <w:rFonts w:asciiTheme="majorBidi" w:hAnsiTheme="majorBidi" w:cstheme="majorBidi"/>
          <w:b/>
          <w:bCs/>
          <w:sz w:val="24"/>
          <w:szCs w:val="24"/>
        </w:rPr>
        <w:t>in disaggregation and action</w:t>
      </w:r>
      <w:r w:rsidR="00AE5E2B">
        <w:rPr>
          <w:rFonts w:asciiTheme="majorBidi" w:hAnsiTheme="majorBidi" w:cstheme="majorBidi"/>
          <w:b/>
          <w:bCs/>
          <w:sz w:val="24"/>
          <w:szCs w:val="24"/>
        </w:rPr>
        <w:t>-</w:t>
      </w:r>
      <w:r w:rsidRPr="00227C76">
        <w:rPr>
          <w:rFonts w:asciiTheme="majorBidi" w:hAnsiTheme="majorBidi" w:cstheme="majorBidi"/>
          <w:b/>
          <w:bCs/>
          <w:sz w:val="24"/>
          <w:szCs w:val="24"/>
        </w:rPr>
        <w:t>oriented data</w:t>
      </w:r>
      <w:r w:rsidR="00AE5E2B">
        <w:rPr>
          <w:rFonts w:asciiTheme="majorBidi" w:hAnsiTheme="majorBidi" w:cstheme="majorBidi"/>
          <w:b/>
          <w:bCs/>
          <w:sz w:val="24"/>
          <w:szCs w:val="24"/>
        </w:rPr>
        <w:t>-</w:t>
      </w:r>
      <w:r w:rsidRPr="00227C76">
        <w:rPr>
          <w:rFonts w:asciiTheme="majorBidi" w:hAnsiTheme="majorBidi" w:cstheme="majorBidi"/>
          <w:b/>
          <w:bCs/>
          <w:sz w:val="24"/>
          <w:szCs w:val="24"/>
        </w:rPr>
        <w:t xml:space="preserve">driven human rights policy analysis </w:t>
      </w:r>
    </w:p>
    <w:p w14:paraId="7A1596C2" w14:textId="69B7EB7B" w:rsidR="00497BAC" w:rsidRPr="000A1E35" w:rsidRDefault="00497BAC" w:rsidP="002F26AE">
      <w:pPr>
        <w:spacing w:line="240" w:lineRule="auto"/>
        <w:jc w:val="both"/>
        <w:rPr>
          <w:rFonts w:asciiTheme="majorBidi" w:hAnsiTheme="majorBidi" w:cstheme="majorBidi"/>
        </w:rPr>
      </w:pPr>
      <w:r w:rsidRPr="000A1E35">
        <w:rPr>
          <w:rFonts w:asciiTheme="majorBidi" w:hAnsiTheme="majorBidi" w:cstheme="majorBidi"/>
        </w:rPr>
        <w:t>While the current emphasi</w:t>
      </w:r>
      <w:r w:rsidR="00AE5E2B">
        <w:rPr>
          <w:rFonts w:asciiTheme="majorBidi" w:hAnsiTheme="majorBidi" w:cstheme="majorBidi"/>
        </w:rPr>
        <w:t>s</w:t>
      </w:r>
      <w:r w:rsidRPr="000A1E35">
        <w:rPr>
          <w:rFonts w:asciiTheme="majorBidi" w:hAnsiTheme="majorBidi" w:cstheme="majorBidi"/>
        </w:rPr>
        <w:t xml:space="preserve"> is on collecting qualitative data for HRIMS, the database should incorporate more quantitative data</w:t>
      </w:r>
      <w:r w:rsidR="00AE5E2B">
        <w:rPr>
          <w:rFonts w:asciiTheme="majorBidi" w:hAnsiTheme="majorBidi" w:cstheme="majorBidi"/>
        </w:rPr>
        <w:t>,</w:t>
      </w:r>
      <w:r w:rsidRPr="000A1E35">
        <w:rPr>
          <w:rFonts w:asciiTheme="majorBidi" w:hAnsiTheme="majorBidi" w:cstheme="majorBidi"/>
        </w:rPr>
        <w:t xml:space="preserve"> which may also allow for gender (including transgender), age, child labor, religious and ethnic minorities, disability</w:t>
      </w:r>
      <w:r w:rsidR="00AE5E2B">
        <w:rPr>
          <w:rFonts w:asciiTheme="majorBidi" w:hAnsiTheme="majorBidi" w:cstheme="majorBidi"/>
        </w:rPr>
        <w:t>,</w:t>
      </w:r>
      <w:r w:rsidRPr="000A1E35">
        <w:rPr>
          <w:rFonts w:asciiTheme="majorBidi" w:hAnsiTheme="majorBidi" w:cstheme="majorBidi"/>
        </w:rPr>
        <w:t xml:space="preserve"> and even district level disaggregation. </w:t>
      </w:r>
    </w:p>
    <w:p w14:paraId="693A1E15" w14:textId="3DE899BE" w:rsidR="00497BAC" w:rsidRPr="000A1E35" w:rsidRDefault="00497BAC" w:rsidP="002F26AE">
      <w:pPr>
        <w:spacing w:line="240" w:lineRule="auto"/>
        <w:jc w:val="both"/>
        <w:rPr>
          <w:rFonts w:asciiTheme="majorBidi" w:hAnsiTheme="majorBidi" w:cstheme="majorBidi"/>
        </w:rPr>
      </w:pPr>
      <w:r w:rsidRPr="000A1E35">
        <w:rPr>
          <w:rFonts w:asciiTheme="majorBidi" w:hAnsiTheme="majorBidi" w:cstheme="majorBidi"/>
        </w:rPr>
        <w:t xml:space="preserve">Qualitative variables </w:t>
      </w:r>
      <w:r w:rsidR="00AE5E2B">
        <w:rPr>
          <w:rFonts w:asciiTheme="majorBidi" w:hAnsiTheme="majorBidi" w:cstheme="majorBidi"/>
        </w:rPr>
        <w:t>also have</w:t>
      </w:r>
      <w:r w:rsidRPr="000A1E35">
        <w:rPr>
          <w:rFonts w:asciiTheme="majorBidi" w:hAnsiTheme="majorBidi" w:cstheme="majorBidi"/>
        </w:rPr>
        <w:t xml:space="preserve"> statistical problems. Qualitative variables are often presented in numerical form, but they do not possess the essential characteristics of statistical data:  reliability (different people will come up with consistent results) and validity (being based on identifiable criteria that measure what they are intended to measure).</w:t>
      </w:r>
    </w:p>
    <w:p w14:paraId="3A75C869" w14:textId="3D0DFA6B" w:rsidR="00497BAC" w:rsidRPr="000A1E35" w:rsidRDefault="00497BAC" w:rsidP="002F26AE">
      <w:pPr>
        <w:spacing w:line="240" w:lineRule="auto"/>
        <w:jc w:val="both"/>
        <w:rPr>
          <w:rFonts w:asciiTheme="majorBidi" w:hAnsiTheme="majorBidi" w:cstheme="majorBidi"/>
        </w:rPr>
      </w:pPr>
      <w:r w:rsidRPr="000A1E35">
        <w:rPr>
          <w:rFonts w:asciiTheme="majorBidi" w:hAnsiTheme="majorBidi" w:cstheme="majorBidi"/>
        </w:rPr>
        <w:lastRenderedPageBreak/>
        <w:t>Indicators, particularly quantitative ones, have long played important roles in the analysis of development policy</w:t>
      </w:r>
      <w:proofErr w:type="gramStart"/>
      <w:r w:rsidRPr="000A1E35">
        <w:rPr>
          <w:rFonts w:asciiTheme="majorBidi" w:hAnsiTheme="majorBidi" w:cstheme="majorBidi"/>
        </w:rPr>
        <w:t xml:space="preserve">.  </w:t>
      </w:r>
      <w:proofErr w:type="gramEnd"/>
      <w:r w:rsidRPr="000A1E35">
        <w:rPr>
          <w:rFonts w:asciiTheme="majorBidi" w:hAnsiTheme="majorBidi" w:cstheme="majorBidi"/>
        </w:rPr>
        <w:t>Quantitative variables can show the status of a particular human rights situation, reveal whether a situation is getting better or worse owing to a policy change, and guide the formation of better policy.</w:t>
      </w:r>
    </w:p>
    <w:p w14:paraId="44E34915" w14:textId="1F5EE012" w:rsidR="00497BAC" w:rsidRPr="000A1E35" w:rsidRDefault="00497BAC" w:rsidP="002F26AE">
      <w:pPr>
        <w:spacing w:line="240" w:lineRule="auto"/>
        <w:jc w:val="both"/>
        <w:rPr>
          <w:rFonts w:asciiTheme="majorBidi" w:hAnsiTheme="majorBidi" w:cstheme="majorBidi"/>
        </w:rPr>
      </w:pPr>
      <w:r w:rsidRPr="000A1E35">
        <w:rPr>
          <w:rFonts w:asciiTheme="majorBidi" w:hAnsiTheme="majorBidi" w:cstheme="majorBidi"/>
        </w:rPr>
        <w:t>Moreover, quantitative variables can also persuade the unconvinced where opinion alone cannot</w:t>
      </w:r>
      <w:proofErr w:type="gramStart"/>
      <w:r w:rsidRPr="000A1E35">
        <w:rPr>
          <w:rFonts w:asciiTheme="majorBidi" w:hAnsiTheme="majorBidi" w:cstheme="majorBidi"/>
        </w:rPr>
        <w:t xml:space="preserve">.  </w:t>
      </w:r>
      <w:proofErr w:type="gramEnd"/>
      <w:r w:rsidRPr="000A1E35">
        <w:rPr>
          <w:rFonts w:asciiTheme="majorBidi" w:hAnsiTheme="majorBidi" w:cstheme="majorBidi"/>
        </w:rPr>
        <w:t xml:space="preserve">In addition, they can also motivate policy change by revealing the ill effects of current practices, hold the state accountable for its policies, help to guide and improve policy, and would help monitor the implementation </w:t>
      </w:r>
      <w:r w:rsidR="00AE5E2B">
        <w:rPr>
          <w:rFonts w:asciiTheme="majorBidi" w:hAnsiTheme="majorBidi" w:cstheme="majorBidi"/>
        </w:rPr>
        <w:t xml:space="preserve">of </w:t>
      </w:r>
      <w:r w:rsidRPr="000A1E35">
        <w:rPr>
          <w:rFonts w:asciiTheme="majorBidi" w:hAnsiTheme="majorBidi" w:cstheme="majorBidi"/>
        </w:rPr>
        <w:t>various commitments</w:t>
      </w:r>
      <w:proofErr w:type="gramStart"/>
      <w:r w:rsidRPr="000A1E35">
        <w:rPr>
          <w:rFonts w:asciiTheme="majorBidi" w:hAnsiTheme="majorBidi" w:cstheme="majorBidi"/>
        </w:rPr>
        <w:t xml:space="preserve">.  </w:t>
      </w:r>
      <w:proofErr w:type="gramEnd"/>
    </w:p>
    <w:p w14:paraId="2A33007E" w14:textId="1DC9DD52" w:rsidR="00497BAC" w:rsidRPr="000A1E35" w:rsidRDefault="00497BAC" w:rsidP="002F26AE">
      <w:pPr>
        <w:spacing w:line="240" w:lineRule="auto"/>
        <w:jc w:val="both"/>
        <w:rPr>
          <w:rFonts w:asciiTheme="majorBidi" w:hAnsiTheme="majorBidi" w:cstheme="majorBidi"/>
        </w:rPr>
      </w:pPr>
      <w:r w:rsidRPr="000A1E35">
        <w:rPr>
          <w:rFonts w:asciiTheme="majorBidi" w:hAnsiTheme="majorBidi" w:cstheme="majorBidi"/>
        </w:rPr>
        <w:t>By including quantitative or statistical data into HRIMS, the database would have powerful statistical information related to various broad aspects of human rights</w:t>
      </w:r>
      <w:r w:rsidR="00AE5E2B">
        <w:rPr>
          <w:rFonts w:asciiTheme="majorBidi" w:hAnsiTheme="majorBidi" w:cstheme="majorBidi"/>
        </w:rPr>
        <w:t>,</w:t>
      </w:r>
      <w:r w:rsidRPr="000A1E35">
        <w:rPr>
          <w:rFonts w:asciiTheme="majorBidi" w:hAnsiTheme="majorBidi" w:cstheme="majorBidi"/>
        </w:rPr>
        <w:t xml:space="preserve"> which in turn may also be analyzed further for evidence</w:t>
      </w:r>
      <w:r w:rsidR="00AE5E2B">
        <w:rPr>
          <w:rFonts w:asciiTheme="majorBidi" w:hAnsiTheme="majorBidi" w:cstheme="majorBidi"/>
        </w:rPr>
        <w:t>-</w:t>
      </w:r>
      <w:r w:rsidRPr="000A1E35">
        <w:rPr>
          <w:rFonts w:asciiTheme="majorBidi" w:hAnsiTheme="majorBidi" w:cstheme="majorBidi"/>
        </w:rPr>
        <w:t>based policymaking related to human rights. The data bank can contain all types of data</w:t>
      </w:r>
      <w:r w:rsidR="00AE5E2B">
        <w:rPr>
          <w:rFonts w:asciiTheme="majorBidi" w:hAnsiTheme="majorBidi" w:cstheme="majorBidi"/>
        </w:rPr>
        <w:t>,</w:t>
      </w:r>
      <w:r w:rsidRPr="000A1E35">
        <w:rPr>
          <w:rFonts w:asciiTheme="majorBidi" w:hAnsiTheme="majorBidi" w:cstheme="majorBidi"/>
        </w:rPr>
        <w:t xml:space="preserve"> including quantitative data on women, health, education (out</w:t>
      </w:r>
      <w:r w:rsidR="00AE5E2B">
        <w:rPr>
          <w:rFonts w:asciiTheme="majorBidi" w:hAnsiTheme="majorBidi" w:cstheme="majorBidi"/>
        </w:rPr>
        <w:t>-of-</w:t>
      </w:r>
      <w:r w:rsidRPr="000A1E35">
        <w:rPr>
          <w:rFonts w:asciiTheme="majorBidi" w:hAnsiTheme="majorBidi" w:cstheme="majorBidi"/>
        </w:rPr>
        <w:t>school children, dropouts). And the data may also be analyzed for all kinds of policy analysis</w:t>
      </w:r>
      <w:r w:rsidR="00AE5E2B">
        <w:rPr>
          <w:rFonts w:asciiTheme="majorBidi" w:hAnsiTheme="majorBidi" w:cstheme="majorBidi"/>
        </w:rPr>
        <w:t>,</w:t>
      </w:r>
      <w:r w:rsidRPr="000A1E35">
        <w:rPr>
          <w:rFonts w:asciiTheme="majorBidi" w:hAnsiTheme="majorBidi" w:cstheme="majorBidi"/>
        </w:rPr>
        <w:t xml:space="preserve"> including impact </w:t>
      </w:r>
      <w:proofErr w:type="gramStart"/>
      <w:r w:rsidRPr="000A1E35">
        <w:rPr>
          <w:rFonts w:asciiTheme="majorBidi" w:hAnsiTheme="majorBidi" w:cstheme="majorBidi"/>
        </w:rPr>
        <w:t>evaluation</w:t>
      </w:r>
      <w:proofErr w:type="gramEnd"/>
      <w:r w:rsidRPr="000A1E35">
        <w:rPr>
          <w:rFonts w:asciiTheme="majorBidi" w:hAnsiTheme="majorBidi" w:cstheme="majorBidi"/>
        </w:rPr>
        <w:t xml:space="preserve"> and understanding reasons or drivers of a particular human rights</w:t>
      </w:r>
      <w:r w:rsidR="00AE5E2B">
        <w:rPr>
          <w:rFonts w:asciiTheme="majorBidi" w:hAnsiTheme="majorBidi" w:cstheme="majorBidi"/>
        </w:rPr>
        <w:t>-</w:t>
      </w:r>
      <w:r w:rsidR="00241E58">
        <w:rPr>
          <w:rFonts w:asciiTheme="majorBidi" w:hAnsiTheme="majorBidi" w:cstheme="majorBidi"/>
        </w:rPr>
        <w:t>based phenomena. Services of an expert applied statistician may be hired to understand how quantitative data may be incorporated in HRIMS and how HRIMS data may be used to disaggregate and analyze human rights-related data for policymaking</w:t>
      </w:r>
      <w:r w:rsidR="007300C6">
        <w:rPr>
          <w:rFonts w:asciiTheme="majorBidi" w:hAnsiTheme="majorBidi" w:cstheme="majorBidi"/>
        </w:rPr>
        <w:t>, monitoring, evaluation, reporting,</w:t>
      </w:r>
      <w:r w:rsidR="00241E58">
        <w:rPr>
          <w:rFonts w:asciiTheme="majorBidi" w:hAnsiTheme="majorBidi" w:cstheme="majorBidi"/>
        </w:rPr>
        <w:t xml:space="preserve"> and evidence. </w:t>
      </w:r>
    </w:p>
    <w:p w14:paraId="70B27328" w14:textId="164B1FFD" w:rsidR="00497BAC" w:rsidRPr="007A18BD" w:rsidRDefault="00497BAC" w:rsidP="002F26AE">
      <w:pPr>
        <w:pStyle w:val="ListParagraph"/>
        <w:numPr>
          <w:ilvl w:val="0"/>
          <w:numId w:val="38"/>
        </w:numPr>
        <w:spacing w:line="240" w:lineRule="auto"/>
        <w:jc w:val="both"/>
        <w:rPr>
          <w:rFonts w:asciiTheme="majorBidi" w:hAnsiTheme="majorBidi" w:cstheme="majorBidi"/>
          <w:b/>
          <w:bCs/>
          <w:sz w:val="24"/>
          <w:szCs w:val="24"/>
        </w:rPr>
      </w:pPr>
      <w:r w:rsidRPr="007A18BD">
        <w:rPr>
          <w:rFonts w:asciiTheme="majorBidi" w:hAnsiTheme="majorBidi" w:cstheme="majorBidi"/>
          <w:b/>
          <w:bCs/>
          <w:sz w:val="24"/>
          <w:szCs w:val="24"/>
        </w:rPr>
        <w:t xml:space="preserve">Facilitate learning trips on HRIMS to KP and Sindh for implementation of HRIMS in </w:t>
      </w:r>
      <w:proofErr w:type="spellStart"/>
      <w:r w:rsidRPr="007A18BD">
        <w:rPr>
          <w:rFonts w:asciiTheme="majorBidi" w:hAnsiTheme="majorBidi" w:cstheme="majorBidi"/>
          <w:b/>
          <w:bCs/>
          <w:sz w:val="24"/>
          <w:szCs w:val="24"/>
        </w:rPr>
        <w:t>Balochistan</w:t>
      </w:r>
      <w:proofErr w:type="spellEnd"/>
      <w:r w:rsidRPr="007A18BD">
        <w:rPr>
          <w:rFonts w:asciiTheme="majorBidi" w:hAnsiTheme="majorBidi" w:cstheme="majorBidi"/>
          <w:b/>
          <w:bCs/>
          <w:sz w:val="24"/>
          <w:szCs w:val="24"/>
        </w:rPr>
        <w:t xml:space="preserve"> and regular HRIMS coordination and implementati</w:t>
      </w:r>
      <w:r w:rsidR="007629BF">
        <w:rPr>
          <w:rFonts w:asciiTheme="majorBidi" w:hAnsiTheme="majorBidi" w:cstheme="majorBidi"/>
          <w:b/>
          <w:bCs/>
          <w:sz w:val="24"/>
          <w:szCs w:val="24"/>
        </w:rPr>
        <w:t>on meetings</w:t>
      </w:r>
      <w:r w:rsidRPr="007A18BD">
        <w:rPr>
          <w:rFonts w:asciiTheme="majorBidi" w:hAnsiTheme="majorBidi" w:cstheme="majorBidi"/>
          <w:b/>
          <w:bCs/>
          <w:sz w:val="24"/>
          <w:szCs w:val="24"/>
        </w:rPr>
        <w:t xml:space="preserve"> </w:t>
      </w:r>
    </w:p>
    <w:p w14:paraId="4B3F5527" w14:textId="137DA618" w:rsidR="00497BAC" w:rsidRPr="000A1E35" w:rsidRDefault="00497BAC" w:rsidP="002F26AE">
      <w:pPr>
        <w:spacing w:line="240" w:lineRule="auto"/>
        <w:jc w:val="both"/>
        <w:rPr>
          <w:rFonts w:asciiTheme="majorBidi" w:hAnsiTheme="majorBidi" w:cstheme="majorBidi"/>
        </w:rPr>
      </w:pPr>
      <w:r w:rsidRPr="000A1E35">
        <w:rPr>
          <w:rFonts w:asciiTheme="majorBidi" w:hAnsiTheme="majorBidi" w:cstheme="majorBidi"/>
        </w:rPr>
        <w:t xml:space="preserve">According to an official from Social Welfare Department in </w:t>
      </w:r>
      <w:proofErr w:type="spellStart"/>
      <w:r w:rsidRPr="000A1E35">
        <w:rPr>
          <w:rFonts w:asciiTheme="majorBidi" w:hAnsiTheme="majorBidi" w:cstheme="majorBidi"/>
        </w:rPr>
        <w:t>Balochistan</w:t>
      </w:r>
      <w:proofErr w:type="spellEnd"/>
      <w:r w:rsidRPr="000A1E35">
        <w:rPr>
          <w:rFonts w:asciiTheme="majorBidi" w:hAnsiTheme="majorBidi" w:cstheme="majorBidi"/>
        </w:rPr>
        <w:t xml:space="preserve">, DHL should facilitate visits to KP to learn more about HRIMS, as KP has been </w:t>
      </w:r>
      <w:r w:rsidR="00AE5E2B">
        <w:rPr>
          <w:rFonts w:asciiTheme="majorBidi" w:hAnsiTheme="majorBidi" w:cstheme="majorBidi"/>
        </w:rPr>
        <w:t xml:space="preserve">a </w:t>
      </w:r>
      <w:r w:rsidRPr="000A1E35">
        <w:rPr>
          <w:rFonts w:asciiTheme="majorBidi" w:hAnsiTheme="majorBidi" w:cstheme="majorBidi"/>
        </w:rPr>
        <w:t xml:space="preserve">pioneer in </w:t>
      </w:r>
      <w:r w:rsidR="00AE5E2B">
        <w:rPr>
          <w:rFonts w:asciiTheme="majorBidi" w:hAnsiTheme="majorBidi" w:cstheme="majorBidi"/>
        </w:rPr>
        <w:t xml:space="preserve">the </w:t>
      </w:r>
      <w:r w:rsidRPr="000A1E35">
        <w:rPr>
          <w:rFonts w:asciiTheme="majorBidi" w:hAnsiTheme="majorBidi" w:cstheme="majorBidi"/>
        </w:rPr>
        <w:t>establishment of KPVP</w:t>
      </w:r>
      <w:r w:rsidR="00AE5E2B">
        <w:rPr>
          <w:rFonts w:asciiTheme="majorBidi" w:hAnsiTheme="majorBidi" w:cstheme="majorBidi"/>
        </w:rPr>
        <w:t>,</w:t>
      </w:r>
      <w:r w:rsidRPr="000A1E35">
        <w:rPr>
          <w:rFonts w:asciiTheme="majorBidi" w:hAnsiTheme="majorBidi" w:cstheme="majorBidi"/>
        </w:rPr>
        <w:t xml:space="preserve"> which was the predecessor to HRIMS at the national level and in various provinces. Similarly, learning from Sindh province on implementation of HRIMS would be very useful</w:t>
      </w:r>
      <w:r w:rsidR="00AE5E2B">
        <w:rPr>
          <w:rFonts w:asciiTheme="majorBidi" w:hAnsiTheme="majorBidi" w:cstheme="majorBidi"/>
        </w:rPr>
        <w:t>,</w:t>
      </w:r>
      <w:r w:rsidRPr="000A1E35">
        <w:rPr>
          <w:rFonts w:asciiTheme="majorBidi" w:hAnsiTheme="majorBidi" w:cstheme="majorBidi"/>
        </w:rPr>
        <w:t xml:space="preserve"> too</w:t>
      </w:r>
      <w:r w:rsidR="00AE5E2B">
        <w:rPr>
          <w:rFonts w:asciiTheme="majorBidi" w:hAnsiTheme="majorBidi" w:cstheme="majorBidi"/>
        </w:rPr>
        <w:t>,</w:t>
      </w:r>
      <w:r w:rsidRPr="000A1E35">
        <w:rPr>
          <w:rFonts w:asciiTheme="majorBidi" w:hAnsiTheme="majorBidi" w:cstheme="majorBidi"/>
        </w:rPr>
        <w:t xml:space="preserve"> as Sindh has </w:t>
      </w:r>
      <w:r w:rsidR="00AE5E2B">
        <w:rPr>
          <w:rFonts w:asciiTheme="majorBidi" w:hAnsiTheme="majorBidi" w:cstheme="majorBidi"/>
        </w:rPr>
        <w:t xml:space="preserve">a </w:t>
      </w:r>
      <w:r w:rsidRPr="000A1E35">
        <w:rPr>
          <w:rFonts w:asciiTheme="majorBidi" w:hAnsiTheme="majorBidi" w:cstheme="majorBidi"/>
        </w:rPr>
        <w:t xml:space="preserve">dedicated department to HRIMS, unlike </w:t>
      </w:r>
      <w:proofErr w:type="spellStart"/>
      <w:r w:rsidRPr="000A1E35">
        <w:rPr>
          <w:rFonts w:asciiTheme="majorBidi" w:hAnsiTheme="majorBidi" w:cstheme="majorBidi"/>
        </w:rPr>
        <w:t>Balochistan</w:t>
      </w:r>
      <w:proofErr w:type="spellEnd"/>
      <w:r w:rsidRPr="000A1E35">
        <w:rPr>
          <w:rFonts w:asciiTheme="majorBidi" w:hAnsiTheme="majorBidi" w:cstheme="majorBidi"/>
        </w:rPr>
        <w:t xml:space="preserve">. Moreover, the consultative process with the provincial and federal government is </w:t>
      </w:r>
      <w:r w:rsidR="00AE5E2B">
        <w:rPr>
          <w:rFonts w:asciiTheme="majorBidi" w:hAnsiTheme="majorBidi" w:cstheme="majorBidi"/>
        </w:rPr>
        <w:t xml:space="preserve">an </w:t>
      </w:r>
      <w:r w:rsidRPr="000A1E35">
        <w:rPr>
          <w:rFonts w:asciiTheme="majorBidi" w:hAnsiTheme="majorBidi" w:cstheme="majorBidi"/>
        </w:rPr>
        <w:t>ongoing process</w:t>
      </w:r>
      <w:r w:rsidR="00AE5E2B">
        <w:rPr>
          <w:rFonts w:asciiTheme="majorBidi" w:hAnsiTheme="majorBidi" w:cstheme="majorBidi"/>
        </w:rPr>
        <w:t>;</w:t>
      </w:r>
      <w:r w:rsidRPr="000A1E35">
        <w:rPr>
          <w:rFonts w:asciiTheme="majorBidi" w:hAnsiTheme="majorBidi" w:cstheme="majorBidi"/>
        </w:rPr>
        <w:t xml:space="preserve"> however, these coordination and implementation meetings are not held regularly</w:t>
      </w:r>
      <w:r w:rsidR="00AE5E2B">
        <w:rPr>
          <w:rFonts w:asciiTheme="majorBidi" w:hAnsiTheme="majorBidi" w:cstheme="majorBidi"/>
        </w:rPr>
        <w:t>,</w:t>
      </w:r>
      <w:r w:rsidRPr="000A1E35">
        <w:rPr>
          <w:rFonts w:asciiTheme="majorBidi" w:hAnsiTheme="majorBidi" w:cstheme="majorBidi"/>
        </w:rPr>
        <w:t xml:space="preserve"> and it has been suggested by Social Welfare Department that HRIMS coordination and implementation meetings should be held regularly where UNDP should lead.</w:t>
      </w:r>
      <w:r w:rsidRPr="000A1E35">
        <w:rPr>
          <w:rStyle w:val="FootnoteReference"/>
          <w:rFonts w:asciiTheme="majorBidi" w:hAnsiTheme="majorBidi" w:cstheme="majorBidi"/>
        </w:rPr>
        <w:footnoteReference w:id="222"/>
      </w:r>
    </w:p>
    <w:p w14:paraId="5D7DF1F5" w14:textId="77777777" w:rsidR="00646C26" w:rsidRPr="00646C26" w:rsidRDefault="00497BAC" w:rsidP="002F26AE">
      <w:pPr>
        <w:pStyle w:val="ListParagraph"/>
        <w:numPr>
          <w:ilvl w:val="0"/>
          <w:numId w:val="38"/>
        </w:numPr>
        <w:jc w:val="both"/>
        <w:rPr>
          <w:rFonts w:asciiTheme="majorBidi" w:hAnsiTheme="majorBidi" w:cstheme="majorBidi"/>
          <w:b/>
          <w:bCs/>
          <w:sz w:val="24"/>
          <w:szCs w:val="24"/>
        </w:rPr>
      </w:pPr>
      <w:r w:rsidRPr="00646C26">
        <w:rPr>
          <w:rFonts w:asciiTheme="majorBidi" w:hAnsiTheme="majorBidi" w:cstheme="majorBidi"/>
          <w:b/>
          <w:bCs/>
          <w:sz w:val="24"/>
          <w:szCs w:val="24"/>
        </w:rPr>
        <w:t>Conduct regular awareness campaigns and sensitization sessions for government line departments on reporting human rights and training on formats to report on human rights</w:t>
      </w:r>
      <w:r w:rsidR="00646C26" w:rsidRPr="00646C26">
        <w:rPr>
          <w:rFonts w:asciiTheme="majorBidi" w:hAnsiTheme="majorBidi" w:cstheme="majorBidi"/>
          <w:b/>
          <w:bCs/>
          <w:sz w:val="24"/>
          <w:szCs w:val="24"/>
        </w:rPr>
        <w:t xml:space="preserve">. Sensitize and create awareness on child sexual abuse as part of the Human Rights Component in </w:t>
      </w:r>
      <w:proofErr w:type="spellStart"/>
      <w:r w:rsidR="00646C26" w:rsidRPr="00646C26">
        <w:rPr>
          <w:rFonts w:asciiTheme="majorBidi" w:hAnsiTheme="majorBidi" w:cstheme="majorBidi"/>
          <w:b/>
          <w:bCs/>
          <w:sz w:val="24"/>
          <w:szCs w:val="24"/>
        </w:rPr>
        <w:t>Balochistan</w:t>
      </w:r>
      <w:proofErr w:type="spellEnd"/>
      <w:r w:rsidR="00646C26" w:rsidRPr="00646C26">
        <w:rPr>
          <w:rFonts w:asciiTheme="majorBidi" w:hAnsiTheme="majorBidi" w:cstheme="majorBidi"/>
          <w:b/>
          <w:bCs/>
          <w:sz w:val="24"/>
          <w:szCs w:val="24"/>
        </w:rPr>
        <w:t xml:space="preserve"> and other provinces </w:t>
      </w:r>
    </w:p>
    <w:p w14:paraId="5614461C" w14:textId="42D033E1" w:rsidR="00497BAC" w:rsidRPr="007A18BD" w:rsidRDefault="00497BAC" w:rsidP="002F26AE">
      <w:pPr>
        <w:pStyle w:val="ListParagraph"/>
        <w:spacing w:line="240" w:lineRule="auto"/>
        <w:jc w:val="both"/>
        <w:rPr>
          <w:rFonts w:asciiTheme="majorBidi" w:hAnsiTheme="majorBidi" w:cstheme="majorBidi"/>
          <w:b/>
          <w:bCs/>
          <w:sz w:val="24"/>
          <w:szCs w:val="24"/>
        </w:rPr>
      </w:pPr>
      <w:r w:rsidRPr="007A18BD">
        <w:rPr>
          <w:rFonts w:asciiTheme="majorBidi" w:hAnsiTheme="majorBidi" w:cstheme="majorBidi"/>
          <w:b/>
          <w:bCs/>
          <w:sz w:val="24"/>
          <w:szCs w:val="24"/>
        </w:rPr>
        <w:t xml:space="preserve"> </w:t>
      </w:r>
    </w:p>
    <w:p w14:paraId="22B67F78" w14:textId="77777777" w:rsidR="00646C26" w:rsidRPr="00992E7B" w:rsidRDefault="00497BAC" w:rsidP="002F26AE">
      <w:pPr>
        <w:spacing w:line="240" w:lineRule="auto"/>
        <w:jc w:val="both"/>
        <w:rPr>
          <w:rFonts w:asciiTheme="majorBidi" w:hAnsiTheme="majorBidi" w:cstheme="majorBidi"/>
          <w:spacing w:val="2"/>
        </w:rPr>
      </w:pPr>
      <w:r w:rsidRPr="00A231EF">
        <w:rPr>
          <w:rFonts w:asciiTheme="majorBidi" w:hAnsiTheme="majorBidi" w:cstheme="majorBidi"/>
          <w:color w:val="000000"/>
        </w:rPr>
        <w:t xml:space="preserve">It is important for UNDP DHL to conduct awareness campaigns and sensitize government line departments on </w:t>
      </w:r>
      <w:r w:rsidR="00AE5E2B">
        <w:rPr>
          <w:rFonts w:asciiTheme="majorBidi" w:hAnsiTheme="majorBidi" w:cstheme="majorBidi"/>
          <w:color w:val="000000"/>
        </w:rPr>
        <w:t xml:space="preserve">the </w:t>
      </w:r>
      <w:r w:rsidRPr="00A231EF">
        <w:rPr>
          <w:rFonts w:asciiTheme="majorBidi" w:hAnsiTheme="majorBidi" w:cstheme="majorBidi"/>
          <w:color w:val="000000"/>
        </w:rPr>
        <w:t xml:space="preserve">importance of reporting on human rights. Moreover, it is also recommended for DHL to train </w:t>
      </w:r>
      <w:proofErr w:type="spellStart"/>
      <w:r w:rsidRPr="00A231EF">
        <w:rPr>
          <w:rFonts w:asciiTheme="majorBidi" w:hAnsiTheme="majorBidi" w:cstheme="majorBidi"/>
          <w:color w:val="000000"/>
        </w:rPr>
        <w:t>MoHR</w:t>
      </w:r>
      <w:proofErr w:type="spellEnd"/>
      <w:r w:rsidRPr="00A231EF">
        <w:rPr>
          <w:rFonts w:asciiTheme="majorBidi" w:hAnsiTheme="majorBidi" w:cstheme="majorBidi"/>
          <w:color w:val="000000"/>
        </w:rPr>
        <w:t xml:space="preserve"> to translate the reporting requirements on human rights to align with </w:t>
      </w:r>
      <w:r w:rsidR="00AE5E2B">
        <w:rPr>
          <w:rFonts w:asciiTheme="majorBidi" w:hAnsiTheme="majorBidi" w:cstheme="majorBidi"/>
          <w:color w:val="000000"/>
        </w:rPr>
        <w:t xml:space="preserve">the </w:t>
      </w:r>
      <w:r w:rsidRPr="00A231EF">
        <w:rPr>
          <w:rFonts w:asciiTheme="majorBidi" w:hAnsiTheme="majorBidi" w:cstheme="majorBidi"/>
          <w:color w:val="000000"/>
        </w:rPr>
        <w:t xml:space="preserve">mandate of other line departments. Line departments mostly do not know how to report in line with </w:t>
      </w:r>
      <w:r w:rsidR="00AE5E2B">
        <w:rPr>
          <w:rFonts w:asciiTheme="majorBidi" w:hAnsiTheme="majorBidi" w:cstheme="majorBidi"/>
          <w:color w:val="000000"/>
        </w:rPr>
        <w:t xml:space="preserve">the </w:t>
      </w:r>
      <w:r w:rsidRPr="00A231EF">
        <w:rPr>
          <w:rFonts w:asciiTheme="majorBidi" w:hAnsiTheme="majorBidi" w:cstheme="majorBidi"/>
          <w:color w:val="000000"/>
        </w:rPr>
        <w:t xml:space="preserve">human rights reporting format. Hence, it would be advisable for DHL to train government line departments and </w:t>
      </w:r>
      <w:proofErr w:type="spellStart"/>
      <w:r w:rsidRPr="00A231EF">
        <w:rPr>
          <w:rFonts w:asciiTheme="majorBidi" w:hAnsiTheme="majorBidi" w:cstheme="majorBidi"/>
          <w:color w:val="000000"/>
        </w:rPr>
        <w:t>MoHR</w:t>
      </w:r>
      <w:proofErr w:type="spellEnd"/>
      <w:r w:rsidRPr="00A231EF">
        <w:rPr>
          <w:rFonts w:asciiTheme="majorBidi" w:hAnsiTheme="majorBidi" w:cstheme="majorBidi"/>
          <w:color w:val="000000"/>
        </w:rPr>
        <w:t xml:space="preserve"> on human rights reporting formats and how to extract data from various studies such as labor survey</w:t>
      </w:r>
      <w:r w:rsidR="00AE5E2B">
        <w:rPr>
          <w:rFonts w:asciiTheme="majorBidi" w:hAnsiTheme="majorBidi" w:cstheme="majorBidi"/>
          <w:color w:val="000000"/>
        </w:rPr>
        <w:t>s</w:t>
      </w:r>
      <w:r w:rsidRPr="00A231EF">
        <w:rPr>
          <w:rFonts w:asciiTheme="majorBidi" w:hAnsiTheme="majorBidi" w:cstheme="majorBidi"/>
          <w:color w:val="000000"/>
        </w:rPr>
        <w:t xml:space="preserve"> to report in line with human rights reporting formats.</w:t>
      </w:r>
      <w:r w:rsidRPr="00992E7B">
        <w:rPr>
          <w:rStyle w:val="FootnoteReference"/>
          <w:rFonts w:asciiTheme="majorBidi" w:hAnsiTheme="majorBidi" w:cstheme="majorBidi"/>
          <w:color w:val="000000"/>
        </w:rPr>
        <w:footnoteReference w:id="223"/>
      </w:r>
      <w:r w:rsidRPr="00992E7B">
        <w:rPr>
          <w:color w:val="000000"/>
        </w:rPr>
        <w:t xml:space="preserve">  </w:t>
      </w:r>
      <w:r w:rsidR="00646C26" w:rsidRPr="00992E7B">
        <w:rPr>
          <w:rFonts w:asciiTheme="majorBidi" w:hAnsiTheme="majorBidi" w:cstheme="majorBidi"/>
          <w:spacing w:val="2"/>
        </w:rPr>
        <w:t>One important area identified by Social Welfare Department official</w:t>
      </w:r>
      <w:r w:rsidR="00646C26">
        <w:rPr>
          <w:rFonts w:asciiTheme="majorBidi" w:hAnsiTheme="majorBidi" w:cstheme="majorBidi"/>
          <w:spacing w:val="2"/>
        </w:rPr>
        <w:t>s</w:t>
      </w:r>
      <w:r w:rsidR="00646C26" w:rsidRPr="00992E7B">
        <w:rPr>
          <w:rFonts w:asciiTheme="majorBidi" w:hAnsiTheme="majorBidi" w:cstheme="majorBidi"/>
          <w:spacing w:val="2"/>
        </w:rPr>
        <w:t xml:space="preserve"> in </w:t>
      </w:r>
      <w:proofErr w:type="spellStart"/>
      <w:r w:rsidR="00646C26" w:rsidRPr="00992E7B">
        <w:rPr>
          <w:rFonts w:asciiTheme="majorBidi" w:hAnsiTheme="majorBidi" w:cstheme="majorBidi"/>
          <w:spacing w:val="2"/>
        </w:rPr>
        <w:t>Balochistan</w:t>
      </w:r>
      <w:proofErr w:type="spellEnd"/>
      <w:r w:rsidR="00646C26" w:rsidRPr="00992E7B">
        <w:rPr>
          <w:rFonts w:asciiTheme="majorBidi" w:hAnsiTheme="majorBidi" w:cstheme="majorBidi"/>
          <w:spacing w:val="2"/>
        </w:rPr>
        <w:t xml:space="preserve"> for DHL UNDP to work was the issue of child sexual abuse</w:t>
      </w:r>
      <w:r w:rsidR="00646C26">
        <w:rPr>
          <w:rFonts w:asciiTheme="majorBidi" w:hAnsiTheme="majorBidi" w:cstheme="majorBidi"/>
          <w:spacing w:val="2"/>
        </w:rPr>
        <w:t>,</w:t>
      </w:r>
      <w:r w:rsidR="00646C26" w:rsidRPr="00992E7B">
        <w:rPr>
          <w:rFonts w:asciiTheme="majorBidi" w:hAnsiTheme="majorBidi" w:cstheme="majorBidi"/>
          <w:spacing w:val="2"/>
        </w:rPr>
        <w:t xml:space="preserve"> which has sharply risen in </w:t>
      </w:r>
      <w:proofErr w:type="spellStart"/>
      <w:r w:rsidR="00646C26" w:rsidRPr="00992E7B">
        <w:rPr>
          <w:rFonts w:asciiTheme="majorBidi" w:hAnsiTheme="majorBidi" w:cstheme="majorBidi"/>
          <w:spacing w:val="2"/>
        </w:rPr>
        <w:t>Balochistan</w:t>
      </w:r>
      <w:proofErr w:type="spellEnd"/>
      <w:r w:rsidR="00646C26" w:rsidRPr="00992E7B">
        <w:rPr>
          <w:rFonts w:asciiTheme="majorBidi" w:hAnsiTheme="majorBidi" w:cstheme="majorBidi"/>
          <w:spacing w:val="2"/>
        </w:rPr>
        <w:t xml:space="preserve"> in recent years. This issue could be a </w:t>
      </w:r>
      <w:r w:rsidR="00646C26">
        <w:rPr>
          <w:rFonts w:asciiTheme="majorBidi" w:hAnsiTheme="majorBidi" w:cstheme="majorBidi"/>
          <w:spacing w:val="2"/>
        </w:rPr>
        <w:t>priority area for Human Rights C</w:t>
      </w:r>
      <w:r w:rsidR="00646C26" w:rsidRPr="00992E7B">
        <w:rPr>
          <w:rFonts w:asciiTheme="majorBidi" w:hAnsiTheme="majorBidi" w:cstheme="majorBidi"/>
          <w:spacing w:val="2"/>
        </w:rPr>
        <w:t xml:space="preserve">omponent in </w:t>
      </w:r>
      <w:proofErr w:type="spellStart"/>
      <w:r w:rsidR="00646C26" w:rsidRPr="00992E7B">
        <w:rPr>
          <w:rFonts w:asciiTheme="majorBidi" w:hAnsiTheme="majorBidi" w:cstheme="majorBidi"/>
          <w:spacing w:val="2"/>
        </w:rPr>
        <w:t>Balochistan</w:t>
      </w:r>
      <w:proofErr w:type="spellEnd"/>
      <w:r w:rsidR="00646C26" w:rsidRPr="00992E7B">
        <w:rPr>
          <w:rFonts w:asciiTheme="majorBidi" w:hAnsiTheme="majorBidi" w:cstheme="majorBidi"/>
          <w:spacing w:val="2"/>
        </w:rPr>
        <w:t xml:space="preserve"> and even other provinces. Under such </w:t>
      </w:r>
      <w:r w:rsidR="00646C26">
        <w:rPr>
          <w:rFonts w:asciiTheme="majorBidi" w:hAnsiTheme="majorBidi" w:cstheme="majorBidi"/>
          <w:spacing w:val="2"/>
        </w:rPr>
        <w:t xml:space="preserve">a </w:t>
      </w:r>
      <w:r w:rsidR="00646C26" w:rsidRPr="00992E7B">
        <w:rPr>
          <w:rFonts w:asciiTheme="majorBidi" w:hAnsiTheme="majorBidi" w:cstheme="majorBidi"/>
          <w:spacing w:val="2"/>
        </w:rPr>
        <w:t xml:space="preserve">project, schools could be used to sensitize and create awareness on child sexual abuse through teachers and awareness as part of </w:t>
      </w:r>
      <w:r w:rsidR="00646C26">
        <w:rPr>
          <w:rFonts w:asciiTheme="majorBidi" w:hAnsiTheme="majorBidi" w:cstheme="majorBidi"/>
          <w:spacing w:val="2"/>
        </w:rPr>
        <w:t xml:space="preserve">the </w:t>
      </w:r>
      <w:r w:rsidR="00646C26" w:rsidRPr="00992E7B">
        <w:rPr>
          <w:rFonts w:asciiTheme="majorBidi" w:hAnsiTheme="majorBidi" w:cstheme="majorBidi"/>
          <w:spacing w:val="2"/>
        </w:rPr>
        <w:t>curriculum.</w:t>
      </w:r>
      <w:r w:rsidR="00646C26" w:rsidRPr="00992E7B">
        <w:rPr>
          <w:rStyle w:val="FootnoteReference"/>
          <w:rFonts w:asciiTheme="majorBidi" w:hAnsiTheme="majorBidi" w:cstheme="majorBidi"/>
          <w:spacing w:val="2"/>
        </w:rPr>
        <w:footnoteReference w:id="224"/>
      </w:r>
      <w:r w:rsidR="00646C26" w:rsidRPr="00992E7B">
        <w:rPr>
          <w:rFonts w:asciiTheme="majorBidi" w:hAnsiTheme="majorBidi" w:cstheme="majorBidi"/>
          <w:spacing w:val="2"/>
        </w:rPr>
        <w:t xml:space="preserve"> </w:t>
      </w:r>
    </w:p>
    <w:p w14:paraId="3EC52097" w14:textId="6310DD2D" w:rsidR="00497BAC" w:rsidRPr="00992E7B" w:rsidRDefault="00497BAC" w:rsidP="002F26AE">
      <w:pPr>
        <w:spacing w:line="240" w:lineRule="auto"/>
        <w:jc w:val="both"/>
        <w:rPr>
          <w:color w:val="000000"/>
        </w:rPr>
      </w:pPr>
    </w:p>
    <w:p w14:paraId="6D6D263F" w14:textId="4F438737" w:rsidR="00497BAC" w:rsidRPr="007A18BD" w:rsidRDefault="007629BF" w:rsidP="002F26AE">
      <w:pPr>
        <w:pStyle w:val="ListParagraph"/>
        <w:numPr>
          <w:ilvl w:val="0"/>
          <w:numId w:val="38"/>
        </w:numPr>
        <w:spacing w:line="240" w:lineRule="auto"/>
        <w:jc w:val="both"/>
        <w:rPr>
          <w:rFonts w:asciiTheme="majorBidi" w:hAnsiTheme="majorBidi" w:cstheme="majorBidi"/>
          <w:b/>
          <w:bCs/>
          <w:sz w:val="24"/>
          <w:szCs w:val="24"/>
        </w:rPr>
      </w:pPr>
      <w:r>
        <w:rPr>
          <w:rFonts w:asciiTheme="majorBidi" w:hAnsiTheme="majorBidi" w:cstheme="majorBidi"/>
          <w:b/>
          <w:bCs/>
          <w:sz w:val="24"/>
          <w:szCs w:val="24"/>
        </w:rPr>
        <w:t>Train to</w:t>
      </w:r>
      <w:r w:rsidR="00497BAC" w:rsidRPr="007A18BD">
        <w:rPr>
          <w:rFonts w:asciiTheme="majorBidi" w:hAnsiTheme="majorBidi" w:cstheme="majorBidi"/>
          <w:b/>
          <w:bCs/>
          <w:sz w:val="24"/>
          <w:szCs w:val="24"/>
        </w:rPr>
        <w:t xml:space="preserve"> provide clarifications on human rights protection law </w:t>
      </w:r>
      <w:r>
        <w:rPr>
          <w:rFonts w:asciiTheme="majorBidi" w:hAnsiTheme="majorBidi" w:cstheme="majorBidi"/>
          <w:b/>
          <w:bCs/>
          <w:sz w:val="24"/>
          <w:szCs w:val="24"/>
        </w:rPr>
        <w:t xml:space="preserve">to line departments </w:t>
      </w:r>
      <w:r w:rsidR="00497BAC" w:rsidRPr="007A18BD">
        <w:rPr>
          <w:rFonts w:asciiTheme="majorBidi" w:hAnsiTheme="majorBidi" w:cstheme="majorBidi"/>
          <w:b/>
          <w:bCs/>
          <w:sz w:val="24"/>
          <w:szCs w:val="24"/>
        </w:rPr>
        <w:t xml:space="preserve">where responsibilities and job description for each line department is </w:t>
      </w:r>
      <w:r>
        <w:rPr>
          <w:rFonts w:asciiTheme="majorBidi" w:hAnsiTheme="majorBidi" w:cstheme="majorBidi"/>
          <w:b/>
          <w:bCs/>
          <w:sz w:val="24"/>
          <w:szCs w:val="24"/>
        </w:rPr>
        <w:t xml:space="preserve">not </w:t>
      </w:r>
      <w:r w:rsidR="00497BAC" w:rsidRPr="007A18BD">
        <w:rPr>
          <w:rFonts w:asciiTheme="majorBidi" w:hAnsiTheme="majorBidi" w:cstheme="majorBidi"/>
          <w:b/>
          <w:bCs/>
          <w:sz w:val="24"/>
          <w:szCs w:val="24"/>
        </w:rPr>
        <w:t>clear</w:t>
      </w:r>
    </w:p>
    <w:p w14:paraId="1E7F40F8" w14:textId="5BAA9CC5" w:rsidR="00497BAC" w:rsidRPr="00992E7B" w:rsidRDefault="007629BF" w:rsidP="002F26AE">
      <w:pPr>
        <w:spacing w:line="240" w:lineRule="auto"/>
        <w:jc w:val="both"/>
        <w:rPr>
          <w:rFonts w:asciiTheme="majorBidi" w:hAnsiTheme="majorBidi" w:cstheme="majorBidi"/>
        </w:rPr>
      </w:pPr>
      <w:r>
        <w:rPr>
          <w:rFonts w:asciiTheme="majorBidi" w:hAnsiTheme="majorBidi" w:cstheme="majorBidi"/>
        </w:rPr>
        <w:lastRenderedPageBreak/>
        <w:t xml:space="preserve"> S</w:t>
      </w:r>
      <w:r w:rsidR="00497BAC" w:rsidRPr="00992E7B">
        <w:rPr>
          <w:rFonts w:asciiTheme="majorBidi" w:hAnsiTheme="majorBidi" w:cstheme="majorBidi"/>
        </w:rPr>
        <w:t xml:space="preserve">ince human rights may involve many diverse line departments, the key issue and challenge sometimes </w:t>
      </w:r>
      <w:r w:rsidR="00AE5E2B">
        <w:rPr>
          <w:rFonts w:asciiTheme="majorBidi" w:hAnsiTheme="majorBidi" w:cstheme="majorBidi"/>
        </w:rPr>
        <w:t>are</w:t>
      </w:r>
      <w:r w:rsidR="00497BAC" w:rsidRPr="00992E7B">
        <w:rPr>
          <w:rFonts w:asciiTheme="majorBidi" w:hAnsiTheme="majorBidi" w:cstheme="majorBidi"/>
        </w:rPr>
        <w:t xml:space="preserve"> drawing boundaries into </w:t>
      </w:r>
      <w:r w:rsidR="00AE5E2B">
        <w:rPr>
          <w:rFonts w:asciiTheme="majorBidi" w:hAnsiTheme="majorBidi" w:cstheme="majorBidi"/>
        </w:rPr>
        <w:t xml:space="preserve">the </w:t>
      </w:r>
      <w:r w:rsidR="00497BAC" w:rsidRPr="00992E7B">
        <w:rPr>
          <w:rFonts w:asciiTheme="majorBidi" w:hAnsiTheme="majorBidi" w:cstheme="majorBidi"/>
        </w:rPr>
        <w:t xml:space="preserve">mandate of each line department. If one department </w:t>
      </w:r>
      <w:proofErr w:type="gramStart"/>
      <w:r w:rsidR="00497BAC" w:rsidRPr="00992E7B">
        <w:rPr>
          <w:rFonts w:asciiTheme="majorBidi" w:hAnsiTheme="majorBidi" w:cstheme="majorBidi"/>
        </w:rPr>
        <w:t>takes action</w:t>
      </w:r>
      <w:proofErr w:type="gramEnd"/>
      <w:r w:rsidR="00AE5E2B">
        <w:rPr>
          <w:rFonts w:asciiTheme="majorBidi" w:hAnsiTheme="majorBidi" w:cstheme="majorBidi"/>
        </w:rPr>
        <w:t>,</w:t>
      </w:r>
      <w:r w:rsidR="00497BAC" w:rsidRPr="00992E7B">
        <w:rPr>
          <w:rFonts w:asciiTheme="majorBidi" w:hAnsiTheme="majorBidi" w:cstheme="majorBidi"/>
        </w:rPr>
        <w:t xml:space="preserve"> such as on missing teachers from government schools or missing doctors from government clinics or hospitals, then </w:t>
      </w:r>
      <w:r w:rsidR="00AE5E2B">
        <w:rPr>
          <w:rFonts w:asciiTheme="majorBidi" w:hAnsiTheme="majorBidi" w:cstheme="majorBidi"/>
        </w:rPr>
        <w:t>an</w:t>
      </w:r>
      <w:r w:rsidR="00497BAC" w:rsidRPr="00992E7B">
        <w:rPr>
          <w:rFonts w:asciiTheme="majorBidi" w:hAnsiTheme="majorBidi" w:cstheme="majorBidi"/>
        </w:rPr>
        <w:t xml:space="preserve">other line department may feel being transgressed. Enforcement is also </w:t>
      </w:r>
      <w:r w:rsidR="00AE5E2B">
        <w:rPr>
          <w:rFonts w:asciiTheme="majorBidi" w:hAnsiTheme="majorBidi" w:cstheme="majorBidi"/>
        </w:rPr>
        <w:t xml:space="preserve">a </w:t>
      </w:r>
      <w:r w:rsidR="00497BAC" w:rsidRPr="00992E7B">
        <w:rPr>
          <w:rFonts w:asciiTheme="majorBidi" w:hAnsiTheme="majorBidi" w:cstheme="majorBidi"/>
        </w:rPr>
        <w:t xml:space="preserve">key challenge in such cases. Hence, it is important to enforce and provide clarifications on human rights protection law where responsibilities and job description for each line department is clear. There is </w:t>
      </w:r>
      <w:r w:rsidR="00AE5E2B">
        <w:rPr>
          <w:rFonts w:asciiTheme="majorBidi" w:hAnsiTheme="majorBidi" w:cstheme="majorBidi"/>
        </w:rPr>
        <w:t xml:space="preserve">a </w:t>
      </w:r>
      <w:r w:rsidR="00497BAC" w:rsidRPr="00992E7B">
        <w:rPr>
          <w:rFonts w:asciiTheme="majorBidi" w:hAnsiTheme="majorBidi" w:cstheme="majorBidi"/>
        </w:rPr>
        <w:t xml:space="preserve">limitation on behalf of </w:t>
      </w:r>
      <w:proofErr w:type="spellStart"/>
      <w:r w:rsidR="00497BAC" w:rsidRPr="00992E7B">
        <w:rPr>
          <w:rFonts w:asciiTheme="majorBidi" w:hAnsiTheme="majorBidi" w:cstheme="majorBidi"/>
        </w:rPr>
        <w:t>MoHR</w:t>
      </w:r>
      <w:proofErr w:type="spellEnd"/>
      <w:r w:rsidR="00497BAC" w:rsidRPr="00992E7B">
        <w:rPr>
          <w:rFonts w:asciiTheme="majorBidi" w:hAnsiTheme="majorBidi" w:cstheme="majorBidi"/>
        </w:rPr>
        <w:t xml:space="preserve"> </w:t>
      </w:r>
      <w:proofErr w:type="gramStart"/>
      <w:r w:rsidR="00497BAC" w:rsidRPr="00992E7B">
        <w:rPr>
          <w:rFonts w:asciiTheme="majorBidi" w:hAnsiTheme="majorBidi" w:cstheme="majorBidi"/>
        </w:rPr>
        <w:t>taking action</w:t>
      </w:r>
      <w:proofErr w:type="gramEnd"/>
      <w:r w:rsidR="00497BAC" w:rsidRPr="00992E7B">
        <w:rPr>
          <w:rFonts w:asciiTheme="majorBidi" w:hAnsiTheme="majorBidi" w:cstheme="majorBidi"/>
        </w:rPr>
        <w:t xml:space="preserve"> where </w:t>
      </w:r>
      <w:r w:rsidR="00AE5E2B">
        <w:rPr>
          <w:rFonts w:asciiTheme="majorBidi" w:hAnsiTheme="majorBidi" w:cstheme="majorBidi"/>
        </w:rPr>
        <w:t xml:space="preserve">the </w:t>
      </w:r>
      <w:r w:rsidR="00497BAC" w:rsidRPr="00992E7B">
        <w:rPr>
          <w:rFonts w:asciiTheme="majorBidi" w:hAnsiTheme="majorBidi" w:cstheme="majorBidi"/>
        </w:rPr>
        <w:t>action is required to resol</w:t>
      </w:r>
      <w:r>
        <w:rPr>
          <w:rFonts w:asciiTheme="majorBidi" w:hAnsiTheme="majorBidi" w:cstheme="majorBidi"/>
        </w:rPr>
        <w:t>ve a human rights issue</w:t>
      </w:r>
      <w:r w:rsidR="00497BAC" w:rsidRPr="00992E7B">
        <w:rPr>
          <w:rFonts w:asciiTheme="majorBidi" w:hAnsiTheme="majorBidi" w:cstheme="majorBidi"/>
        </w:rPr>
        <w:t>.</w:t>
      </w:r>
      <w:r w:rsidR="00497BAC" w:rsidRPr="00992E7B">
        <w:rPr>
          <w:rStyle w:val="FootnoteReference"/>
          <w:rFonts w:asciiTheme="majorBidi" w:hAnsiTheme="majorBidi" w:cstheme="majorBidi"/>
        </w:rPr>
        <w:footnoteReference w:id="225"/>
      </w:r>
      <w:r w:rsidR="00497BAC" w:rsidRPr="00992E7B">
        <w:rPr>
          <w:rFonts w:asciiTheme="majorBidi" w:hAnsiTheme="majorBidi" w:cstheme="majorBidi"/>
        </w:rPr>
        <w:t xml:space="preserve"> </w:t>
      </w:r>
    </w:p>
    <w:p w14:paraId="3B1F1FE1" w14:textId="77777777" w:rsidR="00497BAC" w:rsidRPr="007A18BD" w:rsidRDefault="00497BAC" w:rsidP="002F26AE">
      <w:pPr>
        <w:pStyle w:val="ListParagraph"/>
        <w:numPr>
          <w:ilvl w:val="0"/>
          <w:numId w:val="38"/>
        </w:numPr>
        <w:spacing w:line="240" w:lineRule="auto"/>
        <w:jc w:val="both"/>
        <w:rPr>
          <w:rFonts w:asciiTheme="majorBidi" w:hAnsiTheme="majorBidi" w:cstheme="majorBidi"/>
          <w:b/>
          <w:bCs/>
          <w:sz w:val="24"/>
          <w:szCs w:val="24"/>
        </w:rPr>
      </w:pPr>
      <w:r w:rsidRPr="007A18BD">
        <w:rPr>
          <w:rFonts w:asciiTheme="majorBidi" w:hAnsiTheme="majorBidi" w:cstheme="majorBidi"/>
          <w:b/>
          <w:bCs/>
          <w:sz w:val="24"/>
          <w:szCs w:val="24"/>
        </w:rPr>
        <w:t xml:space="preserve">Engage non-traditional elements such as religious scholars to help with sensitization and advocacy of transgender rights and sensitization of various Rule of Law institutions on transgender rights </w:t>
      </w:r>
    </w:p>
    <w:p w14:paraId="6AB80581" w14:textId="3929FCE3" w:rsidR="00497BAC" w:rsidRPr="00992E7B" w:rsidRDefault="00497BAC" w:rsidP="002F26AE">
      <w:pPr>
        <w:spacing w:line="240" w:lineRule="auto"/>
        <w:jc w:val="both"/>
        <w:rPr>
          <w:rFonts w:asciiTheme="majorBidi" w:hAnsiTheme="majorBidi" w:cstheme="majorBidi"/>
          <w:color w:val="000000" w:themeColor="text1"/>
        </w:rPr>
      </w:pPr>
      <w:r w:rsidRPr="00992E7B">
        <w:rPr>
          <w:rFonts w:asciiTheme="majorBidi" w:hAnsiTheme="majorBidi" w:cstheme="majorBidi"/>
        </w:rPr>
        <w:t xml:space="preserve">As remarked by one of the transgender beneficiaries, it is also important to engage various non-traditional elements such as religious scholars to create evidence if they can help with </w:t>
      </w:r>
      <w:r w:rsidR="00AE5E2B">
        <w:rPr>
          <w:rFonts w:asciiTheme="majorBidi" w:hAnsiTheme="majorBidi" w:cstheme="majorBidi"/>
        </w:rPr>
        <w:t xml:space="preserve">the </w:t>
      </w:r>
      <w:r w:rsidRPr="00992E7B">
        <w:rPr>
          <w:rFonts w:asciiTheme="majorBidi" w:hAnsiTheme="majorBidi" w:cstheme="majorBidi"/>
        </w:rPr>
        <w:t xml:space="preserve">advocacy of transgender rights. Similarly, it would also be important to sensitize </w:t>
      </w:r>
      <w:r w:rsidR="00AE5E2B">
        <w:rPr>
          <w:rFonts w:asciiTheme="majorBidi" w:hAnsiTheme="majorBidi" w:cstheme="majorBidi"/>
        </w:rPr>
        <w:t xml:space="preserve">the </w:t>
      </w:r>
      <w:r w:rsidRPr="00992E7B">
        <w:rPr>
          <w:rFonts w:asciiTheme="majorBidi" w:hAnsiTheme="majorBidi" w:cstheme="majorBidi"/>
        </w:rPr>
        <w:t>various other rule of law institutions such as “Judiciary” and “Prosecution” beside</w:t>
      </w:r>
      <w:r w:rsidR="00AE5E2B">
        <w:rPr>
          <w:rFonts w:asciiTheme="majorBidi" w:hAnsiTheme="majorBidi" w:cstheme="majorBidi"/>
        </w:rPr>
        <w:t>s</w:t>
      </w:r>
      <w:r w:rsidRPr="00992E7B">
        <w:rPr>
          <w:rFonts w:asciiTheme="majorBidi" w:hAnsiTheme="majorBidi" w:cstheme="majorBidi"/>
        </w:rPr>
        <w:t xml:space="preserve"> </w:t>
      </w:r>
      <w:r w:rsidR="007629BF">
        <w:rPr>
          <w:rFonts w:asciiTheme="majorBidi" w:hAnsiTheme="majorBidi" w:cstheme="majorBidi"/>
          <w:color w:val="000000" w:themeColor="text1"/>
        </w:rPr>
        <w:t>Police</w:t>
      </w:r>
      <w:r w:rsidRPr="00992E7B">
        <w:rPr>
          <w:rFonts w:asciiTheme="majorBidi" w:hAnsiTheme="majorBidi" w:cstheme="majorBidi"/>
          <w:color w:val="000000" w:themeColor="text1"/>
        </w:rPr>
        <w:t>.</w:t>
      </w:r>
      <w:r w:rsidRPr="00992E7B">
        <w:rPr>
          <w:rStyle w:val="FootnoteReference"/>
          <w:rFonts w:asciiTheme="majorBidi" w:hAnsiTheme="majorBidi" w:cstheme="majorBidi"/>
          <w:color w:val="000000" w:themeColor="text1"/>
        </w:rPr>
        <w:footnoteReference w:id="226"/>
      </w:r>
      <w:r w:rsidRPr="00992E7B">
        <w:rPr>
          <w:rFonts w:asciiTheme="majorBidi" w:hAnsiTheme="majorBidi" w:cstheme="majorBidi"/>
          <w:color w:val="000000" w:themeColor="text1"/>
        </w:rPr>
        <w:t xml:space="preserve"> </w:t>
      </w:r>
    </w:p>
    <w:p w14:paraId="786E7AC6" w14:textId="7FA6C9AC" w:rsidR="00497BAC" w:rsidRPr="007A18BD" w:rsidRDefault="00497BAC" w:rsidP="002F26AE">
      <w:pPr>
        <w:pStyle w:val="ListParagraph"/>
        <w:numPr>
          <w:ilvl w:val="0"/>
          <w:numId w:val="38"/>
        </w:numPr>
        <w:spacing w:line="240" w:lineRule="auto"/>
        <w:jc w:val="both"/>
        <w:rPr>
          <w:rFonts w:asciiTheme="majorBidi" w:hAnsiTheme="majorBidi" w:cstheme="majorBidi"/>
          <w:b/>
          <w:bCs/>
          <w:sz w:val="24"/>
          <w:szCs w:val="24"/>
        </w:rPr>
      </w:pPr>
      <w:r w:rsidRPr="007A18BD">
        <w:rPr>
          <w:rFonts w:asciiTheme="majorBidi" w:hAnsiTheme="majorBidi" w:cstheme="majorBidi"/>
          <w:b/>
          <w:bCs/>
          <w:sz w:val="24"/>
          <w:szCs w:val="24"/>
        </w:rPr>
        <w:t>Train targeted officials in</w:t>
      </w:r>
      <w:r w:rsidR="00AE5E2B">
        <w:rPr>
          <w:rFonts w:asciiTheme="majorBidi" w:hAnsiTheme="majorBidi" w:cstheme="majorBidi"/>
          <w:b/>
          <w:bCs/>
          <w:sz w:val="24"/>
          <w:szCs w:val="24"/>
        </w:rPr>
        <w:t xml:space="preserve"> </w:t>
      </w:r>
      <w:r w:rsidRPr="007A18BD">
        <w:rPr>
          <w:rFonts w:asciiTheme="majorBidi" w:hAnsiTheme="majorBidi" w:cstheme="majorBidi"/>
          <w:b/>
          <w:bCs/>
          <w:sz w:val="24"/>
          <w:szCs w:val="24"/>
        </w:rPr>
        <w:t>line departments with less chance of interdepartmental or inter</w:t>
      </w:r>
      <w:r w:rsidR="00AE5E2B">
        <w:rPr>
          <w:rFonts w:asciiTheme="majorBidi" w:hAnsiTheme="majorBidi" w:cstheme="majorBidi"/>
          <w:b/>
          <w:bCs/>
          <w:sz w:val="24"/>
          <w:szCs w:val="24"/>
        </w:rPr>
        <w:t>-</w:t>
      </w:r>
      <w:r w:rsidRPr="007A18BD">
        <w:rPr>
          <w:rFonts w:asciiTheme="majorBidi" w:hAnsiTheme="majorBidi" w:cstheme="majorBidi"/>
          <w:b/>
          <w:bCs/>
          <w:sz w:val="24"/>
          <w:szCs w:val="24"/>
        </w:rPr>
        <w:t>ministry transfers</w:t>
      </w:r>
    </w:p>
    <w:p w14:paraId="731B3968" w14:textId="3C93B702" w:rsidR="00497BAC" w:rsidRPr="00992E7B" w:rsidRDefault="00497BAC" w:rsidP="002F26AE">
      <w:pPr>
        <w:spacing w:line="240" w:lineRule="auto"/>
        <w:jc w:val="both"/>
        <w:rPr>
          <w:rFonts w:asciiTheme="majorBidi" w:hAnsiTheme="majorBidi" w:cstheme="majorBidi"/>
        </w:rPr>
      </w:pPr>
      <w:r w:rsidRPr="00992E7B">
        <w:rPr>
          <w:rFonts w:asciiTheme="majorBidi" w:hAnsiTheme="majorBidi" w:cstheme="majorBidi"/>
        </w:rPr>
        <w:t>To counter the effects of frequent transfers within government line departments, UNDP conducted repeat trainings and capacity building to reach a wider range of officials at different levels in each department/ institution, specifically targeting posts that were less likely to be transferred. This helped UNDP to build a base of capacitated individuals, thus accounting for risks of staff transfers (DRKP)</w:t>
      </w:r>
      <w:r w:rsidRPr="00992E7B">
        <w:rPr>
          <w:rStyle w:val="FootnoteReference"/>
          <w:rFonts w:asciiTheme="majorBidi" w:hAnsiTheme="majorBidi" w:cstheme="majorBidi"/>
        </w:rPr>
        <w:footnoteReference w:id="227"/>
      </w:r>
      <w:r w:rsidRPr="00992E7B">
        <w:rPr>
          <w:rFonts w:asciiTheme="majorBidi" w:hAnsiTheme="majorBidi" w:cstheme="majorBidi"/>
        </w:rPr>
        <w:t xml:space="preserve">. Hence, such training targeted at </w:t>
      </w:r>
      <w:r w:rsidR="00AE5E2B">
        <w:rPr>
          <w:rFonts w:asciiTheme="majorBidi" w:hAnsiTheme="majorBidi" w:cstheme="majorBidi"/>
        </w:rPr>
        <w:t xml:space="preserve">an </w:t>
      </w:r>
      <w:r w:rsidRPr="00992E7B">
        <w:rPr>
          <w:rFonts w:asciiTheme="majorBidi" w:hAnsiTheme="majorBidi" w:cstheme="majorBidi"/>
        </w:rPr>
        <w:t xml:space="preserve">individual with less likelihood of transfers would help to account for problems related to officials’ frequent transfers and save UNDP time and resources on multiple future training of officials with fresh line department or ministry posting. </w:t>
      </w:r>
    </w:p>
    <w:p w14:paraId="70A0F3E8" w14:textId="09E09462" w:rsidR="00497BAC" w:rsidRPr="007A18BD" w:rsidRDefault="00CC52C1" w:rsidP="002F26AE">
      <w:pPr>
        <w:pStyle w:val="ListParagraph"/>
        <w:numPr>
          <w:ilvl w:val="0"/>
          <w:numId w:val="38"/>
        </w:numPr>
        <w:spacing w:line="240" w:lineRule="auto"/>
        <w:jc w:val="both"/>
        <w:rPr>
          <w:rFonts w:asciiTheme="majorBidi" w:hAnsiTheme="majorBidi" w:cstheme="majorBidi"/>
          <w:b/>
          <w:bCs/>
          <w:sz w:val="24"/>
          <w:szCs w:val="24"/>
        </w:rPr>
      </w:pPr>
      <w:r>
        <w:rPr>
          <w:rFonts w:asciiTheme="majorBidi" w:hAnsiTheme="majorBidi" w:cstheme="majorBidi"/>
          <w:b/>
          <w:bCs/>
          <w:sz w:val="24"/>
          <w:szCs w:val="24"/>
        </w:rPr>
        <w:t>Continue in-</w:t>
      </w:r>
      <w:r w:rsidR="00497BAC" w:rsidRPr="007A18BD">
        <w:rPr>
          <w:rFonts w:asciiTheme="majorBidi" w:hAnsiTheme="majorBidi" w:cstheme="majorBidi"/>
          <w:b/>
          <w:bCs/>
          <w:sz w:val="24"/>
          <w:szCs w:val="24"/>
        </w:rPr>
        <w:t xml:space="preserve">person psychosocial support counseling after completion of the </w:t>
      </w:r>
      <w:proofErr w:type="gramStart"/>
      <w:r w:rsidR="00497BAC" w:rsidRPr="007A18BD">
        <w:rPr>
          <w:rFonts w:asciiTheme="majorBidi" w:hAnsiTheme="majorBidi" w:cstheme="majorBidi"/>
          <w:b/>
          <w:bCs/>
          <w:sz w:val="24"/>
          <w:szCs w:val="24"/>
        </w:rPr>
        <w:t>short term</w:t>
      </w:r>
      <w:proofErr w:type="gramEnd"/>
      <w:r w:rsidR="00497BAC" w:rsidRPr="007A18BD">
        <w:rPr>
          <w:rFonts w:asciiTheme="majorBidi" w:hAnsiTheme="majorBidi" w:cstheme="majorBidi"/>
          <w:b/>
          <w:bCs/>
          <w:sz w:val="24"/>
          <w:szCs w:val="24"/>
        </w:rPr>
        <w:t xml:space="preserve"> </w:t>
      </w:r>
      <w:proofErr w:type="spellStart"/>
      <w:r w:rsidR="00497BAC" w:rsidRPr="007A18BD">
        <w:rPr>
          <w:rFonts w:asciiTheme="majorBidi" w:hAnsiTheme="majorBidi" w:cstheme="majorBidi"/>
          <w:b/>
          <w:bCs/>
          <w:sz w:val="24"/>
          <w:szCs w:val="24"/>
        </w:rPr>
        <w:t>programme</w:t>
      </w:r>
      <w:proofErr w:type="spellEnd"/>
    </w:p>
    <w:p w14:paraId="1CA8BBCD" w14:textId="543804B5" w:rsidR="00497BAC" w:rsidRPr="00992E7B" w:rsidRDefault="00497BAC" w:rsidP="002F26AE">
      <w:pPr>
        <w:spacing w:line="240" w:lineRule="auto"/>
        <w:jc w:val="both"/>
        <w:rPr>
          <w:rFonts w:asciiTheme="majorBidi" w:hAnsiTheme="majorBidi" w:cstheme="majorBidi"/>
        </w:rPr>
      </w:pPr>
      <w:r w:rsidRPr="00992E7B">
        <w:rPr>
          <w:rFonts w:asciiTheme="majorBidi" w:hAnsiTheme="majorBidi" w:cstheme="majorBidi"/>
        </w:rPr>
        <w:t>Both of the women beneficiaries who were interviewed believed that psycho</w:t>
      </w:r>
      <w:r w:rsidR="00AE5E2B">
        <w:rPr>
          <w:rFonts w:asciiTheme="majorBidi" w:hAnsiTheme="majorBidi" w:cstheme="majorBidi"/>
        </w:rPr>
        <w:t>-</w:t>
      </w:r>
      <w:r w:rsidRPr="00992E7B">
        <w:rPr>
          <w:rFonts w:asciiTheme="majorBidi" w:hAnsiTheme="majorBidi" w:cstheme="majorBidi"/>
        </w:rPr>
        <w:t>social in</w:t>
      </w:r>
      <w:r w:rsidR="00AE5E2B">
        <w:rPr>
          <w:rFonts w:asciiTheme="majorBidi" w:hAnsiTheme="majorBidi" w:cstheme="majorBidi"/>
        </w:rPr>
        <w:t>-</w:t>
      </w:r>
      <w:r w:rsidRPr="00992E7B">
        <w:rPr>
          <w:rFonts w:asciiTheme="majorBidi" w:hAnsiTheme="majorBidi" w:cstheme="majorBidi"/>
        </w:rPr>
        <w:t>person counseling should be continued and not abandoned after six months when program intervention comes to its end.</w:t>
      </w:r>
      <w:r w:rsidR="00A231EF">
        <w:rPr>
          <w:rStyle w:val="FootnoteReference"/>
          <w:rFonts w:asciiTheme="majorBidi" w:hAnsiTheme="majorBidi" w:cstheme="majorBidi"/>
        </w:rPr>
        <w:footnoteReference w:id="228"/>
      </w:r>
    </w:p>
    <w:p w14:paraId="043A8441" w14:textId="77777777" w:rsidR="00497BAC" w:rsidRPr="007A18BD" w:rsidRDefault="00497BAC" w:rsidP="002F26AE">
      <w:pPr>
        <w:pStyle w:val="ListParagraph"/>
        <w:numPr>
          <w:ilvl w:val="0"/>
          <w:numId w:val="38"/>
        </w:numPr>
        <w:spacing w:line="240" w:lineRule="auto"/>
        <w:jc w:val="both"/>
        <w:rPr>
          <w:rFonts w:asciiTheme="majorBidi" w:hAnsiTheme="majorBidi" w:cstheme="majorBidi"/>
          <w:b/>
          <w:bCs/>
          <w:sz w:val="24"/>
          <w:szCs w:val="24"/>
        </w:rPr>
      </w:pPr>
      <w:r w:rsidRPr="007A18BD">
        <w:rPr>
          <w:rFonts w:asciiTheme="majorBidi" w:hAnsiTheme="majorBidi" w:cstheme="majorBidi"/>
          <w:b/>
          <w:bCs/>
          <w:sz w:val="24"/>
          <w:szCs w:val="24"/>
        </w:rPr>
        <w:t>Study and understand drivers of violent extremism in diverse environments for future Community Stabilization programming</w:t>
      </w:r>
    </w:p>
    <w:p w14:paraId="47FE598E" w14:textId="037859D2" w:rsidR="00497BAC" w:rsidRDefault="00497BAC" w:rsidP="002F26AE">
      <w:pPr>
        <w:spacing w:line="240" w:lineRule="auto"/>
        <w:jc w:val="both"/>
        <w:rPr>
          <w:rFonts w:asciiTheme="majorBidi" w:hAnsiTheme="majorBidi" w:cstheme="majorBidi"/>
        </w:rPr>
      </w:pPr>
      <w:r w:rsidRPr="00992E7B">
        <w:rPr>
          <w:rFonts w:asciiTheme="majorBidi" w:hAnsiTheme="majorBidi" w:cstheme="majorBidi"/>
          <w:spacing w:val="2"/>
        </w:rPr>
        <w:t>Although considering the</w:t>
      </w:r>
      <w:r w:rsidRPr="00992E7B">
        <w:rPr>
          <w:rFonts w:asciiTheme="majorBidi" w:hAnsiTheme="majorBidi" w:cstheme="majorBidi"/>
          <w:spacing w:val="-7"/>
        </w:rPr>
        <w:t xml:space="preserve"> </w:t>
      </w:r>
      <w:r w:rsidRPr="00992E7B">
        <w:rPr>
          <w:rFonts w:asciiTheme="majorBidi" w:hAnsiTheme="majorBidi" w:cstheme="majorBidi"/>
          <w:spacing w:val="2"/>
        </w:rPr>
        <w:t>d</w:t>
      </w:r>
      <w:r w:rsidRPr="00992E7B">
        <w:rPr>
          <w:rFonts w:asciiTheme="majorBidi" w:hAnsiTheme="majorBidi" w:cstheme="majorBidi"/>
          <w:spacing w:val="6"/>
        </w:rPr>
        <w:t>i</w:t>
      </w:r>
      <w:r w:rsidRPr="00992E7B">
        <w:rPr>
          <w:rFonts w:asciiTheme="majorBidi" w:hAnsiTheme="majorBidi" w:cstheme="majorBidi"/>
          <w:spacing w:val="-3"/>
        </w:rPr>
        <w:t>v</w:t>
      </w:r>
      <w:r w:rsidRPr="00992E7B">
        <w:rPr>
          <w:rFonts w:asciiTheme="majorBidi" w:hAnsiTheme="majorBidi" w:cstheme="majorBidi"/>
          <w:spacing w:val="2"/>
        </w:rPr>
        <w:t>e</w:t>
      </w:r>
      <w:r w:rsidRPr="00992E7B">
        <w:rPr>
          <w:rFonts w:asciiTheme="majorBidi" w:hAnsiTheme="majorBidi" w:cstheme="majorBidi"/>
          <w:spacing w:val="-4"/>
        </w:rPr>
        <w:t>r</w:t>
      </w:r>
      <w:r w:rsidRPr="00992E7B">
        <w:rPr>
          <w:rFonts w:asciiTheme="majorBidi" w:hAnsiTheme="majorBidi" w:cstheme="majorBidi"/>
          <w:spacing w:val="-6"/>
        </w:rPr>
        <w:t>s</w:t>
      </w:r>
      <w:r w:rsidRPr="00992E7B">
        <w:rPr>
          <w:rFonts w:asciiTheme="majorBidi" w:hAnsiTheme="majorBidi" w:cstheme="majorBidi"/>
          <w:spacing w:val="6"/>
        </w:rPr>
        <w:t>i</w:t>
      </w:r>
      <w:r w:rsidRPr="00992E7B">
        <w:rPr>
          <w:rFonts w:asciiTheme="majorBidi" w:hAnsiTheme="majorBidi" w:cstheme="majorBidi"/>
          <w:spacing w:val="-1"/>
        </w:rPr>
        <w:t>t</w:t>
      </w:r>
      <w:r w:rsidRPr="00992E7B">
        <w:rPr>
          <w:rFonts w:asciiTheme="majorBidi" w:hAnsiTheme="majorBidi" w:cstheme="majorBidi"/>
        </w:rPr>
        <w:t>y</w:t>
      </w:r>
      <w:r w:rsidRPr="00992E7B">
        <w:rPr>
          <w:rFonts w:asciiTheme="majorBidi" w:hAnsiTheme="majorBidi" w:cstheme="majorBidi"/>
          <w:spacing w:val="-5"/>
        </w:rPr>
        <w:t xml:space="preserve"> </w:t>
      </w:r>
      <w:r w:rsidRPr="00992E7B">
        <w:rPr>
          <w:rFonts w:asciiTheme="majorBidi" w:hAnsiTheme="majorBidi" w:cstheme="majorBidi"/>
          <w:spacing w:val="6"/>
        </w:rPr>
        <w:t>in the areas under Community Stabilization programming,</w:t>
      </w:r>
      <w:r w:rsidRPr="00992E7B">
        <w:rPr>
          <w:rFonts w:asciiTheme="majorBidi" w:hAnsiTheme="majorBidi" w:cstheme="majorBidi"/>
          <w:spacing w:val="-15"/>
        </w:rPr>
        <w:t xml:space="preserve"> </w:t>
      </w:r>
      <w:r w:rsidRPr="00992E7B">
        <w:rPr>
          <w:rFonts w:asciiTheme="majorBidi" w:hAnsiTheme="majorBidi" w:cstheme="majorBidi"/>
          <w:spacing w:val="-1"/>
        </w:rPr>
        <w:t>t</w:t>
      </w:r>
      <w:r w:rsidRPr="00992E7B">
        <w:rPr>
          <w:rFonts w:asciiTheme="majorBidi" w:hAnsiTheme="majorBidi" w:cstheme="majorBidi"/>
          <w:spacing w:val="8"/>
        </w:rPr>
        <w:t>h</w:t>
      </w:r>
      <w:r w:rsidRPr="00992E7B">
        <w:rPr>
          <w:rFonts w:asciiTheme="majorBidi" w:hAnsiTheme="majorBidi" w:cstheme="majorBidi"/>
        </w:rPr>
        <w:t>e</w:t>
      </w:r>
      <w:r w:rsidRPr="00992E7B">
        <w:rPr>
          <w:rFonts w:asciiTheme="majorBidi" w:hAnsiTheme="majorBidi" w:cstheme="majorBidi"/>
          <w:spacing w:val="1"/>
        </w:rPr>
        <w:t xml:space="preserve"> </w:t>
      </w:r>
      <w:r w:rsidRPr="00992E7B">
        <w:rPr>
          <w:rFonts w:asciiTheme="majorBidi" w:hAnsiTheme="majorBidi" w:cstheme="majorBidi"/>
          <w:spacing w:val="7"/>
        </w:rPr>
        <w:t>D</w:t>
      </w:r>
      <w:r w:rsidRPr="00992E7B">
        <w:rPr>
          <w:rFonts w:asciiTheme="majorBidi" w:hAnsiTheme="majorBidi" w:cstheme="majorBidi"/>
          <w:spacing w:val="5"/>
        </w:rPr>
        <w:t>H</w:t>
      </w:r>
      <w:r w:rsidRPr="00992E7B">
        <w:rPr>
          <w:rFonts w:asciiTheme="majorBidi" w:hAnsiTheme="majorBidi" w:cstheme="majorBidi"/>
        </w:rPr>
        <w:t>L</w:t>
      </w:r>
      <w:r w:rsidRPr="00992E7B">
        <w:rPr>
          <w:rFonts w:asciiTheme="majorBidi" w:hAnsiTheme="majorBidi" w:cstheme="majorBidi"/>
          <w:spacing w:val="-18"/>
        </w:rPr>
        <w:t xml:space="preserve"> </w:t>
      </w:r>
      <w:r w:rsidRPr="00992E7B">
        <w:rPr>
          <w:rFonts w:asciiTheme="majorBidi" w:hAnsiTheme="majorBidi" w:cstheme="majorBidi"/>
          <w:spacing w:val="-1"/>
        </w:rPr>
        <w:t>t</w:t>
      </w:r>
      <w:r w:rsidRPr="00992E7B">
        <w:rPr>
          <w:rFonts w:asciiTheme="majorBidi" w:hAnsiTheme="majorBidi" w:cstheme="majorBidi"/>
          <w:spacing w:val="2"/>
        </w:rPr>
        <w:t>e</w:t>
      </w:r>
      <w:r w:rsidRPr="00992E7B">
        <w:rPr>
          <w:rFonts w:asciiTheme="majorBidi" w:hAnsiTheme="majorBidi" w:cstheme="majorBidi"/>
          <w:spacing w:val="6"/>
        </w:rPr>
        <w:t>a</w:t>
      </w:r>
      <w:r w:rsidRPr="00992E7B">
        <w:rPr>
          <w:rFonts w:asciiTheme="majorBidi" w:hAnsiTheme="majorBidi" w:cstheme="majorBidi"/>
        </w:rPr>
        <w:t xml:space="preserve">m </w:t>
      </w:r>
      <w:r w:rsidRPr="00992E7B">
        <w:rPr>
          <w:rFonts w:asciiTheme="majorBidi" w:hAnsiTheme="majorBidi" w:cstheme="majorBidi"/>
          <w:spacing w:val="3"/>
        </w:rPr>
        <w:t>o</w:t>
      </w:r>
      <w:r w:rsidRPr="00992E7B">
        <w:rPr>
          <w:rFonts w:asciiTheme="majorBidi" w:hAnsiTheme="majorBidi" w:cstheme="majorBidi"/>
        </w:rPr>
        <w:t>f</w:t>
      </w:r>
      <w:r w:rsidRPr="00992E7B">
        <w:rPr>
          <w:rFonts w:asciiTheme="majorBidi" w:hAnsiTheme="majorBidi" w:cstheme="majorBidi"/>
          <w:spacing w:val="3"/>
        </w:rPr>
        <w:t xml:space="preserve"> </w:t>
      </w:r>
      <w:r w:rsidRPr="00992E7B">
        <w:rPr>
          <w:rFonts w:asciiTheme="majorBidi" w:hAnsiTheme="majorBidi" w:cstheme="majorBidi"/>
          <w:spacing w:val="-5"/>
        </w:rPr>
        <w:t>U</w:t>
      </w:r>
      <w:r w:rsidRPr="00992E7B">
        <w:rPr>
          <w:rFonts w:asciiTheme="majorBidi" w:hAnsiTheme="majorBidi" w:cstheme="majorBidi"/>
          <w:spacing w:val="-4"/>
        </w:rPr>
        <w:t>N</w:t>
      </w:r>
      <w:r w:rsidRPr="00992E7B">
        <w:rPr>
          <w:rFonts w:asciiTheme="majorBidi" w:hAnsiTheme="majorBidi" w:cstheme="majorBidi"/>
          <w:spacing w:val="7"/>
        </w:rPr>
        <w:t>D</w:t>
      </w:r>
      <w:r w:rsidRPr="00992E7B">
        <w:rPr>
          <w:rFonts w:asciiTheme="majorBidi" w:hAnsiTheme="majorBidi" w:cstheme="majorBidi"/>
        </w:rPr>
        <w:t>P</w:t>
      </w:r>
      <w:r w:rsidRPr="00992E7B">
        <w:rPr>
          <w:rFonts w:asciiTheme="majorBidi" w:hAnsiTheme="majorBidi" w:cstheme="majorBidi"/>
          <w:spacing w:val="-8"/>
        </w:rPr>
        <w:t xml:space="preserve"> </w:t>
      </w:r>
      <w:r w:rsidRPr="00992E7B">
        <w:rPr>
          <w:rFonts w:asciiTheme="majorBidi" w:hAnsiTheme="majorBidi" w:cstheme="majorBidi"/>
          <w:spacing w:val="-6"/>
        </w:rPr>
        <w:t>P</w:t>
      </w:r>
      <w:r w:rsidRPr="00992E7B">
        <w:rPr>
          <w:rFonts w:asciiTheme="majorBidi" w:hAnsiTheme="majorBidi" w:cstheme="majorBidi"/>
          <w:spacing w:val="6"/>
        </w:rPr>
        <w:t>a</w:t>
      </w:r>
      <w:r w:rsidRPr="00992E7B">
        <w:rPr>
          <w:rFonts w:asciiTheme="majorBidi" w:hAnsiTheme="majorBidi" w:cstheme="majorBidi"/>
          <w:spacing w:val="-7"/>
        </w:rPr>
        <w:t>k</w:t>
      </w:r>
      <w:r w:rsidRPr="00992E7B">
        <w:rPr>
          <w:rFonts w:asciiTheme="majorBidi" w:hAnsiTheme="majorBidi" w:cstheme="majorBidi"/>
          <w:spacing w:val="6"/>
        </w:rPr>
        <w:t>i</w:t>
      </w:r>
      <w:r w:rsidRPr="00992E7B">
        <w:rPr>
          <w:rFonts w:asciiTheme="majorBidi" w:hAnsiTheme="majorBidi" w:cstheme="majorBidi"/>
          <w:spacing w:val="-6"/>
        </w:rPr>
        <w:t>s</w:t>
      </w:r>
      <w:r w:rsidRPr="00992E7B">
        <w:rPr>
          <w:rFonts w:asciiTheme="majorBidi" w:hAnsiTheme="majorBidi" w:cstheme="majorBidi"/>
          <w:spacing w:val="-1"/>
        </w:rPr>
        <w:t>t</w:t>
      </w:r>
      <w:r w:rsidRPr="00992E7B">
        <w:rPr>
          <w:rFonts w:asciiTheme="majorBidi" w:hAnsiTheme="majorBidi" w:cstheme="majorBidi"/>
          <w:spacing w:val="6"/>
        </w:rPr>
        <w:t>a</w:t>
      </w:r>
      <w:r w:rsidRPr="00992E7B">
        <w:rPr>
          <w:rFonts w:asciiTheme="majorBidi" w:hAnsiTheme="majorBidi" w:cstheme="majorBidi"/>
        </w:rPr>
        <w:t>n</w:t>
      </w:r>
      <w:r w:rsidRPr="00992E7B">
        <w:rPr>
          <w:rFonts w:asciiTheme="majorBidi" w:hAnsiTheme="majorBidi" w:cstheme="majorBidi"/>
          <w:spacing w:val="6"/>
        </w:rPr>
        <w:t xml:space="preserve"> a</w:t>
      </w:r>
      <w:r w:rsidRPr="00992E7B">
        <w:rPr>
          <w:rFonts w:asciiTheme="majorBidi" w:hAnsiTheme="majorBidi" w:cstheme="majorBidi"/>
          <w:spacing w:val="2"/>
        </w:rPr>
        <w:t>d</w:t>
      </w:r>
      <w:r w:rsidRPr="00992E7B">
        <w:rPr>
          <w:rFonts w:asciiTheme="majorBidi" w:hAnsiTheme="majorBidi" w:cstheme="majorBidi"/>
          <w:spacing w:val="6"/>
        </w:rPr>
        <w:t>a</w:t>
      </w:r>
      <w:r w:rsidRPr="00992E7B">
        <w:rPr>
          <w:rFonts w:asciiTheme="majorBidi" w:hAnsiTheme="majorBidi" w:cstheme="majorBidi"/>
          <w:spacing w:val="3"/>
        </w:rPr>
        <w:t>p</w:t>
      </w:r>
      <w:r w:rsidRPr="00992E7B">
        <w:rPr>
          <w:rFonts w:asciiTheme="majorBidi" w:hAnsiTheme="majorBidi" w:cstheme="majorBidi"/>
        </w:rPr>
        <w:t>ted</w:t>
      </w:r>
      <w:r w:rsidRPr="00992E7B">
        <w:rPr>
          <w:rFonts w:asciiTheme="majorBidi" w:hAnsiTheme="majorBidi" w:cstheme="majorBidi"/>
          <w:spacing w:val="-3"/>
        </w:rPr>
        <w:t xml:space="preserve"> </w:t>
      </w:r>
      <w:r w:rsidRPr="00992E7B">
        <w:rPr>
          <w:rFonts w:asciiTheme="majorBidi" w:hAnsiTheme="majorBidi" w:cstheme="majorBidi"/>
          <w:spacing w:val="-1"/>
        </w:rPr>
        <w:t>t</w:t>
      </w:r>
      <w:r w:rsidRPr="00992E7B">
        <w:rPr>
          <w:rFonts w:asciiTheme="majorBidi" w:hAnsiTheme="majorBidi" w:cstheme="majorBidi"/>
          <w:spacing w:val="8"/>
        </w:rPr>
        <w:t>h</w:t>
      </w:r>
      <w:r w:rsidRPr="00992E7B">
        <w:rPr>
          <w:rFonts w:asciiTheme="majorBidi" w:hAnsiTheme="majorBidi" w:cstheme="majorBidi"/>
        </w:rPr>
        <w:t>e</w:t>
      </w:r>
      <w:r w:rsidRPr="00992E7B">
        <w:rPr>
          <w:rFonts w:asciiTheme="majorBidi" w:hAnsiTheme="majorBidi" w:cstheme="majorBidi"/>
          <w:spacing w:val="-15"/>
        </w:rPr>
        <w:t xml:space="preserve"> </w:t>
      </w:r>
      <w:r w:rsidRPr="00992E7B">
        <w:rPr>
          <w:rFonts w:asciiTheme="majorBidi" w:hAnsiTheme="majorBidi" w:cstheme="majorBidi"/>
          <w:spacing w:val="2"/>
        </w:rPr>
        <w:t>e</w:t>
      </w:r>
      <w:r w:rsidRPr="00992E7B">
        <w:rPr>
          <w:rFonts w:asciiTheme="majorBidi" w:hAnsiTheme="majorBidi" w:cstheme="majorBidi"/>
          <w:spacing w:val="-3"/>
        </w:rPr>
        <w:t>v</w:t>
      </w:r>
      <w:r w:rsidRPr="00992E7B">
        <w:rPr>
          <w:rFonts w:asciiTheme="majorBidi" w:hAnsiTheme="majorBidi" w:cstheme="majorBidi"/>
          <w:spacing w:val="3"/>
        </w:rPr>
        <w:t>o</w:t>
      </w:r>
      <w:r w:rsidRPr="00992E7B">
        <w:rPr>
          <w:rFonts w:asciiTheme="majorBidi" w:hAnsiTheme="majorBidi" w:cstheme="majorBidi"/>
          <w:spacing w:val="6"/>
        </w:rPr>
        <w:t>l</w:t>
      </w:r>
      <w:r w:rsidRPr="00992E7B">
        <w:rPr>
          <w:rFonts w:asciiTheme="majorBidi" w:hAnsiTheme="majorBidi" w:cstheme="majorBidi"/>
          <w:spacing w:val="-3"/>
        </w:rPr>
        <w:t>v</w:t>
      </w:r>
      <w:r w:rsidRPr="00992E7B">
        <w:rPr>
          <w:rFonts w:asciiTheme="majorBidi" w:hAnsiTheme="majorBidi" w:cstheme="majorBidi"/>
          <w:spacing w:val="6"/>
        </w:rPr>
        <w:t>i</w:t>
      </w:r>
      <w:r w:rsidRPr="00992E7B">
        <w:rPr>
          <w:rFonts w:asciiTheme="majorBidi" w:hAnsiTheme="majorBidi" w:cstheme="majorBidi"/>
          <w:spacing w:val="8"/>
        </w:rPr>
        <w:t>n</w:t>
      </w:r>
      <w:r w:rsidRPr="00992E7B">
        <w:rPr>
          <w:rFonts w:asciiTheme="majorBidi" w:hAnsiTheme="majorBidi" w:cstheme="majorBidi"/>
        </w:rPr>
        <w:t>g</w:t>
      </w:r>
      <w:r w:rsidRPr="00992E7B">
        <w:rPr>
          <w:rFonts w:asciiTheme="majorBidi" w:hAnsiTheme="majorBidi" w:cstheme="majorBidi"/>
          <w:spacing w:val="-15"/>
        </w:rPr>
        <w:t xml:space="preserve"> </w:t>
      </w:r>
      <w:r w:rsidRPr="00992E7B">
        <w:rPr>
          <w:rFonts w:asciiTheme="majorBidi" w:hAnsiTheme="majorBidi" w:cstheme="majorBidi"/>
          <w:spacing w:val="2"/>
        </w:rPr>
        <w:t>m</w:t>
      </w:r>
      <w:r w:rsidRPr="00992E7B">
        <w:rPr>
          <w:rFonts w:asciiTheme="majorBidi" w:hAnsiTheme="majorBidi" w:cstheme="majorBidi"/>
          <w:spacing w:val="3"/>
        </w:rPr>
        <w:t>o</w:t>
      </w:r>
      <w:r w:rsidRPr="00992E7B">
        <w:rPr>
          <w:rFonts w:asciiTheme="majorBidi" w:hAnsiTheme="majorBidi" w:cstheme="majorBidi"/>
          <w:spacing w:val="2"/>
        </w:rPr>
        <w:t>d</w:t>
      </w:r>
      <w:r w:rsidRPr="00992E7B">
        <w:rPr>
          <w:rFonts w:asciiTheme="majorBidi" w:hAnsiTheme="majorBidi" w:cstheme="majorBidi"/>
          <w:spacing w:val="-13"/>
        </w:rPr>
        <w:t>e</w:t>
      </w:r>
      <w:r w:rsidRPr="00992E7B">
        <w:rPr>
          <w:rFonts w:asciiTheme="majorBidi" w:hAnsiTheme="majorBidi" w:cstheme="majorBidi"/>
        </w:rPr>
        <w:t xml:space="preserve">l </w:t>
      </w:r>
      <w:r w:rsidRPr="00992E7B">
        <w:rPr>
          <w:rFonts w:asciiTheme="majorBidi" w:hAnsiTheme="majorBidi" w:cstheme="majorBidi"/>
          <w:spacing w:val="-1"/>
        </w:rPr>
        <w:t>t</w:t>
      </w:r>
      <w:r w:rsidRPr="00992E7B">
        <w:rPr>
          <w:rFonts w:asciiTheme="majorBidi" w:hAnsiTheme="majorBidi" w:cstheme="majorBidi"/>
        </w:rPr>
        <w:t>o</w:t>
      </w:r>
      <w:r w:rsidRPr="00992E7B">
        <w:rPr>
          <w:rFonts w:asciiTheme="majorBidi" w:hAnsiTheme="majorBidi" w:cstheme="majorBidi"/>
          <w:spacing w:val="2"/>
        </w:rPr>
        <w:t xml:space="preserve"> e</w:t>
      </w:r>
      <w:r w:rsidRPr="00992E7B">
        <w:rPr>
          <w:rFonts w:asciiTheme="majorBidi" w:hAnsiTheme="majorBidi" w:cstheme="majorBidi"/>
          <w:spacing w:val="6"/>
        </w:rPr>
        <w:t>a</w:t>
      </w:r>
      <w:r w:rsidRPr="00992E7B">
        <w:rPr>
          <w:rFonts w:asciiTheme="majorBidi" w:hAnsiTheme="majorBidi" w:cstheme="majorBidi"/>
          <w:spacing w:val="1"/>
        </w:rPr>
        <w:t>c</w:t>
      </w:r>
      <w:r w:rsidRPr="00992E7B">
        <w:rPr>
          <w:rFonts w:asciiTheme="majorBidi" w:hAnsiTheme="majorBidi" w:cstheme="majorBidi"/>
        </w:rPr>
        <w:t>h</w:t>
      </w:r>
      <w:r w:rsidRPr="00992E7B">
        <w:rPr>
          <w:rFonts w:asciiTheme="majorBidi" w:hAnsiTheme="majorBidi" w:cstheme="majorBidi"/>
          <w:spacing w:val="-7"/>
        </w:rPr>
        <w:t xml:space="preserve"> </w:t>
      </w:r>
      <w:r w:rsidRPr="00992E7B">
        <w:rPr>
          <w:rFonts w:asciiTheme="majorBidi" w:hAnsiTheme="majorBidi" w:cstheme="majorBidi"/>
          <w:spacing w:val="3"/>
        </w:rPr>
        <w:t>o</w:t>
      </w:r>
      <w:r w:rsidRPr="00992E7B">
        <w:rPr>
          <w:rFonts w:asciiTheme="majorBidi" w:hAnsiTheme="majorBidi" w:cstheme="majorBidi"/>
        </w:rPr>
        <w:t>f</w:t>
      </w:r>
      <w:r w:rsidRPr="00992E7B">
        <w:rPr>
          <w:rFonts w:asciiTheme="majorBidi" w:hAnsiTheme="majorBidi" w:cstheme="majorBidi"/>
          <w:spacing w:val="3"/>
        </w:rPr>
        <w:t xml:space="preserve"> </w:t>
      </w:r>
      <w:r w:rsidRPr="00992E7B">
        <w:rPr>
          <w:rFonts w:asciiTheme="majorBidi" w:hAnsiTheme="majorBidi" w:cstheme="majorBidi"/>
          <w:spacing w:val="-1"/>
        </w:rPr>
        <w:t>t</w:t>
      </w:r>
      <w:r w:rsidRPr="00992E7B">
        <w:rPr>
          <w:rFonts w:asciiTheme="majorBidi" w:hAnsiTheme="majorBidi" w:cstheme="majorBidi"/>
          <w:spacing w:val="8"/>
        </w:rPr>
        <w:t>h</w:t>
      </w:r>
      <w:r w:rsidRPr="00992E7B">
        <w:rPr>
          <w:rFonts w:asciiTheme="majorBidi" w:hAnsiTheme="majorBidi" w:cstheme="majorBidi"/>
          <w:spacing w:val="3"/>
        </w:rPr>
        <w:t>o</w:t>
      </w:r>
      <w:r w:rsidRPr="00992E7B">
        <w:rPr>
          <w:rFonts w:asciiTheme="majorBidi" w:hAnsiTheme="majorBidi" w:cstheme="majorBidi"/>
          <w:spacing w:val="-6"/>
        </w:rPr>
        <w:t>s</w:t>
      </w:r>
      <w:r w:rsidRPr="00992E7B">
        <w:rPr>
          <w:rFonts w:asciiTheme="majorBidi" w:hAnsiTheme="majorBidi" w:cstheme="majorBidi"/>
        </w:rPr>
        <w:t>e</w:t>
      </w:r>
      <w:r w:rsidRPr="00992E7B">
        <w:rPr>
          <w:rFonts w:asciiTheme="majorBidi" w:hAnsiTheme="majorBidi" w:cstheme="majorBidi"/>
          <w:spacing w:val="1"/>
        </w:rPr>
        <w:t xml:space="preserve"> </w:t>
      </w:r>
      <w:r w:rsidRPr="00992E7B">
        <w:rPr>
          <w:rFonts w:asciiTheme="majorBidi" w:hAnsiTheme="majorBidi" w:cstheme="majorBidi"/>
          <w:spacing w:val="2"/>
        </w:rPr>
        <w:t>e</w:t>
      </w:r>
      <w:r w:rsidRPr="00992E7B">
        <w:rPr>
          <w:rFonts w:asciiTheme="majorBidi" w:hAnsiTheme="majorBidi" w:cstheme="majorBidi"/>
          <w:spacing w:val="8"/>
        </w:rPr>
        <w:t>n</w:t>
      </w:r>
      <w:r w:rsidRPr="00992E7B">
        <w:rPr>
          <w:rFonts w:asciiTheme="majorBidi" w:hAnsiTheme="majorBidi" w:cstheme="majorBidi"/>
          <w:spacing w:val="-3"/>
        </w:rPr>
        <w:t>v</w:t>
      </w:r>
      <w:r w:rsidRPr="00992E7B">
        <w:rPr>
          <w:rFonts w:asciiTheme="majorBidi" w:hAnsiTheme="majorBidi" w:cstheme="majorBidi"/>
          <w:spacing w:val="6"/>
        </w:rPr>
        <w:t>i</w:t>
      </w:r>
      <w:r w:rsidRPr="00992E7B">
        <w:rPr>
          <w:rFonts w:asciiTheme="majorBidi" w:hAnsiTheme="majorBidi" w:cstheme="majorBidi"/>
          <w:spacing w:val="-4"/>
        </w:rPr>
        <w:t>r</w:t>
      </w:r>
      <w:r w:rsidRPr="00992E7B">
        <w:rPr>
          <w:rFonts w:asciiTheme="majorBidi" w:hAnsiTheme="majorBidi" w:cstheme="majorBidi"/>
          <w:spacing w:val="3"/>
        </w:rPr>
        <w:t>o</w:t>
      </w:r>
      <w:r w:rsidRPr="00992E7B">
        <w:rPr>
          <w:rFonts w:asciiTheme="majorBidi" w:hAnsiTheme="majorBidi" w:cstheme="majorBidi"/>
          <w:spacing w:val="8"/>
        </w:rPr>
        <w:t>n</w:t>
      </w:r>
      <w:r w:rsidRPr="00992E7B">
        <w:rPr>
          <w:rFonts w:asciiTheme="majorBidi" w:hAnsiTheme="majorBidi" w:cstheme="majorBidi"/>
          <w:spacing w:val="2"/>
        </w:rPr>
        <w:t>me</w:t>
      </w:r>
      <w:r w:rsidRPr="00992E7B">
        <w:rPr>
          <w:rFonts w:asciiTheme="majorBidi" w:hAnsiTheme="majorBidi" w:cstheme="majorBidi"/>
          <w:spacing w:val="8"/>
        </w:rPr>
        <w:t>n</w:t>
      </w:r>
      <w:r w:rsidRPr="00992E7B">
        <w:rPr>
          <w:rFonts w:asciiTheme="majorBidi" w:hAnsiTheme="majorBidi" w:cstheme="majorBidi"/>
          <w:spacing w:val="-1"/>
        </w:rPr>
        <w:t>t</w:t>
      </w:r>
      <w:r w:rsidRPr="00992E7B">
        <w:rPr>
          <w:rFonts w:asciiTheme="majorBidi" w:hAnsiTheme="majorBidi" w:cstheme="majorBidi"/>
          <w:spacing w:val="-6"/>
        </w:rPr>
        <w:t>s</w:t>
      </w:r>
      <w:r w:rsidRPr="00992E7B">
        <w:rPr>
          <w:rFonts w:asciiTheme="majorBidi" w:hAnsiTheme="majorBidi" w:cstheme="majorBidi"/>
        </w:rPr>
        <w:t xml:space="preserve">, it was a challenge to apply </w:t>
      </w:r>
      <w:r w:rsidR="00AE5E2B">
        <w:rPr>
          <w:rFonts w:asciiTheme="majorBidi" w:hAnsiTheme="majorBidi" w:cstheme="majorBidi"/>
        </w:rPr>
        <w:t xml:space="preserve">the </w:t>
      </w:r>
      <w:r w:rsidRPr="00992E7B">
        <w:rPr>
          <w:rFonts w:asciiTheme="majorBidi" w:hAnsiTheme="majorBidi" w:cstheme="majorBidi"/>
        </w:rPr>
        <w:t>similar definition to various areas with different push and pull factors and identify the right target beneficiaries for the program intervention. A study in drivers of violent extremism with different push and pull factors would have helped identify the right beneficiaries and strategies to lower violent e</w:t>
      </w:r>
      <w:r w:rsidR="00AE5E2B">
        <w:rPr>
          <w:rFonts w:asciiTheme="majorBidi" w:hAnsiTheme="majorBidi" w:cstheme="majorBidi"/>
        </w:rPr>
        <w:t>xtremism in diverse areas</w:t>
      </w:r>
      <w:r w:rsidRPr="00992E7B">
        <w:rPr>
          <w:rFonts w:asciiTheme="majorBidi" w:hAnsiTheme="majorBidi" w:cstheme="majorBidi"/>
        </w:rPr>
        <w:t>.</w:t>
      </w:r>
      <w:r w:rsidRPr="00992E7B">
        <w:rPr>
          <w:rStyle w:val="FootnoteReference"/>
          <w:rFonts w:asciiTheme="majorBidi" w:hAnsiTheme="majorBidi" w:cstheme="majorBidi"/>
          <w:color w:val="000000"/>
        </w:rPr>
        <w:footnoteReference w:id="229"/>
      </w:r>
      <w:r w:rsidRPr="00992E7B">
        <w:rPr>
          <w:rFonts w:asciiTheme="majorBidi" w:hAnsiTheme="majorBidi" w:cstheme="majorBidi"/>
        </w:rPr>
        <w:t xml:space="preserve"> Nevertheless, to learn about the push and pull factors that drive VE in a particular area, a study is recommen</w:t>
      </w:r>
      <w:r w:rsidR="00AE5E2B">
        <w:rPr>
          <w:rFonts w:asciiTheme="majorBidi" w:hAnsiTheme="majorBidi" w:cstheme="majorBidi"/>
        </w:rPr>
        <w:t>de</w:t>
      </w:r>
      <w:r w:rsidRPr="00992E7B">
        <w:rPr>
          <w:rFonts w:asciiTheme="majorBidi" w:hAnsiTheme="majorBidi" w:cstheme="majorBidi"/>
        </w:rPr>
        <w:t xml:space="preserve">d in each new </w:t>
      </w:r>
      <w:proofErr w:type="spellStart"/>
      <w:r w:rsidRPr="00992E7B">
        <w:rPr>
          <w:rFonts w:asciiTheme="majorBidi" w:hAnsiTheme="majorBidi" w:cstheme="majorBidi"/>
        </w:rPr>
        <w:t>programme</w:t>
      </w:r>
      <w:proofErr w:type="spellEnd"/>
      <w:r w:rsidRPr="00992E7B">
        <w:rPr>
          <w:rFonts w:asciiTheme="majorBidi" w:hAnsiTheme="majorBidi" w:cstheme="majorBidi"/>
        </w:rPr>
        <w:t xml:space="preserve"> area to identify target beneficiaries and devise the right interventions based on evidence</w:t>
      </w:r>
      <w:r w:rsidR="00AE5E2B">
        <w:rPr>
          <w:rFonts w:asciiTheme="majorBidi" w:hAnsiTheme="majorBidi" w:cstheme="majorBidi"/>
        </w:rPr>
        <w:t>-</w:t>
      </w:r>
      <w:r w:rsidRPr="00992E7B">
        <w:rPr>
          <w:rFonts w:asciiTheme="majorBidi" w:hAnsiTheme="majorBidi" w:cstheme="majorBidi"/>
        </w:rPr>
        <w:t>based data</w:t>
      </w:r>
      <w:r w:rsidR="00AE5E2B">
        <w:rPr>
          <w:rFonts w:asciiTheme="majorBidi" w:hAnsiTheme="majorBidi" w:cstheme="majorBidi"/>
        </w:rPr>
        <w:t>-</w:t>
      </w:r>
      <w:r w:rsidRPr="00992E7B">
        <w:rPr>
          <w:rFonts w:asciiTheme="majorBidi" w:hAnsiTheme="majorBidi" w:cstheme="majorBidi"/>
        </w:rPr>
        <w:t xml:space="preserve">driven research. </w:t>
      </w:r>
    </w:p>
    <w:p w14:paraId="3B5F35F4" w14:textId="208FDBE4" w:rsidR="00497BAC" w:rsidRPr="00992E7B" w:rsidRDefault="00CC52C1" w:rsidP="002F26AE">
      <w:pPr>
        <w:spacing w:line="240" w:lineRule="auto"/>
        <w:ind w:right="450"/>
        <w:jc w:val="both"/>
        <w:rPr>
          <w:rFonts w:asciiTheme="majorBidi" w:hAnsiTheme="majorBidi" w:cstheme="majorBidi"/>
        </w:rPr>
      </w:pPr>
      <w:r w:rsidRPr="00CC52C1">
        <w:rPr>
          <w:rFonts w:asciiTheme="majorBidi" w:hAnsiTheme="majorBidi" w:cstheme="majorBidi"/>
          <w:bCs/>
        </w:rPr>
        <w:t>Moreover, there is a general absence of baseline data to anchor Project rationales and approaches. Neverthel</w:t>
      </w:r>
      <w:r w:rsidR="00AE5E2B">
        <w:rPr>
          <w:rFonts w:asciiTheme="majorBidi" w:hAnsiTheme="majorBidi" w:cstheme="majorBidi"/>
          <w:bCs/>
        </w:rPr>
        <w:t>e</w:t>
      </w:r>
      <w:r w:rsidRPr="00CC52C1">
        <w:rPr>
          <w:rFonts w:asciiTheme="majorBidi" w:hAnsiTheme="majorBidi" w:cstheme="majorBidi"/>
          <w:bCs/>
        </w:rPr>
        <w:t>ss, UNDP</w:t>
      </w:r>
      <w:r w:rsidR="00AE5E2B">
        <w:rPr>
          <w:rFonts w:asciiTheme="majorBidi" w:hAnsiTheme="majorBidi" w:cstheme="majorBidi"/>
          <w:bCs/>
        </w:rPr>
        <w:t>,</w:t>
      </w:r>
      <w:r w:rsidRPr="00CC52C1">
        <w:rPr>
          <w:rFonts w:asciiTheme="majorBidi" w:hAnsiTheme="majorBidi" w:cstheme="majorBidi"/>
          <w:bCs/>
        </w:rPr>
        <w:t xml:space="preserve"> through its Community Stabilization Project</w:t>
      </w:r>
      <w:r w:rsidR="00AE5E2B">
        <w:rPr>
          <w:rFonts w:asciiTheme="majorBidi" w:hAnsiTheme="majorBidi" w:cstheme="majorBidi"/>
          <w:bCs/>
        </w:rPr>
        <w:t>,</w:t>
      </w:r>
      <w:r w:rsidRPr="00CC52C1">
        <w:rPr>
          <w:rFonts w:asciiTheme="majorBidi" w:hAnsiTheme="majorBidi" w:cstheme="majorBidi"/>
          <w:bCs/>
        </w:rPr>
        <w:t xml:space="preserve"> is working </w:t>
      </w:r>
      <w:r w:rsidR="00AE5E2B">
        <w:rPr>
          <w:rFonts w:asciiTheme="majorBidi" w:hAnsiTheme="majorBidi" w:cstheme="majorBidi"/>
          <w:bCs/>
        </w:rPr>
        <w:t>on setting</w:t>
      </w:r>
      <w:r w:rsidRPr="00CC52C1">
        <w:rPr>
          <w:rFonts w:asciiTheme="majorBidi" w:hAnsiTheme="majorBidi" w:cstheme="majorBidi"/>
          <w:bCs/>
        </w:rPr>
        <w:t xml:space="preserve"> up a consolidated and well-ordered, </w:t>
      </w:r>
      <w:r w:rsidRPr="00CC52C1">
        <w:rPr>
          <w:rFonts w:asciiTheme="majorBidi" w:hAnsiTheme="majorBidi" w:cstheme="majorBidi"/>
          <w:bCs/>
        </w:rPr>
        <w:lastRenderedPageBreak/>
        <w:t>accessible data set, which is sufficiently anonymous and meets UNDP’s standards of protecting beneficia</w:t>
      </w:r>
      <w:r w:rsidR="007629BF">
        <w:rPr>
          <w:rFonts w:asciiTheme="majorBidi" w:hAnsiTheme="majorBidi" w:cstheme="majorBidi"/>
          <w:bCs/>
        </w:rPr>
        <w:t>ry identities and privacy</w:t>
      </w:r>
      <w:r w:rsidRPr="00CC52C1">
        <w:rPr>
          <w:rFonts w:asciiTheme="majorBidi" w:hAnsiTheme="majorBidi" w:cstheme="majorBidi"/>
          <w:bCs/>
        </w:rPr>
        <w:t>.</w:t>
      </w:r>
    </w:p>
    <w:p w14:paraId="4EA5A58F" w14:textId="258B229C" w:rsidR="00497BAC" w:rsidRPr="007A18BD" w:rsidRDefault="00497BAC" w:rsidP="002F26AE">
      <w:pPr>
        <w:pStyle w:val="ListParagraph"/>
        <w:numPr>
          <w:ilvl w:val="0"/>
          <w:numId w:val="38"/>
        </w:numPr>
        <w:spacing w:line="240" w:lineRule="auto"/>
        <w:jc w:val="both"/>
        <w:rPr>
          <w:rFonts w:asciiTheme="majorBidi" w:hAnsiTheme="majorBidi" w:cstheme="majorBidi"/>
          <w:b/>
          <w:bCs/>
          <w:sz w:val="24"/>
          <w:szCs w:val="24"/>
        </w:rPr>
      </w:pPr>
      <w:r w:rsidRPr="007A18BD">
        <w:rPr>
          <w:rFonts w:asciiTheme="majorBidi" w:hAnsiTheme="majorBidi" w:cstheme="majorBidi"/>
          <w:b/>
          <w:bCs/>
          <w:sz w:val="24"/>
          <w:szCs w:val="24"/>
        </w:rPr>
        <w:t xml:space="preserve">Extend </w:t>
      </w:r>
      <w:r w:rsidR="00AE5E2B">
        <w:rPr>
          <w:rFonts w:asciiTheme="majorBidi" w:hAnsiTheme="majorBidi" w:cstheme="majorBidi"/>
          <w:b/>
          <w:bCs/>
          <w:sz w:val="24"/>
          <w:szCs w:val="24"/>
        </w:rPr>
        <w:t xml:space="preserve">the </w:t>
      </w:r>
      <w:r w:rsidRPr="007A18BD">
        <w:rPr>
          <w:rFonts w:asciiTheme="majorBidi" w:hAnsiTheme="majorBidi" w:cstheme="majorBidi"/>
          <w:b/>
          <w:bCs/>
          <w:sz w:val="24"/>
          <w:szCs w:val="24"/>
        </w:rPr>
        <w:t>duration of Community Stabilization interventions</w:t>
      </w:r>
      <w:r w:rsidR="00AE5E2B">
        <w:rPr>
          <w:rFonts w:asciiTheme="majorBidi" w:hAnsiTheme="majorBidi" w:cstheme="majorBidi"/>
          <w:b/>
          <w:bCs/>
          <w:sz w:val="24"/>
          <w:szCs w:val="24"/>
        </w:rPr>
        <w:t>,</w:t>
      </w:r>
      <w:r w:rsidRPr="007A18BD">
        <w:rPr>
          <w:rFonts w:asciiTheme="majorBidi" w:hAnsiTheme="majorBidi" w:cstheme="majorBidi"/>
          <w:b/>
          <w:bCs/>
          <w:sz w:val="24"/>
          <w:szCs w:val="24"/>
        </w:rPr>
        <w:t xml:space="preserve"> especially vocational </w:t>
      </w:r>
      <w:proofErr w:type="gramStart"/>
      <w:r w:rsidRPr="007A18BD">
        <w:rPr>
          <w:rFonts w:asciiTheme="majorBidi" w:hAnsiTheme="majorBidi" w:cstheme="majorBidi"/>
          <w:b/>
          <w:bCs/>
          <w:sz w:val="24"/>
          <w:szCs w:val="24"/>
        </w:rPr>
        <w:t>training</w:t>
      </w:r>
      <w:proofErr w:type="gramEnd"/>
      <w:r w:rsidRPr="007A18BD">
        <w:rPr>
          <w:rFonts w:asciiTheme="majorBidi" w:hAnsiTheme="majorBidi" w:cstheme="majorBidi"/>
          <w:b/>
          <w:bCs/>
          <w:sz w:val="24"/>
          <w:szCs w:val="24"/>
        </w:rPr>
        <w:t xml:space="preserve"> and in</w:t>
      </w:r>
      <w:r w:rsidR="00AE5E2B">
        <w:rPr>
          <w:rFonts w:asciiTheme="majorBidi" w:hAnsiTheme="majorBidi" w:cstheme="majorBidi"/>
          <w:b/>
          <w:bCs/>
          <w:sz w:val="24"/>
          <w:szCs w:val="24"/>
        </w:rPr>
        <w:t>-</w:t>
      </w:r>
      <w:r w:rsidRPr="007A18BD">
        <w:rPr>
          <w:rFonts w:asciiTheme="majorBidi" w:hAnsiTheme="majorBidi" w:cstheme="majorBidi"/>
          <w:b/>
          <w:bCs/>
          <w:sz w:val="24"/>
          <w:szCs w:val="24"/>
        </w:rPr>
        <w:t>person psychosocial support</w:t>
      </w:r>
    </w:p>
    <w:p w14:paraId="66656334" w14:textId="77777777" w:rsidR="007629BF" w:rsidRDefault="00497BAC" w:rsidP="002F26AE">
      <w:pPr>
        <w:spacing w:line="240" w:lineRule="auto"/>
        <w:jc w:val="both"/>
        <w:rPr>
          <w:rFonts w:asciiTheme="majorBidi" w:hAnsiTheme="majorBidi" w:cstheme="majorBidi"/>
          <w:i/>
        </w:rPr>
      </w:pPr>
      <w:r w:rsidRPr="00992E7B">
        <w:rPr>
          <w:rFonts w:asciiTheme="majorBidi" w:hAnsiTheme="majorBidi" w:cstheme="majorBidi"/>
        </w:rPr>
        <w:t xml:space="preserve">An important issue identified by the Social Welfare Department in Swat and also the beneficiaries of the Community Stabilization program, was </w:t>
      </w:r>
      <w:r w:rsidR="00AE5E2B">
        <w:rPr>
          <w:rFonts w:asciiTheme="majorBidi" w:hAnsiTheme="majorBidi" w:cstheme="majorBidi"/>
        </w:rPr>
        <w:t xml:space="preserve">the </w:t>
      </w:r>
      <w:r w:rsidRPr="00992E7B">
        <w:rPr>
          <w:rFonts w:asciiTheme="majorBidi" w:hAnsiTheme="majorBidi" w:cstheme="majorBidi"/>
        </w:rPr>
        <w:t>short</w:t>
      </w:r>
      <w:r w:rsidR="00AE5E2B">
        <w:rPr>
          <w:rFonts w:asciiTheme="majorBidi" w:hAnsiTheme="majorBidi" w:cstheme="majorBidi"/>
        </w:rPr>
        <w:t>-</w:t>
      </w:r>
      <w:r w:rsidRPr="00992E7B">
        <w:rPr>
          <w:rFonts w:asciiTheme="majorBidi" w:hAnsiTheme="majorBidi" w:cstheme="majorBidi"/>
        </w:rPr>
        <w:t>term duration of the projects on average. When rapport building and intervention starts with the beneficiaries, soon it is time to end the project</w:t>
      </w:r>
      <w:r w:rsidR="00AE5E2B">
        <w:rPr>
          <w:rFonts w:asciiTheme="majorBidi" w:hAnsiTheme="majorBidi" w:cstheme="majorBidi"/>
        </w:rPr>
        <w:t>,</w:t>
      </w:r>
      <w:r w:rsidRPr="00992E7B">
        <w:rPr>
          <w:rFonts w:asciiTheme="majorBidi" w:hAnsiTheme="majorBidi" w:cstheme="majorBidi"/>
        </w:rPr>
        <w:t xml:space="preserve"> which lasts for </w:t>
      </w:r>
      <w:r w:rsidR="00AE5E2B">
        <w:rPr>
          <w:rFonts w:asciiTheme="majorBidi" w:hAnsiTheme="majorBidi" w:cstheme="majorBidi"/>
        </w:rPr>
        <w:t xml:space="preserve">a </w:t>
      </w:r>
      <w:r w:rsidRPr="00992E7B">
        <w:rPr>
          <w:rFonts w:asciiTheme="majorBidi" w:hAnsiTheme="majorBidi" w:cstheme="majorBidi"/>
        </w:rPr>
        <w:t xml:space="preserve">few months. Almost half the time is over for the project when </w:t>
      </w:r>
      <w:r w:rsidR="00AE5E2B">
        <w:rPr>
          <w:rFonts w:asciiTheme="majorBidi" w:hAnsiTheme="majorBidi" w:cstheme="majorBidi"/>
        </w:rPr>
        <w:t xml:space="preserve">the </w:t>
      </w:r>
      <w:r w:rsidRPr="00992E7B">
        <w:rPr>
          <w:rFonts w:asciiTheme="majorBidi" w:hAnsiTheme="majorBidi" w:cstheme="majorBidi"/>
        </w:rPr>
        <w:t>project actually starts getting implemented.</w:t>
      </w:r>
      <w:r w:rsidRPr="00992E7B">
        <w:rPr>
          <w:rStyle w:val="FootnoteReference"/>
          <w:rFonts w:asciiTheme="majorBidi" w:hAnsiTheme="majorBidi" w:cstheme="majorBidi"/>
          <w:color w:val="000000"/>
        </w:rPr>
        <w:footnoteReference w:id="230"/>
      </w:r>
      <w:r w:rsidRPr="00992E7B">
        <w:rPr>
          <w:rFonts w:asciiTheme="majorBidi" w:hAnsiTheme="majorBidi" w:cstheme="majorBidi"/>
        </w:rPr>
        <w:t xml:space="preserve"> Furthermore, according to women beneficiaries interviewed from Multan and Karachi, the duration of the vocational skill</w:t>
      </w:r>
      <w:r w:rsidR="00AE5E2B">
        <w:rPr>
          <w:rFonts w:asciiTheme="majorBidi" w:hAnsiTheme="majorBidi" w:cstheme="majorBidi"/>
        </w:rPr>
        <w:t>-</w:t>
      </w:r>
      <w:r w:rsidRPr="00992E7B">
        <w:rPr>
          <w:rFonts w:asciiTheme="majorBidi" w:hAnsiTheme="majorBidi" w:cstheme="majorBidi"/>
        </w:rPr>
        <w:t>building courses was very short. The beneficiary from Multan was trained for three months in the basic IT course</w:t>
      </w:r>
      <w:r w:rsidR="00AE5E2B">
        <w:rPr>
          <w:rFonts w:asciiTheme="majorBidi" w:hAnsiTheme="majorBidi" w:cstheme="majorBidi"/>
        </w:rPr>
        <w:t>,</w:t>
      </w:r>
      <w:r w:rsidRPr="00992E7B">
        <w:rPr>
          <w:rFonts w:asciiTheme="majorBidi" w:hAnsiTheme="majorBidi" w:cstheme="majorBidi"/>
        </w:rPr>
        <w:t xml:space="preserve"> which she believes should ha</w:t>
      </w:r>
      <w:r w:rsidR="00AE5E2B">
        <w:rPr>
          <w:rFonts w:asciiTheme="majorBidi" w:hAnsiTheme="majorBidi" w:cstheme="majorBidi"/>
        </w:rPr>
        <w:t>ve</w:t>
      </w:r>
      <w:r w:rsidRPr="00992E7B">
        <w:rPr>
          <w:rFonts w:asciiTheme="majorBidi" w:hAnsiTheme="majorBidi" w:cstheme="majorBidi"/>
        </w:rPr>
        <w:t xml:space="preserve"> been either of one</w:t>
      </w:r>
      <w:r w:rsidR="00AE5E2B">
        <w:rPr>
          <w:rFonts w:asciiTheme="majorBidi" w:hAnsiTheme="majorBidi" w:cstheme="majorBidi"/>
        </w:rPr>
        <w:t>-</w:t>
      </w:r>
      <w:r w:rsidRPr="00992E7B">
        <w:rPr>
          <w:rFonts w:asciiTheme="majorBidi" w:hAnsiTheme="majorBidi" w:cstheme="majorBidi"/>
        </w:rPr>
        <w:t>year duration or at least of six months duration. She believes that she was not able to learn much in just three months and moreover, it was very difficult to get a job in the field of IT with just a three</w:t>
      </w:r>
      <w:r w:rsidR="00AE5E2B">
        <w:rPr>
          <w:rFonts w:asciiTheme="majorBidi" w:hAnsiTheme="majorBidi" w:cstheme="majorBidi"/>
        </w:rPr>
        <w:t>-</w:t>
      </w:r>
      <w:r w:rsidRPr="00992E7B">
        <w:rPr>
          <w:rFonts w:asciiTheme="majorBidi" w:hAnsiTheme="majorBidi" w:cstheme="majorBidi"/>
        </w:rPr>
        <w:t>month basic course.</w:t>
      </w:r>
      <w:r w:rsidRPr="00992E7B">
        <w:rPr>
          <w:rStyle w:val="FootnoteReference"/>
          <w:rFonts w:asciiTheme="majorBidi" w:hAnsiTheme="majorBidi" w:cstheme="majorBidi"/>
          <w:color w:val="000000"/>
        </w:rPr>
        <w:footnoteReference w:id="231"/>
      </w:r>
      <w:r w:rsidRPr="00992E7B">
        <w:rPr>
          <w:rFonts w:asciiTheme="majorBidi" w:hAnsiTheme="majorBidi" w:cstheme="majorBidi"/>
        </w:rPr>
        <w:t xml:space="preserve"> Moreover, while psycho</w:t>
      </w:r>
      <w:r w:rsidR="00AE5E2B">
        <w:rPr>
          <w:rFonts w:asciiTheme="majorBidi" w:hAnsiTheme="majorBidi" w:cstheme="majorBidi"/>
        </w:rPr>
        <w:t>-</w:t>
      </w:r>
      <w:r w:rsidRPr="00992E7B">
        <w:rPr>
          <w:rFonts w:asciiTheme="majorBidi" w:hAnsiTheme="majorBidi" w:cstheme="majorBidi"/>
        </w:rPr>
        <w:t>social support has been highly appreciated, beneficiaries believe that psycho</w:t>
      </w:r>
      <w:r w:rsidR="00AE5E2B">
        <w:rPr>
          <w:rFonts w:asciiTheme="majorBidi" w:hAnsiTheme="majorBidi" w:cstheme="majorBidi"/>
        </w:rPr>
        <w:t>-</w:t>
      </w:r>
      <w:r w:rsidRPr="00992E7B">
        <w:rPr>
          <w:rFonts w:asciiTheme="majorBidi" w:hAnsiTheme="majorBidi" w:cstheme="majorBidi"/>
        </w:rPr>
        <w:t>social support sh</w:t>
      </w:r>
      <w:r w:rsidR="00A655C9">
        <w:rPr>
          <w:rFonts w:asciiTheme="majorBidi" w:hAnsiTheme="majorBidi" w:cstheme="majorBidi"/>
        </w:rPr>
        <w:t>ould be permanent and in person</w:t>
      </w:r>
      <w:r w:rsidRPr="00992E7B">
        <w:rPr>
          <w:rFonts w:asciiTheme="majorBidi" w:hAnsiTheme="majorBidi" w:cstheme="majorBidi"/>
        </w:rPr>
        <w:t>.</w:t>
      </w:r>
      <w:r w:rsidR="00A231EF">
        <w:rPr>
          <w:rStyle w:val="FootnoteReference"/>
          <w:rFonts w:asciiTheme="majorBidi" w:hAnsiTheme="majorBidi" w:cstheme="majorBidi"/>
        </w:rPr>
        <w:footnoteReference w:id="232"/>
      </w:r>
      <w:r w:rsidRPr="00992E7B">
        <w:rPr>
          <w:rFonts w:asciiTheme="majorBidi" w:hAnsiTheme="majorBidi" w:cstheme="majorBidi"/>
        </w:rPr>
        <w:t xml:space="preserve"> </w:t>
      </w:r>
      <w:r w:rsidRPr="00992E7B">
        <w:rPr>
          <w:rFonts w:asciiTheme="majorBidi" w:hAnsiTheme="majorBidi" w:cstheme="majorBidi"/>
          <w:i/>
        </w:rPr>
        <w:t>“</w:t>
      </w:r>
    </w:p>
    <w:p w14:paraId="26D154F8" w14:textId="11FBFB7F" w:rsidR="00497BAC" w:rsidRPr="007629BF" w:rsidRDefault="00497BAC" w:rsidP="002F26AE">
      <w:pPr>
        <w:pStyle w:val="ListParagraph"/>
        <w:numPr>
          <w:ilvl w:val="0"/>
          <w:numId w:val="38"/>
        </w:numPr>
        <w:spacing w:line="240" w:lineRule="auto"/>
        <w:jc w:val="both"/>
        <w:rPr>
          <w:rFonts w:asciiTheme="majorBidi" w:hAnsiTheme="majorBidi" w:cstheme="majorBidi"/>
          <w:b/>
          <w:bCs/>
          <w:sz w:val="24"/>
          <w:szCs w:val="24"/>
        </w:rPr>
      </w:pPr>
      <w:r w:rsidRPr="007629BF">
        <w:rPr>
          <w:rFonts w:asciiTheme="majorBidi" w:hAnsiTheme="majorBidi" w:cstheme="majorBidi"/>
          <w:b/>
          <w:bCs/>
          <w:sz w:val="24"/>
          <w:szCs w:val="24"/>
        </w:rPr>
        <w:t xml:space="preserve">Restrict implementing partners to provide quality toolkits to program beneficiaries after vocational training </w:t>
      </w:r>
    </w:p>
    <w:p w14:paraId="14D46B0F" w14:textId="1DB07B3C" w:rsidR="00497BAC" w:rsidRPr="00992E7B" w:rsidRDefault="00497BAC" w:rsidP="002F26AE">
      <w:pPr>
        <w:spacing w:line="240" w:lineRule="auto"/>
        <w:jc w:val="both"/>
        <w:rPr>
          <w:rFonts w:asciiTheme="majorBidi" w:hAnsiTheme="majorBidi" w:cstheme="majorBidi"/>
        </w:rPr>
      </w:pPr>
      <w:r w:rsidRPr="00992E7B">
        <w:rPr>
          <w:rFonts w:asciiTheme="majorBidi" w:hAnsiTheme="majorBidi" w:cstheme="majorBidi"/>
        </w:rPr>
        <w:t xml:space="preserve">Problems have been reported with the provision of toolkits to secure a job or gain financial independence for the beneficiaries under </w:t>
      </w:r>
      <w:r w:rsidR="00AE5E2B">
        <w:rPr>
          <w:rFonts w:asciiTheme="majorBidi" w:hAnsiTheme="majorBidi" w:cstheme="majorBidi"/>
        </w:rPr>
        <w:t xml:space="preserve">the </w:t>
      </w:r>
      <w:r w:rsidRPr="00992E7B">
        <w:rPr>
          <w:rFonts w:asciiTheme="majorBidi" w:hAnsiTheme="majorBidi" w:cstheme="majorBidi"/>
        </w:rPr>
        <w:t>community stabilization component. The female beneficiary from Multan and her other beneficiary colleagues were provided laptops as toolkits to work from home</w:t>
      </w:r>
      <w:r w:rsidR="00AE5E2B">
        <w:rPr>
          <w:rFonts w:asciiTheme="majorBidi" w:hAnsiTheme="majorBidi" w:cstheme="majorBidi"/>
        </w:rPr>
        <w:t>;</w:t>
      </w:r>
      <w:r w:rsidRPr="00992E7B">
        <w:rPr>
          <w:rFonts w:asciiTheme="majorBidi" w:hAnsiTheme="majorBidi" w:cstheme="majorBidi"/>
        </w:rPr>
        <w:t xml:space="preserve"> however, most of these laptops were not in good working conditions. The beneficiaries complained about their toolkits</w:t>
      </w:r>
      <w:r w:rsidR="00AE5E2B">
        <w:rPr>
          <w:rFonts w:asciiTheme="majorBidi" w:hAnsiTheme="majorBidi" w:cstheme="majorBidi"/>
        </w:rPr>
        <w:t>,</w:t>
      </w:r>
      <w:r w:rsidRPr="00992E7B">
        <w:rPr>
          <w:rFonts w:asciiTheme="majorBidi" w:hAnsiTheme="majorBidi" w:cstheme="majorBidi"/>
        </w:rPr>
        <w:t xml:space="preserve"> but the implementing partner had already finished their implementation of the short</w:t>
      </w:r>
      <w:r w:rsidR="00AE5E2B">
        <w:rPr>
          <w:rFonts w:asciiTheme="majorBidi" w:hAnsiTheme="majorBidi" w:cstheme="majorBidi"/>
        </w:rPr>
        <w:t>-</w:t>
      </w:r>
      <w:r w:rsidRPr="00992E7B">
        <w:rPr>
          <w:rFonts w:asciiTheme="majorBidi" w:hAnsiTheme="majorBidi" w:cstheme="majorBidi"/>
        </w:rPr>
        <w:t>term program and had left (beneficiary from Multan).</w:t>
      </w:r>
      <w:r w:rsidRPr="00992E7B">
        <w:rPr>
          <w:rStyle w:val="FootnoteReference"/>
          <w:rFonts w:asciiTheme="majorBidi" w:hAnsiTheme="majorBidi" w:cstheme="majorBidi"/>
          <w:color w:val="000000"/>
        </w:rPr>
        <w:footnoteReference w:id="233"/>
      </w:r>
      <w:r w:rsidRPr="00992E7B">
        <w:rPr>
          <w:rFonts w:asciiTheme="majorBidi" w:hAnsiTheme="majorBidi" w:cstheme="majorBidi"/>
        </w:rPr>
        <w:t xml:space="preserve"> Similarly, the beneficiary from Karachi was provided with </w:t>
      </w:r>
      <w:r w:rsidR="00AE5E2B">
        <w:rPr>
          <w:rFonts w:asciiTheme="majorBidi" w:hAnsiTheme="majorBidi" w:cstheme="majorBidi"/>
        </w:rPr>
        <w:t xml:space="preserve">a </w:t>
      </w:r>
      <w:r w:rsidRPr="00992E7B">
        <w:rPr>
          <w:rFonts w:asciiTheme="majorBidi" w:hAnsiTheme="majorBidi" w:cstheme="majorBidi"/>
        </w:rPr>
        <w:t>beautician toolkit which she found to be substandard (beneficiary from Karachi).</w:t>
      </w:r>
      <w:r w:rsidRPr="00992E7B">
        <w:rPr>
          <w:rStyle w:val="FootnoteReference"/>
          <w:rFonts w:asciiTheme="majorBidi" w:hAnsiTheme="majorBidi" w:cstheme="majorBidi"/>
          <w:color w:val="000000"/>
        </w:rPr>
        <w:footnoteReference w:id="234"/>
      </w:r>
      <w:r w:rsidRPr="00992E7B">
        <w:rPr>
          <w:rFonts w:asciiTheme="majorBidi" w:hAnsiTheme="majorBidi" w:cstheme="majorBidi"/>
        </w:rPr>
        <w:t xml:space="preserve"> Hence, toolkits need improvement</w:t>
      </w:r>
      <w:r w:rsidR="00AE5E2B">
        <w:rPr>
          <w:rFonts w:asciiTheme="majorBidi" w:hAnsiTheme="majorBidi" w:cstheme="majorBidi"/>
        </w:rPr>
        <w:t>,</w:t>
      </w:r>
      <w:r w:rsidRPr="00992E7B">
        <w:rPr>
          <w:rFonts w:asciiTheme="majorBidi" w:hAnsiTheme="majorBidi" w:cstheme="majorBidi"/>
        </w:rPr>
        <w:t xml:space="preserve"> and DHL should consistently monitor the provision of toolkits so that implementing partners don’t supply substandard toolkits. </w:t>
      </w:r>
    </w:p>
    <w:p w14:paraId="2B037AC1" w14:textId="77777777" w:rsidR="00497BAC" w:rsidRPr="00A655C9" w:rsidRDefault="00497BAC" w:rsidP="002F26AE">
      <w:pPr>
        <w:pStyle w:val="ListParagraph"/>
        <w:numPr>
          <w:ilvl w:val="0"/>
          <w:numId w:val="38"/>
        </w:numPr>
        <w:spacing w:line="240" w:lineRule="auto"/>
        <w:jc w:val="both"/>
        <w:rPr>
          <w:rFonts w:asciiTheme="majorBidi" w:hAnsiTheme="majorBidi" w:cstheme="majorBidi"/>
          <w:b/>
          <w:bCs/>
          <w:sz w:val="24"/>
          <w:szCs w:val="24"/>
        </w:rPr>
      </w:pPr>
      <w:r w:rsidRPr="00A655C9">
        <w:rPr>
          <w:rFonts w:asciiTheme="majorBidi" w:hAnsiTheme="majorBidi" w:cstheme="majorBidi"/>
          <w:b/>
          <w:bCs/>
          <w:sz w:val="24"/>
          <w:szCs w:val="24"/>
        </w:rPr>
        <w:t xml:space="preserve">Conduct a rigorous quantitative study using variation in the data on why women don’t approach Gender Desks, issues faced by them while approaching Gender Desks, and their satisfaction level with Gender Desk services. </w:t>
      </w:r>
    </w:p>
    <w:p w14:paraId="058BE9CE" w14:textId="12D6B18B" w:rsidR="00497BAC" w:rsidRPr="00992E7B" w:rsidRDefault="00497BAC" w:rsidP="002F26AE">
      <w:pPr>
        <w:spacing w:line="240" w:lineRule="auto"/>
        <w:jc w:val="both"/>
        <w:rPr>
          <w:rFonts w:asciiTheme="majorBidi" w:hAnsiTheme="majorBidi" w:cstheme="majorBidi"/>
          <w:bCs/>
          <w:iCs/>
          <w:lang w:val="en-GB"/>
        </w:rPr>
      </w:pPr>
      <w:r w:rsidRPr="00992E7B">
        <w:rPr>
          <w:rFonts w:asciiTheme="majorBidi" w:hAnsiTheme="majorBidi" w:cstheme="majorBidi"/>
          <w:bCs/>
          <w:iCs/>
          <w:lang w:val="en-GB"/>
        </w:rPr>
        <w:t xml:space="preserve">Gender Desks are one of the most important projects being implemented by both </w:t>
      </w:r>
      <w:r w:rsidR="00AE5E2B">
        <w:rPr>
          <w:rFonts w:asciiTheme="majorBidi" w:hAnsiTheme="majorBidi" w:cstheme="majorBidi"/>
          <w:bCs/>
          <w:iCs/>
          <w:lang w:val="en-GB"/>
        </w:rPr>
        <w:t xml:space="preserve">the </w:t>
      </w:r>
      <w:r w:rsidRPr="00992E7B">
        <w:rPr>
          <w:rFonts w:asciiTheme="majorBidi" w:hAnsiTheme="majorBidi" w:cstheme="majorBidi"/>
          <w:bCs/>
          <w:iCs/>
          <w:lang w:val="en-GB"/>
        </w:rPr>
        <w:t xml:space="preserve">Social Inclusion and Protection </w:t>
      </w:r>
      <w:r w:rsidR="009312EC">
        <w:rPr>
          <w:rFonts w:asciiTheme="majorBidi" w:hAnsiTheme="majorBidi" w:cstheme="majorBidi"/>
          <w:bCs/>
          <w:iCs/>
          <w:lang w:val="en-GB"/>
        </w:rPr>
        <w:t>C</w:t>
      </w:r>
      <w:r w:rsidRPr="00992E7B">
        <w:rPr>
          <w:rFonts w:asciiTheme="majorBidi" w:hAnsiTheme="majorBidi" w:cstheme="majorBidi"/>
          <w:bCs/>
          <w:iCs/>
          <w:lang w:val="en-GB"/>
        </w:rPr>
        <w:t>ompone</w:t>
      </w:r>
      <w:r w:rsidR="006B418F">
        <w:rPr>
          <w:rFonts w:asciiTheme="majorBidi" w:hAnsiTheme="majorBidi" w:cstheme="majorBidi"/>
          <w:bCs/>
          <w:iCs/>
          <w:lang w:val="en-GB"/>
        </w:rPr>
        <w:t xml:space="preserve">nt and </w:t>
      </w:r>
      <w:r w:rsidR="00AE5E2B">
        <w:rPr>
          <w:rFonts w:asciiTheme="majorBidi" w:hAnsiTheme="majorBidi" w:cstheme="majorBidi"/>
          <w:bCs/>
          <w:iCs/>
          <w:lang w:val="en-GB"/>
        </w:rPr>
        <w:t xml:space="preserve">the </w:t>
      </w:r>
      <w:r w:rsidR="006B418F">
        <w:rPr>
          <w:rFonts w:asciiTheme="majorBidi" w:hAnsiTheme="majorBidi" w:cstheme="majorBidi"/>
          <w:bCs/>
          <w:iCs/>
          <w:lang w:val="en-GB"/>
        </w:rPr>
        <w:t>Community Stabilization C</w:t>
      </w:r>
      <w:r w:rsidRPr="00992E7B">
        <w:rPr>
          <w:rFonts w:asciiTheme="majorBidi" w:hAnsiTheme="majorBidi" w:cstheme="majorBidi"/>
          <w:bCs/>
          <w:iCs/>
          <w:lang w:val="en-GB"/>
        </w:rPr>
        <w:t xml:space="preserve">omponent of </w:t>
      </w:r>
      <w:r w:rsidR="00AE5E2B">
        <w:rPr>
          <w:rFonts w:asciiTheme="majorBidi" w:hAnsiTheme="majorBidi" w:cstheme="majorBidi"/>
          <w:bCs/>
          <w:iCs/>
          <w:lang w:val="en-GB"/>
        </w:rPr>
        <w:t xml:space="preserve">the </w:t>
      </w:r>
      <w:r w:rsidRPr="00992E7B">
        <w:rPr>
          <w:rFonts w:asciiTheme="majorBidi" w:hAnsiTheme="majorBidi" w:cstheme="majorBidi"/>
          <w:bCs/>
          <w:iCs/>
          <w:lang w:val="en-GB"/>
        </w:rPr>
        <w:t xml:space="preserve">DHL </w:t>
      </w:r>
      <w:r w:rsidR="0096723F">
        <w:rPr>
          <w:rFonts w:asciiTheme="majorBidi" w:hAnsiTheme="majorBidi" w:cstheme="majorBidi"/>
          <w:bCs/>
          <w:iCs/>
          <w:lang w:val="en-GB"/>
        </w:rPr>
        <w:t>P</w:t>
      </w:r>
      <w:r w:rsidRPr="00992E7B">
        <w:rPr>
          <w:rFonts w:asciiTheme="majorBidi" w:hAnsiTheme="majorBidi" w:cstheme="majorBidi"/>
          <w:bCs/>
          <w:iCs/>
          <w:lang w:val="en-GB"/>
        </w:rPr>
        <w:t xml:space="preserve">roject. </w:t>
      </w:r>
      <w:r w:rsidRPr="00992E7B">
        <w:rPr>
          <w:rFonts w:asciiTheme="majorBidi" w:eastAsia="Cambria" w:hAnsiTheme="majorBidi" w:cstheme="majorBidi"/>
          <w:lang w:val="en-GB"/>
        </w:rPr>
        <w:t>While the Gender Desk provides free-of-charge services and facilitates access for women in remote areas through a mobile unit</w:t>
      </w:r>
      <w:r w:rsidRPr="00992E7B">
        <w:rPr>
          <w:rFonts w:asciiTheme="majorBidi" w:hAnsiTheme="majorBidi" w:cstheme="majorBidi"/>
          <w:bCs/>
          <w:iCs/>
          <w:lang w:val="en-GB"/>
        </w:rPr>
        <w:t xml:space="preserve">, women in remote areas who are the most in need of its services might not report their grievances due to numerous </w:t>
      </w:r>
      <w:proofErr w:type="spellStart"/>
      <w:r w:rsidRPr="00992E7B">
        <w:rPr>
          <w:rFonts w:asciiTheme="majorBidi" w:hAnsiTheme="majorBidi" w:cstheme="majorBidi"/>
          <w:bCs/>
          <w:iCs/>
          <w:lang w:val="en-GB"/>
        </w:rPr>
        <w:t>behavioral</w:t>
      </w:r>
      <w:proofErr w:type="spellEnd"/>
      <w:r w:rsidRPr="00992E7B">
        <w:rPr>
          <w:rFonts w:asciiTheme="majorBidi" w:hAnsiTheme="majorBidi" w:cstheme="majorBidi"/>
          <w:bCs/>
          <w:iCs/>
          <w:lang w:val="en-GB"/>
        </w:rPr>
        <w:t xml:space="preserve"> bottlenecks, including lack of awareness about the Desk and the full range of its services, lack of knowledge on how to access the Desk, </w:t>
      </w:r>
      <w:r w:rsidRPr="00992E7B">
        <w:rPr>
          <w:rFonts w:asciiTheme="majorBidi" w:eastAsia="Cambria" w:hAnsiTheme="majorBidi" w:cstheme="majorBidi"/>
          <w:lang w:val="en-GB"/>
        </w:rPr>
        <w:t>lack of awareness on how and/or when to report a grievance</w:t>
      </w:r>
      <w:r w:rsidRPr="00992E7B">
        <w:rPr>
          <w:rFonts w:asciiTheme="majorBidi" w:eastAsia="Cambria" w:hAnsiTheme="majorBidi" w:cstheme="majorBidi"/>
          <w:bCs/>
          <w:lang w:val="en-GB"/>
        </w:rPr>
        <w:t>, whether it is free of charge,</w:t>
      </w:r>
      <w:r w:rsidRPr="00992E7B">
        <w:rPr>
          <w:rFonts w:asciiTheme="majorBidi" w:eastAsia="Cambria" w:hAnsiTheme="majorBidi" w:cstheme="majorBidi"/>
          <w:lang w:val="en-GB"/>
        </w:rPr>
        <w:t xml:space="preserve"> misperceptions about the effectiveness of the Desk, social stigma and sense of shame around reporting of culturally sensitive topics, and</w:t>
      </w:r>
      <w:r w:rsidRPr="00992E7B">
        <w:rPr>
          <w:rFonts w:asciiTheme="majorBidi" w:hAnsiTheme="majorBidi" w:cstheme="majorBidi"/>
          <w:bCs/>
          <w:iCs/>
          <w:lang w:val="en-GB"/>
        </w:rPr>
        <w:t xml:space="preserve"> forgetting to submit grievances when under high cognitive load that hinders decision-</w:t>
      </w:r>
      <w:r w:rsidR="007629BF" w:rsidRPr="007629BF">
        <w:rPr>
          <w:rFonts w:asciiTheme="majorBidi" w:hAnsiTheme="majorBidi" w:cstheme="majorBidi"/>
          <w:bCs/>
          <w:iCs/>
          <w:lang w:val="en-GB"/>
        </w:rPr>
        <w:t>making.</w:t>
      </w:r>
      <w:r w:rsidRPr="00992E7B">
        <w:rPr>
          <w:rFonts w:asciiTheme="majorBidi" w:hAnsiTheme="majorBidi" w:cstheme="majorBidi"/>
          <w:bCs/>
          <w:iCs/>
          <w:color w:val="FF0000"/>
          <w:lang w:val="en-GB"/>
        </w:rPr>
        <w:t xml:space="preserve"> </w:t>
      </w:r>
      <w:r w:rsidRPr="00992E7B">
        <w:rPr>
          <w:rFonts w:asciiTheme="majorBidi" w:hAnsiTheme="majorBidi" w:cstheme="majorBidi"/>
          <w:bCs/>
          <w:iCs/>
          <w:lang w:val="en-GB"/>
        </w:rPr>
        <w:t xml:space="preserve">A rigorous quantitative study using variation in the data on why women don’t approach Gender Desks, issues faced by them while approaching Gender Desks, and their satisfaction level with Gender Desk services need to be conducted. This information will help </w:t>
      </w:r>
      <w:r w:rsidR="00AE5E2B">
        <w:rPr>
          <w:rFonts w:asciiTheme="majorBidi" w:hAnsiTheme="majorBidi" w:cstheme="majorBidi"/>
          <w:bCs/>
          <w:iCs/>
          <w:lang w:val="en-GB"/>
        </w:rPr>
        <w:t xml:space="preserve">the </w:t>
      </w:r>
      <w:r w:rsidRPr="00992E7B">
        <w:rPr>
          <w:rFonts w:asciiTheme="majorBidi" w:hAnsiTheme="majorBidi" w:cstheme="majorBidi"/>
          <w:bCs/>
          <w:iCs/>
          <w:lang w:val="en-GB"/>
        </w:rPr>
        <w:t xml:space="preserve">DHL unit to improve its Gender Desk intervention by improving its access and services </w:t>
      </w:r>
      <w:proofErr w:type="gramStart"/>
      <w:r w:rsidRPr="00992E7B">
        <w:rPr>
          <w:rFonts w:asciiTheme="majorBidi" w:hAnsiTheme="majorBidi" w:cstheme="majorBidi"/>
          <w:bCs/>
          <w:iCs/>
          <w:lang w:val="en-GB"/>
        </w:rPr>
        <w:t>and also</w:t>
      </w:r>
      <w:proofErr w:type="gramEnd"/>
      <w:r w:rsidRPr="00992E7B">
        <w:rPr>
          <w:rFonts w:asciiTheme="majorBidi" w:hAnsiTheme="majorBidi" w:cstheme="majorBidi"/>
          <w:bCs/>
          <w:iCs/>
          <w:lang w:val="en-GB"/>
        </w:rPr>
        <w:t xml:space="preserve"> help an information campaign to increase Gender Desk usage by women in remote areas. </w:t>
      </w:r>
    </w:p>
    <w:p w14:paraId="6E218D9D" w14:textId="77777777" w:rsidR="00497BAC" w:rsidRPr="00A655C9" w:rsidRDefault="00497BAC" w:rsidP="002F26AE">
      <w:pPr>
        <w:pStyle w:val="ListParagraph"/>
        <w:numPr>
          <w:ilvl w:val="0"/>
          <w:numId w:val="38"/>
        </w:numPr>
        <w:spacing w:line="240" w:lineRule="auto"/>
        <w:jc w:val="both"/>
        <w:rPr>
          <w:rFonts w:asciiTheme="majorBidi" w:hAnsiTheme="majorBidi" w:cstheme="majorBidi"/>
          <w:b/>
          <w:bCs/>
          <w:sz w:val="24"/>
          <w:szCs w:val="24"/>
        </w:rPr>
      </w:pPr>
      <w:r w:rsidRPr="00A655C9">
        <w:rPr>
          <w:rFonts w:asciiTheme="majorBidi" w:hAnsiTheme="majorBidi" w:cstheme="majorBidi"/>
          <w:b/>
          <w:bCs/>
          <w:sz w:val="24"/>
          <w:szCs w:val="24"/>
        </w:rPr>
        <w:lastRenderedPageBreak/>
        <w:t xml:space="preserve">Conduct rigorous impact and process evaluations on various interventions in order to provide evidence of an impact or not and how an intervention or program impact may be maximized. </w:t>
      </w:r>
    </w:p>
    <w:p w14:paraId="4F4C6A27" w14:textId="5CE501DC" w:rsidR="00497BAC" w:rsidRPr="00992E7B" w:rsidRDefault="00497BAC" w:rsidP="002F26AE">
      <w:pPr>
        <w:spacing w:line="240" w:lineRule="auto"/>
        <w:jc w:val="both"/>
        <w:rPr>
          <w:rFonts w:asciiTheme="majorBidi" w:hAnsiTheme="majorBidi" w:cstheme="majorBidi"/>
          <w:spacing w:val="8"/>
        </w:rPr>
      </w:pPr>
      <w:r w:rsidRPr="00992E7B">
        <w:rPr>
          <w:rFonts w:asciiTheme="majorBidi" w:hAnsiTheme="majorBidi" w:cstheme="majorBidi"/>
        </w:rPr>
        <w:t xml:space="preserve">In 2018, a rigorous impact evaluation was carried out by </w:t>
      </w:r>
      <w:r w:rsidR="00AE5E2B">
        <w:rPr>
          <w:rFonts w:asciiTheme="majorBidi" w:hAnsiTheme="majorBidi" w:cstheme="majorBidi"/>
        </w:rPr>
        <w:t xml:space="preserve">the </w:t>
      </w:r>
      <w:r w:rsidRPr="00992E7B">
        <w:rPr>
          <w:rFonts w:asciiTheme="majorBidi" w:hAnsiTheme="majorBidi" w:cstheme="majorBidi"/>
        </w:rPr>
        <w:t>DHL unit on Community Stabilization in Swat Valley. The study also elucidated drivers of conflict and violent extremism in Swat</w:t>
      </w:r>
      <w:proofErr w:type="gramStart"/>
      <w:r w:rsidRPr="00992E7B">
        <w:rPr>
          <w:rFonts w:asciiTheme="majorBidi" w:hAnsiTheme="majorBidi" w:cstheme="majorBidi"/>
        </w:rPr>
        <w:t xml:space="preserve">. </w:t>
      </w:r>
      <w:r w:rsidRPr="00992E7B">
        <w:rPr>
          <w:rFonts w:asciiTheme="majorBidi" w:hAnsiTheme="majorBidi" w:cstheme="majorBidi"/>
          <w:spacing w:val="-5"/>
        </w:rPr>
        <w:t xml:space="preserve"> </w:t>
      </w:r>
      <w:proofErr w:type="gramEnd"/>
      <w:r w:rsidRPr="00992E7B">
        <w:rPr>
          <w:rFonts w:asciiTheme="majorBidi" w:hAnsiTheme="majorBidi" w:cstheme="majorBidi"/>
          <w:spacing w:val="-5"/>
        </w:rPr>
        <w:t>C</w:t>
      </w:r>
      <w:r w:rsidRPr="00992E7B">
        <w:rPr>
          <w:rFonts w:asciiTheme="majorBidi" w:hAnsiTheme="majorBidi" w:cstheme="majorBidi"/>
          <w:spacing w:val="6"/>
        </w:rPr>
        <w:t>a</w:t>
      </w:r>
      <w:r w:rsidRPr="00992E7B">
        <w:rPr>
          <w:rFonts w:asciiTheme="majorBidi" w:hAnsiTheme="majorBidi" w:cstheme="majorBidi"/>
          <w:spacing w:val="-4"/>
        </w:rPr>
        <w:t>rry</w:t>
      </w:r>
      <w:r w:rsidRPr="00992E7B">
        <w:rPr>
          <w:rFonts w:asciiTheme="majorBidi" w:hAnsiTheme="majorBidi" w:cstheme="majorBidi"/>
          <w:spacing w:val="6"/>
        </w:rPr>
        <w:t>i</w:t>
      </w:r>
      <w:r w:rsidRPr="00992E7B">
        <w:rPr>
          <w:rFonts w:asciiTheme="majorBidi" w:hAnsiTheme="majorBidi" w:cstheme="majorBidi"/>
          <w:spacing w:val="8"/>
        </w:rPr>
        <w:t>n</w:t>
      </w:r>
      <w:r w:rsidRPr="00992E7B">
        <w:rPr>
          <w:rFonts w:asciiTheme="majorBidi" w:hAnsiTheme="majorBidi" w:cstheme="majorBidi"/>
        </w:rPr>
        <w:t>g</w:t>
      </w:r>
      <w:r w:rsidRPr="00992E7B">
        <w:rPr>
          <w:rFonts w:asciiTheme="majorBidi" w:hAnsiTheme="majorBidi" w:cstheme="majorBidi"/>
          <w:spacing w:val="1"/>
        </w:rPr>
        <w:t xml:space="preserve"> </w:t>
      </w:r>
      <w:r w:rsidRPr="00992E7B">
        <w:rPr>
          <w:rFonts w:asciiTheme="majorBidi" w:hAnsiTheme="majorBidi" w:cstheme="majorBidi"/>
          <w:spacing w:val="3"/>
        </w:rPr>
        <w:t>o</w:t>
      </w:r>
      <w:r w:rsidRPr="00992E7B">
        <w:rPr>
          <w:rFonts w:asciiTheme="majorBidi" w:hAnsiTheme="majorBidi" w:cstheme="majorBidi"/>
          <w:spacing w:val="8"/>
        </w:rPr>
        <w:t>u</w:t>
      </w:r>
      <w:r w:rsidRPr="00992E7B">
        <w:rPr>
          <w:rFonts w:asciiTheme="majorBidi" w:hAnsiTheme="majorBidi" w:cstheme="majorBidi"/>
        </w:rPr>
        <w:t>t</w:t>
      </w:r>
      <w:r w:rsidRPr="00992E7B">
        <w:rPr>
          <w:rFonts w:asciiTheme="majorBidi" w:hAnsiTheme="majorBidi" w:cstheme="majorBidi"/>
          <w:spacing w:val="-19"/>
        </w:rPr>
        <w:t xml:space="preserve"> </w:t>
      </w:r>
      <w:r w:rsidRPr="00992E7B">
        <w:rPr>
          <w:rFonts w:asciiTheme="majorBidi" w:hAnsiTheme="majorBidi" w:cstheme="majorBidi"/>
          <w:spacing w:val="6"/>
        </w:rPr>
        <w:t>a</w:t>
      </w:r>
      <w:r w:rsidRPr="00992E7B">
        <w:rPr>
          <w:rFonts w:asciiTheme="majorBidi" w:hAnsiTheme="majorBidi" w:cstheme="majorBidi"/>
        </w:rPr>
        <w:t xml:space="preserve"> rigorous impact assessment and studying drivers of violent extremism </w:t>
      </w:r>
      <w:r w:rsidRPr="00992E7B">
        <w:rPr>
          <w:rFonts w:asciiTheme="majorBidi" w:hAnsiTheme="majorBidi" w:cstheme="majorBidi"/>
          <w:spacing w:val="6"/>
        </w:rPr>
        <w:t>a</w:t>
      </w:r>
      <w:r w:rsidRPr="00992E7B">
        <w:rPr>
          <w:rFonts w:asciiTheme="majorBidi" w:hAnsiTheme="majorBidi" w:cstheme="majorBidi"/>
          <w:spacing w:val="5"/>
        </w:rPr>
        <w:t>f</w:t>
      </w:r>
      <w:r w:rsidRPr="00992E7B">
        <w:rPr>
          <w:rFonts w:asciiTheme="majorBidi" w:hAnsiTheme="majorBidi" w:cstheme="majorBidi"/>
          <w:spacing w:val="-1"/>
        </w:rPr>
        <w:t>t</w:t>
      </w:r>
      <w:r w:rsidRPr="00992E7B">
        <w:rPr>
          <w:rFonts w:asciiTheme="majorBidi" w:hAnsiTheme="majorBidi" w:cstheme="majorBidi"/>
          <w:spacing w:val="2"/>
        </w:rPr>
        <w:t>e</w:t>
      </w:r>
      <w:r w:rsidRPr="00992E7B">
        <w:rPr>
          <w:rFonts w:asciiTheme="majorBidi" w:hAnsiTheme="majorBidi" w:cstheme="majorBidi"/>
        </w:rPr>
        <w:t>r</w:t>
      </w:r>
      <w:r w:rsidRPr="00992E7B">
        <w:rPr>
          <w:rFonts w:asciiTheme="majorBidi" w:hAnsiTheme="majorBidi" w:cstheme="majorBidi"/>
          <w:spacing w:val="-21"/>
        </w:rPr>
        <w:t xml:space="preserve"> </w:t>
      </w:r>
      <w:r w:rsidRPr="00992E7B">
        <w:rPr>
          <w:rFonts w:asciiTheme="majorBidi" w:hAnsiTheme="majorBidi" w:cstheme="majorBidi"/>
          <w:spacing w:val="-1"/>
        </w:rPr>
        <w:t>t</w:t>
      </w:r>
      <w:r w:rsidRPr="00992E7B">
        <w:rPr>
          <w:rFonts w:asciiTheme="majorBidi" w:hAnsiTheme="majorBidi" w:cstheme="majorBidi"/>
          <w:spacing w:val="8"/>
        </w:rPr>
        <w:t>h</w:t>
      </w:r>
      <w:r w:rsidRPr="00992E7B">
        <w:rPr>
          <w:rFonts w:asciiTheme="majorBidi" w:hAnsiTheme="majorBidi" w:cstheme="majorBidi"/>
        </w:rPr>
        <w:t>e</w:t>
      </w:r>
      <w:r w:rsidRPr="00992E7B">
        <w:rPr>
          <w:rFonts w:asciiTheme="majorBidi" w:hAnsiTheme="majorBidi" w:cstheme="majorBidi"/>
          <w:spacing w:val="1"/>
        </w:rPr>
        <w:t xml:space="preserve"> first pilot in Swat</w:t>
      </w:r>
      <w:r w:rsidRPr="00992E7B">
        <w:rPr>
          <w:rFonts w:asciiTheme="majorBidi" w:hAnsiTheme="majorBidi" w:cstheme="majorBidi"/>
          <w:spacing w:val="-23"/>
        </w:rPr>
        <w:t xml:space="preserve"> </w:t>
      </w:r>
      <w:r w:rsidRPr="00992E7B">
        <w:rPr>
          <w:rFonts w:asciiTheme="majorBidi" w:hAnsiTheme="majorBidi" w:cstheme="majorBidi"/>
          <w:spacing w:val="6"/>
        </w:rPr>
        <w:t>all</w:t>
      </w:r>
      <w:r w:rsidRPr="00992E7B">
        <w:rPr>
          <w:rFonts w:asciiTheme="majorBidi" w:hAnsiTheme="majorBidi" w:cstheme="majorBidi"/>
          <w:spacing w:val="3"/>
        </w:rPr>
        <w:t>o</w:t>
      </w:r>
      <w:r w:rsidRPr="00992E7B">
        <w:rPr>
          <w:rFonts w:asciiTheme="majorBidi" w:hAnsiTheme="majorBidi" w:cstheme="majorBidi"/>
          <w:spacing w:val="2"/>
        </w:rPr>
        <w:t>we</w:t>
      </w:r>
      <w:r w:rsidRPr="00992E7B">
        <w:rPr>
          <w:rFonts w:asciiTheme="majorBidi" w:hAnsiTheme="majorBidi" w:cstheme="majorBidi"/>
        </w:rPr>
        <w:t>d</w:t>
      </w:r>
      <w:r w:rsidRPr="00992E7B">
        <w:rPr>
          <w:rFonts w:asciiTheme="majorBidi" w:hAnsiTheme="majorBidi" w:cstheme="majorBidi"/>
          <w:spacing w:val="-15"/>
        </w:rPr>
        <w:t xml:space="preserve"> </w:t>
      </w:r>
      <w:r w:rsidRPr="00992E7B">
        <w:rPr>
          <w:rFonts w:asciiTheme="majorBidi" w:hAnsiTheme="majorBidi" w:cstheme="majorBidi"/>
          <w:spacing w:val="-1"/>
        </w:rPr>
        <w:t>t</w:t>
      </w:r>
      <w:r w:rsidRPr="00992E7B">
        <w:rPr>
          <w:rFonts w:asciiTheme="majorBidi" w:hAnsiTheme="majorBidi" w:cstheme="majorBidi"/>
          <w:spacing w:val="8"/>
        </w:rPr>
        <w:t>h</w:t>
      </w:r>
      <w:r w:rsidRPr="00992E7B">
        <w:rPr>
          <w:rFonts w:asciiTheme="majorBidi" w:hAnsiTheme="majorBidi" w:cstheme="majorBidi"/>
        </w:rPr>
        <w:t>e</w:t>
      </w:r>
      <w:r w:rsidRPr="00992E7B">
        <w:rPr>
          <w:rFonts w:asciiTheme="majorBidi" w:hAnsiTheme="majorBidi" w:cstheme="majorBidi"/>
          <w:spacing w:val="-15"/>
        </w:rPr>
        <w:t xml:space="preserve"> </w:t>
      </w:r>
      <w:r w:rsidRPr="00992E7B">
        <w:rPr>
          <w:rFonts w:asciiTheme="majorBidi" w:hAnsiTheme="majorBidi" w:cstheme="majorBidi"/>
          <w:spacing w:val="-1"/>
        </w:rPr>
        <w:t xml:space="preserve">Community Stabilization </w:t>
      </w:r>
      <w:r w:rsidR="006B418F">
        <w:rPr>
          <w:rFonts w:asciiTheme="majorBidi" w:hAnsiTheme="majorBidi" w:cstheme="majorBidi"/>
        </w:rPr>
        <w:t>C</w:t>
      </w:r>
      <w:r w:rsidRPr="00992E7B">
        <w:rPr>
          <w:rFonts w:asciiTheme="majorBidi" w:hAnsiTheme="majorBidi" w:cstheme="majorBidi"/>
        </w:rPr>
        <w:t>omponent</w:t>
      </w:r>
      <w:r w:rsidRPr="00992E7B">
        <w:rPr>
          <w:rFonts w:asciiTheme="majorBidi" w:hAnsiTheme="majorBidi" w:cstheme="majorBidi"/>
          <w:spacing w:val="28"/>
        </w:rPr>
        <w:t xml:space="preserve"> </w:t>
      </w:r>
      <w:r w:rsidRPr="00992E7B">
        <w:rPr>
          <w:rFonts w:asciiTheme="majorBidi" w:hAnsiTheme="majorBidi" w:cstheme="majorBidi"/>
          <w:spacing w:val="-1"/>
        </w:rPr>
        <w:t>t</w:t>
      </w:r>
      <w:r w:rsidRPr="00992E7B">
        <w:rPr>
          <w:rFonts w:asciiTheme="majorBidi" w:hAnsiTheme="majorBidi" w:cstheme="majorBidi"/>
        </w:rPr>
        <w:t>o</w:t>
      </w:r>
      <w:r w:rsidRPr="00992E7B">
        <w:rPr>
          <w:rFonts w:asciiTheme="majorBidi" w:hAnsiTheme="majorBidi" w:cstheme="majorBidi"/>
          <w:spacing w:val="30"/>
        </w:rPr>
        <w:t xml:space="preserve"> </w:t>
      </w:r>
      <w:r w:rsidRPr="00992E7B">
        <w:rPr>
          <w:rFonts w:asciiTheme="majorBidi" w:hAnsiTheme="majorBidi" w:cstheme="majorBidi"/>
          <w:spacing w:val="3"/>
        </w:rPr>
        <w:t>b</w:t>
      </w:r>
      <w:r w:rsidRPr="00992E7B">
        <w:rPr>
          <w:rFonts w:asciiTheme="majorBidi" w:hAnsiTheme="majorBidi" w:cstheme="majorBidi"/>
          <w:spacing w:val="2"/>
        </w:rPr>
        <w:t>e</w:t>
      </w:r>
      <w:r w:rsidRPr="00992E7B">
        <w:rPr>
          <w:rFonts w:asciiTheme="majorBidi" w:hAnsiTheme="majorBidi" w:cstheme="majorBidi"/>
          <w:spacing w:val="1"/>
        </w:rPr>
        <w:t>c</w:t>
      </w:r>
      <w:r w:rsidRPr="00992E7B">
        <w:rPr>
          <w:rFonts w:asciiTheme="majorBidi" w:hAnsiTheme="majorBidi" w:cstheme="majorBidi"/>
          <w:spacing w:val="3"/>
        </w:rPr>
        <w:t>o</w:t>
      </w:r>
      <w:r w:rsidRPr="00992E7B">
        <w:rPr>
          <w:rFonts w:asciiTheme="majorBidi" w:hAnsiTheme="majorBidi" w:cstheme="majorBidi"/>
          <w:spacing w:val="2"/>
        </w:rPr>
        <w:t>m</w:t>
      </w:r>
      <w:r w:rsidRPr="00992E7B">
        <w:rPr>
          <w:rFonts w:asciiTheme="majorBidi" w:hAnsiTheme="majorBidi" w:cstheme="majorBidi"/>
        </w:rPr>
        <w:t>e</w:t>
      </w:r>
      <w:r w:rsidRPr="00992E7B">
        <w:rPr>
          <w:rFonts w:asciiTheme="majorBidi" w:hAnsiTheme="majorBidi" w:cstheme="majorBidi"/>
          <w:spacing w:val="12"/>
        </w:rPr>
        <w:t xml:space="preserve"> </w:t>
      </w:r>
      <w:r w:rsidRPr="00992E7B">
        <w:rPr>
          <w:rFonts w:asciiTheme="majorBidi" w:hAnsiTheme="majorBidi" w:cstheme="majorBidi"/>
        </w:rPr>
        <w:t>a</w:t>
      </w:r>
      <w:r w:rsidRPr="00992E7B">
        <w:rPr>
          <w:rFonts w:asciiTheme="majorBidi" w:hAnsiTheme="majorBidi" w:cstheme="majorBidi"/>
          <w:spacing w:val="32"/>
        </w:rPr>
        <w:t xml:space="preserve"> </w:t>
      </w:r>
      <w:r w:rsidRPr="00992E7B">
        <w:rPr>
          <w:rFonts w:asciiTheme="majorBidi" w:hAnsiTheme="majorBidi" w:cstheme="majorBidi"/>
          <w:spacing w:val="5"/>
        </w:rPr>
        <w:t>f</w:t>
      </w:r>
      <w:r w:rsidRPr="00992E7B">
        <w:rPr>
          <w:rFonts w:asciiTheme="majorBidi" w:hAnsiTheme="majorBidi" w:cstheme="majorBidi"/>
          <w:spacing w:val="8"/>
        </w:rPr>
        <w:t>u</w:t>
      </w:r>
      <w:r w:rsidRPr="00992E7B">
        <w:rPr>
          <w:rFonts w:asciiTheme="majorBidi" w:hAnsiTheme="majorBidi" w:cstheme="majorBidi"/>
          <w:spacing w:val="6"/>
        </w:rPr>
        <w:t>l</w:t>
      </w:r>
      <w:r w:rsidRPr="00992E7B">
        <w:rPr>
          <w:rFonts w:asciiTheme="majorBidi" w:hAnsiTheme="majorBidi" w:cstheme="majorBidi"/>
          <w:spacing w:val="14"/>
        </w:rPr>
        <w:t>l</w:t>
      </w:r>
      <w:r w:rsidRPr="00992E7B">
        <w:rPr>
          <w:rFonts w:asciiTheme="majorBidi" w:hAnsiTheme="majorBidi" w:cstheme="majorBidi"/>
        </w:rPr>
        <w:t>-</w:t>
      </w:r>
      <w:r w:rsidRPr="00992E7B">
        <w:rPr>
          <w:rFonts w:asciiTheme="majorBidi" w:hAnsiTheme="majorBidi" w:cstheme="majorBidi"/>
          <w:spacing w:val="5"/>
        </w:rPr>
        <w:t>f</w:t>
      </w:r>
      <w:r w:rsidRPr="00992E7B">
        <w:rPr>
          <w:rFonts w:asciiTheme="majorBidi" w:hAnsiTheme="majorBidi" w:cstheme="majorBidi"/>
          <w:spacing w:val="6"/>
        </w:rPr>
        <w:t>l</w:t>
      </w:r>
      <w:r w:rsidRPr="00992E7B">
        <w:rPr>
          <w:rFonts w:asciiTheme="majorBidi" w:hAnsiTheme="majorBidi" w:cstheme="majorBidi"/>
          <w:spacing w:val="2"/>
        </w:rPr>
        <w:t>edge</w:t>
      </w:r>
      <w:r w:rsidRPr="00992E7B">
        <w:rPr>
          <w:rFonts w:asciiTheme="majorBidi" w:hAnsiTheme="majorBidi" w:cstheme="majorBidi"/>
        </w:rPr>
        <w:t xml:space="preserve">d </w:t>
      </w:r>
      <w:r w:rsidRPr="00992E7B">
        <w:rPr>
          <w:rFonts w:asciiTheme="majorBidi" w:hAnsiTheme="majorBidi" w:cstheme="majorBidi"/>
          <w:spacing w:val="-6"/>
        </w:rPr>
        <w:t>P</w:t>
      </w:r>
      <w:r w:rsidRPr="00992E7B">
        <w:rPr>
          <w:rFonts w:asciiTheme="majorBidi" w:hAnsiTheme="majorBidi" w:cstheme="majorBidi"/>
          <w:spacing w:val="-5"/>
        </w:rPr>
        <w:t>V</w:t>
      </w:r>
      <w:r w:rsidRPr="00992E7B">
        <w:rPr>
          <w:rFonts w:asciiTheme="majorBidi" w:hAnsiTheme="majorBidi" w:cstheme="majorBidi"/>
        </w:rPr>
        <w:t>E</w:t>
      </w:r>
      <w:r w:rsidRPr="00992E7B">
        <w:rPr>
          <w:rFonts w:asciiTheme="majorBidi" w:hAnsiTheme="majorBidi" w:cstheme="majorBidi"/>
          <w:spacing w:val="33"/>
        </w:rPr>
        <w:t xml:space="preserve"> </w:t>
      </w:r>
      <w:r w:rsidRPr="00992E7B">
        <w:rPr>
          <w:rFonts w:asciiTheme="majorBidi" w:hAnsiTheme="majorBidi" w:cstheme="majorBidi"/>
          <w:spacing w:val="2"/>
        </w:rPr>
        <w:t>m</w:t>
      </w:r>
      <w:r w:rsidRPr="00992E7B">
        <w:rPr>
          <w:rFonts w:asciiTheme="majorBidi" w:hAnsiTheme="majorBidi" w:cstheme="majorBidi"/>
          <w:spacing w:val="3"/>
        </w:rPr>
        <w:t>o</w:t>
      </w:r>
      <w:r w:rsidRPr="00992E7B">
        <w:rPr>
          <w:rFonts w:asciiTheme="majorBidi" w:hAnsiTheme="majorBidi" w:cstheme="majorBidi"/>
          <w:spacing w:val="2"/>
        </w:rPr>
        <w:t>de</w:t>
      </w:r>
      <w:r w:rsidRPr="00992E7B">
        <w:rPr>
          <w:rFonts w:asciiTheme="majorBidi" w:hAnsiTheme="majorBidi" w:cstheme="majorBidi"/>
          <w:spacing w:val="6"/>
        </w:rPr>
        <w:t>l</w:t>
      </w:r>
      <w:r w:rsidRPr="00992E7B">
        <w:rPr>
          <w:rFonts w:asciiTheme="majorBidi" w:hAnsiTheme="majorBidi" w:cstheme="majorBidi"/>
        </w:rPr>
        <w:t>.</w:t>
      </w:r>
      <w:r w:rsidRPr="00992E7B">
        <w:rPr>
          <w:rFonts w:asciiTheme="majorBidi" w:hAnsiTheme="majorBidi" w:cstheme="majorBidi"/>
          <w:spacing w:val="22"/>
        </w:rPr>
        <w:t xml:space="preserve"> </w:t>
      </w:r>
      <w:r w:rsidRPr="00992E7B">
        <w:rPr>
          <w:rFonts w:asciiTheme="majorBidi" w:hAnsiTheme="majorBidi" w:cstheme="majorBidi"/>
          <w:spacing w:val="6"/>
        </w:rPr>
        <w:t>Moreover,</w:t>
      </w:r>
      <w:r w:rsidRPr="00992E7B">
        <w:rPr>
          <w:rFonts w:asciiTheme="majorBidi" w:hAnsiTheme="majorBidi" w:cstheme="majorBidi"/>
          <w:spacing w:val="9"/>
        </w:rPr>
        <w:t xml:space="preserve"> </w:t>
      </w:r>
      <w:r w:rsidRPr="00992E7B">
        <w:rPr>
          <w:rFonts w:asciiTheme="majorBidi" w:hAnsiTheme="majorBidi" w:cstheme="majorBidi"/>
          <w:spacing w:val="6"/>
        </w:rPr>
        <w:t>i</w:t>
      </w:r>
      <w:r w:rsidRPr="00992E7B">
        <w:rPr>
          <w:rFonts w:asciiTheme="majorBidi" w:hAnsiTheme="majorBidi" w:cstheme="majorBidi"/>
        </w:rPr>
        <w:t>t</w:t>
      </w:r>
      <w:r w:rsidRPr="00992E7B">
        <w:rPr>
          <w:rFonts w:asciiTheme="majorBidi" w:hAnsiTheme="majorBidi" w:cstheme="majorBidi"/>
          <w:spacing w:val="25"/>
        </w:rPr>
        <w:t xml:space="preserve"> </w:t>
      </w:r>
      <w:r w:rsidRPr="00992E7B">
        <w:rPr>
          <w:rFonts w:asciiTheme="majorBidi" w:hAnsiTheme="majorBidi" w:cstheme="majorBidi"/>
          <w:spacing w:val="6"/>
        </w:rPr>
        <w:t>al</w:t>
      </w:r>
      <w:r w:rsidRPr="00992E7B">
        <w:rPr>
          <w:rFonts w:asciiTheme="majorBidi" w:hAnsiTheme="majorBidi" w:cstheme="majorBidi"/>
          <w:spacing w:val="-6"/>
        </w:rPr>
        <w:t>s</w:t>
      </w:r>
      <w:r w:rsidRPr="00992E7B">
        <w:rPr>
          <w:rFonts w:asciiTheme="majorBidi" w:hAnsiTheme="majorBidi" w:cstheme="majorBidi"/>
        </w:rPr>
        <w:t>o</w:t>
      </w:r>
      <w:r w:rsidRPr="00992E7B">
        <w:rPr>
          <w:rFonts w:asciiTheme="majorBidi" w:hAnsiTheme="majorBidi" w:cstheme="majorBidi"/>
          <w:spacing w:val="30"/>
        </w:rPr>
        <w:t xml:space="preserve"> </w:t>
      </w:r>
      <w:r w:rsidRPr="00992E7B">
        <w:rPr>
          <w:rFonts w:asciiTheme="majorBidi" w:hAnsiTheme="majorBidi" w:cstheme="majorBidi"/>
          <w:spacing w:val="6"/>
        </w:rPr>
        <w:t>all</w:t>
      </w:r>
      <w:r w:rsidRPr="00992E7B">
        <w:rPr>
          <w:rFonts w:asciiTheme="majorBidi" w:hAnsiTheme="majorBidi" w:cstheme="majorBidi"/>
          <w:spacing w:val="3"/>
        </w:rPr>
        <w:t>o</w:t>
      </w:r>
      <w:r w:rsidRPr="00992E7B">
        <w:rPr>
          <w:rFonts w:asciiTheme="majorBidi" w:hAnsiTheme="majorBidi" w:cstheme="majorBidi"/>
          <w:spacing w:val="2"/>
        </w:rPr>
        <w:t>we</w:t>
      </w:r>
      <w:r w:rsidRPr="00992E7B">
        <w:rPr>
          <w:rFonts w:asciiTheme="majorBidi" w:hAnsiTheme="majorBidi" w:cstheme="majorBidi"/>
        </w:rPr>
        <w:t>d</w:t>
      </w:r>
      <w:r w:rsidRPr="00992E7B">
        <w:rPr>
          <w:rFonts w:asciiTheme="majorBidi" w:hAnsiTheme="majorBidi" w:cstheme="majorBidi"/>
          <w:spacing w:val="13"/>
        </w:rPr>
        <w:t xml:space="preserve"> </w:t>
      </w:r>
      <w:r w:rsidRPr="00992E7B">
        <w:rPr>
          <w:rFonts w:asciiTheme="majorBidi" w:hAnsiTheme="majorBidi" w:cstheme="majorBidi"/>
          <w:spacing w:val="-5"/>
        </w:rPr>
        <w:t>U</w:t>
      </w:r>
      <w:r w:rsidRPr="00992E7B">
        <w:rPr>
          <w:rFonts w:asciiTheme="majorBidi" w:hAnsiTheme="majorBidi" w:cstheme="majorBidi"/>
          <w:spacing w:val="-4"/>
        </w:rPr>
        <w:t>N</w:t>
      </w:r>
      <w:r w:rsidRPr="00992E7B">
        <w:rPr>
          <w:rFonts w:asciiTheme="majorBidi" w:hAnsiTheme="majorBidi" w:cstheme="majorBidi"/>
          <w:spacing w:val="7"/>
        </w:rPr>
        <w:t>D</w:t>
      </w:r>
      <w:r w:rsidRPr="00992E7B">
        <w:rPr>
          <w:rFonts w:asciiTheme="majorBidi" w:hAnsiTheme="majorBidi" w:cstheme="majorBidi"/>
        </w:rPr>
        <w:t xml:space="preserve">P </w:t>
      </w:r>
      <w:r w:rsidRPr="00992E7B">
        <w:rPr>
          <w:rFonts w:asciiTheme="majorBidi" w:hAnsiTheme="majorBidi" w:cstheme="majorBidi"/>
          <w:spacing w:val="-6"/>
        </w:rPr>
        <w:t>P</w:t>
      </w:r>
      <w:r w:rsidRPr="00992E7B">
        <w:rPr>
          <w:rFonts w:asciiTheme="majorBidi" w:hAnsiTheme="majorBidi" w:cstheme="majorBidi"/>
          <w:spacing w:val="6"/>
        </w:rPr>
        <w:t>a</w:t>
      </w:r>
      <w:r w:rsidRPr="00992E7B">
        <w:rPr>
          <w:rFonts w:asciiTheme="majorBidi" w:hAnsiTheme="majorBidi" w:cstheme="majorBidi"/>
          <w:spacing w:val="-7"/>
        </w:rPr>
        <w:t>k</w:t>
      </w:r>
      <w:r w:rsidRPr="00992E7B">
        <w:rPr>
          <w:rFonts w:asciiTheme="majorBidi" w:hAnsiTheme="majorBidi" w:cstheme="majorBidi"/>
          <w:spacing w:val="6"/>
        </w:rPr>
        <w:t>i</w:t>
      </w:r>
      <w:r w:rsidRPr="00992E7B">
        <w:rPr>
          <w:rFonts w:asciiTheme="majorBidi" w:hAnsiTheme="majorBidi" w:cstheme="majorBidi"/>
          <w:spacing w:val="-6"/>
        </w:rPr>
        <w:t>s</w:t>
      </w:r>
      <w:r w:rsidRPr="00992E7B">
        <w:rPr>
          <w:rFonts w:asciiTheme="majorBidi" w:hAnsiTheme="majorBidi" w:cstheme="majorBidi"/>
          <w:spacing w:val="-1"/>
        </w:rPr>
        <w:t>t</w:t>
      </w:r>
      <w:r w:rsidRPr="00992E7B">
        <w:rPr>
          <w:rFonts w:asciiTheme="majorBidi" w:hAnsiTheme="majorBidi" w:cstheme="majorBidi"/>
          <w:spacing w:val="6"/>
        </w:rPr>
        <w:t>a</w:t>
      </w:r>
      <w:r w:rsidRPr="00992E7B">
        <w:rPr>
          <w:rFonts w:asciiTheme="majorBidi" w:hAnsiTheme="majorBidi" w:cstheme="majorBidi"/>
        </w:rPr>
        <w:t>n</w:t>
      </w:r>
      <w:r w:rsidRPr="00992E7B">
        <w:rPr>
          <w:rFonts w:asciiTheme="majorBidi" w:hAnsiTheme="majorBidi" w:cstheme="majorBidi"/>
          <w:spacing w:val="6"/>
        </w:rPr>
        <w:t xml:space="preserve"> </w:t>
      </w:r>
      <w:r w:rsidRPr="00992E7B">
        <w:rPr>
          <w:rFonts w:asciiTheme="majorBidi" w:hAnsiTheme="majorBidi" w:cstheme="majorBidi"/>
          <w:spacing w:val="-1"/>
        </w:rPr>
        <w:t>t</w:t>
      </w:r>
      <w:r w:rsidRPr="00992E7B">
        <w:rPr>
          <w:rFonts w:asciiTheme="majorBidi" w:hAnsiTheme="majorBidi" w:cstheme="majorBidi"/>
        </w:rPr>
        <w:t>o</w:t>
      </w:r>
      <w:r w:rsidRPr="00992E7B">
        <w:rPr>
          <w:rFonts w:asciiTheme="majorBidi" w:hAnsiTheme="majorBidi" w:cstheme="majorBidi"/>
          <w:spacing w:val="2"/>
        </w:rPr>
        <w:t xml:space="preserve"> </w:t>
      </w:r>
      <w:r w:rsidRPr="00992E7B">
        <w:rPr>
          <w:rFonts w:asciiTheme="majorBidi" w:hAnsiTheme="majorBidi" w:cstheme="majorBidi"/>
          <w:spacing w:val="3"/>
        </w:rPr>
        <w:t>p</w:t>
      </w:r>
      <w:r w:rsidRPr="00992E7B">
        <w:rPr>
          <w:rFonts w:asciiTheme="majorBidi" w:hAnsiTheme="majorBidi" w:cstheme="majorBidi"/>
          <w:spacing w:val="-4"/>
        </w:rPr>
        <w:t>r</w:t>
      </w:r>
      <w:r w:rsidRPr="00992E7B">
        <w:rPr>
          <w:rFonts w:asciiTheme="majorBidi" w:hAnsiTheme="majorBidi" w:cstheme="majorBidi"/>
          <w:spacing w:val="3"/>
        </w:rPr>
        <w:t>o</w:t>
      </w:r>
      <w:r w:rsidRPr="00992E7B">
        <w:rPr>
          <w:rFonts w:asciiTheme="majorBidi" w:hAnsiTheme="majorBidi" w:cstheme="majorBidi"/>
          <w:spacing w:val="-3"/>
        </w:rPr>
        <w:t>v</w:t>
      </w:r>
      <w:r w:rsidRPr="00992E7B">
        <w:rPr>
          <w:rFonts w:asciiTheme="majorBidi" w:hAnsiTheme="majorBidi" w:cstheme="majorBidi"/>
        </w:rPr>
        <w:t>e</w:t>
      </w:r>
      <w:r w:rsidRPr="00992E7B">
        <w:rPr>
          <w:rFonts w:asciiTheme="majorBidi" w:hAnsiTheme="majorBidi" w:cstheme="majorBidi"/>
          <w:spacing w:val="16"/>
        </w:rPr>
        <w:t xml:space="preserve"> </w:t>
      </w:r>
      <w:r w:rsidRPr="00992E7B">
        <w:rPr>
          <w:rFonts w:asciiTheme="majorBidi" w:hAnsiTheme="majorBidi" w:cstheme="majorBidi"/>
          <w:spacing w:val="-1"/>
        </w:rPr>
        <w:t>t</w:t>
      </w:r>
      <w:r w:rsidRPr="00992E7B">
        <w:rPr>
          <w:rFonts w:asciiTheme="majorBidi" w:hAnsiTheme="majorBidi" w:cstheme="majorBidi"/>
          <w:spacing w:val="8"/>
        </w:rPr>
        <w:t>h</w:t>
      </w:r>
      <w:r w:rsidRPr="00992E7B">
        <w:rPr>
          <w:rFonts w:asciiTheme="majorBidi" w:hAnsiTheme="majorBidi" w:cstheme="majorBidi"/>
        </w:rPr>
        <w:t>e</w:t>
      </w:r>
      <w:r w:rsidRPr="00992E7B">
        <w:rPr>
          <w:rFonts w:asciiTheme="majorBidi" w:hAnsiTheme="majorBidi" w:cstheme="majorBidi"/>
          <w:spacing w:val="1"/>
        </w:rPr>
        <w:t xml:space="preserve"> </w:t>
      </w:r>
      <w:r w:rsidRPr="00992E7B">
        <w:rPr>
          <w:rFonts w:asciiTheme="majorBidi" w:hAnsiTheme="majorBidi" w:cstheme="majorBidi"/>
          <w:spacing w:val="6"/>
        </w:rPr>
        <w:t>i</w:t>
      </w:r>
      <w:r w:rsidRPr="00992E7B">
        <w:rPr>
          <w:rFonts w:asciiTheme="majorBidi" w:hAnsiTheme="majorBidi" w:cstheme="majorBidi"/>
          <w:spacing w:val="2"/>
        </w:rPr>
        <w:t>m</w:t>
      </w:r>
      <w:r w:rsidRPr="00992E7B">
        <w:rPr>
          <w:rFonts w:asciiTheme="majorBidi" w:hAnsiTheme="majorBidi" w:cstheme="majorBidi"/>
          <w:spacing w:val="3"/>
        </w:rPr>
        <w:t>p</w:t>
      </w:r>
      <w:r w:rsidRPr="00992E7B">
        <w:rPr>
          <w:rFonts w:asciiTheme="majorBidi" w:hAnsiTheme="majorBidi" w:cstheme="majorBidi"/>
          <w:spacing w:val="6"/>
        </w:rPr>
        <w:t>a</w:t>
      </w:r>
      <w:r w:rsidRPr="00992E7B">
        <w:rPr>
          <w:rFonts w:asciiTheme="majorBidi" w:hAnsiTheme="majorBidi" w:cstheme="majorBidi"/>
          <w:spacing w:val="1"/>
        </w:rPr>
        <w:t>c</w:t>
      </w:r>
      <w:r w:rsidRPr="00992E7B">
        <w:rPr>
          <w:rFonts w:asciiTheme="majorBidi" w:hAnsiTheme="majorBidi" w:cstheme="majorBidi"/>
        </w:rPr>
        <w:t>t</w:t>
      </w:r>
      <w:r w:rsidRPr="00992E7B">
        <w:rPr>
          <w:rFonts w:asciiTheme="majorBidi" w:hAnsiTheme="majorBidi" w:cstheme="majorBidi"/>
          <w:spacing w:val="-19"/>
        </w:rPr>
        <w:t xml:space="preserve"> </w:t>
      </w:r>
      <w:r w:rsidRPr="00992E7B">
        <w:rPr>
          <w:rFonts w:asciiTheme="majorBidi" w:hAnsiTheme="majorBidi" w:cstheme="majorBidi"/>
          <w:spacing w:val="3"/>
        </w:rPr>
        <w:t>o</w:t>
      </w:r>
      <w:r w:rsidRPr="00992E7B">
        <w:rPr>
          <w:rFonts w:asciiTheme="majorBidi" w:hAnsiTheme="majorBidi" w:cstheme="majorBidi"/>
        </w:rPr>
        <w:t>f</w:t>
      </w:r>
      <w:r w:rsidRPr="00992E7B">
        <w:rPr>
          <w:rFonts w:asciiTheme="majorBidi" w:hAnsiTheme="majorBidi" w:cstheme="majorBidi"/>
          <w:spacing w:val="3"/>
        </w:rPr>
        <w:t xml:space="preserve"> </w:t>
      </w:r>
      <w:r w:rsidRPr="00992E7B">
        <w:rPr>
          <w:rFonts w:asciiTheme="majorBidi" w:hAnsiTheme="majorBidi" w:cstheme="majorBidi"/>
          <w:spacing w:val="-1"/>
        </w:rPr>
        <w:t>t</w:t>
      </w:r>
      <w:r w:rsidRPr="00992E7B">
        <w:rPr>
          <w:rFonts w:asciiTheme="majorBidi" w:hAnsiTheme="majorBidi" w:cstheme="majorBidi"/>
          <w:spacing w:val="8"/>
        </w:rPr>
        <w:t>h</w:t>
      </w:r>
      <w:r w:rsidRPr="00992E7B">
        <w:rPr>
          <w:rFonts w:asciiTheme="majorBidi" w:hAnsiTheme="majorBidi" w:cstheme="majorBidi"/>
        </w:rPr>
        <w:t>e</w:t>
      </w:r>
      <w:r w:rsidRPr="00992E7B">
        <w:rPr>
          <w:rFonts w:asciiTheme="majorBidi" w:hAnsiTheme="majorBidi" w:cstheme="majorBidi"/>
          <w:spacing w:val="1"/>
        </w:rPr>
        <w:t xml:space="preserve"> </w:t>
      </w:r>
      <w:r w:rsidRPr="00992E7B">
        <w:rPr>
          <w:rFonts w:asciiTheme="majorBidi" w:hAnsiTheme="majorBidi" w:cstheme="majorBidi"/>
          <w:spacing w:val="6"/>
        </w:rPr>
        <w:t>i</w:t>
      </w:r>
      <w:r w:rsidRPr="00992E7B">
        <w:rPr>
          <w:rFonts w:asciiTheme="majorBidi" w:hAnsiTheme="majorBidi" w:cstheme="majorBidi"/>
          <w:spacing w:val="8"/>
        </w:rPr>
        <w:t>n</w:t>
      </w:r>
      <w:r w:rsidRPr="00992E7B">
        <w:rPr>
          <w:rFonts w:asciiTheme="majorBidi" w:hAnsiTheme="majorBidi" w:cstheme="majorBidi"/>
          <w:spacing w:val="-1"/>
        </w:rPr>
        <w:t>t</w:t>
      </w:r>
      <w:r w:rsidRPr="00992E7B">
        <w:rPr>
          <w:rFonts w:asciiTheme="majorBidi" w:hAnsiTheme="majorBidi" w:cstheme="majorBidi"/>
          <w:spacing w:val="2"/>
        </w:rPr>
        <w:t>e</w:t>
      </w:r>
      <w:r w:rsidRPr="00992E7B">
        <w:rPr>
          <w:rFonts w:asciiTheme="majorBidi" w:hAnsiTheme="majorBidi" w:cstheme="majorBidi"/>
          <w:spacing w:val="-4"/>
        </w:rPr>
        <w:t>r</w:t>
      </w:r>
      <w:r w:rsidRPr="00992E7B">
        <w:rPr>
          <w:rFonts w:asciiTheme="majorBidi" w:hAnsiTheme="majorBidi" w:cstheme="majorBidi"/>
          <w:spacing w:val="-3"/>
        </w:rPr>
        <w:t>v</w:t>
      </w:r>
      <w:r w:rsidRPr="00992E7B">
        <w:rPr>
          <w:rFonts w:asciiTheme="majorBidi" w:hAnsiTheme="majorBidi" w:cstheme="majorBidi"/>
          <w:spacing w:val="2"/>
        </w:rPr>
        <w:t>e</w:t>
      </w:r>
      <w:r w:rsidRPr="00992E7B">
        <w:rPr>
          <w:rFonts w:asciiTheme="majorBidi" w:hAnsiTheme="majorBidi" w:cstheme="majorBidi"/>
          <w:spacing w:val="8"/>
        </w:rPr>
        <w:t>n</w:t>
      </w:r>
      <w:r w:rsidRPr="00992E7B">
        <w:rPr>
          <w:rFonts w:asciiTheme="majorBidi" w:hAnsiTheme="majorBidi" w:cstheme="majorBidi"/>
          <w:spacing w:val="-1"/>
        </w:rPr>
        <w:t>t</w:t>
      </w:r>
      <w:r w:rsidRPr="00992E7B">
        <w:rPr>
          <w:rFonts w:asciiTheme="majorBidi" w:hAnsiTheme="majorBidi" w:cstheme="majorBidi"/>
          <w:spacing w:val="6"/>
        </w:rPr>
        <w:t>i</w:t>
      </w:r>
      <w:r w:rsidRPr="00992E7B">
        <w:rPr>
          <w:rFonts w:asciiTheme="majorBidi" w:hAnsiTheme="majorBidi" w:cstheme="majorBidi"/>
          <w:spacing w:val="3"/>
        </w:rPr>
        <w:t>o</w:t>
      </w:r>
      <w:r w:rsidRPr="00992E7B">
        <w:rPr>
          <w:rFonts w:asciiTheme="majorBidi" w:hAnsiTheme="majorBidi" w:cstheme="majorBidi"/>
          <w:spacing w:val="8"/>
        </w:rPr>
        <w:t>n</w:t>
      </w:r>
      <w:r w:rsidRPr="00992E7B">
        <w:rPr>
          <w:rFonts w:asciiTheme="majorBidi" w:hAnsiTheme="majorBidi" w:cstheme="majorBidi"/>
          <w:spacing w:val="-22"/>
        </w:rPr>
        <w:t xml:space="preserve"> </w:t>
      </w:r>
      <w:r w:rsidRPr="00992E7B">
        <w:rPr>
          <w:rFonts w:asciiTheme="majorBidi" w:hAnsiTheme="majorBidi" w:cstheme="majorBidi"/>
          <w:spacing w:val="6"/>
        </w:rPr>
        <w:t>a</w:t>
      </w:r>
      <w:r w:rsidRPr="00992E7B">
        <w:rPr>
          <w:rFonts w:asciiTheme="majorBidi" w:hAnsiTheme="majorBidi" w:cstheme="majorBidi"/>
          <w:spacing w:val="8"/>
        </w:rPr>
        <w:t>n</w:t>
      </w:r>
      <w:r w:rsidRPr="00992E7B">
        <w:rPr>
          <w:rFonts w:asciiTheme="majorBidi" w:hAnsiTheme="majorBidi" w:cstheme="majorBidi"/>
        </w:rPr>
        <w:t>d</w:t>
      </w:r>
      <w:r w:rsidRPr="00992E7B">
        <w:rPr>
          <w:rFonts w:asciiTheme="majorBidi" w:hAnsiTheme="majorBidi" w:cstheme="majorBidi"/>
          <w:spacing w:val="-15"/>
        </w:rPr>
        <w:t xml:space="preserve"> </w:t>
      </w:r>
      <w:r w:rsidRPr="00992E7B">
        <w:rPr>
          <w:rFonts w:asciiTheme="majorBidi" w:hAnsiTheme="majorBidi" w:cstheme="majorBidi"/>
          <w:spacing w:val="-1"/>
        </w:rPr>
        <w:t>t</w:t>
      </w:r>
      <w:r w:rsidRPr="00992E7B">
        <w:rPr>
          <w:rFonts w:asciiTheme="majorBidi" w:hAnsiTheme="majorBidi" w:cstheme="majorBidi"/>
        </w:rPr>
        <w:t>o</w:t>
      </w:r>
      <w:r w:rsidRPr="00992E7B">
        <w:rPr>
          <w:rFonts w:asciiTheme="majorBidi" w:hAnsiTheme="majorBidi" w:cstheme="majorBidi"/>
          <w:spacing w:val="2"/>
        </w:rPr>
        <w:t xml:space="preserve"> </w:t>
      </w:r>
      <w:r w:rsidRPr="00992E7B">
        <w:rPr>
          <w:rFonts w:asciiTheme="majorBidi" w:hAnsiTheme="majorBidi" w:cstheme="majorBidi"/>
          <w:spacing w:val="1"/>
        </w:rPr>
        <w:t>c</w:t>
      </w:r>
      <w:r w:rsidRPr="00992E7B">
        <w:rPr>
          <w:rFonts w:asciiTheme="majorBidi" w:hAnsiTheme="majorBidi" w:cstheme="majorBidi"/>
          <w:spacing w:val="3"/>
        </w:rPr>
        <w:t>o</w:t>
      </w:r>
      <w:r w:rsidRPr="00992E7B">
        <w:rPr>
          <w:rFonts w:asciiTheme="majorBidi" w:hAnsiTheme="majorBidi" w:cstheme="majorBidi"/>
          <w:spacing w:val="6"/>
        </w:rPr>
        <w:t>ll</w:t>
      </w:r>
      <w:r w:rsidRPr="00992E7B">
        <w:rPr>
          <w:rFonts w:asciiTheme="majorBidi" w:hAnsiTheme="majorBidi" w:cstheme="majorBidi"/>
          <w:spacing w:val="2"/>
        </w:rPr>
        <w:t>e</w:t>
      </w:r>
      <w:r w:rsidRPr="00992E7B">
        <w:rPr>
          <w:rFonts w:asciiTheme="majorBidi" w:hAnsiTheme="majorBidi" w:cstheme="majorBidi"/>
          <w:spacing w:val="1"/>
        </w:rPr>
        <w:t>c</w:t>
      </w:r>
      <w:r w:rsidRPr="00992E7B">
        <w:rPr>
          <w:rFonts w:asciiTheme="majorBidi" w:hAnsiTheme="majorBidi" w:cstheme="majorBidi"/>
        </w:rPr>
        <w:t>t</w:t>
      </w:r>
      <w:r w:rsidRPr="00992E7B">
        <w:rPr>
          <w:rFonts w:asciiTheme="majorBidi" w:hAnsiTheme="majorBidi" w:cstheme="majorBidi"/>
          <w:spacing w:val="-19"/>
        </w:rPr>
        <w:t xml:space="preserve"> </w:t>
      </w:r>
      <w:r w:rsidRPr="00992E7B">
        <w:rPr>
          <w:rFonts w:asciiTheme="majorBidi" w:hAnsiTheme="majorBidi" w:cstheme="majorBidi"/>
          <w:spacing w:val="5"/>
        </w:rPr>
        <w:t>f</w:t>
      </w:r>
      <w:r w:rsidRPr="00992E7B">
        <w:rPr>
          <w:rFonts w:asciiTheme="majorBidi" w:hAnsiTheme="majorBidi" w:cstheme="majorBidi"/>
          <w:spacing w:val="6"/>
        </w:rPr>
        <w:t>i</w:t>
      </w:r>
      <w:r w:rsidRPr="00992E7B">
        <w:rPr>
          <w:rFonts w:asciiTheme="majorBidi" w:hAnsiTheme="majorBidi" w:cstheme="majorBidi"/>
          <w:spacing w:val="-4"/>
        </w:rPr>
        <w:t>r</w:t>
      </w:r>
      <w:r w:rsidRPr="00992E7B">
        <w:rPr>
          <w:rFonts w:asciiTheme="majorBidi" w:hAnsiTheme="majorBidi" w:cstheme="majorBidi"/>
          <w:spacing w:val="-6"/>
        </w:rPr>
        <w:t>s</w:t>
      </w:r>
      <w:r w:rsidRPr="00992E7B">
        <w:rPr>
          <w:rFonts w:asciiTheme="majorBidi" w:hAnsiTheme="majorBidi" w:cstheme="majorBidi"/>
        </w:rPr>
        <w:t>t-</w:t>
      </w:r>
      <w:r w:rsidRPr="00992E7B">
        <w:rPr>
          <w:rFonts w:asciiTheme="majorBidi" w:hAnsiTheme="majorBidi" w:cstheme="majorBidi"/>
          <w:spacing w:val="8"/>
        </w:rPr>
        <w:t>h</w:t>
      </w:r>
      <w:r w:rsidRPr="00992E7B">
        <w:rPr>
          <w:rFonts w:asciiTheme="majorBidi" w:hAnsiTheme="majorBidi" w:cstheme="majorBidi"/>
          <w:spacing w:val="6"/>
        </w:rPr>
        <w:t>a</w:t>
      </w:r>
      <w:r w:rsidRPr="00992E7B">
        <w:rPr>
          <w:rFonts w:asciiTheme="majorBidi" w:hAnsiTheme="majorBidi" w:cstheme="majorBidi"/>
          <w:spacing w:val="8"/>
        </w:rPr>
        <w:t>n</w:t>
      </w:r>
      <w:r w:rsidRPr="00992E7B">
        <w:rPr>
          <w:rFonts w:asciiTheme="majorBidi" w:hAnsiTheme="majorBidi" w:cstheme="majorBidi"/>
        </w:rPr>
        <w:t>d</w:t>
      </w:r>
      <w:r w:rsidRPr="00992E7B">
        <w:rPr>
          <w:rFonts w:asciiTheme="majorBidi" w:hAnsiTheme="majorBidi" w:cstheme="majorBidi"/>
          <w:spacing w:val="-15"/>
        </w:rPr>
        <w:t xml:space="preserve"> </w:t>
      </w:r>
      <w:r w:rsidRPr="00992E7B">
        <w:rPr>
          <w:rFonts w:asciiTheme="majorBidi" w:hAnsiTheme="majorBidi" w:cstheme="majorBidi"/>
          <w:spacing w:val="2"/>
        </w:rPr>
        <w:t>d</w:t>
      </w:r>
      <w:r w:rsidRPr="00992E7B">
        <w:rPr>
          <w:rFonts w:asciiTheme="majorBidi" w:hAnsiTheme="majorBidi" w:cstheme="majorBidi"/>
          <w:spacing w:val="6"/>
        </w:rPr>
        <w:t>a</w:t>
      </w:r>
      <w:r w:rsidRPr="00992E7B">
        <w:rPr>
          <w:rFonts w:asciiTheme="majorBidi" w:hAnsiTheme="majorBidi" w:cstheme="majorBidi"/>
          <w:spacing w:val="-17"/>
        </w:rPr>
        <w:t>t</w:t>
      </w:r>
      <w:r w:rsidRPr="00992E7B">
        <w:rPr>
          <w:rFonts w:asciiTheme="majorBidi" w:hAnsiTheme="majorBidi" w:cstheme="majorBidi"/>
        </w:rPr>
        <w:t xml:space="preserve">a </w:t>
      </w:r>
      <w:r w:rsidRPr="00992E7B">
        <w:rPr>
          <w:rFonts w:asciiTheme="majorBidi" w:hAnsiTheme="majorBidi" w:cstheme="majorBidi"/>
          <w:spacing w:val="-4"/>
        </w:rPr>
        <w:t>r</w:t>
      </w:r>
      <w:r w:rsidRPr="00992E7B">
        <w:rPr>
          <w:rFonts w:asciiTheme="majorBidi" w:hAnsiTheme="majorBidi" w:cstheme="majorBidi"/>
          <w:spacing w:val="2"/>
        </w:rPr>
        <w:t>e</w:t>
      </w:r>
      <w:r w:rsidRPr="00992E7B">
        <w:rPr>
          <w:rFonts w:asciiTheme="majorBidi" w:hAnsiTheme="majorBidi" w:cstheme="majorBidi"/>
          <w:spacing w:val="6"/>
        </w:rPr>
        <w:t>la</w:t>
      </w:r>
      <w:r w:rsidRPr="00992E7B">
        <w:rPr>
          <w:rFonts w:asciiTheme="majorBidi" w:hAnsiTheme="majorBidi" w:cstheme="majorBidi"/>
          <w:spacing w:val="-1"/>
        </w:rPr>
        <w:t>t</w:t>
      </w:r>
      <w:r w:rsidRPr="00992E7B">
        <w:rPr>
          <w:rFonts w:asciiTheme="majorBidi" w:hAnsiTheme="majorBidi" w:cstheme="majorBidi"/>
          <w:spacing w:val="2"/>
        </w:rPr>
        <w:t>e</w:t>
      </w:r>
      <w:r w:rsidRPr="00992E7B">
        <w:rPr>
          <w:rFonts w:asciiTheme="majorBidi" w:hAnsiTheme="majorBidi" w:cstheme="majorBidi"/>
        </w:rPr>
        <w:t>d</w:t>
      </w:r>
      <w:r w:rsidRPr="00992E7B">
        <w:rPr>
          <w:rFonts w:asciiTheme="majorBidi" w:hAnsiTheme="majorBidi" w:cstheme="majorBidi"/>
          <w:spacing w:val="-31"/>
        </w:rPr>
        <w:t xml:space="preserve"> </w:t>
      </w:r>
      <w:r w:rsidRPr="00992E7B">
        <w:rPr>
          <w:rFonts w:asciiTheme="majorBidi" w:hAnsiTheme="majorBidi" w:cstheme="majorBidi"/>
          <w:spacing w:val="-1"/>
        </w:rPr>
        <w:t>t</w:t>
      </w:r>
      <w:r w:rsidRPr="00992E7B">
        <w:rPr>
          <w:rFonts w:asciiTheme="majorBidi" w:hAnsiTheme="majorBidi" w:cstheme="majorBidi"/>
        </w:rPr>
        <w:t>o</w:t>
      </w:r>
      <w:r w:rsidRPr="00992E7B">
        <w:rPr>
          <w:rFonts w:asciiTheme="majorBidi" w:hAnsiTheme="majorBidi" w:cstheme="majorBidi"/>
          <w:spacing w:val="-14"/>
        </w:rPr>
        <w:t xml:space="preserve"> </w:t>
      </w:r>
      <w:r w:rsidRPr="00992E7B">
        <w:rPr>
          <w:rFonts w:asciiTheme="majorBidi" w:hAnsiTheme="majorBidi" w:cstheme="majorBidi"/>
          <w:spacing w:val="-6"/>
        </w:rPr>
        <w:t>P</w:t>
      </w:r>
      <w:r w:rsidRPr="00992E7B">
        <w:rPr>
          <w:rFonts w:asciiTheme="majorBidi" w:hAnsiTheme="majorBidi" w:cstheme="majorBidi"/>
          <w:spacing w:val="-5"/>
        </w:rPr>
        <w:t>V</w:t>
      </w:r>
      <w:r w:rsidRPr="00992E7B">
        <w:rPr>
          <w:rFonts w:asciiTheme="majorBidi" w:hAnsiTheme="majorBidi" w:cstheme="majorBidi"/>
        </w:rPr>
        <w:t>E</w:t>
      </w:r>
      <w:r w:rsidRPr="00992E7B">
        <w:rPr>
          <w:rFonts w:asciiTheme="majorBidi" w:hAnsiTheme="majorBidi" w:cstheme="majorBidi"/>
          <w:spacing w:val="5"/>
        </w:rPr>
        <w:t xml:space="preserve"> </w:t>
      </w:r>
      <w:r w:rsidRPr="00992E7B">
        <w:rPr>
          <w:rFonts w:asciiTheme="majorBidi" w:hAnsiTheme="majorBidi" w:cstheme="majorBidi"/>
          <w:spacing w:val="-6"/>
        </w:rPr>
        <w:t>P</w:t>
      </w:r>
      <w:r w:rsidRPr="00992E7B">
        <w:rPr>
          <w:rFonts w:asciiTheme="majorBidi" w:hAnsiTheme="majorBidi" w:cstheme="majorBidi"/>
          <w:spacing w:val="6"/>
        </w:rPr>
        <w:t>a</w:t>
      </w:r>
      <w:r w:rsidRPr="00992E7B">
        <w:rPr>
          <w:rFonts w:asciiTheme="majorBidi" w:hAnsiTheme="majorBidi" w:cstheme="majorBidi"/>
          <w:spacing w:val="-7"/>
        </w:rPr>
        <w:t>k</w:t>
      </w:r>
      <w:r w:rsidRPr="00992E7B">
        <w:rPr>
          <w:rFonts w:asciiTheme="majorBidi" w:hAnsiTheme="majorBidi" w:cstheme="majorBidi"/>
          <w:spacing w:val="6"/>
        </w:rPr>
        <w:t>i</w:t>
      </w:r>
      <w:r w:rsidRPr="00992E7B">
        <w:rPr>
          <w:rFonts w:asciiTheme="majorBidi" w:hAnsiTheme="majorBidi" w:cstheme="majorBidi"/>
          <w:spacing w:val="-6"/>
        </w:rPr>
        <w:t>s</w:t>
      </w:r>
      <w:r w:rsidRPr="00992E7B">
        <w:rPr>
          <w:rFonts w:asciiTheme="majorBidi" w:hAnsiTheme="majorBidi" w:cstheme="majorBidi"/>
          <w:spacing w:val="-1"/>
        </w:rPr>
        <w:t>t</w:t>
      </w:r>
      <w:r w:rsidRPr="00992E7B">
        <w:rPr>
          <w:rFonts w:asciiTheme="majorBidi" w:hAnsiTheme="majorBidi" w:cstheme="majorBidi"/>
          <w:spacing w:val="6"/>
        </w:rPr>
        <w:t>a</w:t>
      </w:r>
      <w:r w:rsidRPr="00992E7B">
        <w:rPr>
          <w:rFonts w:asciiTheme="majorBidi" w:hAnsiTheme="majorBidi" w:cstheme="majorBidi"/>
        </w:rPr>
        <w:t>n</w:t>
      </w:r>
      <w:r w:rsidRPr="00992E7B">
        <w:rPr>
          <w:rFonts w:asciiTheme="majorBidi" w:hAnsiTheme="majorBidi" w:cstheme="majorBidi"/>
          <w:spacing w:val="-3"/>
        </w:rPr>
        <w:t xml:space="preserve"> </w:t>
      </w:r>
      <w:r w:rsidRPr="00992E7B">
        <w:rPr>
          <w:rFonts w:asciiTheme="majorBidi" w:hAnsiTheme="majorBidi" w:cstheme="majorBidi"/>
        </w:rPr>
        <w:t>–</w:t>
      </w:r>
      <w:r w:rsidRPr="00992E7B">
        <w:rPr>
          <w:rFonts w:asciiTheme="majorBidi" w:hAnsiTheme="majorBidi" w:cstheme="majorBidi"/>
          <w:spacing w:val="-25"/>
        </w:rPr>
        <w:t xml:space="preserve"> </w:t>
      </w:r>
      <w:r w:rsidRPr="00992E7B">
        <w:rPr>
          <w:rFonts w:asciiTheme="majorBidi" w:hAnsiTheme="majorBidi" w:cstheme="majorBidi"/>
          <w:spacing w:val="6"/>
        </w:rPr>
        <w:t>i</w:t>
      </w:r>
      <w:r w:rsidRPr="00992E7B">
        <w:rPr>
          <w:rFonts w:asciiTheme="majorBidi" w:hAnsiTheme="majorBidi" w:cstheme="majorBidi"/>
        </w:rPr>
        <w:t>n</w:t>
      </w:r>
      <w:r w:rsidRPr="00992E7B">
        <w:rPr>
          <w:rFonts w:asciiTheme="majorBidi" w:hAnsiTheme="majorBidi" w:cstheme="majorBidi"/>
          <w:spacing w:val="-10"/>
        </w:rPr>
        <w:t xml:space="preserve"> </w:t>
      </w:r>
      <w:r w:rsidRPr="00992E7B">
        <w:rPr>
          <w:rFonts w:asciiTheme="majorBidi" w:hAnsiTheme="majorBidi" w:cstheme="majorBidi"/>
        </w:rPr>
        <w:t>a</w:t>
      </w:r>
      <w:r w:rsidRPr="00992E7B">
        <w:rPr>
          <w:rFonts w:asciiTheme="majorBidi" w:hAnsiTheme="majorBidi" w:cstheme="majorBidi"/>
          <w:spacing w:val="-12"/>
        </w:rPr>
        <w:t xml:space="preserve"> </w:t>
      </w:r>
      <w:r w:rsidRPr="00992E7B">
        <w:rPr>
          <w:rFonts w:asciiTheme="majorBidi" w:hAnsiTheme="majorBidi" w:cstheme="majorBidi"/>
          <w:spacing w:val="1"/>
        </w:rPr>
        <w:t>c</w:t>
      </w:r>
      <w:r w:rsidRPr="00992E7B">
        <w:rPr>
          <w:rFonts w:asciiTheme="majorBidi" w:hAnsiTheme="majorBidi" w:cstheme="majorBidi"/>
          <w:spacing w:val="3"/>
        </w:rPr>
        <w:t>o</w:t>
      </w:r>
      <w:r w:rsidRPr="00992E7B">
        <w:rPr>
          <w:rFonts w:asciiTheme="majorBidi" w:hAnsiTheme="majorBidi" w:cstheme="majorBidi"/>
          <w:spacing w:val="8"/>
        </w:rPr>
        <w:t>un</w:t>
      </w:r>
      <w:r w:rsidRPr="00992E7B">
        <w:rPr>
          <w:rFonts w:asciiTheme="majorBidi" w:hAnsiTheme="majorBidi" w:cstheme="majorBidi"/>
          <w:spacing w:val="-1"/>
        </w:rPr>
        <w:t>t</w:t>
      </w:r>
      <w:r w:rsidRPr="00992E7B">
        <w:rPr>
          <w:rFonts w:asciiTheme="majorBidi" w:hAnsiTheme="majorBidi" w:cstheme="majorBidi"/>
          <w:spacing w:val="-4"/>
        </w:rPr>
        <w:t>r</w:t>
      </w:r>
      <w:r w:rsidRPr="00992E7B">
        <w:rPr>
          <w:rFonts w:asciiTheme="majorBidi" w:hAnsiTheme="majorBidi" w:cstheme="majorBidi"/>
        </w:rPr>
        <w:t>y</w:t>
      </w:r>
      <w:r w:rsidRPr="00992E7B">
        <w:rPr>
          <w:rFonts w:asciiTheme="majorBidi" w:hAnsiTheme="majorBidi" w:cstheme="majorBidi"/>
          <w:spacing w:val="-38"/>
        </w:rPr>
        <w:t xml:space="preserve"> </w:t>
      </w:r>
      <w:r w:rsidRPr="00992E7B">
        <w:rPr>
          <w:rFonts w:asciiTheme="majorBidi" w:hAnsiTheme="majorBidi" w:cstheme="majorBidi"/>
          <w:spacing w:val="2"/>
        </w:rPr>
        <w:t>w</w:t>
      </w:r>
      <w:r w:rsidRPr="00992E7B">
        <w:rPr>
          <w:rFonts w:asciiTheme="majorBidi" w:hAnsiTheme="majorBidi" w:cstheme="majorBidi"/>
          <w:spacing w:val="8"/>
        </w:rPr>
        <w:t>h</w:t>
      </w:r>
      <w:r w:rsidRPr="00992E7B">
        <w:rPr>
          <w:rFonts w:asciiTheme="majorBidi" w:hAnsiTheme="majorBidi" w:cstheme="majorBidi"/>
          <w:spacing w:val="2"/>
        </w:rPr>
        <w:t>e</w:t>
      </w:r>
      <w:r w:rsidRPr="00992E7B">
        <w:rPr>
          <w:rFonts w:asciiTheme="majorBidi" w:hAnsiTheme="majorBidi" w:cstheme="majorBidi"/>
          <w:spacing w:val="-4"/>
        </w:rPr>
        <w:t>r</w:t>
      </w:r>
      <w:r w:rsidRPr="00992E7B">
        <w:rPr>
          <w:rFonts w:asciiTheme="majorBidi" w:hAnsiTheme="majorBidi" w:cstheme="majorBidi"/>
        </w:rPr>
        <w:t>e</w:t>
      </w:r>
      <w:r w:rsidRPr="00992E7B">
        <w:rPr>
          <w:rFonts w:asciiTheme="majorBidi" w:hAnsiTheme="majorBidi" w:cstheme="majorBidi"/>
          <w:spacing w:val="-31"/>
        </w:rPr>
        <w:t xml:space="preserve"> </w:t>
      </w:r>
      <w:r w:rsidRPr="00992E7B">
        <w:rPr>
          <w:rFonts w:asciiTheme="majorBidi" w:hAnsiTheme="majorBidi" w:cstheme="majorBidi"/>
          <w:spacing w:val="2"/>
        </w:rPr>
        <w:t>q</w:t>
      </w:r>
      <w:r w:rsidRPr="00992E7B">
        <w:rPr>
          <w:rFonts w:asciiTheme="majorBidi" w:hAnsiTheme="majorBidi" w:cstheme="majorBidi"/>
          <w:spacing w:val="8"/>
        </w:rPr>
        <w:t>u</w:t>
      </w:r>
      <w:r w:rsidRPr="00992E7B">
        <w:rPr>
          <w:rFonts w:asciiTheme="majorBidi" w:hAnsiTheme="majorBidi" w:cstheme="majorBidi"/>
          <w:spacing w:val="6"/>
        </w:rPr>
        <w:t>a</w:t>
      </w:r>
      <w:r w:rsidRPr="00992E7B">
        <w:rPr>
          <w:rFonts w:asciiTheme="majorBidi" w:hAnsiTheme="majorBidi" w:cstheme="majorBidi"/>
          <w:spacing w:val="8"/>
        </w:rPr>
        <w:t>n</w:t>
      </w:r>
      <w:r w:rsidRPr="00992E7B">
        <w:rPr>
          <w:rFonts w:asciiTheme="majorBidi" w:hAnsiTheme="majorBidi" w:cstheme="majorBidi"/>
          <w:spacing w:val="-1"/>
        </w:rPr>
        <w:t>t</w:t>
      </w:r>
      <w:r w:rsidRPr="00992E7B">
        <w:rPr>
          <w:rFonts w:asciiTheme="majorBidi" w:hAnsiTheme="majorBidi" w:cstheme="majorBidi"/>
          <w:spacing w:val="6"/>
        </w:rPr>
        <w:t>i</w:t>
      </w:r>
      <w:r w:rsidRPr="00992E7B">
        <w:rPr>
          <w:rFonts w:asciiTheme="majorBidi" w:hAnsiTheme="majorBidi" w:cstheme="majorBidi"/>
          <w:spacing w:val="-1"/>
        </w:rPr>
        <w:t>t</w:t>
      </w:r>
      <w:r w:rsidRPr="00992E7B">
        <w:rPr>
          <w:rFonts w:asciiTheme="majorBidi" w:hAnsiTheme="majorBidi" w:cstheme="majorBidi"/>
          <w:spacing w:val="6"/>
        </w:rPr>
        <w:t>a</w:t>
      </w:r>
      <w:r w:rsidRPr="00992E7B">
        <w:rPr>
          <w:rFonts w:asciiTheme="majorBidi" w:hAnsiTheme="majorBidi" w:cstheme="majorBidi"/>
          <w:spacing w:val="-1"/>
        </w:rPr>
        <w:t>t</w:t>
      </w:r>
      <w:r w:rsidRPr="00992E7B">
        <w:rPr>
          <w:rFonts w:asciiTheme="majorBidi" w:hAnsiTheme="majorBidi" w:cstheme="majorBidi"/>
          <w:spacing w:val="6"/>
        </w:rPr>
        <w:t>i</w:t>
      </w:r>
      <w:r w:rsidRPr="00992E7B">
        <w:rPr>
          <w:rFonts w:asciiTheme="majorBidi" w:hAnsiTheme="majorBidi" w:cstheme="majorBidi"/>
          <w:spacing w:val="-3"/>
        </w:rPr>
        <w:t>v</w:t>
      </w:r>
      <w:r w:rsidRPr="00992E7B">
        <w:rPr>
          <w:rFonts w:asciiTheme="majorBidi" w:hAnsiTheme="majorBidi" w:cstheme="majorBidi"/>
        </w:rPr>
        <w:t>e</w:t>
      </w:r>
      <w:r w:rsidRPr="00992E7B">
        <w:rPr>
          <w:rFonts w:asciiTheme="majorBidi" w:hAnsiTheme="majorBidi" w:cstheme="majorBidi"/>
          <w:spacing w:val="-31"/>
        </w:rPr>
        <w:t xml:space="preserve"> </w:t>
      </w:r>
      <w:r w:rsidRPr="00992E7B">
        <w:rPr>
          <w:rFonts w:asciiTheme="majorBidi" w:hAnsiTheme="majorBidi" w:cstheme="majorBidi"/>
          <w:spacing w:val="-4"/>
        </w:rPr>
        <w:t>r</w:t>
      </w:r>
      <w:r w:rsidRPr="00992E7B">
        <w:rPr>
          <w:rFonts w:asciiTheme="majorBidi" w:hAnsiTheme="majorBidi" w:cstheme="majorBidi"/>
          <w:spacing w:val="2"/>
        </w:rPr>
        <w:t>e</w:t>
      </w:r>
      <w:r w:rsidRPr="00992E7B">
        <w:rPr>
          <w:rFonts w:asciiTheme="majorBidi" w:hAnsiTheme="majorBidi" w:cstheme="majorBidi"/>
          <w:spacing w:val="-6"/>
        </w:rPr>
        <w:t>s</w:t>
      </w:r>
      <w:r w:rsidRPr="00992E7B">
        <w:rPr>
          <w:rFonts w:asciiTheme="majorBidi" w:hAnsiTheme="majorBidi" w:cstheme="majorBidi"/>
          <w:spacing w:val="2"/>
        </w:rPr>
        <w:t>e</w:t>
      </w:r>
      <w:r w:rsidRPr="00992E7B">
        <w:rPr>
          <w:rFonts w:asciiTheme="majorBidi" w:hAnsiTheme="majorBidi" w:cstheme="majorBidi"/>
          <w:spacing w:val="6"/>
        </w:rPr>
        <w:t>a</w:t>
      </w:r>
      <w:r w:rsidRPr="00992E7B">
        <w:rPr>
          <w:rFonts w:asciiTheme="majorBidi" w:hAnsiTheme="majorBidi" w:cstheme="majorBidi"/>
          <w:spacing w:val="-4"/>
        </w:rPr>
        <w:t>r</w:t>
      </w:r>
      <w:r w:rsidRPr="00992E7B">
        <w:rPr>
          <w:rFonts w:asciiTheme="majorBidi" w:hAnsiTheme="majorBidi" w:cstheme="majorBidi"/>
          <w:spacing w:val="1"/>
        </w:rPr>
        <w:t>c</w:t>
      </w:r>
      <w:r w:rsidRPr="00992E7B">
        <w:rPr>
          <w:rFonts w:asciiTheme="majorBidi" w:hAnsiTheme="majorBidi" w:cstheme="majorBidi"/>
        </w:rPr>
        <w:t>h</w:t>
      </w:r>
      <w:r w:rsidRPr="00992E7B">
        <w:rPr>
          <w:rFonts w:asciiTheme="majorBidi" w:hAnsiTheme="majorBidi" w:cstheme="majorBidi"/>
          <w:spacing w:val="-26"/>
        </w:rPr>
        <w:t xml:space="preserve"> </w:t>
      </w:r>
      <w:r w:rsidRPr="00992E7B">
        <w:rPr>
          <w:rFonts w:asciiTheme="majorBidi" w:hAnsiTheme="majorBidi" w:cstheme="majorBidi"/>
          <w:spacing w:val="3"/>
        </w:rPr>
        <w:t>o</w:t>
      </w:r>
      <w:r w:rsidRPr="00992E7B">
        <w:rPr>
          <w:rFonts w:asciiTheme="majorBidi" w:hAnsiTheme="majorBidi" w:cstheme="majorBidi"/>
        </w:rPr>
        <w:t>n</w:t>
      </w:r>
      <w:r w:rsidRPr="00992E7B">
        <w:rPr>
          <w:rFonts w:asciiTheme="majorBidi" w:hAnsiTheme="majorBidi" w:cstheme="majorBidi"/>
          <w:spacing w:val="-26"/>
        </w:rPr>
        <w:t xml:space="preserve"> </w:t>
      </w:r>
      <w:r w:rsidRPr="00992E7B">
        <w:rPr>
          <w:rFonts w:asciiTheme="majorBidi" w:hAnsiTheme="majorBidi" w:cstheme="majorBidi"/>
          <w:spacing w:val="-1"/>
        </w:rPr>
        <w:t>t</w:t>
      </w:r>
      <w:r w:rsidRPr="00992E7B">
        <w:rPr>
          <w:rFonts w:asciiTheme="majorBidi" w:hAnsiTheme="majorBidi" w:cstheme="majorBidi"/>
          <w:spacing w:val="8"/>
        </w:rPr>
        <w:t>h</w:t>
      </w:r>
      <w:r w:rsidRPr="00992E7B">
        <w:rPr>
          <w:rFonts w:asciiTheme="majorBidi" w:hAnsiTheme="majorBidi" w:cstheme="majorBidi"/>
        </w:rPr>
        <w:t>e</w:t>
      </w:r>
      <w:r w:rsidRPr="00992E7B">
        <w:rPr>
          <w:rFonts w:asciiTheme="majorBidi" w:hAnsiTheme="majorBidi" w:cstheme="majorBidi"/>
          <w:spacing w:val="-15"/>
        </w:rPr>
        <w:t xml:space="preserve"> </w:t>
      </w:r>
      <w:r w:rsidRPr="00992E7B">
        <w:rPr>
          <w:rFonts w:asciiTheme="majorBidi" w:hAnsiTheme="majorBidi" w:cstheme="majorBidi"/>
          <w:spacing w:val="-6"/>
        </w:rPr>
        <w:t>s</w:t>
      </w:r>
      <w:r w:rsidRPr="00992E7B">
        <w:rPr>
          <w:rFonts w:asciiTheme="majorBidi" w:hAnsiTheme="majorBidi" w:cstheme="majorBidi"/>
          <w:spacing w:val="8"/>
        </w:rPr>
        <w:t>u</w:t>
      </w:r>
      <w:r w:rsidRPr="00992E7B">
        <w:rPr>
          <w:rFonts w:asciiTheme="majorBidi" w:hAnsiTheme="majorBidi" w:cstheme="majorBidi"/>
          <w:spacing w:val="3"/>
        </w:rPr>
        <w:t>b</w:t>
      </w:r>
      <w:r w:rsidRPr="00992E7B">
        <w:rPr>
          <w:rFonts w:asciiTheme="majorBidi" w:hAnsiTheme="majorBidi" w:cstheme="majorBidi"/>
          <w:spacing w:val="6"/>
        </w:rPr>
        <w:t>j</w:t>
      </w:r>
      <w:r w:rsidRPr="00992E7B">
        <w:rPr>
          <w:rFonts w:asciiTheme="majorBidi" w:hAnsiTheme="majorBidi" w:cstheme="majorBidi"/>
          <w:spacing w:val="2"/>
        </w:rPr>
        <w:t>e</w:t>
      </w:r>
      <w:r w:rsidRPr="00992E7B">
        <w:rPr>
          <w:rFonts w:asciiTheme="majorBidi" w:hAnsiTheme="majorBidi" w:cstheme="majorBidi"/>
          <w:spacing w:val="-15"/>
        </w:rPr>
        <w:t>c</w:t>
      </w:r>
      <w:r w:rsidRPr="00992E7B">
        <w:rPr>
          <w:rFonts w:asciiTheme="majorBidi" w:hAnsiTheme="majorBidi" w:cstheme="majorBidi"/>
        </w:rPr>
        <w:t xml:space="preserve">t </w:t>
      </w:r>
      <w:r w:rsidRPr="00992E7B">
        <w:rPr>
          <w:rFonts w:asciiTheme="majorBidi" w:hAnsiTheme="majorBidi" w:cstheme="majorBidi"/>
          <w:spacing w:val="6"/>
        </w:rPr>
        <w:t>i</w:t>
      </w:r>
      <w:r w:rsidRPr="00992E7B">
        <w:rPr>
          <w:rFonts w:asciiTheme="majorBidi" w:hAnsiTheme="majorBidi" w:cstheme="majorBidi"/>
        </w:rPr>
        <w:t>s</w:t>
      </w:r>
      <w:r w:rsidRPr="00992E7B">
        <w:rPr>
          <w:rFonts w:asciiTheme="majorBidi" w:hAnsiTheme="majorBidi" w:cstheme="majorBidi"/>
          <w:spacing w:val="-7"/>
        </w:rPr>
        <w:t xml:space="preserve"> </w:t>
      </w:r>
      <w:r w:rsidRPr="00992E7B">
        <w:rPr>
          <w:rFonts w:asciiTheme="majorBidi" w:hAnsiTheme="majorBidi" w:cstheme="majorBidi"/>
          <w:spacing w:val="-6"/>
        </w:rPr>
        <w:t>s</w:t>
      </w:r>
      <w:r w:rsidRPr="00992E7B">
        <w:rPr>
          <w:rFonts w:asciiTheme="majorBidi" w:hAnsiTheme="majorBidi" w:cstheme="majorBidi"/>
          <w:spacing w:val="1"/>
        </w:rPr>
        <w:t>c</w:t>
      </w:r>
      <w:r w:rsidRPr="00992E7B">
        <w:rPr>
          <w:rFonts w:asciiTheme="majorBidi" w:hAnsiTheme="majorBidi" w:cstheme="majorBidi"/>
          <w:spacing w:val="6"/>
        </w:rPr>
        <w:t>a</w:t>
      </w:r>
      <w:r w:rsidRPr="00992E7B">
        <w:rPr>
          <w:rFonts w:asciiTheme="majorBidi" w:hAnsiTheme="majorBidi" w:cstheme="majorBidi"/>
          <w:spacing w:val="-4"/>
        </w:rPr>
        <w:t>r</w:t>
      </w:r>
      <w:r w:rsidRPr="00992E7B">
        <w:rPr>
          <w:rFonts w:asciiTheme="majorBidi" w:hAnsiTheme="majorBidi" w:cstheme="majorBidi"/>
          <w:spacing w:val="1"/>
        </w:rPr>
        <w:t>c</w:t>
      </w:r>
      <w:r w:rsidRPr="00992E7B">
        <w:rPr>
          <w:rFonts w:asciiTheme="majorBidi" w:hAnsiTheme="majorBidi" w:cstheme="majorBidi"/>
          <w:spacing w:val="2"/>
        </w:rPr>
        <w:t>e</w:t>
      </w:r>
      <w:r w:rsidRPr="00992E7B">
        <w:rPr>
          <w:rFonts w:asciiTheme="majorBidi" w:hAnsiTheme="majorBidi" w:cstheme="majorBidi"/>
        </w:rPr>
        <w:t>.</w:t>
      </w:r>
      <w:r w:rsidRPr="00992E7B">
        <w:rPr>
          <w:rFonts w:asciiTheme="majorBidi" w:hAnsiTheme="majorBidi" w:cstheme="majorBidi"/>
          <w:spacing w:val="-5"/>
        </w:rPr>
        <w:t xml:space="preserve"> However, a rigorous impact evaluation and contextual drivers of violent extremism in various areas under the program </w:t>
      </w:r>
      <w:r w:rsidR="00AE5E2B">
        <w:rPr>
          <w:rFonts w:asciiTheme="majorBidi" w:hAnsiTheme="majorBidi" w:cstheme="majorBidi"/>
          <w:spacing w:val="-5"/>
        </w:rPr>
        <w:t>are</w:t>
      </w:r>
      <w:r w:rsidRPr="00992E7B">
        <w:rPr>
          <w:rFonts w:asciiTheme="majorBidi" w:hAnsiTheme="majorBidi" w:cstheme="majorBidi"/>
          <w:spacing w:val="-5"/>
        </w:rPr>
        <w:t xml:space="preserve"> required</w:t>
      </w:r>
      <w:r w:rsidR="00AE5E2B">
        <w:rPr>
          <w:rFonts w:asciiTheme="majorBidi" w:hAnsiTheme="majorBidi" w:cstheme="majorBidi"/>
          <w:spacing w:val="-5"/>
        </w:rPr>
        <w:t>,</w:t>
      </w:r>
      <w:r w:rsidRPr="00992E7B">
        <w:rPr>
          <w:rFonts w:asciiTheme="majorBidi" w:hAnsiTheme="majorBidi" w:cstheme="majorBidi"/>
          <w:spacing w:val="-5"/>
        </w:rPr>
        <w:t xml:space="preserve"> which have not been undertaken after the Swat project. </w:t>
      </w:r>
      <w:r w:rsidRPr="00992E7B">
        <w:rPr>
          <w:rFonts w:asciiTheme="majorBidi" w:hAnsiTheme="majorBidi" w:cstheme="majorBidi"/>
          <w:spacing w:val="2"/>
        </w:rPr>
        <w:t>T</w:t>
      </w:r>
      <w:r w:rsidRPr="00992E7B">
        <w:rPr>
          <w:rFonts w:asciiTheme="majorBidi" w:hAnsiTheme="majorBidi" w:cstheme="majorBidi"/>
          <w:spacing w:val="8"/>
        </w:rPr>
        <w:t>h</w:t>
      </w:r>
      <w:r w:rsidRPr="00992E7B">
        <w:rPr>
          <w:rFonts w:asciiTheme="majorBidi" w:hAnsiTheme="majorBidi" w:cstheme="majorBidi"/>
        </w:rPr>
        <w:t>e</w:t>
      </w:r>
      <w:r w:rsidRPr="00992E7B">
        <w:rPr>
          <w:rFonts w:asciiTheme="majorBidi" w:hAnsiTheme="majorBidi" w:cstheme="majorBidi"/>
          <w:spacing w:val="-15"/>
        </w:rPr>
        <w:t xml:space="preserve"> </w:t>
      </w:r>
      <w:r w:rsidRPr="00992E7B">
        <w:rPr>
          <w:rFonts w:asciiTheme="majorBidi" w:hAnsiTheme="majorBidi" w:cstheme="majorBidi"/>
          <w:spacing w:val="1"/>
        </w:rPr>
        <w:t>c</w:t>
      </w:r>
      <w:r w:rsidRPr="00992E7B">
        <w:rPr>
          <w:rFonts w:asciiTheme="majorBidi" w:hAnsiTheme="majorBidi" w:cstheme="majorBidi"/>
          <w:spacing w:val="3"/>
        </w:rPr>
        <w:t>o</w:t>
      </w:r>
      <w:r w:rsidRPr="00992E7B">
        <w:rPr>
          <w:rFonts w:asciiTheme="majorBidi" w:hAnsiTheme="majorBidi" w:cstheme="majorBidi"/>
          <w:spacing w:val="8"/>
        </w:rPr>
        <w:t>n</w:t>
      </w:r>
      <w:r w:rsidRPr="00992E7B">
        <w:rPr>
          <w:rFonts w:asciiTheme="majorBidi" w:hAnsiTheme="majorBidi" w:cstheme="majorBidi"/>
          <w:spacing w:val="-6"/>
        </w:rPr>
        <w:t>s</w:t>
      </w:r>
      <w:r w:rsidRPr="00992E7B">
        <w:rPr>
          <w:rFonts w:asciiTheme="majorBidi" w:hAnsiTheme="majorBidi" w:cstheme="majorBidi"/>
          <w:spacing w:val="3"/>
        </w:rPr>
        <w:t>o</w:t>
      </w:r>
      <w:r w:rsidRPr="00992E7B">
        <w:rPr>
          <w:rFonts w:asciiTheme="majorBidi" w:hAnsiTheme="majorBidi" w:cstheme="majorBidi"/>
          <w:spacing w:val="6"/>
        </w:rPr>
        <w:t>li</w:t>
      </w:r>
      <w:r w:rsidRPr="00992E7B">
        <w:rPr>
          <w:rFonts w:asciiTheme="majorBidi" w:hAnsiTheme="majorBidi" w:cstheme="majorBidi"/>
          <w:spacing w:val="2"/>
        </w:rPr>
        <w:t>d</w:t>
      </w:r>
      <w:r w:rsidRPr="00992E7B">
        <w:rPr>
          <w:rFonts w:asciiTheme="majorBidi" w:hAnsiTheme="majorBidi" w:cstheme="majorBidi"/>
          <w:spacing w:val="6"/>
        </w:rPr>
        <w:t>a</w:t>
      </w:r>
      <w:r w:rsidRPr="00992E7B">
        <w:rPr>
          <w:rFonts w:asciiTheme="majorBidi" w:hAnsiTheme="majorBidi" w:cstheme="majorBidi"/>
          <w:spacing w:val="-1"/>
        </w:rPr>
        <w:t>t</w:t>
      </w:r>
      <w:r w:rsidRPr="00992E7B">
        <w:rPr>
          <w:rFonts w:asciiTheme="majorBidi" w:hAnsiTheme="majorBidi" w:cstheme="majorBidi"/>
          <w:spacing w:val="2"/>
        </w:rPr>
        <w:t>e</w:t>
      </w:r>
      <w:r w:rsidRPr="00992E7B">
        <w:rPr>
          <w:rFonts w:asciiTheme="majorBidi" w:hAnsiTheme="majorBidi" w:cstheme="majorBidi"/>
        </w:rPr>
        <w:t>d</w:t>
      </w:r>
      <w:r w:rsidRPr="00992E7B">
        <w:rPr>
          <w:rFonts w:asciiTheme="majorBidi" w:hAnsiTheme="majorBidi" w:cstheme="majorBidi"/>
          <w:spacing w:val="-15"/>
        </w:rPr>
        <w:t xml:space="preserve"> </w:t>
      </w:r>
      <w:r w:rsidRPr="00992E7B">
        <w:rPr>
          <w:rFonts w:asciiTheme="majorBidi" w:hAnsiTheme="majorBidi" w:cstheme="majorBidi"/>
          <w:spacing w:val="2"/>
        </w:rPr>
        <w:t>d</w:t>
      </w:r>
      <w:r w:rsidRPr="00992E7B">
        <w:rPr>
          <w:rFonts w:asciiTheme="majorBidi" w:hAnsiTheme="majorBidi" w:cstheme="majorBidi"/>
          <w:spacing w:val="6"/>
        </w:rPr>
        <w:t>a</w:t>
      </w:r>
      <w:r w:rsidRPr="00992E7B">
        <w:rPr>
          <w:rFonts w:asciiTheme="majorBidi" w:hAnsiTheme="majorBidi" w:cstheme="majorBidi"/>
          <w:spacing w:val="-1"/>
        </w:rPr>
        <w:t>t</w:t>
      </w:r>
      <w:r w:rsidRPr="00992E7B">
        <w:rPr>
          <w:rFonts w:asciiTheme="majorBidi" w:hAnsiTheme="majorBidi" w:cstheme="majorBidi"/>
        </w:rPr>
        <w:t>a</w:t>
      </w:r>
      <w:r w:rsidRPr="00992E7B">
        <w:rPr>
          <w:rFonts w:asciiTheme="majorBidi" w:hAnsiTheme="majorBidi" w:cstheme="majorBidi"/>
          <w:spacing w:val="-12"/>
        </w:rPr>
        <w:t xml:space="preserve"> </w:t>
      </w:r>
      <w:r w:rsidRPr="00992E7B">
        <w:rPr>
          <w:rFonts w:asciiTheme="majorBidi" w:hAnsiTheme="majorBidi" w:cstheme="majorBidi"/>
          <w:spacing w:val="1"/>
        </w:rPr>
        <w:t>c</w:t>
      </w:r>
      <w:r w:rsidRPr="00992E7B">
        <w:rPr>
          <w:rFonts w:asciiTheme="majorBidi" w:hAnsiTheme="majorBidi" w:cstheme="majorBidi"/>
          <w:spacing w:val="3"/>
        </w:rPr>
        <w:t>o</w:t>
      </w:r>
      <w:r w:rsidRPr="00992E7B">
        <w:rPr>
          <w:rFonts w:asciiTheme="majorBidi" w:hAnsiTheme="majorBidi" w:cstheme="majorBidi"/>
          <w:spacing w:val="6"/>
        </w:rPr>
        <w:t>ll</w:t>
      </w:r>
      <w:r w:rsidRPr="00992E7B">
        <w:rPr>
          <w:rFonts w:asciiTheme="majorBidi" w:hAnsiTheme="majorBidi" w:cstheme="majorBidi"/>
          <w:spacing w:val="2"/>
        </w:rPr>
        <w:t>e</w:t>
      </w:r>
      <w:r w:rsidRPr="00992E7B">
        <w:rPr>
          <w:rFonts w:asciiTheme="majorBidi" w:hAnsiTheme="majorBidi" w:cstheme="majorBidi"/>
          <w:spacing w:val="1"/>
        </w:rPr>
        <w:t>c</w:t>
      </w:r>
      <w:r w:rsidRPr="00992E7B">
        <w:rPr>
          <w:rFonts w:asciiTheme="majorBidi" w:hAnsiTheme="majorBidi" w:cstheme="majorBidi"/>
          <w:spacing w:val="-1"/>
        </w:rPr>
        <w:t>t</w:t>
      </w:r>
      <w:r w:rsidRPr="00992E7B">
        <w:rPr>
          <w:rFonts w:asciiTheme="majorBidi" w:hAnsiTheme="majorBidi" w:cstheme="majorBidi"/>
          <w:spacing w:val="2"/>
        </w:rPr>
        <w:t>e</w:t>
      </w:r>
      <w:r w:rsidRPr="00992E7B">
        <w:rPr>
          <w:rFonts w:asciiTheme="majorBidi" w:hAnsiTheme="majorBidi" w:cstheme="majorBidi"/>
        </w:rPr>
        <w:t>d</w:t>
      </w:r>
      <w:r w:rsidRPr="00992E7B">
        <w:rPr>
          <w:rFonts w:asciiTheme="majorBidi" w:hAnsiTheme="majorBidi" w:cstheme="majorBidi"/>
          <w:spacing w:val="-15"/>
        </w:rPr>
        <w:t xml:space="preserve"> </w:t>
      </w:r>
      <w:r w:rsidRPr="00992E7B">
        <w:rPr>
          <w:rFonts w:asciiTheme="majorBidi" w:hAnsiTheme="majorBidi" w:cstheme="majorBidi"/>
          <w:spacing w:val="3"/>
        </w:rPr>
        <w:t>b</w:t>
      </w:r>
      <w:r w:rsidRPr="00992E7B">
        <w:rPr>
          <w:rFonts w:asciiTheme="majorBidi" w:hAnsiTheme="majorBidi" w:cstheme="majorBidi"/>
        </w:rPr>
        <w:t>y</w:t>
      </w:r>
      <w:r w:rsidRPr="00992E7B">
        <w:rPr>
          <w:rFonts w:asciiTheme="majorBidi" w:hAnsiTheme="majorBidi" w:cstheme="majorBidi"/>
          <w:spacing w:val="-22"/>
        </w:rPr>
        <w:t xml:space="preserve"> </w:t>
      </w:r>
      <w:r w:rsidRPr="00992E7B">
        <w:rPr>
          <w:rFonts w:asciiTheme="majorBidi" w:hAnsiTheme="majorBidi" w:cstheme="majorBidi"/>
          <w:spacing w:val="-5"/>
        </w:rPr>
        <w:t>U</w:t>
      </w:r>
      <w:r w:rsidRPr="00992E7B">
        <w:rPr>
          <w:rFonts w:asciiTheme="majorBidi" w:hAnsiTheme="majorBidi" w:cstheme="majorBidi"/>
          <w:spacing w:val="-4"/>
        </w:rPr>
        <w:t>N</w:t>
      </w:r>
      <w:r w:rsidRPr="00992E7B">
        <w:rPr>
          <w:rFonts w:asciiTheme="majorBidi" w:hAnsiTheme="majorBidi" w:cstheme="majorBidi"/>
          <w:spacing w:val="7"/>
        </w:rPr>
        <w:t>D</w:t>
      </w:r>
      <w:r w:rsidRPr="00992E7B">
        <w:rPr>
          <w:rFonts w:asciiTheme="majorBidi" w:hAnsiTheme="majorBidi" w:cstheme="majorBidi"/>
        </w:rPr>
        <w:t>P</w:t>
      </w:r>
      <w:r w:rsidRPr="00992E7B">
        <w:rPr>
          <w:rFonts w:asciiTheme="majorBidi" w:hAnsiTheme="majorBidi" w:cstheme="majorBidi"/>
          <w:spacing w:val="-8"/>
        </w:rPr>
        <w:t xml:space="preserve"> </w:t>
      </w:r>
      <w:r w:rsidRPr="00992E7B">
        <w:rPr>
          <w:rFonts w:asciiTheme="majorBidi" w:hAnsiTheme="majorBidi" w:cstheme="majorBidi"/>
          <w:spacing w:val="6"/>
        </w:rPr>
        <w:t>a</w:t>
      </w:r>
      <w:r w:rsidRPr="00992E7B">
        <w:rPr>
          <w:rFonts w:asciiTheme="majorBidi" w:hAnsiTheme="majorBidi" w:cstheme="majorBidi"/>
        </w:rPr>
        <w:t>t</w:t>
      </w:r>
      <w:r w:rsidRPr="00992E7B">
        <w:rPr>
          <w:rFonts w:asciiTheme="majorBidi" w:hAnsiTheme="majorBidi" w:cstheme="majorBidi"/>
          <w:spacing w:val="-3"/>
        </w:rPr>
        <w:t xml:space="preserve"> </w:t>
      </w:r>
      <w:r w:rsidRPr="00992E7B">
        <w:rPr>
          <w:rFonts w:asciiTheme="majorBidi" w:hAnsiTheme="majorBidi" w:cstheme="majorBidi"/>
          <w:spacing w:val="-1"/>
        </w:rPr>
        <w:t>t</w:t>
      </w:r>
      <w:r w:rsidRPr="00992E7B">
        <w:rPr>
          <w:rFonts w:asciiTheme="majorBidi" w:hAnsiTheme="majorBidi" w:cstheme="majorBidi"/>
        </w:rPr>
        <w:t>he</w:t>
      </w:r>
      <w:r w:rsidRPr="00992E7B">
        <w:rPr>
          <w:rFonts w:asciiTheme="majorBidi" w:hAnsiTheme="majorBidi" w:cstheme="majorBidi"/>
          <w:spacing w:val="-41"/>
        </w:rPr>
        <w:t xml:space="preserve"> </w:t>
      </w:r>
      <w:r w:rsidRPr="00992E7B">
        <w:rPr>
          <w:rFonts w:asciiTheme="majorBidi" w:hAnsiTheme="majorBidi" w:cstheme="majorBidi"/>
          <w:spacing w:val="-15"/>
        </w:rPr>
        <w:t>completion</w:t>
      </w:r>
      <w:r w:rsidRPr="00992E7B">
        <w:rPr>
          <w:rFonts w:asciiTheme="majorBidi" w:hAnsiTheme="majorBidi" w:cstheme="majorBidi"/>
          <w:spacing w:val="-10"/>
        </w:rPr>
        <w:t xml:space="preserve"> </w:t>
      </w:r>
      <w:r w:rsidRPr="00992E7B">
        <w:rPr>
          <w:rFonts w:asciiTheme="majorBidi" w:hAnsiTheme="majorBidi" w:cstheme="majorBidi"/>
          <w:spacing w:val="3"/>
        </w:rPr>
        <w:t>o</w:t>
      </w:r>
      <w:r w:rsidRPr="00992E7B">
        <w:rPr>
          <w:rFonts w:asciiTheme="majorBidi" w:hAnsiTheme="majorBidi" w:cstheme="majorBidi"/>
        </w:rPr>
        <w:t>f</w:t>
      </w:r>
      <w:r w:rsidRPr="00992E7B">
        <w:rPr>
          <w:rFonts w:asciiTheme="majorBidi" w:hAnsiTheme="majorBidi" w:cstheme="majorBidi"/>
          <w:spacing w:val="-13"/>
        </w:rPr>
        <w:t xml:space="preserve"> </w:t>
      </w:r>
      <w:r w:rsidRPr="00992E7B">
        <w:rPr>
          <w:rFonts w:asciiTheme="majorBidi" w:hAnsiTheme="majorBidi" w:cstheme="majorBidi"/>
          <w:spacing w:val="6"/>
        </w:rPr>
        <w:t>al</w:t>
      </w:r>
      <w:r w:rsidRPr="00992E7B">
        <w:rPr>
          <w:rFonts w:asciiTheme="majorBidi" w:hAnsiTheme="majorBidi" w:cstheme="majorBidi"/>
        </w:rPr>
        <w:t>l</w:t>
      </w:r>
      <w:r w:rsidRPr="00992E7B">
        <w:rPr>
          <w:rFonts w:asciiTheme="majorBidi" w:hAnsiTheme="majorBidi" w:cstheme="majorBidi"/>
          <w:spacing w:val="-12"/>
        </w:rPr>
        <w:t xml:space="preserve"> </w:t>
      </w:r>
      <w:r w:rsidRPr="00992E7B">
        <w:rPr>
          <w:rFonts w:asciiTheme="majorBidi" w:hAnsiTheme="majorBidi" w:cstheme="majorBidi"/>
          <w:spacing w:val="-1"/>
        </w:rPr>
        <w:t>t</w:t>
      </w:r>
      <w:r w:rsidRPr="00992E7B">
        <w:rPr>
          <w:rFonts w:asciiTheme="majorBidi" w:hAnsiTheme="majorBidi" w:cstheme="majorBidi"/>
          <w:spacing w:val="-8"/>
        </w:rPr>
        <w:t>h</w:t>
      </w:r>
      <w:r w:rsidRPr="00992E7B">
        <w:rPr>
          <w:rFonts w:asciiTheme="majorBidi" w:hAnsiTheme="majorBidi" w:cstheme="majorBidi"/>
        </w:rPr>
        <w:t xml:space="preserve">e </w:t>
      </w:r>
      <w:r w:rsidRPr="00992E7B">
        <w:rPr>
          <w:rFonts w:asciiTheme="majorBidi" w:hAnsiTheme="majorBidi" w:cstheme="majorBidi"/>
          <w:spacing w:val="6"/>
        </w:rPr>
        <w:t>i</w:t>
      </w:r>
      <w:r w:rsidRPr="00992E7B">
        <w:rPr>
          <w:rFonts w:asciiTheme="majorBidi" w:hAnsiTheme="majorBidi" w:cstheme="majorBidi"/>
          <w:spacing w:val="2"/>
        </w:rPr>
        <w:t>m</w:t>
      </w:r>
      <w:r w:rsidRPr="00992E7B">
        <w:rPr>
          <w:rFonts w:asciiTheme="majorBidi" w:hAnsiTheme="majorBidi" w:cstheme="majorBidi"/>
          <w:spacing w:val="3"/>
        </w:rPr>
        <w:t>p</w:t>
      </w:r>
      <w:r w:rsidRPr="00992E7B">
        <w:rPr>
          <w:rFonts w:asciiTheme="majorBidi" w:hAnsiTheme="majorBidi" w:cstheme="majorBidi"/>
          <w:spacing w:val="6"/>
        </w:rPr>
        <w:t>l</w:t>
      </w:r>
      <w:r w:rsidRPr="00992E7B">
        <w:rPr>
          <w:rFonts w:asciiTheme="majorBidi" w:hAnsiTheme="majorBidi" w:cstheme="majorBidi"/>
          <w:spacing w:val="2"/>
        </w:rPr>
        <w:t>eme</w:t>
      </w:r>
      <w:r w:rsidRPr="00992E7B">
        <w:rPr>
          <w:rFonts w:asciiTheme="majorBidi" w:hAnsiTheme="majorBidi" w:cstheme="majorBidi"/>
          <w:spacing w:val="8"/>
        </w:rPr>
        <w:t>n</w:t>
      </w:r>
      <w:r w:rsidRPr="00992E7B">
        <w:rPr>
          <w:rFonts w:asciiTheme="majorBidi" w:hAnsiTheme="majorBidi" w:cstheme="majorBidi"/>
          <w:spacing w:val="-1"/>
        </w:rPr>
        <w:t>t</w:t>
      </w:r>
      <w:r w:rsidRPr="00992E7B">
        <w:rPr>
          <w:rFonts w:asciiTheme="majorBidi" w:hAnsiTheme="majorBidi" w:cstheme="majorBidi"/>
          <w:spacing w:val="6"/>
        </w:rPr>
        <w:t>a</w:t>
      </w:r>
      <w:r w:rsidRPr="00992E7B">
        <w:rPr>
          <w:rFonts w:asciiTheme="majorBidi" w:hAnsiTheme="majorBidi" w:cstheme="majorBidi"/>
          <w:spacing w:val="-1"/>
        </w:rPr>
        <w:t>t</w:t>
      </w:r>
      <w:r w:rsidRPr="00992E7B">
        <w:rPr>
          <w:rFonts w:asciiTheme="majorBidi" w:hAnsiTheme="majorBidi" w:cstheme="majorBidi"/>
          <w:spacing w:val="6"/>
        </w:rPr>
        <w:t>i</w:t>
      </w:r>
      <w:r w:rsidRPr="00992E7B">
        <w:rPr>
          <w:rFonts w:asciiTheme="majorBidi" w:hAnsiTheme="majorBidi" w:cstheme="majorBidi"/>
          <w:spacing w:val="3"/>
        </w:rPr>
        <w:t>o</w:t>
      </w:r>
      <w:r w:rsidRPr="00992E7B">
        <w:rPr>
          <w:rFonts w:asciiTheme="majorBidi" w:hAnsiTheme="majorBidi" w:cstheme="majorBidi"/>
        </w:rPr>
        <w:t>n</w:t>
      </w:r>
      <w:r w:rsidRPr="00992E7B">
        <w:rPr>
          <w:rFonts w:asciiTheme="majorBidi" w:hAnsiTheme="majorBidi" w:cstheme="majorBidi"/>
          <w:spacing w:val="-10"/>
        </w:rPr>
        <w:t xml:space="preserve"> </w:t>
      </w:r>
      <w:r w:rsidRPr="00992E7B">
        <w:rPr>
          <w:rFonts w:asciiTheme="majorBidi" w:hAnsiTheme="majorBidi" w:cstheme="majorBidi"/>
          <w:spacing w:val="3"/>
        </w:rPr>
        <w:t>p</w:t>
      </w:r>
      <w:r w:rsidRPr="00992E7B">
        <w:rPr>
          <w:rFonts w:asciiTheme="majorBidi" w:hAnsiTheme="majorBidi" w:cstheme="majorBidi"/>
          <w:spacing w:val="8"/>
        </w:rPr>
        <w:t>h</w:t>
      </w:r>
      <w:r w:rsidRPr="00992E7B">
        <w:rPr>
          <w:rFonts w:asciiTheme="majorBidi" w:hAnsiTheme="majorBidi" w:cstheme="majorBidi"/>
          <w:spacing w:val="6"/>
        </w:rPr>
        <w:t>a</w:t>
      </w:r>
      <w:r w:rsidRPr="00992E7B">
        <w:rPr>
          <w:rFonts w:asciiTheme="majorBidi" w:hAnsiTheme="majorBidi" w:cstheme="majorBidi"/>
          <w:spacing w:val="-6"/>
        </w:rPr>
        <w:t>s</w:t>
      </w:r>
      <w:r w:rsidRPr="00992E7B">
        <w:rPr>
          <w:rFonts w:asciiTheme="majorBidi" w:hAnsiTheme="majorBidi" w:cstheme="majorBidi"/>
          <w:spacing w:val="2"/>
        </w:rPr>
        <w:t>e</w:t>
      </w:r>
      <w:r w:rsidRPr="00992E7B">
        <w:rPr>
          <w:rFonts w:asciiTheme="majorBidi" w:hAnsiTheme="majorBidi" w:cstheme="majorBidi"/>
        </w:rPr>
        <w:t>s</w:t>
      </w:r>
      <w:r w:rsidRPr="00992E7B">
        <w:rPr>
          <w:rFonts w:asciiTheme="majorBidi" w:hAnsiTheme="majorBidi" w:cstheme="majorBidi"/>
          <w:spacing w:val="-23"/>
        </w:rPr>
        <w:t xml:space="preserve"> </w:t>
      </w:r>
      <w:r w:rsidRPr="00992E7B">
        <w:rPr>
          <w:rFonts w:asciiTheme="majorBidi" w:hAnsiTheme="majorBidi" w:cstheme="majorBidi"/>
          <w:spacing w:val="2"/>
        </w:rPr>
        <w:t>w</w:t>
      </w:r>
      <w:r w:rsidRPr="00992E7B">
        <w:rPr>
          <w:rFonts w:asciiTheme="majorBidi" w:hAnsiTheme="majorBidi" w:cstheme="majorBidi"/>
          <w:spacing w:val="6"/>
        </w:rPr>
        <w:t>il</w:t>
      </w:r>
      <w:r w:rsidRPr="00992E7B">
        <w:rPr>
          <w:rFonts w:asciiTheme="majorBidi" w:hAnsiTheme="majorBidi" w:cstheme="majorBidi"/>
        </w:rPr>
        <w:t>l</w:t>
      </w:r>
      <w:r w:rsidRPr="00992E7B">
        <w:rPr>
          <w:rFonts w:asciiTheme="majorBidi" w:hAnsiTheme="majorBidi" w:cstheme="majorBidi"/>
          <w:spacing w:val="-7"/>
        </w:rPr>
        <w:t xml:space="preserve"> </w:t>
      </w:r>
      <w:r w:rsidRPr="00992E7B">
        <w:rPr>
          <w:rFonts w:asciiTheme="majorBidi" w:hAnsiTheme="majorBidi" w:cstheme="majorBidi"/>
          <w:spacing w:val="3"/>
        </w:rPr>
        <w:t>b</w:t>
      </w:r>
      <w:r w:rsidRPr="00992E7B">
        <w:rPr>
          <w:rFonts w:asciiTheme="majorBidi" w:hAnsiTheme="majorBidi" w:cstheme="majorBidi"/>
        </w:rPr>
        <w:t>e</w:t>
      </w:r>
      <w:r w:rsidRPr="00992E7B">
        <w:rPr>
          <w:rFonts w:asciiTheme="majorBidi" w:hAnsiTheme="majorBidi" w:cstheme="majorBidi"/>
          <w:spacing w:val="16"/>
        </w:rPr>
        <w:t xml:space="preserve"> </w:t>
      </w:r>
      <w:r w:rsidRPr="00992E7B">
        <w:rPr>
          <w:rFonts w:asciiTheme="majorBidi" w:hAnsiTheme="majorBidi" w:cstheme="majorBidi"/>
          <w:spacing w:val="6"/>
        </w:rPr>
        <w:t>a</w:t>
      </w:r>
      <w:r w:rsidRPr="00992E7B">
        <w:rPr>
          <w:rFonts w:asciiTheme="majorBidi" w:hAnsiTheme="majorBidi" w:cstheme="majorBidi"/>
        </w:rPr>
        <w:t>n</w:t>
      </w:r>
      <w:r w:rsidRPr="00992E7B">
        <w:rPr>
          <w:rFonts w:asciiTheme="majorBidi" w:hAnsiTheme="majorBidi" w:cstheme="majorBidi"/>
          <w:spacing w:val="6"/>
        </w:rPr>
        <w:t xml:space="preserve"> i</w:t>
      </w:r>
      <w:r w:rsidRPr="00992E7B">
        <w:rPr>
          <w:rFonts w:asciiTheme="majorBidi" w:hAnsiTheme="majorBidi" w:cstheme="majorBidi"/>
          <w:spacing w:val="8"/>
        </w:rPr>
        <w:t>n</w:t>
      </w:r>
      <w:r w:rsidRPr="00992E7B">
        <w:rPr>
          <w:rFonts w:asciiTheme="majorBidi" w:hAnsiTheme="majorBidi" w:cstheme="majorBidi"/>
          <w:spacing w:val="-3"/>
        </w:rPr>
        <w:t>v</w:t>
      </w:r>
      <w:r w:rsidRPr="00992E7B">
        <w:rPr>
          <w:rFonts w:asciiTheme="majorBidi" w:hAnsiTheme="majorBidi" w:cstheme="majorBidi"/>
          <w:spacing w:val="6"/>
        </w:rPr>
        <w:t>al</w:t>
      </w:r>
      <w:r w:rsidRPr="00992E7B">
        <w:rPr>
          <w:rFonts w:asciiTheme="majorBidi" w:hAnsiTheme="majorBidi" w:cstheme="majorBidi"/>
          <w:spacing w:val="8"/>
        </w:rPr>
        <w:t>u</w:t>
      </w:r>
      <w:r w:rsidRPr="00992E7B">
        <w:rPr>
          <w:rFonts w:asciiTheme="majorBidi" w:hAnsiTheme="majorBidi" w:cstheme="majorBidi"/>
          <w:spacing w:val="6"/>
        </w:rPr>
        <w:t>a</w:t>
      </w:r>
      <w:r w:rsidRPr="00992E7B">
        <w:rPr>
          <w:rFonts w:asciiTheme="majorBidi" w:hAnsiTheme="majorBidi" w:cstheme="majorBidi"/>
          <w:spacing w:val="3"/>
        </w:rPr>
        <w:t>b</w:t>
      </w:r>
      <w:r w:rsidRPr="00992E7B">
        <w:rPr>
          <w:rFonts w:asciiTheme="majorBidi" w:hAnsiTheme="majorBidi" w:cstheme="majorBidi"/>
          <w:spacing w:val="6"/>
        </w:rPr>
        <w:t>l</w:t>
      </w:r>
      <w:r w:rsidRPr="00992E7B">
        <w:rPr>
          <w:rFonts w:asciiTheme="majorBidi" w:hAnsiTheme="majorBidi" w:cstheme="majorBidi"/>
        </w:rPr>
        <w:t>e</w:t>
      </w:r>
      <w:r w:rsidRPr="00992E7B">
        <w:rPr>
          <w:rFonts w:asciiTheme="majorBidi" w:hAnsiTheme="majorBidi" w:cstheme="majorBidi"/>
          <w:spacing w:val="-15"/>
        </w:rPr>
        <w:t xml:space="preserve"> </w:t>
      </w:r>
      <w:r w:rsidRPr="00992E7B">
        <w:rPr>
          <w:rFonts w:asciiTheme="majorBidi" w:hAnsiTheme="majorBidi" w:cstheme="majorBidi"/>
          <w:spacing w:val="6"/>
        </w:rPr>
        <w:t>a</w:t>
      </w:r>
      <w:r w:rsidRPr="00992E7B">
        <w:rPr>
          <w:rFonts w:asciiTheme="majorBidi" w:hAnsiTheme="majorBidi" w:cstheme="majorBidi"/>
          <w:spacing w:val="-6"/>
        </w:rPr>
        <w:t>ss</w:t>
      </w:r>
      <w:r w:rsidRPr="00992E7B">
        <w:rPr>
          <w:rFonts w:asciiTheme="majorBidi" w:hAnsiTheme="majorBidi" w:cstheme="majorBidi"/>
          <w:spacing w:val="2"/>
        </w:rPr>
        <w:t>e</w:t>
      </w:r>
      <w:r w:rsidRPr="00992E7B">
        <w:rPr>
          <w:rFonts w:asciiTheme="majorBidi" w:hAnsiTheme="majorBidi" w:cstheme="majorBidi"/>
        </w:rPr>
        <w:t>t</w:t>
      </w:r>
      <w:r w:rsidRPr="00992E7B">
        <w:rPr>
          <w:rFonts w:asciiTheme="majorBidi" w:hAnsiTheme="majorBidi" w:cstheme="majorBidi"/>
          <w:spacing w:val="-3"/>
        </w:rPr>
        <w:t xml:space="preserve"> </w:t>
      </w:r>
      <w:r w:rsidRPr="00992E7B">
        <w:rPr>
          <w:rFonts w:asciiTheme="majorBidi" w:hAnsiTheme="majorBidi" w:cstheme="majorBidi"/>
          <w:spacing w:val="5"/>
        </w:rPr>
        <w:t>f</w:t>
      </w:r>
      <w:r w:rsidRPr="00992E7B">
        <w:rPr>
          <w:rFonts w:asciiTheme="majorBidi" w:hAnsiTheme="majorBidi" w:cstheme="majorBidi"/>
          <w:spacing w:val="3"/>
        </w:rPr>
        <w:t>o</w:t>
      </w:r>
      <w:r w:rsidRPr="00992E7B">
        <w:rPr>
          <w:rFonts w:asciiTheme="majorBidi" w:hAnsiTheme="majorBidi" w:cstheme="majorBidi"/>
        </w:rPr>
        <w:t>r</w:t>
      </w:r>
      <w:r w:rsidRPr="00992E7B">
        <w:rPr>
          <w:rFonts w:asciiTheme="majorBidi" w:hAnsiTheme="majorBidi" w:cstheme="majorBidi"/>
          <w:spacing w:val="-5"/>
        </w:rPr>
        <w:t xml:space="preserve"> evidence</w:t>
      </w:r>
      <w:r w:rsidR="00AE5E2B">
        <w:rPr>
          <w:rFonts w:asciiTheme="majorBidi" w:hAnsiTheme="majorBidi" w:cstheme="majorBidi"/>
          <w:spacing w:val="-5"/>
        </w:rPr>
        <w:t>-</w:t>
      </w:r>
      <w:r w:rsidRPr="00992E7B">
        <w:rPr>
          <w:rFonts w:asciiTheme="majorBidi" w:hAnsiTheme="majorBidi" w:cstheme="majorBidi"/>
          <w:spacing w:val="-5"/>
        </w:rPr>
        <w:t>based data</w:t>
      </w:r>
      <w:r w:rsidR="00AE5E2B">
        <w:rPr>
          <w:rFonts w:asciiTheme="majorBidi" w:hAnsiTheme="majorBidi" w:cstheme="majorBidi"/>
          <w:spacing w:val="-5"/>
        </w:rPr>
        <w:t>-</w:t>
      </w:r>
      <w:r w:rsidRPr="00992E7B">
        <w:rPr>
          <w:rFonts w:asciiTheme="majorBidi" w:hAnsiTheme="majorBidi" w:cstheme="majorBidi"/>
          <w:spacing w:val="-5"/>
        </w:rPr>
        <w:t xml:space="preserve">driven </w:t>
      </w:r>
      <w:r w:rsidRPr="00992E7B">
        <w:rPr>
          <w:rFonts w:asciiTheme="majorBidi" w:hAnsiTheme="majorBidi" w:cstheme="majorBidi"/>
          <w:spacing w:val="3"/>
        </w:rPr>
        <w:t>po</w:t>
      </w:r>
      <w:r w:rsidRPr="00992E7B">
        <w:rPr>
          <w:rFonts w:asciiTheme="majorBidi" w:hAnsiTheme="majorBidi" w:cstheme="majorBidi"/>
          <w:spacing w:val="6"/>
        </w:rPr>
        <w:t>li</w:t>
      </w:r>
      <w:r w:rsidRPr="00992E7B">
        <w:rPr>
          <w:rFonts w:asciiTheme="majorBidi" w:hAnsiTheme="majorBidi" w:cstheme="majorBidi"/>
          <w:spacing w:val="1"/>
        </w:rPr>
        <w:t>c</w:t>
      </w:r>
      <w:r w:rsidRPr="00992E7B">
        <w:rPr>
          <w:rFonts w:asciiTheme="majorBidi" w:hAnsiTheme="majorBidi" w:cstheme="majorBidi"/>
        </w:rPr>
        <w:t>y</w:t>
      </w:r>
      <w:r w:rsidRPr="00992E7B">
        <w:rPr>
          <w:rFonts w:asciiTheme="majorBidi" w:hAnsiTheme="majorBidi" w:cstheme="majorBidi"/>
          <w:spacing w:val="2"/>
        </w:rPr>
        <w:t>m</w:t>
      </w:r>
      <w:r w:rsidRPr="00992E7B">
        <w:rPr>
          <w:rFonts w:asciiTheme="majorBidi" w:hAnsiTheme="majorBidi" w:cstheme="majorBidi"/>
          <w:spacing w:val="6"/>
        </w:rPr>
        <w:t>a</w:t>
      </w:r>
      <w:r w:rsidRPr="00992E7B">
        <w:rPr>
          <w:rFonts w:asciiTheme="majorBidi" w:hAnsiTheme="majorBidi" w:cstheme="majorBidi"/>
          <w:spacing w:val="-7"/>
        </w:rPr>
        <w:t>k</w:t>
      </w:r>
      <w:r w:rsidRPr="00992E7B">
        <w:rPr>
          <w:rFonts w:asciiTheme="majorBidi" w:hAnsiTheme="majorBidi" w:cstheme="majorBidi"/>
          <w:spacing w:val="6"/>
        </w:rPr>
        <w:t>i</w:t>
      </w:r>
      <w:r w:rsidRPr="00992E7B">
        <w:rPr>
          <w:rFonts w:asciiTheme="majorBidi" w:hAnsiTheme="majorBidi" w:cstheme="majorBidi"/>
          <w:spacing w:val="8"/>
        </w:rPr>
        <w:t>n</w:t>
      </w:r>
      <w:r w:rsidRPr="00992E7B">
        <w:rPr>
          <w:rFonts w:asciiTheme="majorBidi" w:hAnsiTheme="majorBidi" w:cstheme="majorBidi"/>
        </w:rPr>
        <w:t>g</w:t>
      </w:r>
      <w:r w:rsidRPr="00992E7B">
        <w:rPr>
          <w:rFonts w:asciiTheme="majorBidi" w:hAnsiTheme="majorBidi" w:cstheme="majorBidi"/>
          <w:spacing w:val="1"/>
        </w:rPr>
        <w:t xml:space="preserve"> </w:t>
      </w:r>
      <w:r w:rsidRPr="00992E7B">
        <w:rPr>
          <w:rFonts w:asciiTheme="majorBidi" w:hAnsiTheme="majorBidi" w:cstheme="majorBidi"/>
          <w:spacing w:val="6"/>
        </w:rPr>
        <w:t>a</w:t>
      </w:r>
      <w:r w:rsidRPr="00992E7B">
        <w:rPr>
          <w:rFonts w:asciiTheme="majorBidi" w:hAnsiTheme="majorBidi" w:cstheme="majorBidi"/>
          <w:spacing w:val="-8"/>
        </w:rPr>
        <w:t>n</w:t>
      </w:r>
      <w:r w:rsidRPr="00992E7B">
        <w:rPr>
          <w:rFonts w:asciiTheme="majorBidi" w:hAnsiTheme="majorBidi" w:cstheme="majorBidi"/>
        </w:rPr>
        <w:t xml:space="preserve">d </w:t>
      </w:r>
      <w:proofErr w:type="spellStart"/>
      <w:r w:rsidRPr="00992E7B">
        <w:rPr>
          <w:rFonts w:asciiTheme="majorBidi" w:hAnsiTheme="majorBidi" w:cstheme="majorBidi"/>
          <w:spacing w:val="3"/>
        </w:rPr>
        <w:t>p</w:t>
      </w:r>
      <w:r w:rsidRPr="00992E7B">
        <w:rPr>
          <w:rFonts w:asciiTheme="majorBidi" w:hAnsiTheme="majorBidi" w:cstheme="majorBidi"/>
          <w:spacing w:val="-4"/>
        </w:rPr>
        <w:t>r</w:t>
      </w:r>
      <w:r w:rsidRPr="00992E7B">
        <w:rPr>
          <w:rFonts w:asciiTheme="majorBidi" w:hAnsiTheme="majorBidi" w:cstheme="majorBidi"/>
          <w:spacing w:val="3"/>
        </w:rPr>
        <w:t>o</w:t>
      </w:r>
      <w:r w:rsidRPr="00992E7B">
        <w:rPr>
          <w:rFonts w:asciiTheme="majorBidi" w:hAnsiTheme="majorBidi" w:cstheme="majorBidi"/>
          <w:spacing w:val="2"/>
        </w:rPr>
        <w:t>g</w:t>
      </w:r>
      <w:r w:rsidRPr="00992E7B">
        <w:rPr>
          <w:rFonts w:asciiTheme="majorBidi" w:hAnsiTheme="majorBidi" w:cstheme="majorBidi"/>
          <w:spacing w:val="-4"/>
        </w:rPr>
        <w:t>r</w:t>
      </w:r>
      <w:r w:rsidRPr="00992E7B">
        <w:rPr>
          <w:rFonts w:asciiTheme="majorBidi" w:hAnsiTheme="majorBidi" w:cstheme="majorBidi"/>
          <w:spacing w:val="6"/>
        </w:rPr>
        <w:t>a</w:t>
      </w:r>
      <w:r w:rsidRPr="00992E7B">
        <w:rPr>
          <w:rFonts w:asciiTheme="majorBidi" w:hAnsiTheme="majorBidi" w:cstheme="majorBidi"/>
          <w:spacing w:val="2"/>
        </w:rPr>
        <w:t>mm</w:t>
      </w:r>
      <w:r w:rsidRPr="00992E7B">
        <w:rPr>
          <w:rFonts w:asciiTheme="majorBidi" w:hAnsiTheme="majorBidi" w:cstheme="majorBidi"/>
        </w:rPr>
        <w:t>e</w:t>
      </w:r>
      <w:proofErr w:type="spellEnd"/>
      <w:r w:rsidRPr="00992E7B">
        <w:rPr>
          <w:rFonts w:asciiTheme="majorBidi" w:hAnsiTheme="majorBidi" w:cstheme="majorBidi"/>
          <w:spacing w:val="-15"/>
        </w:rPr>
        <w:t xml:space="preserve"> </w:t>
      </w:r>
      <w:r w:rsidRPr="00992E7B">
        <w:rPr>
          <w:rFonts w:asciiTheme="majorBidi" w:hAnsiTheme="majorBidi" w:cstheme="majorBidi"/>
          <w:spacing w:val="2"/>
        </w:rPr>
        <w:t>de</w:t>
      </w:r>
      <w:r w:rsidRPr="00992E7B">
        <w:rPr>
          <w:rFonts w:asciiTheme="majorBidi" w:hAnsiTheme="majorBidi" w:cstheme="majorBidi"/>
          <w:spacing w:val="-6"/>
        </w:rPr>
        <w:t>s</w:t>
      </w:r>
      <w:r w:rsidRPr="00992E7B">
        <w:rPr>
          <w:rFonts w:asciiTheme="majorBidi" w:hAnsiTheme="majorBidi" w:cstheme="majorBidi"/>
          <w:spacing w:val="6"/>
        </w:rPr>
        <w:t>i</w:t>
      </w:r>
      <w:r w:rsidRPr="00992E7B">
        <w:rPr>
          <w:rFonts w:asciiTheme="majorBidi" w:hAnsiTheme="majorBidi" w:cstheme="majorBidi"/>
          <w:spacing w:val="2"/>
        </w:rPr>
        <w:t>g</w:t>
      </w:r>
      <w:r w:rsidRPr="00992E7B">
        <w:rPr>
          <w:rFonts w:asciiTheme="majorBidi" w:hAnsiTheme="majorBidi" w:cstheme="majorBidi"/>
          <w:spacing w:val="8"/>
        </w:rPr>
        <w:t>n.</w:t>
      </w:r>
    </w:p>
    <w:p w14:paraId="7DC97CC3" w14:textId="43BC3C40" w:rsidR="00497BAC" w:rsidRPr="00992E7B" w:rsidRDefault="00497BAC" w:rsidP="002F26AE">
      <w:pPr>
        <w:spacing w:line="240" w:lineRule="auto"/>
        <w:jc w:val="both"/>
        <w:rPr>
          <w:rFonts w:asciiTheme="majorBidi" w:hAnsiTheme="majorBidi" w:cstheme="majorBidi"/>
        </w:rPr>
      </w:pPr>
      <w:r w:rsidRPr="00992E7B">
        <w:rPr>
          <w:rFonts w:asciiTheme="majorBidi" w:hAnsiTheme="majorBidi" w:cstheme="majorBidi"/>
        </w:rPr>
        <w:t xml:space="preserve">Since 2019, such evaluation and studies should have </w:t>
      </w:r>
      <w:r w:rsidR="00AE5E2B">
        <w:rPr>
          <w:rFonts w:asciiTheme="majorBidi" w:hAnsiTheme="majorBidi" w:cstheme="majorBidi"/>
        </w:rPr>
        <w:t>also been</w:t>
      </w:r>
      <w:r w:rsidRPr="00992E7B">
        <w:rPr>
          <w:rFonts w:asciiTheme="majorBidi" w:hAnsiTheme="majorBidi" w:cstheme="majorBidi"/>
        </w:rPr>
        <w:t xml:space="preserve"> conducted in Karachi and Multan with proper baselines and end lines, providing evidence to what worked and what did not and how such interventions may be made even more productive through process evaluation in addition to impact evaluation. Still, various end</w:t>
      </w:r>
      <w:r w:rsidR="00AE5E2B">
        <w:rPr>
          <w:rFonts w:asciiTheme="majorBidi" w:hAnsiTheme="majorBidi" w:cstheme="majorBidi"/>
        </w:rPr>
        <w:t>-</w:t>
      </w:r>
      <w:r w:rsidRPr="00992E7B">
        <w:rPr>
          <w:rFonts w:asciiTheme="majorBidi" w:hAnsiTheme="majorBidi" w:cstheme="majorBidi"/>
        </w:rPr>
        <w:t xml:space="preserve">line evaluations may be conducted for recently concluded interventions or programs or the programs starting in the future. Such evaluations may also be extended to interventions under Human Rights and Social Inclusion and Protection components. Gender Desks is an important intervention </w:t>
      </w:r>
      <w:r w:rsidR="00AE5E2B">
        <w:rPr>
          <w:rFonts w:asciiTheme="majorBidi" w:hAnsiTheme="majorBidi" w:cstheme="majorBidi"/>
        </w:rPr>
        <w:t>that</w:t>
      </w:r>
      <w:r w:rsidRPr="00992E7B">
        <w:rPr>
          <w:rFonts w:asciiTheme="majorBidi" w:hAnsiTheme="majorBidi" w:cstheme="majorBidi"/>
        </w:rPr>
        <w:t xml:space="preserve"> may be evaluated in the future</w:t>
      </w:r>
      <w:proofErr w:type="gramStart"/>
      <w:r w:rsidRPr="00992E7B">
        <w:rPr>
          <w:rFonts w:asciiTheme="majorBidi" w:hAnsiTheme="majorBidi" w:cstheme="majorBidi"/>
        </w:rPr>
        <w:t xml:space="preserve">.  </w:t>
      </w:r>
      <w:proofErr w:type="gramEnd"/>
    </w:p>
    <w:p w14:paraId="4409FAA5" w14:textId="276049C1" w:rsidR="00497BAC" w:rsidRPr="00A655C9" w:rsidRDefault="00497BAC" w:rsidP="002F26AE">
      <w:pPr>
        <w:pStyle w:val="ListParagraph"/>
        <w:numPr>
          <w:ilvl w:val="0"/>
          <w:numId w:val="38"/>
        </w:numPr>
        <w:spacing w:line="240" w:lineRule="auto"/>
        <w:jc w:val="both"/>
        <w:rPr>
          <w:rFonts w:asciiTheme="majorBidi" w:hAnsiTheme="majorBidi" w:cstheme="majorBidi"/>
          <w:b/>
          <w:bCs/>
          <w:sz w:val="24"/>
          <w:szCs w:val="24"/>
        </w:rPr>
      </w:pPr>
      <w:r w:rsidRPr="00A655C9">
        <w:rPr>
          <w:rFonts w:asciiTheme="majorBidi" w:hAnsiTheme="majorBidi" w:cstheme="majorBidi"/>
          <w:b/>
          <w:bCs/>
          <w:sz w:val="24"/>
          <w:szCs w:val="24"/>
        </w:rPr>
        <w:t>Conduct regular monitoring spot checks for increased transparency and accountability and review meetings with implementing partners to understand implementing issues, gaps</w:t>
      </w:r>
      <w:r w:rsidR="00AE5E2B">
        <w:rPr>
          <w:rFonts w:asciiTheme="majorBidi" w:hAnsiTheme="majorBidi" w:cstheme="majorBidi"/>
          <w:b/>
          <w:bCs/>
          <w:sz w:val="24"/>
          <w:szCs w:val="24"/>
        </w:rPr>
        <w:t>,</w:t>
      </w:r>
      <w:r w:rsidRPr="00A655C9">
        <w:rPr>
          <w:rFonts w:asciiTheme="majorBidi" w:hAnsiTheme="majorBidi" w:cstheme="majorBidi"/>
          <w:b/>
          <w:bCs/>
          <w:sz w:val="24"/>
          <w:szCs w:val="24"/>
        </w:rPr>
        <w:t xml:space="preserve"> and problems. </w:t>
      </w:r>
    </w:p>
    <w:p w14:paraId="5A94A0A1" w14:textId="2675927D" w:rsidR="00497BAC" w:rsidRPr="00992E7B" w:rsidRDefault="00497BAC" w:rsidP="002F26AE">
      <w:pPr>
        <w:spacing w:line="240" w:lineRule="auto"/>
        <w:jc w:val="both"/>
        <w:rPr>
          <w:rFonts w:asciiTheme="majorBidi" w:hAnsiTheme="majorBidi" w:cstheme="majorBidi"/>
        </w:rPr>
      </w:pPr>
      <w:r w:rsidRPr="00992E7B">
        <w:rPr>
          <w:rFonts w:asciiTheme="majorBidi" w:hAnsiTheme="majorBidi" w:cstheme="majorBidi"/>
        </w:rPr>
        <w:t xml:space="preserve"> For Community Stabilization and other programs, regular spot checks at the field level </w:t>
      </w:r>
      <w:r w:rsidR="00AE5E2B">
        <w:rPr>
          <w:rFonts w:asciiTheme="majorBidi" w:hAnsiTheme="majorBidi" w:cstheme="majorBidi"/>
        </w:rPr>
        <w:t>are</w:t>
      </w:r>
      <w:r w:rsidRPr="00992E7B">
        <w:rPr>
          <w:rFonts w:asciiTheme="majorBidi" w:hAnsiTheme="majorBidi" w:cstheme="majorBidi"/>
        </w:rPr>
        <w:t xml:space="preserve"> recommended periodically. This could also include observing and monitoring training programs, meetings with community organizations such as ISGs</w:t>
      </w:r>
      <w:r w:rsidR="00AE5E2B">
        <w:rPr>
          <w:rFonts w:asciiTheme="majorBidi" w:hAnsiTheme="majorBidi" w:cstheme="majorBidi"/>
        </w:rPr>
        <w:t>,</w:t>
      </w:r>
      <w:r w:rsidRPr="00992E7B">
        <w:rPr>
          <w:rFonts w:asciiTheme="majorBidi" w:hAnsiTheme="majorBidi" w:cstheme="majorBidi"/>
        </w:rPr>
        <w:t xml:space="preserve"> etc., and also conducting regular review meetings with implementing partners for financial spot checks. Regular feedback from implementing partners would also be of great help in order to understand implementing issues, gaps</w:t>
      </w:r>
      <w:r w:rsidR="00AE5E2B">
        <w:rPr>
          <w:rFonts w:asciiTheme="majorBidi" w:hAnsiTheme="majorBidi" w:cstheme="majorBidi"/>
        </w:rPr>
        <w:t>,</w:t>
      </w:r>
      <w:r w:rsidRPr="00992E7B">
        <w:rPr>
          <w:rFonts w:asciiTheme="majorBidi" w:hAnsiTheme="majorBidi" w:cstheme="majorBidi"/>
        </w:rPr>
        <w:t xml:space="preserve"> and problems. </w:t>
      </w:r>
    </w:p>
    <w:p w14:paraId="2FB7A032" w14:textId="77777777" w:rsidR="00497BAC" w:rsidRPr="00A655C9" w:rsidRDefault="00497BAC" w:rsidP="002F26AE">
      <w:pPr>
        <w:pStyle w:val="ListParagraph"/>
        <w:numPr>
          <w:ilvl w:val="0"/>
          <w:numId w:val="38"/>
        </w:numPr>
        <w:spacing w:line="240" w:lineRule="auto"/>
        <w:jc w:val="both"/>
        <w:rPr>
          <w:rFonts w:asciiTheme="majorBidi" w:hAnsiTheme="majorBidi" w:cstheme="majorBidi"/>
          <w:b/>
          <w:bCs/>
          <w:sz w:val="24"/>
          <w:szCs w:val="24"/>
        </w:rPr>
      </w:pPr>
      <w:r w:rsidRPr="00A655C9">
        <w:rPr>
          <w:rFonts w:asciiTheme="majorBidi" w:hAnsiTheme="majorBidi" w:cstheme="majorBidi"/>
          <w:b/>
          <w:bCs/>
          <w:sz w:val="24"/>
          <w:szCs w:val="24"/>
        </w:rPr>
        <w:t xml:space="preserve">Diversify future funding opportunities for project sustainability </w:t>
      </w:r>
    </w:p>
    <w:p w14:paraId="32538CF7" w14:textId="47FCEB4A" w:rsidR="00497BAC" w:rsidRPr="00992E7B" w:rsidRDefault="00497BAC" w:rsidP="002F26AE">
      <w:pPr>
        <w:spacing w:line="240" w:lineRule="auto"/>
        <w:jc w:val="both"/>
        <w:rPr>
          <w:rFonts w:asciiTheme="majorBidi" w:hAnsiTheme="majorBidi" w:cstheme="majorBidi"/>
        </w:rPr>
      </w:pPr>
      <w:r w:rsidRPr="00992E7B">
        <w:rPr>
          <w:rFonts w:asciiTheme="majorBidi" w:hAnsiTheme="majorBidi" w:cstheme="majorBidi"/>
        </w:rPr>
        <w:t>A challenge for some DHL sub</w:t>
      </w:r>
      <w:r w:rsidR="00AE5E2B">
        <w:rPr>
          <w:rFonts w:asciiTheme="majorBidi" w:hAnsiTheme="majorBidi" w:cstheme="majorBidi"/>
        </w:rPr>
        <w:t>-</w:t>
      </w:r>
      <w:r w:rsidRPr="00992E7B">
        <w:rPr>
          <w:rFonts w:asciiTheme="majorBidi" w:hAnsiTheme="majorBidi" w:cstheme="majorBidi"/>
        </w:rPr>
        <w:t xml:space="preserve">components or projects may be funding in the future. Instead of relying on a single donor, the project needs to diversify and also look towards other donors such as </w:t>
      </w:r>
      <w:r w:rsidR="00AE5E2B">
        <w:rPr>
          <w:rFonts w:asciiTheme="majorBidi" w:hAnsiTheme="majorBidi" w:cstheme="majorBidi"/>
        </w:rPr>
        <w:t xml:space="preserve">the </w:t>
      </w:r>
      <w:r w:rsidRPr="00992E7B">
        <w:rPr>
          <w:rFonts w:asciiTheme="majorBidi" w:hAnsiTheme="majorBidi" w:cstheme="majorBidi"/>
        </w:rPr>
        <w:t xml:space="preserve">EU and other diverse donor pool. </w:t>
      </w:r>
      <w:r w:rsidR="00AE5E2B">
        <w:rPr>
          <w:rFonts w:asciiTheme="majorBidi" w:hAnsiTheme="majorBidi" w:cstheme="majorBidi"/>
        </w:rPr>
        <w:t>A s</w:t>
      </w:r>
      <w:r w:rsidRPr="00992E7B">
        <w:rPr>
          <w:rFonts w:asciiTheme="majorBidi" w:hAnsiTheme="majorBidi" w:cstheme="majorBidi"/>
        </w:rPr>
        <w:t xml:space="preserve">imilar challenge may also be faced with Gender Desks in the merged areas or newly merged districts in KP, where women record their issues, problems, and grievances. There needs to be a mechanism to sustain Gender Desks once funding runs out. In this case, DHL can enhance the capacity of </w:t>
      </w:r>
      <w:r w:rsidR="00AE5E2B">
        <w:rPr>
          <w:rFonts w:asciiTheme="majorBidi" w:hAnsiTheme="majorBidi" w:cstheme="majorBidi"/>
        </w:rPr>
        <w:t xml:space="preserve">the </w:t>
      </w:r>
      <w:r w:rsidRPr="00992E7B">
        <w:rPr>
          <w:rFonts w:asciiTheme="majorBidi" w:hAnsiTheme="majorBidi" w:cstheme="majorBidi"/>
        </w:rPr>
        <w:t xml:space="preserve">Social Welfare Department enough to sustain Gender Desks once funding for gender desks runs </w:t>
      </w:r>
      <w:r w:rsidR="007629BF">
        <w:rPr>
          <w:rFonts w:asciiTheme="majorBidi" w:hAnsiTheme="majorBidi" w:cstheme="majorBidi"/>
        </w:rPr>
        <w:t>out</w:t>
      </w:r>
      <w:r w:rsidRPr="00992E7B">
        <w:rPr>
          <w:rFonts w:asciiTheme="majorBidi" w:hAnsiTheme="majorBidi" w:cstheme="majorBidi"/>
        </w:rPr>
        <w:t>.</w:t>
      </w:r>
      <w:r w:rsidRPr="00992E7B">
        <w:rPr>
          <w:rStyle w:val="FootnoteReference"/>
          <w:rFonts w:asciiTheme="majorBidi" w:hAnsiTheme="majorBidi" w:cstheme="majorBidi"/>
          <w:color w:val="000000"/>
        </w:rPr>
        <w:footnoteReference w:id="235"/>
      </w:r>
    </w:p>
    <w:p w14:paraId="4A53B992" w14:textId="13E25C1A" w:rsidR="00497BAC" w:rsidRPr="00A655C9" w:rsidRDefault="00497BAC" w:rsidP="002F26AE">
      <w:pPr>
        <w:pStyle w:val="ListParagraph"/>
        <w:numPr>
          <w:ilvl w:val="0"/>
          <w:numId w:val="38"/>
        </w:numPr>
        <w:spacing w:line="240" w:lineRule="auto"/>
        <w:jc w:val="both"/>
        <w:rPr>
          <w:rFonts w:asciiTheme="majorBidi" w:hAnsiTheme="majorBidi" w:cstheme="majorBidi"/>
          <w:b/>
          <w:bCs/>
          <w:sz w:val="24"/>
          <w:szCs w:val="24"/>
        </w:rPr>
      </w:pPr>
      <w:r w:rsidRPr="00A655C9">
        <w:rPr>
          <w:rFonts w:asciiTheme="majorBidi" w:hAnsiTheme="majorBidi" w:cstheme="majorBidi"/>
          <w:b/>
          <w:bCs/>
          <w:sz w:val="24"/>
          <w:szCs w:val="24"/>
        </w:rPr>
        <w:t xml:space="preserve">Make various DHL </w:t>
      </w:r>
      <w:r w:rsidR="00BB59B2">
        <w:rPr>
          <w:rFonts w:asciiTheme="majorBidi" w:hAnsiTheme="majorBidi" w:cstheme="majorBidi"/>
          <w:b/>
          <w:bCs/>
          <w:sz w:val="24"/>
          <w:szCs w:val="24"/>
        </w:rPr>
        <w:t>p</w:t>
      </w:r>
      <w:r w:rsidRPr="00A655C9">
        <w:rPr>
          <w:rFonts w:asciiTheme="majorBidi" w:hAnsiTheme="majorBidi" w:cstheme="majorBidi"/>
          <w:b/>
          <w:bCs/>
          <w:sz w:val="24"/>
          <w:szCs w:val="24"/>
        </w:rPr>
        <w:t xml:space="preserve">rojects sustainable through </w:t>
      </w:r>
      <w:r w:rsidR="00AE5E2B">
        <w:rPr>
          <w:rFonts w:asciiTheme="majorBidi" w:hAnsiTheme="majorBidi" w:cstheme="majorBidi"/>
          <w:b/>
          <w:bCs/>
          <w:sz w:val="24"/>
          <w:szCs w:val="24"/>
        </w:rPr>
        <w:t xml:space="preserve">a </w:t>
      </w:r>
      <w:r w:rsidRPr="00A655C9">
        <w:rPr>
          <w:rFonts w:asciiTheme="majorBidi" w:hAnsiTheme="majorBidi" w:cstheme="majorBidi"/>
          <w:b/>
          <w:bCs/>
          <w:sz w:val="24"/>
          <w:szCs w:val="24"/>
        </w:rPr>
        <w:t xml:space="preserve">partnership with </w:t>
      </w:r>
      <w:r w:rsidR="00AE5E2B">
        <w:rPr>
          <w:rFonts w:asciiTheme="majorBidi" w:hAnsiTheme="majorBidi" w:cstheme="majorBidi"/>
          <w:b/>
          <w:bCs/>
          <w:sz w:val="24"/>
          <w:szCs w:val="24"/>
        </w:rPr>
        <w:t xml:space="preserve">the </w:t>
      </w:r>
      <w:r w:rsidRPr="00A655C9">
        <w:rPr>
          <w:rFonts w:asciiTheme="majorBidi" w:hAnsiTheme="majorBidi" w:cstheme="majorBidi"/>
          <w:b/>
          <w:bCs/>
          <w:sz w:val="24"/>
          <w:szCs w:val="24"/>
        </w:rPr>
        <w:t>gove</w:t>
      </w:r>
      <w:r w:rsidR="00BB59B2">
        <w:rPr>
          <w:rFonts w:asciiTheme="majorBidi" w:hAnsiTheme="majorBidi" w:cstheme="majorBidi"/>
          <w:b/>
          <w:bCs/>
          <w:sz w:val="24"/>
          <w:szCs w:val="24"/>
        </w:rPr>
        <w:t xml:space="preserve">rnment based on </w:t>
      </w:r>
      <w:r w:rsidR="00A87A27">
        <w:rPr>
          <w:rFonts w:asciiTheme="majorBidi" w:hAnsiTheme="majorBidi" w:cstheme="majorBidi"/>
          <w:b/>
          <w:bCs/>
          <w:sz w:val="24"/>
          <w:szCs w:val="24"/>
        </w:rPr>
        <w:t xml:space="preserve">a </w:t>
      </w:r>
      <w:r w:rsidR="00BB59B2">
        <w:rPr>
          <w:rFonts w:asciiTheme="majorBidi" w:hAnsiTheme="majorBidi" w:cstheme="majorBidi"/>
          <w:b/>
          <w:bCs/>
          <w:sz w:val="24"/>
          <w:szCs w:val="24"/>
        </w:rPr>
        <w:t>similar model</w:t>
      </w:r>
      <w:r w:rsidRPr="00A655C9">
        <w:rPr>
          <w:rFonts w:asciiTheme="majorBidi" w:hAnsiTheme="majorBidi" w:cstheme="majorBidi"/>
          <w:b/>
          <w:bCs/>
          <w:sz w:val="24"/>
          <w:szCs w:val="24"/>
        </w:rPr>
        <w:t xml:space="preserve"> as of HRIMS</w:t>
      </w:r>
    </w:p>
    <w:p w14:paraId="4F800A82" w14:textId="5A5FA3D0" w:rsidR="00497BAC" w:rsidRPr="00992E7B" w:rsidRDefault="00497BAC" w:rsidP="002F26AE">
      <w:pPr>
        <w:spacing w:line="240" w:lineRule="auto"/>
        <w:jc w:val="both"/>
        <w:rPr>
          <w:rFonts w:asciiTheme="majorBidi" w:hAnsiTheme="majorBidi" w:cstheme="majorBidi"/>
        </w:rPr>
      </w:pPr>
      <w:r w:rsidRPr="00992E7B">
        <w:rPr>
          <w:rFonts w:asciiTheme="majorBidi" w:hAnsiTheme="majorBidi" w:cstheme="majorBidi"/>
        </w:rPr>
        <w:t>Just like HRIMS</w:t>
      </w:r>
      <w:r w:rsidR="00AE5E2B">
        <w:rPr>
          <w:rFonts w:asciiTheme="majorBidi" w:hAnsiTheme="majorBidi" w:cstheme="majorBidi"/>
        </w:rPr>
        <w:t>,</w:t>
      </w:r>
      <w:r w:rsidRPr="00992E7B">
        <w:rPr>
          <w:rFonts w:asciiTheme="majorBidi" w:hAnsiTheme="majorBidi" w:cstheme="majorBidi"/>
        </w:rPr>
        <w:t xml:space="preserve"> where the government (</w:t>
      </w:r>
      <w:proofErr w:type="spellStart"/>
      <w:r w:rsidRPr="00992E7B">
        <w:rPr>
          <w:rFonts w:asciiTheme="majorBidi" w:hAnsiTheme="majorBidi" w:cstheme="majorBidi"/>
        </w:rPr>
        <w:t>MoHR</w:t>
      </w:r>
      <w:proofErr w:type="spellEnd"/>
      <w:r w:rsidRPr="00992E7B">
        <w:rPr>
          <w:rFonts w:asciiTheme="majorBidi" w:hAnsiTheme="majorBidi" w:cstheme="majorBidi"/>
        </w:rPr>
        <w:t>) has taken over the ownership</w:t>
      </w:r>
      <w:r w:rsidR="00AE5E2B">
        <w:rPr>
          <w:rFonts w:asciiTheme="majorBidi" w:hAnsiTheme="majorBidi" w:cstheme="majorBidi"/>
        </w:rPr>
        <w:t>,</w:t>
      </w:r>
      <w:r w:rsidRPr="00992E7B">
        <w:rPr>
          <w:rFonts w:asciiTheme="majorBidi" w:hAnsiTheme="majorBidi" w:cstheme="majorBidi"/>
        </w:rPr>
        <w:t xml:space="preserve"> and hence it has become sustainable, various other components of DHL should strive to become sustainable as well.</w:t>
      </w:r>
      <w:r w:rsidRPr="00992E7B">
        <w:rPr>
          <w:rStyle w:val="FootnoteReference"/>
          <w:rFonts w:asciiTheme="majorBidi" w:hAnsiTheme="majorBidi" w:cstheme="majorBidi"/>
        </w:rPr>
        <w:footnoteReference w:id="236"/>
      </w:r>
      <w:r w:rsidRPr="00992E7B">
        <w:rPr>
          <w:rFonts w:asciiTheme="majorBidi" w:hAnsiTheme="majorBidi" w:cstheme="majorBidi"/>
        </w:rPr>
        <w:t xml:space="preserve"> </w:t>
      </w:r>
    </w:p>
    <w:p w14:paraId="7E1FEB73" w14:textId="77777777" w:rsidR="00497BAC" w:rsidRPr="00A655C9" w:rsidRDefault="00497BAC" w:rsidP="002F26AE">
      <w:pPr>
        <w:pStyle w:val="ListParagraph"/>
        <w:numPr>
          <w:ilvl w:val="0"/>
          <w:numId w:val="38"/>
        </w:numPr>
        <w:spacing w:line="240" w:lineRule="auto"/>
        <w:jc w:val="both"/>
        <w:rPr>
          <w:rFonts w:asciiTheme="majorBidi" w:hAnsiTheme="majorBidi" w:cstheme="majorBidi"/>
          <w:b/>
          <w:bCs/>
          <w:sz w:val="24"/>
          <w:szCs w:val="24"/>
        </w:rPr>
      </w:pPr>
      <w:r w:rsidRPr="00A655C9">
        <w:rPr>
          <w:rFonts w:asciiTheme="majorBidi" w:hAnsiTheme="majorBidi" w:cstheme="majorBidi"/>
          <w:b/>
          <w:bCs/>
          <w:sz w:val="24"/>
          <w:szCs w:val="24"/>
        </w:rPr>
        <w:t>Improve methodology for Programme Quality Control Assessments</w:t>
      </w:r>
    </w:p>
    <w:p w14:paraId="41511E67" w14:textId="69880814" w:rsidR="00497BAC" w:rsidRDefault="00497BAC" w:rsidP="002F26AE">
      <w:pPr>
        <w:spacing w:line="240" w:lineRule="auto"/>
        <w:jc w:val="both"/>
        <w:rPr>
          <w:rFonts w:asciiTheme="majorBidi" w:hAnsiTheme="majorBidi" w:cstheme="majorBidi"/>
          <w:bCs/>
          <w:color w:val="FF0000"/>
        </w:rPr>
      </w:pPr>
      <w:r w:rsidRPr="00992E7B">
        <w:rPr>
          <w:rFonts w:asciiTheme="majorBidi" w:hAnsiTheme="majorBidi" w:cstheme="majorBidi"/>
        </w:rPr>
        <w:t xml:space="preserve">Very few quality control assessments have been conducted for the DHL </w:t>
      </w:r>
      <w:r w:rsidR="0096723F">
        <w:rPr>
          <w:rFonts w:asciiTheme="majorBidi" w:hAnsiTheme="majorBidi" w:cstheme="majorBidi"/>
        </w:rPr>
        <w:t>P</w:t>
      </w:r>
      <w:r w:rsidRPr="00992E7B">
        <w:rPr>
          <w:rFonts w:asciiTheme="majorBidi" w:hAnsiTheme="majorBidi" w:cstheme="majorBidi"/>
        </w:rPr>
        <w:t xml:space="preserve">roject. These assessments have also used a single rater/ratings to assess </w:t>
      </w:r>
      <w:r w:rsidR="00AE5E2B">
        <w:rPr>
          <w:rFonts w:asciiTheme="majorBidi" w:hAnsiTheme="majorBidi" w:cstheme="majorBidi"/>
        </w:rPr>
        <w:t xml:space="preserve">the </w:t>
      </w:r>
      <w:r w:rsidRPr="00992E7B">
        <w:rPr>
          <w:rFonts w:asciiTheme="majorBidi" w:hAnsiTheme="majorBidi" w:cstheme="majorBidi"/>
        </w:rPr>
        <w:t>quality of various attributes. Nevertheless, such single</w:t>
      </w:r>
      <w:r w:rsidR="00AE5E2B">
        <w:rPr>
          <w:rFonts w:asciiTheme="majorBidi" w:hAnsiTheme="majorBidi" w:cstheme="majorBidi"/>
        </w:rPr>
        <w:t>-</w:t>
      </w:r>
      <w:r w:rsidRPr="00992E7B">
        <w:rPr>
          <w:rFonts w:asciiTheme="majorBidi" w:hAnsiTheme="majorBidi" w:cstheme="majorBidi"/>
        </w:rPr>
        <w:t>person ratings could be subjective and lower in reliability (different ratings from different people may be inconsistent). Hence, it would be better methodologically to have more than one rater for ratings of an attribute and inter</w:t>
      </w:r>
      <w:r w:rsidR="00AE5E2B">
        <w:rPr>
          <w:rFonts w:asciiTheme="majorBidi" w:hAnsiTheme="majorBidi" w:cstheme="majorBidi"/>
        </w:rPr>
        <w:t>-</w:t>
      </w:r>
      <w:r w:rsidRPr="00992E7B">
        <w:rPr>
          <w:rFonts w:asciiTheme="majorBidi" w:hAnsiTheme="majorBidi" w:cstheme="majorBidi"/>
        </w:rPr>
        <w:t xml:space="preserve">rater reliability be calculated using such statistical methods as intraclass correlations for continuous variables and Kappa Cohen statistics for categorical </w:t>
      </w:r>
      <w:r w:rsidRPr="00992E7B">
        <w:rPr>
          <w:rFonts w:asciiTheme="majorBidi" w:hAnsiTheme="majorBidi" w:cstheme="majorBidi"/>
        </w:rPr>
        <w:lastRenderedPageBreak/>
        <w:t>variables. And then</w:t>
      </w:r>
      <w:r w:rsidR="00AE5E2B">
        <w:rPr>
          <w:rFonts w:asciiTheme="majorBidi" w:hAnsiTheme="majorBidi" w:cstheme="majorBidi"/>
        </w:rPr>
        <w:t>,</w:t>
      </w:r>
      <w:r w:rsidRPr="00992E7B">
        <w:rPr>
          <w:rFonts w:asciiTheme="majorBidi" w:hAnsiTheme="majorBidi" w:cstheme="majorBidi"/>
        </w:rPr>
        <w:t xml:space="preserve"> </w:t>
      </w:r>
      <w:r w:rsidR="00AE5E2B">
        <w:rPr>
          <w:rFonts w:asciiTheme="majorBidi" w:hAnsiTheme="majorBidi" w:cstheme="majorBidi"/>
        </w:rPr>
        <w:t xml:space="preserve">the </w:t>
      </w:r>
      <w:r w:rsidRPr="00992E7B">
        <w:rPr>
          <w:rFonts w:asciiTheme="majorBidi" w:hAnsiTheme="majorBidi" w:cstheme="majorBidi"/>
        </w:rPr>
        <w:t xml:space="preserve">average of the ratings may be calculated for any particular attribute if the intraclass correlation or reliability is found as adequate or high. This strategy would give much more credible and reliable quality control ratings of various attributes of any intervention. </w:t>
      </w:r>
    </w:p>
    <w:p w14:paraId="1599A83B" w14:textId="18E80BA2" w:rsidR="00902BFF" w:rsidRDefault="002C046B" w:rsidP="002F26AE">
      <w:pPr>
        <w:pStyle w:val="Heading1"/>
        <w:numPr>
          <w:ilvl w:val="0"/>
          <w:numId w:val="19"/>
        </w:numPr>
        <w:spacing w:after="160"/>
        <w:ind w:right="1120"/>
        <w:jc w:val="both"/>
        <w:rPr>
          <w:rFonts w:asciiTheme="majorBidi" w:hAnsiTheme="majorBidi" w:cstheme="majorBidi"/>
          <w:color w:val="44546A" w:themeColor="text2"/>
          <w:sz w:val="40"/>
          <w:szCs w:val="40"/>
        </w:rPr>
      </w:pPr>
      <w:bookmarkStart w:id="31" w:name="_Toc88851628"/>
      <w:r>
        <w:rPr>
          <w:rFonts w:asciiTheme="majorBidi" w:hAnsiTheme="majorBidi" w:cstheme="majorBidi"/>
          <w:color w:val="44546A" w:themeColor="text2"/>
          <w:sz w:val="40"/>
          <w:szCs w:val="40"/>
        </w:rPr>
        <w:t>Lessons L</w:t>
      </w:r>
      <w:r w:rsidR="00902BFF" w:rsidRPr="00DC3C41">
        <w:rPr>
          <w:rFonts w:asciiTheme="majorBidi" w:hAnsiTheme="majorBidi" w:cstheme="majorBidi"/>
          <w:color w:val="44546A" w:themeColor="text2"/>
          <w:sz w:val="40"/>
          <w:szCs w:val="40"/>
        </w:rPr>
        <w:t>earned</w:t>
      </w:r>
      <w:bookmarkEnd w:id="31"/>
    </w:p>
    <w:p w14:paraId="19D57CED" w14:textId="6A7813D0" w:rsidR="00603838" w:rsidRPr="00161B37" w:rsidRDefault="00617DEC" w:rsidP="002F26AE">
      <w:pPr>
        <w:pStyle w:val="ListParagraph"/>
        <w:numPr>
          <w:ilvl w:val="3"/>
          <w:numId w:val="1"/>
        </w:numPr>
        <w:ind w:left="360"/>
        <w:jc w:val="both"/>
        <w:rPr>
          <w:rFonts w:asciiTheme="majorBidi" w:hAnsiTheme="majorBidi" w:cstheme="majorBidi"/>
          <w:b/>
        </w:rPr>
      </w:pPr>
      <w:r>
        <w:rPr>
          <w:rFonts w:asciiTheme="majorBidi" w:hAnsiTheme="majorBidi" w:cstheme="majorBidi"/>
          <w:b/>
        </w:rPr>
        <w:t xml:space="preserve">The </w:t>
      </w:r>
      <w:proofErr w:type="spellStart"/>
      <w:r>
        <w:rPr>
          <w:rFonts w:asciiTheme="majorBidi" w:hAnsiTheme="majorBidi" w:cstheme="majorBidi"/>
          <w:b/>
        </w:rPr>
        <w:t>p</w:t>
      </w:r>
      <w:r w:rsidRPr="00161B37">
        <w:rPr>
          <w:rFonts w:asciiTheme="majorBidi" w:hAnsiTheme="majorBidi" w:cstheme="majorBidi"/>
          <w:b/>
        </w:rPr>
        <w:t>rogramme</w:t>
      </w:r>
      <w:proofErr w:type="spellEnd"/>
      <w:r w:rsidRPr="00161B37">
        <w:rPr>
          <w:rFonts w:asciiTheme="majorBidi" w:hAnsiTheme="majorBidi" w:cstheme="majorBidi"/>
          <w:b/>
        </w:rPr>
        <w:t xml:space="preserve"> </w:t>
      </w:r>
      <w:r w:rsidR="00603838" w:rsidRPr="00161B37">
        <w:rPr>
          <w:rFonts w:asciiTheme="majorBidi" w:hAnsiTheme="majorBidi" w:cstheme="majorBidi"/>
          <w:b/>
        </w:rPr>
        <w:t xml:space="preserve">has </w:t>
      </w:r>
      <w:r>
        <w:rPr>
          <w:rFonts w:asciiTheme="majorBidi" w:hAnsiTheme="majorBidi" w:cstheme="majorBidi"/>
          <w:b/>
        </w:rPr>
        <w:t xml:space="preserve">the </w:t>
      </w:r>
      <w:r w:rsidR="00603838" w:rsidRPr="00161B37">
        <w:rPr>
          <w:rFonts w:asciiTheme="majorBidi" w:hAnsiTheme="majorBidi" w:cstheme="majorBidi"/>
          <w:b/>
        </w:rPr>
        <w:t xml:space="preserve">potential to build </w:t>
      </w:r>
      <w:r>
        <w:rPr>
          <w:rFonts w:asciiTheme="majorBidi" w:hAnsiTheme="majorBidi" w:cstheme="majorBidi"/>
          <w:b/>
        </w:rPr>
        <w:t xml:space="preserve">a </w:t>
      </w:r>
      <w:r w:rsidR="00603838" w:rsidRPr="00161B37">
        <w:rPr>
          <w:rFonts w:asciiTheme="majorBidi" w:hAnsiTheme="majorBidi" w:cstheme="majorBidi"/>
          <w:b/>
        </w:rPr>
        <w:t xml:space="preserve">model of community resilience and stabilization for scalability </w:t>
      </w:r>
      <w:r w:rsidR="006D1322">
        <w:rPr>
          <w:rFonts w:asciiTheme="majorBidi" w:hAnsiTheme="majorBidi" w:cstheme="majorBidi"/>
          <w:b/>
        </w:rPr>
        <w:t xml:space="preserve">and replicability </w:t>
      </w:r>
      <w:r w:rsidR="00603838" w:rsidRPr="00161B37">
        <w:rPr>
          <w:rFonts w:asciiTheme="majorBidi" w:hAnsiTheme="majorBidi" w:cstheme="majorBidi"/>
          <w:b/>
        </w:rPr>
        <w:t xml:space="preserve">to the wider vulnerable population. </w:t>
      </w:r>
    </w:p>
    <w:p w14:paraId="2E266119" w14:textId="711CDAF2" w:rsidR="00603838" w:rsidRPr="00217323" w:rsidRDefault="00C25E45" w:rsidP="002F26AE">
      <w:pPr>
        <w:jc w:val="both"/>
        <w:rPr>
          <w:rFonts w:asciiTheme="majorBidi" w:hAnsiTheme="majorBidi" w:cstheme="majorBidi"/>
        </w:rPr>
      </w:pPr>
      <w:r>
        <w:rPr>
          <w:rFonts w:asciiTheme="majorBidi" w:hAnsiTheme="majorBidi" w:cstheme="majorBidi"/>
        </w:rPr>
        <w:t xml:space="preserve">A study by </w:t>
      </w:r>
      <w:r w:rsidR="00617DEC">
        <w:rPr>
          <w:rFonts w:asciiTheme="majorBidi" w:hAnsiTheme="majorBidi" w:cstheme="majorBidi"/>
        </w:rPr>
        <w:t xml:space="preserve">the </w:t>
      </w:r>
      <w:r>
        <w:rPr>
          <w:rFonts w:asciiTheme="majorBidi" w:hAnsiTheme="majorBidi" w:cstheme="majorBidi"/>
        </w:rPr>
        <w:t>DHL unit in early 2018/2019</w:t>
      </w:r>
      <w:r w:rsidR="00BB59B2">
        <w:rPr>
          <w:rFonts w:asciiTheme="majorBidi" w:hAnsiTheme="majorBidi" w:cstheme="majorBidi"/>
        </w:rPr>
        <w:t>, in Swat</w:t>
      </w:r>
      <w:r>
        <w:rPr>
          <w:rFonts w:asciiTheme="majorBidi" w:hAnsiTheme="majorBidi" w:cstheme="majorBidi"/>
        </w:rPr>
        <w:t xml:space="preserve"> showed strong evidence of the impact of individual level interventions of psycho-social support, </w:t>
      </w:r>
      <w:r w:rsidR="00BB59B2">
        <w:rPr>
          <w:rFonts w:asciiTheme="majorBidi" w:hAnsiTheme="majorBidi" w:cstheme="majorBidi"/>
        </w:rPr>
        <w:t xml:space="preserve">skill building </w:t>
      </w:r>
      <w:r>
        <w:rPr>
          <w:rFonts w:asciiTheme="majorBidi" w:hAnsiTheme="majorBidi" w:cstheme="majorBidi"/>
        </w:rPr>
        <w:t xml:space="preserve">vocational </w:t>
      </w:r>
      <w:r w:rsidR="00BB59B2">
        <w:rPr>
          <w:rFonts w:asciiTheme="majorBidi" w:hAnsiTheme="majorBidi" w:cstheme="majorBidi"/>
        </w:rPr>
        <w:t>training, and sensitization</w:t>
      </w:r>
      <w:r w:rsidR="00A54C03">
        <w:rPr>
          <w:rFonts w:asciiTheme="majorBidi" w:hAnsiTheme="majorBidi" w:cstheme="majorBidi"/>
        </w:rPr>
        <w:t>,</w:t>
      </w:r>
      <w:r w:rsidR="00BB59B2">
        <w:rPr>
          <w:rFonts w:asciiTheme="majorBidi" w:hAnsiTheme="majorBidi" w:cstheme="majorBidi"/>
        </w:rPr>
        <w:t xml:space="preserve"> on lowering violent extremist tendencies and aggression in the program participants. </w:t>
      </w:r>
      <w:r w:rsidR="00617DEC">
        <w:rPr>
          <w:rFonts w:asciiTheme="majorBidi" w:hAnsiTheme="majorBidi" w:cstheme="majorBidi"/>
        </w:rPr>
        <w:t xml:space="preserve">Similar </w:t>
      </w:r>
      <w:r w:rsidR="00BB59B2">
        <w:rPr>
          <w:rFonts w:asciiTheme="majorBidi" w:hAnsiTheme="majorBidi" w:cstheme="majorBidi"/>
        </w:rPr>
        <w:t xml:space="preserve">interventions were also </w:t>
      </w:r>
      <w:r w:rsidR="00C466FD">
        <w:rPr>
          <w:rFonts w:asciiTheme="majorBidi" w:hAnsiTheme="majorBidi" w:cstheme="majorBidi"/>
        </w:rPr>
        <w:t xml:space="preserve">launched in </w:t>
      </w:r>
      <w:r w:rsidR="006D1322">
        <w:rPr>
          <w:rFonts w:asciiTheme="majorBidi" w:hAnsiTheme="majorBidi" w:cstheme="majorBidi"/>
        </w:rPr>
        <w:t xml:space="preserve">Karachi and Multan. The community stabilization model </w:t>
      </w:r>
      <w:r w:rsidR="00A54C03">
        <w:rPr>
          <w:rFonts w:asciiTheme="majorBidi" w:hAnsiTheme="majorBidi" w:cstheme="majorBidi"/>
        </w:rPr>
        <w:t xml:space="preserve">seems quite promising which may be replicated on a much larger scale. Nevertheless, </w:t>
      </w:r>
      <w:proofErr w:type="gramStart"/>
      <w:r w:rsidR="00A54C03">
        <w:rPr>
          <w:rFonts w:asciiTheme="majorBidi" w:hAnsiTheme="majorBidi" w:cstheme="majorBidi"/>
        </w:rPr>
        <w:t>a strong evidence</w:t>
      </w:r>
      <w:proofErr w:type="gramEnd"/>
      <w:r w:rsidR="00A54C03">
        <w:rPr>
          <w:rFonts w:asciiTheme="majorBidi" w:hAnsiTheme="majorBidi" w:cstheme="majorBidi"/>
        </w:rPr>
        <w:t xml:space="preserve">, similar to Swat intervention is required to convince stakeholders if such </w:t>
      </w:r>
      <w:r w:rsidR="00617DEC">
        <w:rPr>
          <w:rFonts w:asciiTheme="majorBidi" w:hAnsiTheme="majorBidi" w:cstheme="majorBidi"/>
        </w:rPr>
        <w:t xml:space="preserve">a </w:t>
      </w:r>
      <w:r w:rsidR="00A54C03">
        <w:rPr>
          <w:rFonts w:asciiTheme="majorBidi" w:hAnsiTheme="majorBidi" w:cstheme="majorBidi"/>
        </w:rPr>
        <w:t xml:space="preserve">model might work and should be replicated to the wide vulnerable population. </w:t>
      </w:r>
    </w:p>
    <w:p w14:paraId="1167BD1F" w14:textId="7B0867E0" w:rsidR="00603838" w:rsidRPr="00161B37" w:rsidRDefault="00617DEC" w:rsidP="002F26AE">
      <w:pPr>
        <w:pStyle w:val="ListParagraph"/>
        <w:numPr>
          <w:ilvl w:val="3"/>
          <w:numId w:val="1"/>
        </w:numPr>
        <w:ind w:left="360"/>
        <w:jc w:val="both"/>
        <w:rPr>
          <w:rFonts w:asciiTheme="majorBidi" w:hAnsiTheme="majorBidi" w:cstheme="majorBidi"/>
          <w:b/>
        </w:rPr>
      </w:pPr>
      <w:r>
        <w:rPr>
          <w:rFonts w:asciiTheme="majorBidi" w:hAnsiTheme="majorBidi" w:cstheme="majorBidi"/>
          <w:b/>
        </w:rPr>
        <w:t xml:space="preserve">The </w:t>
      </w:r>
      <w:proofErr w:type="spellStart"/>
      <w:r>
        <w:rPr>
          <w:rFonts w:asciiTheme="majorBidi" w:hAnsiTheme="majorBidi" w:cstheme="majorBidi"/>
          <w:b/>
        </w:rPr>
        <w:t>p</w:t>
      </w:r>
      <w:r w:rsidRPr="00161B37">
        <w:rPr>
          <w:rFonts w:asciiTheme="majorBidi" w:hAnsiTheme="majorBidi" w:cstheme="majorBidi"/>
          <w:b/>
        </w:rPr>
        <w:t>rogramme</w:t>
      </w:r>
      <w:proofErr w:type="spellEnd"/>
      <w:r w:rsidRPr="00161B37">
        <w:rPr>
          <w:rFonts w:asciiTheme="majorBidi" w:hAnsiTheme="majorBidi" w:cstheme="majorBidi"/>
          <w:b/>
        </w:rPr>
        <w:t xml:space="preserve"> </w:t>
      </w:r>
      <w:r w:rsidR="00603838" w:rsidRPr="00161B37">
        <w:rPr>
          <w:rFonts w:asciiTheme="majorBidi" w:hAnsiTheme="majorBidi" w:cstheme="majorBidi"/>
          <w:b/>
        </w:rPr>
        <w:t>can contribute to service delivery for the marginalized community including women, transgender, and disable</w:t>
      </w:r>
      <w:r w:rsidR="00954292">
        <w:rPr>
          <w:rFonts w:asciiTheme="majorBidi" w:hAnsiTheme="majorBidi" w:cstheme="majorBidi"/>
          <w:b/>
        </w:rPr>
        <w:t xml:space="preserve"> person</w:t>
      </w:r>
    </w:p>
    <w:p w14:paraId="53CF1B36" w14:textId="0C860738" w:rsidR="00603838" w:rsidRPr="00217323" w:rsidRDefault="00A54C03" w:rsidP="002F26AE">
      <w:pPr>
        <w:jc w:val="both"/>
        <w:rPr>
          <w:rFonts w:asciiTheme="majorBidi" w:hAnsiTheme="majorBidi" w:cstheme="majorBidi"/>
        </w:rPr>
      </w:pPr>
      <w:r>
        <w:rPr>
          <w:rFonts w:asciiTheme="majorBidi" w:hAnsiTheme="majorBidi" w:cstheme="majorBidi"/>
        </w:rPr>
        <w:t>Programme interventions like Gender Desks and bringing vulnerable population</w:t>
      </w:r>
      <w:r w:rsidR="00617DEC">
        <w:rPr>
          <w:rFonts w:asciiTheme="majorBidi" w:hAnsiTheme="majorBidi" w:cstheme="majorBidi"/>
        </w:rPr>
        <w:t>s</w:t>
      </w:r>
      <w:r>
        <w:rPr>
          <w:rFonts w:asciiTheme="majorBidi" w:hAnsiTheme="majorBidi" w:cstheme="majorBidi"/>
        </w:rPr>
        <w:t xml:space="preserve"> like transgender can also be very promising as well to provide inclusive service delivery to women, transgender and disable. Women Desks may help with service delivery in provision of services related to </w:t>
      </w:r>
      <w:proofErr w:type="gramStart"/>
      <w:r>
        <w:rPr>
          <w:rFonts w:asciiTheme="majorBidi" w:hAnsiTheme="majorBidi" w:cstheme="majorBidi"/>
        </w:rPr>
        <w:t>gender based</w:t>
      </w:r>
      <w:proofErr w:type="gramEnd"/>
      <w:r>
        <w:rPr>
          <w:rFonts w:asciiTheme="majorBidi" w:hAnsiTheme="majorBidi" w:cstheme="majorBidi"/>
        </w:rPr>
        <w:t xml:space="preserve"> violence, harassment, women empowerment (by </w:t>
      </w:r>
      <w:r w:rsidR="00EA6B57">
        <w:rPr>
          <w:rFonts w:asciiTheme="majorBidi" w:hAnsiTheme="majorBidi" w:cstheme="majorBidi"/>
        </w:rPr>
        <w:t>vocational skill building training</w:t>
      </w:r>
      <w:r>
        <w:rPr>
          <w:rFonts w:asciiTheme="majorBidi" w:hAnsiTheme="majorBidi" w:cstheme="majorBidi"/>
        </w:rPr>
        <w:t>)</w:t>
      </w:r>
      <w:r w:rsidR="00EA6B57">
        <w:rPr>
          <w:rFonts w:asciiTheme="majorBidi" w:hAnsiTheme="majorBidi" w:cstheme="majorBidi"/>
        </w:rPr>
        <w:t xml:space="preserve">, obtaining official documents and other government service delivery. </w:t>
      </w:r>
      <w:r w:rsidR="00617DEC">
        <w:rPr>
          <w:rFonts w:asciiTheme="majorBidi" w:hAnsiTheme="majorBidi" w:cstheme="majorBidi"/>
        </w:rPr>
        <w:t>Nevertheless</w:t>
      </w:r>
      <w:r w:rsidR="00EA6B57">
        <w:rPr>
          <w:rFonts w:asciiTheme="majorBidi" w:hAnsiTheme="majorBidi" w:cstheme="majorBidi"/>
        </w:rPr>
        <w:t xml:space="preserve">, again, </w:t>
      </w:r>
      <w:proofErr w:type="gramStart"/>
      <w:r w:rsidR="00EA6B57">
        <w:rPr>
          <w:rFonts w:asciiTheme="majorBidi" w:hAnsiTheme="majorBidi" w:cstheme="majorBidi"/>
        </w:rPr>
        <w:t>a strong evidence</w:t>
      </w:r>
      <w:proofErr w:type="gramEnd"/>
      <w:r w:rsidR="00EA6B57">
        <w:rPr>
          <w:rFonts w:asciiTheme="majorBidi" w:hAnsiTheme="majorBidi" w:cstheme="majorBidi"/>
        </w:rPr>
        <w:t xml:space="preserve"> in the shape of rigorous </w:t>
      </w:r>
      <w:proofErr w:type="spellStart"/>
      <w:r w:rsidR="00EA6B57">
        <w:rPr>
          <w:rFonts w:asciiTheme="majorBidi" w:hAnsiTheme="majorBidi" w:cstheme="majorBidi"/>
        </w:rPr>
        <w:t>programme</w:t>
      </w:r>
      <w:proofErr w:type="spellEnd"/>
      <w:r w:rsidR="00EA6B57">
        <w:rPr>
          <w:rFonts w:asciiTheme="majorBidi" w:hAnsiTheme="majorBidi" w:cstheme="majorBidi"/>
        </w:rPr>
        <w:t xml:space="preserve"> evaluation is required for the project sustainability and replication. The study also requires understanding hinderance to women use </w:t>
      </w:r>
      <w:proofErr w:type="gramStart"/>
      <w:r w:rsidR="00EA6B57">
        <w:rPr>
          <w:rFonts w:asciiTheme="majorBidi" w:hAnsiTheme="majorBidi" w:cstheme="majorBidi"/>
        </w:rPr>
        <w:t>of  Gender</w:t>
      </w:r>
      <w:proofErr w:type="gramEnd"/>
      <w:r w:rsidR="00EA6B57">
        <w:rPr>
          <w:rFonts w:asciiTheme="majorBidi" w:hAnsiTheme="majorBidi" w:cstheme="majorBidi"/>
        </w:rPr>
        <w:t xml:space="preserve"> Desks for service delivery etc. </w:t>
      </w:r>
      <w:r w:rsidR="00954292">
        <w:rPr>
          <w:rFonts w:asciiTheme="majorBidi" w:hAnsiTheme="majorBidi" w:cstheme="majorBidi"/>
        </w:rPr>
        <w:t xml:space="preserve">The study is being planned though. </w:t>
      </w:r>
    </w:p>
    <w:p w14:paraId="4B53D55C" w14:textId="17FEBD6D" w:rsidR="00603838" w:rsidRPr="00161B37" w:rsidRDefault="00603838" w:rsidP="002F26AE">
      <w:pPr>
        <w:pStyle w:val="ListParagraph"/>
        <w:numPr>
          <w:ilvl w:val="3"/>
          <w:numId w:val="1"/>
        </w:numPr>
        <w:ind w:left="360"/>
        <w:jc w:val="both"/>
        <w:rPr>
          <w:rFonts w:asciiTheme="majorBidi" w:hAnsiTheme="majorBidi" w:cstheme="majorBidi"/>
          <w:b/>
        </w:rPr>
      </w:pPr>
      <w:r w:rsidRPr="00161B37">
        <w:rPr>
          <w:rFonts w:asciiTheme="majorBidi" w:hAnsiTheme="majorBidi" w:cstheme="majorBidi"/>
          <w:b/>
        </w:rPr>
        <w:t xml:space="preserve">Programme can help provincial line departments and the federal government with evidence based, and </w:t>
      </w:r>
      <w:r w:rsidR="00617DEC" w:rsidRPr="00161B37">
        <w:rPr>
          <w:rFonts w:asciiTheme="majorBidi" w:hAnsiTheme="majorBidi" w:cstheme="majorBidi"/>
          <w:b/>
        </w:rPr>
        <w:t>data</w:t>
      </w:r>
      <w:r w:rsidR="00617DEC">
        <w:rPr>
          <w:rFonts w:asciiTheme="majorBidi" w:hAnsiTheme="majorBidi" w:cstheme="majorBidi"/>
          <w:b/>
        </w:rPr>
        <w:t>-</w:t>
      </w:r>
      <w:r w:rsidRPr="00161B37">
        <w:rPr>
          <w:rFonts w:asciiTheme="majorBidi" w:hAnsiTheme="majorBidi" w:cstheme="majorBidi"/>
          <w:b/>
        </w:rPr>
        <w:t>driven monitoring, evaluation, and policymaking on human rights through integrat</w:t>
      </w:r>
      <w:r w:rsidR="00C25E45">
        <w:rPr>
          <w:rFonts w:asciiTheme="majorBidi" w:hAnsiTheme="majorBidi" w:cstheme="majorBidi"/>
          <w:b/>
        </w:rPr>
        <w:t>ing robust quantitative data in</w:t>
      </w:r>
      <w:r w:rsidRPr="00161B37">
        <w:rPr>
          <w:rFonts w:asciiTheme="majorBidi" w:hAnsiTheme="majorBidi" w:cstheme="majorBidi"/>
          <w:b/>
        </w:rPr>
        <w:t xml:space="preserve">to HRIMS  </w:t>
      </w:r>
    </w:p>
    <w:p w14:paraId="6A2D1617" w14:textId="26223478" w:rsidR="00603838" w:rsidRDefault="00603838" w:rsidP="002F26AE">
      <w:pPr>
        <w:pStyle w:val="ListParagraph"/>
        <w:ind w:left="0"/>
        <w:jc w:val="both"/>
        <w:rPr>
          <w:rFonts w:asciiTheme="majorBidi" w:hAnsiTheme="majorBidi" w:cstheme="majorBidi"/>
        </w:rPr>
      </w:pPr>
    </w:p>
    <w:p w14:paraId="09439B3E" w14:textId="7A6A29BE" w:rsidR="00217323" w:rsidRDefault="00EA6B57" w:rsidP="002F26AE">
      <w:pPr>
        <w:pStyle w:val="ListParagraph"/>
        <w:ind w:left="0"/>
        <w:jc w:val="both"/>
        <w:rPr>
          <w:rFonts w:asciiTheme="majorBidi" w:hAnsiTheme="majorBidi" w:cstheme="majorBidi"/>
        </w:rPr>
      </w:pPr>
      <w:r>
        <w:rPr>
          <w:rFonts w:asciiTheme="majorBidi" w:hAnsiTheme="majorBidi" w:cstheme="majorBidi"/>
        </w:rPr>
        <w:t>While monitoring and reporting on human rights</w:t>
      </w:r>
      <w:r w:rsidR="00B27A36">
        <w:rPr>
          <w:rFonts w:asciiTheme="majorBidi" w:hAnsiTheme="majorBidi" w:cstheme="majorBidi"/>
        </w:rPr>
        <w:t xml:space="preserve"> using qualitative indicators</w:t>
      </w:r>
      <w:r>
        <w:rPr>
          <w:rFonts w:asciiTheme="majorBidi" w:hAnsiTheme="majorBidi" w:cstheme="majorBidi"/>
        </w:rPr>
        <w:t xml:space="preserve"> through vir</w:t>
      </w:r>
      <w:r w:rsidR="00617DEC">
        <w:rPr>
          <w:rFonts w:asciiTheme="majorBidi" w:hAnsiTheme="majorBidi" w:cstheme="majorBidi"/>
        </w:rPr>
        <w:t>t</w:t>
      </w:r>
      <w:r>
        <w:rPr>
          <w:rFonts w:asciiTheme="majorBidi" w:hAnsiTheme="majorBidi" w:cstheme="majorBidi"/>
        </w:rPr>
        <w:t>ual platforms such as KPVP and HRIMS is quite important</w:t>
      </w:r>
      <w:r w:rsidR="00B27A36">
        <w:rPr>
          <w:rFonts w:asciiTheme="majorBidi" w:hAnsiTheme="majorBidi" w:cstheme="majorBidi"/>
        </w:rPr>
        <w:t xml:space="preserve"> and useful</w:t>
      </w:r>
      <w:r>
        <w:rPr>
          <w:rFonts w:asciiTheme="majorBidi" w:hAnsiTheme="majorBidi" w:cstheme="majorBidi"/>
        </w:rPr>
        <w:t xml:space="preserve">, </w:t>
      </w:r>
      <w:r w:rsidR="00B27A36">
        <w:rPr>
          <w:rFonts w:asciiTheme="majorBidi" w:hAnsiTheme="majorBidi" w:cstheme="majorBidi"/>
        </w:rPr>
        <w:t>the use of quantitative indicators may help even more with reporting, monitoring, and policy analysis, and inter-country comparison on human rights environment with particular reference to Pakistan</w:t>
      </w:r>
      <w:proofErr w:type="gramStart"/>
      <w:r w:rsidR="00B27A36">
        <w:rPr>
          <w:rFonts w:asciiTheme="majorBidi" w:hAnsiTheme="majorBidi" w:cstheme="majorBidi"/>
        </w:rPr>
        <w:t xml:space="preserve">.  </w:t>
      </w:r>
      <w:proofErr w:type="gramEnd"/>
      <w:r>
        <w:rPr>
          <w:rFonts w:asciiTheme="majorBidi" w:hAnsiTheme="majorBidi" w:cstheme="majorBidi"/>
        </w:rPr>
        <w:t xml:space="preserve"> </w:t>
      </w:r>
    </w:p>
    <w:p w14:paraId="3E57B3E3" w14:textId="77777777" w:rsidR="00EA6B57" w:rsidRPr="00217323" w:rsidRDefault="00EA6B57" w:rsidP="002F26AE">
      <w:pPr>
        <w:pStyle w:val="ListParagraph"/>
        <w:ind w:left="0"/>
        <w:jc w:val="both"/>
        <w:rPr>
          <w:rFonts w:asciiTheme="majorBidi" w:hAnsiTheme="majorBidi" w:cstheme="majorBidi"/>
        </w:rPr>
      </w:pPr>
    </w:p>
    <w:p w14:paraId="5EB5713B" w14:textId="55D05ED3" w:rsidR="00603838" w:rsidRPr="00161B37" w:rsidRDefault="00603838" w:rsidP="002F26AE">
      <w:pPr>
        <w:pStyle w:val="ListParagraph"/>
        <w:numPr>
          <w:ilvl w:val="3"/>
          <w:numId w:val="1"/>
        </w:numPr>
        <w:ind w:left="360"/>
        <w:jc w:val="both"/>
        <w:rPr>
          <w:rFonts w:asciiTheme="majorBidi" w:hAnsiTheme="majorBidi" w:cstheme="majorBidi"/>
          <w:b/>
        </w:rPr>
      </w:pPr>
      <w:r w:rsidRPr="00161B37">
        <w:rPr>
          <w:rFonts w:asciiTheme="majorBidi" w:hAnsiTheme="majorBidi" w:cstheme="majorBidi"/>
          <w:b/>
        </w:rPr>
        <w:t xml:space="preserve">Sustainability of projects may be </w:t>
      </w:r>
      <w:proofErr w:type="gramStart"/>
      <w:r w:rsidRPr="00161B37">
        <w:rPr>
          <w:rFonts w:asciiTheme="majorBidi" w:hAnsiTheme="majorBidi" w:cstheme="majorBidi"/>
          <w:b/>
        </w:rPr>
        <w:t>strengthen</w:t>
      </w:r>
      <w:proofErr w:type="gramEnd"/>
      <w:r w:rsidRPr="00161B37">
        <w:rPr>
          <w:rFonts w:asciiTheme="majorBidi" w:hAnsiTheme="majorBidi" w:cstheme="majorBidi"/>
          <w:b/>
        </w:rPr>
        <w:t xml:space="preserve"> by ownership of projects, similar to </w:t>
      </w:r>
      <w:r w:rsidR="00617DEC">
        <w:rPr>
          <w:rFonts w:asciiTheme="majorBidi" w:hAnsiTheme="majorBidi" w:cstheme="majorBidi"/>
          <w:b/>
        </w:rPr>
        <w:t xml:space="preserve">the </w:t>
      </w:r>
      <w:r w:rsidRPr="00161B37">
        <w:rPr>
          <w:rFonts w:asciiTheme="majorBidi" w:hAnsiTheme="majorBidi" w:cstheme="majorBidi"/>
          <w:b/>
        </w:rPr>
        <w:t xml:space="preserve">model of HRIMS ownership by the government </w:t>
      </w:r>
    </w:p>
    <w:p w14:paraId="19130638" w14:textId="55A63CC8" w:rsidR="00603838" w:rsidRPr="00217323" w:rsidRDefault="00617DEC" w:rsidP="002F26AE">
      <w:pPr>
        <w:jc w:val="both"/>
        <w:rPr>
          <w:rFonts w:asciiTheme="majorBidi" w:hAnsiTheme="majorBidi" w:cstheme="majorBidi"/>
        </w:rPr>
      </w:pPr>
      <w:r>
        <w:rPr>
          <w:rFonts w:asciiTheme="majorBidi" w:hAnsiTheme="majorBidi" w:cstheme="majorBidi"/>
        </w:rPr>
        <w:t xml:space="preserve">The </w:t>
      </w:r>
      <w:proofErr w:type="spellStart"/>
      <w:r>
        <w:rPr>
          <w:rFonts w:asciiTheme="majorBidi" w:hAnsiTheme="majorBidi" w:cstheme="majorBidi"/>
        </w:rPr>
        <w:t>sthe</w:t>
      </w:r>
      <w:proofErr w:type="spellEnd"/>
      <w:r>
        <w:rPr>
          <w:rFonts w:asciiTheme="majorBidi" w:hAnsiTheme="majorBidi" w:cstheme="majorBidi"/>
        </w:rPr>
        <w:t xml:space="preserve"> s, </w:t>
      </w:r>
      <w:proofErr w:type="gramStart"/>
      <w:r>
        <w:rPr>
          <w:rFonts w:asciiTheme="majorBidi" w:hAnsiTheme="majorBidi" w:cstheme="majorBidi"/>
        </w:rPr>
        <w:t>The</w:t>
      </w:r>
      <w:proofErr w:type="gramEnd"/>
      <w:r>
        <w:rPr>
          <w:rFonts w:asciiTheme="majorBidi" w:hAnsiTheme="majorBidi" w:cstheme="majorBidi"/>
        </w:rPr>
        <w:t xml:space="preserve"> strong interest of federal government in virtual human rights data platform such as KPVP</w:t>
      </w:r>
      <w:r w:rsidR="00B27A36">
        <w:rPr>
          <w:rFonts w:asciiTheme="majorBidi" w:hAnsiTheme="majorBidi" w:cstheme="majorBidi"/>
        </w:rPr>
        <w:t xml:space="preserve"> has led to </w:t>
      </w:r>
      <w:r>
        <w:rPr>
          <w:rFonts w:asciiTheme="majorBidi" w:hAnsiTheme="majorBidi" w:cstheme="majorBidi"/>
        </w:rPr>
        <w:t xml:space="preserve">the </w:t>
      </w:r>
      <w:r w:rsidR="00B27A36">
        <w:rPr>
          <w:rFonts w:asciiTheme="majorBidi" w:hAnsiTheme="majorBidi" w:cstheme="majorBidi"/>
        </w:rPr>
        <w:t xml:space="preserve">ownership of the project by the federal government in the shape of HRIMS. </w:t>
      </w:r>
      <w:r w:rsidR="00CB17E2">
        <w:rPr>
          <w:rFonts w:asciiTheme="majorBidi" w:hAnsiTheme="majorBidi" w:cstheme="majorBidi"/>
        </w:rPr>
        <w:t xml:space="preserve">This has made the project quite sustainable. By understanding </w:t>
      </w:r>
      <w:proofErr w:type="gramStart"/>
      <w:r w:rsidR="00CB17E2">
        <w:rPr>
          <w:rFonts w:asciiTheme="majorBidi" w:hAnsiTheme="majorBidi" w:cstheme="majorBidi"/>
        </w:rPr>
        <w:t>stakeholders</w:t>
      </w:r>
      <w:proofErr w:type="gramEnd"/>
      <w:r w:rsidR="00CB17E2">
        <w:rPr>
          <w:rFonts w:asciiTheme="majorBidi" w:hAnsiTheme="majorBidi" w:cstheme="majorBidi"/>
        </w:rPr>
        <w:t xml:space="preserve"> priorities, various models of inclusive service delivery may be developed to make such models and intervention sustainable by buy-in and ownership of various </w:t>
      </w:r>
      <w:proofErr w:type="spellStart"/>
      <w:r w:rsidR="00CB17E2">
        <w:rPr>
          <w:rFonts w:asciiTheme="majorBidi" w:hAnsiTheme="majorBidi" w:cstheme="majorBidi"/>
        </w:rPr>
        <w:t>programmes</w:t>
      </w:r>
      <w:proofErr w:type="spellEnd"/>
      <w:r w:rsidR="00CB17E2">
        <w:rPr>
          <w:rFonts w:asciiTheme="majorBidi" w:hAnsiTheme="majorBidi" w:cstheme="majorBidi"/>
        </w:rPr>
        <w:t xml:space="preserve"> and interventions by stakeholders and the government. Perhaps evidence of whether </w:t>
      </w:r>
      <w:r>
        <w:rPr>
          <w:rFonts w:asciiTheme="majorBidi" w:hAnsiTheme="majorBidi" w:cstheme="majorBidi"/>
        </w:rPr>
        <w:t xml:space="preserve">the </w:t>
      </w:r>
      <w:r w:rsidR="00CB17E2">
        <w:rPr>
          <w:rFonts w:asciiTheme="majorBidi" w:hAnsiTheme="majorBidi" w:cstheme="majorBidi"/>
        </w:rPr>
        <w:t>program works and how, would make a strong case of stakeholders buy-in and sustainability</w:t>
      </w:r>
      <w:proofErr w:type="gramStart"/>
      <w:r w:rsidR="00CB17E2">
        <w:rPr>
          <w:rFonts w:asciiTheme="majorBidi" w:hAnsiTheme="majorBidi" w:cstheme="majorBidi"/>
        </w:rPr>
        <w:t xml:space="preserve">.  </w:t>
      </w:r>
      <w:proofErr w:type="gramEnd"/>
    </w:p>
    <w:p w14:paraId="42D0E20B" w14:textId="77777777" w:rsidR="00603838" w:rsidRPr="00DC3C41" w:rsidRDefault="00603838" w:rsidP="002F26AE">
      <w:pPr>
        <w:jc w:val="both"/>
      </w:pPr>
    </w:p>
    <w:p w14:paraId="253DA1FC" w14:textId="18CA79BB" w:rsidR="00541AFF" w:rsidRDefault="00541AFF" w:rsidP="002F26AE">
      <w:pPr>
        <w:pStyle w:val="Heading1"/>
        <w:numPr>
          <w:ilvl w:val="0"/>
          <w:numId w:val="19"/>
        </w:numPr>
        <w:spacing w:after="160"/>
        <w:ind w:right="1120"/>
        <w:jc w:val="both"/>
        <w:rPr>
          <w:rFonts w:asciiTheme="majorBidi" w:hAnsiTheme="majorBidi" w:cstheme="majorBidi"/>
          <w:color w:val="44546A" w:themeColor="text2"/>
          <w:sz w:val="40"/>
          <w:szCs w:val="40"/>
        </w:rPr>
      </w:pPr>
      <w:bookmarkStart w:id="32" w:name="_Toc88851629"/>
      <w:r w:rsidRPr="00DC3C41">
        <w:rPr>
          <w:rFonts w:asciiTheme="majorBidi" w:hAnsiTheme="majorBidi" w:cstheme="majorBidi"/>
          <w:color w:val="44546A" w:themeColor="text2"/>
          <w:sz w:val="40"/>
          <w:szCs w:val="40"/>
        </w:rPr>
        <w:t>Annexes</w:t>
      </w:r>
      <w:bookmarkEnd w:id="32"/>
    </w:p>
    <w:p w14:paraId="061BE0C5" w14:textId="77777777" w:rsidR="00D240E4" w:rsidRPr="00661028" w:rsidRDefault="00D240E4" w:rsidP="002F26AE">
      <w:pPr>
        <w:pStyle w:val="Heading2"/>
        <w:spacing w:after="160"/>
        <w:ind w:left="360"/>
        <w:jc w:val="both"/>
        <w:rPr>
          <w:rFonts w:asciiTheme="majorBidi" w:hAnsiTheme="majorBidi" w:cstheme="majorBidi"/>
          <w:color w:val="44546A" w:themeColor="text2"/>
          <w:sz w:val="32"/>
          <w:szCs w:val="32"/>
        </w:rPr>
      </w:pPr>
      <w:bookmarkStart w:id="33" w:name="_Toc88851630"/>
      <w:r w:rsidRPr="00661028">
        <w:rPr>
          <w:rFonts w:asciiTheme="majorBidi" w:hAnsiTheme="majorBidi" w:cstheme="majorBidi"/>
          <w:color w:val="44546A" w:themeColor="text2"/>
          <w:sz w:val="32"/>
          <w:szCs w:val="32"/>
        </w:rPr>
        <w:t>Annex</w:t>
      </w:r>
      <w:r w:rsidRPr="00661028">
        <w:rPr>
          <w:rFonts w:asciiTheme="majorBidi" w:hAnsiTheme="majorBidi" w:cstheme="majorBidi"/>
          <w:color w:val="44546A" w:themeColor="text2"/>
          <w:spacing w:val="-9"/>
          <w:sz w:val="32"/>
          <w:szCs w:val="32"/>
        </w:rPr>
        <w:t xml:space="preserve"> </w:t>
      </w:r>
      <w:r w:rsidRPr="00661028">
        <w:rPr>
          <w:rFonts w:asciiTheme="majorBidi" w:hAnsiTheme="majorBidi" w:cstheme="majorBidi"/>
          <w:color w:val="44546A" w:themeColor="text2"/>
          <w:sz w:val="32"/>
          <w:szCs w:val="32"/>
        </w:rPr>
        <w:t>1:</w:t>
      </w:r>
      <w:r w:rsidRPr="00661028">
        <w:rPr>
          <w:rFonts w:asciiTheme="majorBidi" w:hAnsiTheme="majorBidi" w:cstheme="majorBidi"/>
          <w:color w:val="44546A" w:themeColor="text2"/>
          <w:spacing w:val="-3"/>
          <w:sz w:val="32"/>
          <w:szCs w:val="32"/>
        </w:rPr>
        <w:t xml:space="preserve"> </w:t>
      </w:r>
      <w:r w:rsidRPr="00661028">
        <w:rPr>
          <w:rFonts w:asciiTheme="majorBidi" w:hAnsiTheme="majorBidi" w:cstheme="majorBidi"/>
          <w:color w:val="44546A" w:themeColor="text2"/>
          <w:sz w:val="32"/>
          <w:szCs w:val="32"/>
        </w:rPr>
        <w:t>E</w:t>
      </w:r>
      <w:r w:rsidRPr="00661028">
        <w:rPr>
          <w:rFonts w:asciiTheme="majorBidi" w:hAnsiTheme="majorBidi" w:cstheme="majorBidi"/>
          <w:color w:val="44546A" w:themeColor="text2"/>
          <w:spacing w:val="2"/>
          <w:sz w:val="32"/>
          <w:szCs w:val="32"/>
        </w:rPr>
        <w:t>v</w:t>
      </w:r>
      <w:r w:rsidRPr="00661028">
        <w:rPr>
          <w:rFonts w:asciiTheme="majorBidi" w:hAnsiTheme="majorBidi" w:cstheme="majorBidi"/>
          <w:color w:val="44546A" w:themeColor="text2"/>
          <w:spacing w:val="1"/>
          <w:sz w:val="32"/>
          <w:szCs w:val="32"/>
        </w:rPr>
        <w:t>a</w:t>
      </w:r>
      <w:r w:rsidRPr="00661028">
        <w:rPr>
          <w:rFonts w:asciiTheme="majorBidi" w:hAnsiTheme="majorBidi" w:cstheme="majorBidi"/>
          <w:color w:val="44546A" w:themeColor="text2"/>
          <w:sz w:val="32"/>
          <w:szCs w:val="32"/>
        </w:rPr>
        <w:t>lu</w:t>
      </w:r>
      <w:r w:rsidRPr="00661028">
        <w:rPr>
          <w:rFonts w:asciiTheme="majorBidi" w:hAnsiTheme="majorBidi" w:cstheme="majorBidi"/>
          <w:color w:val="44546A" w:themeColor="text2"/>
          <w:spacing w:val="1"/>
          <w:sz w:val="32"/>
          <w:szCs w:val="32"/>
        </w:rPr>
        <w:t>at</w:t>
      </w:r>
      <w:r w:rsidRPr="00661028">
        <w:rPr>
          <w:rFonts w:asciiTheme="majorBidi" w:hAnsiTheme="majorBidi" w:cstheme="majorBidi"/>
          <w:color w:val="44546A" w:themeColor="text2"/>
          <w:sz w:val="32"/>
          <w:szCs w:val="32"/>
        </w:rPr>
        <w:t>i</w:t>
      </w:r>
      <w:r w:rsidRPr="00661028">
        <w:rPr>
          <w:rFonts w:asciiTheme="majorBidi" w:hAnsiTheme="majorBidi" w:cstheme="majorBidi"/>
          <w:color w:val="44546A" w:themeColor="text2"/>
          <w:spacing w:val="1"/>
          <w:sz w:val="32"/>
          <w:szCs w:val="32"/>
        </w:rPr>
        <w:t>o</w:t>
      </w:r>
      <w:r w:rsidRPr="00661028">
        <w:rPr>
          <w:rFonts w:asciiTheme="majorBidi" w:hAnsiTheme="majorBidi" w:cstheme="majorBidi"/>
          <w:color w:val="44546A" w:themeColor="text2"/>
          <w:sz w:val="32"/>
          <w:szCs w:val="32"/>
        </w:rPr>
        <w:t>n</w:t>
      </w:r>
      <w:r w:rsidRPr="00661028">
        <w:rPr>
          <w:rFonts w:asciiTheme="majorBidi" w:hAnsiTheme="majorBidi" w:cstheme="majorBidi"/>
          <w:color w:val="44546A" w:themeColor="text2"/>
          <w:spacing w:val="-15"/>
          <w:sz w:val="32"/>
          <w:szCs w:val="32"/>
        </w:rPr>
        <w:t xml:space="preserve"> </w:t>
      </w:r>
      <w:r w:rsidRPr="00661028">
        <w:rPr>
          <w:rFonts w:asciiTheme="majorBidi" w:hAnsiTheme="majorBidi" w:cstheme="majorBidi"/>
          <w:color w:val="44546A" w:themeColor="text2"/>
          <w:sz w:val="32"/>
          <w:szCs w:val="32"/>
        </w:rPr>
        <w:t>TOR</w:t>
      </w:r>
      <w:bookmarkEnd w:id="33"/>
    </w:p>
    <w:p w14:paraId="10930F20" w14:textId="2B9E5ACB" w:rsidR="00990241" w:rsidRPr="00EB4CBA" w:rsidRDefault="00EB4CBA" w:rsidP="002F26AE">
      <w:pPr>
        <w:tabs>
          <w:tab w:val="left" w:pos="521"/>
        </w:tabs>
        <w:spacing w:line="240" w:lineRule="auto"/>
        <w:ind w:right="1120"/>
        <w:jc w:val="both"/>
        <w:rPr>
          <w:rFonts w:ascii="Times New Roman"/>
          <w:b/>
          <w:iCs/>
        </w:rPr>
      </w:pPr>
      <w:r>
        <w:rPr>
          <w:rFonts w:ascii="Times New Roman"/>
          <w:b/>
          <w:iCs/>
          <w:position w:val="1"/>
        </w:rPr>
        <w:lastRenderedPageBreak/>
        <w:t xml:space="preserve">1. </w:t>
      </w:r>
      <w:r w:rsidR="00990241" w:rsidRPr="00EB4CBA">
        <w:rPr>
          <w:rFonts w:ascii="Times New Roman"/>
          <w:b/>
          <w:iCs/>
          <w:position w:val="1"/>
        </w:rPr>
        <w:t>Background</w:t>
      </w:r>
      <w:r w:rsidR="00990241" w:rsidRPr="00EB4CBA">
        <w:rPr>
          <w:rFonts w:ascii="Times New Roman"/>
          <w:b/>
          <w:iCs/>
          <w:spacing w:val="29"/>
          <w:position w:val="1"/>
        </w:rPr>
        <w:t xml:space="preserve"> </w:t>
      </w:r>
      <w:r w:rsidR="00990241" w:rsidRPr="00EB4CBA">
        <w:rPr>
          <w:rFonts w:ascii="Times New Roman"/>
          <w:b/>
          <w:iCs/>
          <w:position w:val="1"/>
        </w:rPr>
        <w:t>and</w:t>
      </w:r>
      <w:r w:rsidR="00990241" w:rsidRPr="00EB4CBA">
        <w:rPr>
          <w:rFonts w:ascii="Times New Roman"/>
          <w:b/>
          <w:iCs/>
          <w:spacing w:val="11"/>
          <w:position w:val="1"/>
        </w:rPr>
        <w:t xml:space="preserve"> </w:t>
      </w:r>
      <w:r w:rsidR="00990241" w:rsidRPr="00EB4CBA">
        <w:rPr>
          <w:rFonts w:ascii="Times New Roman"/>
          <w:b/>
          <w:iCs/>
          <w:position w:val="1"/>
        </w:rPr>
        <w:t>context</w:t>
      </w:r>
    </w:p>
    <w:p w14:paraId="53869C13" w14:textId="1329BA1F" w:rsidR="00990241" w:rsidRPr="00D472FC" w:rsidRDefault="00990241" w:rsidP="002F26AE">
      <w:pPr>
        <w:spacing w:line="240" w:lineRule="auto"/>
        <w:ind w:right="450"/>
        <w:jc w:val="both"/>
        <w:rPr>
          <w:rFonts w:asciiTheme="majorBidi" w:hAnsiTheme="majorBidi" w:cstheme="majorBidi"/>
        </w:rPr>
      </w:pPr>
      <w:r w:rsidRPr="00D472FC">
        <w:rPr>
          <w:rFonts w:asciiTheme="majorBidi" w:hAnsiTheme="majorBidi" w:cstheme="majorBidi"/>
          <w:w w:val="105"/>
        </w:rPr>
        <w:t>Developed</w:t>
      </w:r>
      <w:r w:rsidRPr="00D472FC">
        <w:rPr>
          <w:rFonts w:asciiTheme="majorBidi" w:hAnsiTheme="majorBidi" w:cstheme="majorBidi"/>
          <w:spacing w:val="1"/>
          <w:w w:val="105"/>
        </w:rPr>
        <w:t xml:space="preserve"> </w:t>
      </w:r>
      <w:r w:rsidRPr="00D472FC">
        <w:rPr>
          <w:rFonts w:asciiTheme="majorBidi" w:hAnsiTheme="majorBidi" w:cstheme="majorBidi"/>
          <w:w w:val="105"/>
        </w:rPr>
        <w:t>in</w:t>
      </w:r>
      <w:r w:rsidRPr="00D472FC">
        <w:rPr>
          <w:rFonts w:asciiTheme="majorBidi" w:hAnsiTheme="majorBidi" w:cstheme="majorBidi"/>
          <w:spacing w:val="1"/>
          <w:w w:val="105"/>
        </w:rPr>
        <w:t xml:space="preserve"> </w:t>
      </w:r>
      <w:r w:rsidRPr="00D472FC">
        <w:rPr>
          <w:rFonts w:asciiTheme="majorBidi" w:hAnsiTheme="majorBidi" w:cstheme="majorBidi"/>
          <w:w w:val="105"/>
        </w:rPr>
        <w:t>the</w:t>
      </w:r>
      <w:r w:rsidRPr="00D472FC">
        <w:rPr>
          <w:rFonts w:asciiTheme="majorBidi" w:hAnsiTheme="majorBidi" w:cstheme="majorBidi"/>
          <w:spacing w:val="1"/>
          <w:w w:val="105"/>
        </w:rPr>
        <w:t xml:space="preserve"> </w:t>
      </w:r>
      <w:r w:rsidR="00617DEC" w:rsidRPr="00D472FC">
        <w:rPr>
          <w:rFonts w:asciiTheme="majorBidi" w:hAnsiTheme="majorBidi" w:cstheme="majorBidi"/>
          <w:w w:val="105"/>
        </w:rPr>
        <w:t>post</w:t>
      </w:r>
      <w:r w:rsidR="00617DEC">
        <w:rPr>
          <w:rFonts w:asciiTheme="majorBidi" w:hAnsiTheme="majorBidi" w:cstheme="majorBidi"/>
          <w:spacing w:val="1"/>
          <w:w w:val="105"/>
        </w:rPr>
        <w:t>-</w:t>
      </w:r>
      <w:r w:rsidRPr="00D472FC">
        <w:rPr>
          <w:rFonts w:asciiTheme="majorBidi" w:hAnsiTheme="majorBidi" w:cstheme="majorBidi"/>
          <w:w w:val="105"/>
        </w:rPr>
        <w:t>devolution</w:t>
      </w:r>
      <w:r w:rsidRPr="00D472FC">
        <w:rPr>
          <w:rFonts w:asciiTheme="majorBidi" w:hAnsiTheme="majorBidi" w:cstheme="majorBidi"/>
          <w:spacing w:val="1"/>
          <w:w w:val="105"/>
        </w:rPr>
        <w:t xml:space="preserve"> </w:t>
      </w:r>
      <w:r w:rsidRPr="00D472FC">
        <w:rPr>
          <w:rFonts w:asciiTheme="majorBidi" w:hAnsiTheme="majorBidi" w:cstheme="majorBidi"/>
          <w:w w:val="105"/>
        </w:rPr>
        <w:t>context, UNDP's</w:t>
      </w:r>
      <w:r w:rsidRPr="00D472FC">
        <w:rPr>
          <w:rFonts w:asciiTheme="majorBidi" w:hAnsiTheme="majorBidi" w:cstheme="majorBidi"/>
          <w:spacing w:val="1"/>
          <w:w w:val="105"/>
        </w:rPr>
        <w:t xml:space="preserve"> </w:t>
      </w:r>
      <w:r w:rsidRPr="00D472FC">
        <w:rPr>
          <w:rFonts w:asciiTheme="majorBidi" w:hAnsiTheme="majorBidi" w:cstheme="majorBidi"/>
          <w:w w:val="105"/>
        </w:rPr>
        <w:t>Decentralization, Human</w:t>
      </w:r>
      <w:r w:rsidRPr="00D472FC">
        <w:rPr>
          <w:rFonts w:asciiTheme="majorBidi" w:hAnsiTheme="majorBidi" w:cstheme="majorBidi"/>
          <w:spacing w:val="1"/>
          <w:w w:val="105"/>
        </w:rPr>
        <w:t xml:space="preserve"> </w:t>
      </w:r>
      <w:r w:rsidRPr="00D472FC">
        <w:rPr>
          <w:rFonts w:asciiTheme="majorBidi" w:hAnsiTheme="majorBidi" w:cstheme="majorBidi"/>
          <w:w w:val="105"/>
        </w:rPr>
        <w:t>Rights</w:t>
      </w:r>
      <w:r w:rsidRPr="00D472FC">
        <w:rPr>
          <w:rFonts w:asciiTheme="majorBidi" w:hAnsiTheme="majorBidi" w:cstheme="majorBidi"/>
          <w:spacing w:val="1"/>
          <w:w w:val="105"/>
        </w:rPr>
        <w:t xml:space="preserve"> </w:t>
      </w:r>
      <w:r w:rsidRPr="00D472FC">
        <w:rPr>
          <w:rFonts w:asciiTheme="majorBidi" w:hAnsiTheme="majorBidi" w:cstheme="majorBidi"/>
          <w:w w:val="105"/>
        </w:rPr>
        <w:t>and</w:t>
      </w:r>
      <w:r w:rsidRPr="00D472FC">
        <w:rPr>
          <w:rFonts w:asciiTheme="majorBidi" w:hAnsiTheme="majorBidi" w:cstheme="majorBidi"/>
          <w:spacing w:val="1"/>
          <w:w w:val="105"/>
        </w:rPr>
        <w:t xml:space="preserve"> </w:t>
      </w:r>
      <w:r w:rsidRPr="00D472FC">
        <w:rPr>
          <w:rFonts w:asciiTheme="majorBidi" w:hAnsiTheme="majorBidi" w:cstheme="majorBidi"/>
          <w:w w:val="105"/>
        </w:rPr>
        <w:t>Local</w:t>
      </w:r>
      <w:r w:rsidRPr="00D472FC">
        <w:rPr>
          <w:rFonts w:asciiTheme="majorBidi" w:hAnsiTheme="majorBidi" w:cstheme="majorBidi"/>
          <w:spacing w:val="1"/>
          <w:w w:val="105"/>
        </w:rPr>
        <w:t xml:space="preserve"> </w:t>
      </w:r>
      <w:r w:rsidRPr="00D472FC">
        <w:rPr>
          <w:rFonts w:asciiTheme="majorBidi" w:hAnsiTheme="majorBidi" w:cstheme="majorBidi"/>
          <w:w w:val="105"/>
        </w:rPr>
        <w:t>Governance (DHL) is a multi-sector</w:t>
      </w:r>
      <w:r w:rsidRPr="00D472FC">
        <w:rPr>
          <w:rFonts w:asciiTheme="majorBidi" w:hAnsiTheme="majorBidi" w:cstheme="majorBidi"/>
          <w:spacing w:val="1"/>
          <w:w w:val="105"/>
        </w:rPr>
        <w:t xml:space="preserve"> </w:t>
      </w:r>
      <w:r w:rsidRPr="00D472FC">
        <w:rPr>
          <w:rFonts w:asciiTheme="majorBidi" w:hAnsiTheme="majorBidi" w:cstheme="majorBidi"/>
          <w:w w:val="105"/>
        </w:rPr>
        <w:t>project aimed at strengthening</w:t>
      </w:r>
      <w:r w:rsidRPr="00D472FC">
        <w:rPr>
          <w:rFonts w:asciiTheme="majorBidi" w:hAnsiTheme="majorBidi" w:cstheme="majorBidi"/>
          <w:spacing w:val="1"/>
          <w:w w:val="105"/>
        </w:rPr>
        <w:t xml:space="preserve"> </w:t>
      </w:r>
      <w:r w:rsidRPr="00D472FC">
        <w:rPr>
          <w:rFonts w:asciiTheme="majorBidi" w:hAnsiTheme="majorBidi" w:cstheme="majorBidi"/>
          <w:w w:val="105"/>
        </w:rPr>
        <w:t xml:space="preserve">federal, </w:t>
      </w:r>
      <w:proofErr w:type="gramStart"/>
      <w:r w:rsidRPr="00D472FC">
        <w:rPr>
          <w:rFonts w:asciiTheme="majorBidi" w:hAnsiTheme="majorBidi" w:cstheme="majorBidi"/>
          <w:w w:val="105"/>
        </w:rPr>
        <w:t>provincial</w:t>
      </w:r>
      <w:proofErr w:type="gramEnd"/>
      <w:r w:rsidRPr="00D472FC">
        <w:rPr>
          <w:rFonts w:asciiTheme="majorBidi" w:hAnsiTheme="majorBidi" w:cstheme="majorBidi"/>
          <w:w w:val="105"/>
        </w:rPr>
        <w:t xml:space="preserve"> and local</w:t>
      </w:r>
      <w:r w:rsidRPr="00D472FC">
        <w:rPr>
          <w:rFonts w:asciiTheme="majorBidi" w:hAnsiTheme="majorBidi" w:cstheme="majorBidi"/>
          <w:spacing w:val="1"/>
          <w:w w:val="105"/>
        </w:rPr>
        <w:t xml:space="preserve"> </w:t>
      </w:r>
      <w:r w:rsidRPr="00D472FC">
        <w:rPr>
          <w:rFonts w:asciiTheme="majorBidi" w:hAnsiTheme="majorBidi" w:cstheme="majorBidi"/>
        </w:rPr>
        <w:t>governance</w:t>
      </w:r>
      <w:r w:rsidRPr="00D472FC">
        <w:rPr>
          <w:rFonts w:asciiTheme="majorBidi" w:hAnsiTheme="majorBidi" w:cstheme="majorBidi"/>
          <w:spacing w:val="30"/>
        </w:rPr>
        <w:t xml:space="preserve"> </w:t>
      </w:r>
      <w:r w:rsidRPr="00D472FC">
        <w:rPr>
          <w:rFonts w:asciiTheme="majorBidi" w:hAnsiTheme="majorBidi" w:cstheme="majorBidi"/>
        </w:rPr>
        <w:t>mechanisms.</w:t>
      </w:r>
      <w:r w:rsidRPr="00D472FC">
        <w:rPr>
          <w:rFonts w:asciiTheme="majorBidi" w:hAnsiTheme="majorBidi" w:cstheme="majorBidi"/>
          <w:spacing w:val="15"/>
        </w:rPr>
        <w:t xml:space="preserve"> </w:t>
      </w:r>
      <w:r w:rsidRPr="00D472FC">
        <w:rPr>
          <w:rFonts w:asciiTheme="majorBidi" w:hAnsiTheme="majorBidi" w:cstheme="majorBidi"/>
        </w:rPr>
        <w:t>The</w:t>
      </w:r>
      <w:r w:rsidRPr="00D472FC">
        <w:rPr>
          <w:rFonts w:asciiTheme="majorBidi" w:hAnsiTheme="majorBidi" w:cstheme="majorBidi"/>
          <w:spacing w:val="20"/>
        </w:rPr>
        <w:t xml:space="preserve"> </w:t>
      </w:r>
      <w:r w:rsidRPr="00D472FC">
        <w:rPr>
          <w:rFonts w:asciiTheme="majorBidi" w:hAnsiTheme="majorBidi" w:cstheme="majorBidi"/>
        </w:rPr>
        <w:t>project</w:t>
      </w:r>
      <w:r w:rsidRPr="00D472FC">
        <w:rPr>
          <w:rFonts w:asciiTheme="majorBidi" w:hAnsiTheme="majorBidi" w:cstheme="majorBidi"/>
          <w:spacing w:val="27"/>
        </w:rPr>
        <w:t xml:space="preserve"> </w:t>
      </w:r>
      <w:r w:rsidRPr="00D472FC">
        <w:rPr>
          <w:rFonts w:asciiTheme="majorBidi" w:hAnsiTheme="majorBidi" w:cstheme="majorBidi"/>
        </w:rPr>
        <w:t>focuses</w:t>
      </w:r>
      <w:r w:rsidRPr="00D472FC">
        <w:rPr>
          <w:rFonts w:asciiTheme="majorBidi" w:hAnsiTheme="majorBidi" w:cstheme="majorBidi"/>
          <w:spacing w:val="32"/>
        </w:rPr>
        <w:t xml:space="preserve"> </w:t>
      </w:r>
      <w:r w:rsidRPr="00D472FC">
        <w:rPr>
          <w:rFonts w:asciiTheme="majorBidi" w:hAnsiTheme="majorBidi" w:cstheme="majorBidi"/>
        </w:rPr>
        <w:t>on</w:t>
      </w:r>
      <w:r w:rsidRPr="00D472FC">
        <w:rPr>
          <w:rFonts w:asciiTheme="majorBidi" w:hAnsiTheme="majorBidi" w:cstheme="majorBidi"/>
          <w:spacing w:val="15"/>
        </w:rPr>
        <w:t xml:space="preserve"> </w:t>
      </w:r>
      <w:r w:rsidRPr="00D472FC">
        <w:rPr>
          <w:rFonts w:asciiTheme="majorBidi" w:hAnsiTheme="majorBidi" w:cstheme="majorBidi"/>
        </w:rPr>
        <w:t>the</w:t>
      </w:r>
      <w:r w:rsidRPr="00D472FC">
        <w:rPr>
          <w:rFonts w:asciiTheme="majorBidi" w:hAnsiTheme="majorBidi" w:cstheme="majorBidi"/>
          <w:spacing w:val="10"/>
        </w:rPr>
        <w:t xml:space="preserve"> </w:t>
      </w:r>
      <w:r w:rsidRPr="00D472FC">
        <w:rPr>
          <w:rFonts w:asciiTheme="majorBidi" w:hAnsiTheme="majorBidi" w:cstheme="majorBidi"/>
        </w:rPr>
        <w:t>provision</w:t>
      </w:r>
      <w:r w:rsidRPr="00D472FC">
        <w:rPr>
          <w:rFonts w:asciiTheme="majorBidi" w:hAnsiTheme="majorBidi" w:cstheme="majorBidi"/>
          <w:spacing w:val="38"/>
        </w:rPr>
        <w:t xml:space="preserve"> </w:t>
      </w:r>
      <w:r w:rsidRPr="00D472FC">
        <w:rPr>
          <w:rFonts w:asciiTheme="majorBidi" w:hAnsiTheme="majorBidi" w:cstheme="majorBidi"/>
        </w:rPr>
        <w:t>of</w:t>
      </w:r>
      <w:r w:rsidRPr="00D472FC">
        <w:rPr>
          <w:rFonts w:asciiTheme="majorBidi" w:hAnsiTheme="majorBidi" w:cstheme="majorBidi"/>
          <w:spacing w:val="12"/>
        </w:rPr>
        <w:t xml:space="preserve"> </w:t>
      </w:r>
      <w:r w:rsidRPr="00D472FC">
        <w:rPr>
          <w:rFonts w:asciiTheme="majorBidi" w:hAnsiTheme="majorBidi" w:cstheme="majorBidi"/>
        </w:rPr>
        <w:t>capacity</w:t>
      </w:r>
      <w:r w:rsidRPr="00D472FC">
        <w:rPr>
          <w:rFonts w:asciiTheme="majorBidi" w:hAnsiTheme="majorBidi" w:cstheme="majorBidi"/>
          <w:spacing w:val="30"/>
        </w:rPr>
        <w:t xml:space="preserve"> </w:t>
      </w:r>
      <w:r w:rsidRPr="00D472FC">
        <w:rPr>
          <w:rFonts w:asciiTheme="majorBidi" w:hAnsiTheme="majorBidi" w:cstheme="majorBidi"/>
        </w:rPr>
        <w:t>development</w:t>
      </w:r>
      <w:r w:rsidRPr="00D472FC">
        <w:rPr>
          <w:rFonts w:asciiTheme="majorBidi" w:hAnsiTheme="majorBidi" w:cstheme="majorBidi"/>
          <w:spacing w:val="34"/>
        </w:rPr>
        <w:t xml:space="preserve"> </w:t>
      </w:r>
      <w:r w:rsidRPr="00D472FC">
        <w:rPr>
          <w:rFonts w:asciiTheme="majorBidi" w:hAnsiTheme="majorBidi" w:cstheme="majorBidi"/>
        </w:rPr>
        <w:t>and</w:t>
      </w:r>
      <w:r w:rsidRPr="00D472FC">
        <w:rPr>
          <w:rFonts w:asciiTheme="majorBidi" w:hAnsiTheme="majorBidi" w:cstheme="majorBidi"/>
          <w:spacing w:val="19"/>
        </w:rPr>
        <w:t xml:space="preserve"> </w:t>
      </w:r>
      <w:r w:rsidRPr="00D472FC">
        <w:rPr>
          <w:rFonts w:asciiTheme="majorBidi" w:hAnsiTheme="majorBidi" w:cstheme="majorBidi"/>
        </w:rPr>
        <w:t>technical</w:t>
      </w:r>
      <w:r w:rsidR="00974B47">
        <w:rPr>
          <w:rFonts w:asciiTheme="majorBidi" w:hAnsiTheme="majorBidi" w:cstheme="majorBidi"/>
        </w:rPr>
        <w:t xml:space="preserve"> </w:t>
      </w:r>
      <w:r w:rsidRPr="00D472FC">
        <w:rPr>
          <w:rFonts w:asciiTheme="majorBidi" w:hAnsiTheme="majorBidi" w:cstheme="majorBidi"/>
        </w:rPr>
        <w:t>assistance to</w:t>
      </w:r>
      <w:r w:rsidRPr="00D472FC">
        <w:rPr>
          <w:rFonts w:asciiTheme="majorBidi" w:hAnsiTheme="majorBidi" w:cstheme="majorBidi"/>
          <w:spacing w:val="55"/>
        </w:rPr>
        <w:t xml:space="preserve"> </w:t>
      </w:r>
      <w:r w:rsidRPr="00D472FC">
        <w:rPr>
          <w:rFonts w:asciiTheme="majorBidi" w:hAnsiTheme="majorBidi" w:cstheme="majorBidi"/>
        </w:rPr>
        <w:t>a range of</w:t>
      </w:r>
      <w:r w:rsidRPr="00D472FC">
        <w:rPr>
          <w:rFonts w:asciiTheme="majorBidi" w:hAnsiTheme="majorBidi" w:cstheme="majorBidi"/>
          <w:spacing w:val="56"/>
        </w:rPr>
        <w:t xml:space="preserve"> </w:t>
      </w:r>
      <w:r w:rsidRPr="00D472FC">
        <w:rPr>
          <w:rFonts w:asciiTheme="majorBidi" w:hAnsiTheme="majorBidi" w:cstheme="majorBidi"/>
        </w:rPr>
        <w:t>governmental, non-governmental and private sector stakeholders</w:t>
      </w:r>
      <w:r w:rsidRPr="00D472FC">
        <w:rPr>
          <w:rFonts w:asciiTheme="majorBidi" w:hAnsiTheme="majorBidi" w:cstheme="majorBidi"/>
          <w:spacing w:val="55"/>
        </w:rPr>
        <w:t xml:space="preserve"> </w:t>
      </w:r>
      <w:r w:rsidRPr="00D472FC">
        <w:rPr>
          <w:rFonts w:asciiTheme="majorBidi" w:hAnsiTheme="majorBidi" w:cstheme="majorBidi"/>
        </w:rPr>
        <w:t>responsible</w:t>
      </w:r>
      <w:r w:rsidRPr="00D472FC">
        <w:rPr>
          <w:rFonts w:asciiTheme="majorBidi" w:hAnsiTheme="majorBidi" w:cstheme="majorBidi"/>
          <w:spacing w:val="1"/>
        </w:rPr>
        <w:t xml:space="preserve"> </w:t>
      </w:r>
      <w:r w:rsidRPr="00D472FC">
        <w:rPr>
          <w:rFonts w:asciiTheme="majorBidi" w:hAnsiTheme="majorBidi" w:cstheme="majorBidi"/>
          <w:w w:val="105"/>
        </w:rPr>
        <w:t>for</w:t>
      </w:r>
      <w:r w:rsidRPr="00D472FC">
        <w:rPr>
          <w:rFonts w:asciiTheme="majorBidi" w:hAnsiTheme="majorBidi" w:cstheme="majorBidi"/>
          <w:spacing w:val="-9"/>
          <w:w w:val="105"/>
        </w:rPr>
        <w:t xml:space="preserve"> </w:t>
      </w:r>
      <w:r w:rsidRPr="00D472FC">
        <w:rPr>
          <w:rFonts w:asciiTheme="majorBidi" w:hAnsiTheme="majorBidi" w:cstheme="majorBidi"/>
          <w:w w:val="105"/>
        </w:rPr>
        <w:t>the</w:t>
      </w:r>
      <w:r w:rsidRPr="00D472FC">
        <w:rPr>
          <w:rFonts w:asciiTheme="majorBidi" w:hAnsiTheme="majorBidi" w:cstheme="majorBidi"/>
          <w:spacing w:val="-10"/>
          <w:w w:val="105"/>
        </w:rPr>
        <w:t xml:space="preserve"> </w:t>
      </w:r>
      <w:r w:rsidRPr="00D472FC">
        <w:rPr>
          <w:rFonts w:asciiTheme="majorBidi" w:hAnsiTheme="majorBidi" w:cstheme="majorBidi"/>
          <w:w w:val="105"/>
        </w:rPr>
        <w:t>protection</w:t>
      </w:r>
      <w:r w:rsidRPr="00D472FC">
        <w:rPr>
          <w:rFonts w:asciiTheme="majorBidi" w:hAnsiTheme="majorBidi" w:cstheme="majorBidi"/>
          <w:spacing w:val="-9"/>
          <w:w w:val="105"/>
        </w:rPr>
        <w:t xml:space="preserve"> </w:t>
      </w:r>
      <w:r w:rsidRPr="00D472FC">
        <w:rPr>
          <w:rFonts w:asciiTheme="majorBidi" w:hAnsiTheme="majorBidi" w:cstheme="majorBidi"/>
          <w:w w:val="105"/>
        </w:rPr>
        <w:t>and</w:t>
      </w:r>
      <w:r w:rsidRPr="00D472FC">
        <w:rPr>
          <w:rFonts w:asciiTheme="majorBidi" w:hAnsiTheme="majorBidi" w:cstheme="majorBidi"/>
          <w:spacing w:val="-11"/>
          <w:w w:val="105"/>
        </w:rPr>
        <w:t xml:space="preserve"> </w:t>
      </w:r>
      <w:r w:rsidRPr="00D472FC">
        <w:rPr>
          <w:rFonts w:asciiTheme="majorBidi" w:hAnsiTheme="majorBidi" w:cstheme="majorBidi"/>
          <w:w w:val="105"/>
        </w:rPr>
        <w:t>promotion</w:t>
      </w:r>
      <w:r w:rsidRPr="00D472FC">
        <w:rPr>
          <w:rFonts w:asciiTheme="majorBidi" w:hAnsiTheme="majorBidi" w:cstheme="majorBidi"/>
          <w:spacing w:val="-4"/>
          <w:w w:val="105"/>
        </w:rPr>
        <w:t xml:space="preserve"> </w:t>
      </w:r>
      <w:r w:rsidRPr="00D472FC">
        <w:rPr>
          <w:rFonts w:asciiTheme="majorBidi" w:hAnsiTheme="majorBidi" w:cstheme="majorBidi"/>
          <w:w w:val="105"/>
        </w:rPr>
        <w:t>of</w:t>
      </w:r>
      <w:r w:rsidRPr="00D472FC">
        <w:rPr>
          <w:rFonts w:asciiTheme="majorBidi" w:hAnsiTheme="majorBidi" w:cstheme="majorBidi"/>
          <w:spacing w:val="-5"/>
          <w:w w:val="105"/>
        </w:rPr>
        <w:t xml:space="preserve"> </w:t>
      </w:r>
      <w:r w:rsidRPr="00D472FC">
        <w:rPr>
          <w:rFonts w:asciiTheme="majorBidi" w:hAnsiTheme="majorBidi" w:cstheme="majorBidi"/>
          <w:w w:val="105"/>
        </w:rPr>
        <w:t>rights,</w:t>
      </w:r>
      <w:r w:rsidRPr="00D472FC">
        <w:rPr>
          <w:rFonts w:asciiTheme="majorBidi" w:hAnsiTheme="majorBidi" w:cstheme="majorBidi"/>
          <w:spacing w:val="-18"/>
          <w:w w:val="105"/>
        </w:rPr>
        <w:t xml:space="preserve"> </w:t>
      </w:r>
      <w:r w:rsidRPr="00D472FC">
        <w:rPr>
          <w:rFonts w:asciiTheme="majorBidi" w:hAnsiTheme="majorBidi" w:cstheme="majorBidi"/>
          <w:w w:val="105"/>
        </w:rPr>
        <w:t>to</w:t>
      </w:r>
      <w:r w:rsidRPr="00D472FC">
        <w:rPr>
          <w:rFonts w:asciiTheme="majorBidi" w:hAnsiTheme="majorBidi" w:cstheme="majorBidi"/>
          <w:spacing w:val="7"/>
          <w:w w:val="105"/>
        </w:rPr>
        <w:t xml:space="preserve"> </w:t>
      </w:r>
      <w:r w:rsidRPr="00D472FC">
        <w:rPr>
          <w:rFonts w:asciiTheme="majorBidi" w:hAnsiTheme="majorBidi" w:cstheme="majorBidi"/>
          <w:w w:val="105"/>
        </w:rPr>
        <w:t>strengthen</w:t>
      </w:r>
      <w:r w:rsidRPr="00D472FC">
        <w:rPr>
          <w:rFonts w:asciiTheme="majorBidi" w:hAnsiTheme="majorBidi" w:cstheme="majorBidi"/>
          <w:spacing w:val="8"/>
          <w:w w:val="105"/>
        </w:rPr>
        <w:t xml:space="preserve"> </w:t>
      </w:r>
      <w:r w:rsidRPr="00D472FC">
        <w:rPr>
          <w:rFonts w:asciiTheme="majorBidi" w:hAnsiTheme="majorBidi" w:cstheme="majorBidi"/>
          <w:w w:val="105"/>
        </w:rPr>
        <w:t>the</w:t>
      </w:r>
      <w:r w:rsidRPr="00D472FC">
        <w:rPr>
          <w:rFonts w:asciiTheme="majorBidi" w:hAnsiTheme="majorBidi" w:cstheme="majorBidi"/>
          <w:spacing w:val="-10"/>
          <w:w w:val="105"/>
        </w:rPr>
        <w:t xml:space="preserve"> </w:t>
      </w:r>
      <w:r w:rsidRPr="00D472FC">
        <w:rPr>
          <w:rFonts w:asciiTheme="majorBidi" w:hAnsiTheme="majorBidi" w:cstheme="majorBidi"/>
          <w:w w:val="105"/>
        </w:rPr>
        <w:t>human</w:t>
      </w:r>
      <w:r w:rsidRPr="00D472FC">
        <w:rPr>
          <w:rFonts w:asciiTheme="majorBidi" w:hAnsiTheme="majorBidi" w:cstheme="majorBidi"/>
          <w:spacing w:val="-8"/>
          <w:w w:val="105"/>
        </w:rPr>
        <w:t xml:space="preserve"> </w:t>
      </w:r>
      <w:r w:rsidRPr="00D472FC">
        <w:rPr>
          <w:rFonts w:asciiTheme="majorBidi" w:hAnsiTheme="majorBidi" w:cstheme="majorBidi"/>
          <w:w w:val="105"/>
        </w:rPr>
        <w:t>rights</w:t>
      </w:r>
      <w:r w:rsidRPr="00D472FC">
        <w:rPr>
          <w:rFonts w:asciiTheme="majorBidi" w:hAnsiTheme="majorBidi" w:cstheme="majorBidi"/>
          <w:spacing w:val="-11"/>
          <w:w w:val="105"/>
        </w:rPr>
        <w:t xml:space="preserve"> </w:t>
      </w:r>
      <w:r w:rsidRPr="00D472FC">
        <w:rPr>
          <w:rFonts w:asciiTheme="majorBidi" w:hAnsiTheme="majorBidi" w:cstheme="majorBidi"/>
          <w:w w:val="105"/>
        </w:rPr>
        <w:t>ecosystem</w:t>
      </w:r>
      <w:r w:rsidRPr="00D472FC">
        <w:rPr>
          <w:rFonts w:asciiTheme="majorBidi" w:hAnsiTheme="majorBidi" w:cstheme="majorBidi"/>
          <w:spacing w:val="2"/>
          <w:w w:val="105"/>
        </w:rPr>
        <w:t xml:space="preserve"> </w:t>
      </w:r>
      <w:r w:rsidRPr="00D472FC">
        <w:rPr>
          <w:rFonts w:asciiTheme="majorBidi" w:hAnsiTheme="majorBidi" w:cstheme="majorBidi"/>
          <w:w w:val="105"/>
        </w:rPr>
        <w:t>at</w:t>
      </w:r>
      <w:r w:rsidRPr="00D472FC">
        <w:rPr>
          <w:rFonts w:asciiTheme="majorBidi" w:hAnsiTheme="majorBidi" w:cstheme="majorBidi"/>
          <w:spacing w:val="-11"/>
          <w:w w:val="105"/>
        </w:rPr>
        <w:t xml:space="preserve"> </w:t>
      </w:r>
      <w:r w:rsidRPr="00D472FC">
        <w:rPr>
          <w:rFonts w:asciiTheme="majorBidi" w:hAnsiTheme="majorBidi" w:cstheme="majorBidi"/>
          <w:w w:val="105"/>
        </w:rPr>
        <w:t>provincial</w:t>
      </w:r>
      <w:r w:rsidRPr="00D472FC">
        <w:rPr>
          <w:rFonts w:asciiTheme="majorBidi" w:hAnsiTheme="majorBidi" w:cstheme="majorBidi"/>
          <w:spacing w:val="5"/>
          <w:w w:val="105"/>
        </w:rPr>
        <w:t xml:space="preserve"> </w:t>
      </w:r>
      <w:r w:rsidRPr="00D472FC">
        <w:rPr>
          <w:rFonts w:asciiTheme="majorBidi" w:hAnsiTheme="majorBidi" w:cstheme="majorBidi"/>
          <w:w w:val="105"/>
        </w:rPr>
        <w:t>and</w:t>
      </w:r>
      <w:r w:rsidRPr="00D472FC">
        <w:rPr>
          <w:rFonts w:asciiTheme="majorBidi" w:hAnsiTheme="majorBidi" w:cstheme="majorBidi"/>
          <w:spacing w:val="1"/>
          <w:w w:val="105"/>
        </w:rPr>
        <w:t xml:space="preserve"> </w:t>
      </w:r>
      <w:r w:rsidRPr="00D472FC">
        <w:rPr>
          <w:rFonts w:asciiTheme="majorBidi" w:hAnsiTheme="majorBidi" w:cstheme="majorBidi"/>
        </w:rPr>
        <w:t>federal levels. From 2019-2020, UNDP Pakistan has thus developed and delivered an integrated package</w:t>
      </w:r>
      <w:r w:rsidRPr="00D472FC">
        <w:rPr>
          <w:rFonts w:asciiTheme="majorBidi" w:hAnsiTheme="majorBidi" w:cstheme="majorBidi"/>
          <w:spacing w:val="-53"/>
        </w:rPr>
        <w:t xml:space="preserve"> </w:t>
      </w:r>
      <w:r w:rsidRPr="00D472FC">
        <w:rPr>
          <w:rFonts w:asciiTheme="majorBidi" w:hAnsiTheme="majorBidi" w:cstheme="majorBidi"/>
          <w:w w:val="105"/>
        </w:rPr>
        <w:t>of human rights initiatives targeting human rights policy development and implementation, capacity</w:t>
      </w:r>
      <w:r w:rsidRPr="00D472FC">
        <w:rPr>
          <w:rFonts w:asciiTheme="majorBidi" w:hAnsiTheme="majorBidi" w:cstheme="majorBidi"/>
          <w:spacing w:val="1"/>
          <w:w w:val="105"/>
        </w:rPr>
        <w:t xml:space="preserve"> </w:t>
      </w:r>
      <w:r w:rsidRPr="00D472FC">
        <w:rPr>
          <w:rFonts w:asciiTheme="majorBidi" w:hAnsiTheme="majorBidi" w:cstheme="majorBidi"/>
          <w:w w:val="105"/>
        </w:rPr>
        <w:t>building of key human rights institutions, strengthening</w:t>
      </w:r>
      <w:r w:rsidRPr="00D472FC">
        <w:rPr>
          <w:rFonts w:asciiTheme="majorBidi" w:hAnsiTheme="majorBidi" w:cstheme="majorBidi"/>
          <w:spacing w:val="1"/>
          <w:w w:val="105"/>
        </w:rPr>
        <w:t xml:space="preserve"> </w:t>
      </w:r>
      <w:r w:rsidRPr="00D472FC">
        <w:rPr>
          <w:rFonts w:asciiTheme="majorBidi" w:hAnsiTheme="majorBidi" w:cstheme="majorBidi"/>
          <w:w w:val="105"/>
        </w:rPr>
        <w:t>human rights data collection, promoting</w:t>
      </w:r>
      <w:r w:rsidRPr="00D472FC">
        <w:rPr>
          <w:rFonts w:asciiTheme="majorBidi" w:hAnsiTheme="majorBidi" w:cstheme="majorBidi"/>
          <w:spacing w:val="1"/>
          <w:w w:val="105"/>
        </w:rPr>
        <w:t xml:space="preserve"> </w:t>
      </w:r>
      <w:r w:rsidRPr="00D472FC">
        <w:rPr>
          <w:rFonts w:asciiTheme="majorBidi" w:hAnsiTheme="majorBidi" w:cstheme="majorBidi"/>
          <w:spacing w:val="-1"/>
          <w:w w:val="105"/>
        </w:rPr>
        <w:t xml:space="preserve">responsible business </w:t>
      </w:r>
      <w:r w:rsidRPr="00D472FC">
        <w:rPr>
          <w:rFonts w:asciiTheme="majorBidi" w:hAnsiTheme="majorBidi" w:cstheme="majorBidi"/>
          <w:w w:val="105"/>
        </w:rPr>
        <w:t>practices, and empowering rights holders. The project also seeks to strengthen</w:t>
      </w:r>
      <w:r w:rsidRPr="00D472FC">
        <w:rPr>
          <w:rFonts w:asciiTheme="majorBidi" w:hAnsiTheme="majorBidi" w:cstheme="majorBidi"/>
          <w:spacing w:val="1"/>
          <w:w w:val="105"/>
        </w:rPr>
        <w:t xml:space="preserve"> </w:t>
      </w:r>
      <w:r w:rsidRPr="00D472FC">
        <w:rPr>
          <w:rFonts w:asciiTheme="majorBidi" w:hAnsiTheme="majorBidi" w:cstheme="majorBidi"/>
          <w:w w:val="105"/>
        </w:rPr>
        <w:t>the capacities of targeted institutions including the Federal Ministry for Human Rights (MOHR), the</w:t>
      </w:r>
      <w:r w:rsidRPr="00D472FC">
        <w:rPr>
          <w:rFonts w:asciiTheme="majorBidi" w:hAnsiTheme="majorBidi" w:cstheme="majorBidi"/>
          <w:spacing w:val="1"/>
          <w:w w:val="105"/>
        </w:rPr>
        <w:t xml:space="preserve"> </w:t>
      </w:r>
      <w:r w:rsidRPr="00D472FC">
        <w:rPr>
          <w:rFonts w:asciiTheme="majorBidi" w:hAnsiTheme="majorBidi" w:cstheme="majorBidi"/>
          <w:w w:val="105"/>
        </w:rPr>
        <w:t xml:space="preserve">National Commission for Human Rights (NCHR), </w:t>
      </w:r>
      <w:r w:rsidR="00617DEC">
        <w:rPr>
          <w:rFonts w:asciiTheme="majorBidi" w:hAnsiTheme="majorBidi" w:cstheme="majorBidi"/>
          <w:w w:val="105"/>
        </w:rPr>
        <w:t xml:space="preserve">the </w:t>
      </w:r>
      <w:r w:rsidRPr="00D472FC">
        <w:rPr>
          <w:rFonts w:asciiTheme="majorBidi" w:hAnsiTheme="majorBidi" w:cstheme="majorBidi"/>
          <w:w w:val="105"/>
        </w:rPr>
        <w:t>National Commission on the Status of Women, the</w:t>
      </w:r>
      <w:r w:rsidRPr="00D472FC">
        <w:rPr>
          <w:rFonts w:asciiTheme="majorBidi" w:hAnsiTheme="majorBidi" w:cstheme="majorBidi"/>
          <w:spacing w:val="1"/>
          <w:w w:val="105"/>
        </w:rPr>
        <w:t xml:space="preserve"> </w:t>
      </w:r>
      <w:r w:rsidRPr="00D472FC">
        <w:rPr>
          <w:rFonts w:asciiTheme="majorBidi" w:hAnsiTheme="majorBidi" w:cstheme="majorBidi"/>
          <w:w w:val="105"/>
        </w:rPr>
        <w:t>Ombudsperson's</w:t>
      </w:r>
      <w:r w:rsidRPr="00D472FC">
        <w:rPr>
          <w:rFonts w:asciiTheme="majorBidi" w:hAnsiTheme="majorBidi" w:cstheme="majorBidi"/>
          <w:spacing w:val="-10"/>
          <w:w w:val="105"/>
        </w:rPr>
        <w:t xml:space="preserve"> </w:t>
      </w:r>
      <w:r w:rsidRPr="00D472FC">
        <w:rPr>
          <w:rFonts w:asciiTheme="majorBidi" w:hAnsiTheme="majorBidi" w:cstheme="majorBidi"/>
          <w:w w:val="105"/>
        </w:rPr>
        <w:t>Office</w:t>
      </w:r>
      <w:r w:rsidRPr="00D472FC">
        <w:rPr>
          <w:rFonts w:asciiTheme="majorBidi" w:hAnsiTheme="majorBidi" w:cstheme="majorBidi"/>
          <w:spacing w:val="-12"/>
          <w:w w:val="105"/>
        </w:rPr>
        <w:t xml:space="preserve"> </w:t>
      </w:r>
      <w:r w:rsidRPr="00D472FC">
        <w:rPr>
          <w:rFonts w:asciiTheme="majorBidi" w:hAnsiTheme="majorBidi" w:cstheme="majorBidi"/>
          <w:w w:val="105"/>
        </w:rPr>
        <w:t>along</w:t>
      </w:r>
      <w:r w:rsidRPr="00D472FC">
        <w:rPr>
          <w:rFonts w:asciiTheme="majorBidi" w:hAnsiTheme="majorBidi" w:cstheme="majorBidi"/>
          <w:spacing w:val="-8"/>
          <w:w w:val="105"/>
        </w:rPr>
        <w:t xml:space="preserve"> </w:t>
      </w:r>
      <w:r w:rsidRPr="00D472FC">
        <w:rPr>
          <w:rFonts w:asciiTheme="majorBidi" w:hAnsiTheme="majorBidi" w:cstheme="majorBidi"/>
          <w:w w:val="105"/>
        </w:rPr>
        <w:t>with</w:t>
      </w:r>
      <w:r w:rsidRPr="00D472FC">
        <w:rPr>
          <w:rFonts w:asciiTheme="majorBidi" w:hAnsiTheme="majorBidi" w:cstheme="majorBidi"/>
          <w:spacing w:val="-10"/>
          <w:w w:val="105"/>
        </w:rPr>
        <w:t xml:space="preserve"> </w:t>
      </w:r>
      <w:r w:rsidRPr="00D472FC">
        <w:rPr>
          <w:rFonts w:asciiTheme="majorBidi" w:hAnsiTheme="majorBidi" w:cstheme="majorBidi"/>
          <w:w w:val="105"/>
        </w:rPr>
        <w:t>provincial</w:t>
      </w:r>
      <w:r w:rsidRPr="00D472FC">
        <w:rPr>
          <w:rFonts w:asciiTheme="majorBidi" w:hAnsiTheme="majorBidi" w:cstheme="majorBidi"/>
          <w:spacing w:val="8"/>
          <w:w w:val="105"/>
        </w:rPr>
        <w:t xml:space="preserve"> </w:t>
      </w:r>
      <w:r w:rsidRPr="00D472FC">
        <w:rPr>
          <w:rFonts w:asciiTheme="majorBidi" w:hAnsiTheme="majorBidi" w:cstheme="majorBidi"/>
          <w:w w:val="105"/>
        </w:rPr>
        <w:t>government</w:t>
      </w:r>
      <w:r w:rsidRPr="00D472FC">
        <w:rPr>
          <w:rFonts w:asciiTheme="majorBidi" w:hAnsiTheme="majorBidi" w:cstheme="majorBidi"/>
          <w:spacing w:val="6"/>
          <w:w w:val="105"/>
        </w:rPr>
        <w:t xml:space="preserve"> </w:t>
      </w:r>
      <w:r w:rsidRPr="00D472FC">
        <w:rPr>
          <w:rFonts w:asciiTheme="majorBidi" w:hAnsiTheme="majorBidi" w:cstheme="majorBidi"/>
          <w:w w:val="105"/>
        </w:rPr>
        <w:t>line</w:t>
      </w:r>
      <w:r w:rsidRPr="00D472FC">
        <w:rPr>
          <w:rFonts w:asciiTheme="majorBidi" w:hAnsiTheme="majorBidi" w:cstheme="majorBidi"/>
          <w:spacing w:val="-10"/>
          <w:w w:val="105"/>
        </w:rPr>
        <w:t xml:space="preserve"> </w:t>
      </w:r>
      <w:r w:rsidRPr="00D472FC">
        <w:rPr>
          <w:rFonts w:asciiTheme="majorBidi" w:hAnsiTheme="majorBidi" w:cstheme="majorBidi"/>
          <w:w w:val="105"/>
        </w:rPr>
        <w:t>departments</w:t>
      </w:r>
      <w:r w:rsidRPr="00D472FC">
        <w:rPr>
          <w:rFonts w:asciiTheme="majorBidi" w:hAnsiTheme="majorBidi" w:cstheme="majorBidi"/>
          <w:spacing w:val="3"/>
          <w:w w:val="105"/>
        </w:rPr>
        <w:t xml:space="preserve"> </w:t>
      </w:r>
      <w:r w:rsidRPr="00D472FC">
        <w:rPr>
          <w:rFonts w:asciiTheme="majorBidi" w:hAnsiTheme="majorBidi" w:cstheme="majorBidi"/>
          <w:w w:val="105"/>
        </w:rPr>
        <w:t>and</w:t>
      </w:r>
      <w:r w:rsidRPr="00D472FC">
        <w:rPr>
          <w:rFonts w:asciiTheme="majorBidi" w:hAnsiTheme="majorBidi" w:cstheme="majorBidi"/>
          <w:spacing w:val="-8"/>
          <w:w w:val="105"/>
        </w:rPr>
        <w:t xml:space="preserve"> </w:t>
      </w:r>
      <w:r w:rsidRPr="00D472FC">
        <w:rPr>
          <w:rFonts w:asciiTheme="majorBidi" w:hAnsiTheme="majorBidi" w:cstheme="majorBidi"/>
          <w:w w:val="105"/>
        </w:rPr>
        <w:t>institutions.</w:t>
      </w:r>
    </w:p>
    <w:p w14:paraId="6E1E5992" w14:textId="04E356B2" w:rsidR="00990241" w:rsidRPr="00D472FC" w:rsidRDefault="00990241" w:rsidP="002F26AE">
      <w:pPr>
        <w:spacing w:line="240" w:lineRule="auto"/>
        <w:ind w:right="1120"/>
        <w:jc w:val="both"/>
        <w:rPr>
          <w:rFonts w:asciiTheme="majorBidi" w:hAnsiTheme="majorBidi" w:cstheme="majorBidi"/>
        </w:rPr>
      </w:pPr>
      <w:r w:rsidRPr="00D472FC">
        <w:rPr>
          <w:rFonts w:asciiTheme="majorBidi" w:hAnsiTheme="majorBidi" w:cstheme="majorBidi"/>
        </w:rPr>
        <w:t>The core objective of the project is to</w:t>
      </w:r>
      <w:r w:rsidRPr="00D472FC">
        <w:rPr>
          <w:rFonts w:asciiTheme="majorBidi" w:hAnsiTheme="majorBidi" w:cstheme="majorBidi"/>
          <w:spacing w:val="55"/>
        </w:rPr>
        <w:t xml:space="preserve"> </w:t>
      </w:r>
      <w:r w:rsidRPr="00D472FC">
        <w:rPr>
          <w:rFonts w:asciiTheme="majorBidi" w:hAnsiTheme="majorBidi" w:cstheme="majorBidi"/>
        </w:rPr>
        <w:t>ensure inclusive service delivery in all four</w:t>
      </w:r>
      <w:r w:rsidRPr="00D472FC">
        <w:rPr>
          <w:rFonts w:asciiTheme="majorBidi" w:hAnsiTheme="majorBidi" w:cstheme="majorBidi"/>
          <w:spacing w:val="56"/>
        </w:rPr>
        <w:t xml:space="preserve"> </w:t>
      </w:r>
      <w:r w:rsidRPr="00D472FC">
        <w:rPr>
          <w:rFonts w:asciiTheme="majorBidi" w:hAnsiTheme="majorBidi" w:cstheme="majorBidi"/>
        </w:rPr>
        <w:t>provinces</w:t>
      </w:r>
      <w:r w:rsidRPr="00D472FC">
        <w:rPr>
          <w:rFonts w:asciiTheme="majorBidi" w:hAnsiTheme="majorBidi" w:cstheme="majorBidi"/>
          <w:spacing w:val="55"/>
        </w:rPr>
        <w:t xml:space="preserve"> </w:t>
      </w:r>
      <w:r w:rsidRPr="00D472FC">
        <w:rPr>
          <w:rFonts w:asciiTheme="majorBidi" w:hAnsiTheme="majorBidi" w:cstheme="majorBidi"/>
        </w:rPr>
        <w:t>of Pakistan</w:t>
      </w:r>
      <w:r w:rsidRPr="00D472FC">
        <w:rPr>
          <w:rFonts w:asciiTheme="majorBidi" w:hAnsiTheme="majorBidi" w:cstheme="majorBidi"/>
          <w:spacing w:val="1"/>
        </w:rPr>
        <w:t xml:space="preserve"> </w:t>
      </w:r>
      <w:r w:rsidRPr="00D472FC">
        <w:rPr>
          <w:rFonts w:asciiTheme="majorBidi" w:hAnsiTheme="majorBidi" w:cstheme="majorBidi"/>
          <w:w w:val="105"/>
        </w:rPr>
        <w:t>by</w:t>
      </w:r>
      <w:r w:rsidRPr="00D472FC">
        <w:rPr>
          <w:rFonts w:asciiTheme="majorBidi" w:hAnsiTheme="majorBidi" w:cstheme="majorBidi"/>
          <w:spacing w:val="1"/>
          <w:w w:val="105"/>
        </w:rPr>
        <w:t xml:space="preserve"> </w:t>
      </w:r>
      <w:r w:rsidRPr="00D472FC">
        <w:rPr>
          <w:rFonts w:asciiTheme="majorBidi" w:hAnsiTheme="majorBidi" w:cstheme="majorBidi"/>
          <w:w w:val="105"/>
        </w:rPr>
        <w:t>providing</w:t>
      </w:r>
      <w:r w:rsidRPr="00D472FC">
        <w:rPr>
          <w:rFonts w:asciiTheme="majorBidi" w:hAnsiTheme="majorBidi" w:cstheme="majorBidi"/>
          <w:spacing w:val="1"/>
          <w:w w:val="105"/>
        </w:rPr>
        <w:t xml:space="preserve"> </w:t>
      </w:r>
      <w:r w:rsidRPr="00D472FC">
        <w:rPr>
          <w:rFonts w:asciiTheme="majorBidi" w:hAnsiTheme="majorBidi" w:cstheme="majorBidi"/>
          <w:w w:val="105"/>
        </w:rPr>
        <w:t>capacity</w:t>
      </w:r>
      <w:r w:rsidRPr="00D472FC">
        <w:rPr>
          <w:rFonts w:asciiTheme="majorBidi" w:hAnsiTheme="majorBidi" w:cstheme="majorBidi"/>
          <w:spacing w:val="1"/>
          <w:w w:val="105"/>
        </w:rPr>
        <w:t xml:space="preserve"> </w:t>
      </w:r>
      <w:r w:rsidRPr="00D472FC">
        <w:rPr>
          <w:rFonts w:asciiTheme="majorBidi" w:hAnsiTheme="majorBidi" w:cstheme="majorBidi"/>
          <w:w w:val="105"/>
        </w:rPr>
        <w:t>development</w:t>
      </w:r>
      <w:r w:rsidRPr="00D472FC">
        <w:rPr>
          <w:rFonts w:asciiTheme="majorBidi" w:hAnsiTheme="majorBidi" w:cstheme="majorBidi"/>
          <w:spacing w:val="1"/>
          <w:w w:val="105"/>
        </w:rPr>
        <w:t xml:space="preserve"> </w:t>
      </w:r>
      <w:r w:rsidRPr="00D472FC">
        <w:rPr>
          <w:rFonts w:asciiTheme="majorBidi" w:hAnsiTheme="majorBidi" w:cstheme="majorBidi"/>
          <w:w w:val="105"/>
        </w:rPr>
        <w:t>support</w:t>
      </w:r>
      <w:r w:rsidRPr="00D472FC">
        <w:rPr>
          <w:rFonts w:asciiTheme="majorBidi" w:hAnsiTheme="majorBidi" w:cstheme="majorBidi"/>
          <w:spacing w:val="1"/>
          <w:w w:val="105"/>
        </w:rPr>
        <w:t xml:space="preserve"> </w:t>
      </w:r>
      <w:r w:rsidRPr="00D472FC">
        <w:rPr>
          <w:rFonts w:asciiTheme="majorBidi" w:hAnsiTheme="majorBidi" w:cstheme="majorBidi"/>
          <w:w w:val="105"/>
        </w:rPr>
        <w:t>to</w:t>
      </w:r>
      <w:r w:rsidRPr="00D472FC">
        <w:rPr>
          <w:rFonts w:asciiTheme="majorBidi" w:hAnsiTheme="majorBidi" w:cstheme="majorBidi"/>
          <w:spacing w:val="1"/>
          <w:w w:val="105"/>
        </w:rPr>
        <w:t xml:space="preserve"> </w:t>
      </w:r>
      <w:r w:rsidRPr="00D472FC">
        <w:rPr>
          <w:rFonts w:asciiTheme="majorBidi" w:hAnsiTheme="majorBidi" w:cstheme="majorBidi"/>
          <w:w w:val="105"/>
        </w:rPr>
        <w:t>relevant</w:t>
      </w:r>
      <w:r w:rsidRPr="00D472FC">
        <w:rPr>
          <w:rFonts w:asciiTheme="majorBidi" w:hAnsiTheme="majorBidi" w:cstheme="majorBidi"/>
          <w:spacing w:val="1"/>
          <w:w w:val="105"/>
        </w:rPr>
        <w:t xml:space="preserve"> </w:t>
      </w:r>
      <w:r w:rsidRPr="00D472FC">
        <w:rPr>
          <w:rFonts w:asciiTheme="majorBidi" w:hAnsiTheme="majorBidi" w:cstheme="majorBidi"/>
          <w:w w:val="105"/>
        </w:rPr>
        <w:t>federal</w:t>
      </w:r>
      <w:r w:rsidRPr="00D472FC">
        <w:rPr>
          <w:rFonts w:asciiTheme="majorBidi" w:hAnsiTheme="majorBidi" w:cstheme="majorBidi"/>
          <w:spacing w:val="1"/>
          <w:w w:val="105"/>
        </w:rPr>
        <w:t xml:space="preserve"> </w:t>
      </w:r>
      <w:r w:rsidRPr="00D472FC">
        <w:rPr>
          <w:rFonts w:asciiTheme="majorBidi" w:hAnsiTheme="majorBidi" w:cstheme="majorBidi"/>
          <w:w w:val="105"/>
        </w:rPr>
        <w:t>ministries</w:t>
      </w:r>
      <w:r w:rsidRPr="00D472FC">
        <w:rPr>
          <w:rFonts w:asciiTheme="majorBidi" w:hAnsiTheme="majorBidi" w:cstheme="majorBidi"/>
          <w:spacing w:val="1"/>
          <w:w w:val="105"/>
        </w:rPr>
        <w:t xml:space="preserve"> </w:t>
      </w:r>
      <w:r w:rsidRPr="00D472FC">
        <w:rPr>
          <w:rFonts w:asciiTheme="majorBidi" w:hAnsiTheme="majorBidi" w:cstheme="majorBidi"/>
          <w:w w:val="105"/>
        </w:rPr>
        <w:t>and</w:t>
      </w:r>
      <w:r w:rsidRPr="00D472FC">
        <w:rPr>
          <w:rFonts w:asciiTheme="majorBidi" w:hAnsiTheme="majorBidi" w:cstheme="majorBidi"/>
          <w:spacing w:val="1"/>
          <w:w w:val="105"/>
        </w:rPr>
        <w:t xml:space="preserve"> </w:t>
      </w:r>
      <w:r w:rsidRPr="00D472FC">
        <w:rPr>
          <w:rFonts w:asciiTheme="majorBidi" w:hAnsiTheme="majorBidi" w:cstheme="majorBidi"/>
          <w:w w:val="105"/>
        </w:rPr>
        <w:t>provincial</w:t>
      </w:r>
      <w:r w:rsidRPr="00D472FC">
        <w:rPr>
          <w:rFonts w:asciiTheme="majorBidi" w:hAnsiTheme="majorBidi" w:cstheme="majorBidi"/>
          <w:spacing w:val="1"/>
          <w:w w:val="105"/>
        </w:rPr>
        <w:t xml:space="preserve"> </w:t>
      </w:r>
      <w:r w:rsidRPr="00D472FC">
        <w:rPr>
          <w:rFonts w:asciiTheme="majorBidi" w:hAnsiTheme="majorBidi" w:cstheme="majorBidi"/>
          <w:w w:val="105"/>
        </w:rPr>
        <w:t>line</w:t>
      </w:r>
      <w:r w:rsidRPr="00D472FC">
        <w:rPr>
          <w:rFonts w:asciiTheme="majorBidi" w:hAnsiTheme="majorBidi" w:cstheme="majorBidi"/>
          <w:spacing w:val="1"/>
          <w:w w:val="105"/>
        </w:rPr>
        <w:t xml:space="preserve"> </w:t>
      </w:r>
      <w:r w:rsidRPr="00D472FC">
        <w:rPr>
          <w:rFonts w:asciiTheme="majorBidi" w:hAnsiTheme="majorBidi" w:cstheme="majorBidi"/>
          <w:spacing w:val="-1"/>
          <w:w w:val="105"/>
        </w:rPr>
        <w:t>departments with</w:t>
      </w:r>
      <w:r w:rsidRPr="00D472FC">
        <w:rPr>
          <w:rFonts w:asciiTheme="majorBidi" w:hAnsiTheme="majorBidi" w:cstheme="majorBidi"/>
          <w:spacing w:val="-19"/>
          <w:w w:val="105"/>
        </w:rPr>
        <w:t xml:space="preserve"> </w:t>
      </w:r>
      <w:r w:rsidRPr="00D472FC">
        <w:rPr>
          <w:rFonts w:asciiTheme="majorBidi" w:hAnsiTheme="majorBidi" w:cstheme="majorBidi"/>
          <w:spacing w:val="-1"/>
          <w:w w:val="105"/>
        </w:rPr>
        <w:t>an</w:t>
      </w:r>
      <w:r w:rsidRPr="00D472FC">
        <w:rPr>
          <w:rFonts w:asciiTheme="majorBidi" w:hAnsiTheme="majorBidi" w:cstheme="majorBidi"/>
          <w:spacing w:val="-13"/>
          <w:w w:val="105"/>
        </w:rPr>
        <w:t xml:space="preserve"> </w:t>
      </w:r>
      <w:r w:rsidRPr="00D472FC">
        <w:rPr>
          <w:rFonts w:asciiTheme="majorBidi" w:hAnsiTheme="majorBidi" w:cstheme="majorBidi"/>
          <w:spacing w:val="-1"/>
          <w:w w:val="105"/>
        </w:rPr>
        <w:t>aim</w:t>
      </w:r>
      <w:r w:rsidRPr="00D472FC">
        <w:rPr>
          <w:rFonts w:asciiTheme="majorBidi" w:hAnsiTheme="majorBidi" w:cstheme="majorBidi"/>
          <w:spacing w:val="-11"/>
          <w:w w:val="105"/>
        </w:rPr>
        <w:t xml:space="preserve"> </w:t>
      </w:r>
      <w:r w:rsidRPr="00D472FC">
        <w:rPr>
          <w:rFonts w:asciiTheme="majorBidi" w:hAnsiTheme="majorBidi" w:cstheme="majorBidi"/>
          <w:spacing w:val="-1"/>
          <w:w w:val="105"/>
        </w:rPr>
        <w:t>towards</w:t>
      </w:r>
      <w:r w:rsidRPr="00D472FC">
        <w:rPr>
          <w:rFonts w:asciiTheme="majorBidi" w:hAnsiTheme="majorBidi" w:cstheme="majorBidi"/>
          <w:spacing w:val="-5"/>
          <w:w w:val="105"/>
        </w:rPr>
        <w:t xml:space="preserve"> </w:t>
      </w:r>
      <w:r w:rsidRPr="00D472FC">
        <w:rPr>
          <w:rFonts w:asciiTheme="majorBidi" w:hAnsiTheme="majorBidi" w:cstheme="majorBidi"/>
          <w:spacing w:val="-1"/>
          <w:w w:val="105"/>
        </w:rPr>
        <w:t>creating an</w:t>
      </w:r>
      <w:r w:rsidRPr="00D472FC">
        <w:rPr>
          <w:rFonts w:asciiTheme="majorBidi" w:hAnsiTheme="majorBidi" w:cstheme="majorBidi"/>
          <w:spacing w:val="-19"/>
          <w:w w:val="105"/>
        </w:rPr>
        <w:t xml:space="preserve"> </w:t>
      </w:r>
      <w:r w:rsidRPr="00D472FC">
        <w:rPr>
          <w:rFonts w:asciiTheme="majorBidi" w:hAnsiTheme="majorBidi" w:cstheme="majorBidi"/>
          <w:spacing w:val="-1"/>
          <w:w w:val="105"/>
        </w:rPr>
        <w:t>enabling</w:t>
      </w:r>
      <w:r w:rsidRPr="00D472FC">
        <w:rPr>
          <w:rFonts w:asciiTheme="majorBidi" w:hAnsiTheme="majorBidi" w:cstheme="majorBidi"/>
          <w:spacing w:val="-5"/>
          <w:w w:val="105"/>
        </w:rPr>
        <w:t xml:space="preserve"> </w:t>
      </w:r>
      <w:r w:rsidRPr="00D472FC">
        <w:rPr>
          <w:rFonts w:asciiTheme="majorBidi" w:hAnsiTheme="majorBidi" w:cstheme="majorBidi"/>
          <w:w w:val="105"/>
        </w:rPr>
        <w:t>environment</w:t>
      </w:r>
      <w:r w:rsidRPr="00D472FC">
        <w:rPr>
          <w:rFonts w:asciiTheme="majorBidi" w:hAnsiTheme="majorBidi" w:cstheme="majorBidi"/>
          <w:spacing w:val="3"/>
          <w:w w:val="105"/>
        </w:rPr>
        <w:t xml:space="preserve"> </w:t>
      </w:r>
      <w:r w:rsidRPr="00D472FC">
        <w:rPr>
          <w:rFonts w:asciiTheme="majorBidi" w:hAnsiTheme="majorBidi" w:cstheme="majorBidi"/>
          <w:w w:val="105"/>
        </w:rPr>
        <w:t>for</w:t>
      </w:r>
      <w:r w:rsidRPr="00D472FC">
        <w:rPr>
          <w:rFonts w:asciiTheme="majorBidi" w:hAnsiTheme="majorBidi" w:cstheme="majorBidi"/>
          <w:spacing w:val="-11"/>
          <w:w w:val="105"/>
        </w:rPr>
        <w:t xml:space="preserve"> </w:t>
      </w:r>
      <w:r w:rsidRPr="00D472FC">
        <w:rPr>
          <w:rFonts w:asciiTheme="majorBidi" w:hAnsiTheme="majorBidi" w:cstheme="majorBidi"/>
          <w:w w:val="105"/>
        </w:rPr>
        <w:t>effective</w:t>
      </w:r>
      <w:r w:rsidRPr="00D472FC">
        <w:rPr>
          <w:rFonts w:asciiTheme="majorBidi" w:hAnsiTheme="majorBidi" w:cstheme="majorBidi"/>
          <w:spacing w:val="-6"/>
          <w:w w:val="105"/>
        </w:rPr>
        <w:t xml:space="preserve"> </w:t>
      </w:r>
      <w:r w:rsidRPr="00D472FC">
        <w:rPr>
          <w:rFonts w:asciiTheme="majorBidi" w:hAnsiTheme="majorBidi" w:cstheme="majorBidi"/>
          <w:w w:val="105"/>
        </w:rPr>
        <w:t>local</w:t>
      </w:r>
      <w:r w:rsidRPr="00D472FC">
        <w:rPr>
          <w:rFonts w:asciiTheme="majorBidi" w:hAnsiTheme="majorBidi" w:cstheme="majorBidi"/>
          <w:spacing w:val="-5"/>
          <w:w w:val="105"/>
        </w:rPr>
        <w:t xml:space="preserve"> </w:t>
      </w:r>
      <w:r w:rsidRPr="00D472FC">
        <w:rPr>
          <w:rFonts w:asciiTheme="majorBidi" w:hAnsiTheme="majorBidi" w:cstheme="majorBidi"/>
          <w:w w:val="105"/>
        </w:rPr>
        <w:t>governance</w:t>
      </w:r>
      <w:r w:rsidRPr="00D472FC">
        <w:rPr>
          <w:rFonts w:asciiTheme="majorBidi" w:hAnsiTheme="majorBidi" w:cstheme="majorBidi"/>
          <w:spacing w:val="2"/>
          <w:w w:val="105"/>
        </w:rPr>
        <w:t xml:space="preserve"> </w:t>
      </w:r>
      <w:r w:rsidRPr="00D472FC">
        <w:rPr>
          <w:rFonts w:asciiTheme="majorBidi" w:hAnsiTheme="majorBidi" w:cstheme="majorBidi"/>
          <w:w w:val="105"/>
        </w:rPr>
        <w:t>and</w:t>
      </w:r>
      <w:r w:rsidRPr="00D472FC">
        <w:rPr>
          <w:rFonts w:asciiTheme="majorBidi" w:hAnsiTheme="majorBidi" w:cstheme="majorBidi"/>
          <w:spacing w:val="1"/>
          <w:w w:val="105"/>
        </w:rPr>
        <w:t xml:space="preserve"> </w:t>
      </w:r>
      <w:r w:rsidRPr="00D472FC">
        <w:rPr>
          <w:rFonts w:asciiTheme="majorBidi" w:hAnsiTheme="majorBidi" w:cstheme="majorBidi"/>
          <w:w w:val="105"/>
        </w:rPr>
        <w:t>rights-based</w:t>
      </w:r>
      <w:r w:rsidRPr="00D472FC">
        <w:rPr>
          <w:rFonts w:asciiTheme="majorBidi" w:hAnsiTheme="majorBidi" w:cstheme="majorBidi"/>
          <w:spacing w:val="14"/>
          <w:w w:val="105"/>
        </w:rPr>
        <w:t xml:space="preserve"> </w:t>
      </w:r>
      <w:r w:rsidRPr="00D472FC">
        <w:rPr>
          <w:rFonts w:asciiTheme="majorBidi" w:hAnsiTheme="majorBidi" w:cstheme="majorBidi"/>
          <w:w w:val="105"/>
        </w:rPr>
        <w:t>development.</w:t>
      </w:r>
    </w:p>
    <w:p w14:paraId="6466ABAC" w14:textId="77777777" w:rsidR="00990241" w:rsidRPr="00D472FC" w:rsidRDefault="00990241" w:rsidP="002F26AE">
      <w:pPr>
        <w:spacing w:line="240" w:lineRule="auto"/>
        <w:ind w:right="1120"/>
        <w:jc w:val="both"/>
        <w:rPr>
          <w:rFonts w:asciiTheme="majorBidi" w:hAnsiTheme="majorBidi" w:cstheme="majorBidi"/>
          <w:b/>
          <w:bCs/>
        </w:rPr>
      </w:pPr>
      <w:r w:rsidRPr="00D472FC">
        <w:rPr>
          <w:rFonts w:asciiTheme="majorBidi" w:hAnsiTheme="majorBidi" w:cstheme="majorBidi"/>
          <w:b/>
          <w:bCs/>
          <w:w w:val="105"/>
        </w:rPr>
        <w:t>Project</w:t>
      </w:r>
      <w:r w:rsidRPr="00D472FC">
        <w:rPr>
          <w:rFonts w:asciiTheme="majorBidi" w:hAnsiTheme="majorBidi" w:cstheme="majorBidi"/>
          <w:b/>
          <w:bCs/>
          <w:spacing w:val="-12"/>
          <w:w w:val="105"/>
        </w:rPr>
        <w:t xml:space="preserve"> </w:t>
      </w:r>
      <w:r w:rsidRPr="00D472FC">
        <w:rPr>
          <w:rFonts w:asciiTheme="majorBidi" w:hAnsiTheme="majorBidi" w:cstheme="majorBidi"/>
          <w:b/>
          <w:bCs/>
          <w:w w:val="105"/>
        </w:rPr>
        <w:t>Strategy</w:t>
      </w:r>
    </w:p>
    <w:p w14:paraId="6AEA773E" w14:textId="77777777" w:rsidR="00990241" w:rsidRPr="00D472FC" w:rsidRDefault="00990241" w:rsidP="002F26AE">
      <w:pPr>
        <w:spacing w:line="240" w:lineRule="auto"/>
        <w:ind w:right="1120"/>
        <w:jc w:val="both"/>
        <w:rPr>
          <w:rFonts w:asciiTheme="majorBidi" w:hAnsiTheme="majorBidi" w:cstheme="majorBidi"/>
        </w:rPr>
      </w:pPr>
      <w:r w:rsidRPr="00D472FC">
        <w:rPr>
          <w:rFonts w:asciiTheme="majorBidi" w:hAnsiTheme="majorBidi" w:cstheme="majorBidi"/>
        </w:rPr>
        <w:t xml:space="preserve">The project's theory of change is centered on assisting the national, </w:t>
      </w:r>
      <w:proofErr w:type="gramStart"/>
      <w:r w:rsidRPr="00D472FC">
        <w:rPr>
          <w:rFonts w:asciiTheme="majorBidi" w:hAnsiTheme="majorBidi" w:cstheme="majorBidi"/>
        </w:rPr>
        <w:t>provincial</w:t>
      </w:r>
      <w:proofErr w:type="gramEnd"/>
      <w:r w:rsidRPr="00D472FC">
        <w:rPr>
          <w:rFonts w:asciiTheme="majorBidi" w:hAnsiTheme="majorBidi" w:cstheme="majorBidi"/>
        </w:rPr>
        <w:t xml:space="preserve"> and local government stakeholders in Pakistan through interventions targeting policies, institutional strengthening and community stabilization for improved access to rights-based development. Through its key components- including strengthening inclusive service delivery mechanisms, community stabilization and enabling rights-based development initiatives, the project contributes towards creating an enabling environment for improved access to Rule of Law, human </w:t>
      </w:r>
      <w:proofErr w:type="gramStart"/>
      <w:r w:rsidRPr="00D472FC">
        <w:rPr>
          <w:rFonts w:asciiTheme="majorBidi" w:hAnsiTheme="majorBidi" w:cstheme="majorBidi"/>
        </w:rPr>
        <w:t>rights</w:t>
      </w:r>
      <w:proofErr w:type="gramEnd"/>
      <w:r w:rsidRPr="00D472FC">
        <w:rPr>
          <w:rFonts w:asciiTheme="majorBidi" w:hAnsiTheme="majorBidi" w:cstheme="majorBidi"/>
        </w:rPr>
        <w:t xml:space="preserve"> and social inclusion in target areas. Key government partners include the Ministry of Human Rights, Provincial line departments for Social Human Rights, Local Government departments, and UN Agencies: in particular, United Nations Population Fund (UNFPA), UNWOMEN and the Office of the United Nations High Commissioner for Human Rights (OHCHR).</w:t>
      </w:r>
    </w:p>
    <w:p w14:paraId="07BA4DCE" w14:textId="6F3BD1FE" w:rsidR="00990241" w:rsidRPr="00A45053" w:rsidRDefault="00990241" w:rsidP="002F26AE">
      <w:pPr>
        <w:spacing w:line="240" w:lineRule="auto"/>
        <w:ind w:right="1120"/>
        <w:jc w:val="both"/>
        <w:rPr>
          <w:rFonts w:asciiTheme="majorBidi" w:hAnsiTheme="majorBidi" w:cstheme="majorBidi"/>
        </w:rPr>
      </w:pPr>
      <w:r w:rsidRPr="00D472FC">
        <w:rPr>
          <w:rFonts w:asciiTheme="majorBidi" w:hAnsiTheme="majorBidi" w:cstheme="majorBidi"/>
        </w:rPr>
        <w:t xml:space="preserve">At the policy level, the project focuses on supporting provincial governments in preparing inclusive, rights-based policies, such as human rights policies in Sindh and </w:t>
      </w:r>
      <w:proofErr w:type="spellStart"/>
      <w:r w:rsidRPr="00D472FC">
        <w:rPr>
          <w:rFonts w:asciiTheme="majorBidi" w:hAnsiTheme="majorBidi" w:cstheme="majorBidi"/>
        </w:rPr>
        <w:t>Balochistan</w:t>
      </w:r>
      <w:proofErr w:type="spellEnd"/>
      <w:r w:rsidRPr="00D472FC">
        <w:rPr>
          <w:rFonts w:asciiTheme="majorBidi" w:hAnsiTheme="majorBidi" w:cstheme="majorBidi"/>
        </w:rPr>
        <w:t>. At the institutional level DHL supports the digitization of existing government systems and at a community level, works towards social inclusion of vulnerable populations and marginalized groups, particularly women, transgender persons, in coordination with provincial local government and social welfare departments.</w:t>
      </w:r>
    </w:p>
    <w:p w14:paraId="114797FA" w14:textId="648126F3" w:rsidR="00990241" w:rsidRPr="00D472FC" w:rsidRDefault="00990241" w:rsidP="002F26AE">
      <w:pPr>
        <w:spacing w:line="240" w:lineRule="auto"/>
        <w:ind w:right="1120"/>
        <w:jc w:val="both"/>
        <w:rPr>
          <w:rFonts w:asciiTheme="majorBidi" w:hAnsiTheme="majorBidi" w:cstheme="majorBidi"/>
          <w:b/>
          <w:bCs/>
          <w:u w:val="single"/>
        </w:rPr>
      </w:pPr>
      <w:r w:rsidRPr="00D472FC">
        <w:rPr>
          <w:rFonts w:asciiTheme="majorBidi" w:hAnsiTheme="majorBidi" w:cstheme="majorBidi"/>
          <w:b/>
          <w:bCs/>
          <w:spacing w:val="-1"/>
          <w:w w:val="105"/>
          <w:u w:val="single"/>
        </w:rPr>
        <w:t>DHL</w:t>
      </w:r>
      <w:r w:rsidRPr="00D472FC">
        <w:rPr>
          <w:rFonts w:asciiTheme="majorBidi" w:hAnsiTheme="majorBidi" w:cstheme="majorBidi"/>
          <w:b/>
          <w:bCs/>
          <w:spacing w:val="-11"/>
          <w:w w:val="105"/>
          <w:u w:val="single"/>
        </w:rPr>
        <w:t xml:space="preserve"> </w:t>
      </w:r>
      <w:r w:rsidR="0096723F">
        <w:rPr>
          <w:rFonts w:asciiTheme="majorBidi" w:hAnsiTheme="majorBidi" w:cstheme="majorBidi"/>
          <w:b/>
          <w:bCs/>
          <w:spacing w:val="-1"/>
          <w:w w:val="105"/>
          <w:u w:val="single"/>
        </w:rPr>
        <w:t>P</w:t>
      </w:r>
      <w:r w:rsidRPr="00D472FC">
        <w:rPr>
          <w:rFonts w:asciiTheme="majorBidi" w:hAnsiTheme="majorBidi" w:cstheme="majorBidi"/>
          <w:b/>
          <w:bCs/>
          <w:spacing w:val="-1"/>
          <w:w w:val="105"/>
          <w:u w:val="single"/>
        </w:rPr>
        <w:t>roject</w:t>
      </w:r>
      <w:r w:rsidRPr="00D472FC">
        <w:rPr>
          <w:rFonts w:asciiTheme="majorBidi" w:hAnsiTheme="majorBidi" w:cstheme="majorBidi"/>
          <w:b/>
          <w:bCs/>
          <w:w w:val="105"/>
          <w:u w:val="single"/>
        </w:rPr>
        <w:t xml:space="preserve"> has</w:t>
      </w:r>
      <w:r w:rsidRPr="00D472FC">
        <w:rPr>
          <w:rFonts w:asciiTheme="majorBidi" w:hAnsiTheme="majorBidi" w:cstheme="majorBidi"/>
          <w:b/>
          <w:bCs/>
          <w:spacing w:val="-13"/>
          <w:w w:val="105"/>
          <w:u w:val="single"/>
        </w:rPr>
        <w:t xml:space="preserve"> </w:t>
      </w:r>
      <w:r w:rsidRPr="00D472FC">
        <w:rPr>
          <w:rFonts w:asciiTheme="majorBidi" w:hAnsiTheme="majorBidi" w:cstheme="majorBidi"/>
          <w:b/>
          <w:bCs/>
          <w:w w:val="105"/>
          <w:u w:val="single"/>
        </w:rPr>
        <w:t>four</w:t>
      </w:r>
      <w:r w:rsidRPr="00D472FC">
        <w:rPr>
          <w:rFonts w:asciiTheme="majorBidi" w:hAnsiTheme="majorBidi" w:cstheme="majorBidi"/>
          <w:b/>
          <w:bCs/>
          <w:spacing w:val="-3"/>
          <w:w w:val="105"/>
          <w:u w:val="single"/>
        </w:rPr>
        <w:t xml:space="preserve"> </w:t>
      </w:r>
      <w:r w:rsidRPr="00D472FC">
        <w:rPr>
          <w:rFonts w:asciiTheme="majorBidi" w:hAnsiTheme="majorBidi" w:cstheme="majorBidi"/>
          <w:b/>
          <w:bCs/>
          <w:w w:val="105"/>
          <w:u w:val="single"/>
        </w:rPr>
        <w:t>outputs:</w:t>
      </w:r>
    </w:p>
    <w:p w14:paraId="0606E636" w14:textId="77777777" w:rsidR="00990241" w:rsidRPr="0091323C" w:rsidRDefault="00990241" w:rsidP="002F26AE">
      <w:pPr>
        <w:pStyle w:val="ListParagraph"/>
        <w:numPr>
          <w:ilvl w:val="0"/>
          <w:numId w:val="46"/>
        </w:numPr>
        <w:spacing w:line="240" w:lineRule="auto"/>
        <w:jc w:val="both"/>
        <w:rPr>
          <w:rFonts w:asciiTheme="majorBidi" w:hAnsiTheme="majorBidi" w:cstheme="majorBidi"/>
        </w:rPr>
      </w:pPr>
      <w:r w:rsidRPr="0091323C">
        <w:rPr>
          <w:rFonts w:asciiTheme="majorBidi" w:hAnsiTheme="majorBidi" w:cstheme="majorBidi"/>
          <w:spacing w:val="-1"/>
          <w:w w:val="105"/>
        </w:rPr>
        <w:t>Federal</w:t>
      </w:r>
      <w:r w:rsidRPr="0091323C">
        <w:rPr>
          <w:rFonts w:asciiTheme="majorBidi" w:hAnsiTheme="majorBidi" w:cstheme="majorBidi"/>
          <w:w w:val="105"/>
        </w:rPr>
        <w:t xml:space="preserve"> </w:t>
      </w:r>
      <w:r w:rsidRPr="0091323C">
        <w:rPr>
          <w:rFonts w:asciiTheme="majorBidi" w:hAnsiTheme="majorBidi" w:cstheme="majorBidi"/>
          <w:spacing w:val="-1"/>
          <w:w w:val="105"/>
        </w:rPr>
        <w:t>organs</w:t>
      </w:r>
      <w:r w:rsidRPr="0091323C">
        <w:rPr>
          <w:rFonts w:asciiTheme="majorBidi" w:hAnsiTheme="majorBidi" w:cstheme="majorBidi"/>
          <w:spacing w:val="-6"/>
          <w:w w:val="105"/>
        </w:rPr>
        <w:t xml:space="preserve"> </w:t>
      </w:r>
      <w:r w:rsidRPr="0091323C">
        <w:rPr>
          <w:rFonts w:asciiTheme="majorBidi" w:hAnsiTheme="majorBidi" w:cstheme="majorBidi"/>
          <w:spacing w:val="-1"/>
          <w:w w:val="105"/>
        </w:rPr>
        <w:t>are</w:t>
      </w:r>
      <w:r w:rsidRPr="0091323C">
        <w:rPr>
          <w:rFonts w:asciiTheme="majorBidi" w:hAnsiTheme="majorBidi" w:cstheme="majorBidi"/>
          <w:spacing w:val="-10"/>
          <w:w w:val="105"/>
        </w:rPr>
        <w:t xml:space="preserve"> </w:t>
      </w:r>
      <w:r w:rsidRPr="0091323C">
        <w:rPr>
          <w:rFonts w:asciiTheme="majorBidi" w:hAnsiTheme="majorBidi" w:cstheme="majorBidi"/>
          <w:spacing w:val="-1"/>
          <w:w w:val="105"/>
        </w:rPr>
        <w:t>strengthened</w:t>
      </w:r>
      <w:r w:rsidRPr="0091323C">
        <w:rPr>
          <w:rFonts w:asciiTheme="majorBidi" w:hAnsiTheme="majorBidi" w:cstheme="majorBidi"/>
          <w:spacing w:val="11"/>
          <w:w w:val="105"/>
        </w:rPr>
        <w:t xml:space="preserve"> </w:t>
      </w:r>
      <w:r w:rsidRPr="0091323C">
        <w:rPr>
          <w:rFonts w:asciiTheme="majorBidi" w:hAnsiTheme="majorBidi" w:cstheme="majorBidi"/>
          <w:spacing w:val="-1"/>
          <w:w w:val="105"/>
        </w:rPr>
        <w:t>for</w:t>
      </w:r>
      <w:r w:rsidRPr="0091323C">
        <w:rPr>
          <w:rFonts w:asciiTheme="majorBidi" w:hAnsiTheme="majorBidi" w:cstheme="majorBidi"/>
          <w:spacing w:val="-8"/>
          <w:w w:val="105"/>
        </w:rPr>
        <w:t xml:space="preserve"> </w:t>
      </w:r>
      <w:r w:rsidRPr="0091323C">
        <w:rPr>
          <w:rFonts w:asciiTheme="majorBidi" w:hAnsiTheme="majorBidi" w:cstheme="majorBidi"/>
          <w:spacing w:val="-1"/>
          <w:w w:val="105"/>
        </w:rPr>
        <w:t>improved</w:t>
      </w:r>
      <w:r w:rsidRPr="0091323C">
        <w:rPr>
          <w:rFonts w:asciiTheme="majorBidi" w:hAnsiTheme="majorBidi" w:cstheme="majorBidi"/>
          <w:spacing w:val="4"/>
          <w:w w:val="105"/>
        </w:rPr>
        <w:t xml:space="preserve"> </w:t>
      </w:r>
      <w:r w:rsidRPr="0091323C">
        <w:rPr>
          <w:rFonts w:asciiTheme="majorBidi" w:hAnsiTheme="majorBidi" w:cstheme="majorBidi"/>
          <w:w w:val="105"/>
        </w:rPr>
        <w:t>and</w:t>
      </w:r>
      <w:r w:rsidRPr="0091323C">
        <w:rPr>
          <w:rFonts w:asciiTheme="majorBidi" w:hAnsiTheme="majorBidi" w:cstheme="majorBidi"/>
          <w:spacing w:val="-8"/>
          <w:w w:val="105"/>
        </w:rPr>
        <w:t xml:space="preserve"> </w:t>
      </w:r>
      <w:r w:rsidRPr="0091323C">
        <w:rPr>
          <w:rFonts w:asciiTheme="majorBidi" w:hAnsiTheme="majorBidi" w:cstheme="majorBidi"/>
          <w:w w:val="105"/>
        </w:rPr>
        <w:t>effective</w:t>
      </w:r>
      <w:r w:rsidRPr="0091323C">
        <w:rPr>
          <w:rFonts w:asciiTheme="majorBidi" w:hAnsiTheme="majorBidi" w:cstheme="majorBidi"/>
          <w:spacing w:val="-6"/>
          <w:w w:val="105"/>
        </w:rPr>
        <w:t xml:space="preserve"> </w:t>
      </w:r>
      <w:r w:rsidRPr="0091323C">
        <w:rPr>
          <w:rFonts w:asciiTheme="majorBidi" w:hAnsiTheme="majorBidi" w:cstheme="majorBidi"/>
          <w:w w:val="105"/>
        </w:rPr>
        <w:t>implementation</w:t>
      </w:r>
      <w:r w:rsidRPr="0091323C">
        <w:rPr>
          <w:rFonts w:asciiTheme="majorBidi" w:hAnsiTheme="majorBidi" w:cstheme="majorBidi"/>
          <w:spacing w:val="-17"/>
          <w:w w:val="105"/>
        </w:rPr>
        <w:t xml:space="preserve"> </w:t>
      </w:r>
      <w:r w:rsidRPr="0091323C">
        <w:rPr>
          <w:rFonts w:asciiTheme="majorBidi" w:hAnsiTheme="majorBidi" w:cstheme="majorBidi"/>
          <w:w w:val="105"/>
        </w:rPr>
        <w:t>of</w:t>
      </w:r>
      <w:r w:rsidRPr="0091323C">
        <w:rPr>
          <w:rFonts w:asciiTheme="majorBidi" w:hAnsiTheme="majorBidi" w:cstheme="majorBidi"/>
          <w:spacing w:val="-9"/>
          <w:w w:val="105"/>
        </w:rPr>
        <w:t xml:space="preserve"> </w:t>
      </w:r>
      <w:r w:rsidRPr="0091323C">
        <w:rPr>
          <w:rFonts w:asciiTheme="majorBidi" w:hAnsiTheme="majorBidi" w:cstheme="majorBidi"/>
          <w:w w:val="105"/>
        </w:rPr>
        <w:t>their</w:t>
      </w:r>
      <w:r w:rsidRPr="0091323C">
        <w:rPr>
          <w:rFonts w:asciiTheme="majorBidi" w:hAnsiTheme="majorBidi" w:cstheme="majorBidi"/>
          <w:spacing w:val="1"/>
          <w:w w:val="105"/>
        </w:rPr>
        <w:t xml:space="preserve"> </w:t>
      </w:r>
      <w:r w:rsidRPr="0091323C">
        <w:rPr>
          <w:rFonts w:asciiTheme="majorBidi" w:hAnsiTheme="majorBidi" w:cstheme="majorBidi"/>
          <w:w w:val="105"/>
        </w:rPr>
        <w:t>mandates.</w:t>
      </w:r>
    </w:p>
    <w:p w14:paraId="76F87F5C" w14:textId="77777777" w:rsidR="00990241" w:rsidRPr="0091323C" w:rsidRDefault="00990241" w:rsidP="002F26AE">
      <w:pPr>
        <w:pStyle w:val="ListParagraph"/>
        <w:numPr>
          <w:ilvl w:val="0"/>
          <w:numId w:val="46"/>
        </w:numPr>
        <w:spacing w:line="240" w:lineRule="auto"/>
        <w:jc w:val="both"/>
        <w:rPr>
          <w:rFonts w:asciiTheme="majorBidi" w:hAnsiTheme="majorBidi" w:cstheme="majorBidi"/>
        </w:rPr>
      </w:pPr>
      <w:r w:rsidRPr="0091323C">
        <w:rPr>
          <w:rFonts w:asciiTheme="majorBidi" w:hAnsiTheme="majorBidi" w:cstheme="majorBidi"/>
          <w:w w:val="105"/>
        </w:rPr>
        <w:t>Provincial</w:t>
      </w:r>
      <w:r w:rsidRPr="0091323C">
        <w:rPr>
          <w:rFonts w:asciiTheme="majorBidi" w:hAnsiTheme="majorBidi" w:cstheme="majorBidi"/>
          <w:spacing w:val="30"/>
          <w:w w:val="105"/>
        </w:rPr>
        <w:t xml:space="preserve"> </w:t>
      </w:r>
      <w:r w:rsidRPr="0091323C">
        <w:rPr>
          <w:rFonts w:asciiTheme="majorBidi" w:hAnsiTheme="majorBidi" w:cstheme="majorBidi"/>
          <w:w w:val="105"/>
        </w:rPr>
        <w:t>Governments</w:t>
      </w:r>
      <w:r w:rsidRPr="0091323C">
        <w:rPr>
          <w:rFonts w:asciiTheme="majorBidi" w:hAnsiTheme="majorBidi" w:cstheme="majorBidi"/>
          <w:spacing w:val="38"/>
          <w:w w:val="105"/>
        </w:rPr>
        <w:t xml:space="preserve"> </w:t>
      </w:r>
      <w:r w:rsidRPr="0091323C">
        <w:rPr>
          <w:rFonts w:asciiTheme="majorBidi" w:hAnsiTheme="majorBidi" w:cstheme="majorBidi"/>
          <w:w w:val="105"/>
        </w:rPr>
        <w:t>are</w:t>
      </w:r>
      <w:r w:rsidRPr="0091323C">
        <w:rPr>
          <w:rFonts w:asciiTheme="majorBidi" w:hAnsiTheme="majorBidi" w:cstheme="majorBidi"/>
          <w:spacing w:val="21"/>
          <w:w w:val="105"/>
        </w:rPr>
        <w:t xml:space="preserve"> </w:t>
      </w:r>
      <w:r w:rsidRPr="0091323C">
        <w:rPr>
          <w:rFonts w:asciiTheme="majorBidi" w:hAnsiTheme="majorBidi" w:cstheme="majorBidi"/>
          <w:w w:val="105"/>
        </w:rPr>
        <w:t>technically</w:t>
      </w:r>
      <w:r w:rsidRPr="0091323C">
        <w:rPr>
          <w:rFonts w:asciiTheme="majorBidi" w:hAnsiTheme="majorBidi" w:cstheme="majorBidi"/>
          <w:spacing w:val="26"/>
          <w:w w:val="105"/>
        </w:rPr>
        <w:t xml:space="preserve"> </w:t>
      </w:r>
      <w:r w:rsidRPr="0091323C">
        <w:rPr>
          <w:rFonts w:asciiTheme="majorBidi" w:hAnsiTheme="majorBidi" w:cstheme="majorBidi"/>
          <w:w w:val="105"/>
        </w:rPr>
        <w:t>equipped</w:t>
      </w:r>
      <w:r w:rsidRPr="0091323C">
        <w:rPr>
          <w:rFonts w:asciiTheme="majorBidi" w:hAnsiTheme="majorBidi" w:cstheme="majorBidi"/>
          <w:spacing w:val="35"/>
          <w:w w:val="105"/>
        </w:rPr>
        <w:t xml:space="preserve"> </w:t>
      </w:r>
      <w:r w:rsidRPr="0091323C">
        <w:rPr>
          <w:rFonts w:asciiTheme="majorBidi" w:hAnsiTheme="majorBidi" w:cstheme="majorBidi"/>
          <w:w w:val="105"/>
        </w:rPr>
        <w:t>to</w:t>
      </w:r>
      <w:r w:rsidRPr="0091323C">
        <w:rPr>
          <w:rFonts w:asciiTheme="majorBidi" w:hAnsiTheme="majorBidi" w:cstheme="majorBidi"/>
          <w:spacing w:val="36"/>
          <w:w w:val="105"/>
        </w:rPr>
        <w:t xml:space="preserve"> </w:t>
      </w:r>
      <w:r w:rsidRPr="0091323C">
        <w:rPr>
          <w:rFonts w:asciiTheme="majorBidi" w:hAnsiTheme="majorBidi" w:cstheme="majorBidi"/>
          <w:w w:val="105"/>
        </w:rPr>
        <w:t>develop</w:t>
      </w:r>
      <w:r w:rsidRPr="0091323C">
        <w:rPr>
          <w:rFonts w:asciiTheme="majorBidi" w:hAnsiTheme="majorBidi" w:cstheme="majorBidi"/>
          <w:spacing w:val="29"/>
          <w:w w:val="105"/>
        </w:rPr>
        <w:t xml:space="preserve"> </w:t>
      </w:r>
      <w:r w:rsidRPr="0091323C">
        <w:rPr>
          <w:rFonts w:asciiTheme="majorBidi" w:hAnsiTheme="majorBidi" w:cstheme="majorBidi"/>
          <w:w w:val="105"/>
        </w:rPr>
        <w:t>gender-mainstreamed</w:t>
      </w:r>
      <w:r w:rsidRPr="0091323C">
        <w:rPr>
          <w:rFonts w:asciiTheme="majorBidi" w:hAnsiTheme="majorBidi" w:cstheme="majorBidi"/>
          <w:spacing w:val="20"/>
          <w:w w:val="105"/>
        </w:rPr>
        <w:t xml:space="preserve"> </w:t>
      </w:r>
      <w:r w:rsidRPr="0091323C">
        <w:rPr>
          <w:rFonts w:asciiTheme="majorBidi" w:hAnsiTheme="majorBidi" w:cstheme="majorBidi"/>
          <w:w w:val="105"/>
        </w:rPr>
        <w:t>legislative,</w:t>
      </w:r>
      <w:r w:rsidRPr="0091323C">
        <w:rPr>
          <w:rFonts w:asciiTheme="majorBidi" w:hAnsiTheme="majorBidi" w:cstheme="majorBidi"/>
          <w:spacing w:val="1"/>
          <w:w w:val="105"/>
        </w:rPr>
        <w:t xml:space="preserve"> </w:t>
      </w:r>
      <w:r w:rsidRPr="0091323C">
        <w:rPr>
          <w:rFonts w:asciiTheme="majorBidi" w:hAnsiTheme="majorBidi" w:cstheme="majorBidi"/>
          <w:w w:val="105"/>
        </w:rPr>
        <w:t>institutional</w:t>
      </w:r>
      <w:r w:rsidRPr="0091323C">
        <w:rPr>
          <w:rFonts w:asciiTheme="majorBidi" w:hAnsiTheme="majorBidi" w:cstheme="majorBidi"/>
          <w:spacing w:val="3"/>
          <w:w w:val="105"/>
        </w:rPr>
        <w:t xml:space="preserve"> </w:t>
      </w:r>
      <w:r w:rsidRPr="0091323C">
        <w:rPr>
          <w:rFonts w:asciiTheme="majorBidi" w:hAnsiTheme="majorBidi" w:cstheme="majorBidi"/>
          <w:w w:val="105"/>
        </w:rPr>
        <w:t>and</w:t>
      </w:r>
      <w:r w:rsidRPr="0091323C">
        <w:rPr>
          <w:rFonts w:asciiTheme="majorBidi" w:hAnsiTheme="majorBidi" w:cstheme="majorBidi"/>
          <w:spacing w:val="-4"/>
          <w:w w:val="105"/>
        </w:rPr>
        <w:t xml:space="preserve"> </w:t>
      </w:r>
      <w:r w:rsidRPr="0091323C">
        <w:rPr>
          <w:rFonts w:asciiTheme="majorBidi" w:hAnsiTheme="majorBidi" w:cstheme="majorBidi"/>
          <w:w w:val="105"/>
        </w:rPr>
        <w:t>policy</w:t>
      </w:r>
      <w:r w:rsidRPr="0091323C">
        <w:rPr>
          <w:rFonts w:asciiTheme="majorBidi" w:hAnsiTheme="majorBidi" w:cstheme="majorBidi"/>
          <w:spacing w:val="-9"/>
          <w:w w:val="105"/>
        </w:rPr>
        <w:t xml:space="preserve"> </w:t>
      </w:r>
      <w:r w:rsidRPr="0091323C">
        <w:rPr>
          <w:rFonts w:asciiTheme="majorBidi" w:hAnsiTheme="majorBidi" w:cstheme="majorBidi"/>
          <w:w w:val="105"/>
        </w:rPr>
        <w:t>frameworks</w:t>
      </w:r>
      <w:r w:rsidRPr="0091323C">
        <w:rPr>
          <w:rFonts w:asciiTheme="majorBidi" w:hAnsiTheme="majorBidi" w:cstheme="majorBidi"/>
          <w:spacing w:val="11"/>
          <w:w w:val="105"/>
        </w:rPr>
        <w:t xml:space="preserve"> </w:t>
      </w:r>
      <w:r w:rsidRPr="0091323C">
        <w:rPr>
          <w:rFonts w:asciiTheme="majorBidi" w:hAnsiTheme="majorBidi" w:cstheme="majorBidi"/>
          <w:w w:val="105"/>
        </w:rPr>
        <w:t>on</w:t>
      </w:r>
      <w:r w:rsidRPr="0091323C">
        <w:rPr>
          <w:rFonts w:asciiTheme="majorBidi" w:hAnsiTheme="majorBidi" w:cstheme="majorBidi"/>
          <w:spacing w:val="-16"/>
          <w:w w:val="105"/>
        </w:rPr>
        <w:t xml:space="preserve"> </w:t>
      </w:r>
      <w:r w:rsidRPr="0091323C">
        <w:rPr>
          <w:rFonts w:asciiTheme="majorBidi" w:hAnsiTheme="majorBidi" w:cstheme="majorBidi"/>
          <w:w w:val="105"/>
        </w:rPr>
        <w:t>devolved</w:t>
      </w:r>
      <w:r w:rsidRPr="0091323C">
        <w:rPr>
          <w:rFonts w:asciiTheme="majorBidi" w:hAnsiTheme="majorBidi" w:cstheme="majorBidi"/>
          <w:spacing w:val="3"/>
          <w:w w:val="105"/>
        </w:rPr>
        <w:t xml:space="preserve"> </w:t>
      </w:r>
      <w:r w:rsidRPr="0091323C">
        <w:rPr>
          <w:rFonts w:asciiTheme="majorBidi" w:hAnsiTheme="majorBidi" w:cstheme="majorBidi"/>
          <w:w w:val="105"/>
        </w:rPr>
        <w:t>subjects</w:t>
      </w:r>
    </w:p>
    <w:p w14:paraId="0EEA988F" w14:textId="77777777" w:rsidR="00990241" w:rsidRPr="0091323C" w:rsidRDefault="00990241" w:rsidP="002F26AE">
      <w:pPr>
        <w:pStyle w:val="ListParagraph"/>
        <w:numPr>
          <w:ilvl w:val="0"/>
          <w:numId w:val="46"/>
        </w:numPr>
        <w:spacing w:line="240" w:lineRule="auto"/>
        <w:jc w:val="both"/>
        <w:rPr>
          <w:rFonts w:asciiTheme="majorBidi" w:hAnsiTheme="majorBidi" w:cstheme="majorBidi"/>
        </w:rPr>
      </w:pPr>
      <w:r w:rsidRPr="0091323C">
        <w:rPr>
          <w:rFonts w:asciiTheme="majorBidi" w:hAnsiTheme="majorBidi" w:cstheme="majorBidi"/>
          <w:w w:val="105"/>
        </w:rPr>
        <w:t>Local Governments across Pakistan incorporate and use methodologies of inclusive development</w:t>
      </w:r>
      <w:r w:rsidRPr="0091323C">
        <w:rPr>
          <w:rFonts w:asciiTheme="majorBidi" w:hAnsiTheme="majorBidi" w:cstheme="majorBidi"/>
          <w:spacing w:val="-56"/>
          <w:w w:val="105"/>
        </w:rPr>
        <w:t xml:space="preserve"> </w:t>
      </w:r>
      <w:r w:rsidRPr="0091323C">
        <w:rPr>
          <w:rFonts w:asciiTheme="majorBidi" w:hAnsiTheme="majorBidi" w:cstheme="majorBidi"/>
          <w:w w:val="105"/>
        </w:rPr>
        <w:t>planning,</w:t>
      </w:r>
      <w:r w:rsidRPr="0091323C">
        <w:rPr>
          <w:rFonts w:asciiTheme="majorBidi" w:hAnsiTheme="majorBidi" w:cstheme="majorBidi"/>
          <w:spacing w:val="-10"/>
          <w:w w:val="105"/>
        </w:rPr>
        <w:t xml:space="preserve"> </w:t>
      </w:r>
      <w:proofErr w:type="gramStart"/>
      <w:r w:rsidRPr="0091323C">
        <w:rPr>
          <w:rFonts w:asciiTheme="majorBidi" w:hAnsiTheme="majorBidi" w:cstheme="majorBidi"/>
          <w:w w:val="105"/>
        </w:rPr>
        <w:t>implementation</w:t>
      </w:r>
      <w:proofErr w:type="gramEnd"/>
      <w:r w:rsidRPr="0091323C">
        <w:rPr>
          <w:rFonts w:asciiTheme="majorBidi" w:hAnsiTheme="majorBidi" w:cstheme="majorBidi"/>
          <w:spacing w:val="-22"/>
          <w:w w:val="105"/>
        </w:rPr>
        <w:t xml:space="preserve"> </w:t>
      </w:r>
      <w:r w:rsidRPr="0091323C">
        <w:rPr>
          <w:rFonts w:asciiTheme="majorBidi" w:hAnsiTheme="majorBidi" w:cstheme="majorBidi"/>
          <w:w w:val="105"/>
        </w:rPr>
        <w:t>and</w:t>
      </w:r>
      <w:r w:rsidRPr="0091323C">
        <w:rPr>
          <w:rFonts w:asciiTheme="majorBidi" w:hAnsiTheme="majorBidi" w:cstheme="majorBidi"/>
          <w:spacing w:val="-5"/>
          <w:w w:val="105"/>
        </w:rPr>
        <w:t xml:space="preserve"> </w:t>
      </w:r>
      <w:r w:rsidRPr="0091323C">
        <w:rPr>
          <w:rFonts w:asciiTheme="majorBidi" w:hAnsiTheme="majorBidi" w:cstheme="majorBidi"/>
          <w:w w:val="105"/>
        </w:rPr>
        <w:t>monitoring</w:t>
      </w:r>
    </w:p>
    <w:p w14:paraId="2C22BFA3" w14:textId="77777777" w:rsidR="00974B47" w:rsidRPr="0091323C" w:rsidRDefault="0029319F" w:rsidP="002F26AE">
      <w:pPr>
        <w:pStyle w:val="ListParagraph"/>
        <w:numPr>
          <w:ilvl w:val="0"/>
          <w:numId w:val="46"/>
        </w:numPr>
        <w:spacing w:line="240" w:lineRule="auto"/>
        <w:jc w:val="both"/>
        <w:rPr>
          <w:rFonts w:asciiTheme="majorBidi" w:hAnsiTheme="majorBidi" w:cstheme="majorBidi"/>
        </w:rPr>
      </w:pPr>
      <w:r w:rsidRPr="0091323C">
        <w:rPr>
          <w:rFonts w:asciiTheme="majorBidi" w:hAnsiTheme="majorBidi" w:cstheme="majorBidi"/>
          <w:w w:val="105"/>
        </w:rPr>
        <w:t>Citizens’</w:t>
      </w:r>
      <w:r w:rsidR="00990241" w:rsidRPr="0091323C">
        <w:rPr>
          <w:rFonts w:asciiTheme="majorBidi" w:hAnsiTheme="majorBidi" w:cstheme="majorBidi"/>
          <w:spacing w:val="7"/>
          <w:w w:val="105"/>
        </w:rPr>
        <w:t xml:space="preserve"> </w:t>
      </w:r>
      <w:r w:rsidR="00990241" w:rsidRPr="0091323C">
        <w:rPr>
          <w:rFonts w:asciiTheme="majorBidi" w:hAnsiTheme="majorBidi" w:cstheme="majorBidi"/>
          <w:w w:val="105"/>
        </w:rPr>
        <w:t>oversight</w:t>
      </w:r>
      <w:r w:rsidR="00990241" w:rsidRPr="0091323C">
        <w:rPr>
          <w:rFonts w:asciiTheme="majorBidi" w:hAnsiTheme="majorBidi" w:cstheme="majorBidi"/>
          <w:spacing w:val="9"/>
          <w:w w:val="105"/>
        </w:rPr>
        <w:t xml:space="preserve"> </w:t>
      </w:r>
      <w:r w:rsidR="00990241" w:rsidRPr="0091323C">
        <w:rPr>
          <w:rFonts w:asciiTheme="majorBidi" w:hAnsiTheme="majorBidi" w:cstheme="majorBidi"/>
          <w:w w:val="105"/>
        </w:rPr>
        <w:t>mechanisms</w:t>
      </w:r>
      <w:r w:rsidR="00990241" w:rsidRPr="0091323C">
        <w:rPr>
          <w:rFonts w:asciiTheme="majorBidi" w:hAnsiTheme="majorBidi" w:cstheme="majorBidi"/>
          <w:spacing w:val="14"/>
          <w:w w:val="105"/>
        </w:rPr>
        <w:t xml:space="preserve"> </w:t>
      </w:r>
      <w:r w:rsidR="00990241" w:rsidRPr="0091323C">
        <w:rPr>
          <w:rFonts w:asciiTheme="majorBidi" w:hAnsiTheme="majorBidi" w:cstheme="majorBidi"/>
          <w:w w:val="105"/>
        </w:rPr>
        <w:t>of</w:t>
      </w:r>
      <w:r w:rsidR="00990241" w:rsidRPr="0091323C">
        <w:rPr>
          <w:rFonts w:asciiTheme="majorBidi" w:hAnsiTheme="majorBidi" w:cstheme="majorBidi"/>
          <w:spacing w:val="17"/>
          <w:w w:val="105"/>
        </w:rPr>
        <w:t xml:space="preserve"> </w:t>
      </w:r>
      <w:r w:rsidR="00990241" w:rsidRPr="0091323C">
        <w:rPr>
          <w:rFonts w:asciiTheme="majorBidi" w:hAnsiTheme="majorBidi" w:cstheme="majorBidi"/>
          <w:w w:val="105"/>
        </w:rPr>
        <w:t>government</w:t>
      </w:r>
      <w:r w:rsidR="00990241" w:rsidRPr="0091323C">
        <w:rPr>
          <w:rFonts w:asciiTheme="majorBidi" w:hAnsiTheme="majorBidi" w:cstheme="majorBidi"/>
          <w:spacing w:val="16"/>
          <w:w w:val="105"/>
        </w:rPr>
        <w:t xml:space="preserve"> </w:t>
      </w:r>
      <w:r w:rsidR="00990241" w:rsidRPr="0091323C">
        <w:rPr>
          <w:rFonts w:asciiTheme="majorBidi" w:hAnsiTheme="majorBidi" w:cstheme="majorBidi"/>
          <w:w w:val="105"/>
        </w:rPr>
        <w:t>action</w:t>
      </w:r>
      <w:r w:rsidR="00990241" w:rsidRPr="0091323C">
        <w:rPr>
          <w:rFonts w:asciiTheme="majorBidi" w:hAnsiTheme="majorBidi" w:cstheme="majorBidi"/>
          <w:spacing w:val="1"/>
          <w:w w:val="105"/>
        </w:rPr>
        <w:t xml:space="preserve"> </w:t>
      </w:r>
      <w:r w:rsidR="00990241" w:rsidRPr="0091323C">
        <w:rPr>
          <w:rFonts w:asciiTheme="majorBidi" w:hAnsiTheme="majorBidi" w:cstheme="majorBidi"/>
          <w:w w:val="105"/>
        </w:rPr>
        <w:t>strengthened</w:t>
      </w:r>
      <w:r w:rsidR="00990241" w:rsidRPr="0091323C">
        <w:rPr>
          <w:rFonts w:asciiTheme="majorBidi" w:hAnsiTheme="majorBidi" w:cstheme="majorBidi"/>
          <w:spacing w:val="14"/>
          <w:w w:val="105"/>
        </w:rPr>
        <w:t xml:space="preserve"> </w:t>
      </w:r>
      <w:r w:rsidR="00990241" w:rsidRPr="0091323C">
        <w:rPr>
          <w:rFonts w:asciiTheme="majorBidi" w:hAnsiTheme="majorBidi" w:cstheme="majorBidi"/>
          <w:w w:val="105"/>
        </w:rPr>
        <w:t>through</w:t>
      </w:r>
      <w:r w:rsidR="00990241" w:rsidRPr="0091323C">
        <w:rPr>
          <w:rFonts w:asciiTheme="majorBidi" w:hAnsiTheme="majorBidi" w:cstheme="majorBidi"/>
          <w:spacing w:val="2"/>
          <w:w w:val="105"/>
        </w:rPr>
        <w:t xml:space="preserve"> </w:t>
      </w:r>
      <w:r w:rsidR="00990241" w:rsidRPr="0091323C">
        <w:rPr>
          <w:rFonts w:asciiTheme="majorBidi" w:hAnsiTheme="majorBidi" w:cstheme="majorBidi"/>
          <w:w w:val="105"/>
        </w:rPr>
        <w:t>advocacy</w:t>
      </w:r>
      <w:r w:rsidR="00990241" w:rsidRPr="0091323C">
        <w:rPr>
          <w:rFonts w:asciiTheme="majorBidi" w:hAnsiTheme="majorBidi" w:cstheme="majorBidi"/>
          <w:spacing w:val="5"/>
          <w:w w:val="105"/>
        </w:rPr>
        <w:t xml:space="preserve"> </w:t>
      </w:r>
      <w:r w:rsidR="00990241" w:rsidRPr="0091323C">
        <w:rPr>
          <w:rFonts w:asciiTheme="majorBidi" w:hAnsiTheme="majorBidi" w:cstheme="majorBidi"/>
          <w:w w:val="105"/>
        </w:rPr>
        <w:t>and</w:t>
      </w:r>
      <w:r w:rsidR="00990241" w:rsidRPr="0091323C">
        <w:rPr>
          <w:rFonts w:asciiTheme="majorBidi" w:hAnsiTheme="majorBidi" w:cstheme="majorBidi"/>
          <w:spacing w:val="-56"/>
          <w:w w:val="105"/>
        </w:rPr>
        <w:t xml:space="preserve"> </w:t>
      </w:r>
      <w:r w:rsidR="00990241" w:rsidRPr="0091323C">
        <w:rPr>
          <w:rFonts w:asciiTheme="majorBidi" w:hAnsiTheme="majorBidi" w:cstheme="majorBidi"/>
          <w:w w:val="105"/>
        </w:rPr>
        <w:t>communications</w:t>
      </w:r>
      <w:r w:rsidR="00990241" w:rsidRPr="0091323C">
        <w:rPr>
          <w:rFonts w:asciiTheme="majorBidi" w:hAnsiTheme="majorBidi" w:cstheme="majorBidi"/>
          <w:spacing w:val="-15"/>
          <w:w w:val="105"/>
        </w:rPr>
        <w:t xml:space="preserve"> </w:t>
      </w:r>
      <w:r w:rsidR="00990241" w:rsidRPr="0091323C">
        <w:rPr>
          <w:rFonts w:asciiTheme="majorBidi" w:hAnsiTheme="majorBidi" w:cstheme="majorBidi"/>
          <w:w w:val="105"/>
        </w:rPr>
        <w:t>support.</w:t>
      </w:r>
    </w:p>
    <w:p w14:paraId="0E67FC11" w14:textId="730BE1B5" w:rsidR="00990241" w:rsidRDefault="00990241" w:rsidP="002F26AE">
      <w:pPr>
        <w:pStyle w:val="ListParagraph"/>
        <w:numPr>
          <w:ilvl w:val="0"/>
          <w:numId w:val="46"/>
        </w:numPr>
        <w:spacing w:line="240" w:lineRule="auto"/>
        <w:jc w:val="both"/>
        <w:rPr>
          <w:rFonts w:asciiTheme="majorBidi" w:hAnsiTheme="majorBidi" w:cstheme="majorBidi"/>
        </w:rPr>
      </w:pPr>
      <w:r w:rsidRPr="0091323C">
        <w:rPr>
          <w:rFonts w:asciiTheme="majorBidi" w:hAnsiTheme="majorBidi" w:cstheme="majorBidi"/>
          <w:w w:val="105"/>
        </w:rPr>
        <w:t>Across</w:t>
      </w:r>
      <w:r w:rsidRPr="0091323C">
        <w:rPr>
          <w:rFonts w:asciiTheme="majorBidi" w:hAnsiTheme="majorBidi" w:cstheme="majorBidi"/>
          <w:spacing w:val="15"/>
          <w:w w:val="105"/>
        </w:rPr>
        <w:t xml:space="preserve"> </w:t>
      </w:r>
      <w:r w:rsidRPr="0091323C">
        <w:rPr>
          <w:rFonts w:asciiTheme="majorBidi" w:hAnsiTheme="majorBidi" w:cstheme="majorBidi"/>
          <w:w w:val="105"/>
        </w:rPr>
        <w:t>the</w:t>
      </w:r>
      <w:r w:rsidRPr="0091323C">
        <w:rPr>
          <w:rFonts w:asciiTheme="majorBidi" w:hAnsiTheme="majorBidi" w:cstheme="majorBidi"/>
          <w:spacing w:val="4"/>
          <w:w w:val="105"/>
        </w:rPr>
        <w:t xml:space="preserve"> </w:t>
      </w:r>
      <w:r w:rsidRPr="0091323C">
        <w:rPr>
          <w:rFonts w:asciiTheme="majorBidi" w:hAnsiTheme="majorBidi" w:cstheme="majorBidi"/>
          <w:w w:val="105"/>
        </w:rPr>
        <w:t>four</w:t>
      </w:r>
      <w:r w:rsidRPr="0091323C">
        <w:rPr>
          <w:rFonts w:asciiTheme="majorBidi" w:hAnsiTheme="majorBidi" w:cstheme="majorBidi"/>
          <w:spacing w:val="18"/>
          <w:w w:val="105"/>
        </w:rPr>
        <w:t xml:space="preserve"> </w:t>
      </w:r>
      <w:r w:rsidRPr="0091323C">
        <w:rPr>
          <w:rFonts w:asciiTheme="majorBidi" w:hAnsiTheme="majorBidi" w:cstheme="majorBidi"/>
          <w:w w:val="105"/>
        </w:rPr>
        <w:t>outputs,</w:t>
      </w:r>
      <w:r w:rsidRPr="0091323C">
        <w:rPr>
          <w:rFonts w:asciiTheme="majorBidi" w:hAnsiTheme="majorBidi" w:cstheme="majorBidi"/>
          <w:spacing w:val="3"/>
          <w:w w:val="105"/>
        </w:rPr>
        <w:t xml:space="preserve"> </w:t>
      </w:r>
      <w:r w:rsidRPr="0091323C">
        <w:rPr>
          <w:rFonts w:asciiTheme="majorBidi" w:hAnsiTheme="majorBidi" w:cstheme="majorBidi"/>
          <w:w w:val="105"/>
        </w:rPr>
        <w:t>project</w:t>
      </w:r>
      <w:r w:rsidRPr="0091323C">
        <w:rPr>
          <w:rFonts w:asciiTheme="majorBidi" w:hAnsiTheme="majorBidi" w:cstheme="majorBidi"/>
          <w:spacing w:val="12"/>
          <w:w w:val="105"/>
        </w:rPr>
        <w:t xml:space="preserve"> </w:t>
      </w:r>
      <w:r w:rsidRPr="0091323C">
        <w:rPr>
          <w:rFonts w:asciiTheme="majorBidi" w:hAnsiTheme="majorBidi" w:cstheme="majorBidi"/>
          <w:w w:val="105"/>
        </w:rPr>
        <w:t>activities</w:t>
      </w:r>
      <w:r w:rsidRPr="0091323C">
        <w:rPr>
          <w:rFonts w:asciiTheme="majorBidi" w:hAnsiTheme="majorBidi" w:cstheme="majorBidi"/>
          <w:spacing w:val="19"/>
          <w:w w:val="105"/>
        </w:rPr>
        <w:t xml:space="preserve"> </w:t>
      </w:r>
      <w:r w:rsidRPr="0091323C">
        <w:rPr>
          <w:rFonts w:asciiTheme="majorBidi" w:hAnsiTheme="majorBidi" w:cstheme="majorBidi"/>
          <w:w w:val="105"/>
        </w:rPr>
        <w:t>are</w:t>
      </w:r>
      <w:r w:rsidRPr="0091323C">
        <w:rPr>
          <w:rFonts w:asciiTheme="majorBidi" w:hAnsiTheme="majorBidi" w:cstheme="majorBidi"/>
          <w:spacing w:val="3"/>
          <w:w w:val="105"/>
        </w:rPr>
        <w:t xml:space="preserve"> </w:t>
      </w:r>
      <w:r w:rsidRPr="0091323C">
        <w:rPr>
          <w:rFonts w:asciiTheme="majorBidi" w:hAnsiTheme="majorBidi" w:cstheme="majorBidi"/>
          <w:w w:val="105"/>
        </w:rPr>
        <w:t>currently</w:t>
      </w:r>
      <w:r w:rsidRPr="0091323C">
        <w:rPr>
          <w:rFonts w:asciiTheme="majorBidi" w:hAnsiTheme="majorBidi" w:cstheme="majorBidi"/>
          <w:spacing w:val="22"/>
          <w:w w:val="105"/>
        </w:rPr>
        <w:t xml:space="preserve"> </w:t>
      </w:r>
      <w:r w:rsidRPr="0091323C">
        <w:rPr>
          <w:rFonts w:asciiTheme="majorBidi" w:hAnsiTheme="majorBidi" w:cstheme="majorBidi"/>
          <w:w w:val="105"/>
        </w:rPr>
        <w:t>being</w:t>
      </w:r>
      <w:r w:rsidRPr="0091323C">
        <w:rPr>
          <w:rFonts w:asciiTheme="majorBidi" w:hAnsiTheme="majorBidi" w:cstheme="majorBidi"/>
          <w:spacing w:val="11"/>
          <w:w w:val="105"/>
        </w:rPr>
        <w:t xml:space="preserve"> </w:t>
      </w:r>
      <w:r w:rsidRPr="0091323C">
        <w:rPr>
          <w:rFonts w:asciiTheme="majorBidi" w:hAnsiTheme="majorBidi" w:cstheme="majorBidi"/>
          <w:w w:val="105"/>
        </w:rPr>
        <w:t>funded</w:t>
      </w:r>
      <w:r w:rsidRPr="0091323C">
        <w:rPr>
          <w:rFonts w:asciiTheme="majorBidi" w:hAnsiTheme="majorBidi" w:cstheme="majorBidi"/>
          <w:spacing w:val="16"/>
          <w:w w:val="105"/>
        </w:rPr>
        <w:t xml:space="preserve"> </w:t>
      </w:r>
      <w:r w:rsidRPr="0091323C">
        <w:rPr>
          <w:rFonts w:asciiTheme="majorBidi" w:hAnsiTheme="majorBidi" w:cstheme="majorBidi"/>
          <w:w w:val="105"/>
        </w:rPr>
        <w:t>by German</w:t>
      </w:r>
      <w:r w:rsidRPr="0091323C">
        <w:rPr>
          <w:rFonts w:asciiTheme="majorBidi" w:hAnsiTheme="majorBidi" w:cstheme="majorBidi"/>
          <w:spacing w:val="18"/>
          <w:w w:val="105"/>
        </w:rPr>
        <w:t xml:space="preserve"> </w:t>
      </w:r>
      <w:r w:rsidRPr="0091323C">
        <w:rPr>
          <w:rFonts w:asciiTheme="majorBidi" w:hAnsiTheme="majorBidi" w:cstheme="majorBidi"/>
          <w:w w:val="105"/>
        </w:rPr>
        <w:t>Ministry</w:t>
      </w:r>
      <w:r w:rsidRPr="0091323C">
        <w:rPr>
          <w:rFonts w:asciiTheme="majorBidi" w:hAnsiTheme="majorBidi" w:cstheme="majorBidi"/>
          <w:spacing w:val="11"/>
          <w:w w:val="105"/>
        </w:rPr>
        <w:t xml:space="preserve"> </w:t>
      </w:r>
      <w:r w:rsidRPr="0091323C">
        <w:rPr>
          <w:rFonts w:asciiTheme="majorBidi" w:hAnsiTheme="majorBidi" w:cstheme="majorBidi"/>
          <w:w w:val="105"/>
        </w:rPr>
        <w:t>of</w:t>
      </w:r>
      <w:r w:rsidRPr="0091323C">
        <w:rPr>
          <w:rFonts w:asciiTheme="majorBidi" w:hAnsiTheme="majorBidi" w:cstheme="majorBidi"/>
          <w:spacing w:val="4"/>
          <w:w w:val="105"/>
        </w:rPr>
        <w:t xml:space="preserve"> </w:t>
      </w:r>
      <w:r w:rsidRPr="0091323C">
        <w:rPr>
          <w:rFonts w:asciiTheme="majorBidi" w:hAnsiTheme="majorBidi" w:cstheme="majorBidi"/>
          <w:w w:val="105"/>
        </w:rPr>
        <w:t>Foreign</w:t>
      </w:r>
      <w:r w:rsidRPr="0091323C">
        <w:rPr>
          <w:rFonts w:asciiTheme="majorBidi" w:hAnsiTheme="majorBidi" w:cstheme="majorBidi"/>
          <w:spacing w:val="1"/>
          <w:w w:val="105"/>
        </w:rPr>
        <w:t xml:space="preserve"> </w:t>
      </w:r>
      <w:r w:rsidRPr="0091323C">
        <w:rPr>
          <w:rFonts w:asciiTheme="majorBidi" w:hAnsiTheme="majorBidi" w:cstheme="majorBidi"/>
        </w:rPr>
        <w:t>Affairs</w:t>
      </w:r>
      <w:r w:rsidRPr="0091323C">
        <w:rPr>
          <w:rFonts w:asciiTheme="majorBidi" w:hAnsiTheme="majorBidi" w:cstheme="majorBidi"/>
          <w:spacing w:val="3"/>
        </w:rPr>
        <w:t xml:space="preserve"> </w:t>
      </w:r>
      <w:r w:rsidRPr="0091323C">
        <w:rPr>
          <w:rFonts w:asciiTheme="majorBidi" w:hAnsiTheme="majorBidi" w:cstheme="majorBidi"/>
        </w:rPr>
        <w:t>(GMFA),</w:t>
      </w:r>
      <w:r w:rsidRPr="0091323C">
        <w:rPr>
          <w:rFonts w:asciiTheme="majorBidi" w:hAnsiTheme="majorBidi" w:cstheme="majorBidi"/>
          <w:spacing w:val="-10"/>
        </w:rPr>
        <w:t xml:space="preserve"> </w:t>
      </w:r>
      <w:proofErr w:type="spellStart"/>
      <w:r w:rsidRPr="0091323C">
        <w:rPr>
          <w:rFonts w:asciiTheme="majorBidi" w:hAnsiTheme="majorBidi" w:cstheme="majorBidi"/>
        </w:rPr>
        <w:t>UKAid</w:t>
      </w:r>
      <w:proofErr w:type="spellEnd"/>
      <w:r w:rsidRPr="0091323C">
        <w:rPr>
          <w:rFonts w:asciiTheme="majorBidi" w:hAnsiTheme="majorBidi" w:cstheme="majorBidi"/>
        </w:rPr>
        <w:t>,</w:t>
      </w:r>
      <w:r w:rsidRPr="0091323C">
        <w:rPr>
          <w:rFonts w:asciiTheme="majorBidi" w:hAnsiTheme="majorBidi" w:cstheme="majorBidi"/>
          <w:spacing w:val="-15"/>
        </w:rPr>
        <w:t xml:space="preserve"> </w:t>
      </w:r>
      <w:r w:rsidRPr="0091323C">
        <w:rPr>
          <w:rFonts w:asciiTheme="majorBidi" w:hAnsiTheme="majorBidi" w:cstheme="majorBidi"/>
        </w:rPr>
        <w:t>Government</w:t>
      </w:r>
      <w:r w:rsidRPr="0091323C">
        <w:rPr>
          <w:rFonts w:asciiTheme="majorBidi" w:hAnsiTheme="majorBidi" w:cstheme="majorBidi"/>
          <w:spacing w:val="10"/>
        </w:rPr>
        <w:t xml:space="preserve"> </w:t>
      </w:r>
      <w:r w:rsidRPr="0091323C">
        <w:rPr>
          <w:rFonts w:asciiTheme="majorBidi" w:hAnsiTheme="majorBidi" w:cstheme="majorBidi"/>
        </w:rPr>
        <w:t>of</w:t>
      </w:r>
      <w:r w:rsidRPr="0091323C">
        <w:rPr>
          <w:rFonts w:asciiTheme="majorBidi" w:hAnsiTheme="majorBidi" w:cstheme="majorBidi"/>
          <w:spacing w:val="-2"/>
        </w:rPr>
        <w:t xml:space="preserve"> </w:t>
      </w:r>
      <w:r w:rsidRPr="0091323C">
        <w:rPr>
          <w:rFonts w:asciiTheme="majorBidi" w:hAnsiTheme="majorBidi" w:cstheme="majorBidi"/>
        </w:rPr>
        <w:t>Australia</w:t>
      </w:r>
      <w:r w:rsidRPr="0091323C">
        <w:rPr>
          <w:rFonts w:asciiTheme="majorBidi" w:hAnsiTheme="majorBidi" w:cstheme="majorBidi"/>
          <w:spacing w:val="10"/>
        </w:rPr>
        <w:t xml:space="preserve"> </w:t>
      </w:r>
      <w:r w:rsidRPr="0091323C">
        <w:rPr>
          <w:rFonts w:asciiTheme="majorBidi" w:hAnsiTheme="majorBidi" w:cstheme="majorBidi"/>
        </w:rPr>
        <w:t>and</w:t>
      </w:r>
      <w:r w:rsidRPr="0091323C">
        <w:rPr>
          <w:rFonts w:asciiTheme="majorBidi" w:hAnsiTheme="majorBidi" w:cstheme="majorBidi"/>
          <w:spacing w:val="-10"/>
        </w:rPr>
        <w:t xml:space="preserve"> </w:t>
      </w:r>
      <w:r w:rsidRPr="0091323C">
        <w:rPr>
          <w:rFonts w:asciiTheme="majorBidi" w:hAnsiTheme="majorBidi" w:cstheme="majorBidi"/>
        </w:rPr>
        <w:t>UNDP.</w:t>
      </w:r>
    </w:p>
    <w:p w14:paraId="29DED145" w14:textId="77777777" w:rsidR="0091323C" w:rsidRPr="0091323C" w:rsidRDefault="0091323C" w:rsidP="002F26AE">
      <w:pPr>
        <w:pStyle w:val="ListParagraph"/>
        <w:spacing w:line="240" w:lineRule="auto"/>
        <w:jc w:val="both"/>
        <w:rPr>
          <w:rFonts w:asciiTheme="majorBidi" w:hAnsiTheme="majorBidi" w:cstheme="majorBidi"/>
        </w:rPr>
      </w:pPr>
    </w:p>
    <w:p w14:paraId="69087631" w14:textId="77777777" w:rsidR="00621687" w:rsidRDefault="00990241" w:rsidP="002F26AE">
      <w:pPr>
        <w:pStyle w:val="ListParagraph"/>
        <w:numPr>
          <w:ilvl w:val="3"/>
          <w:numId w:val="1"/>
        </w:numPr>
        <w:tabs>
          <w:tab w:val="left" w:pos="521"/>
        </w:tabs>
        <w:spacing w:line="240" w:lineRule="auto"/>
        <w:ind w:left="360" w:right="1120"/>
        <w:jc w:val="both"/>
        <w:rPr>
          <w:rFonts w:ascii="Times New Roman"/>
          <w:b/>
          <w:iCs/>
          <w:position w:val="1"/>
        </w:rPr>
      </w:pPr>
      <w:r w:rsidRPr="00621687">
        <w:rPr>
          <w:rFonts w:ascii="Times New Roman"/>
          <w:b/>
          <w:iCs/>
          <w:position w:val="1"/>
        </w:rPr>
        <w:t xml:space="preserve">Evaluation purpose, </w:t>
      </w:r>
      <w:proofErr w:type="gramStart"/>
      <w:r w:rsidRPr="00621687">
        <w:rPr>
          <w:rFonts w:ascii="Times New Roman"/>
          <w:b/>
          <w:iCs/>
          <w:position w:val="1"/>
        </w:rPr>
        <w:t>scope</w:t>
      </w:r>
      <w:proofErr w:type="gramEnd"/>
      <w:r w:rsidRPr="00621687">
        <w:rPr>
          <w:rFonts w:ascii="Times New Roman"/>
          <w:b/>
          <w:iCs/>
          <w:position w:val="1"/>
        </w:rPr>
        <w:t xml:space="preserve"> and objectives </w:t>
      </w:r>
    </w:p>
    <w:p w14:paraId="463DD8B1" w14:textId="06BF03FB" w:rsidR="00990241" w:rsidRPr="00621687" w:rsidRDefault="00990241" w:rsidP="002F26AE">
      <w:pPr>
        <w:tabs>
          <w:tab w:val="left" w:pos="521"/>
        </w:tabs>
        <w:spacing w:line="240" w:lineRule="auto"/>
        <w:ind w:right="1120"/>
        <w:jc w:val="both"/>
        <w:rPr>
          <w:rFonts w:ascii="Times New Roman"/>
          <w:b/>
          <w:iCs/>
          <w:position w:val="1"/>
        </w:rPr>
      </w:pPr>
      <w:r w:rsidRPr="00621687">
        <w:rPr>
          <w:rFonts w:ascii="Times New Roman"/>
          <w:b/>
          <w:iCs/>
          <w:position w:val="1"/>
        </w:rPr>
        <w:t>Evaluation Purpose/Objectives</w:t>
      </w:r>
    </w:p>
    <w:p w14:paraId="4DAECC57" w14:textId="77777777" w:rsidR="00990241" w:rsidRPr="00E65738" w:rsidRDefault="00990241" w:rsidP="002F26AE">
      <w:pPr>
        <w:spacing w:line="240" w:lineRule="auto"/>
        <w:ind w:right="1120"/>
        <w:jc w:val="both"/>
        <w:rPr>
          <w:rFonts w:asciiTheme="majorBidi" w:hAnsiTheme="majorBidi" w:cstheme="majorBidi"/>
        </w:rPr>
      </w:pPr>
      <w:r w:rsidRPr="00E65738">
        <w:rPr>
          <w:rFonts w:asciiTheme="majorBidi" w:hAnsiTheme="majorBidi" w:cstheme="majorBidi"/>
          <w:w w:val="105"/>
        </w:rPr>
        <w:t>This</w:t>
      </w:r>
      <w:r w:rsidRPr="00E65738">
        <w:rPr>
          <w:rFonts w:asciiTheme="majorBidi" w:hAnsiTheme="majorBidi" w:cstheme="majorBidi"/>
          <w:spacing w:val="-9"/>
          <w:w w:val="105"/>
        </w:rPr>
        <w:t xml:space="preserve"> </w:t>
      </w:r>
      <w:r w:rsidRPr="00E65738">
        <w:rPr>
          <w:rFonts w:asciiTheme="majorBidi" w:hAnsiTheme="majorBidi" w:cstheme="majorBidi"/>
          <w:w w:val="105"/>
        </w:rPr>
        <w:t>evaluation</w:t>
      </w:r>
      <w:r w:rsidRPr="00E65738">
        <w:rPr>
          <w:rFonts w:asciiTheme="majorBidi" w:hAnsiTheme="majorBidi" w:cstheme="majorBidi"/>
          <w:spacing w:val="-6"/>
          <w:w w:val="105"/>
        </w:rPr>
        <w:t xml:space="preserve"> </w:t>
      </w:r>
      <w:r w:rsidRPr="00E65738">
        <w:rPr>
          <w:rFonts w:asciiTheme="majorBidi" w:hAnsiTheme="majorBidi" w:cstheme="majorBidi"/>
          <w:w w:val="105"/>
        </w:rPr>
        <w:t>is</w:t>
      </w:r>
      <w:r w:rsidRPr="00E65738">
        <w:rPr>
          <w:rFonts w:asciiTheme="majorBidi" w:hAnsiTheme="majorBidi" w:cstheme="majorBidi"/>
          <w:spacing w:val="-12"/>
          <w:w w:val="105"/>
        </w:rPr>
        <w:t xml:space="preserve"> </w:t>
      </w:r>
      <w:r w:rsidRPr="00E65738">
        <w:rPr>
          <w:rFonts w:asciiTheme="majorBidi" w:hAnsiTheme="majorBidi" w:cstheme="majorBidi"/>
          <w:w w:val="105"/>
        </w:rPr>
        <w:t>being</w:t>
      </w:r>
      <w:r w:rsidRPr="00E65738">
        <w:rPr>
          <w:rFonts w:asciiTheme="majorBidi" w:hAnsiTheme="majorBidi" w:cstheme="majorBidi"/>
          <w:spacing w:val="-13"/>
          <w:w w:val="105"/>
        </w:rPr>
        <w:t xml:space="preserve"> </w:t>
      </w:r>
      <w:r w:rsidRPr="00E65738">
        <w:rPr>
          <w:rFonts w:asciiTheme="majorBidi" w:hAnsiTheme="majorBidi" w:cstheme="majorBidi"/>
          <w:w w:val="105"/>
        </w:rPr>
        <w:t>undertaken</w:t>
      </w:r>
      <w:r w:rsidRPr="00E65738">
        <w:rPr>
          <w:rFonts w:asciiTheme="majorBidi" w:hAnsiTheme="majorBidi" w:cstheme="majorBidi"/>
          <w:spacing w:val="2"/>
          <w:w w:val="105"/>
        </w:rPr>
        <w:t xml:space="preserve"> </w:t>
      </w:r>
      <w:r w:rsidRPr="00E65738">
        <w:rPr>
          <w:rFonts w:asciiTheme="majorBidi" w:hAnsiTheme="majorBidi" w:cstheme="majorBidi"/>
          <w:w w:val="105"/>
        </w:rPr>
        <w:t>to:</w:t>
      </w:r>
    </w:p>
    <w:p w14:paraId="45E1F315" w14:textId="77777777" w:rsidR="00990241" w:rsidRPr="00E65738" w:rsidRDefault="00990241" w:rsidP="002F26AE">
      <w:pPr>
        <w:pStyle w:val="ListParagraph"/>
        <w:numPr>
          <w:ilvl w:val="0"/>
          <w:numId w:val="32"/>
        </w:numPr>
        <w:spacing w:line="240" w:lineRule="auto"/>
        <w:ind w:right="1120"/>
        <w:jc w:val="both"/>
        <w:rPr>
          <w:rFonts w:asciiTheme="majorBidi" w:hAnsiTheme="majorBidi" w:cstheme="majorBidi"/>
        </w:rPr>
      </w:pPr>
      <w:r w:rsidRPr="00E65738">
        <w:rPr>
          <w:rFonts w:asciiTheme="majorBidi" w:hAnsiTheme="majorBidi" w:cstheme="majorBidi"/>
        </w:rPr>
        <w:lastRenderedPageBreak/>
        <w:t>Assess project effectiveness and draw upon lessons that will align programming strategy for the</w:t>
      </w:r>
      <w:r w:rsidRPr="00E65738">
        <w:rPr>
          <w:rFonts w:asciiTheme="majorBidi" w:hAnsiTheme="majorBidi" w:cstheme="majorBidi"/>
          <w:spacing w:val="1"/>
        </w:rPr>
        <w:t xml:space="preserve"> </w:t>
      </w:r>
      <w:r w:rsidRPr="00E65738">
        <w:rPr>
          <w:rFonts w:asciiTheme="majorBidi" w:hAnsiTheme="majorBidi" w:cstheme="majorBidi"/>
          <w:w w:val="105"/>
        </w:rPr>
        <w:t>next</w:t>
      </w:r>
      <w:r w:rsidRPr="00E65738">
        <w:rPr>
          <w:rFonts w:asciiTheme="majorBidi" w:hAnsiTheme="majorBidi" w:cstheme="majorBidi"/>
          <w:spacing w:val="-7"/>
          <w:w w:val="105"/>
        </w:rPr>
        <w:t xml:space="preserve"> </w:t>
      </w:r>
      <w:r w:rsidRPr="00E65738">
        <w:rPr>
          <w:rFonts w:asciiTheme="majorBidi" w:hAnsiTheme="majorBidi" w:cstheme="majorBidi"/>
          <w:w w:val="105"/>
        </w:rPr>
        <w:t>four</w:t>
      </w:r>
      <w:r w:rsidRPr="00E65738">
        <w:rPr>
          <w:rFonts w:asciiTheme="majorBidi" w:hAnsiTheme="majorBidi" w:cstheme="majorBidi"/>
          <w:spacing w:val="-10"/>
          <w:w w:val="105"/>
        </w:rPr>
        <w:t xml:space="preserve"> </w:t>
      </w:r>
      <w:r w:rsidRPr="00E65738">
        <w:rPr>
          <w:rFonts w:asciiTheme="majorBidi" w:hAnsiTheme="majorBidi" w:cstheme="majorBidi"/>
          <w:w w:val="105"/>
        </w:rPr>
        <w:t>years</w:t>
      </w:r>
    </w:p>
    <w:p w14:paraId="08373F6E" w14:textId="77777777" w:rsidR="00990241" w:rsidRPr="00E65738" w:rsidRDefault="00990241" w:rsidP="002F26AE">
      <w:pPr>
        <w:pStyle w:val="ListParagraph"/>
        <w:numPr>
          <w:ilvl w:val="0"/>
          <w:numId w:val="32"/>
        </w:numPr>
        <w:spacing w:line="240" w:lineRule="auto"/>
        <w:ind w:right="1120"/>
        <w:jc w:val="both"/>
        <w:rPr>
          <w:rFonts w:asciiTheme="majorBidi" w:hAnsiTheme="majorBidi" w:cstheme="majorBidi"/>
        </w:rPr>
      </w:pPr>
      <w:r w:rsidRPr="00E65738">
        <w:rPr>
          <w:rFonts w:asciiTheme="majorBidi" w:hAnsiTheme="majorBidi" w:cstheme="majorBidi"/>
          <w:spacing w:val="-1"/>
          <w:w w:val="105"/>
        </w:rPr>
        <w:t>Evaluate</w:t>
      </w:r>
      <w:r w:rsidRPr="00E65738">
        <w:rPr>
          <w:rFonts w:asciiTheme="majorBidi" w:hAnsiTheme="majorBidi" w:cstheme="majorBidi"/>
          <w:spacing w:val="-4"/>
          <w:w w:val="105"/>
        </w:rPr>
        <w:t xml:space="preserve"> </w:t>
      </w:r>
      <w:r w:rsidRPr="00E65738">
        <w:rPr>
          <w:rFonts w:asciiTheme="majorBidi" w:hAnsiTheme="majorBidi" w:cstheme="majorBidi"/>
          <w:spacing w:val="-1"/>
          <w:w w:val="105"/>
        </w:rPr>
        <w:t>appropriateness</w:t>
      </w:r>
      <w:r w:rsidRPr="00E65738">
        <w:rPr>
          <w:rFonts w:asciiTheme="majorBidi" w:hAnsiTheme="majorBidi" w:cstheme="majorBidi"/>
          <w:spacing w:val="-23"/>
          <w:w w:val="105"/>
        </w:rPr>
        <w:t xml:space="preserve"> </w:t>
      </w:r>
      <w:r w:rsidRPr="00E65738">
        <w:rPr>
          <w:rFonts w:asciiTheme="majorBidi" w:hAnsiTheme="majorBidi" w:cstheme="majorBidi"/>
          <w:spacing w:val="-1"/>
          <w:w w:val="105"/>
        </w:rPr>
        <w:t>of</w:t>
      </w:r>
      <w:r w:rsidRPr="00E65738">
        <w:rPr>
          <w:rFonts w:asciiTheme="majorBidi" w:hAnsiTheme="majorBidi" w:cstheme="majorBidi"/>
          <w:spacing w:val="-14"/>
          <w:w w:val="105"/>
        </w:rPr>
        <w:t xml:space="preserve"> </w:t>
      </w:r>
      <w:r w:rsidRPr="00E65738">
        <w:rPr>
          <w:rFonts w:asciiTheme="majorBidi" w:hAnsiTheme="majorBidi" w:cstheme="majorBidi"/>
          <w:spacing w:val="-1"/>
          <w:w w:val="105"/>
        </w:rPr>
        <w:t>project</w:t>
      </w:r>
      <w:r w:rsidRPr="00E65738">
        <w:rPr>
          <w:rFonts w:asciiTheme="majorBidi" w:hAnsiTheme="majorBidi" w:cstheme="majorBidi"/>
          <w:spacing w:val="-8"/>
          <w:w w:val="105"/>
        </w:rPr>
        <w:t xml:space="preserve"> </w:t>
      </w:r>
      <w:r w:rsidRPr="00E65738">
        <w:rPr>
          <w:rFonts w:asciiTheme="majorBidi" w:hAnsiTheme="majorBidi" w:cstheme="majorBidi"/>
          <w:spacing w:val="-1"/>
          <w:w w:val="105"/>
        </w:rPr>
        <w:t>activities</w:t>
      </w:r>
      <w:r w:rsidRPr="00E65738">
        <w:rPr>
          <w:rFonts w:asciiTheme="majorBidi" w:hAnsiTheme="majorBidi" w:cstheme="majorBidi"/>
          <w:spacing w:val="-3"/>
          <w:w w:val="105"/>
        </w:rPr>
        <w:t xml:space="preserve"> </w:t>
      </w:r>
      <w:r w:rsidRPr="00E65738">
        <w:rPr>
          <w:rFonts w:asciiTheme="majorBidi" w:hAnsiTheme="majorBidi" w:cstheme="majorBidi"/>
          <w:spacing w:val="-1"/>
          <w:w w:val="105"/>
        </w:rPr>
        <w:t>in</w:t>
      </w:r>
      <w:r w:rsidRPr="00E65738">
        <w:rPr>
          <w:rFonts w:asciiTheme="majorBidi" w:hAnsiTheme="majorBidi" w:cstheme="majorBidi"/>
          <w:spacing w:val="-8"/>
          <w:w w:val="105"/>
        </w:rPr>
        <w:t xml:space="preserve"> </w:t>
      </w:r>
      <w:r w:rsidRPr="00E65738">
        <w:rPr>
          <w:rFonts w:asciiTheme="majorBidi" w:hAnsiTheme="majorBidi" w:cstheme="majorBidi"/>
          <w:spacing w:val="-1"/>
          <w:w w:val="105"/>
        </w:rPr>
        <w:t>following</w:t>
      </w:r>
      <w:r w:rsidRPr="00E65738">
        <w:rPr>
          <w:rFonts w:asciiTheme="majorBidi" w:hAnsiTheme="majorBidi" w:cstheme="majorBidi"/>
          <w:spacing w:val="-6"/>
          <w:w w:val="105"/>
        </w:rPr>
        <w:t xml:space="preserve"> </w:t>
      </w:r>
      <w:r w:rsidRPr="00E65738">
        <w:rPr>
          <w:rFonts w:asciiTheme="majorBidi" w:hAnsiTheme="majorBidi" w:cstheme="majorBidi"/>
          <w:spacing w:val="-1"/>
          <w:w w:val="105"/>
        </w:rPr>
        <w:t>two</w:t>
      </w:r>
      <w:r w:rsidRPr="00E65738">
        <w:rPr>
          <w:rFonts w:asciiTheme="majorBidi" w:hAnsiTheme="majorBidi" w:cstheme="majorBidi"/>
          <w:spacing w:val="-3"/>
          <w:w w:val="105"/>
        </w:rPr>
        <w:t xml:space="preserve"> </w:t>
      </w:r>
      <w:r w:rsidRPr="00E65738">
        <w:rPr>
          <w:rFonts w:asciiTheme="majorBidi" w:hAnsiTheme="majorBidi" w:cstheme="majorBidi"/>
          <w:spacing w:val="-1"/>
          <w:w w:val="105"/>
        </w:rPr>
        <w:t>distinct</w:t>
      </w:r>
      <w:r w:rsidRPr="00E65738">
        <w:rPr>
          <w:rFonts w:asciiTheme="majorBidi" w:hAnsiTheme="majorBidi" w:cstheme="majorBidi"/>
          <w:spacing w:val="-5"/>
          <w:w w:val="105"/>
        </w:rPr>
        <w:t xml:space="preserve"> </w:t>
      </w:r>
      <w:r w:rsidRPr="00E65738">
        <w:rPr>
          <w:rFonts w:asciiTheme="majorBidi" w:hAnsiTheme="majorBidi" w:cstheme="majorBidi"/>
          <w:spacing w:val="-1"/>
          <w:w w:val="105"/>
        </w:rPr>
        <w:t>areas:</w:t>
      </w:r>
      <w:r w:rsidRPr="00E65738">
        <w:rPr>
          <w:rFonts w:asciiTheme="majorBidi" w:hAnsiTheme="majorBidi" w:cstheme="majorBidi"/>
          <w:spacing w:val="-22"/>
          <w:w w:val="105"/>
        </w:rPr>
        <w:t xml:space="preserve"> </w:t>
      </w:r>
      <w:r w:rsidRPr="00E65738">
        <w:rPr>
          <w:rFonts w:asciiTheme="majorBidi" w:hAnsiTheme="majorBidi" w:cstheme="majorBidi"/>
          <w:spacing w:val="-1"/>
          <w:w w:val="105"/>
        </w:rPr>
        <w:t>terms</w:t>
      </w:r>
      <w:r w:rsidRPr="00E65738">
        <w:rPr>
          <w:rFonts w:asciiTheme="majorBidi" w:hAnsiTheme="majorBidi" w:cstheme="majorBidi"/>
          <w:spacing w:val="-5"/>
          <w:w w:val="105"/>
        </w:rPr>
        <w:t xml:space="preserve"> </w:t>
      </w:r>
      <w:r w:rsidRPr="00E65738">
        <w:rPr>
          <w:rFonts w:asciiTheme="majorBidi" w:hAnsiTheme="majorBidi" w:cstheme="majorBidi"/>
          <w:w w:val="105"/>
        </w:rPr>
        <w:t>of</w:t>
      </w:r>
      <w:r w:rsidRPr="00E65738">
        <w:rPr>
          <w:rFonts w:asciiTheme="majorBidi" w:hAnsiTheme="majorBidi" w:cstheme="majorBidi"/>
          <w:spacing w:val="-17"/>
          <w:w w:val="105"/>
        </w:rPr>
        <w:t xml:space="preserve"> </w:t>
      </w:r>
      <w:r w:rsidRPr="00E65738">
        <w:rPr>
          <w:rFonts w:asciiTheme="majorBidi" w:hAnsiTheme="majorBidi" w:cstheme="majorBidi"/>
          <w:w w:val="105"/>
        </w:rPr>
        <w:t>achieving</w:t>
      </w:r>
      <w:r w:rsidRPr="00E65738">
        <w:rPr>
          <w:rFonts w:asciiTheme="majorBidi" w:hAnsiTheme="majorBidi" w:cstheme="majorBidi"/>
          <w:spacing w:val="1"/>
          <w:w w:val="105"/>
        </w:rPr>
        <w:t xml:space="preserve"> </w:t>
      </w:r>
      <w:r w:rsidRPr="00E65738">
        <w:rPr>
          <w:rFonts w:asciiTheme="majorBidi" w:hAnsiTheme="majorBidi" w:cstheme="majorBidi"/>
          <w:w w:val="105"/>
        </w:rPr>
        <w:t>outputs as per project documents, and secondly, as per the needs of the government of</w:t>
      </w:r>
      <w:r w:rsidRPr="00E65738">
        <w:rPr>
          <w:rFonts w:asciiTheme="majorBidi" w:hAnsiTheme="majorBidi" w:cstheme="majorBidi"/>
          <w:spacing w:val="1"/>
          <w:w w:val="105"/>
        </w:rPr>
        <w:t xml:space="preserve"> </w:t>
      </w:r>
      <w:r w:rsidRPr="00E65738">
        <w:rPr>
          <w:rFonts w:asciiTheme="majorBidi" w:hAnsiTheme="majorBidi" w:cstheme="majorBidi"/>
        </w:rPr>
        <w:t xml:space="preserve">Pakistan, including </w:t>
      </w:r>
      <w:proofErr w:type="spellStart"/>
      <w:r w:rsidRPr="00E65738">
        <w:rPr>
          <w:rFonts w:asciiTheme="majorBidi" w:hAnsiTheme="majorBidi" w:cstheme="majorBidi"/>
        </w:rPr>
        <w:t>MoHR</w:t>
      </w:r>
      <w:proofErr w:type="spellEnd"/>
      <w:r w:rsidRPr="00E65738">
        <w:rPr>
          <w:rFonts w:asciiTheme="majorBidi" w:hAnsiTheme="majorBidi" w:cstheme="majorBidi"/>
        </w:rPr>
        <w:t>, NCHR, Provincial Human and Social Welfare Departments and other</w:t>
      </w:r>
      <w:r w:rsidRPr="00E65738">
        <w:rPr>
          <w:rFonts w:asciiTheme="majorBidi" w:hAnsiTheme="majorBidi" w:cstheme="majorBidi"/>
          <w:spacing w:val="1"/>
        </w:rPr>
        <w:t xml:space="preserve"> </w:t>
      </w:r>
      <w:r w:rsidRPr="00E65738">
        <w:rPr>
          <w:rFonts w:asciiTheme="majorBidi" w:hAnsiTheme="majorBidi" w:cstheme="majorBidi"/>
          <w:w w:val="105"/>
        </w:rPr>
        <w:t>non-government</w:t>
      </w:r>
      <w:r w:rsidRPr="00E65738">
        <w:rPr>
          <w:rFonts w:asciiTheme="majorBidi" w:hAnsiTheme="majorBidi" w:cstheme="majorBidi"/>
          <w:spacing w:val="-21"/>
          <w:w w:val="105"/>
        </w:rPr>
        <w:t xml:space="preserve"> </w:t>
      </w:r>
      <w:r w:rsidRPr="00E65738">
        <w:rPr>
          <w:rFonts w:asciiTheme="majorBidi" w:hAnsiTheme="majorBidi" w:cstheme="majorBidi"/>
          <w:w w:val="105"/>
        </w:rPr>
        <w:t>stakeholders</w:t>
      </w:r>
    </w:p>
    <w:p w14:paraId="4A89076C" w14:textId="76E75608" w:rsidR="00990241" w:rsidRPr="00621687" w:rsidRDefault="00990241" w:rsidP="002F26AE">
      <w:pPr>
        <w:pStyle w:val="ListParagraph"/>
        <w:numPr>
          <w:ilvl w:val="0"/>
          <w:numId w:val="32"/>
        </w:numPr>
        <w:spacing w:line="240" w:lineRule="auto"/>
        <w:ind w:right="1120"/>
        <w:jc w:val="both"/>
        <w:rPr>
          <w:rFonts w:asciiTheme="majorBidi" w:hAnsiTheme="majorBidi" w:cstheme="majorBidi"/>
        </w:rPr>
      </w:pPr>
      <w:r w:rsidRPr="00E65738">
        <w:rPr>
          <w:rFonts w:asciiTheme="majorBidi" w:hAnsiTheme="majorBidi" w:cstheme="majorBidi"/>
          <w:w w:val="105"/>
        </w:rPr>
        <w:t xml:space="preserve">Explore strategies for replication and link to policy advocacy, </w:t>
      </w:r>
      <w:proofErr w:type="gramStart"/>
      <w:r w:rsidRPr="00E65738">
        <w:rPr>
          <w:rFonts w:asciiTheme="majorBidi" w:hAnsiTheme="majorBidi" w:cstheme="majorBidi"/>
          <w:w w:val="105"/>
        </w:rPr>
        <w:t>i.e.</w:t>
      </w:r>
      <w:proofErr w:type="gramEnd"/>
      <w:r w:rsidRPr="00E65738">
        <w:rPr>
          <w:rFonts w:asciiTheme="majorBidi" w:hAnsiTheme="majorBidi" w:cstheme="majorBidi"/>
          <w:w w:val="105"/>
        </w:rPr>
        <w:t xml:space="preserve"> serve as evidence base for</w:t>
      </w:r>
      <w:r w:rsidRPr="00E65738">
        <w:rPr>
          <w:rFonts w:asciiTheme="majorBidi" w:hAnsiTheme="majorBidi" w:cstheme="majorBidi"/>
          <w:spacing w:val="1"/>
          <w:w w:val="105"/>
        </w:rPr>
        <w:t xml:space="preserve"> </w:t>
      </w:r>
      <w:r w:rsidRPr="00E65738">
        <w:rPr>
          <w:rFonts w:asciiTheme="majorBidi" w:hAnsiTheme="majorBidi" w:cstheme="majorBidi"/>
          <w:w w:val="105"/>
        </w:rPr>
        <w:t>policy</w:t>
      </w:r>
      <w:r w:rsidRPr="00E65738">
        <w:rPr>
          <w:rFonts w:asciiTheme="majorBidi" w:hAnsiTheme="majorBidi" w:cstheme="majorBidi"/>
          <w:spacing w:val="-10"/>
          <w:w w:val="105"/>
        </w:rPr>
        <w:t xml:space="preserve"> </w:t>
      </w:r>
      <w:r w:rsidRPr="00E65738">
        <w:rPr>
          <w:rFonts w:asciiTheme="majorBidi" w:hAnsiTheme="majorBidi" w:cstheme="majorBidi"/>
          <w:w w:val="105"/>
        </w:rPr>
        <w:t>and</w:t>
      </w:r>
      <w:r w:rsidRPr="00E65738">
        <w:rPr>
          <w:rFonts w:asciiTheme="majorBidi" w:hAnsiTheme="majorBidi" w:cstheme="majorBidi"/>
          <w:spacing w:val="-11"/>
          <w:w w:val="105"/>
        </w:rPr>
        <w:t xml:space="preserve"> </w:t>
      </w:r>
      <w:r w:rsidRPr="00E65738">
        <w:rPr>
          <w:rFonts w:asciiTheme="majorBidi" w:hAnsiTheme="majorBidi" w:cstheme="majorBidi"/>
          <w:w w:val="105"/>
        </w:rPr>
        <w:t>institutional</w:t>
      </w:r>
      <w:r w:rsidRPr="00E65738">
        <w:rPr>
          <w:rFonts w:asciiTheme="majorBidi" w:hAnsiTheme="majorBidi" w:cstheme="majorBidi"/>
          <w:spacing w:val="9"/>
          <w:w w:val="105"/>
        </w:rPr>
        <w:t xml:space="preserve"> </w:t>
      </w:r>
      <w:r w:rsidRPr="00E65738">
        <w:rPr>
          <w:rFonts w:asciiTheme="majorBidi" w:hAnsiTheme="majorBidi" w:cstheme="majorBidi"/>
          <w:w w:val="105"/>
        </w:rPr>
        <w:t>reforms.</w:t>
      </w:r>
    </w:p>
    <w:p w14:paraId="05EE9760" w14:textId="77777777" w:rsidR="00990241" w:rsidRPr="00E65738" w:rsidRDefault="00990241" w:rsidP="002F26AE">
      <w:pPr>
        <w:spacing w:line="240" w:lineRule="auto"/>
        <w:ind w:right="1120"/>
        <w:jc w:val="both"/>
        <w:rPr>
          <w:rFonts w:asciiTheme="majorBidi" w:hAnsiTheme="majorBidi" w:cstheme="majorBidi"/>
          <w:b/>
          <w:bCs/>
        </w:rPr>
      </w:pPr>
      <w:r w:rsidRPr="00E65738">
        <w:rPr>
          <w:rFonts w:asciiTheme="majorBidi" w:hAnsiTheme="majorBidi" w:cstheme="majorBidi"/>
          <w:b/>
          <w:bCs/>
        </w:rPr>
        <w:t>Scope</w:t>
      </w:r>
      <w:r w:rsidRPr="00E65738">
        <w:rPr>
          <w:rFonts w:asciiTheme="majorBidi" w:hAnsiTheme="majorBidi" w:cstheme="majorBidi"/>
          <w:b/>
          <w:bCs/>
          <w:spacing w:val="-2"/>
        </w:rPr>
        <w:t xml:space="preserve"> </w:t>
      </w:r>
      <w:r w:rsidRPr="00E65738">
        <w:rPr>
          <w:rFonts w:asciiTheme="majorBidi" w:hAnsiTheme="majorBidi" w:cstheme="majorBidi"/>
          <w:b/>
          <w:bCs/>
        </w:rPr>
        <w:t>of</w:t>
      </w:r>
      <w:r w:rsidRPr="00E65738">
        <w:rPr>
          <w:rFonts w:asciiTheme="majorBidi" w:hAnsiTheme="majorBidi" w:cstheme="majorBidi"/>
          <w:b/>
          <w:bCs/>
          <w:spacing w:val="-4"/>
        </w:rPr>
        <w:t xml:space="preserve"> </w:t>
      </w:r>
      <w:r w:rsidRPr="00E65738">
        <w:rPr>
          <w:rFonts w:asciiTheme="majorBidi" w:hAnsiTheme="majorBidi" w:cstheme="majorBidi"/>
          <w:b/>
          <w:bCs/>
        </w:rPr>
        <w:t>Evaluation:</w:t>
      </w:r>
    </w:p>
    <w:p w14:paraId="2D31E8E3" w14:textId="77777777" w:rsidR="00990241" w:rsidRPr="00D472FC" w:rsidRDefault="00990241" w:rsidP="002F26AE">
      <w:pPr>
        <w:spacing w:line="240" w:lineRule="auto"/>
        <w:ind w:right="1120"/>
        <w:jc w:val="both"/>
        <w:rPr>
          <w:rFonts w:asciiTheme="majorBidi" w:hAnsiTheme="majorBidi" w:cstheme="majorBidi"/>
        </w:rPr>
      </w:pPr>
      <w:r w:rsidRPr="00E65738">
        <w:rPr>
          <w:rFonts w:asciiTheme="majorBidi" w:hAnsiTheme="majorBidi" w:cstheme="majorBidi"/>
          <w:w w:val="105"/>
        </w:rPr>
        <w:t>UNDP Pakistan intends to</w:t>
      </w:r>
      <w:r w:rsidRPr="00D472FC">
        <w:rPr>
          <w:rFonts w:asciiTheme="majorBidi" w:hAnsiTheme="majorBidi" w:cstheme="majorBidi"/>
          <w:w w:val="105"/>
        </w:rPr>
        <w:t xml:space="preserve"> conduct an evaluation of OHL for activities implemented during 2019 and</w:t>
      </w:r>
      <w:r w:rsidRPr="00D472FC">
        <w:rPr>
          <w:rFonts w:asciiTheme="majorBidi" w:hAnsiTheme="majorBidi" w:cstheme="majorBidi"/>
          <w:spacing w:val="1"/>
          <w:w w:val="105"/>
        </w:rPr>
        <w:t xml:space="preserve"> </w:t>
      </w:r>
      <w:r w:rsidRPr="00D472FC">
        <w:rPr>
          <w:rFonts w:asciiTheme="majorBidi" w:hAnsiTheme="majorBidi" w:cstheme="majorBidi"/>
          <w:w w:val="105"/>
        </w:rPr>
        <w:t>2020. For this purpose, UNDP Pakistan seeks the services of a Lead Evaluator to provide evaluation</w:t>
      </w:r>
      <w:r w:rsidRPr="00D472FC">
        <w:rPr>
          <w:rFonts w:asciiTheme="majorBidi" w:hAnsiTheme="majorBidi" w:cstheme="majorBidi"/>
          <w:spacing w:val="-56"/>
          <w:w w:val="105"/>
        </w:rPr>
        <w:t xml:space="preserve"> </w:t>
      </w:r>
      <w:r w:rsidRPr="00D472FC">
        <w:rPr>
          <w:rFonts w:asciiTheme="majorBidi" w:hAnsiTheme="majorBidi" w:cstheme="majorBidi"/>
          <w:w w:val="105"/>
        </w:rPr>
        <w:t>expertise</w:t>
      </w:r>
      <w:r w:rsidRPr="00D472FC">
        <w:rPr>
          <w:rFonts w:asciiTheme="majorBidi" w:hAnsiTheme="majorBidi" w:cstheme="majorBidi"/>
          <w:spacing w:val="-3"/>
          <w:w w:val="105"/>
        </w:rPr>
        <w:t xml:space="preserve"> </w:t>
      </w:r>
      <w:r w:rsidRPr="00D472FC">
        <w:rPr>
          <w:rFonts w:asciiTheme="majorBidi" w:hAnsiTheme="majorBidi" w:cstheme="majorBidi"/>
          <w:w w:val="105"/>
        </w:rPr>
        <w:t>for</w:t>
      </w:r>
      <w:r w:rsidRPr="00D472FC">
        <w:rPr>
          <w:rFonts w:asciiTheme="majorBidi" w:hAnsiTheme="majorBidi" w:cstheme="majorBidi"/>
          <w:spacing w:val="-7"/>
          <w:w w:val="105"/>
        </w:rPr>
        <w:t xml:space="preserve"> </w:t>
      </w:r>
      <w:r w:rsidRPr="00D472FC">
        <w:rPr>
          <w:rFonts w:asciiTheme="majorBidi" w:hAnsiTheme="majorBidi" w:cstheme="majorBidi"/>
          <w:w w:val="105"/>
        </w:rPr>
        <w:t>UNDP</w:t>
      </w:r>
      <w:r w:rsidRPr="00D472FC">
        <w:rPr>
          <w:rFonts w:asciiTheme="majorBidi" w:hAnsiTheme="majorBidi" w:cstheme="majorBidi"/>
          <w:spacing w:val="2"/>
          <w:w w:val="105"/>
        </w:rPr>
        <w:t xml:space="preserve"> </w:t>
      </w:r>
      <w:r w:rsidRPr="00D472FC">
        <w:rPr>
          <w:rFonts w:asciiTheme="majorBidi" w:hAnsiTheme="majorBidi" w:cstheme="majorBidi"/>
          <w:w w:val="105"/>
        </w:rPr>
        <w:t>supported</w:t>
      </w:r>
      <w:r w:rsidRPr="00D472FC">
        <w:rPr>
          <w:rFonts w:asciiTheme="majorBidi" w:hAnsiTheme="majorBidi" w:cstheme="majorBidi"/>
          <w:spacing w:val="6"/>
          <w:w w:val="105"/>
        </w:rPr>
        <w:t xml:space="preserve"> </w:t>
      </w:r>
      <w:r w:rsidRPr="00D472FC">
        <w:rPr>
          <w:rFonts w:asciiTheme="majorBidi" w:hAnsiTheme="majorBidi" w:cstheme="majorBidi"/>
          <w:w w:val="105"/>
        </w:rPr>
        <w:t>OHL</w:t>
      </w:r>
      <w:r w:rsidRPr="00D472FC">
        <w:rPr>
          <w:rFonts w:asciiTheme="majorBidi" w:hAnsiTheme="majorBidi" w:cstheme="majorBidi"/>
          <w:spacing w:val="-4"/>
          <w:w w:val="105"/>
        </w:rPr>
        <w:t xml:space="preserve"> </w:t>
      </w:r>
      <w:r w:rsidRPr="00D472FC">
        <w:rPr>
          <w:rFonts w:asciiTheme="majorBidi" w:hAnsiTheme="majorBidi" w:cstheme="majorBidi"/>
          <w:w w:val="105"/>
        </w:rPr>
        <w:t>project</w:t>
      </w:r>
      <w:r w:rsidRPr="00D472FC">
        <w:rPr>
          <w:rFonts w:asciiTheme="majorBidi" w:hAnsiTheme="majorBidi" w:cstheme="majorBidi"/>
          <w:spacing w:val="-4"/>
          <w:w w:val="105"/>
        </w:rPr>
        <w:t xml:space="preserve"> </w:t>
      </w:r>
      <w:r w:rsidRPr="00D472FC">
        <w:rPr>
          <w:rFonts w:asciiTheme="majorBidi" w:hAnsiTheme="majorBidi" w:cstheme="majorBidi"/>
          <w:w w:val="105"/>
        </w:rPr>
        <w:t>activities</w:t>
      </w:r>
      <w:r w:rsidRPr="00D472FC">
        <w:rPr>
          <w:rFonts w:asciiTheme="majorBidi" w:hAnsiTheme="majorBidi" w:cstheme="majorBidi"/>
          <w:spacing w:val="-8"/>
          <w:w w:val="105"/>
        </w:rPr>
        <w:t xml:space="preserve"> </w:t>
      </w:r>
      <w:r w:rsidRPr="00D472FC">
        <w:rPr>
          <w:rFonts w:asciiTheme="majorBidi" w:hAnsiTheme="majorBidi" w:cstheme="majorBidi"/>
          <w:w w:val="105"/>
        </w:rPr>
        <w:t>nationwide.</w:t>
      </w:r>
    </w:p>
    <w:p w14:paraId="6D33DB71" w14:textId="00FE02E1" w:rsidR="00990241" w:rsidRPr="00D472FC" w:rsidRDefault="00990241" w:rsidP="002F26AE">
      <w:pPr>
        <w:spacing w:line="240" w:lineRule="auto"/>
        <w:ind w:right="1120"/>
        <w:jc w:val="both"/>
        <w:rPr>
          <w:rFonts w:asciiTheme="majorBidi" w:hAnsiTheme="majorBidi" w:cstheme="majorBidi"/>
          <w:sz w:val="17"/>
        </w:rPr>
      </w:pPr>
      <w:r w:rsidRPr="00D472FC">
        <w:rPr>
          <w:rFonts w:asciiTheme="majorBidi" w:hAnsiTheme="majorBidi" w:cstheme="majorBidi"/>
          <w:w w:val="105"/>
        </w:rPr>
        <w:t>The</w:t>
      </w:r>
      <w:r w:rsidRPr="00D472FC">
        <w:rPr>
          <w:rFonts w:asciiTheme="majorBidi" w:hAnsiTheme="majorBidi" w:cstheme="majorBidi"/>
          <w:spacing w:val="-14"/>
          <w:w w:val="105"/>
        </w:rPr>
        <w:t xml:space="preserve"> </w:t>
      </w:r>
      <w:r w:rsidRPr="00D472FC">
        <w:rPr>
          <w:rFonts w:asciiTheme="majorBidi" w:hAnsiTheme="majorBidi" w:cstheme="majorBidi"/>
          <w:w w:val="105"/>
        </w:rPr>
        <w:t>evaluation</w:t>
      </w:r>
      <w:r w:rsidRPr="00D472FC">
        <w:rPr>
          <w:rFonts w:asciiTheme="majorBidi" w:hAnsiTheme="majorBidi" w:cstheme="majorBidi"/>
          <w:spacing w:val="-5"/>
          <w:w w:val="105"/>
        </w:rPr>
        <w:t xml:space="preserve"> </w:t>
      </w:r>
      <w:r w:rsidRPr="00D472FC">
        <w:rPr>
          <w:rFonts w:asciiTheme="majorBidi" w:hAnsiTheme="majorBidi" w:cstheme="majorBidi"/>
          <w:w w:val="105"/>
        </w:rPr>
        <w:t>will</w:t>
      </w:r>
      <w:r w:rsidRPr="00D472FC">
        <w:rPr>
          <w:rFonts w:asciiTheme="majorBidi" w:hAnsiTheme="majorBidi" w:cstheme="majorBidi"/>
          <w:spacing w:val="-10"/>
          <w:w w:val="105"/>
        </w:rPr>
        <w:t xml:space="preserve"> </w:t>
      </w:r>
      <w:r w:rsidRPr="00D472FC">
        <w:rPr>
          <w:rFonts w:asciiTheme="majorBidi" w:hAnsiTheme="majorBidi" w:cstheme="majorBidi"/>
          <w:w w:val="105"/>
        </w:rPr>
        <w:t>compile</w:t>
      </w:r>
      <w:r w:rsidRPr="00D472FC">
        <w:rPr>
          <w:rFonts w:asciiTheme="majorBidi" w:hAnsiTheme="majorBidi" w:cstheme="majorBidi"/>
          <w:spacing w:val="-6"/>
          <w:w w:val="105"/>
        </w:rPr>
        <w:t xml:space="preserve"> </w:t>
      </w:r>
      <w:r w:rsidRPr="00D472FC">
        <w:rPr>
          <w:rFonts w:asciiTheme="majorBidi" w:hAnsiTheme="majorBidi" w:cstheme="majorBidi"/>
          <w:w w:val="105"/>
        </w:rPr>
        <w:t>lessons</w:t>
      </w:r>
      <w:r w:rsidRPr="00D472FC">
        <w:rPr>
          <w:rFonts w:asciiTheme="majorBidi" w:hAnsiTheme="majorBidi" w:cstheme="majorBidi"/>
          <w:spacing w:val="-4"/>
          <w:w w:val="105"/>
        </w:rPr>
        <w:t xml:space="preserve"> </w:t>
      </w:r>
      <w:r w:rsidRPr="00D472FC">
        <w:rPr>
          <w:rFonts w:asciiTheme="majorBidi" w:hAnsiTheme="majorBidi" w:cstheme="majorBidi"/>
          <w:w w:val="105"/>
        </w:rPr>
        <w:t>learnt</w:t>
      </w:r>
      <w:r w:rsidRPr="00D472FC">
        <w:rPr>
          <w:rFonts w:asciiTheme="majorBidi" w:hAnsiTheme="majorBidi" w:cstheme="majorBidi"/>
          <w:spacing w:val="-11"/>
          <w:w w:val="105"/>
        </w:rPr>
        <w:t xml:space="preserve"> </w:t>
      </w:r>
      <w:r w:rsidRPr="00D472FC">
        <w:rPr>
          <w:rFonts w:asciiTheme="majorBidi" w:hAnsiTheme="majorBidi" w:cstheme="majorBidi"/>
          <w:w w:val="105"/>
        </w:rPr>
        <w:t>and</w:t>
      </w:r>
      <w:r w:rsidRPr="00D472FC">
        <w:rPr>
          <w:rFonts w:asciiTheme="majorBidi" w:hAnsiTheme="majorBidi" w:cstheme="majorBidi"/>
          <w:spacing w:val="-10"/>
          <w:w w:val="105"/>
        </w:rPr>
        <w:t xml:space="preserve"> </w:t>
      </w:r>
      <w:r w:rsidRPr="00D472FC">
        <w:rPr>
          <w:rFonts w:asciiTheme="majorBidi" w:hAnsiTheme="majorBidi" w:cstheme="majorBidi"/>
          <w:w w:val="105"/>
        </w:rPr>
        <w:t>provide</w:t>
      </w:r>
      <w:r w:rsidRPr="00D472FC">
        <w:rPr>
          <w:rFonts w:asciiTheme="majorBidi" w:hAnsiTheme="majorBidi" w:cstheme="majorBidi"/>
          <w:spacing w:val="-4"/>
          <w:w w:val="105"/>
        </w:rPr>
        <w:t xml:space="preserve"> </w:t>
      </w:r>
      <w:r w:rsidRPr="00D472FC">
        <w:rPr>
          <w:rFonts w:asciiTheme="majorBidi" w:hAnsiTheme="majorBidi" w:cstheme="majorBidi"/>
          <w:w w:val="105"/>
        </w:rPr>
        <w:t>recommendations</w:t>
      </w:r>
      <w:r w:rsidRPr="00D472FC">
        <w:rPr>
          <w:rFonts w:asciiTheme="majorBidi" w:hAnsiTheme="majorBidi" w:cstheme="majorBidi"/>
          <w:spacing w:val="-15"/>
          <w:w w:val="105"/>
        </w:rPr>
        <w:t xml:space="preserve"> </w:t>
      </w:r>
      <w:r w:rsidRPr="00D472FC">
        <w:rPr>
          <w:rFonts w:asciiTheme="majorBidi" w:hAnsiTheme="majorBidi" w:cstheme="majorBidi"/>
          <w:w w:val="105"/>
        </w:rPr>
        <w:t>that</w:t>
      </w:r>
      <w:r w:rsidRPr="00D472FC">
        <w:rPr>
          <w:rFonts w:asciiTheme="majorBidi" w:hAnsiTheme="majorBidi" w:cstheme="majorBidi"/>
          <w:spacing w:val="-12"/>
          <w:w w:val="105"/>
        </w:rPr>
        <w:t xml:space="preserve"> </w:t>
      </w:r>
      <w:r w:rsidRPr="00D472FC">
        <w:rPr>
          <w:rFonts w:asciiTheme="majorBidi" w:hAnsiTheme="majorBidi" w:cstheme="majorBidi"/>
          <w:w w:val="105"/>
        </w:rPr>
        <w:t>will</w:t>
      </w:r>
      <w:r w:rsidRPr="00D472FC">
        <w:rPr>
          <w:rFonts w:asciiTheme="majorBidi" w:hAnsiTheme="majorBidi" w:cstheme="majorBidi"/>
          <w:spacing w:val="-8"/>
          <w:w w:val="105"/>
        </w:rPr>
        <w:t xml:space="preserve"> </w:t>
      </w:r>
      <w:r w:rsidRPr="00D472FC">
        <w:rPr>
          <w:rFonts w:asciiTheme="majorBidi" w:hAnsiTheme="majorBidi" w:cstheme="majorBidi"/>
          <w:w w:val="105"/>
        </w:rPr>
        <w:t>guide</w:t>
      </w:r>
      <w:r w:rsidRPr="00D472FC">
        <w:rPr>
          <w:rFonts w:asciiTheme="majorBidi" w:hAnsiTheme="majorBidi" w:cstheme="majorBidi"/>
          <w:spacing w:val="-11"/>
          <w:w w:val="105"/>
        </w:rPr>
        <w:t xml:space="preserve"> </w:t>
      </w:r>
      <w:r w:rsidRPr="00D472FC">
        <w:rPr>
          <w:rFonts w:asciiTheme="majorBidi" w:hAnsiTheme="majorBidi" w:cstheme="majorBidi"/>
          <w:w w:val="105"/>
        </w:rPr>
        <w:t>programmatic</w:t>
      </w:r>
      <w:r w:rsidRPr="00D472FC">
        <w:rPr>
          <w:rFonts w:asciiTheme="majorBidi" w:hAnsiTheme="majorBidi" w:cstheme="majorBidi"/>
          <w:spacing w:val="1"/>
          <w:w w:val="105"/>
        </w:rPr>
        <w:t xml:space="preserve"> </w:t>
      </w:r>
      <w:r w:rsidRPr="00D472FC">
        <w:rPr>
          <w:rFonts w:asciiTheme="majorBidi" w:hAnsiTheme="majorBidi" w:cstheme="majorBidi"/>
          <w:w w:val="105"/>
        </w:rPr>
        <w:t>priorities</w:t>
      </w:r>
      <w:r w:rsidRPr="00D472FC">
        <w:rPr>
          <w:rFonts w:asciiTheme="majorBidi" w:hAnsiTheme="majorBidi" w:cstheme="majorBidi"/>
          <w:spacing w:val="1"/>
          <w:w w:val="105"/>
        </w:rPr>
        <w:t xml:space="preserve"> </w:t>
      </w:r>
      <w:r w:rsidRPr="00D472FC">
        <w:rPr>
          <w:rFonts w:asciiTheme="majorBidi" w:hAnsiTheme="majorBidi" w:cstheme="majorBidi"/>
          <w:w w:val="105"/>
        </w:rPr>
        <w:t>and</w:t>
      </w:r>
      <w:r w:rsidRPr="00D472FC">
        <w:rPr>
          <w:rFonts w:asciiTheme="majorBidi" w:hAnsiTheme="majorBidi" w:cstheme="majorBidi"/>
          <w:spacing w:val="1"/>
          <w:w w:val="105"/>
        </w:rPr>
        <w:t xml:space="preserve"> </w:t>
      </w:r>
      <w:r w:rsidRPr="00D472FC">
        <w:rPr>
          <w:rFonts w:asciiTheme="majorBidi" w:hAnsiTheme="majorBidi" w:cstheme="majorBidi"/>
          <w:w w:val="105"/>
        </w:rPr>
        <w:t>interventions</w:t>
      </w:r>
      <w:r w:rsidRPr="00D472FC">
        <w:rPr>
          <w:rFonts w:asciiTheme="majorBidi" w:hAnsiTheme="majorBidi" w:cstheme="majorBidi"/>
          <w:spacing w:val="1"/>
          <w:w w:val="105"/>
        </w:rPr>
        <w:t xml:space="preserve"> </w:t>
      </w:r>
      <w:r w:rsidRPr="00D472FC">
        <w:rPr>
          <w:rFonts w:asciiTheme="majorBidi" w:hAnsiTheme="majorBidi" w:cstheme="majorBidi"/>
          <w:w w:val="105"/>
        </w:rPr>
        <w:t>for</w:t>
      </w:r>
      <w:r w:rsidRPr="00D472FC">
        <w:rPr>
          <w:rFonts w:asciiTheme="majorBidi" w:hAnsiTheme="majorBidi" w:cstheme="majorBidi"/>
          <w:spacing w:val="1"/>
          <w:w w:val="105"/>
        </w:rPr>
        <w:t xml:space="preserve"> </w:t>
      </w:r>
      <w:r w:rsidRPr="00D472FC">
        <w:rPr>
          <w:rFonts w:asciiTheme="majorBidi" w:hAnsiTheme="majorBidi" w:cstheme="majorBidi"/>
          <w:w w:val="105"/>
        </w:rPr>
        <w:t>improved</w:t>
      </w:r>
      <w:r w:rsidRPr="00D472FC">
        <w:rPr>
          <w:rFonts w:asciiTheme="majorBidi" w:hAnsiTheme="majorBidi" w:cstheme="majorBidi"/>
          <w:spacing w:val="1"/>
          <w:w w:val="105"/>
        </w:rPr>
        <w:t xml:space="preserve"> </w:t>
      </w:r>
      <w:r w:rsidRPr="00D472FC">
        <w:rPr>
          <w:rFonts w:asciiTheme="majorBidi" w:hAnsiTheme="majorBidi" w:cstheme="majorBidi"/>
          <w:w w:val="105"/>
        </w:rPr>
        <w:t>project</w:t>
      </w:r>
      <w:r w:rsidRPr="00D472FC">
        <w:rPr>
          <w:rFonts w:asciiTheme="majorBidi" w:hAnsiTheme="majorBidi" w:cstheme="majorBidi"/>
          <w:spacing w:val="1"/>
          <w:w w:val="105"/>
        </w:rPr>
        <w:t xml:space="preserve"> </w:t>
      </w:r>
      <w:r w:rsidRPr="00D472FC">
        <w:rPr>
          <w:rFonts w:asciiTheme="majorBidi" w:hAnsiTheme="majorBidi" w:cstheme="majorBidi"/>
          <w:w w:val="105"/>
        </w:rPr>
        <w:t>design. The</w:t>
      </w:r>
      <w:r w:rsidRPr="00D472FC">
        <w:rPr>
          <w:rFonts w:asciiTheme="majorBidi" w:hAnsiTheme="majorBidi" w:cstheme="majorBidi"/>
          <w:spacing w:val="1"/>
          <w:w w:val="105"/>
        </w:rPr>
        <w:t xml:space="preserve"> </w:t>
      </w:r>
      <w:r w:rsidRPr="00D472FC">
        <w:rPr>
          <w:rFonts w:asciiTheme="majorBidi" w:hAnsiTheme="majorBidi" w:cstheme="majorBidi"/>
          <w:w w:val="105"/>
        </w:rPr>
        <w:t>evaluation</w:t>
      </w:r>
      <w:r w:rsidRPr="00D472FC">
        <w:rPr>
          <w:rFonts w:asciiTheme="majorBidi" w:hAnsiTheme="majorBidi" w:cstheme="majorBidi"/>
          <w:spacing w:val="1"/>
          <w:w w:val="105"/>
        </w:rPr>
        <w:t xml:space="preserve"> </w:t>
      </w:r>
      <w:r w:rsidRPr="00D472FC">
        <w:rPr>
          <w:rFonts w:asciiTheme="majorBidi" w:hAnsiTheme="majorBidi" w:cstheme="majorBidi"/>
          <w:w w:val="105"/>
        </w:rPr>
        <w:t>will</w:t>
      </w:r>
      <w:r w:rsidRPr="00D472FC">
        <w:rPr>
          <w:rFonts w:asciiTheme="majorBidi" w:hAnsiTheme="majorBidi" w:cstheme="majorBidi"/>
          <w:spacing w:val="1"/>
          <w:w w:val="105"/>
        </w:rPr>
        <w:t xml:space="preserve"> </w:t>
      </w:r>
      <w:r w:rsidRPr="00D472FC">
        <w:rPr>
          <w:rFonts w:asciiTheme="majorBidi" w:hAnsiTheme="majorBidi" w:cstheme="majorBidi"/>
          <w:w w:val="105"/>
        </w:rPr>
        <w:t>be</w:t>
      </w:r>
      <w:r w:rsidRPr="00D472FC">
        <w:rPr>
          <w:rFonts w:asciiTheme="majorBidi" w:hAnsiTheme="majorBidi" w:cstheme="majorBidi"/>
          <w:spacing w:val="1"/>
          <w:w w:val="105"/>
        </w:rPr>
        <w:t xml:space="preserve"> </w:t>
      </w:r>
      <w:r w:rsidRPr="00D472FC">
        <w:rPr>
          <w:rFonts w:asciiTheme="majorBidi" w:hAnsiTheme="majorBidi" w:cstheme="majorBidi"/>
          <w:w w:val="105"/>
        </w:rPr>
        <w:t>based</w:t>
      </w:r>
      <w:r w:rsidRPr="00D472FC">
        <w:rPr>
          <w:rFonts w:asciiTheme="majorBidi" w:hAnsiTheme="majorBidi" w:cstheme="majorBidi"/>
          <w:spacing w:val="1"/>
          <w:w w:val="105"/>
        </w:rPr>
        <w:t xml:space="preserve"> </w:t>
      </w:r>
      <w:r w:rsidRPr="00D472FC">
        <w:rPr>
          <w:rFonts w:asciiTheme="majorBidi" w:hAnsiTheme="majorBidi" w:cstheme="majorBidi"/>
          <w:w w:val="105"/>
        </w:rPr>
        <w:t>on five</w:t>
      </w:r>
      <w:r w:rsidRPr="00D472FC">
        <w:rPr>
          <w:rFonts w:asciiTheme="majorBidi" w:hAnsiTheme="majorBidi" w:cstheme="majorBidi"/>
          <w:spacing w:val="1"/>
          <w:w w:val="105"/>
        </w:rPr>
        <w:t xml:space="preserve"> </w:t>
      </w:r>
      <w:r w:rsidRPr="00D472FC">
        <w:rPr>
          <w:rFonts w:asciiTheme="majorBidi" w:hAnsiTheme="majorBidi" w:cstheme="majorBidi"/>
        </w:rPr>
        <w:t xml:space="preserve">assessment criteria defined by the United Nations Evaluation Group (UNEG) </w:t>
      </w:r>
      <w:proofErr w:type="gramStart"/>
      <w:r w:rsidRPr="00D472FC">
        <w:rPr>
          <w:rFonts w:asciiTheme="majorBidi" w:hAnsiTheme="majorBidi" w:cstheme="majorBidi"/>
        </w:rPr>
        <w:t>i.e.</w:t>
      </w:r>
      <w:proofErr w:type="gramEnd"/>
      <w:r w:rsidRPr="00D472FC">
        <w:rPr>
          <w:rFonts w:asciiTheme="majorBidi" w:hAnsiTheme="majorBidi" w:cstheme="majorBidi"/>
        </w:rPr>
        <w:t xml:space="preserve"> efficiency, effectiveness,</w:t>
      </w:r>
      <w:r w:rsidRPr="00D472FC">
        <w:rPr>
          <w:rFonts w:asciiTheme="majorBidi" w:hAnsiTheme="majorBidi" w:cstheme="majorBidi"/>
          <w:spacing w:val="1"/>
        </w:rPr>
        <w:t xml:space="preserve"> </w:t>
      </w:r>
      <w:r w:rsidRPr="00D472FC">
        <w:rPr>
          <w:rFonts w:asciiTheme="majorBidi" w:hAnsiTheme="majorBidi" w:cstheme="majorBidi"/>
          <w:w w:val="105"/>
        </w:rPr>
        <w:t>relevance,</w:t>
      </w:r>
      <w:r w:rsidRPr="00D472FC">
        <w:rPr>
          <w:rFonts w:asciiTheme="majorBidi" w:hAnsiTheme="majorBidi" w:cstheme="majorBidi"/>
          <w:spacing w:val="-12"/>
          <w:w w:val="105"/>
        </w:rPr>
        <w:t xml:space="preserve"> </w:t>
      </w:r>
      <w:r w:rsidRPr="00D472FC">
        <w:rPr>
          <w:rFonts w:asciiTheme="majorBidi" w:hAnsiTheme="majorBidi" w:cstheme="majorBidi"/>
          <w:w w:val="105"/>
        </w:rPr>
        <w:t>impact</w:t>
      </w:r>
      <w:r w:rsidRPr="00D472FC">
        <w:rPr>
          <w:rFonts w:asciiTheme="majorBidi" w:hAnsiTheme="majorBidi" w:cstheme="majorBidi"/>
          <w:spacing w:val="-6"/>
          <w:w w:val="105"/>
        </w:rPr>
        <w:t xml:space="preserve"> </w:t>
      </w:r>
      <w:r w:rsidRPr="00D472FC">
        <w:rPr>
          <w:rFonts w:asciiTheme="majorBidi" w:hAnsiTheme="majorBidi" w:cstheme="majorBidi"/>
          <w:w w:val="105"/>
        </w:rPr>
        <w:t>and</w:t>
      </w:r>
      <w:r w:rsidRPr="00D472FC">
        <w:rPr>
          <w:rFonts w:asciiTheme="majorBidi" w:hAnsiTheme="majorBidi" w:cstheme="majorBidi"/>
          <w:spacing w:val="-8"/>
          <w:w w:val="105"/>
        </w:rPr>
        <w:t xml:space="preserve"> </w:t>
      </w:r>
      <w:r w:rsidRPr="00D472FC">
        <w:rPr>
          <w:rFonts w:asciiTheme="majorBidi" w:hAnsiTheme="majorBidi" w:cstheme="majorBidi"/>
          <w:w w:val="105"/>
        </w:rPr>
        <w:t>sustainability.</w:t>
      </w:r>
    </w:p>
    <w:p w14:paraId="51DEF50C" w14:textId="0D09CBE2" w:rsidR="00990241" w:rsidRDefault="00990241" w:rsidP="002F26AE">
      <w:pPr>
        <w:spacing w:line="240" w:lineRule="auto"/>
        <w:ind w:right="1120"/>
        <w:jc w:val="both"/>
        <w:rPr>
          <w:sz w:val="25"/>
        </w:rPr>
      </w:pPr>
      <w:r w:rsidRPr="00D472FC">
        <w:rPr>
          <w:rFonts w:asciiTheme="majorBidi" w:hAnsiTheme="majorBidi" w:cstheme="majorBidi"/>
          <w:w w:val="105"/>
        </w:rPr>
        <w:t>This scope of work includes evaluation of selected project interventions and resources falling under</w:t>
      </w:r>
      <w:r w:rsidRPr="00D472FC">
        <w:rPr>
          <w:rFonts w:asciiTheme="majorBidi" w:hAnsiTheme="majorBidi" w:cstheme="majorBidi"/>
          <w:spacing w:val="1"/>
          <w:w w:val="105"/>
        </w:rPr>
        <w:t xml:space="preserve"> </w:t>
      </w:r>
      <w:r w:rsidRPr="00D472FC">
        <w:rPr>
          <w:rFonts w:asciiTheme="majorBidi" w:hAnsiTheme="majorBidi" w:cstheme="majorBidi"/>
        </w:rPr>
        <w:t xml:space="preserve">areas of the four Outputs under OHL. Target groups for the evaluation include </w:t>
      </w:r>
      <w:proofErr w:type="spellStart"/>
      <w:r w:rsidRPr="00D472FC">
        <w:rPr>
          <w:rFonts w:asciiTheme="majorBidi" w:hAnsiTheme="majorBidi" w:cstheme="majorBidi"/>
        </w:rPr>
        <w:t>MoHR</w:t>
      </w:r>
      <w:proofErr w:type="spellEnd"/>
      <w:r w:rsidRPr="00D472FC">
        <w:rPr>
          <w:rFonts w:asciiTheme="majorBidi" w:hAnsiTheme="majorBidi" w:cstheme="majorBidi"/>
        </w:rPr>
        <w:t>, Provincial Human</w:t>
      </w:r>
      <w:r w:rsidRPr="00D472FC">
        <w:rPr>
          <w:rFonts w:asciiTheme="majorBidi" w:hAnsiTheme="majorBidi" w:cstheme="majorBidi"/>
          <w:spacing w:val="1"/>
        </w:rPr>
        <w:t xml:space="preserve"> </w:t>
      </w:r>
      <w:r w:rsidRPr="00D472FC">
        <w:rPr>
          <w:rFonts w:asciiTheme="majorBidi" w:hAnsiTheme="majorBidi" w:cstheme="majorBidi"/>
          <w:spacing w:val="-1"/>
          <w:w w:val="105"/>
        </w:rPr>
        <w:t xml:space="preserve">Rights, Social Welfare and </w:t>
      </w:r>
      <w:r w:rsidRPr="00D472FC">
        <w:rPr>
          <w:rFonts w:asciiTheme="majorBidi" w:hAnsiTheme="majorBidi" w:cstheme="majorBidi"/>
          <w:w w:val="105"/>
        </w:rPr>
        <w:t>Local Government Departments, other relevant government organizations</w:t>
      </w:r>
      <w:r w:rsidRPr="00D472FC">
        <w:rPr>
          <w:rFonts w:asciiTheme="majorBidi" w:hAnsiTheme="majorBidi" w:cstheme="majorBidi"/>
          <w:spacing w:val="-56"/>
          <w:w w:val="105"/>
        </w:rPr>
        <w:t xml:space="preserve"> </w:t>
      </w:r>
      <w:r w:rsidRPr="00D472FC">
        <w:rPr>
          <w:rFonts w:asciiTheme="majorBidi" w:hAnsiTheme="majorBidi" w:cstheme="majorBidi"/>
          <w:spacing w:val="-1"/>
          <w:w w:val="105"/>
        </w:rPr>
        <w:t>including,</w:t>
      </w:r>
      <w:r w:rsidRPr="00D472FC">
        <w:rPr>
          <w:rFonts w:asciiTheme="majorBidi" w:hAnsiTheme="majorBidi" w:cstheme="majorBidi"/>
          <w:spacing w:val="-16"/>
          <w:w w:val="105"/>
        </w:rPr>
        <w:t xml:space="preserve"> </w:t>
      </w:r>
      <w:r w:rsidRPr="00D472FC">
        <w:rPr>
          <w:rFonts w:asciiTheme="majorBidi" w:hAnsiTheme="majorBidi" w:cstheme="majorBidi"/>
          <w:spacing w:val="-1"/>
          <w:w w:val="105"/>
        </w:rPr>
        <w:t>civil</w:t>
      </w:r>
      <w:r w:rsidRPr="00D472FC">
        <w:rPr>
          <w:rFonts w:asciiTheme="majorBidi" w:hAnsiTheme="majorBidi" w:cstheme="majorBidi"/>
          <w:spacing w:val="-13"/>
          <w:w w:val="105"/>
        </w:rPr>
        <w:t xml:space="preserve"> </w:t>
      </w:r>
      <w:r w:rsidRPr="00D472FC">
        <w:rPr>
          <w:rFonts w:asciiTheme="majorBidi" w:hAnsiTheme="majorBidi" w:cstheme="majorBidi"/>
          <w:spacing w:val="-1"/>
          <w:w w:val="105"/>
        </w:rPr>
        <w:t>society</w:t>
      </w:r>
      <w:r w:rsidRPr="00D472FC">
        <w:rPr>
          <w:rFonts w:asciiTheme="majorBidi" w:hAnsiTheme="majorBidi" w:cstheme="majorBidi"/>
          <w:spacing w:val="-8"/>
          <w:w w:val="105"/>
        </w:rPr>
        <w:t xml:space="preserve"> </w:t>
      </w:r>
      <w:r w:rsidRPr="00D472FC">
        <w:rPr>
          <w:rFonts w:asciiTheme="majorBidi" w:hAnsiTheme="majorBidi" w:cstheme="majorBidi"/>
          <w:w w:val="105"/>
        </w:rPr>
        <w:t>and</w:t>
      </w:r>
      <w:r w:rsidRPr="00D472FC">
        <w:rPr>
          <w:rFonts w:asciiTheme="majorBidi" w:hAnsiTheme="majorBidi" w:cstheme="majorBidi"/>
          <w:spacing w:val="-12"/>
          <w:w w:val="105"/>
        </w:rPr>
        <w:t xml:space="preserve"> </w:t>
      </w:r>
      <w:r w:rsidRPr="00D472FC">
        <w:rPr>
          <w:rFonts w:asciiTheme="majorBidi" w:hAnsiTheme="majorBidi" w:cstheme="majorBidi"/>
          <w:w w:val="105"/>
        </w:rPr>
        <w:t>UN</w:t>
      </w:r>
      <w:r w:rsidRPr="00D472FC">
        <w:rPr>
          <w:rFonts w:asciiTheme="majorBidi" w:hAnsiTheme="majorBidi" w:cstheme="majorBidi"/>
          <w:spacing w:val="-10"/>
          <w:w w:val="105"/>
        </w:rPr>
        <w:t xml:space="preserve"> </w:t>
      </w:r>
      <w:r w:rsidRPr="00D472FC">
        <w:rPr>
          <w:rFonts w:asciiTheme="majorBidi" w:hAnsiTheme="majorBidi" w:cstheme="majorBidi"/>
          <w:w w:val="105"/>
        </w:rPr>
        <w:t>partners</w:t>
      </w:r>
      <w:r w:rsidRPr="00D472FC">
        <w:rPr>
          <w:rFonts w:asciiTheme="majorBidi" w:hAnsiTheme="majorBidi" w:cstheme="majorBidi"/>
          <w:spacing w:val="-3"/>
          <w:w w:val="105"/>
        </w:rPr>
        <w:t xml:space="preserve"> </w:t>
      </w:r>
      <w:r w:rsidRPr="00D472FC">
        <w:rPr>
          <w:rFonts w:asciiTheme="majorBidi" w:hAnsiTheme="majorBidi" w:cstheme="majorBidi"/>
          <w:w w:val="105"/>
        </w:rPr>
        <w:t>including</w:t>
      </w:r>
      <w:r w:rsidRPr="00D472FC">
        <w:rPr>
          <w:rFonts w:asciiTheme="majorBidi" w:hAnsiTheme="majorBidi" w:cstheme="majorBidi"/>
          <w:spacing w:val="-1"/>
          <w:w w:val="105"/>
        </w:rPr>
        <w:t xml:space="preserve"> </w:t>
      </w:r>
      <w:r w:rsidRPr="00D472FC">
        <w:rPr>
          <w:rFonts w:asciiTheme="majorBidi" w:hAnsiTheme="majorBidi" w:cstheme="majorBidi"/>
          <w:w w:val="105"/>
        </w:rPr>
        <w:t>donor</w:t>
      </w:r>
      <w:r w:rsidRPr="00D472FC">
        <w:rPr>
          <w:rFonts w:asciiTheme="majorBidi" w:hAnsiTheme="majorBidi" w:cstheme="majorBidi"/>
          <w:spacing w:val="-6"/>
          <w:w w:val="105"/>
        </w:rPr>
        <w:t xml:space="preserve"> </w:t>
      </w:r>
      <w:r w:rsidRPr="00D472FC">
        <w:rPr>
          <w:rFonts w:asciiTheme="majorBidi" w:hAnsiTheme="majorBidi" w:cstheme="majorBidi"/>
          <w:w w:val="105"/>
        </w:rPr>
        <w:t>agencies</w:t>
      </w:r>
      <w:r w:rsidRPr="00D472FC">
        <w:rPr>
          <w:rFonts w:asciiTheme="majorBidi" w:hAnsiTheme="majorBidi" w:cstheme="majorBidi"/>
          <w:spacing w:val="2"/>
          <w:w w:val="105"/>
        </w:rPr>
        <w:t xml:space="preserve"> </w:t>
      </w:r>
      <w:r w:rsidRPr="00D472FC">
        <w:rPr>
          <w:rFonts w:asciiTheme="majorBidi" w:hAnsiTheme="majorBidi" w:cstheme="majorBidi"/>
          <w:w w:val="105"/>
        </w:rPr>
        <w:t>Interviews</w:t>
      </w:r>
      <w:r w:rsidRPr="00D472FC">
        <w:rPr>
          <w:rFonts w:asciiTheme="majorBidi" w:hAnsiTheme="majorBidi" w:cstheme="majorBidi"/>
          <w:spacing w:val="-1"/>
          <w:w w:val="105"/>
        </w:rPr>
        <w:t xml:space="preserve"> </w:t>
      </w:r>
      <w:r w:rsidRPr="00D472FC">
        <w:rPr>
          <w:rFonts w:asciiTheme="majorBidi" w:hAnsiTheme="majorBidi" w:cstheme="majorBidi"/>
          <w:w w:val="105"/>
        </w:rPr>
        <w:t>will</w:t>
      </w:r>
      <w:r w:rsidRPr="00D472FC">
        <w:rPr>
          <w:rFonts w:asciiTheme="majorBidi" w:hAnsiTheme="majorBidi" w:cstheme="majorBidi"/>
          <w:spacing w:val="-10"/>
          <w:w w:val="105"/>
        </w:rPr>
        <w:t xml:space="preserve"> </w:t>
      </w:r>
      <w:r w:rsidRPr="00D472FC">
        <w:rPr>
          <w:rFonts w:asciiTheme="majorBidi" w:hAnsiTheme="majorBidi" w:cstheme="majorBidi"/>
          <w:w w:val="105"/>
        </w:rPr>
        <w:t>be</w:t>
      </w:r>
      <w:r w:rsidRPr="00D472FC">
        <w:rPr>
          <w:rFonts w:asciiTheme="majorBidi" w:hAnsiTheme="majorBidi" w:cstheme="majorBidi"/>
          <w:spacing w:val="-13"/>
          <w:w w:val="105"/>
        </w:rPr>
        <w:t xml:space="preserve"> </w:t>
      </w:r>
      <w:r w:rsidRPr="00D472FC">
        <w:rPr>
          <w:rFonts w:asciiTheme="majorBidi" w:hAnsiTheme="majorBidi" w:cstheme="majorBidi"/>
          <w:w w:val="105"/>
        </w:rPr>
        <w:t>conducted virtually</w:t>
      </w:r>
      <w:r w:rsidRPr="00D472FC">
        <w:rPr>
          <w:rFonts w:asciiTheme="majorBidi" w:hAnsiTheme="majorBidi" w:cstheme="majorBidi"/>
          <w:spacing w:val="1"/>
          <w:w w:val="105"/>
        </w:rPr>
        <w:t xml:space="preserve"> </w:t>
      </w:r>
      <w:r w:rsidRPr="00D472FC">
        <w:rPr>
          <w:rFonts w:asciiTheme="majorBidi" w:hAnsiTheme="majorBidi" w:cstheme="majorBidi"/>
          <w:w w:val="105"/>
        </w:rPr>
        <w:t>with</w:t>
      </w:r>
      <w:r w:rsidRPr="00D472FC">
        <w:rPr>
          <w:rFonts w:asciiTheme="majorBidi" w:hAnsiTheme="majorBidi" w:cstheme="majorBidi"/>
          <w:spacing w:val="-4"/>
          <w:w w:val="105"/>
        </w:rPr>
        <w:t xml:space="preserve"> </w:t>
      </w:r>
      <w:r w:rsidRPr="00D472FC">
        <w:rPr>
          <w:rFonts w:asciiTheme="majorBidi" w:hAnsiTheme="majorBidi" w:cstheme="majorBidi"/>
          <w:w w:val="105"/>
        </w:rPr>
        <w:t>some</w:t>
      </w:r>
      <w:r w:rsidRPr="00D472FC">
        <w:rPr>
          <w:rFonts w:asciiTheme="majorBidi" w:hAnsiTheme="majorBidi" w:cstheme="majorBidi"/>
          <w:spacing w:val="-8"/>
          <w:w w:val="105"/>
        </w:rPr>
        <w:t xml:space="preserve"> </w:t>
      </w:r>
      <w:r w:rsidRPr="00D472FC">
        <w:rPr>
          <w:rFonts w:asciiTheme="majorBidi" w:hAnsiTheme="majorBidi" w:cstheme="majorBidi"/>
          <w:w w:val="105"/>
        </w:rPr>
        <w:t>in-person</w:t>
      </w:r>
      <w:r w:rsidRPr="00D472FC">
        <w:rPr>
          <w:rFonts w:asciiTheme="majorBidi" w:hAnsiTheme="majorBidi" w:cstheme="majorBidi"/>
          <w:spacing w:val="3"/>
          <w:w w:val="105"/>
        </w:rPr>
        <w:t xml:space="preserve"> </w:t>
      </w:r>
      <w:r w:rsidRPr="00D472FC">
        <w:rPr>
          <w:rFonts w:asciiTheme="majorBidi" w:hAnsiTheme="majorBidi" w:cstheme="majorBidi"/>
          <w:w w:val="105"/>
        </w:rPr>
        <w:t>meetings</w:t>
      </w:r>
      <w:r w:rsidRPr="00D472FC">
        <w:rPr>
          <w:rFonts w:asciiTheme="majorBidi" w:hAnsiTheme="majorBidi" w:cstheme="majorBidi"/>
          <w:spacing w:val="4"/>
          <w:w w:val="105"/>
        </w:rPr>
        <w:t xml:space="preserve"> </w:t>
      </w:r>
      <w:r w:rsidRPr="00D472FC">
        <w:rPr>
          <w:rFonts w:asciiTheme="majorBidi" w:hAnsiTheme="majorBidi" w:cstheme="majorBidi"/>
          <w:w w:val="105"/>
        </w:rPr>
        <w:t>in</w:t>
      </w:r>
      <w:r w:rsidRPr="00D472FC">
        <w:rPr>
          <w:rFonts w:asciiTheme="majorBidi" w:hAnsiTheme="majorBidi" w:cstheme="majorBidi"/>
          <w:spacing w:val="-6"/>
          <w:w w:val="105"/>
        </w:rPr>
        <w:t xml:space="preserve"> </w:t>
      </w:r>
      <w:r w:rsidRPr="00D472FC">
        <w:rPr>
          <w:rFonts w:asciiTheme="majorBidi" w:hAnsiTheme="majorBidi" w:cstheme="majorBidi"/>
          <w:w w:val="105"/>
        </w:rPr>
        <w:t>Islamabad.</w:t>
      </w:r>
    </w:p>
    <w:p w14:paraId="716BA865" w14:textId="77777777" w:rsidR="00990241" w:rsidRPr="00D472FC" w:rsidRDefault="00990241" w:rsidP="002F26AE">
      <w:pPr>
        <w:spacing w:line="240" w:lineRule="auto"/>
        <w:ind w:right="1120"/>
        <w:jc w:val="both"/>
        <w:rPr>
          <w:rFonts w:asciiTheme="majorBidi" w:hAnsiTheme="majorBidi" w:cstheme="majorBidi"/>
          <w:b/>
          <w:bCs/>
        </w:rPr>
      </w:pPr>
      <w:r w:rsidRPr="00D472FC">
        <w:rPr>
          <w:rFonts w:asciiTheme="majorBidi" w:hAnsiTheme="majorBidi" w:cstheme="majorBidi"/>
          <w:b/>
          <w:bCs/>
        </w:rPr>
        <w:t>Scope</w:t>
      </w:r>
      <w:r w:rsidRPr="00D472FC">
        <w:rPr>
          <w:rFonts w:asciiTheme="majorBidi" w:hAnsiTheme="majorBidi" w:cstheme="majorBidi"/>
          <w:b/>
          <w:bCs/>
          <w:spacing w:val="-2"/>
        </w:rPr>
        <w:t xml:space="preserve"> </w:t>
      </w:r>
      <w:r w:rsidRPr="00D472FC">
        <w:rPr>
          <w:rFonts w:asciiTheme="majorBidi" w:hAnsiTheme="majorBidi" w:cstheme="majorBidi"/>
          <w:b/>
          <w:bCs/>
        </w:rPr>
        <w:t>of</w:t>
      </w:r>
      <w:r w:rsidRPr="00D472FC">
        <w:rPr>
          <w:rFonts w:asciiTheme="majorBidi" w:hAnsiTheme="majorBidi" w:cstheme="majorBidi"/>
          <w:b/>
          <w:bCs/>
          <w:spacing w:val="-3"/>
        </w:rPr>
        <w:t xml:space="preserve"> </w:t>
      </w:r>
      <w:r w:rsidRPr="00D472FC">
        <w:rPr>
          <w:rFonts w:asciiTheme="majorBidi" w:hAnsiTheme="majorBidi" w:cstheme="majorBidi"/>
          <w:b/>
          <w:bCs/>
        </w:rPr>
        <w:t>Work:</w:t>
      </w:r>
    </w:p>
    <w:p w14:paraId="003F1952" w14:textId="77777777" w:rsidR="00990241" w:rsidRPr="00D472FC" w:rsidRDefault="00990241" w:rsidP="002F26AE">
      <w:pPr>
        <w:pStyle w:val="ListParagraph"/>
        <w:numPr>
          <w:ilvl w:val="0"/>
          <w:numId w:val="31"/>
        </w:numPr>
        <w:spacing w:line="240" w:lineRule="auto"/>
        <w:ind w:right="1120"/>
        <w:jc w:val="both"/>
        <w:rPr>
          <w:rFonts w:asciiTheme="majorBidi" w:hAnsiTheme="majorBidi" w:cstheme="majorBidi"/>
        </w:rPr>
      </w:pPr>
      <w:r w:rsidRPr="00D472FC">
        <w:rPr>
          <w:rFonts w:asciiTheme="majorBidi" w:hAnsiTheme="majorBidi" w:cstheme="majorBidi"/>
        </w:rPr>
        <w:t>The</w:t>
      </w:r>
      <w:r w:rsidRPr="00D472FC">
        <w:rPr>
          <w:rFonts w:asciiTheme="majorBidi" w:hAnsiTheme="majorBidi" w:cstheme="majorBidi"/>
          <w:spacing w:val="10"/>
        </w:rPr>
        <w:t xml:space="preserve"> </w:t>
      </w:r>
      <w:r w:rsidRPr="00D472FC">
        <w:rPr>
          <w:rFonts w:asciiTheme="majorBidi" w:hAnsiTheme="majorBidi" w:cstheme="majorBidi"/>
        </w:rPr>
        <w:t>expert</w:t>
      </w:r>
      <w:r w:rsidRPr="00D472FC">
        <w:rPr>
          <w:rFonts w:asciiTheme="majorBidi" w:hAnsiTheme="majorBidi" w:cstheme="majorBidi"/>
          <w:spacing w:val="15"/>
        </w:rPr>
        <w:t xml:space="preserve"> </w:t>
      </w:r>
      <w:r w:rsidRPr="00D472FC">
        <w:rPr>
          <w:rFonts w:asciiTheme="majorBidi" w:hAnsiTheme="majorBidi" w:cstheme="majorBidi"/>
        </w:rPr>
        <w:t>will</w:t>
      </w:r>
      <w:r w:rsidRPr="00D472FC">
        <w:rPr>
          <w:rFonts w:asciiTheme="majorBidi" w:hAnsiTheme="majorBidi" w:cstheme="majorBidi"/>
          <w:spacing w:val="10"/>
        </w:rPr>
        <w:t xml:space="preserve"> </w:t>
      </w:r>
      <w:r w:rsidRPr="00D472FC">
        <w:rPr>
          <w:rFonts w:asciiTheme="majorBidi" w:hAnsiTheme="majorBidi" w:cstheme="majorBidi"/>
        </w:rPr>
        <w:t>lead</w:t>
      </w:r>
      <w:r w:rsidRPr="00D472FC">
        <w:rPr>
          <w:rFonts w:asciiTheme="majorBidi" w:hAnsiTheme="majorBidi" w:cstheme="majorBidi"/>
          <w:spacing w:val="21"/>
        </w:rPr>
        <w:t xml:space="preserve"> </w:t>
      </w:r>
      <w:r w:rsidRPr="00D472FC">
        <w:rPr>
          <w:rFonts w:asciiTheme="majorBidi" w:hAnsiTheme="majorBidi" w:cstheme="majorBidi"/>
        </w:rPr>
        <w:t>the</w:t>
      </w:r>
      <w:r w:rsidRPr="00D472FC">
        <w:rPr>
          <w:rFonts w:asciiTheme="majorBidi" w:hAnsiTheme="majorBidi" w:cstheme="majorBidi"/>
          <w:spacing w:val="-1"/>
        </w:rPr>
        <w:t xml:space="preserve"> </w:t>
      </w:r>
      <w:r w:rsidRPr="00D472FC">
        <w:rPr>
          <w:rFonts w:asciiTheme="majorBidi" w:hAnsiTheme="majorBidi" w:cstheme="majorBidi"/>
        </w:rPr>
        <w:t>evaluation</w:t>
      </w:r>
      <w:r w:rsidRPr="00D472FC">
        <w:rPr>
          <w:rFonts w:asciiTheme="majorBidi" w:hAnsiTheme="majorBidi" w:cstheme="majorBidi"/>
          <w:spacing w:val="32"/>
        </w:rPr>
        <w:t xml:space="preserve"> </w:t>
      </w:r>
      <w:r w:rsidRPr="00D472FC">
        <w:rPr>
          <w:rFonts w:asciiTheme="majorBidi" w:hAnsiTheme="majorBidi" w:cstheme="majorBidi"/>
        </w:rPr>
        <w:t>process</w:t>
      </w:r>
      <w:r w:rsidRPr="00D472FC">
        <w:rPr>
          <w:rFonts w:asciiTheme="majorBidi" w:hAnsiTheme="majorBidi" w:cstheme="majorBidi"/>
          <w:spacing w:val="18"/>
        </w:rPr>
        <w:t xml:space="preserve"> </w:t>
      </w:r>
      <w:r w:rsidRPr="00D472FC">
        <w:rPr>
          <w:rFonts w:asciiTheme="majorBidi" w:hAnsiTheme="majorBidi" w:cstheme="majorBidi"/>
        </w:rPr>
        <w:t>and</w:t>
      </w:r>
      <w:r w:rsidRPr="00D472FC">
        <w:rPr>
          <w:rFonts w:asciiTheme="majorBidi" w:hAnsiTheme="majorBidi" w:cstheme="majorBidi"/>
          <w:spacing w:val="8"/>
        </w:rPr>
        <w:t xml:space="preserve"> </w:t>
      </w:r>
      <w:r w:rsidRPr="00D472FC">
        <w:rPr>
          <w:rFonts w:asciiTheme="majorBidi" w:hAnsiTheme="majorBidi" w:cstheme="majorBidi"/>
        </w:rPr>
        <w:t>will</w:t>
      </w:r>
      <w:r w:rsidRPr="00D472FC">
        <w:rPr>
          <w:rFonts w:asciiTheme="majorBidi" w:hAnsiTheme="majorBidi" w:cstheme="majorBidi"/>
          <w:spacing w:val="8"/>
        </w:rPr>
        <w:t xml:space="preserve"> </w:t>
      </w:r>
      <w:r w:rsidRPr="00D472FC">
        <w:rPr>
          <w:rFonts w:asciiTheme="majorBidi" w:hAnsiTheme="majorBidi" w:cstheme="majorBidi"/>
        </w:rPr>
        <w:t>be</w:t>
      </w:r>
      <w:r w:rsidRPr="00D472FC">
        <w:rPr>
          <w:rFonts w:asciiTheme="majorBidi" w:hAnsiTheme="majorBidi" w:cstheme="majorBidi"/>
          <w:spacing w:val="12"/>
        </w:rPr>
        <w:t xml:space="preserve"> </w:t>
      </w:r>
      <w:r w:rsidRPr="00D472FC">
        <w:rPr>
          <w:rFonts w:asciiTheme="majorBidi" w:hAnsiTheme="majorBidi" w:cstheme="majorBidi"/>
        </w:rPr>
        <w:t>responsible:</w:t>
      </w:r>
    </w:p>
    <w:p w14:paraId="17F79E06" w14:textId="77777777" w:rsidR="00990241" w:rsidRPr="00D472FC" w:rsidRDefault="00990241" w:rsidP="002F26AE">
      <w:pPr>
        <w:pStyle w:val="ListParagraph"/>
        <w:numPr>
          <w:ilvl w:val="0"/>
          <w:numId w:val="31"/>
        </w:numPr>
        <w:spacing w:line="240" w:lineRule="auto"/>
        <w:ind w:right="1120"/>
        <w:jc w:val="both"/>
        <w:rPr>
          <w:rFonts w:asciiTheme="majorBidi" w:hAnsiTheme="majorBidi" w:cstheme="majorBidi"/>
        </w:rPr>
      </w:pPr>
      <w:r w:rsidRPr="00D472FC">
        <w:rPr>
          <w:rFonts w:asciiTheme="majorBidi" w:hAnsiTheme="majorBidi" w:cstheme="majorBidi"/>
        </w:rPr>
        <w:t>To assess/evaluate project achievements against UNDP Pakistan's Country Project Document</w:t>
      </w:r>
      <w:r w:rsidRPr="00D472FC">
        <w:rPr>
          <w:rFonts w:asciiTheme="majorBidi" w:hAnsiTheme="majorBidi" w:cstheme="majorBidi"/>
          <w:spacing w:val="1"/>
        </w:rPr>
        <w:t xml:space="preserve"> </w:t>
      </w:r>
      <w:r w:rsidRPr="00D472FC">
        <w:rPr>
          <w:rFonts w:asciiTheme="majorBidi" w:hAnsiTheme="majorBidi" w:cstheme="majorBidi"/>
          <w:w w:val="105"/>
        </w:rPr>
        <w:t>(CPD) Outcome/CPD Output/Project indicators, and intended and unintended impacts on</w:t>
      </w:r>
      <w:r w:rsidRPr="00D472FC">
        <w:rPr>
          <w:rFonts w:asciiTheme="majorBidi" w:hAnsiTheme="majorBidi" w:cstheme="majorBidi"/>
          <w:spacing w:val="1"/>
          <w:w w:val="105"/>
        </w:rPr>
        <w:t xml:space="preserve"> </w:t>
      </w:r>
      <w:r w:rsidRPr="00D472FC">
        <w:rPr>
          <w:rFonts w:asciiTheme="majorBidi" w:hAnsiTheme="majorBidi" w:cstheme="majorBidi"/>
          <w:w w:val="105"/>
        </w:rPr>
        <w:t>government</w:t>
      </w:r>
      <w:r w:rsidRPr="00D472FC">
        <w:rPr>
          <w:rFonts w:asciiTheme="majorBidi" w:hAnsiTheme="majorBidi" w:cstheme="majorBidi"/>
          <w:spacing w:val="-4"/>
          <w:w w:val="105"/>
        </w:rPr>
        <w:t xml:space="preserve"> </w:t>
      </w:r>
      <w:r w:rsidRPr="00D472FC">
        <w:rPr>
          <w:rFonts w:asciiTheme="majorBidi" w:hAnsiTheme="majorBidi" w:cstheme="majorBidi"/>
          <w:w w:val="105"/>
        </w:rPr>
        <w:t>and</w:t>
      </w:r>
      <w:r w:rsidRPr="00D472FC">
        <w:rPr>
          <w:rFonts w:asciiTheme="majorBidi" w:hAnsiTheme="majorBidi" w:cstheme="majorBidi"/>
          <w:spacing w:val="-10"/>
          <w:w w:val="105"/>
        </w:rPr>
        <w:t xml:space="preserve"> </w:t>
      </w:r>
      <w:r w:rsidRPr="00D472FC">
        <w:rPr>
          <w:rFonts w:asciiTheme="majorBidi" w:hAnsiTheme="majorBidi" w:cstheme="majorBidi"/>
          <w:w w:val="105"/>
        </w:rPr>
        <w:t>community</w:t>
      </w:r>
      <w:r w:rsidRPr="00D472FC">
        <w:rPr>
          <w:rFonts w:asciiTheme="majorBidi" w:hAnsiTheme="majorBidi" w:cstheme="majorBidi"/>
          <w:spacing w:val="3"/>
          <w:w w:val="105"/>
        </w:rPr>
        <w:t xml:space="preserve"> </w:t>
      </w:r>
      <w:r w:rsidRPr="00D472FC">
        <w:rPr>
          <w:rFonts w:asciiTheme="majorBidi" w:hAnsiTheme="majorBidi" w:cstheme="majorBidi"/>
          <w:w w:val="105"/>
        </w:rPr>
        <w:t>stakeholders</w:t>
      </w:r>
    </w:p>
    <w:p w14:paraId="7FE2C6B4" w14:textId="77777777" w:rsidR="00990241" w:rsidRPr="00D472FC" w:rsidRDefault="00990241" w:rsidP="002F26AE">
      <w:pPr>
        <w:pStyle w:val="ListParagraph"/>
        <w:numPr>
          <w:ilvl w:val="0"/>
          <w:numId w:val="31"/>
        </w:numPr>
        <w:spacing w:line="240" w:lineRule="auto"/>
        <w:ind w:right="1120"/>
        <w:jc w:val="both"/>
        <w:rPr>
          <w:rFonts w:asciiTheme="majorBidi" w:hAnsiTheme="majorBidi" w:cstheme="majorBidi"/>
        </w:rPr>
      </w:pPr>
      <w:r w:rsidRPr="00D472FC">
        <w:rPr>
          <w:rFonts w:asciiTheme="majorBidi" w:hAnsiTheme="majorBidi" w:cstheme="majorBidi"/>
        </w:rPr>
        <w:t>To assess whether the CPD output/Project Output Results have been achieved in a cost-effective</w:t>
      </w:r>
      <w:r w:rsidRPr="00D472FC">
        <w:rPr>
          <w:rFonts w:asciiTheme="majorBidi" w:hAnsiTheme="majorBidi" w:cstheme="majorBidi"/>
          <w:spacing w:val="1"/>
        </w:rPr>
        <w:t xml:space="preserve"> </w:t>
      </w:r>
      <w:r w:rsidRPr="00D472FC">
        <w:rPr>
          <w:rFonts w:asciiTheme="majorBidi" w:hAnsiTheme="majorBidi" w:cstheme="majorBidi"/>
          <w:w w:val="105"/>
        </w:rPr>
        <w:t>and</w:t>
      </w:r>
      <w:r w:rsidRPr="00D472FC">
        <w:rPr>
          <w:rFonts w:asciiTheme="majorBidi" w:hAnsiTheme="majorBidi" w:cstheme="majorBidi"/>
          <w:spacing w:val="-10"/>
          <w:w w:val="105"/>
        </w:rPr>
        <w:t xml:space="preserve"> </w:t>
      </w:r>
      <w:r w:rsidRPr="00D472FC">
        <w:rPr>
          <w:rFonts w:asciiTheme="majorBidi" w:hAnsiTheme="majorBidi" w:cstheme="majorBidi"/>
          <w:w w:val="105"/>
        </w:rPr>
        <w:t>cost-efficient</w:t>
      </w:r>
      <w:r w:rsidRPr="00D472FC">
        <w:rPr>
          <w:rFonts w:asciiTheme="majorBidi" w:hAnsiTheme="majorBidi" w:cstheme="majorBidi"/>
          <w:spacing w:val="-17"/>
          <w:w w:val="105"/>
        </w:rPr>
        <w:t xml:space="preserve"> </w:t>
      </w:r>
      <w:r w:rsidRPr="00D472FC">
        <w:rPr>
          <w:rFonts w:asciiTheme="majorBidi" w:hAnsiTheme="majorBidi" w:cstheme="majorBidi"/>
          <w:w w:val="105"/>
        </w:rPr>
        <w:t>manner</w:t>
      </w:r>
    </w:p>
    <w:p w14:paraId="62C1E223" w14:textId="77777777" w:rsidR="00974B47" w:rsidRPr="00974B47" w:rsidRDefault="00990241" w:rsidP="002F26AE">
      <w:pPr>
        <w:pStyle w:val="ListParagraph"/>
        <w:numPr>
          <w:ilvl w:val="0"/>
          <w:numId w:val="31"/>
        </w:numPr>
        <w:spacing w:line="240" w:lineRule="auto"/>
        <w:ind w:right="1120"/>
        <w:jc w:val="both"/>
        <w:rPr>
          <w:rFonts w:asciiTheme="majorBidi" w:hAnsiTheme="majorBidi" w:cstheme="majorBidi"/>
        </w:rPr>
      </w:pPr>
      <w:r w:rsidRPr="00974B47">
        <w:rPr>
          <w:rFonts w:asciiTheme="majorBidi" w:hAnsiTheme="majorBidi" w:cstheme="majorBidi"/>
          <w:w w:val="105"/>
        </w:rPr>
        <w:t>To determine whether cross cutting issues such as gender, inclusion and sustainability were</w:t>
      </w:r>
      <w:r w:rsidRPr="00974B47">
        <w:rPr>
          <w:rFonts w:asciiTheme="majorBidi" w:hAnsiTheme="majorBidi" w:cstheme="majorBidi"/>
          <w:spacing w:val="1"/>
          <w:w w:val="105"/>
        </w:rPr>
        <w:t xml:space="preserve"> </w:t>
      </w:r>
      <w:r w:rsidRPr="00974B47">
        <w:rPr>
          <w:rFonts w:asciiTheme="majorBidi" w:hAnsiTheme="majorBidi" w:cstheme="majorBidi"/>
          <w:w w:val="105"/>
        </w:rPr>
        <w:t>mainstreamed</w:t>
      </w:r>
      <w:r w:rsidRPr="00974B47">
        <w:rPr>
          <w:rFonts w:asciiTheme="majorBidi" w:hAnsiTheme="majorBidi" w:cstheme="majorBidi"/>
          <w:spacing w:val="14"/>
          <w:w w:val="105"/>
        </w:rPr>
        <w:t xml:space="preserve"> </w:t>
      </w:r>
      <w:r w:rsidRPr="00974B47">
        <w:rPr>
          <w:rFonts w:asciiTheme="majorBidi" w:hAnsiTheme="majorBidi" w:cstheme="majorBidi"/>
          <w:w w:val="105"/>
        </w:rPr>
        <w:t>in</w:t>
      </w:r>
      <w:r w:rsidRPr="00974B47">
        <w:rPr>
          <w:rFonts w:asciiTheme="majorBidi" w:hAnsiTheme="majorBidi" w:cstheme="majorBidi"/>
          <w:spacing w:val="3"/>
          <w:w w:val="105"/>
        </w:rPr>
        <w:t xml:space="preserve"> </w:t>
      </w:r>
      <w:r w:rsidRPr="00974B47">
        <w:rPr>
          <w:rFonts w:asciiTheme="majorBidi" w:hAnsiTheme="majorBidi" w:cstheme="majorBidi"/>
          <w:w w:val="105"/>
        </w:rPr>
        <w:t>the</w:t>
      </w:r>
      <w:r w:rsidRPr="00974B47">
        <w:rPr>
          <w:rFonts w:asciiTheme="majorBidi" w:hAnsiTheme="majorBidi" w:cstheme="majorBidi"/>
          <w:spacing w:val="-13"/>
          <w:w w:val="105"/>
        </w:rPr>
        <w:t xml:space="preserve"> </w:t>
      </w:r>
      <w:r w:rsidRPr="00974B47">
        <w:rPr>
          <w:rFonts w:asciiTheme="majorBidi" w:hAnsiTheme="majorBidi" w:cstheme="majorBidi"/>
          <w:w w:val="105"/>
        </w:rPr>
        <w:t>implementation</w:t>
      </w:r>
      <w:r w:rsidRPr="00974B47">
        <w:rPr>
          <w:rFonts w:asciiTheme="majorBidi" w:hAnsiTheme="majorBidi" w:cstheme="majorBidi"/>
          <w:spacing w:val="-16"/>
          <w:w w:val="105"/>
        </w:rPr>
        <w:t xml:space="preserve"> </w:t>
      </w:r>
      <w:r w:rsidRPr="00974B47">
        <w:rPr>
          <w:rFonts w:asciiTheme="majorBidi" w:hAnsiTheme="majorBidi" w:cstheme="majorBidi"/>
          <w:w w:val="105"/>
        </w:rPr>
        <w:t>of</w:t>
      </w:r>
      <w:r w:rsidRPr="00974B47">
        <w:rPr>
          <w:rFonts w:asciiTheme="majorBidi" w:hAnsiTheme="majorBidi" w:cstheme="majorBidi"/>
          <w:spacing w:val="-8"/>
          <w:w w:val="105"/>
        </w:rPr>
        <w:t xml:space="preserve"> </w:t>
      </w:r>
      <w:r w:rsidRPr="00974B47">
        <w:rPr>
          <w:rFonts w:asciiTheme="majorBidi" w:hAnsiTheme="majorBidi" w:cstheme="majorBidi"/>
          <w:w w:val="105"/>
        </w:rPr>
        <w:t>the</w:t>
      </w:r>
      <w:r w:rsidRPr="00974B47">
        <w:rPr>
          <w:rFonts w:asciiTheme="majorBidi" w:hAnsiTheme="majorBidi" w:cstheme="majorBidi"/>
          <w:spacing w:val="-13"/>
          <w:w w:val="105"/>
        </w:rPr>
        <w:t xml:space="preserve"> </w:t>
      </w:r>
      <w:r w:rsidRPr="00974B47">
        <w:rPr>
          <w:rFonts w:asciiTheme="majorBidi" w:hAnsiTheme="majorBidi" w:cstheme="majorBidi"/>
          <w:w w:val="105"/>
        </w:rPr>
        <w:t>project</w:t>
      </w:r>
    </w:p>
    <w:p w14:paraId="401B6C25" w14:textId="14F3A9B3" w:rsidR="00990241" w:rsidRPr="00974B47" w:rsidRDefault="00990241" w:rsidP="002F26AE">
      <w:pPr>
        <w:pStyle w:val="ListParagraph"/>
        <w:numPr>
          <w:ilvl w:val="0"/>
          <w:numId w:val="31"/>
        </w:numPr>
        <w:spacing w:line="240" w:lineRule="auto"/>
        <w:ind w:right="1120"/>
        <w:jc w:val="both"/>
        <w:rPr>
          <w:rFonts w:asciiTheme="majorBidi" w:hAnsiTheme="majorBidi" w:cstheme="majorBidi"/>
        </w:rPr>
      </w:pPr>
      <w:r w:rsidRPr="00974B47">
        <w:rPr>
          <w:rFonts w:asciiTheme="majorBidi" w:hAnsiTheme="majorBidi" w:cstheme="majorBidi"/>
          <w:w w:val="105"/>
        </w:rPr>
        <w:t>To identify lessons learned on effectiveness of the project design, intervention strategies and</w:t>
      </w:r>
      <w:r w:rsidRPr="00974B47">
        <w:rPr>
          <w:rFonts w:asciiTheme="majorBidi" w:hAnsiTheme="majorBidi" w:cstheme="majorBidi"/>
          <w:spacing w:val="1"/>
          <w:w w:val="105"/>
        </w:rPr>
        <w:t xml:space="preserve"> </w:t>
      </w:r>
      <w:r w:rsidRPr="00974B47">
        <w:rPr>
          <w:rFonts w:asciiTheme="majorBidi" w:hAnsiTheme="majorBidi" w:cstheme="majorBidi"/>
          <w:w w:val="110"/>
        </w:rPr>
        <w:t>implementation</w:t>
      </w:r>
      <w:r w:rsidR="00BA6A4D" w:rsidRPr="00974B47">
        <w:rPr>
          <w:rFonts w:asciiTheme="majorBidi" w:hAnsiTheme="majorBidi" w:cstheme="majorBidi"/>
          <w:w w:val="110"/>
        </w:rPr>
        <w:t>.</w:t>
      </w:r>
    </w:p>
    <w:p w14:paraId="51FEAB75" w14:textId="77777777" w:rsidR="00990241" w:rsidRPr="00D472FC" w:rsidRDefault="00990241" w:rsidP="002F26AE">
      <w:pPr>
        <w:spacing w:line="240" w:lineRule="auto"/>
        <w:ind w:right="1120"/>
        <w:jc w:val="both"/>
        <w:rPr>
          <w:rFonts w:asciiTheme="majorBidi" w:hAnsiTheme="majorBidi" w:cstheme="majorBidi"/>
          <w:b/>
        </w:rPr>
      </w:pPr>
      <w:r w:rsidRPr="00D472FC">
        <w:rPr>
          <w:rFonts w:asciiTheme="majorBidi" w:hAnsiTheme="majorBidi" w:cstheme="majorBidi"/>
          <w:w w:val="105"/>
        </w:rPr>
        <w:t>The</w:t>
      </w:r>
      <w:r w:rsidRPr="00D472FC">
        <w:rPr>
          <w:rFonts w:asciiTheme="majorBidi" w:hAnsiTheme="majorBidi" w:cstheme="majorBidi"/>
          <w:spacing w:val="1"/>
          <w:w w:val="105"/>
        </w:rPr>
        <w:t xml:space="preserve"> </w:t>
      </w:r>
      <w:r w:rsidRPr="00D472FC">
        <w:rPr>
          <w:rFonts w:asciiTheme="majorBidi" w:hAnsiTheme="majorBidi" w:cstheme="majorBidi"/>
          <w:w w:val="105"/>
        </w:rPr>
        <w:t>evaluation</w:t>
      </w:r>
      <w:r w:rsidRPr="00D472FC">
        <w:rPr>
          <w:rFonts w:asciiTheme="majorBidi" w:hAnsiTheme="majorBidi" w:cstheme="majorBidi"/>
          <w:spacing w:val="1"/>
          <w:w w:val="105"/>
        </w:rPr>
        <w:t xml:space="preserve"> </w:t>
      </w:r>
      <w:r w:rsidRPr="00D472FC">
        <w:rPr>
          <w:rFonts w:asciiTheme="majorBidi" w:hAnsiTheme="majorBidi" w:cstheme="majorBidi"/>
          <w:w w:val="105"/>
        </w:rPr>
        <w:t>shall</w:t>
      </w:r>
      <w:r w:rsidRPr="00D472FC">
        <w:rPr>
          <w:rFonts w:asciiTheme="majorBidi" w:hAnsiTheme="majorBidi" w:cstheme="majorBidi"/>
          <w:spacing w:val="1"/>
          <w:w w:val="105"/>
        </w:rPr>
        <w:t xml:space="preserve"> </w:t>
      </w:r>
      <w:r w:rsidRPr="00D472FC">
        <w:rPr>
          <w:rFonts w:asciiTheme="majorBidi" w:hAnsiTheme="majorBidi" w:cstheme="majorBidi"/>
          <w:w w:val="105"/>
        </w:rPr>
        <w:t>mainly</w:t>
      </w:r>
      <w:r w:rsidRPr="00D472FC">
        <w:rPr>
          <w:rFonts w:asciiTheme="majorBidi" w:hAnsiTheme="majorBidi" w:cstheme="majorBidi"/>
          <w:spacing w:val="1"/>
          <w:w w:val="105"/>
        </w:rPr>
        <w:t xml:space="preserve"> </w:t>
      </w:r>
      <w:r w:rsidRPr="00D472FC">
        <w:rPr>
          <w:rFonts w:asciiTheme="majorBidi" w:hAnsiTheme="majorBidi" w:cstheme="majorBidi"/>
          <w:w w:val="105"/>
        </w:rPr>
        <w:t>focus</w:t>
      </w:r>
      <w:r w:rsidRPr="00D472FC">
        <w:rPr>
          <w:rFonts w:asciiTheme="majorBidi" w:hAnsiTheme="majorBidi" w:cstheme="majorBidi"/>
          <w:spacing w:val="1"/>
          <w:w w:val="105"/>
        </w:rPr>
        <w:t xml:space="preserve"> </w:t>
      </w:r>
      <w:r w:rsidRPr="00D472FC">
        <w:rPr>
          <w:rFonts w:asciiTheme="majorBidi" w:hAnsiTheme="majorBidi" w:cstheme="majorBidi"/>
          <w:w w:val="105"/>
        </w:rPr>
        <w:t>on</w:t>
      </w:r>
      <w:r w:rsidRPr="00D472FC">
        <w:rPr>
          <w:rFonts w:asciiTheme="majorBidi" w:hAnsiTheme="majorBidi" w:cstheme="majorBidi"/>
          <w:spacing w:val="1"/>
          <w:w w:val="105"/>
        </w:rPr>
        <w:t xml:space="preserve"> </w:t>
      </w:r>
      <w:r w:rsidRPr="00D472FC">
        <w:rPr>
          <w:rFonts w:asciiTheme="majorBidi" w:hAnsiTheme="majorBidi" w:cstheme="majorBidi"/>
          <w:w w:val="105"/>
        </w:rPr>
        <w:t>relevance</w:t>
      </w:r>
      <w:r w:rsidRPr="00D472FC">
        <w:rPr>
          <w:rFonts w:asciiTheme="majorBidi" w:hAnsiTheme="majorBidi" w:cstheme="majorBidi"/>
          <w:spacing w:val="1"/>
          <w:w w:val="105"/>
        </w:rPr>
        <w:t xml:space="preserve"> </w:t>
      </w:r>
      <w:r w:rsidRPr="00D472FC">
        <w:rPr>
          <w:rFonts w:asciiTheme="majorBidi" w:hAnsiTheme="majorBidi" w:cstheme="majorBidi"/>
          <w:w w:val="105"/>
        </w:rPr>
        <w:t>of</w:t>
      </w:r>
      <w:r w:rsidRPr="00D472FC">
        <w:rPr>
          <w:rFonts w:asciiTheme="majorBidi" w:hAnsiTheme="majorBidi" w:cstheme="majorBidi"/>
          <w:spacing w:val="1"/>
          <w:w w:val="105"/>
        </w:rPr>
        <w:t xml:space="preserve"> </w:t>
      </w:r>
      <w:r w:rsidRPr="00D472FC">
        <w:rPr>
          <w:rFonts w:asciiTheme="majorBidi" w:hAnsiTheme="majorBidi" w:cstheme="majorBidi"/>
          <w:w w:val="105"/>
        </w:rPr>
        <w:t>project</w:t>
      </w:r>
      <w:r w:rsidRPr="00D472FC">
        <w:rPr>
          <w:rFonts w:asciiTheme="majorBidi" w:hAnsiTheme="majorBidi" w:cstheme="majorBidi"/>
          <w:spacing w:val="1"/>
          <w:w w:val="105"/>
        </w:rPr>
        <w:t xml:space="preserve"> </w:t>
      </w:r>
      <w:r w:rsidRPr="00D472FC">
        <w:rPr>
          <w:rFonts w:asciiTheme="majorBidi" w:hAnsiTheme="majorBidi" w:cstheme="majorBidi"/>
          <w:w w:val="105"/>
        </w:rPr>
        <w:t>activities</w:t>
      </w:r>
      <w:r w:rsidRPr="00D472FC">
        <w:rPr>
          <w:rFonts w:asciiTheme="majorBidi" w:hAnsiTheme="majorBidi" w:cstheme="majorBidi"/>
          <w:spacing w:val="1"/>
          <w:w w:val="105"/>
        </w:rPr>
        <w:t xml:space="preserve"> </w:t>
      </w:r>
      <w:r w:rsidRPr="00D472FC">
        <w:rPr>
          <w:rFonts w:asciiTheme="majorBidi" w:hAnsiTheme="majorBidi" w:cstheme="majorBidi"/>
          <w:w w:val="105"/>
        </w:rPr>
        <w:t>to</w:t>
      </w:r>
      <w:r w:rsidRPr="00D472FC">
        <w:rPr>
          <w:rFonts w:asciiTheme="majorBidi" w:hAnsiTheme="majorBidi" w:cstheme="majorBidi"/>
          <w:spacing w:val="1"/>
          <w:w w:val="105"/>
        </w:rPr>
        <w:t xml:space="preserve"> </w:t>
      </w:r>
      <w:r w:rsidRPr="00D472FC">
        <w:rPr>
          <w:rFonts w:asciiTheme="majorBidi" w:hAnsiTheme="majorBidi" w:cstheme="majorBidi"/>
          <w:w w:val="105"/>
        </w:rPr>
        <w:t>needs</w:t>
      </w:r>
      <w:r w:rsidRPr="00D472FC">
        <w:rPr>
          <w:rFonts w:asciiTheme="majorBidi" w:hAnsiTheme="majorBidi" w:cstheme="majorBidi"/>
          <w:spacing w:val="1"/>
          <w:w w:val="105"/>
        </w:rPr>
        <w:t xml:space="preserve"> </w:t>
      </w:r>
      <w:r w:rsidRPr="00D472FC">
        <w:rPr>
          <w:rFonts w:asciiTheme="majorBidi" w:hAnsiTheme="majorBidi" w:cstheme="majorBidi"/>
          <w:w w:val="105"/>
        </w:rPr>
        <w:t>of</w:t>
      </w:r>
      <w:r w:rsidRPr="00D472FC">
        <w:rPr>
          <w:rFonts w:asciiTheme="majorBidi" w:hAnsiTheme="majorBidi" w:cstheme="majorBidi"/>
          <w:spacing w:val="1"/>
          <w:w w:val="105"/>
        </w:rPr>
        <w:t xml:space="preserve"> </w:t>
      </w:r>
      <w:r w:rsidRPr="00D472FC">
        <w:rPr>
          <w:rFonts w:asciiTheme="majorBidi" w:hAnsiTheme="majorBidi" w:cstheme="majorBidi"/>
          <w:w w:val="105"/>
        </w:rPr>
        <w:t>the</w:t>
      </w:r>
      <w:r w:rsidRPr="00D472FC">
        <w:rPr>
          <w:rFonts w:asciiTheme="majorBidi" w:hAnsiTheme="majorBidi" w:cstheme="majorBidi"/>
          <w:spacing w:val="1"/>
          <w:w w:val="105"/>
        </w:rPr>
        <w:t xml:space="preserve"> </w:t>
      </w:r>
      <w:r w:rsidRPr="00D472FC">
        <w:rPr>
          <w:rFonts w:asciiTheme="majorBidi" w:hAnsiTheme="majorBidi" w:cstheme="majorBidi"/>
          <w:w w:val="105"/>
        </w:rPr>
        <w:t>beneficiaries/institutions,</w:t>
      </w:r>
      <w:r w:rsidRPr="00D472FC">
        <w:rPr>
          <w:rFonts w:asciiTheme="majorBidi" w:hAnsiTheme="majorBidi" w:cstheme="majorBidi"/>
          <w:spacing w:val="1"/>
          <w:w w:val="105"/>
        </w:rPr>
        <w:t xml:space="preserve"> </w:t>
      </w:r>
      <w:r w:rsidRPr="00D472FC">
        <w:rPr>
          <w:rFonts w:asciiTheme="majorBidi" w:hAnsiTheme="majorBidi" w:cstheme="majorBidi"/>
          <w:w w:val="105"/>
        </w:rPr>
        <w:t>effectiveness</w:t>
      </w:r>
      <w:r w:rsidRPr="00D472FC">
        <w:rPr>
          <w:rFonts w:asciiTheme="majorBidi" w:hAnsiTheme="majorBidi" w:cstheme="majorBidi"/>
          <w:spacing w:val="1"/>
          <w:w w:val="105"/>
        </w:rPr>
        <w:t xml:space="preserve"> </w:t>
      </w:r>
      <w:r w:rsidRPr="00D472FC">
        <w:rPr>
          <w:rFonts w:asciiTheme="majorBidi" w:hAnsiTheme="majorBidi" w:cstheme="majorBidi"/>
          <w:w w:val="105"/>
        </w:rPr>
        <w:t>and</w:t>
      </w:r>
      <w:r w:rsidRPr="00D472FC">
        <w:rPr>
          <w:rFonts w:asciiTheme="majorBidi" w:hAnsiTheme="majorBidi" w:cstheme="majorBidi"/>
          <w:spacing w:val="1"/>
          <w:w w:val="105"/>
        </w:rPr>
        <w:t xml:space="preserve"> </w:t>
      </w:r>
      <w:r w:rsidRPr="00D472FC">
        <w:rPr>
          <w:rFonts w:asciiTheme="majorBidi" w:hAnsiTheme="majorBidi" w:cstheme="majorBidi"/>
          <w:w w:val="105"/>
        </w:rPr>
        <w:t>efficiency</w:t>
      </w:r>
      <w:r w:rsidRPr="00D472FC">
        <w:rPr>
          <w:rFonts w:asciiTheme="majorBidi" w:hAnsiTheme="majorBidi" w:cstheme="majorBidi"/>
          <w:spacing w:val="1"/>
          <w:w w:val="105"/>
        </w:rPr>
        <w:t xml:space="preserve"> </w:t>
      </w:r>
      <w:r w:rsidRPr="00D472FC">
        <w:rPr>
          <w:rFonts w:asciiTheme="majorBidi" w:hAnsiTheme="majorBidi" w:cstheme="majorBidi"/>
          <w:w w:val="105"/>
        </w:rPr>
        <w:t>of</w:t>
      </w:r>
      <w:r w:rsidRPr="00D472FC">
        <w:rPr>
          <w:rFonts w:asciiTheme="majorBidi" w:hAnsiTheme="majorBidi" w:cstheme="majorBidi"/>
          <w:spacing w:val="1"/>
          <w:w w:val="105"/>
        </w:rPr>
        <w:t xml:space="preserve"> </w:t>
      </w:r>
      <w:r w:rsidRPr="00D472FC">
        <w:rPr>
          <w:rFonts w:asciiTheme="majorBidi" w:hAnsiTheme="majorBidi" w:cstheme="majorBidi"/>
          <w:w w:val="105"/>
        </w:rPr>
        <w:t>implementation</w:t>
      </w:r>
      <w:r w:rsidRPr="00D472FC">
        <w:rPr>
          <w:rFonts w:asciiTheme="majorBidi" w:hAnsiTheme="majorBidi" w:cstheme="majorBidi"/>
          <w:spacing w:val="1"/>
          <w:w w:val="105"/>
        </w:rPr>
        <w:t xml:space="preserve"> </w:t>
      </w:r>
      <w:r w:rsidRPr="00D472FC">
        <w:rPr>
          <w:rFonts w:asciiTheme="majorBidi" w:hAnsiTheme="majorBidi" w:cstheme="majorBidi"/>
          <w:w w:val="105"/>
        </w:rPr>
        <w:t>approach,</w:t>
      </w:r>
      <w:r w:rsidRPr="00D472FC">
        <w:rPr>
          <w:rFonts w:asciiTheme="majorBidi" w:hAnsiTheme="majorBidi" w:cstheme="majorBidi"/>
          <w:spacing w:val="1"/>
          <w:w w:val="105"/>
        </w:rPr>
        <w:t xml:space="preserve"> </w:t>
      </w:r>
      <w:r w:rsidRPr="00D472FC">
        <w:rPr>
          <w:rFonts w:asciiTheme="majorBidi" w:hAnsiTheme="majorBidi" w:cstheme="majorBidi"/>
          <w:w w:val="105"/>
        </w:rPr>
        <w:t>and</w:t>
      </w:r>
      <w:r w:rsidRPr="00D472FC">
        <w:rPr>
          <w:rFonts w:asciiTheme="majorBidi" w:hAnsiTheme="majorBidi" w:cstheme="majorBidi"/>
          <w:spacing w:val="1"/>
          <w:w w:val="105"/>
        </w:rPr>
        <w:t xml:space="preserve"> </w:t>
      </w:r>
      <w:r w:rsidRPr="00D472FC">
        <w:rPr>
          <w:rFonts w:asciiTheme="majorBidi" w:hAnsiTheme="majorBidi" w:cstheme="majorBidi"/>
          <w:w w:val="105"/>
        </w:rPr>
        <w:t>sustainability</w:t>
      </w:r>
      <w:r w:rsidRPr="00D472FC">
        <w:rPr>
          <w:rFonts w:asciiTheme="majorBidi" w:hAnsiTheme="majorBidi" w:cstheme="majorBidi"/>
          <w:spacing w:val="-16"/>
          <w:w w:val="105"/>
        </w:rPr>
        <w:t xml:space="preserve"> </w:t>
      </w:r>
      <w:r w:rsidRPr="00D472FC">
        <w:rPr>
          <w:rFonts w:asciiTheme="majorBidi" w:hAnsiTheme="majorBidi" w:cstheme="majorBidi"/>
          <w:w w:val="105"/>
        </w:rPr>
        <w:t>and</w:t>
      </w:r>
      <w:r w:rsidRPr="00D472FC">
        <w:rPr>
          <w:rFonts w:asciiTheme="majorBidi" w:hAnsiTheme="majorBidi" w:cstheme="majorBidi"/>
          <w:spacing w:val="-8"/>
          <w:w w:val="105"/>
        </w:rPr>
        <w:t xml:space="preserve"> </w:t>
      </w:r>
      <w:r w:rsidRPr="00D472FC">
        <w:rPr>
          <w:rFonts w:asciiTheme="majorBidi" w:hAnsiTheme="majorBidi" w:cstheme="majorBidi"/>
          <w:w w:val="105"/>
        </w:rPr>
        <w:t>impact</w:t>
      </w:r>
      <w:r w:rsidRPr="00D472FC">
        <w:rPr>
          <w:rFonts w:asciiTheme="majorBidi" w:hAnsiTheme="majorBidi" w:cstheme="majorBidi"/>
          <w:spacing w:val="-5"/>
          <w:w w:val="105"/>
        </w:rPr>
        <w:t xml:space="preserve"> </w:t>
      </w:r>
      <w:r w:rsidRPr="00D472FC">
        <w:rPr>
          <w:rFonts w:asciiTheme="majorBidi" w:hAnsiTheme="majorBidi" w:cstheme="majorBidi"/>
          <w:w w:val="105"/>
        </w:rPr>
        <w:t>of</w:t>
      </w:r>
      <w:r w:rsidRPr="00D472FC">
        <w:rPr>
          <w:rFonts w:asciiTheme="majorBidi" w:hAnsiTheme="majorBidi" w:cstheme="majorBidi"/>
          <w:spacing w:val="-4"/>
          <w:w w:val="105"/>
        </w:rPr>
        <w:t xml:space="preserve"> </w:t>
      </w:r>
      <w:r w:rsidRPr="00D472FC">
        <w:rPr>
          <w:rFonts w:asciiTheme="majorBidi" w:hAnsiTheme="majorBidi" w:cstheme="majorBidi"/>
          <w:w w:val="105"/>
        </w:rPr>
        <w:t>the</w:t>
      </w:r>
      <w:r w:rsidRPr="00D472FC">
        <w:rPr>
          <w:rFonts w:asciiTheme="majorBidi" w:hAnsiTheme="majorBidi" w:cstheme="majorBidi"/>
          <w:spacing w:val="-9"/>
          <w:w w:val="105"/>
        </w:rPr>
        <w:t xml:space="preserve"> </w:t>
      </w:r>
      <w:r w:rsidRPr="00D472FC">
        <w:rPr>
          <w:rFonts w:asciiTheme="majorBidi" w:hAnsiTheme="majorBidi" w:cstheme="majorBidi"/>
          <w:w w:val="105"/>
        </w:rPr>
        <w:t>project</w:t>
      </w:r>
      <w:r w:rsidRPr="00D472FC">
        <w:rPr>
          <w:rFonts w:asciiTheme="majorBidi" w:hAnsiTheme="majorBidi" w:cstheme="majorBidi"/>
          <w:spacing w:val="-4"/>
          <w:w w:val="105"/>
        </w:rPr>
        <w:t xml:space="preserve"> </w:t>
      </w:r>
      <w:r w:rsidRPr="00D472FC">
        <w:rPr>
          <w:rFonts w:asciiTheme="majorBidi" w:hAnsiTheme="majorBidi" w:cstheme="majorBidi"/>
          <w:w w:val="105"/>
        </w:rPr>
        <w:t>interventions</w:t>
      </w:r>
    </w:p>
    <w:p w14:paraId="74FF1AD0" w14:textId="77777777" w:rsidR="00990241" w:rsidRPr="00BA6A4D" w:rsidRDefault="00990241" w:rsidP="002F26AE">
      <w:pPr>
        <w:spacing w:line="240" w:lineRule="auto"/>
        <w:ind w:right="1120"/>
        <w:jc w:val="both"/>
        <w:rPr>
          <w:rFonts w:asciiTheme="majorBidi" w:hAnsiTheme="majorBidi" w:cstheme="majorBidi"/>
        </w:rPr>
      </w:pPr>
      <w:r w:rsidRPr="00BA6A4D">
        <w:rPr>
          <w:rFonts w:asciiTheme="majorBidi" w:hAnsiTheme="majorBidi" w:cstheme="majorBidi"/>
          <w:w w:val="105"/>
        </w:rPr>
        <w:t xml:space="preserve">To suggest improvements for future and ongoing </w:t>
      </w:r>
      <w:proofErr w:type="spellStart"/>
      <w:proofErr w:type="gramStart"/>
      <w:r w:rsidRPr="00BA6A4D">
        <w:rPr>
          <w:rFonts w:asciiTheme="majorBidi" w:hAnsiTheme="majorBidi" w:cstheme="majorBidi"/>
          <w:w w:val="105"/>
        </w:rPr>
        <w:t>programmes</w:t>
      </w:r>
      <w:proofErr w:type="spellEnd"/>
      <w:r w:rsidRPr="00BA6A4D">
        <w:rPr>
          <w:rFonts w:asciiTheme="majorBidi" w:hAnsiTheme="majorBidi" w:cstheme="majorBidi"/>
          <w:w w:val="105"/>
        </w:rPr>
        <w:t>, or</w:t>
      </w:r>
      <w:proofErr w:type="gramEnd"/>
      <w:r w:rsidRPr="00BA6A4D">
        <w:rPr>
          <w:rFonts w:asciiTheme="majorBidi" w:hAnsiTheme="majorBidi" w:cstheme="majorBidi"/>
          <w:w w:val="105"/>
        </w:rPr>
        <w:t xml:space="preserve"> identify best practices and</w:t>
      </w:r>
      <w:r w:rsidRPr="00BA6A4D">
        <w:rPr>
          <w:rFonts w:asciiTheme="majorBidi" w:hAnsiTheme="majorBidi" w:cstheme="majorBidi"/>
          <w:spacing w:val="1"/>
          <w:w w:val="105"/>
        </w:rPr>
        <w:t xml:space="preserve"> </w:t>
      </w:r>
      <w:r w:rsidRPr="00BA6A4D">
        <w:rPr>
          <w:rFonts w:asciiTheme="majorBidi" w:hAnsiTheme="majorBidi" w:cstheme="majorBidi"/>
          <w:w w:val="105"/>
        </w:rPr>
        <w:t>experiences for</w:t>
      </w:r>
      <w:r w:rsidRPr="00BA6A4D">
        <w:rPr>
          <w:rFonts w:asciiTheme="majorBidi" w:hAnsiTheme="majorBidi" w:cstheme="majorBidi"/>
          <w:spacing w:val="-3"/>
          <w:w w:val="105"/>
        </w:rPr>
        <w:t xml:space="preserve"> </w:t>
      </w:r>
      <w:r w:rsidRPr="00BA6A4D">
        <w:rPr>
          <w:rFonts w:asciiTheme="majorBidi" w:hAnsiTheme="majorBidi" w:cstheme="majorBidi"/>
          <w:w w:val="105"/>
        </w:rPr>
        <w:t>replication</w:t>
      </w:r>
      <w:r w:rsidRPr="00BA6A4D">
        <w:rPr>
          <w:rFonts w:asciiTheme="majorBidi" w:hAnsiTheme="majorBidi" w:cstheme="majorBidi"/>
          <w:spacing w:val="2"/>
          <w:w w:val="105"/>
        </w:rPr>
        <w:t xml:space="preserve"> </w:t>
      </w:r>
      <w:r w:rsidRPr="00BA6A4D">
        <w:rPr>
          <w:rFonts w:asciiTheme="majorBidi" w:hAnsiTheme="majorBidi" w:cstheme="majorBidi"/>
          <w:w w:val="105"/>
        </w:rPr>
        <w:t>in</w:t>
      </w:r>
      <w:r w:rsidRPr="00BA6A4D">
        <w:rPr>
          <w:rFonts w:asciiTheme="majorBidi" w:hAnsiTheme="majorBidi" w:cstheme="majorBidi"/>
          <w:spacing w:val="-3"/>
          <w:w w:val="105"/>
        </w:rPr>
        <w:t xml:space="preserve"> </w:t>
      </w:r>
      <w:r w:rsidRPr="00BA6A4D">
        <w:rPr>
          <w:rFonts w:asciiTheme="majorBidi" w:hAnsiTheme="majorBidi" w:cstheme="majorBidi"/>
          <w:w w:val="105"/>
        </w:rPr>
        <w:t>the</w:t>
      </w:r>
      <w:r w:rsidRPr="00BA6A4D">
        <w:rPr>
          <w:rFonts w:asciiTheme="majorBidi" w:hAnsiTheme="majorBidi" w:cstheme="majorBidi"/>
          <w:spacing w:val="-13"/>
          <w:w w:val="105"/>
        </w:rPr>
        <w:t xml:space="preserve"> </w:t>
      </w:r>
      <w:r w:rsidRPr="00BA6A4D">
        <w:rPr>
          <w:rFonts w:asciiTheme="majorBidi" w:hAnsiTheme="majorBidi" w:cstheme="majorBidi"/>
          <w:w w:val="105"/>
        </w:rPr>
        <w:t>future.</w:t>
      </w:r>
    </w:p>
    <w:p w14:paraId="226B4AA3" w14:textId="77777777" w:rsidR="00990241" w:rsidRPr="00BA6A4D" w:rsidRDefault="00990241" w:rsidP="002F26AE">
      <w:pPr>
        <w:pStyle w:val="BodyText"/>
        <w:spacing w:after="160"/>
        <w:ind w:right="1120" w:hanging="8"/>
        <w:jc w:val="both"/>
        <w:rPr>
          <w:rFonts w:asciiTheme="majorBidi" w:hAnsiTheme="majorBidi" w:cstheme="majorBidi"/>
          <w:sz w:val="22"/>
          <w:szCs w:val="22"/>
        </w:rPr>
      </w:pPr>
      <w:r w:rsidRPr="00BA6A4D">
        <w:rPr>
          <w:rFonts w:asciiTheme="majorBidi" w:hAnsiTheme="majorBidi" w:cstheme="majorBidi"/>
          <w:w w:val="105"/>
          <w:sz w:val="22"/>
          <w:szCs w:val="22"/>
        </w:rPr>
        <w:t>The Lead Evaluator will steer the evaluation process from evaluation design to completion of the</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assignment.</w:t>
      </w:r>
    </w:p>
    <w:p w14:paraId="6F8A6C35" w14:textId="1091D69B" w:rsidR="00990241" w:rsidRPr="00BA6A4D" w:rsidRDefault="00990241" w:rsidP="002F26AE">
      <w:pPr>
        <w:pStyle w:val="BodyText"/>
        <w:spacing w:after="160"/>
        <w:ind w:right="1120" w:hanging="7"/>
        <w:jc w:val="both"/>
        <w:rPr>
          <w:rFonts w:asciiTheme="majorBidi" w:hAnsiTheme="majorBidi" w:cstheme="majorBidi"/>
          <w:sz w:val="22"/>
          <w:szCs w:val="22"/>
        </w:rPr>
      </w:pPr>
      <w:r w:rsidRPr="00BA6A4D">
        <w:rPr>
          <w:rFonts w:asciiTheme="majorBidi" w:hAnsiTheme="majorBidi" w:cstheme="majorBidi"/>
          <w:sz w:val="22"/>
          <w:szCs w:val="22"/>
        </w:rPr>
        <w:t>The DHL Project Analyst, Rights-Based Development and Social Inclusion Experts will support and assist</w:t>
      </w:r>
      <w:r w:rsidRPr="00BA6A4D">
        <w:rPr>
          <w:rFonts w:asciiTheme="majorBidi" w:hAnsiTheme="majorBidi" w:cstheme="majorBidi"/>
          <w:spacing w:val="1"/>
          <w:sz w:val="22"/>
          <w:szCs w:val="22"/>
        </w:rPr>
        <w:t xml:space="preserve"> </w:t>
      </w:r>
      <w:r w:rsidRPr="00BA6A4D">
        <w:rPr>
          <w:rFonts w:asciiTheme="majorBidi" w:hAnsiTheme="majorBidi" w:cstheme="majorBidi"/>
          <w:w w:val="105"/>
          <w:sz w:val="22"/>
          <w:szCs w:val="22"/>
        </w:rPr>
        <w:t>the Lead Evaluator planning and execution of activities for this evaluation. The Lead Evaluator will</w:t>
      </w:r>
      <w:r w:rsidRPr="00BA6A4D">
        <w:rPr>
          <w:rFonts w:asciiTheme="majorBidi" w:hAnsiTheme="majorBidi" w:cstheme="majorBidi"/>
          <w:spacing w:val="1"/>
          <w:w w:val="105"/>
          <w:sz w:val="22"/>
          <w:szCs w:val="22"/>
        </w:rPr>
        <w:t xml:space="preserve"> </w:t>
      </w:r>
      <w:r w:rsidRPr="00BA6A4D">
        <w:rPr>
          <w:rFonts w:asciiTheme="majorBidi" w:hAnsiTheme="majorBidi" w:cstheme="majorBidi"/>
          <w:sz w:val="22"/>
          <w:szCs w:val="22"/>
        </w:rPr>
        <w:t>execute the evaluation process in co</w:t>
      </w:r>
      <w:r w:rsidR="00B742CE">
        <w:rPr>
          <w:rFonts w:asciiTheme="majorBidi" w:hAnsiTheme="majorBidi" w:cstheme="majorBidi"/>
          <w:sz w:val="22"/>
          <w:szCs w:val="22"/>
        </w:rPr>
        <w:t>llaboration with relevant UNDP P</w:t>
      </w:r>
      <w:r w:rsidRPr="00BA6A4D">
        <w:rPr>
          <w:rFonts w:asciiTheme="majorBidi" w:hAnsiTheme="majorBidi" w:cstheme="majorBidi"/>
          <w:sz w:val="22"/>
          <w:szCs w:val="22"/>
        </w:rPr>
        <w:t>rogramme and support team and</w:t>
      </w:r>
      <w:r w:rsidRPr="00BA6A4D">
        <w:rPr>
          <w:rFonts w:asciiTheme="majorBidi" w:hAnsiTheme="majorBidi" w:cstheme="majorBidi"/>
          <w:spacing w:val="1"/>
          <w:sz w:val="22"/>
          <w:szCs w:val="22"/>
        </w:rPr>
        <w:t xml:space="preserve"> </w:t>
      </w:r>
      <w:r w:rsidRPr="00BA6A4D">
        <w:rPr>
          <w:rFonts w:asciiTheme="majorBidi" w:hAnsiTheme="majorBidi" w:cstheme="majorBidi"/>
          <w:w w:val="105"/>
          <w:sz w:val="22"/>
          <w:szCs w:val="22"/>
        </w:rPr>
        <w:t>ensure that</w:t>
      </w:r>
      <w:r w:rsidRPr="00BA6A4D">
        <w:rPr>
          <w:rFonts w:asciiTheme="majorBidi" w:hAnsiTheme="majorBidi" w:cstheme="majorBidi"/>
          <w:spacing w:val="-11"/>
          <w:w w:val="105"/>
          <w:sz w:val="22"/>
          <w:szCs w:val="22"/>
        </w:rPr>
        <w:t xml:space="preserve"> </w:t>
      </w:r>
      <w:r w:rsidRPr="00BA6A4D">
        <w:rPr>
          <w:rFonts w:asciiTheme="majorBidi" w:hAnsiTheme="majorBidi" w:cstheme="majorBidi"/>
          <w:w w:val="105"/>
          <w:sz w:val="22"/>
          <w:szCs w:val="22"/>
        </w:rPr>
        <w:t>the</w:t>
      </w:r>
      <w:r w:rsidRPr="00BA6A4D">
        <w:rPr>
          <w:rFonts w:asciiTheme="majorBidi" w:hAnsiTheme="majorBidi" w:cstheme="majorBidi"/>
          <w:spacing w:val="-13"/>
          <w:w w:val="105"/>
          <w:sz w:val="22"/>
          <w:szCs w:val="22"/>
        </w:rPr>
        <w:t xml:space="preserve"> </w:t>
      </w:r>
      <w:r w:rsidRPr="00BA6A4D">
        <w:rPr>
          <w:rFonts w:asciiTheme="majorBidi" w:hAnsiTheme="majorBidi" w:cstheme="majorBidi"/>
          <w:w w:val="105"/>
          <w:sz w:val="22"/>
          <w:szCs w:val="22"/>
        </w:rPr>
        <w:t>assignment</w:t>
      </w:r>
      <w:r w:rsidRPr="00BA6A4D">
        <w:rPr>
          <w:rFonts w:asciiTheme="majorBidi" w:hAnsiTheme="majorBidi" w:cstheme="majorBidi"/>
          <w:spacing w:val="12"/>
          <w:w w:val="105"/>
          <w:sz w:val="22"/>
          <w:szCs w:val="22"/>
        </w:rPr>
        <w:t xml:space="preserve"> </w:t>
      </w:r>
      <w:r w:rsidRPr="00BA6A4D">
        <w:rPr>
          <w:rFonts w:asciiTheme="majorBidi" w:hAnsiTheme="majorBidi" w:cstheme="majorBidi"/>
          <w:w w:val="105"/>
          <w:sz w:val="22"/>
          <w:szCs w:val="22"/>
        </w:rPr>
        <w:t>is</w:t>
      </w:r>
      <w:r w:rsidRPr="00BA6A4D">
        <w:rPr>
          <w:rFonts w:asciiTheme="majorBidi" w:hAnsiTheme="majorBidi" w:cstheme="majorBidi"/>
          <w:spacing w:val="-9"/>
          <w:w w:val="105"/>
          <w:sz w:val="22"/>
          <w:szCs w:val="22"/>
        </w:rPr>
        <w:t xml:space="preserve"> </w:t>
      </w:r>
      <w:r w:rsidRPr="00BA6A4D">
        <w:rPr>
          <w:rFonts w:asciiTheme="majorBidi" w:hAnsiTheme="majorBidi" w:cstheme="majorBidi"/>
          <w:w w:val="105"/>
          <w:sz w:val="22"/>
          <w:szCs w:val="22"/>
        </w:rPr>
        <w:t>completed</w:t>
      </w:r>
      <w:r w:rsidRPr="00BA6A4D">
        <w:rPr>
          <w:rFonts w:asciiTheme="majorBidi" w:hAnsiTheme="majorBidi" w:cstheme="majorBidi"/>
          <w:spacing w:val="-2"/>
          <w:w w:val="105"/>
          <w:sz w:val="22"/>
          <w:szCs w:val="22"/>
        </w:rPr>
        <w:t xml:space="preserve"> </w:t>
      </w:r>
      <w:r w:rsidRPr="00BA6A4D">
        <w:rPr>
          <w:rFonts w:asciiTheme="majorBidi" w:hAnsiTheme="majorBidi" w:cstheme="majorBidi"/>
          <w:w w:val="105"/>
          <w:sz w:val="22"/>
          <w:szCs w:val="22"/>
        </w:rPr>
        <w:t>within</w:t>
      </w:r>
      <w:r w:rsidRPr="00BA6A4D">
        <w:rPr>
          <w:rFonts w:asciiTheme="majorBidi" w:hAnsiTheme="majorBidi" w:cstheme="majorBidi"/>
          <w:spacing w:val="-6"/>
          <w:w w:val="105"/>
          <w:sz w:val="22"/>
          <w:szCs w:val="22"/>
        </w:rPr>
        <w:t xml:space="preserve"> </w:t>
      </w:r>
      <w:r w:rsidRPr="00BA6A4D">
        <w:rPr>
          <w:rFonts w:asciiTheme="majorBidi" w:hAnsiTheme="majorBidi" w:cstheme="majorBidi"/>
          <w:w w:val="105"/>
          <w:sz w:val="22"/>
          <w:szCs w:val="22"/>
        </w:rPr>
        <w:t>the</w:t>
      </w:r>
      <w:r w:rsidRPr="00BA6A4D">
        <w:rPr>
          <w:rFonts w:asciiTheme="majorBidi" w:hAnsiTheme="majorBidi" w:cstheme="majorBidi"/>
          <w:spacing w:val="-17"/>
          <w:w w:val="105"/>
          <w:sz w:val="22"/>
          <w:szCs w:val="22"/>
        </w:rPr>
        <w:t xml:space="preserve"> </w:t>
      </w:r>
      <w:r w:rsidRPr="00BA6A4D">
        <w:rPr>
          <w:rFonts w:asciiTheme="majorBidi" w:hAnsiTheme="majorBidi" w:cstheme="majorBidi"/>
          <w:w w:val="105"/>
          <w:sz w:val="22"/>
          <w:szCs w:val="22"/>
        </w:rPr>
        <w:t>agreed</w:t>
      </w:r>
      <w:r w:rsidRPr="00BA6A4D">
        <w:rPr>
          <w:rFonts w:asciiTheme="majorBidi" w:hAnsiTheme="majorBidi" w:cstheme="majorBidi"/>
          <w:spacing w:val="-5"/>
          <w:w w:val="105"/>
          <w:sz w:val="22"/>
          <w:szCs w:val="22"/>
        </w:rPr>
        <w:t xml:space="preserve"> </w:t>
      </w:r>
      <w:r w:rsidRPr="00BA6A4D">
        <w:rPr>
          <w:rFonts w:asciiTheme="majorBidi" w:hAnsiTheme="majorBidi" w:cstheme="majorBidi"/>
          <w:w w:val="105"/>
          <w:sz w:val="22"/>
          <w:szCs w:val="22"/>
        </w:rPr>
        <w:t>timeframe.</w:t>
      </w:r>
    </w:p>
    <w:p w14:paraId="64BD0C57" w14:textId="77777777" w:rsidR="00990241" w:rsidRPr="00BA6A4D" w:rsidRDefault="00990241" w:rsidP="002F26AE">
      <w:pPr>
        <w:pStyle w:val="BodyText"/>
        <w:spacing w:after="160"/>
        <w:ind w:right="1120" w:hanging="11"/>
        <w:jc w:val="both"/>
        <w:rPr>
          <w:rFonts w:asciiTheme="majorBidi" w:hAnsiTheme="majorBidi" w:cstheme="majorBidi"/>
          <w:sz w:val="22"/>
          <w:szCs w:val="22"/>
        </w:rPr>
      </w:pPr>
      <w:r w:rsidRPr="00BA6A4D">
        <w:rPr>
          <w:rFonts w:asciiTheme="majorBidi" w:hAnsiTheme="majorBidi" w:cstheme="majorBidi"/>
          <w:sz w:val="22"/>
          <w:szCs w:val="22"/>
        </w:rPr>
        <w:t>This is an Islamabad based assignment, any travel outside of Islamabad will be organized by UNDP, if</w:t>
      </w:r>
      <w:r w:rsidRPr="00BA6A4D">
        <w:rPr>
          <w:rFonts w:asciiTheme="majorBidi" w:hAnsiTheme="majorBidi" w:cstheme="majorBidi"/>
          <w:spacing w:val="1"/>
          <w:sz w:val="22"/>
          <w:szCs w:val="22"/>
        </w:rPr>
        <w:t xml:space="preserve"> </w:t>
      </w:r>
      <w:r w:rsidRPr="00BA6A4D">
        <w:rPr>
          <w:rFonts w:asciiTheme="majorBidi" w:hAnsiTheme="majorBidi" w:cstheme="majorBidi"/>
          <w:w w:val="105"/>
          <w:sz w:val="22"/>
          <w:szCs w:val="22"/>
        </w:rPr>
        <w:t>required.</w:t>
      </w:r>
    </w:p>
    <w:p w14:paraId="69902970" w14:textId="77777777" w:rsidR="00990241" w:rsidRPr="00BA6A4D" w:rsidRDefault="00990241" w:rsidP="002F26AE">
      <w:pPr>
        <w:pStyle w:val="ListParagraph"/>
        <w:numPr>
          <w:ilvl w:val="3"/>
          <w:numId w:val="1"/>
        </w:numPr>
        <w:tabs>
          <w:tab w:val="left" w:pos="521"/>
        </w:tabs>
        <w:spacing w:line="240" w:lineRule="auto"/>
        <w:ind w:left="360" w:right="1120"/>
        <w:jc w:val="both"/>
        <w:rPr>
          <w:rFonts w:asciiTheme="majorBidi" w:hAnsiTheme="majorBidi" w:cstheme="majorBidi"/>
          <w:b/>
          <w:iCs/>
          <w:position w:val="1"/>
        </w:rPr>
      </w:pPr>
      <w:r w:rsidRPr="00BA6A4D">
        <w:rPr>
          <w:rFonts w:asciiTheme="majorBidi" w:hAnsiTheme="majorBidi" w:cstheme="majorBidi"/>
          <w:b/>
          <w:iCs/>
          <w:position w:val="1"/>
        </w:rPr>
        <w:lastRenderedPageBreak/>
        <w:t>Evaluation criteria and key questions</w:t>
      </w:r>
    </w:p>
    <w:p w14:paraId="63322D9C" w14:textId="77777777" w:rsidR="00990241" w:rsidRPr="00BA6A4D" w:rsidRDefault="00990241" w:rsidP="002F26AE">
      <w:pPr>
        <w:spacing w:line="240" w:lineRule="auto"/>
        <w:ind w:left="584" w:right="1120" w:firstLine="3"/>
        <w:jc w:val="both"/>
        <w:rPr>
          <w:rFonts w:asciiTheme="majorBidi" w:hAnsiTheme="majorBidi" w:cstheme="majorBidi"/>
          <w:b/>
          <w:sz w:val="20"/>
        </w:rPr>
      </w:pPr>
      <w:r w:rsidRPr="00BA6A4D">
        <w:rPr>
          <w:rFonts w:asciiTheme="majorBidi" w:hAnsiTheme="majorBidi" w:cstheme="majorBidi"/>
          <w:b/>
          <w:w w:val="105"/>
          <w:sz w:val="20"/>
        </w:rPr>
        <w:t>Evaluation</w:t>
      </w:r>
      <w:r w:rsidRPr="00BA6A4D">
        <w:rPr>
          <w:rFonts w:asciiTheme="majorBidi" w:hAnsiTheme="majorBidi" w:cstheme="majorBidi"/>
          <w:b/>
          <w:spacing w:val="3"/>
          <w:w w:val="105"/>
          <w:sz w:val="20"/>
        </w:rPr>
        <w:t xml:space="preserve"> </w:t>
      </w:r>
      <w:r w:rsidRPr="00BA6A4D">
        <w:rPr>
          <w:rFonts w:asciiTheme="majorBidi" w:hAnsiTheme="majorBidi" w:cstheme="majorBidi"/>
          <w:b/>
          <w:w w:val="105"/>
          <w:sz w:val="20"/>
        </w:rPr>
        <w:t>Criteria:</w:t>
      </w:r>
      <w:r w:rsidRPr="00BA6A4D">
        <w:rPr>
          <w:rFonts w:asciiTheme="majorBidi" w:hAnsiTheme="majorBidi" w:cstheme="majorBidi"/>
          <w:b/>
          <w:spacing w:val="-4"/>
          <w:w w:val="105"/>
          <w:sz w:val="20"/>
        </w:rPr>
        <w:t xml:space="preserve"> </w:t>
      </w:r>
      <w:r w:rsidRPr="00BA6A4D">
        <w:rPr>
          <w:rFonts w:asciiTheme="majorBidi" w:hAnsiTheme="majorBidi" w:cstheme="majorBidi"/>
          <w:b/>
          <w:w w:val="105"/>
          <w:sz w:val="20"/>
        </w:rPr>
        <w:t>Impact</w:t>
      </w:r>
      <w:r w:rsidRPr="00BA6A4D">
        <w:rPr>
          <w:rFonts w:asciiTheme="majorBidi" w:hAnsiTheme="majorBidi" w:cstheme="majorBidi"/>
          <w:b/>
          <w:spacing w:val="6"/>
          <w:w w:val="105"/>
          <w:sz w:val="20"/>
        </w:rPr>
        <w:t xml:space="preserve"> </w:t>
      </w:r>
      <w:r w:rsidRPr="00BA6A4D">
        <w:rPr>
          <w:rFonts w:asciiTheme="majorBidi" w:hAnsiTheme="majorBidi" w:cstheme="majorBidi"/>
          <w:b/>
          <w:w w:val="105"/>
          <w:sz w:val="20"/>
        </w:rPr>
        <w:t>of</w:t>
      </w:r>
      <w:r w:rsidRPr="00BA6A4D">
        <w:rPr>
          <w:rFonts w:asciiTheme="majorBidi" w:hAnsiTheme="majorBidi" w:cstheme="majorBidi"/>
          <w:b/>
          <w:spacing w:val="-2"/>
          <w:w w:val="105"/>
          <w:sz w:val="20"/>
        </w:rPr>
        <w:t xml:space="preserve"> </w:t>
      </w:r>
      <w:r w:rsidRPr="00BA6A4D">
        <w:rPr>
          <w:rFonts w:asciiTheme="majorBidi" w:hAnsiTheme="majorBidi" w:cstheme="majorBidi"/>
          <w:b/>
          <w:w w:val="105"/>
          <w:sz w:val="20"/>
        </w:rPr>
        <w:t>project interventions</w:t>
      </w:r>
      <w:r w:rsidRPr="00BA6A4D">
        <w:rPr>
          <w:rFonts w:asciiTheme="majorBidi" w:hAnsiTheme="majorBidi" w:cstheme="majorBidi"/>
          <w:b/>
          <w:spacing w:val="11"/>
          <w:w w:val="105"/>
          <w:sz w:val="20"/>
        </w:rPr>
        <w:t xml:space="preserve"> </w:t>
      </w:r>
      <w:r w:rsidRPr="00BA6A4D">
        <w:rPr>
          <w:rFonts w:asciiTheme="majorBidi" w:hAnsiTheme="majorBidi" w:cstheme="majorBidi"/>
          <w:b/>
          <w:w w:val="105"/>
          <w:sz w:val="20"/>
        </w:rPr>
        <w:t>will</w:t>
      </w:r>
      <w:r w:rsidRPr="00BA6A4D">
        <w:rPr>
          <w:rFonts w:asciiTheme="majorBidi" w:hAnsiTheme="majorBidi" w:cstheme="majorBidi"/>
          <w:b/>
          <w:spacing w:val="-5"/>
          <w:w w:val="105"/>
          <w:sz w:val="20"/>
        </w:rPr>
        <w:t xml:space="preserve"> </w:t>
      </w:r>
      <w:r w:rsidRPr="00BA6A4D">
        <w:rPr>
          <w:rFonts w:asciiTheme="majorBidi" w:hAnsiTheme="majorBidi" w:cstheme="majorBidi"/>
          <w:b/>
          <w:w w:val="105"/>
          <w:sz w:val="20"/>
        </w:rPr>
        <w:t>be</w:t>
      </w:r>
      <w:r w:rsidRPr="00BA6A4D">
        <w:rPr>
          <w:rFonts w:asciiTheme="majorBidi" w:hAnsiTheme="majorBidi" w:cstheme="majorBidi"/>
          <w:b/>
          <w:spacing w:val="-7"/>
          <w:w w:val="105"/>
          <w:sz w:val="20"/>
        </w:rPr>
        <w:t xml:space="preserve"> </w:t>
      </w:r>
      <w:r w:rsidRPr="00BA6A4D">
        <w:rPr>
          <w:rFonts w:asciiTheme="majorBidi" w:hAnsiTheme="majorBidi" w:cstheme="majorBidi"/>
          <w:b/>
          <w:w w:val="105"/>
          <w:sz w:val="20"/>
        </w:rPr>
        <w:t>measured</w:t>
      </w:r>
      <w:r w:rsidRPr="00BA6A4D">
        <w:rPr>
          <w:rFonts w:asciiTheme="majorBidi" w:hAnsiTheme="majorBidi" w:cstheme="majorBidi"/>
          <w:b/>
          <w:spacing w:val="3"/>
          <w:w w:val="105"/>
          <w:sz w:val="20"/>
        </w:rPr>
        <w:t xml:space="preserve"> </w:t>
      </w:r>
      <w:r w:rsidRPr="00BA6A4D">
        <w:rPr>
          <w:rFonts w:asciiTheme="majorBidi" w:hAnsiTheme="majorBidi" w:cstheme="majorBidi"/>
          <w:b/>
          <w:w w:val="105"/>
          <w:sz w:val="20"/>
        </w:rPr>
        <w:t>against</w:t>
      </w:r>
      <w:r w:rsidRPr="00BA6A4D">
        <w:rPr>
          <w:rFonts w:asciiTheme="majorBidi" w:hAnsiTheme="majorBidi" w:cstheme="majorBidi"/>
          <w:b/>
          <w:spacing w:val="6"/>
          <w:w w:val="105"/>
          <w:sz w:val="20"/>
        </w:rPr>
        <w:t xml:space="preserve"> </w:t>
      </w:r>
      <w:r w:rsidRPr="00BA6A4D">
        <w:rPr>
          <w:rFonts w:asciiTheme="majorBidi" w:hAnsiTheme="majorBidi" w:cstheme="majorBidi"/>
          <w:b/>
          <w:w w:val="105"/>
          <w:sz w:val="20"/>
        </w:rPr>
        <w:t>the</w:t>
      </w:r>
      <w:r w:rsidRPr="00BA6A4D">
        <w:rPr>
          <w:rFonts w:asciiTheme="majorBidi" w:hAnsiTheme="majorBidi" w:cstheme="majorBidi"/>
          <w:b/>
          <w:spacing w:val="-7"/>
          <w:w w:val="105"/>
          <w:sz w:val="20"/>
        </w:rPr>
        <w:t xml:space="preserve"> </w:t>
      </w:r>
      <w:r w:rsidRPr="00BA6A4D">
        <w:rPr>
          <w:rFonts w:asciiTheme="majorBidi" w:hAnsiTheme="majorBidi" w:cstheme="majorBidi"/>
          <w:b/>
          <w:w w:val="105"/>
          <w:sz w:val="20"/>
        </w:rPr>
        <w:t>following</w:t>
      </w:r>
      <w:r w:rsidRPr="00BA6A4D">
        <w:rPr>
          <w:rFonts w:asciiTheme="majorBidi" w:hAnsiTheme="majorBidi" w:cstheme="majorBidi"/>
          <w:b/>
          <w:spacing w:val="-55"/>
          <w:w w:val="105"/>
          <w:sz w:val="20"/>
        </w:rPr>
        <w:t xml:space="preserve"> </w:t>
      </w:r>
      <w:r w:rsidRPr="00BA6A4D">
        <w:rPr>
          <w:rFonts w:asciiTheme="majorBidi" w:hAnsiTheme="majorBidi" w:cstheme="majorBidi"/>
          <w:b/>
          <w:w w:val="105"/>
          <w:sz w:val="20"/>
        </w:rPr>
        <w:t>criteria</w:t>
      </w:r>
    </w:p>
    <w:p w14:paraId="170CB814" w14:textId="41775229" w:rsidR="00990241" w:rsidRPr="00BA6A4D" w:rsidRDefault="00990241" w:rsidP="002F26AE">
      <w:pPr>
        <w:pStyle w:val="BodyText"/>
        <w:spacing w:after="160"/>
        <w:ind w:left="578" w:right="1120" w:firstLine="8"/>
        <w:jc w:val="both"/>
        <w:rPr>
          <w:rFonts w:asciiTheme="majorBidi" w:hAnsiTheme="majorBidi" w:cstheme="majorBidi"/>
          <w:sz w:val="22"/>
          <w:szCs w:val="22"/>
        </w:rPr>
      </w:pPr>
      <w:r w:rsidRPr="00BA6A4D">
        <w:rPr>
          <w:rFonts w:asciiTheme="majorBidi" w:hAnsiTheme="majorBidi" w:cstheme="majorBidi"/>
          <w:sz w:val="22"/>
          <w:szCs w:val="22"/>
        </w:rPr>
        <w:t>Relevance,</w:t>
      </w:r>
      <w:r w:rsidRPr="00BA6A4D">
        <w:rPr>
          <w:rFonts w:asciiTheme="majorBidi" w:hAnsiTheme="majorBidi" w:cstheme="majorBidi"/>
          <w:spacing w:val="23"/>
          <w:sz w:val="22"/>
          <w:szCs w:val="22"/>
        </w:rPr>
        <w:t xml:space="preserve"> </w:t>
      </w:r>
      <w:r w:rsidRPr="00BA6A4D">
        <w:rPr>
          <w:rFonts w:asciiTheme="majorBidi" w:hAnsiTheme="majorBidi" w:cstheme="majorBidi"/>
          <w:sz w:val="22"/>
          <w:szCs w:val="22"/>
        </w:rPr>
        <w:t>effectiveness,</w:t>
      </w:r>
      <w:r w:rsidRPr="00BA6A4D">
        <w:rPr>
          <w:rFonts w:asciiTheme="majorBidi" w:hAnsiTheme="majorBidi" w:cstheme="majorBidi"/>
          <w:spacing w:val="-10"/>
          <w:sz w:val="22"/>
          <w:szCs w:val="22"/>
        </w:rPr>
        <w:t xml:space="preserve"> </w:t>
      </w:r>
      <w:r w:rsidRPr="00BA6A4D">
        <w:rPr>
          <w:rFonts w:asciiTheme="majorBidi" w:hAnsiTheme="majorBidi" w:cstheme="majorBidi"/>
          <w:sz w:val="22"/>
          <w:szCs w:val="22"/>
        </w:rPr>
        <w:t>efficiency,</w:t>
      </w:r>
      <w:r w:rsidRPr="00BA6A4D">
        <w:rPr>
          <w:rFonts w:asciiTheme="majorBidi" w:hAnsiTheme="majorBidi" w:cstheme="majorBidi"/>
          <w:spacing w:val="18"/>
          <w:sz w:val="22"/>
          <w:szCs w:val="22"/>
        </w:rPr>
        <w:t xml:space="preserve"> </w:t>
      </w:r>
      <w:proofErr w:type="gramStart"/>
      <w:r w:rsidRPr="00BA6A4D">
        <w:rPr>
          <w:rFonts w:asciiTheme="majorBidi" w:hAnsiTheme="majorBidi" w:cstheme="majorBidi"/>
          <w:sz w:val="22"/>
          <w:szCs w:val="22"/>
        </w:rPr>
        <w:t>impact</w:t>
      </w:r>
      <w:proofErr w:type="gramEnd"/>
      <w:r w:rsidRPr="00BA6A4D">
        <w:rPr>
          <w:rFonts w:asciiTheme="majorBidi" w:hAnsiTheme="majorBidi" w:cstheme="majorBidi"/>
          <w:spacing w:val="18"/>
          <w:sz w:val="22"/>
          <w:szCs w:val="22"/>
        </w:rPr>
        <w:t xml:space="preserve"> </w:t>
      </w:r>
      <w:r w:rsidRPr="00BA6A4D">
        <w:rPr>
          <w:rFonts w:asciiTheme="majorBidi" w:hAnsiTheme="majorBidi" w:cstheme="majorBidi"/>
          <w:sz w:val="22"/>
          <w:szCs w:val="22"/>
        </w:rPr>
        <w:t>and</w:t>
      </w:r>
      <w:r w:rsidRPr="00BA6A4D">
        <w:rPr>
          <w:rFonts w:asciiTheme="majorBidi" w:hAnsiTheme="majorBidi" w:cstheme="majorBidi"/>
          <w:spacing w:val="17"/>
          <w:sz w:val="22"/>
          <w:szCs w:val="22"/>
        </w:rPr>
        <w:t xml:space="preserve"> </w:t>
      </w:r>
      <w:r w:rsidRPr="00BA6A4D">
        <w:rPr>
          <w:rFonts w:asciiTheme="majorBidi" w:hAnsiTheme="majorBidi" w:cstheme="majorBidi"/>
          <w:sz w:val="22"/>
          <w:szCs w:val="22"/>
        </w:rPr>
        <w:t>sustainability.</w:t>
      </w:r>
      <w:r w:rsidRPr="00BA6A4D">
        <w:rPr>
          <w:rFonts w:asciiTheme="majorBidi" w:hAnsiTheme="majorBidi" w:cstheme="majorBidi"/>
          <w:spacing w:val="1"/>
          <w:sz w:val="22"/>
          <w:szCs w:val="22"/>
        </w:rPr>
        <w:t xml:space="preserve"> </w:t>
      </w:r>
      <w:r w:rsidRPr="00BA6A4D">
        <w:rPr>
          <w:rFonts w:asciiTheme="majorBidi" w:hAnsiTheme="majorBidi" w:cstheme="majorBidi"/>
          <w:w w:val="105"/>
          <w:sz w:val="22"/>
          <w:szCs w:val="22"/>
        </w:rPr>
        <w:t>These</w:t>
      </w:r>
      <w:r w:rsidRPr="00BA6A4D">
        <w:rPr>
          <w:rFonts w:asciiTheme="majorBidi" w:hAnsiTheme="majorBidi" w:cstheme="majorBidi"/>
          <w:spacing w:val="-10"/>
          <w:w w:val="105"/>
          <w:sz w:val="22"/>
          <w:szCs w:val="22"/>
        </w:rPr>
        <w:t xml:space="preserve"> </w:t>
      </w:r>
      <w:r w:rsidRPr="00BA6A4D">
        <w:rPr>
          <w:rFonts w:asciiTheme="majorBidi" w:hAnsiTheme="majorBidi" w:cstheme="majorBidi"/>
          <w:w w:val="105"/>
          <w:sz w:val="22"/>
          <w:szCs w:val="22"/>
        </w:rPr>
        <w:t>are</w:t>
      </w:r>
      <w:r w:rsidRPr="00BA6A4D">
        <w:rPr>
          <w:rFonts w:asciiTheme="majorBidi" w:hAnsiTheme="majorBidi" w:cstheme="majorBidi"/>
          <w:spacing w:val="-14"/>
          <w:w w:val="105"/>
          <w:sz w:val="22"/>
          <w:szCs w:val="22"/>
        </w:rPr>
        <w:t xml:space="preserve"> </w:t>
      </w:r>
      <w:r w:rsidRPr="00BA6A4D">
        <w:rPr>
          <w:rFonts w:asciiTheme="majorBidi" w:hAnsiTheme="majorBidi" w:cstheme="majorBidi"/>
          <w:w w:val="105"/>
          <w:sz w:val="22"/>
          <w:szCs w:val="22"/>
        </w:rPr>
        <w:t>discussed</w:t>
      </w:r>
      <w:r w:rsidRPr="00BA6A4D">
        <w:rPr>
          <w:rFonts w:asciiTheme="majorBidi" w:hAnsiTheme="majorBidi" w:cstheme="majorBidi"/>
          <w:spacing w:val="5"/>
          <w:w w:val="105"/>
          <w:sz w:val="22"/>
          <w:szCs w:val="22"/>
        </w:rPr>
        <w:t xml:space="preserve"> </w:t>
      </w:r>
      <w:r w:rsidRPr="00BA6A4D">
        <w:rPr>
          <w:rFonts w:asciiTheme="majorBidi" w:hAnsiTheme="majorBidi" w:cstheme="majorBidi"/>
          <w:w w:val="105"/>
          <w:sz w:val="22"/>
          <w:szCs w:val="22"/>
        </w:rPr>
        <w:t>below</w:t>
      </w:r>
      <w:r w:rsidRPr="00BA6A4D">
        <w:rPr>
          <w:rFonts w:asciiTheme="majorBidi" w:hAnsiTheme="majorBidi" w:cstheme="majorBidi"/>
          <w:spacing w:val="-6"/>
          <w:w w:val="105"/>
          <w:sz w:val="22"/>
          <w:szCs w:val="22"/>
        </w:rPr>
        <w:t xml:space="preserve"> </w:t>
      </w:r>
      <w:proofErr w:type="gramStart"/>
      <w:r w:rsidRPr="00BA6A4D">
        <w:rPr>
          <w:rFonts w:asciiTheme="majorBidi" w:hAnsiTheme="majorBidi" w:cstheme="majorBidi"/>
          <w:w w:val="105"/>
          <w:sz w:val="22"/>
          <w:szCs w:val="22"/>
        </w:rPr>
        <w:t>separately;</w:t>
      </w:r>
      <w:proofErr w:type="gramEnd"/>
    </w:p>
    <w:p w14:paraId="5DFE9B26" w14:textId="77777777" w:rsidR="00990241" w:rsidRPr="00BA6A4D" w:rsidRDefault="00990241" w:rsidP="002F26AE">
      <w:pPr>
        <w:pStyle w:val="ListParagraph"/>
        <w:widowControl w:val="0"/>
        <w:numPr>
          <w:ilvl w:val="1"/>
          <w:numId w:val="18"/>
        </w:numPr>
        <w:tabs>
          <w:tab w:val="left" w:pos="944"/>
        </w:tabs>
        <w:autoSpaceDE w:val="0"/>
        <w:autoSpaceDN w:val="0"/>
        <w:spacing w:line="240" w:lineRule="auto"/>
        <w:ind w:left="945" w:right="1120" w:hanging="363"/>
        <w:contextualSpacing w:val="0"/>
        <w:jc w:val="both"/>
        <w:rPr>
          <w:rFonts w:asciiTheme="majorBidi" w:hAnsiTheme="majorBidi" w:cstheme="majorBidi"/>
          <w:b/>
          <w:i/>
        </w:rPr>
      </w:pPr>
      <w:r w:rsidRPr="00BA6A4D">
        <w:rPr>
          <w:rFonts w:asciiTheme="majorBidi" w:hAnsiTheme="majorBidi" w:cstheme="majorBidi"/>
          <w:b/>
          <w:i/>
        </w:rPr>
        <w:t xml:space="preserve">Relevance: </w:t>
      </w:r>
      <w:r w:rsidRPr="00BA6A4D">
        <w:rPr>
          <w:rFonts w:asciiTheme="majorBidi" w:hAnsiTheme="majorBidi" w:cstheme="majorBidi"/>
        </w:rPr>
        <w:t>Relevance of project interventions assessed for the extent to which they are focused</w:t>
      </w:r>
      <w:r w:rsidRPr="00BA6A4D">
        <w:rPr>
          <w:rFonts w:asciiTheme="majorBidi" w:hAnsiTheme="majorBidi" w:cstheme="majorBidi"/>
          <w:spacing w:val="-53"/>
        </w:rPr>
        <w:t xml:space="preserve"> </w:t>
      </w:r>
      <w:r w:rsidRPr="00BA6A4D">
        <w:rPr>
          <w:rFonts w:asciiTheme="majorBidi" w:hAnsiTheme="majorBidi" w:cstheme="majorBidi"/>
          <w:w w:val="105"/>
        </w:rPr>
        <w:t>on strengthening rights-based development, community stabilization and social inclusion. It</w:t>
      </w:r>
      <w:r w:rsidRPr="00BA6A4D">
        <w:rPr>
          <w:rFonts w:asciiTheme="majorBidi" w:hAnsiTheme="majorBidi" w:cstheme="majorBidi"/>
          <w:spacing w:val="1"/>
          <w:w w:val="105"/>
        </w:rPr>
        <w:t xml:space="preserve"> </w:t>
      </w:r>
      <w:r w:rsidRPr="00BA6A4D">
        <w:rPr>
          <w:rFonts w:asciiTheme="majorBidi" w:hAnsiTheme="majorBidi" w:cstheme="majorBidi"/>
          <w:spacing w:val="-1"/>
          <w:w w:val="105"/>
        </w:rPr>
        <w:t xml:space="preserve">also refers to the extent to which the project responds to the </w:t>
      </w:r>
      <w:r w:rsidRPr="00BA6A4D">
        <w:rPr>
          <w:rFonts w:asciiTheme="majorBidi" w:hAnsiTheme="majorBidi" w:cstheme="majorBidi"/>
          <w:w w:val="105"/>
        </w:rPr>
        <w:t>needs and priorities of citizens of</w:t>
      </w:r>
      <w:r w:rsidRPr="00BA6A4D">
        <w:rPr>
          <w:rFonts w:asciiTheme="majorBidi" w:hAnsiTheme="majorBidi" w:cstheme="majorBidi"/>
          <w:spacing w:val="-56"/>
          <w:w w:val="105"/>
        </w:rPr>
        <w:t xml:space="preserve"> </w:t>
      </w:r>
      <w:r w:rsidRPr="00BA6A4D">
        <w:rPr>
          <w:rFonts w:asciiTheme="majorBidi" w:hAnsiTheme="majorBidi" w:cstheme="majorBidi"/>
          <w:w w:val="105"/>
        </w:rPr>
        <w:t>Pakistan.</w:t>
      </w:r>
    </w:p>
    <w:p w14:paraId="0B92F060" w14:textId="77777777" w:rsidR="00990241" w:rsidRPr="00BA6A4D" w:rsidRDefault="00990241" w:rsidP="002F26AE">
      <w:pPr>
        <w:pStyle w:val="ListParagraph"/>
        <w:widowControl w:val="0"/>
        <w:numPr>
          <w:ilvl w:val="1"/>
          <w:numId w:val="18"/>
        </w:numPr>
        <w:tabs>
          <w:tab w:val="left" w:pos="945"/>
        </w:tabs>
        <w:autoSpaceDE w:val="0"/>
        <w:autoSpaceDN w:val="0"/>
        <w:spacing w:line="240" w:lineRule="auto"/>
        <w:ind w:left="945" w:right="1120" w:hanging="366"/>
        <w:contextualSpacing w:val="0"/>
        <w:jc w:val="both"/>
        <w:rPr>
          <w:rFonts w:asciiTheme="majorBidi" w:hAnsiTheme="majorBidi" w:cstheme="majorBidi"/>
          <w:b/>
          <w:i/>
        </w:rPr>
      </w:pPr>
      <w:r w:rsidRPr="00BA6A4D">
        <w:rPr>
          <w:rFonts w:asciiTheme="majorBidi" w:hAnsiTheme="majorBidi" w:cstheme="majorBidi"/>
          <w:b/>
          <w:i/>
          <w:w w:val="105"/>
        </w:rPr>
        <w:t xml:space="preserve">Effectiveness: </w:t>
      </w:r>
      <w:r w:rsidRPr="00BA6A4D">
        <w:rPr>
          <w:rFonts w:asciiTheme="majorBidi" w:hAnsiTheme="majorBidi" w:cstheme="majorBidi"/>
          <w:w w:val="105"/>
        </w:rPr>
        <w:t>extent to which project objectives have been achieved or are likely to be</w:t>
      </w:r>
      <w:r w:rsidRPr="00BA6A4D">
        <w:rPr>
          <w:rFonts w:asciiTheme="majorBidi" w:hAnsiTheme="majorBidi" w:cstheme="majorBidi"/>
          <w:spacing w:val="1"/>
          <w:w w:val="105"/>
        </w:rPr>
        <w:t xml:space="preserve"> </w:t>
      </w:r>
      <w:r w:rsidRPr="00BA6A4D">
        <w:rPr>
          <w:rFonts w:asciiTheme="majorBidi" w:hAnsiTheme="majorBidi" w:cstheme="majorBidi"/>
          <w:w w:val="105"/>
        </w:rPr>
        <w:t>achieved; and the extent to which intended beneficiaries and democratic institutions have</w:t>
      </w:r>
      <w:r w:rsidRPr="00BA6A4D">
        <w:rPr>
          <w:rFonts w:asciiTheme="majorBidi" w:hAnsiTheme="majorBidi" w:cstheme="majorBidi"/>
          <w:spacing w:val="1"/>
          <w:w w:val="105"/>
        </w:rPr>
        <w:t xml:space="preserve"> </w:t>
      </w:r>
      <w:r w:rsidRPr="00BA6A4D">
        <w:rPr>
          <w:rFonts w:asciiTheme="majorBidi" w:hAnsiTheme="majorBidi" w:cstheme="majorBidi"/>
          <w:w w:val="105"/>
        </w:rPr>
        <w:t>benefitted</w:t>
      </w:r>
      <w:r w:rsidRPr="00BA6A4D">
        <w:rPr>
          <w:rFonts w:asciiTheme="majorBidi" w:hAnsiTheme="majorBidi" w:cstheme="majorBidi"/>
          <w:spacing w:val="2"/>
          <w:w w:val="105"/>
        </w:rPr>
        <w:t xml:space="preserve"> </w:t>
      </w:r>
      <w:r w:rsidRPr="00BA6A4D">
        <w:rPr>
          <w:rFonts w:asciiTheme="majorBidi" w:hAnsiTheme="majorBidi" w:cstheme="majorBidi"/>
          <w:w w:val="105"/>
        </w:rPr>
        <w:t>from</w:t>
      </w:r>
      <w:r w:rsidRPr="00BA6A4D">
        <w:rPr>
          <w:rFonts w:asciiTheme="majorBidi" w:hAnsiTheme="majorBidi" w:cstheme="majorBidi"/>
          <w:spacing w:val="-1"/>
          <w:w w:val="105"/>
        </w:rPr>
        <w:t xml:space="preserve"> </w:t>
      </w:r>
      <w:r w:rsidRPr="00BA6A4D">
        <w:rPr>
          <w:rFonts w:asciiTheme="majorBidi" w:hAnsiTheme="majorBidi" w:cstheme="majorBidi"/>
          <w:w w:val="105"/>
        </w:rPr>
        <w:t>project</w:t>
      </w:r>
      <w:r w:rsidRPr="00BA6A4D">
        <w:rPr>
          <w:rFonts w:asciiTheme="majorBidi" w:hAnsiTheme="majorBidi" w:cstheme="majorBidi"/>
          <w:spacing w:val="2"/>
          <w:w w:val="105"/>
        </w:rPr>
        <w:t xml:space="preserve"> </w:t>
      </w:r>
      <w:r w:rsidRPr="00BA6A4D">
        <w:rPr>
          <w:rFonts w:asciiTheme="majorBidi" w:hAnsiTheme="majorBidi" w:cstheme="majorBidi"/>
          <w:w w:val="105"/>
        </w:rPr>
        <w:t>interventions.</w:t>
      </w:r>
    </w:p>
    <w:p w14:paraId="1F1C581C" w14:textId="77777777" w:rsidR="00990241" w:rsidRPr="00BA6A4D" w:rsidRDefault="00990241" w:rsidP="002F26AE">
      <w:pPr>
        <w:pStyle w:val="ListParagraph"/>
        <w:widowControl w:val="0"/>
        <w:numPr>
          <w:ilvl w:val="1"/>
          <w:numId w:val="18"/>
        </w:numPr>
        <w:tabs>
          <w:tab w:val="left" w:pos="945"/>
        </w:tabs>
        <w:autoSpaceDE w:val="0"/>
        <w:autoSpaceDN w:val="0"/>
        <w:spacing w:line="240" w:lineRule="auto"/>
        <w:ind w:left="944" w:right="1120" w:hanging="365"/>
        <w:contextualSpacing w:val="0"/>
        <w:jc w:val="both"/>
        <w:rPr>
          <w:rFonts w:asciiTheme="majorBidi" w:hAnsiTheme="majorBidi" w:cstheme="majorBidi"/>
          <w:b/>
        </w:rPr>
      </w:pPr>
      <w:r w:rsidRPr="00BA6A4D">
        <w:rPr>
          <w:rFonts w:asciiTheme="majorBidi" w:hAnsiTheme="majorBidi" w:cstheme="majorBidi"/>
          <w:b/>
          <w:i/>
        </w:rPr>
        <w:t>Efficiency:</w:t>
      </w:r>
      <w:r w:rsidRPr="00BA6A4D">
        <w:rPr>
          <w:rFonts w:asciiTheme="majorBidi" w:hAnsiTheme="majorBidi" w:cstheme="majorBidi"/>
          <w:b/>
          <w:i/>
          <w:spacing w:val="27"/>
        </w:rPr>
        <w:t xml:space="preserve"> </w:t>
      </w:r>
      <w:r w:rsidRPr="00BA6A4D">
        <w:rPr>
          <w:rFonts w:asciiTheme="majorBidi" w:hAnsiTheme="majorBidi" w:cstheme="majorBidi"/>
        </w:rPr>
        <w:t>Is</w:t>
      </w:r>
      <w:r w:rsidRPr="00BA6A4D">
        <w:rPr>
          <w:rFonts w:asciiTheme="majorBidi" w:hAnsiTheme="majorBidi" w:cstheme="majorBidi"/>
          <w:spacing w:val="22"/>
        </w:rPr>
        <w:t xml:space="preserve"> </w:t>
      </w:r>
      <w:r w:rsidRPr="00BA6A4D">
        <w:rPr>
          <w:rFonts w:asciiTheme="majorBidi" w:hAnsiTheme="majorBidi" w:cstheme="majorBidi"/>
        </w:rPr>
        <w:t>the</w:t>
      </w:r>
      <w:r w:rsidRPr="00BA6A4D">
        <w:rPr>
          <w:rFonts w:asciiTheme="majorBidi" w:hAnsiTheme="majorBidi" w:cstheme="majorBidi"/>
          <w:spacing w:val="26"/>
        </w:rPr>
        <w:t xml:space="preserve"> </w:t>
      </w:r>
      <w:r w:rsidRPr="00BA6A4D">
        <w:rPr>
          <w:rFonts w:asciiTheme="majorBidi" w:hAnsiTheme="majorBidi" w:cstheme="majorBidi"/>
        </w:rPr>
        <w:t>relation</w:t>
      </w:r>
      <w:r w:rsidRPr="00BA6A4D">
        <w:rPr>
          <w:rFonts w:asciiTheme="majorBidi" w:hAnsiTheme="majorBidi" w:cstheme="majorBidi"/>
          <w:spacing w:val="34"/>
        </w:rPr>
        <w:t xml:space="preserve"> </w:t>
      </w:r>
      <w:r w:rsidRPr="00BA6A4D">
        <w:rPr>
          <w:rFonts w:asciiTheme="majorBidi" w:hAnsiTheme="majorBidi" w:cstheme="majorBidi"/>
        </w:rPr>
        <w:t>between</w:t>
      </w:r>
      <w:r w:rsidRPr="00BA6A4D">
        <w:rPr>
          <w:rFonts w:asciiTheme="majorBidi" w:hAnsiTheme="majorBidi" w:cstheme="majorBidi"/>
          <w:spacing w:val="35"/>
        </w:rPr>
        <w:t xml:space="preserve"> </w:t>
      </w:r>
      <w:r w:rsidRPr="00BA6A4D">
        <w:rPr>
          <w:rFonts w:asciiTheme="majorBidi" w:hAnsiTheme="majorBidi" w:cstheme="majorBidi"/>
        </w:rPr>
        <w:t>inputs</w:t>
      </w:r>
      <w:r w:rsidRPr="00BA6A4D">
        <w:rPr>
          <w:rFonts w:asciiTheme="majorBidi" w:hAnsiTheme="majorBidi" w:cstheme="majorBidi"/>
          <w:spacing w:val="25"/>
        </w:rPr>
        <w:t xml:space="preserve"> </w:t>
      </w:r>
      <w:r w:rsidRPr="00BA6A4D">
        <w:rPr>
          <w:rFonts w:asciiTheme="majorBidi" w:hAnsiTheme="majorBidi" w:cstheme="majorBidi"/>
        </w:rPr>
        <w:t>of</w:t>
      </w:r>
      <w:r w:rsidRPr="00BA6A4D">
        <w:rPr>
          <w:rFonts w:asciiTheme="majorBidi" w:hAnsiTheme="majorBidi" w:cstheme="majorBidi"/>
          <w:spacing w:val="30"/>
        </w:rPr>
        <w:t xml:space="preserve"> </w:t>
      </w:r>
      <w:r w:rsidRPr="00BA6A4D">
        <w:rPr>
          <w:rFonts w:asciiTheme="majorBidi" w:hAnsiTheme="majorBidi" w:cstheme="majorBidi"/>
        </w:rPr>
        <w:t>resources</w:t>
      </w:r>
      <w:r w:rsidRPr="00BA6A4D">
        <w:rPr>
          <w:rFonts w:asciiTheme="majorBidi" w:hAnsiTheme="majorBidi" w:cstheme="majorBidi"/>
          <w:spacing w:val="40"/>
        </w:rPr>
        <w:t xml:space="preserve"> </w:t>
      </w:r>
      <w:r w:rsidRPr="00BA6A4D">
        <w:rPr>
          <w:rFonts w:asciiTheme="majorBidi" w:hAnsiTheme="majorBidi" w:cstheme="majorBidi"/>
        </w:rPr>
        <w:t>and</w:t>
      </w:r>
      <w:r w:rsidRPr="00BA6A4D">
        <w:rPr>
          <w:rFonts w:asciiTheme="majorBidi" w:hAnsiTheme="majorBidi" w:cstheme="majorBidi"/>
          <w:spacing w:val="29"/>
        </w:rPr>
        <w:t xml:space="preserve"> </w:t>
      </w:r>
      <w:r w:rsidRPr="00BA6A4D">
        <w:rPr>
          <w:rFonts w:asciiTheme="majorBidi" w:hAnsiTheme="majorBidi" w:cstheme="majorBidi"/>
        </w:rPr>
        <w:t>results</w:t>
      </w:r>
      <w:r w:rsidRPr="00BA6A4D">
        <w:rPr>
          <w:rFonts w:asciiTheme="majorBidi" w:hAnsiTheme="majorBidi" w:cstheme="majorBidi"/>
          <w:spacing w:val="31"/>
        </w:rPr>
        <w:t xml:space="preserve"> </w:t>
      </w:r>
      <w:r w:rsidRPr="00BA6A4D">
        <w:rPr>
          <w:rFonts w:asciiTheme="majorBidi" w:hAnsiTheme="majorBidi" w:cstheme="majorBidi"/>
        </w:rPr>
        <w:t>achieved</w:t>
      </w:r>
      <w:r w:rsidRPr="00BA6A4D">
        <w:rPr>
          <w:rFonts w:asciiTheme="majorBidi" w:hAnsiTheme="majorBidi" w:cstheme="majorBidi"/>
          <w:spacing w:val="33"/>
        </w:rPr>
        <w:t xml:space="preserve"> </w:t>
      </w:r>
      <w:r w:rsidRPr="00BA6A4D">
        <w:rPr>
          <w:rFonts w:asciiTheme="majorBidi" w:hAnsiTheme="majorBidi" w:cstheme="majorBidi"/>
        </w:rPr>
        <w:t>appropriate</w:t>
      </w:r>
      <w:r w:rsidRPr="00BA6A4D">
        <w:rPr>
          <w:rFonts w:asciiTheme="majorBidi" w:hAnsiTheme="majorBidi" w:cstheme="majorBidi"/>
          <w:spacing w:val="43"/>
        </w:rPr>
        <w:t xml:space="preserve"> </w:t>
      </w:r>
      <w:r w:rsidRPr="00BA6A4D">
        <w:rPr>
          <w:rFonts w:asciiTheme="majorBidi" w:hAnsiTheme="majorBidi" w:cstheme="majorBidi"/>
        </w:rPr>
        <w:t>and</w:t>
      </w:r>
    </w:p>
    <w:p w14:paraId="1D6CFDB8" w14:textId="77777777" w:rsidR="00990241" w:rsidRPr="00BA6A4D" w:rsidRDefault="00990241" w:rsidP="002F26AE">
      <w:pPr>
        <w:pStyle w:val="BodyText"/>
        <w:spacing w:after="160"/>
        <w:ind w:left="952" w:right="1120"/>
        <w:jc w:val="both"/>
        <w:rPr>
          <w:rFonts w:asciiTheme="majorBidi" w:hAnsiTheme="majorBidi" w:cstheme="majorBidi"/>
          <w:sz w:val="22"/>
          <w:szCs w:val="22"/>
        </w:rPr>
      </w:pPr>
      <w:r w:rsidRPr="00BA6A4D">
        <w:rPr>
          <w:rFonts w:asciiTheme="majorBidi" w:hAnsiTheme="majorBidi" w:cstheme="majorBidi"/>
          <w:w w:val="105"/>
          <w:sz w:val="22"/>
          <w:szCs w:val="22"/>
        </w:rPr>
        <w:t>justifiable?</w:t>
      </w:r>
    </w:p>
    <w:p w14:paraId="794E439F" w14:textId="77777777" w:rsidR="00990241" w:rsidRPr="00BA6A4D" w:rsidRDefault="00990241" w:rsidP="002F26AE">
      <w:pPr>
        <w:pStyle w:val="ListParagraph"/>
        <w:widowControl w:val="0"/>
        <w:numPr>
          <w:ilvl w:val="1"/>
          <w:numId w:val="18"/>
        </w:numPr>
        <w:tabs>
          <w:tab w:val="left" w:pos="949"/>
        </w:tabs>
        <w:autoSpaceDE w:val="0"/>
        <w:autoSpaceDN w:val="0"/>
        <w:spacing w:line="240" w:lineRule="auto"/>
        <w:ind w:left="951" w:right="1120" w:hanging="352"/>
        <w:contextualSpacing w:val="0"/>
        <w:jc w:val="both"/>
        <w:rPr>
          <w:rFonts w:asciiTheme="majorBidi" w:hAnsiTheme="majorBidi" w:cstheme="majorBidi"/>
          <w:b/>
          <w:i/>
        </w:rPr>
      </w:pPr>
      <w:r w:rsidRPr="00BA6A4D">
        <w:rPr>
          <w:rFonts w:asciiTheme="majorBidi" w:hAnsiTheme="majorBidi" w:cstheme="majorBidi"/>
          <w:b/>
        </w:rPr>
        <w:t xml:space="preserve">Impact: </w:t>
      </w:r>
      <w:r w:rsidRPr="00BA6A4D">
        <w:rPr>
          <w:rFonts w:asciiTheme="majorBidi" w:hAnsiTheme="majorBidi" w:cstheme="majorBidi"/>
        </w:rPr>
        <w:t>Explore if</w:t>
      </w:r>
      <w:r w:rsidRPr="00BA6A4D">
        <w:rPr>
          <w:rFonts w:asciiTheme="majorBidi" w:hAnsiTheme="majorBidi" w:cstheme="majorBidi"/>
          <w:spacing w:val="1"/>
        </w:rPr>
        <w:t xml:space="preserve"> </w:t>
      </w:r>
      <w:r w:rsidRPr="00BA6A4D">
        <w:rPr>
          <w:rFonts w:asciiTheme="majorBidi" w:hAnsiTheme="majorBidi" w:cstheme="majorBidi"/>
        </w:rPr>
        <w:t>and how various project components</w:t>
      </w:r>
      <w:r w:rsidRPr="00BA6A4D">
        <w:rPr>
          <w:rFonts w:asciiTheme="majorBidi" w:hAnsiTheme="majorBidi" w:cstheme="majorBidi"/>
          <w:spacing w:val="55"/>
        </w:rPr>
        <w:t xml:space="preserve"> </w:t>
      </w:r>
      <w:r w:rsidRPr="00BA6A4D">
        <w:rPr>
          <w:rFonts w:asciiTheme="majorBidi" w:hAnsiTheme="majorBidi" w:cstheme="majorBidi"/>
        </w:rPr>
        <w:t>had a positive/less</w:t>
      </w:r>
      <w:r w:rsidRPr="00BA6A4D">
        <w:rPr>
          <w:rFonts w:asciiTheme="majorBidi" w:hAnsiTheme="majorBidi" w:cstheme="majorBidi"/>
          <w:spacing w:val="56"/>
        </w:rPr>
        <w:t xml:space="preserve"> </w:t>
      </w:r>
      <w:r w:rsidRPr="00BA6A4D">
        <w:rPr>
          <w:rFonts w:asciiTheme="majorBidi" w:hAnsiTheme="majorBidi" w:cstheme="majorBidi"/>
        </w:rPr>
        <w:t>positive/no</w:t>
      </w:r>
      <w:r w:rsidRPr="00BA6A4D">
        <w:rPr>
          <w:rFonts w:asciiTheme="majorBidi" w:hAnsiTheme="majorBidi" w:cstheme="majorBidi"/>
          <w:spacing w:val="55"/>
        </w:rPr>
        <w:t xml:space="preserve"> </w:t>
      </w:r>
      <w:r w:rsidRPr="00BA6A4D">
        <w:rPr>
          <w:rFonts w:asciiTheme="majorBidi" w:hAnsiTheme="majorBidi" w:cstheme="majorBidi"/>
        </w:rPr>
        <w:t>impact</w:t>
      </w:r>
      <w:r w:rsidRPr="00BA6A4D">
        <w:rPr>
          <w:rFonts w:asciiTheme="majorBidi" w:hAnsiTheme="majorBidi" w:cstheme="majorBidi"/>
          <w:spacing w:val="1"/>
        </w:rPr>
        <w:t xml:space="preserve"> </w:t>
      </w:r>
      <w:r w:rsidRPr="00BA6A4D">
        <w:rPr>
          <w:rFonts w:asciiTheme="majorBidi" w:hAnsiTheme="majorBidi" w:cstheme="majorBidi"/>
          <w:w w:val="105"/>
        </w:rPr>
        <w:t>on</w:t>
      </w:r>
      <w:r w:rsidRPr="00BA6A4D">
        <w:rPr>
          <w:rFonts w:asciiTheme="majorBidi" w:hAnsiTheme="majorBidi" w:cstheme="majorBidi"/>
          <w:spacing w:val="-16"/>
          <w:w w:val="105"/>
        </w:rPr>
        <w:t xml:space="preserve"> </w:t>
      </w:r>
      <w:r w:rsidRPr="00BA6A4D">
        <w:rPr>
          <w:rFonts w:asciiTheme="majorBidi" w:hAnsiTheme="majorBidi" w:cstheme="majorBidi"/>
          <w:w w:val="105"/>
        </w:rPr>
        <w:t>each</w:t>
      </w:r>
      <w:r w:rsidRPr="00BA6A4D">
        <w:rPr>
          <w:rFonts w:asciiTheme="majorBidi" w:hAnsiTheme="majorBidi" w:cstheme="majorBidi"/>
          <w:spacing w:val="-7"/>
          <w:w w:val="105"/>
        </w:rPr>
        <w:t xml:space="preserve"> </w:t>
      </w:r>
      <w:r w:rsidRPr="00BA6A4D">
        <w:rPr>
          <w:rFonts w:asciiTheme="majorBidi" w:hAnsiTheme="majorBidi" w:cstheme="majorBidi"/>
          <w:w w:val="105"/>
        </w:rPr>
        <w:t>other</w:t>
      </w:r>
    </w:p>
    <w:p w14:paraId="4A852B6A" w14:textId="77777777" w:rsidR="00990241" w:rsidRPr="00BA6A4D" w:rsidRDefault="00990241" w:rsidP="002F26AE">
      <w:pPr>
        <w:pStyle w:val="ListParagraph"/>
        <w:widowControl w:val="0"/>
        <w:numPr>
          <w:ilvl w:val="1"/>
          <w:numId w:val="18"/>
        </w:numPr>
        <w:tabs>
          <w:tab w:val="left" w:pos="951"/>
        </w:tabs>
        <w:autoSpaceDE w:val="0"/>
        <w:autoSpaceDN w:val="0"/>
        <w:spacing w:line="240" w:lineRule="auto"/>
        <w:ind w:left="951" w:right="1120" w:hanging="368"/>
        <w:contextualSpacing w:val="0"/>
        <w:jc w:val="both"/>
        <w:rPr>
          <w:rFonts w:asciiTheme="majorBidi" w:hAnsiTheme="majorBidi" w:cstheme="majorBidi"/>
          <w:b/>
          <w:i/>
        </w:rPr>
      </w:pPr>
      <w:r w:rsidRPr="00BA6A4D">
        <w:rPr>
          <w:rFonts w:asciiTheme="majorBidi" w:hAnsiTheme="majorBidi" w:cstheme="majorBidi"/>
          <w:b/>
          <w:w w:val="105"/>
        </w:rPr>
        <w:t xml:space="preserve">Sustainability: </w:t>
      </w:r>
      <w:r w:rsidRPr="00BA6A4D">
        <w:rPr>
          <w:rFonts w:asciiTheme="majorBidi" w:hAnsiTheme="majorBidi" w:cstheme="majorBidi"/>
          <w:w w:val="105"/>
        </w:rPr>
        <w:t>Assess</w:t>
      </w:r>
      <w:r w:rsidRPr="00BA6A4D">
        <w:rPr>
          <w:rFonts w:asciiTheme="majorBidi" w:hAnsiTheme="majorBidi" w:cstheme="majorBidi"/>
          <w:spacing w:val="1"/>
          <w:w w:val="105"/>
        </w:rPr>
        <w:t xml:space="preserve"> </w:t>
      </w:r>
      <w:r w:rsidRPr="00BA6A4D">
        <w:rPr>
          <w:rFonts w:asciiTheme="majorBidi" w:hAnsiTheme="majorBidi" w:cstheme="majorBidi"/>
          <w:w w:val="105"/>
        </w:rPr>
        <w:t>the</w:t>
      </w:r>
      <w:r w:rsidRPr="00BA6A4D">
        <w:rPr>
          <w:rFonts w:asciiTheme="majorBidi" w:hAnsiTheme="majorBidi" w:cstheme="majorBidi"/>
          <w:spacing w:val="1"/>
          <w:w w:val="105"/>
        </w:rPr>
        <w:t xml:space="preserve"> </w:t>
      </w:r>
      <w:r w:rsidRPr="00BA6A4D">
        <w:rPr>
          <w:rFonts w:asciiTheme="majorBidi" w:hAnsiTheme="majorBidi" w:cstheme="majorBidi"/>
          <w:w w:val="105"/>
        </w:rPr>
        <w:t>sustainability of</w:t>
      </w:r>
      <w:r w:rsidRPr="00BA6A4D">
        <w:rPr>
          <w:rFonts w:asciiTheme="majorBidi" w:hAnsiTheme="majorBidi" w:cstheme="majorBidi"/>
          <w:spacing w:val="1"/>
          <w:w w:val="105"/>
        </w:rPr>
        <w:t xml:space="preserve"> </w:t>
      </w:r>
      <w:r w:rsidRPr="00BA6A4D">
        <w:rPr>
          <w:rFonts w:asciiTheme="majorBidi" w:hAnsiTheme="majorBidi" w:cstheme="majorBidi"/>
          <w:w w:val="105"/>
        </w:rPr>
        <w:t>results</w:t>
      </w:r>
      <w:r w:rsidRPr="00BA6A4D">
        <w:rPr>
          <w:rFonts w:asciiTheme="majorBidi" w:hAnsiTheme="majorBidi" w:cstheme="majorBidi"/>
          <w:spacing w:val="1"/>
          <w:w w:val="105"/>
        </w:rPr>
        <w:t xml:space="preserve"> </w:t>
      </w:r>
      <w:r w:rsidRPr="00BA6A4D">
        <w:rPr>
          <w:rFonts w:asciiTheme="majorBidi" w:hAnsiTheme="majorBidi" w:cstheme="majorBidi"/>
          <w:w w:val="105"/>
        </w:rPr>
        <w:t>achieved,</w:t>
      </w:r>
      <w:r w:rsidRPr="00BA6A4D">
        <w:rPr>
          <w:rFonts w:asciiTheme="majorBidi" w:hAnsiTheme="majorBidi" w:cstheme="majorBidi"/>
          <w:spacing w:val="1"/>
          <w:w w:val="105"/>
        </w:rPr>
        <w:t xml:space="preserve"> </w:t>
      </w:r>
      <w:r w:rsidRPr="00BA6A4D">
        <w:rPr>
          <w:rFonts w:asciiTheme="majorBidi" w:hAnsiTheme="majorBidi" w:cstheme="majorBidi"/>
          <w:w w:val="105"/>
        </w:rPr>
        <w:t>such</w:t>
      </w:r>
      <w:r w:rsidRPr="00BA6A4D">
        <w:rPr>
          <w:rFonts w:asciiTheme="majorBidi" w:hAnsiTheme="majorBidi" w:cstheme="majorBidi"/>
          <w:spacing w:val="1"/>
          <w:w w:val="105"/>
        </w:rPr>
        <w:t xml:space="preserve"> </w:t>
      </w:r>
      <w:r w:rsidRPr="00BA6A4D">
        <w:rPr>
          <w:rFonts w:asciiTheme="majorBidi" w:hAnsiTheme="majorBidi" w:cstheme="majorBidi"/>
          <w:w w:val="105"/>
        </w:rPr>
        <w:t>as</w:t>
      </w:r>
      <w:r w:rsidRPr="00BA6A4D">
        <w:rPr>
          <w:rFonts w:asciiTheme="majorBidi" w:hAnsiTheme="majorBidi" w:cstheme="majorBidi"/>
          <w:spacing w:val="1"/>
          <w:w w:val="105"/>
        </w:rPr>
        <w:t xml:space="preserve"> </w:t>
      </w:r>
      <w:r w:rsidRPr="00BA6A4D">
        <w:rPr>
          <w:rFonts w:asciiTheme="majorBidi" w:hAnsiTheme="majorBidi" w:cstheme="majorBidi"/>
          <w:w w:val="105"/>
        </w:rPr>
        <w:t>partner</w:t>
      </w:r>
      <w:r w:rsidRPr="00BA6A4D">
        <w:rPr>
          <w:rFonts w:asciiTheme="majorBidi" w:hAnsiTheme="majorBidi" w:cstheme="majorBidi"/>
          <w:spacing w:val="1"/>
          <w:w w:val="105"/>
        </w:rPr>
        <w:t xml:space="preserve"> </w:t>
      </w:r>
      <w:r w:rsidRPr="00BA6A4D">
        <w:rPr>
          <w:rFonts w:asciiTheme="majorBidi" w:hAnsiTheme="majorBidi" w:cstheme="majorBidi"/>
          <w:w w:val="105"/>
        </w:rPr>
        <w:t>capacity</w:t>
      </w:r>
      <w:r w:rsidRPr="00BA6A4D">
        <w:rPr>
          <w:rFonts w:asciiTheme="majorBidi" w:hAnsiTheme="majorBidi" w:cstheme="majorBidi"/>
          <w:spacing w:val="1"/>
          <w:w w:val="105"/>
        </w:rPr>
        <w:t xml:space="preserve"> </w:t>
      </w:r>
      <w:r w:rsidRPr="00BA6A4D">
        <w:rPr>
          <w:rFonts w:asciiTheme="majorBidi" w:hAnsiTheme="majorBidi" w:cstheme="majorBidi"/>
          <w:w w:val="105"/>
        </w:rPr>
        <w:t>developed,</w:t>
      </w:r>
      <w:r w:rsidRPr="00BA6A4D">
        <w:rPr>
          <w:rFonts w:asciiTheme="majorBidi" w:hAnsiTheme="majorBidi" w:cstheme="majorBidi"/>
          <w:spacing w:val="-13"/>
          <w:w w:val="105"/>
        </w:rPr>
        <w:t xml:space="preserve"> </w:t>
      </w:r>
      <w:r w:rsidRPr="00BA6A4D">
        <w:rPr>
          <w:rFonts w:asciiTheme="majorBidi" w:hAnsiTheme="majorBidi" w:cstheme="majorBidi"/>
          <w:w w:val="105"/>
        </w:rPr>
        <w:t>and</w:t>
      </w:r>
      <w:r w:rsidRPr="00BA6A4D">
        <w:rPr>
          <w:rFonts w:asciiTheme="majorBidi" w:hAnsiTheme="majorBidi" w:cstheme="majorBidi"/>
          <w:spacing w:val="-8"/>
          <w:w w:val="105"/>
        </w:rPr>
        <w:t xml:space="preserve"> </w:t>
      </w:r>
      <w:r w:rsidRPr="00BA6A4D">
        <w:rPr>
          <w:rFonts w:asciiTheme="majorBidi" w:hAnsiTheme="majorBidi" w:cstheme="majorBidi"/>
          <w:w w:val="105"/>
        </w:rPr>
        <w:t>voter</w:t>
      </w:r>
      <w:r w:rsidRPr="00BA6A4D">
        <w:rPr>
          <w:rFonts w:asciiTheme="majorBidi" w:hAnsiTheme="majorBidi" w:cstheme="majorBidi"/>
          <w:spacing w:val="-3"/>
          <w:w w:val="105"/>
        </w:rPr>
        <w:t xml:space="preserve"> </w:t>
      </w:r>
      <w:r w:rsidRPr="00BA6A4D">
        <w:rPr>
          <w:rFonts w:asciiTheme="majorBidi" w:hAnsiTheme="majorBidi" w:cstheme="majorBidi"/>
          <w:w w:val="105"/>
        </w:rPr>
        <w:t>awareness</w:t>
      </w:r>
      <w:r w:rsidRPr="00BA6A4D">
        <w:rPr>
          <w:rFonts w:asciiTheme="majorBidi" w:hAnsiTheme="majorBidi" w:cstheme="majorBidi"/>
          <w:spacing w:val="-1"/>
          <w:w w:val="105"/>
        </w:rPr>
        <w:t xml:space="preserve"> </w:t>
      </w:r>
      <w:r w:rsidRPr="00BA6A4D">
        <w:rPr>
          <w:rFonts w:asciiTheme="majorBidi" w:hAnsiTheme="majorBidi" w:cstheme="majorBidi"/>
          <w:w w:val="105"/>
        </w:rPr>
        <w:t>improved.</w:t>
      </w:r>
    </w:p>
    <w:p w14:paraId="53FD5588" w14:textId="77777777" w:rsidR="00990241" w:rsidRPr="00BA6A4D" w:rsidRDefault="00990241" w:rsidP="002F26AE">
      <w:pPr>
        <w:spacing w:line="240" w:lineRule="auto"/>
        <w:ind w:right="1120"/>
        <w:jc w:val="both"/>
        <w:rPr>
          <w:rFonts w:asciiTheme="majorBidi" w:hAnsiTheme="majorBidi" w:cstheme="majorBidi"/>
          <w:b/>
          <w:bCs/>
        </w:rPr>
      </w:pPr>
      <w:r w:rsidRPr="00BA6A4D">
        <w:rPr>
          <w:rFonts w:asciiTheme="majorBidi" w:hAnsiTheme="majorBidi" w:cstheme="majorBidi"/>
          <w:b/>
          <w:bCs/>
        </w:rPr>
        <w:t>Cross-cutting:</w:t>
      </w:r>
    </w:p>
    <w:p w14:paraId="4A1A887B" w14:textId="77777777" w:rsidR="00990241" w:rsidRPr="00BA6A4D" w:rsidRDefault="00990241" w:rsidP="002F26AE">
      <w:pPr>
        <w:pStyle w:val="ListParagraph"/>
        <w:widowControl w:val="0"/>
        <w:numPr>
          <w:ilvl w:val="1"/>
          <w:numId w:val="18"/>
        </w:numPr>
        <w:tabs>
          <w:tab w:val="left" w:pos="948"/>
        </w:tabs>
        <w:autoSpaceDE w:val="0"/>
        <w:autoSpaceDN w:val="0"/>
        <w:spacing w:line="240" w:lineRule="auto"/>
        <w:ind w:left="948" w:right="1120" w:hanging="369"/>
        <w:contextualSpacing w:val="0"/>
        <w:jc w:val="both"/>
        <w:rPr>
          <w:rFonts w:asciiTheme="majorBidi" w:hAnsiTheme="majorBidi" w:cstheme="majorBidi"/>
          <w:b/>
          <w:i/>
        </w:rPr>
      </w:pPr>
      <w:r w:rsidRPr="00BA6A4D">
        <w:rPr>
          <w:rFonts w:asciiTheme="majorBidi" w:hAnsiTheme="majorBidi" w:cstheme="majorBidi"/>
          <w:b/>
        </w:rPr>
        <w:t>Human</w:t>
      </w:r>
      <w:r w:rsidRPr="00BA6A4D">
        <w:rPr>
          <w:rFonts w:asciiTheme="majorBidi" w:hAnsiTheme="majorBidi" w:cstheme="majorBidi"/>
          <w:b/>
          <w:spacing w:val="14"/>
        </w:rPr>
        <w:t xml:space="preserve"> </w:t>
      </w:r>
      <w:r w:rsidRPr="00BA6A4D">
        <w:rPr>
          <w:rFonts w:asciiTheme="majorBidi" w:hAnsiTheme="majorBidi" w:cstheme="majorBidi"/>
          <w:b/>
        </w:rPr>
        <w:t>Rights</w:t>
      </w:r>
      <w:r w:rsidRPr="00BA6A4D">
        <w:rPr>
          <w:rFonts w:asciiTheme="majorBidi" w:hAnsiTheme="majorBidi" w:cstheme="majorBidi"/>
          <w:b/>
          <w:spacing w:val="17"/>
        </w:rPr>
        <w:t xml:space="preserve"> </w:t>
      </w:r>
      <w:r w:rsidRPr="00BA6A4D">
        <w:rPr>
          <w:rFonts w:asciiTheme="majorBidi" w:hAnsiTheme="majorBidi" w:cstheme="majorBidi"/>
        </w:rPr>
        <w:t>Assess</w:t>
      </w:r>
      <w:r w:rsidRPr="00BA6A4D">
        <w:rPr>
          <w:rFonts w:asciiTheme="majorBidi" w:hAnsiTheme="majorBidi" w:cstheme="majorBidi"/>
          <w:spacing w:val="25"/>
        </w:rPr>
        <w:t xml:space="preserve"> </w:t>
      </w:r>
      <w:r w:rsidRPr="00BA6A4D">
        <w:rPr>
          <w:rFonts w:asciiTheme="majorBidi" w:hAnsiTheme="majorBidi" w:cstheme="majorBidi"/>
        </w:rPr>
        <w:t>the</w:t>
      </w:r>
      <w:r w:rsidRPr="00BA6A4D">
        <w:rPr>
          <w:rFonts w:asciiTheme="majorBidi" w:hAnsiTheme="majorBidi" w:cstheme="majorBidi"/>
          <w:spacing w:val="3"/>
        </w:rPr>
        <w:t xml:space="preserve"> </w:t>
      </w:r>
      <w:r w:rsidRPr="00BA6A4D">
        <w:rPr>
          <w:rFonts w:asciiTheme="majorBidi" w:hAnsiTheme="majorBidi" w:cstheme="majorBidi"/>
        </w:rPr>
        <w:t>impact</w:t>
      </w:r>
      <w:r w:rsidRPr="00BA6A4D">
        <w:rPr>
          <w:rFonts w:asciiTheme="majorBidi" w:hAnsiTheme="majorBidi" w:cstheme="majorBidi"/>
          <w:spacing w:val="13"/>
        </w:rPr>
        <w:t xml:space="preserve"> </w:t>
      </w:r>
      <w:r w:rsidRPr="00BA6A4D">
        <w:rPr>
          <w:rFonts w:asciiTheme="majorBidi" w:hAnsiTheme="majorBidi" w:cstheme="majorBidi"/>
        </w:rPr>
        <w:t>of</w:t>
      </w:r>
      <w:r w:rsidRPr="00BA6A4D">
        <w:rPr>
          <w:rFonts w:asciiTheme="majorBidi" w:hAnsiTheme="majorBidi" w:cstheme="majorBidi"/>
          <w:spacing w:val="23"/>
        </w:rPr>
        <w:t xml:space="preserve"> </w:t>
      </w:r>
      <w:r w:rsidRPr="00BA6A4D">
        <w:rPr>
          <w:rFonts w:asciiTheme="majorBidi" w:hAnsiTheme="majorBidi" w:cstheme="majorBidi"/>
        </w:rPr>
        <w:t>project</w:t>
      </w:r>
      <w:r w:rsidRPr="00BA6A4D">
        <w:rPr>
          <w:rFonts w:asciiTheme="majorBidi" w:hAnsiTheme="majorBidi" w:cstheme="majorBidi"/>
          <w:spacing w:val="23"/>
        </w:rPr>
        <w:t xml:space="preserve"> </w:t>
      </w:r>
      <w:r w:rsidRPr="00BA6A4D">
        <w:rPr>
          <w:rFonts w:asciiTheme="majorBidi" w:hAnsiTheme="majorBidi" w:cstheme="majorBidi"/>
        </w:rPr>
        <w:t>interventions</w:t>
      </w:r>
      <w:r w:rsidRPr="00BA6A4D">
        <w:rPr>
          <w:rFonts w:asciiTheme="majorBidi" w:hAnsiTheme="majorBidi" w:cstheme="majorBidi"/>
          <w:spacing w:val="32"/>
        </w:rPr>
        <w:t xml:space="preserve"> </w:t>
      </w:r>
      <w:r w:rsidRPr="00BA6A4D">
        <w:rPr>
          <w:rFonts w:asciiTheme="majorBidi" w:hAnsiTheme="majorBidi" w:cstheme="majorBidi"/>
        </w:rPr>
        <w:t>on</w:t>
      </w:r>
      <w:r w:rsidRPr="00BA6A4D">
        <w:rPr>
          <w:rFonts w:asciiTheme="majorBidi" w:hAnsiTheme="majorBidi" w:cstheme="majorBidi"/>
          <w:spacing w:val="-1"/>
        </w:rPr>
        <w:t xml:space="preserve"> </w:t>
      </w:r>
      <w:r w:rsidRPr="00BA6A4D">
        <w:rPr>
          <w:rFonts w:asciiTheme="majorBidi" w:hAnsiTheme="majorBidi" w:cstheme="majorBidi"/>
        </w:rPr>
        <w:t>marginalized</w:t>
      </w:r>
      <w:r w:rsidRPr="00BA6A4D">
        <w:rPr>
          <w:rFonts w:asciiTheme="majorBidi" w:hAnsiTheme="majorBidi" w:cstheme="majorBidi"/>
          <w:spacing w:val="30"/>
        </w:rPr>
        <w:t xml:space="preserve"> </w:t>
      </w:r>
      <w:r w:rsidRPr="00BA6A4D">
        <w:rPr>
          <w:rFonts w:asciiTheme="majorBidi" w:hAnsiTheme="majorBidi" w:cstheme="majorBidi"/>
        </w:rPr>
        <w:t>groups</w:t>
      </w:r>
    </w:p>
    <w:p w14:paraId="76F2AE32" w14:textId="77777777" w:rsidR="00990241" w:rsidRPr="00BA6A4D" w:rsidRDefault="00990241" w:rsidP="002F26AE">
      <w:pPr>
        <w:pStyle w:val="ListParagraph"/>
        <w:widowControl w:val="0"/>
        <w:numPr>
          <w:ilvl w:val="1"/>
          <w:numId w:val="18"/>
        </w:numPr>
        <w:tabs>
          <w:tab w:val="left" w:pos="944"/>
        </w:tabs>
        <w:autoSpaceDE w:val="0"/>
        <w:autoSpaceDN w:val="0"/>
        <w:spacing w:line="240" w:lineRule="auto"/>
        <w:ind w:left="943" w:right="1120" w:hanging="361"/>
        <w:contextualSpacing w:val="0"/>
        <w:jc w:val="both"/>
        <w:rPr>
          <w:rFonts w:asciiTheme="majorBidi" w:hAnsiTheme="majorBidi" w:cstheme="majorBidi"/>
          <w:b/>
          <w:i/>
        </w:rPr>
      </w:pPr>
      <w:r w:rsidRPr="00BA6A4D">
        <w:rPr>
          <w:rFonts w:asciiTheme="majorBidi" w:hAnsiTheme="majorBidi" w:cstheme="majorBidi"/>
          <w:b/>
        </w:rPr>
        <w:t>Gender</w:t>
      </w:r>
      <w:r w:rsidRPr="00BA6A4D">
        <w:rPr>
          <w:rFonts w:asciiTheme="majorBidi" w:hAnsiTheme="majorBidi" w:cstheme="majorBidi"/>
          <w:b/>
          <w:spacing w:val="19"/>
        </w:rPr>
        <w:t xml:space="preserve"> </w:t>
      </w:r>
      <w:r w:rsidRPr="00BA6A4D">
        <w:rPr>
          <w:rFonts w:asciiTheme="majorBidi" w:hAnsiTheme="majorBidi" w:cstheme="majorBidi"/>
          <w:b/>
        </w:rPr>
        <w:t>Equality</w:t>
      </w:r>
      <w:r w:rsidRPr="00BA6A4D">
        <w:rPr>
          <w:rFonts w:asciiTheme="majorBidi" w:hAnsiTheme="majorBidi" w:cstheme="majorBidi"/>
          <w:b/>
          <w:spacing w:val="12"/>
        </w:rPr>
        <w:t xml:space="preserve"> </w:t>
      </w:r>
      <w:r w:rsidRPr="00BA6A4D">
        <w:rPr>
          <w:rFonts w:asciiTheme="majorBidi" w:hAnsiTheme="majorBidi" w:cstheme="majorBidi"/>
        </w:rPr>
        <w:t>Assess</w:t>
      </w:r>
      <w:r w:rsidRPr="00BA6A4D">
        <w:rPr>
          <w:rFonts w:asciiTheme="majorBidi" w:hAnsiTheme="majorBidi" w:cstheme="majorBidi"/>
          <w:spacing w:val="26"/>
        </w:rPr>
        <w:t xml:space="preserve"> </w:t>
      </w:r>
      <w:r w:rsidRPr="00BA6A4D">
        <w:rPr>
          <w:rFonts w:asciiTheme="majorBidi" w:hAnsiTheme="majorBidi" w:cstheme="majorBidi"/>
        </w:rPr>
        <w:t>the</w:t>
      </w:r>
      <w:r w:rsidRPr="00BA6A4D">
        <w:rPr>
          <w:rFonts w:asciiTheme="majorBidi" w:hAnsiTheme="majorBidi" w:cstheme="majorBidi"/>
          <w:spacing w:val="9"/>
        </w:rPr>
        <w:t xml:space="preserve"> </w:t>
      </w:r>
      <w:r w:rsidRPr="00BA6A4D">
        <w:rPr>
          <w:rFonts w:asciiTheme="majorBidi" w:hAnsiTheme="majorBidi" w:cstheme="majorBidi"/>
        </w:rPr>
        <w:t>impact</w:t>
      </w:r>
      <w:r w:rsidRPr="00BA6A4D">
        <w:rPr>
          <w:rFonts w:asciiTheme="majorBidi" w:hAnsiTheme="majorBidi" w:cstheme="majorBidi"/>
          <w:spacing w:val="12"/>
        </w:rPr>
        <w:t xml:space="preserve"> </w:t>
      </w:r>
      <w:r w:rsidRPr="00BA6A4D">
        <w:rPr>
          <w:rFonts w:asciiTheme="majorBidi" w:hAnsiTheme="majorBidi" w:cstheme="majorBidi"/>
        </w:rPr>
        <w:t>of</w:t>
      </w:r>
      <w:r w:rsidRPr="00BA6A4D">
        <w:rPr>
          <w:rFonts w:asciiTheme="majorBidi" w:hAnsiTheme="majorBidi" w:cstheme="majorBidi"/>
          <w:spacing w:val="21"/>
        </w:rPr>
        <w:t xml:space="preserve"> </w:t>
      </w:r>
      <w:r w:rsidRPr="00BA6A4D">
        <w:rPr>
          <w:rFonts w:asciiTheme="majorBidi" w:hAnsiTheme="majorBidi" w:cstheme="majorBidi"/>
        </w:rPr>
        <w:t>project</w:t>
      </w:r>
      <w:r w:rsidRPr="00BA6A4D">
        <w:rPr>
          <w:rFonts w:asciiTheme="majorBidi" w:hAnsiTheme="majorBidi" w:cstheme="majorBidi"/>
          <w:spacing w:val="23"/>
        </w:rPr>
        <w:t xml:space="preserve"> </w:t>
      </w:r>
      <w:r w:rsidRPr="00BA6A4D">
        <w:rPr>
          <w:rFonts w:asciiTheme="majorBidi" w:hAnsiTheme="majorBidi" w:cstheme="majorBidi"/>
        </w:rPr>
        <w:t>interventions</w:t>
      </w:r>
      <w:r w:rsidRPr="00BA6A4D">
        <w:rPr>
          <w:rFonts w:asciiTheme="majorBidi" w:hAnsiTheme="majorBidi" w:cstheme="majorBidi"/>
          <w:spacing w:val="25"/>
        </w:rPr>
        <w:t xml:space="preserve"> </w:t>
      </w:r>
      <w:r w:rsidRPr="00BA6A4D">
        <w:rPr>
          <w:rFonts w:asciiTheme="majorBidi" w:hAnsiTheme="majorBidi" w:cstheme="majorBidi"/>
        </w:rPr>
        <w:t>on</w:t>
      </w:r>
      <w:r w:rsidRPr="00BA6A4D">
        <w:rPr>
          <w:rFonts w:asciiTheme="majorBidi" w:hAnsiTheme="majorBidi" w:cstheme="majorBidi"/>
          <w:spacing w:val="-2"/>
        </w:rPr>
        <w:t xml:space="preserve"> </w:t>
      </w:r>
      <w:r w:rsidRPr="00BA6A4D">
        <w:rPr>
          <w:rFonts w:asciiTheme="majorBidi" w:hAnsiTheme="majorBidi" w:cstheme="majorBidi"/>
        </w:rPr>
        <w:t>mainstreaming</w:t>
      </w:r>
      <w:r w:rsidRPr="00BA6A4D">
        <w:rPr>
          <w:rFonts w:asciiTheme="majorBidi" w:hAnsiTheme="majorBidi" w:cstheme="majorBidi"/>
          <w:spacing w:val="49"/>
        </w:rPr>
        <w:t xml:space="preserve"> </w:t>
      </w:r>
      <w:r w:rsidRPr="00BA6A4D">
        <w:rPr>
          <w:rFonts w:asciiTheme="majorBidi" w:hAnsiTheme="majorBidi" w:cstheme="majorBidi"/>
        </w:rPr>
        <w:t>gender</w:t>
      </w:r>
      <w:r w:rsidRPr="00BA6A4D">
        <w:rPr>
          <w:rFonts w:asciiTheme="majorBidi" w:hAnsiTheme="majorBidi" w:cstheme="majorBidi"/>
          <w:spacing w:val="27"/>
        </w:rPr>
        <w:t xml:space="preserve"> </w:t>
      </w:r>
      <w:r w:rsidRPr="00BA6A4D">
        <w:rPr>
          <w:rFonts w:asciiTheme="majorBidi" w:hAnsiTheme="majorBidi" w:cstheme="majorBidi"/>
        </w:rPr>
        <w:t>equality</w:t>
      </w:r>
    </w:p>
    <w:p w14:paraId="3D884591" w14:textId="3D4AC532" w:rsidR="00A34F36" w:rsidRPr="00BA6A4D" w:rsidRDefault="00A34F36" w:rsidP="002F26AE">
      <w:pPr>
        <w:spacing w:line="240" w:lineRule="auto"/>
        <w:ind w:right="1120"/>
        <w:jc w:val="both"/>
        <w:rPr>
          <w:rFonts w:asciiTheme="majorBidi" w:hAnsiTheme="majorBidi" w:cstheme="majorBidi"/>
        </w:rPr>
      </w:pPr>
    </w:p>
    <w:p w14:paraId="7C1B86F6" w14:textId="77777777" w:rsidR="00A34F36" w:rsidRPr="00BA6A4D" w:rsidRDefault="00A34F36" w:rsidP="002F26AE">
      <w:pPr>
        <w:pStyle w:val="Heading4"/>
        <w:spacing w:after="160"/>
        <w:ind w:right="1120"/>
        <w:jc w:val="both"/>
        <w:rPr>
          <w:rFonts w:asciiTheme="majorBidi" w:hAnsiTheme="majorBidi" w:cstheme="majorBidi"/>
          <w:sz w:val="22"/>
          <w:szCs w:val="22"/>
        </w:rPr>
      </w:pPr>
      <w:r w:rsidRPr="00BA6A4D">
        <w:rPr>
          <w:rFonts w:asciiTheme="majorBidi" w:hAnsiTheme="majorBidi" w:cstheme="majorBidi"/>
          <w:sz w:val="22"/>
          <w:szCs w:val="22"/>
        </w:rPr>
        <w:t>Key</w:t>
      </w:r>
      <w:r w:rsidRPr="00BA6A4D">
        <w:rPr>
          <w:rFonts w:asciiTheme="majorBidi" w:hAnsiTheme="majorBidi" w:cstheme="majorBidi"/>
          <w:spacing w:val="-4"/>
          <w:sz w:val="22"/>
          <w:szCs w:val="22"/>
        </w:rPr>
        <w:t xml:space="preserve"> </w:t>
      </w:r>
      <w:r w:rsidRPr="00BA6A4D">
        <w:rPr>
          <w:rFonts w:asciiTheme="majorBidi" w:hAnsiTheme="majorBidi" w:cstheme="majorBidi"/>
          <w:sz w:val="22"/>
          <w:szCs w:val="22"/>
        </w:rPr>
        <w:t>Evaluation</w:t>
      </w:r>
      <w:r w:rsidRPr="00BA6A4D">
        <w:rPr>
          <w:rFonts w:asciiTheme="majorBidi" w:hAnsiTheme="majorBidi" w:cstheme="majorBidi"/>
          <w:spacing w:val="8"/>
          <w:sz w:val="22"/>
          <w:szCs w:val="22"/>
        </w:rPr>
        <w:t xml:space="preserve"> </w:t>
      </w:r>
      <w:r w:rsidRPr="00BA6A4D">
        <w:rPr>
          <w:rFonts w:asciiTheme="majorBidi" w:hAnsiTheme="majorBidi" w:cstheme="majorBidi"/>
          <w:sz w:val="22"/>
          <w:szCs w:val="22"/>
        </w:rPr>
        <w:t>Questions:</w:t>
      </w:r>
    </w:p>
    <w:p w14:paraId="47158008" w14:textId="77777777" w:rsidR="00A34F36" w:rsidRPr="00BA6A4D" w:rsidRDefault="00A34F36" w:rsidP="002F26AE">
      <w:pPr>
        <w:pStyle w:val="BodyText"/>
        <w:spacing w:after="160"/>
        <w:ind w:left="226" w:right="1120"/>
        <w:jc w:val="both"/>
        <w:rPr>
          <w:rFonts w:asciiTheme="majorBidi" w:hAnsiTheme="majorBidi" w:cstheme="majorBidi"/>
          <w:sz w:val="22"/>
          <w:szCs w:val="22"/>
        </w:rPr>
      </w:pPr>
      <w:r w:rsidRPr="00BA6A4D">
        <w:rPr>
          <w:rFonts w:asciiTheme="majorBidi" w:hAnsiTheme="majorBidi" w:cstheme="majorBidi"/>
          <w:sz w:val="22"/>
          <w:szCs w:val="22"/>
        </w:rPr>
        <w:t>Specifically, the evaluation</w:t>
      </w:r>
      <w:r w:rsidRPr="00BA6A4D">
        <w:rPr>
          <w:rFonts w:asciiTheme="majorBidi" w:hAnsiTheme="majorBidi" w:cstheme="majorBidi"/>
          <w:spacing w:val="55"/>
          <w:sz w:val="22"/>
          <w:szCs w:val="22"/>
        </w:rPr>
        <w:t xml:space="preserve"> </w:t>
      </w:r>
      <w:r w:rsidRPr="00BA6A4D">
        <w:rPr>
          <w:rFonts w:asciiTheme="majorBidi" w:hAnsiTheme="majorBidi" w:cstheme="majorBidi"/>
          <w:sz w:val="22"/>
          <w:szCs w:val="22"/>
        </w:rPr>
        <w:t>will assess</w:t>
      </w:r>
      <w:r w:rsidRPr="00BA6A4D">
        <w:rPr>
          <w:rFonts w:asciiTheme="majorBidi" w:hAnsiTheme="majorBidi" w:cstheme="majorBidi"/>
          <w:spacing w:val="56"/>
          <w:sz w:val="22"/>
          <w:szCs w:val="22"/>
        </w:rPr>
        <w:t xml:space="preserve"> </w:t>
      </w:r>
      <w:r w:rsidRPr="00BA6A4D">
        <w:rPr>
          <w:rFonts w:asciiTheme="majorBidi" w:hAnsiTheme="majorBidi" w:cstheme="majorBidi"/>
          <w:sz w:val="22"/>
          <w:szCs w:val="22"/>
        </w:rPr>
        <w:t xml:space="preserve">the relevance, efficiency, effectiveness, </w:t>
      </w:r>
      <w:proofErr w:type="gramStart"/>
      <w:r w:rsidRPr="00BA6A4D">
        <w:rPr>
          <w:rFonts w:asciiTheme="majorBidi" w:hAnsiTheme="majorBidi" w:cstheme="majorBidi"/>
          <w:sz w:val="22"/>
          <w:szCs w:val="22"/>
        </w:rPr>
        <w:t>impact</w:t>
      </w:r>
      <w:proofErr w:type="gramEnd"/>
      <w:r w:rsidRPr="00BA6A4D">
        <w:rPr>
          <w:rFonts w:asciiTheme="majorBidi" w:hAnsiTheme="majorBidi" w:cstheme="majorBidi"/>
          <w:sz w:val="22"/>
          <w:szCs w:val="22"/>
        </w:rPr>
        <w:t xml:space="preserve"> and sustainability</w:t>
      </w:r>
      <w:r w:rsidRPr="00BA6A4D">
        <w:rPr>
          <w:rFonts w:asciiTheme="majorBidi" w:hAnsiTheme="majorBidi" w:cstheme="majorBidi"/>
          <w:spacing w:val="1"/>
          <w:sz w:val="22"/>
          <w:szCs w:val="22"/>
        </w:rPr>
        <w:t xml:space="preserve"> </w:t>
      </w:r>
      <w:r w:rsidRPr="00BA6A4D">
        <w:rPr>
          <w:rFonts w:asciiTheme="majorBidi" w:hAnsiTheme="majorBidi" w:cstheme="majorBidi"/>
          <w:sz w:val="22"/>
          <w:szCs w:val="22"/>
        </w:rPr>
        <w:t>of OHL results achieved</w:t>
      </w:r>
      <w:r w:rsidRPr="00BA6A4D">
        <w:rPr>
          <w:rFonts w:asciiTheme="majorBidi" w:hAnsiTheme="majorBidi" w:cstheme="majorBidi"/>
          <w:spacing w:val="55"/>
          <w:sz w:val="22"/>
          <w:szCs w:val="22"/>
        </w:rPr>
        <w:t xml:space="preserve"> </w:t>
      </w:r>
      <w:r w:rsidRPr="00BA6A4D">
        <w:rPr>
          <w:rFonts w:asciiTheme="majorBidi" w:hAnsiTheme="majorBidi" w:cstheme="majorBidi"/>
          <w:sz w:val="22"/>
          <w:szCs w:val="22"/>
        </w:rPr>
        <w:t>through the questions</w:t>
      </w:r>
      <w:r w:rsidRPr="00BA6A4D">
        <w:rPr>
          <w:rFonts w:asciiTheme="majorBidi" w:hAnsiTheme="majorBidi" w:cstheme="majorBidi"/>
          <w:spacing w:val="56"/>
          <w:sz w:val="22"/>
          <w:szCs w:val="22"/>
        </w:rPr>
        <w:t xml:space="preserve"> </w:t>
      </w:r>
      <w:r w:rsidRPr="00BA6A4D">
        <w:rPr>
          <w:rFonts w:asciiTheme="majorBidi" w:hAnsiTheme="majorBidi" w:cstheme="majorBidi"/>
          <w:sz w:val="22"/>
          <w:szCs w:val="22"/>
        </w:rPr>
        <w:t>listed below. Specific questions must be developed</w:t>
      </w:r>
      <w:r w:rsidRPr="00BA6A4D">
        <w:rPr>
          <w:rFonts w:asciiTheme="majorBidi" w:hAnsiTheme="majorBidi" w:cstheme="majorBidi"/>
          <w:spacing w:val="55"/>
          <w:sz w:val="22"/>
          <w:szCs w:val="22"/>
        </w:rPr>
        <w:t xml:space="preserve"> </w:t>
      </w:r>
      <w:r w:rsidRPr="00BA6A4D">
        <w:rPr>
          <w:rFonts w:asciiTheme="majorBidi" w:hAnsiTheme="majorBidi" w:cstheme="majorBidi"/>
          <w:sz w:val="22"/>
          <w:szCs w:val="22"/>
        </w:rPr>
        <w:t>by</w:t>
      </w:r>
      <w:r w:rsidRPr="00BA6A4D">
        <w:rPr>
          <w:rFonts w:asciiTheme="majorBidi" w:hAnsiTheme="majorBidi" w:cstheme="majorBidi"/>
          <w:spacing w:val="1"/>
          <w:sz w:val="22"/>
          <w:szCs w:val="22"/>
        </w:rPr>
        <w:t xml:space="preserve"> </w:t>
      </w:r>
      <w:r w:rsidRPr="00BA6A4D">
        <w:rPr>
          <w:rFonts w:asciiTheme="majorBidi" w:hAnsiTheme="majorBidi" w:cstheme="majorBidi"/>
          <w:w w:val="105"/>
          <w:sz w:val="22"/>
          <w:szCs w:val="22"/>
        </w:rPr>
        <w:t>the Lead Evaluator in-line with project documents and available data. A thorough review of the</w:t>
      </w:r>
      <w:r w:rsidRPr="00BA6A4D">
        <w:rPr>
          <w:rFonts w:asciiTheme="majorBidi" w:hAnsiTheme="majorBidi" w:cstheme="majorBidi"/>
          <w:spacing w:val="1"/>
          <w:w w:val="105"/>
          <w:sz w:val="22"/>
          <w:szCs w:val="22"/>
        </w:rPr>
        <w:t xml:space="preserve"> </w:t>
      </w:r>
      <w:r w:rsidRPr="00BA6A4D">
        <w:rPr>
          <w:rFonts w:asciiTheme="majorBidi" w:hAnsiTheme="majorBidi" w:cstheme="majorBidi"/>
          <w:spacing w:val="-1"/>
          <w:w w:val="105"/>
          <w:sz w:val="22"/>
          <w:szCs w:val="22"/>
        </w:rPr>
        <w:t xml:space="preserve">proposed questions by the </w:t>
      </w:r>
      <w:proofErr w:type="spellStart"/>
      <w:r w:rsidRPr="00BA6A4D">
        <w:rPr>
          <w:rFonts w:asciiTheme="majorBidi" w:hAnsiTheme="majorBidi" w:cstheme="majorBidi"/>
          <w:spacing w:val="-1"/>
          <w:w w:val="105"/>
          <w:sz w:val="22"/>
          <w:szCs w:val="22"/>
        </w:rPr>
        <w:t>programme</w:t>
      </w:r>
      <w:proofErr w:type="spellEnd"/>
      <w:r w:rsidRPr="00BA6A4D">
        <w:rPr>
          <w:rFonts w:asciiTheme="majorBidi" w:hAnsiTheme="majorBidi" w:cstheme="majorBidi"/>
          <w:spacing w:val="-1"/>
          <w:w w:val="105"/>
          <w:sz w:val="22"/>
          <w:szCs w:val="22"/>
        </w:rPr>
        <w:t xml:space="preserve"> team, evaluation </w:t>
      </w:r>
      <w:r w:rsidRPr="00BA6A4D">
        <w:rPr>
          <w:rFonts w:asciiTheme="majorBidi" w:hAnsiTheme="majorBidi" w:cstheme="majorBidi"/>
          <w:w w:val="105"/>
          <w:sz w:val="22"/>
          <w:szCs w:val="22"/>
        </w:rPr>
        <w:t>manager and project will be done, and these</w:t>
      </w:r>
      <w:r w:rsidRPr="00BA6A4D">
        <w:rPr>
          <w:rFonts w:asciiTheme="majorBidi" w:hAnsiTheme="majorBidi" w:cstheme="majorBidi"/>
          <w:spacing w:val="-56"/>
          <w:w w:val="105"/>
          <w:sz w:val="22"/>
          <w:szCs w:val="22"/>
        </w:rPr>
        <w:t xml:space="preserve"> </w:t>
      </w:r>
      <w:r w:rsidRPr="00BA6A4D">
        <w:rPr>
          <w:rFonts w:asciiTheme="majorBidi" w:hAnsiTheme="majorBidi" w:cstheme="majorBidi"/>
          <w:w w:val="105"/>
          <w:sz w:val="22"/>
          <w:szCs w:val="22"/>
        </w:rPr>
        <w:t>will</w:t>
      </w:r>
      <w:r w:rsidRPr="00BA6A4D">
        <w:rPr>
          <w:rFonts w:asciiTheme="majorBidi" w:hAnsiTheme="majorBidi" w:cstheme="majorBidi"/>
          <w:spacing w:val="-7"/>
          <w:w w:val="105"/>
          <w:sz w:val="22"/>
          <w:szCs w:val="22"/>
        </w:rPr>
        <w:t xml:space="preserve"> </w:t>
      </w:r>
      <w:r w:rsidRPr="00BA6A4D">
        <w:rPr>
          <w:rFonts w:asciiTheme="majorBidi" w:hAnsiTheme="majorBidi" w:cstheme="majorBidi"/>
          <w:w w:val="105"/>
          <w:sz w:val="22"/>
          <w:szCs w:val="22"/>
        </w:rPr>
        <w:t>be</w:t>
      </w:r>
      <w:r w:rsidRPr="00BA6A4D">
        <w:rPr>
          <w:rFonts w:asciiTheme="majorBidi" w:hAnsiTheme="majorBidi" w:cstheme="majorBidi"/>
          <w:spacing w:val="-11"/>
          <w:w w:val="105"/>
          <w:sz w:val="22"/>
          <w:szCs w:val="22"/>
        </w:rPr>
        <w:t xml:space="preserve"> </w:t>
      </w:r>
      <w:r w:rsidRPr="00BA6A4D">
        <w:rPr>
          <w:rFonts w:asciiTheme="majorBidi" w:hAnsiTheme="majorBidi" w:cstheme="majorBidi"/>
          <w:w w:val="105"/>
          <w:sz w:val="22"/>
          <w:szCs w:val="22"/>
        </w:rPr>
        <w:t>set</w:t>
      </w:r>
      <w:r w:rsidRPr="00BA6A4D">
        <w:rPr>
          <w:rFonts w:asciiTheme="majorBidi" w:hAnsiTheme="majorBidi" w:cstheme="majorBidi"/>
          <w:spacing w:val="-6"/>
          <w:w w:val="105"/>
          <w:sz w:val="22"/>
          <w:szCs w:val="22"/>
        </w:rPr>
        <w:t xml:space="preserve"> </w:t>
      </w:r>
      <w:r w:rsidRPr="00BA6A4D">
        <w:rPr>
          <w:rFonts w:asciiTheme="majorBidi" w:hAnsiTheme="majorBidi" w:cstheme="majorBidi"/>
          <w:w w:val="105"/>
          <w:sz w:val="22"/>
          <w:szCs w:val="22"/>
        </w:rPr>
        <w:t>in</w:t>
      </w:r>
      <w:r w:rsidRPr="00BA6A4D">
        <w:rPr>
          <w:rFonts w:asciiTheme="majorBidi" w:hAnsiTheme="majorBidi" w:cstheme="majorBidi"/>
          <w:spacing w:val="11"/>
          <w:w w:val="105"/>
          <w:sz w:val="22"/>
          <w:szCs w:val="22"/>
        </w:rPr>
        <w:t xml:space="preserve"> </w:t>
      </w:r>
      <w:r w:rsidRPr="00BA6A4D">
        <w:rPr>
          <w:rFonts w:asciiTheme="majorBidi" w:hAnsiTheme="majorBidi" w:cstheme="majorBidi"/>
          <w:w w:val="105"/>
          <w:sz w:val="22"/>
          <w:szCs w:val="22"/>
        </w:rPr>
        <w:t>the</w:t>
      </w:r>
      <w:r w:rsidRPr="00BA6A4D">
        <w:rPr>
          <w:rFonts w:asciiTheme="majorBidi" w:hAnsiTheme="majorBidi" w:cstheme="majorBidi"/>
          <w:spacing w:val="-13"/>
          <w:w w:val="105"/>
          <w:sz w:val="22"/>
          <w:szCs w:val="22"/>
        </w:rPr>
        <w:t xml:space="preserve"> </w:t>
      </w:r>
      <w:r w:rsidRPr="00BA6A4D">
        <w:rPr>
          <w:rFonts w:asciiTheme="majorBidi" w:hAnsiTheme="majorBidi" w:cstheme="majorBidi"/>
          <w:w w:val="105"/>
          <w:sz w:val="22"/>
          <w:szCs w:val="22"/>
        </w:rPr>
        <w:t>inception</w:t>
      </w:r>
      <w:r w:rsidRPr="00BA6A4D">
        <w:rPr>
          <w:rFonts w:asciiTheme="majorBidi" w:hAnsiTheme="majorBidi" w:cstheme="majorBidi"/>
          <w:spacing w:val="-10"/>
          <w:w w:val="105"/>
          <w:sz w:val="22"/>
          <w:szCs w:val="22"/>
        </w:rPr>
        <w:t xml:space="preserve"> </w:t>
      </w:r>
      <w:r w:rsidRPr="00BA6A4D">
        <w:rPr>
          <w:rFonts w:asciiTheme="majorBidi" w:hAnsiTheme="majorBidi" w:cstheme="majorBidi"/>
          <w:w w:val="105"/>
          <w:sz w:val="22"/>
          <w:szCs w:val="22"/>
        </w:rPr>
        <w:t>report.</w:t>
      </w:r>
    </w:p>
    <w:p w14:paraId="1EDD85B4" w14:textId="77777777" w:rsidR="00A34F36" w:rsidRPr="00BA6A4D" w:rsidRDefault="00A34F36" w:rsidP="002F26AE">
      <w:pPr>
        <w:pStyle w:val="BodyText"/>
        <w:spacing w:after="160"/>
        <w:ind w:left="217" w:right="1120"/>
        <w:jc w:val="both"/>
        <w:rPr>
          <w:rFonts w:asciiTheme="majorBidi" w:hAnsiTheme="majorBidi" w:cstheme="majorBidi"/>
          <w:sz w:val="22"/>
          <w:szCs w:val="22"/>
        </w:rPr>
      </w:pPr>
      <w:r w:rsidRPr="00BA6A4D">
        <w:rPr>
          <w:rFonts w:asciiTheme="majorBidi" w:hAnsiTheme="majorBidi" w:cstheme="majorBidi"/>
          <w:spacing w:val="-1"/>
          <w:w w:val="105"/>
          <w:sz w:val="22"/>
          <w:szCs w:val="22"/>
        </w:rPr>
        <w:t>The</w:t>
      </w:r>
      <w:r w:rsidRPr="00BA6A4D">
        <w:rPr>
          <w:rFonts w:asciiTheme="majorBidi" w:hAnsiTheme="majorBidi" w:cstheme="majorBidi"/>
          <w:spacing w:val="-15"/>
          <w:w w:val="105"/>
          <w:sz w:val="22"/>
          <w:szCs w:val="22"/>
        </w:rPr>
        <w:t xml:space="preserve"> </w:t>
      </w:r>
      <w:r w:rsidRPr="00BA6A4D">
        <w:rPr>
          <w:rFonts w:asciiTheme="majorBidi" w:hAnsiTheme="majorBidi" w:cstheme="majorBidi"/>
          <w:spacing w:val="-1"/>
          <w:w w:val="105"/>
          <w:sz w:val="22"/>
          <w:szCs w:val="22"/>
        </w:rPr>
        <w:t>evaluation</w:t>
      </w:r>
      <w:r w:rsidRPr="00BA6A4D">
        <w:rPr>
          <w:rFonts w:asciiTheme="majorBidi" w:hAnsiTheme="majorBidi" w:cstheme="majorBidi"/>
          <w:spacing w:val="3"/>
          <w:w w:val="105"/>
          <w:sz w:val="22"/>
          <w:szCs w:val="22"/>
        </w:rPr>
        <w:t xml:space="preserve"> </w:t>
      </w:r>
      <w:r w:rsidRPr="00BA6A4D">
        <w:rPr>
          <w:rFonts w:asciiTheme="majorBidi" w:hAnsiTheme="majorBidi" w:cstheme="majorBidi"/>
          <w:spacing w:val="-1"/>
          <w:w w:val="105"/>
          <w:sz w:val="22"/>
          <w:szCs w:val="22"/>
        </w:rPr>
        <w:t>questions</w:t>
      </w:r>
      <w:r w:rsidRPr="00BA6A4D">
        <w:rPr>
          <w:rFonts w:asciiTheme="majorBidi" w:hAnsiTheme="majorBidi" w:cstheme="majorBidi"/>
          <w:spacing w:val="1"/>
          <w:w w:val="105"/>
          <w:sz w:val="22"/>
          <w:szCs w:val="22"/>
        </w:rPr>
        <w:t xml:space="preserve"> </w:t>
      </w:r>
      <w:r w:rsidRPr="00BA6A4D">
        <w:rPr>
          <w:rFonts w:asciiTheme="majorBidi" w:hAnsiTheme="majorBidi" w:cstheme="majorBidi"/>
          <w:spacing w:val="-1"/>
          <w:w w:val="105"/>
          <w:sz w:val="22"/>
          <w:szCs w:val="22"/>
        </w:rPr>
        <w:t>should</w:t>
      </w:r>
      <w:r w:rsidRPr="00BA6A4D">
        <w:rPr>
          <w:rFonts w:asciiTheme="majorBidi" w:hAnsiTheme="majorBidi" w:cstheme="majorBidi"/>
          <w:spacing w:val="-5"/>
          <w:w w:val="105"/>
          <w:sz w:val="22"/>
          <w:szCs w:val="22"/>
        </w:rPr>
        <w:t xml:space="preserve"> </w:t>
      </w:r>
      <w:r w:rsidRPr="00BA6A4D">
        <w:rPr>
          <w:rFonts w:asciiTheme="majorBidi" w:hAnsiTheme="majorBidi" w:cstheme="majorBidi"/>
          <w:spacing w:val="-1"/>
          <w:w w:val="105"/>
          <w:sz w:val="22"/>
          <w:szCs w:val="22"/>
        </w:rPr>
        <w:t>focus</w:t>
      </w:r>
      <w:r w:rsidRPr="00BA6A4D">
        <w:rPr>
          <w:rFonts w:asciiTheme="majorBidi" w:hAnsiTheme="majorBidi" w:cstheme="majorBidi"/>
          <w:spacing w:val="-12"/>
          <w:w w:val="105"/>
          <w:sz w:val="22"/>
          <w:szCs w:val="22"/>
        </w:rPr>
        <w:t xml:space="preserve"> </w:t>
      </w:r>
      <w:r w:rsidRPr="00BA6A4D">
        <w:rPr>
          <w:rFonts w:asciiTheme="majorBidi" w:hAnsiTheme="majorBidi" w:cstheme="majorBidi"/>
          <w:spacing w:val="-1"/>
          <w:w w:val="105"/>
          <w:sz w:val="22"/>
          <w:szCs w:val="22"/>
        </w:rPr>
        <w:t>on</w:t>
      </w:r>
      <w:r w:rsidRPr="00BA6A4D">
        <w:rPr>
          <w:rFonts w:asciiTheme="majorBidi" w:hAnsiTheme="majorBidi" w:cstheme="majorBidi"/>
          <w:spacing w:val="-16"/>
          <w:w w:val="105"/>
          <w:sz w:val="22"/>
          <w:szCs w:val="22"/>
        </w:rPr>
        <w:t xml:space="preserve"> </w:t>
      </w:r>
      <w:r w:rsidRPr="00BA6A4D">
        <w:rPr>
          <w:rFonts w:asciiTheme="majorBidi" w:hAnsiTheme="majorBidi" w:cstheme="majorBidi"/>
          <w:spacing w:val="-1"/>
          <w:w w:val="105"/>
          <w:sz w:val="22"/>
          <w:szCs w:val="22"/>
        </w:rPr>
        <w:t>areas</w:t>
      </w:r>
      <w:r w:rsidRPr="00BA6A4D">
        <w:rPr>
          <w:rFonts w:asciiTheme="majorBidi" w:hAnsiTheme="majorBidi" w:cstheme="majorBidi"/>
          <w:spacing w:val="-5"/>
          <w:w w:val="105"/>
          <w:sz w:val="22"/>
          <w:szCs w:val="22"/>
        </w:rPr>
        <w:t xml:space="preserve"> </w:t>
      </w:r>
      <w:r w:rsidRPr="00BA6A4D">
        <w:rPr>
          <w:rFonts w:asciiTheme="majorBidi" w:hAnsiTheme="majorBidi" w:cstheme="majorBidi"/>
          <w:spacing w:val="-1"/>
          <w:w w:val="105"/>
          <w:sz w:val="22"/>
          <w:szCs w:val="22"/>
        </w:rPr>
        <w:t>directly</w:t>
      </w:r>
      <w:r w:rsidRPr="00BA6A4D">
        <w:rPr>
          <w:rFonts w:asciiTheme="majorBidi" w:hAnsiTheme="majorBidi" w:cstheme="majorBidi"/>
          <w:spacing w:val="-3"/>
          <w:w w:val="105"/>
          <w:sz w:val="22"/>
          <w:szCs w:val="22"/>
        </w:rPr>
        <w:t xml:space="preserve"> </w:t>
      </w:r>
      <w:r w:rsidRPr="00BA6A4D">
        <w:rPr>
          <w:rFonts w:asciiTheme="majorBidi" w:hAnsiTheme="majorBidi" w:cstheme="majorBidi"/>
          <w:spacing w:val="-1"/>
          <w:w w:val="105"/>
          <w:sz w:val="22"/>
          <w:szCs w:val="22"/>
        </w:rPr>
        <w:t>relevant</w:t>
      </w:r>
      <w:r w:rsidRPr="00BA6A4D">
        <w:rPr>
          <w:rFonts w:asciiTheme="majorBidi" w:hAnsiTheme="majorBidi" w:cstheme="majorBidi"/>
          <w:spacing w:val="-2"/>
          <w:w w:val="105"/>
          <w:sz w:val="22"/>
          <w:szCs w:val="22"/>
        </w:rPr>
        <w:t xml:space="preserve"> </w:t>
      </w:r>
      <w:r w:rsidRPr="00BA6A4D">
        <w:rPr>
          <w:rFonts w:asciiTheme="majorBidi" w:hAnsiTheme="majorBidi" w:cstheme="majorBidi"/>
          <w:spacing w:val="-1"/>
          <w:w w:val="105"/>
          <w:sz w:val="22"/>
          <w:szCs w:val="22"/>
        </w:rPr>
        <w:t>to</w:t>
      </w:r>
      <w:r w:rsidRPr="00BA6A4D">
        <w:rPr>
          <w:rFonts w:asciiTheme="majorBidi" w:hAnsiTheme="majorBidi" w:cstheme="majorBidi"/>
          <w:spacing w:val="9"/>
          <w:w w:val="105"/>
          <w:sz w:val="22"/>
          <w:szCs w:val="22"/>
        </w:rPr>
        <w:t xml:space="preserve"> </w:t>
      </w:r>
      <w:r w:rsidRPr="00BA6A4D">
        <w:rPr>
          <w:rFonts w:asciiTheme="majorBidi" w:hAnsiTheme="majorBidi" w:cstheme="majorBidi"/>
          <w:spacing w:val="-1"/>
          <w:w w:val="105"/>
          <w:sz w:val="22"/>
          <w:szCs w:val="22"/>
        </w:rPr>
        <w:t>the</w:t>
      </w:r>
      <w:r w:rsidRPr="00BA6A4D">
        <w:rPr>
          <w:rFonts w:asciiTheme="majorBidi" w:hAnsiTheme="majorBidi" w:cstheme="majorBidi"/>
          <w:spacing w:val="-13"/>
          <w:w w:val="105"/>
          <w:sz w:val="22"/>
          <w:szCs w:val="22"/>
        </w:rPr>
        <w:t xml:space="preserve"> </w:t>
      </w:r>
      <w:r w:rsidRPr="00BA6A4D">
        <w:rPr>
          <w:rFonts w:asciiTheme="majorBidi" w:hAnsiTheme="majorBidi" w:cstheme="majorBidi"/>
          <w:spacing w:val="-1"/>
          <w:w w:val="105"/>
          <w:sz w:val="22"/>
          <w:szCs w:val="22"/>
        </w:rPr>
        <w:t>project</w:t>
      </w:r>
      <w:r w:rsidRPr="00BA6A4D">
        <w:rPr>
          <w:rFonts w:asciiTheme="majorBidi" w:hAnsiTheme="majorBidi" w:cstheme="majorBidi"/>
          <w:spacing w:val="-5"/>
          <w:w w:val="105"/>
          <w:sz w:val="22"/>
          <w:szCs w:val="22"/>
        </w:rPr>
        <w:t xml:space="preserve"> </w:t>
      </w:r>
      <w:r w:rsidRPr="00BA6A4D">
        <w:rPr>
          <w:rFonts w:asciiTheme="majorBidi" w:hAnsiTheme="majorBidi" w:cstheme="majorBidi"/>
          <w:w w:val="105"/>
          <w:sz w:val="22"/>
          <w:szCs w:val="22"/>
        </w:rPr>
        <w:t>interventions</w:t>
      </w:r>
      <w:r w:rsidRPr="00BA6A4D">
        <w:rPr>
          <w:rFonts w:asciiTheme="majorBidi" w:hAnsiTheme="majorBidi" w:cstheme="majorBidi"/>
          <w:spacing w:val="8"/>
          <w:w w:val="105"/>
          <w:sz w:val="22"/>
          <w:szCs w:val="22"/>
        </w:rPr>
        <w:t xml:space="preserve"> </w:t>
      </w:r>
      <w:r w:rsidRPr="00BA6A4D">
        <w:rPr>
          <w:rFonts w:asciiTheme="majorBidi" w:hAnsiTheme="majorBidi" w:cstheme="majorBidi"/>
          <w:w w:val="105"/>
          <w:sz w:val="22"/>
          <w:szCs w:val="22"/>
        </w:rPr>
        <w:t>including:</w:t>
      </w:r>
    </w:p>
    <w:p w14:paraId="335F1937" w14:textId="77777777" w:rsidR="00A34F36" w:rsidRPr="00BA6A4D" w:rsidRDefault="00A34F36" w:rsidP="002F26AE">
      <w:pPr>
        <w:pStyle w:val="ListParagraph"/>
        <w:widowControl w:val="0"/>
        <w:numPr>
          <w:ilvl w:val="0"/>
          <w:numId w:val="34"/>
        </w:numPr>
        <w:tabs>
          <w:tab w:val="left" w:pos="947"/>
        </w:tabs>
        <w:autoSpaceDE w:val="0"/>
        <w:autoSpaceDN w:val="0"/>
        <w:spacing w:line="240" w:lineRule="auto"/>
        <w:ind w:right="1120"/>
        <w:jc w:val="both"/>
        <w:rPr>
          <w:rFonts w:asciiTheme="majorBidi" w:hAnsiTheme="majorBidi" w:cstheme="majorBidi"/>
        </w:rPr>
      </w:pPr>
      <w:r w:rsidRPr="00BA6A4D">
        <w:rPr>
          <w:rFonts w:asciiTheme="majorBidi" w:hAnsiTheme="majorBidi" w:cstheme="majorBidi"/>
        </w:rPr>
        <w:t>Rights-based</w:t>
      </w:r>
      <w:r w:rsidRPr="00BA6A4D">
        <w:rPr>
          <w:rFonts w:asciiTheme="majorBidi" w:hAnsiTheme="majorBidi" w:cstheme="majorBidi"/>
          <w:spacing w:val="32"/>
        </w:rPr>
        <w:t xml:space="preserve"> </w:t>
      </w:r>
      <w:r w:rsidRPr="00BA6A4D">
        <w:rPr>
          <w:rFonts w:asciiTheme="majorBidi" w:hAnsiTheme="majorBidi" w:cstheme="majorBidi"/>
        </w:rPr>
        <w:t>Development</w:t>
      </w:r>
    </w:p>
    <w:p w14:paraId="6257301D" w14:textId="77777777" w:rsidR="00A34F36" w:rsidRPr="00BA6A4D" w:rsidRDefault="00A34F36" w:rsidP="002F26AE">
      <w:pPr>
        <w:pStyle w:val="ListParagraph"/>
        <w:widowControl w:val="0"/>
        <w:numPr>
          <w:ilvl w:val="0"/>
          <w:numId w:val="34"/>
        </w:numPr>
        <w:tabs>
          <w:tab w:val="left" w:pos="948"/>
        </w:tabs>
        <w:autoSpaceDE w:val="0"/>
        <w:autoSpaceDN w:val="0"/>
        <w:spacing w:line="240" w:lineRule="auto"/>
        <w:ind w:right="1120"/>
        <w:jc w:val="both"/>
        <w:rPr>
          <w:rFonts w:asciiTheme="majorBidi" w:hAnsiTheme="majorBidi" w:cstheme="majorBidi"/>
        </w:rPr>
      </w:pPr>
      <w:r w:rsidRPr="00BA6A4D">
        <w:rPr>
          <w:rFonts w:asciiTheme="majorBidi" w:hAnsiTheme="majorBidi" w:cstheme="majorBidi"/>
          <w:w w:val="105"/>
        </w:rPr>
        <w:t>Community</w:t>
      </w:r>
      <w:r w:rsidRPr="00BA6A4D">
        <w:rPr>
          <w:rFonts w:asciiTheme="majorBidi" w:hAnsiTheme="majorBidi" w:cstheme="majorBidi"/>
          <w:spacing w:val="-6"/>
          <w:w w:val="105"/>
        </w:rPr>
        <w:t xml:space="preserve"> </w:t>
      </w:r>
      <w:r w:rsidRPr="00BA6A4D">
        <w:rPr>
          <w:rFonts w:asciiTheme="majorBidi" w:hAnsiTheme="majorBidi" w:cstheme="majorBidi"/>
          <w:w w:val="105"/>
        </w:rPr>
        <w:t>Stabilization</w:t>
      </w:r>
    </w:p>
    <w:p w14:paraId="45DDC045" w14:textId="77777777" w:rsidR="00A34F36" w:rsidRPr="00BA6A4D" w:rsidRDefault="00A34F36" w:rsidP="002F26AE">
      <w:pPr>
        <w:pStyle w:val="ListParagraph"/>
        <w:widowControl w:val="0"/>
        <w:numPr>
          <w:ilvl w:val="0"/>
          <w:numId w:val="34"/>
        </w:numPr>
        <w:tabs>
          <w:tab w:val="left" w:pos="949"/>
        </w:tabs>
        <w:autoSpaceDE w:val="0"/>
        <w:autoSpaceDN w:val="0"/>
        <w:spacing w:line="240" w:lineRule="auto"/>
        <w:ind w:right="1120"/>
        <w:jc w:val="both"/>
        <w:rPr>
          <w:rFonts w:asciiTheme="majorBidi" w:hAnsiTheme="majorBidi" w:cstheme="majorBidi"/>
        </w:rPr>
      </w:pPr>
      <w:r w:rsidRPr="00BA6A4D">
        <w:rPr>
          <w:rFonts w:asciiTheme="majorBidi" w:hAnsiTheme="majorBidi" w:cstheme="majorBidi"/>
        </w:rPr>
        <w:t>Social</w:t>
      </w:r>
      <w:r w:rsidRPr="00BA6A4D">
        <w:rPr>
          <w:rFonts w:asciiTheme="majorBidi" w:hAnsiTheme="majorBidi" w:cstheme="majorBidi"/>
          <w:spacing w:val="4"/>
        </w:rPr>
        <w:t xml:space="preserve"> </w:t>
      </w:r>
      <w:r w:rsidRPr="00BA6A4D">
        <w:rPr>
          <w:rFonts w:asciiTheme="majorBidi" w:hAnsiTheme="majorBidi" w:cstheme="majorBidi"/>
        </w:rPr>
        <w:t>Inclusion</w:t>
      </w:r>
      <w:r w:rsidRPr="00BA6A4D">
        <w:rPr>
          <w:rFonts w:asciiTheme="majorBidi" w:hAnsiTheme="majorBidi" w:cstheme="majorBidi"/>
          <w:spacing w:val="12"/>
        </w:rPr>
        <w:t xml:space="preserve"> </w:t>
      </w:r>
      <w:r w:rsidRPr="00BA6A4D">
        <w:rPr>
          <w:rFonts w:asciiTheme="majorBidi" w:hAnsiTheme="majorBidi" w:cstheme="majorBidi"/>
        </w:rPr>
        <w:t>and</w:t>
      </w:r>
      <w:r w:rsidRPr="00BA6A4D">
        <w:rPr>
          <w:rFonts w:asciiTheme="majorBidi" w:hAnsiTheme="majorBidi" w:cstheme="majorBidi"/>
          <w:spacing w:val="5"/>
        </w:rPr>
        <w:t xml:space="preserve"> </w:t>
      </w:r>
      <w:r w:rsidRPr="00BA6A4D">
        <w:rPr>
          <w:rFonts w:asciiTheme="majorBidi" w:hAnsiTheme="majorBidi" w:cstheme="majorBidi"/>
        </w:rPr>
        <w:t>Social</w:t>
      </w:r>
      <w:r w:rsidRPr="00BA6A4D">
        <w:rPr>
          <w:rFonts w:asciiTheme="majorBidi" w:hAnsiTheme="majorBidi" w:cstheme="majorBidi"/>
          <w:spacing w:val="2"/>
        </w:rPr>
        <w:t xml:space="preserve"> </w:t>
      </w:r>
      <w:r w:rsidRPr="00BA6A4D">
        <w:rPr>
          <w:rFonts w:asciiTheme="majorBidi" w:hAnsiTheme="majorBidi" w:cstheme="majorBidi"/>
        </w:rPr>
        <w:t>Protection.</w:t>
      </w:r>
    </w:p>
    <w:p w14:paraId="6725FAF2" w14:textId="77777777" w:rsidR="00A34F36" w:rsidRPr="00BA6A4D" w:rsidRDefault="00A34F36" w:rsidP="002F26AE">
      <w:pPr>
        <w:pStyle w:val="BodyText"/>
        <w:spacing w:after="160"/>
        <w:ind w:left="224" w:right="1120" w:hanging="8"/>
        <w:jc w:val="both"/>
        <w:rPr>
          <w:rFonts w:asciiTheme="majorBidi" w:hAnsiTheme="majorBidi" w:cstheme="majorBidi"/>
          <w:sz w:val="22"/>
          <w:szCs w:val="22"/>
        </w:rPr>
      </w:pPr>
      <w:r w:rsidRPr="00BA6A4D">
        <w:rPr>
          <w:rFonts w:asciiTheme="majorBidi" w:hAnsiTheme="majorBidi" w:cstheme="majorBidi"/>
          <w:spacing w:val="-1"/>
          <w:w w:val="105"/>
          <w:sz w:val="22"/>
          <w:szCs w:val="22"/>
        </w:rPr>
        <w:t>This</w:t>
      </w:r>
      <w:r w:rsidRPr="00BA6A4D">
        <w:rPr>
          <w:rFonts w:asciiTheme="majorBidi" w:hAnsiTheme="majorBidi" w:cstheme="majorBidi"/>
          <w:spacing w:val="-8"/>
          <w:w w:val="105"/>
          <w:sz w:val="22"/>
          <w:szCs w:val="22"/>
        </w:rPr>
        <w:t xml:space="preserve"> </w:t>
      </w:r>
      <w:r w:rsidRPr="00BA6A4D">
        <w:rPr>
          <w:rFonts w:asciiTheme="majorBidi" w:hAnsiTheme="majorBidi" w:cstheme="majorBidi"/>
          <w:spacing w:val="-1"/>
          <w:w w:val="105"/>
          <w:sz w:val="22"/>
          <w:szCs w:val="22"/>
        </w:rPr>
        <w:t>list</w:t>
      </w:r>
      <w:r w:rsidRPr="00BA6A4D">
        <w:rPr>
          <w:rFonts w:asciiTheme="majorBidi" w:hAnsiTheme="majorBidi" w:cstheme="majorBidi"/>
          <w:spacing w:val="-12"/>
          <w:w w:val="105"/>
          <w:sz w:val="22"/>
          <w:szCs w:val="22"/>
        </w:rPr>
        <w:t xml:space="preserve"> </w:t>
      </w:r>
      <w:r w:rsidRPr="00BA6A4D">
        <w:rPr>
          <w:rFonts w:asciiTheme="majorBidi" w:hAnsiTheme="majorBidi" w:cstheme="majorBidi"/>
          <w:spacing w:val="-1"/>
          <w:w w:val="105"/>
          <w:sz w:val="22"/>
          <w:szCs w:val="22"/>
        </w:rPr>
        <w:t>of</w:t>
      </w:r>
      <w:r w:rsidRPr="00BA6A4D">
        <w:rPr>
          <w:rFonts w:asciiTheme="majorBidi" w:hAnsiTheme="majorBidi" w:cstheme="majorBidi"/>
          <w:spacing w:val="-2"/>
          <w:w w:val="105"/>
          <w:sz w:val="22"/>
          <w:szCs w:val="22"/>
        </w:rPr>
        <w:t xml:space="preserve"> </w:t>
      </w:r>
      <w:r w:rsidRPr="00BA6A4D">
        <w:rPr>
          <w:rFonts w:asciiTheme="majorBidi" w:hAnsiTheme="majorBidi" w:cstheme="majorBidi"/>
          <w:spacing w:val="-1"/>
          <w:w w:val="105"/>
          <w:sz w:val="22"/>
          <w:szCs w:val="22"/>
        </w:rPr>
        <w:t>questions is</w:t>
      </w:r>
      <w:r w:rsidRPr="00BA6A4D">
        <w:rPr>
          <w:rFonts w:asciiTheme="majorBidi" w:hAnsiTheme="majorBidi" w:cstheme="majorBidi"/>
          <w:spacing w:val="-14"/>
          <w:w w:val="105"/>
          <w:sz w:val="22"/>
          <w:szCs w:val="22"/>
        </w:rPr>
        <w:t xml:space="preserve"> </w:t>
      </w:r>
      <w:r w:rsidRPr="00BA6A4D">
        <w:rPr>
          <w:rFonts w:asciiTheme="majorBidi" w:hAnsiTheme="majorBidi" w:cstheme="majorBidi"/>
          <w:spacing w:val="-1"/>
          <w:w w:val="105"/>
          <w:sz w:val="22"/>
          <w:szCs w:val="22"/>
        </w:rPr>
        <w:t>representative</w:t>
      </w:r>
      <w:r w:rsidRPr="00BA6A4D">
        <w:rPr>
          <w:rFonts w:asciiTheme="majorBidi" w:hAnsiTheme="majorBidi" w:cstheme="majorBidi"/>
          <w:spacing w:val="-21"/>
          <w:w w:val="105"/>
          <w:sz w:val="22"/>
          <w:szCs w:val="22"/>
        </w:rPr>
        <w:t xml:space="preserve"> </w:t>
      </w:r>
      <w:r w:rsidRPr="00BA6A4D">
        <w:rPr>
          <w:rFonts w:asciiTheme="majorBidi" w:hAnsiTheme="majorBidi" w:cstheme="majorBidi"/>
          <w:spacing w:val="-1"/>
          <w:w w:val="105"/>
          <w:sz w:val="22"/>
          <w:szCs w:val="22"/>
        </w:rPr>
        <w:t>and</w:t>
      </w:r>
      <w:r w:rsidRPr="00BA6A4D">
        <w:rPr>
          <w:rFonts w:asciiTheme="majorBidi" w:hAnsiTheme="majorBidi" w:cstheme="majorBidi"/>
          <w:spacing w:val="-5"/>
          <w:w w:val="105"/>
          <w:sz w:val="22"/>
          <w:szCs w:val="22"/>
        </w:rPr>
        <w:t xml:space="preserve"> </w:t>
      </w:r>
      <w:r w:rsidRPr="00BA6A4D">
        <w:rPr>
          <w:rFonts w:asciiTheme="majorBidi" w:hAnsiTheme="majorBidi" w:cstheme="majorBidi"/>
          <w:spacing w:val="-1"/>
          <w:w w:val="105"/>
          <w:sz w:val="22"/>
          <w:szCs w:val="22"/>
        </w:rPr>
        <w:t>not</w:t>
      </w:r>
      <w:r w:rsidRPr="00BA6A4D">
        <w:rPr>
          <w:rFonts w:asciiTheme="majorBidi" w:hAnsiTheme="majorBidi" w:cstheme="majorBidi"/>
          <w:spacing w:val="3"/>
          <w:w w:val="105"/>
          <w:sz w:val="22"/>
          <w:szCs w:val="22"/>
        </w:rPr>
        <w:t xml:space="preserve"> </w:t>
      </w:r>
      <w:r w:rsidRPr="00BA6A4D">
        <w:rPr>
          <w:rFonts w:asciiTheme="majorBidi" w:hAnsiTheme="majorBidi" w:cstheme="majorBidi"/>
          <w:spacing w:val="-1"/>
          <w:w w:val="105"/>
          <w:sz w:val="22"/>
          <w:szCs w:val="22"/>
        </w:rPr>
        <w:t>exhaustive</w:t>
      </w:r>
      <w:r w:rsidRPr="00BA6A4D">
        <w:rPr>
          <w:rFonts w:asciiTheme="majorBidi" w:hAnsiTheme="majorBidi" w:cstheme="majorBidi"/>
          <w:spacing w:val="3"/>
          <w:w w:val="105"/>
          <w:sz w:val="22"/>
          <w:szCs w:val="22"/>
        </w:rPr>
        <w:t xml:space="preserve"> </w:t>
      </w:r>
      <w:r w:rsidRPr="00BA6A4D">
        <w:rPr>
          <w:rFonts w:asciiTheme="majorBidi" w:hAnsiTheme="majorBidi" w:cstheme="majorBidi"/>
          <w:spacing w:val="-1"/>
          <w:w w:val="105"/>
          <w:sz w:val="22"/>
          <w:szCs w:val="22"/>
        </w:rPr>
        <w:t>and</w:t>
      </w:r>
      <w:r w:rsidRPr="00BA6A4D">
        <w:rPr>
          <w:rFonts w:asciiTheme="majorBidi" w:hAnsiTheme="majorBidi" w:cstheme="majorBidi"/>
          <w:spacing w:val="-11"/>
          <w:w w:val="105"/>
          <w:sz w:val="22"/>
          <w:szCs w:val="22"/>
        </w:rPr>
        <w:t xml:space="preserve"> </w:t>
      </w:r>
      <w:r w:rsidRPr="00BA6A4D">
        <w:rPr>
          <w:rFonts w:asciiTheme="majorBidi" w:hAnsiTheme="majorBidi" w:cstheme="majorBidi"/>
          <w:spacing w:val="-1"/>
          <w:w w:val="105"/>
          <w:sz w:val="22"/>
          <w:szCs w:val="22"/>
        </w:rPr>
        <w:t>will</w:t>
      </w:r>
      <w:r w:rsidRPr="00BA6A4D">
        <w:rPr>
          <w:rFonts w:asciiTheme="majorBidi" w:hAnsiTheme="majorBidi" w:cstheme="majorBidi"/>
          <w:spacing w:val="-12"/>
          <w:w w:val="105"/>
          <w:sz w:val="22"/>
          <w:szCs w:val="22"/>
        </w:rPr>
        <w:t xml:space="preserve"> </w:t>
      </w:r>
      <w:r w:rsidRPr="00BA6A4D">
        <w:rPr>
          <w:rFonts w:asciiTheme="majorBidi" w:hAnsiTheme="majorBidi" w:cstheme="majorBidi"/>
          <w:w w:val="105"/>
          <w:sz w:val="22"/>
          <w:szCs w:val="22"/>
        </w:rPr>
        <w:t>be</w:t>
      </w:r>
      <w:r w:rsidRPr="00BA6A4D">
        <w:rPr>
          <w:rFonts w:asciiTheme="majorBidi" w:hAnsiTheme="majorBidi" w:cstheme="majorBidi"/>
          <w:spacing w:val="-12"/>
          <w:w w:val="105"/>
          <w:sz w:val="22"/>
          <w:szCs w:val="22"/>
        </w:rPr>
        <w:t xml:space="preserve"> </w:t>
      </w:r>
      <w:r w:rsidRPr="00BA6A4D">
        <w:rPr>
          <w:rFonts w:asciiTheme="majorBidi" w:hAnsiTheme="majorBidi" w:cstheme="majorBidi"/>
          <w:w w:val="105"/>
          <w:sz w:val="22"/>
          <w:szCs w:val="22"/>
        </w:rPr>
        <w:t>further</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detailed</w:t>
      </w:r>
      <w:r w:rsidRPr="00BA6A4D">
        <w:rPr>
          <w:rFonts w:asciiTheme="majorBidi" w:hAnsiTheme="majorBidi" w:cstheme="majorBidi"/>
          <w:spacing w:val="3"/>
          <w:w w:val="105"/>
          <w:sz w:val="22"/>
          <w:szCs w:val="22"/>
        </w:rPr>
        <w:t xml:space="preserve"> </w:t>
      </w:r>
      <w:r w:rsidRPr="00BA6A4D">
        <w:rPr>
          <w:rFonts w:asciiTheme="majorBidi" w:hAnsiTheme="majorBidi" w:cstheme="majorBidi"/>
          <w:w w:val="105"/>
          <w:sz w:val="22"/>
          <w:szCs w:val="22"/>
        </w:rPr>
        <w:t>and</w:t>
      </w:r>
      <w:r w:rsidRPr="00BA6A4D">
        <w:rPr>
          <w:rFonts w:asciiTheme="majorBidi" w:hAnsiTheme="majorBidi" w:cstheme="majorBidi"/>
          <w:spacing w:val="-8"/>
          <w:w w:val="105"/>
          <w:sz w:val="22"/>
          <w:szCs w:val="22"/>
        </w:rPr>
        <w:t xml:space="preserve"> </w:t>
      </w:r>
      <w:r w:rsidRPr="00BA6A4D">
        <w:rPr>
          <w:rFonts w:asciiTheme="majorBidi" w:hAnsiTheme="majorBidi" w:cstheme="majorBidi"/>
          <w:w w:val="105"/>
          <w:sz w:val="22"/>
          <w:szCs w:val="22"/>
        </w:rPr>
        <w:t>agreed</w:t>
      </w:r>
      <w:r w:rsidRPr="00BA6A4D">
        <w:rPr>
          <w:rFonts w:asciiTheme="majorBidi" w:hAnsiTheme="majorBidi" w:cstheme="majorBidi"/>
          <w:spacing w:val="-4"/>
          <w:w w:val="105"/>
          <w:sz w:val="22"/>
          <w:szCs w:val="22"/>
        </w:rPr>
        <w:t xml:space="preserve"> </w:t>
      </w:r>
      <w:r w:rsidRPr="00BA6A4D">
        <w:rPr>
          <w:rFonts w:asciiTheme="majorBidi" w:hAnsiTheme="majorBidi" w:cstheme="majorBidi"/>
          <w:w w:val="105"/>
          <w:sz w:val="22"/>
          <w:szCs w:val="22"/>
        </w:rPr>
        <w:t>upon</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as</w:t>
      </w:r>
      <w:r w:rsidRPr="00BA6A4D">
        <w:rPr>
          <w:rFonts w:asciiTheme="majorBidi" w:hAnsiTheme="majorBidi" w:cstheme="majorBidi"/>
          <w:spacing w:val="-8"/>
          <w:w w:val="105"/>
          <w:sz w:val="22"/>
          <w:szCs w:val="22"/>
        </w:rPr>
        <w:t xml:space="preserve"> </w:t>
      </w:r>
      <w:r w:rsidRPr="00BA6A4D">
        <w:rPr>
          <w:rFonts w:asciiTheme="majorBidi" w:hAnsiTheme="majorBidi" w:cstheme="majorBidi"/>
          <w:w w:val="105"/>
          <w:sz w:val="22"/>
          <w:szCs w:val="22"/>
        </w:rPr>
        <w:t>part</w:t>
      </w:r>
      <w:r w:rsidRPr="00BA6A4D">
        <w:rPr>
          <w:rFonts w:asciiTheme="majorBidi" w:hAnsiTheme="majorBidi" w:cstheme="majorBidi"/>
          <w:spacing w:val="-3"/>
          <w:w w:val="105"/>
          <w:sz w:val="22"/>
          <w:szCs w:val="22"/>
        </w:rPr>
        <w:t xml:space="preserve"> </w:t>
      </w:r>
      <w:r w:rsidRPr="00BA6A4D">
        <w:rPr>
          <w:rFonts w:asciiTheme="majorBidi" w:hAnsiTheme="majorBidi" w:cstheme="majorBidi"/>
          <w:w w:val="105"/>
          <w:sz w:val="22"/>
          <w:szCs w:val="22"/>
        </w:rPr>
        <w:t>of</w:t>
      </w:r>
      <w:r w:rsidRPr="00BA6A4D">
        <w:rPr>
          <w:rFonts w:asciiTheme="majorBidi" w:hAnsiTheme="majorBidi" w:cstheme="majorBidi"/>
          <w:spacing w:val="-8"/>
          <w:w w:val="105"/>
          <w:sz w:val="22"/>
          <w:szCs w:val="22"/>
        </w:rPr>
        <w:t xml:space="preserve"> </w:t>
      </w:r>
      <w:r w:rsidRPr="00BA6A4D">
        <w:rPr>
          <w:rFonts w:asciiTheme="majorBidi" w:hAnsiTheme="majorBidi" w:cstheme="majorBidi"/>
          <w:w w:val="105"/>
          <w:sz w:val="22"/>
          <w:szCs w:val="22"/>
        </w:rPr>
        <w:t>the</w:t>
      </w:r>
      <w:r w:rsidRPr="00BA6A4D">
        <w:rPr>
          <w:rFonts w:asciiTheme="majorBidi" w:hAnsiTheme="majorBidi" w:cstheme="majorBidi"/>
          <w:spacing w:val="-18"/>
          <w:w w:val="105"/>
          <w:sz w:val="22"/>
          <w:szCs w:val="22"/>
        </w:rPr>
        <w:t xml:space="preserve"> </w:t>
      </w:r>
      <w:r w:rsidRPr="00BA6A4D">
        <w:rPr>
          <w:rFonts w:asciiTheme="majorBidi" w:hAnsiTheme="majorBidi" w:cstheme="majorBidi"/>
          <w:w w:val="105"/>
          <w:sz w:val="22"/>
          <w:szCs w:val="22"/>
        </w:rPr>
        <w:t>evaluation</w:t>
      </w:r>
      <w:r w:rsidRPr="00BA6A4D">
        <w:rPr>
          <w:rFonts w:asciiTheme="majorBidi" w:hAnsiTheme="majorBidi" w:cstheme="majorBidi"/>
          <w:spacing w:val="6"/>
          <w:w w:val="105"/>
          <w:sz w:val="22"/>
          <w:szCs w:val="22"/>
        </w:rPr>
        <w:t xml:space="preserve"> </w:t>
      </w:r>
      <w:r w:rsidRPr="00BA6A4D">
        <w:rPr>
          <w:rFonts w:asciiTheme="majorBidi" w:hAnsiTheme="majorBidi" w:cstheme="majorBidi"/>
          <w:w w:val="105"/>
          <w:sz w:val="22"/>
          <w:szCs w:val="22"/>
        </w:rPr>
        <w:t>inception</w:t>
      </w:r>
      <w:r w:rsidRPr="00BA6A4D">
        <w:rPr>
          <w:rFonts w:asciiTheme="majorBidi" w:hAnsiTheme="majorBidi" w:cstheme="majorBidi"/>
          <w:spacing w:val="-2"/>
          <w:w w:val="105"/>
          <w:sz w:val="22"/>
          <w:szCs w:val="22"/>
        </w:rPr>
        <w:t xml:space="preserve"> </w:t>
      </w:r>
      <w:r w:rsidRPr="00BA6A4D">
        <w:rPr>
          <w:rFonts w:asciiTheme="majorBidi" w:hAnsiTheme="majorBidi" w:cstheme="majorBidi"/>
          <w:w w:val="105"/>
          <w:sz w:val="22"/>
          <w:szCs w:val="22"/>
        </w:rPr>
        <w:t>report.</w:t>
      </w:r>
    </w:p>
    <w:p w14:paraId="3718F4A0" w14:textId="77777777" w:rsidR="00A34F36" w:rsidRPr="00BA6A4D" w:rsidRDefault="00A34F36" w:rsidP="002F26AE">
      <w:pPr>
        <w:pStyle w:val="Heading4"/>
        <w:numPr>
          <w:ilvl w:val="2"/>
          <w:numId w:val="16"/>
        </w:numPr>
        <w:tabs>
          <w:tab w:val="left" w:pos="1040"/>
        </w:tabs>
        <w:spacing w:after="160"/>
        <w:ind w:right="1120" w:hanging="363"/>
        <w:jc w:val="both"/>
        <w:rPr>
          <w:rFonts w:asciiTheme="majorBidi" w:hAnsiTheme="majorBidi" w:cstheme="majorBidi"/>
          <w:sz w:val="22"/>
          <w:szCs w:val="22"/>
        </w:rPr>
      </w:pPr>
      <w:r w:rsidRPr="00BA6A4D">
        <w:rPr>
          <w:rFonts w:asciiTheme="majorBidi" w:hAnsiTheme="majorBidi" w:cstheme="majorBidi"/>
          <w:sz w:val="22"/>
          <w:szCs w:val="22"/>
        </w:rPr>
        <w:t>Relevance:</w:t>
      </w:r>
    </w:p>
    <w:p w14:paraId="536D6861" w14:textId="77777777" w:rsidR="00A34F36" w:rsidRPr="00BA6A4D" w:rsidRDefault="00A34F36" w:rsidP="002F26AE">
      <w:pPr>
        <w:pStyle w:val="ListParagraph"/>
        <w:widowControl w:val="0"/>
        <w:numPr>
          <w:ilvl w:val="0"/>
          <w:numId w:val="15"/>
        </w:numPr>
        <w:tabs>
          <w:tab w:val="left" w:pos="1483"/>
        </w:tabs>
        <w:autoSpaceDE w:val="0"/>
        <w:autoSpaceDN w:val="0"/>
        <w:spacing w:line="240" w:lineRule="auto"/>
        <w:ind w:right="1120" w:hanging="359"/>
        <w:contextualSpacing w:val="0"/>
        <w:jc w:val="both"/>
        <w:rPr>
          <w:rFonts w:asciiTheme="majorBidi" w:hAnsiTheme="majorBidi" w:cstheme="majorBidi"/>
        </w:rPr>
      </w:pPr>
      <w:r w:rsidRPr="00BA6A4D">
        <w:rPr>
          <w:rFonts w:asciiTheme="majorBidi" w:hAnsiTheme="majorBidi" w:cstheme="majorBidi"/>
          <w:w w:val="105"/>
        </w:rPr>
        <w:t>To what extent was the project in line with federal and provincial development priorities,</w:t>
      </w:r>
      <w:r w:rsidRPr="00BA6A4D">
        <w:rPr>
          <w:rFonts w:asciiTheme="majorBidi" w:hAnsiTheme="majorBidi" w:cstheme="majorBidi"/>
          <w:spacing w:val="-56"/>
          <w:w w:val="105"/>
        </w:rPr>
        <w:t xml:space="preserve"> </w:t>
      </w:r>
      <w:r w:rsidRPr="00BA6A4D">
        <w:rPr>
          <w:rFonts w:asciiTheme="majorBidi" w:hAnsiTheme="majorBidi" w:cstheme="majorBidi"/>
        </w:rPr>
        <w:t>the</w:t>
      </w:r>
      <w:r w:rsidRPr="00BA6A4D">
        <w:rPr>
          <w:rFonts w:asciiTheme="majorBidi" w:hAnsiTheme="majorBidi" w:cstheme="majorBidi"/>
          <w:spacing w:val="-5"/>
        </w:rPr>
        <w:t xml:space="preserve"> </w:t>
      </w:r>
      <w:r w:rsidRPr="00BA6A4D">
        <w:rPr>
          <w:rFonts w:asciiTheme="majorBidi" w:hAnsiTheme="majorBidi" w:cstheme="majorBidi"/>
        </w:rPr>
        <w:t>country</w:t>
      </w:r>
      <w:r w:rsidRPr="00BA6A4D">
        <w:rPr>
          <w:rFonts w:asciiTheme="majorBidi" w:hAnsiTheme="majorBidi" w:cstheme="majorBidi"/>
          <w:spacing w:val="15"/>
        </w:rPr>
        <w:t xml:space="preserve"> </w:t>
      </w:r>
      <w:r w:rsidRPr="00BA6A4D">
        <w:rPr>
          <w:rFonts w:asciiTheme="majorBidi" w:hAnsiTheme="majorBidi" w:cstheme="majorBidi"/>
        </w:rPr>
        <w:t>program's</w:t>
      </w:r>
      <w:r w:rsidRPr="00BA6A4D">
        <w:rPr>
          <w:rFonts w:asciiTheme="majorBidi" w:hAnsiTheme="majorBidi" w:cstheme="majorBidi"/>
          <w:spacing w:val="17"/>
        </w:rPr>
        <w:t xml:space="preserve"> </w:t>
      </w:r>
      <w:r w:rsidRPr="00BA6A4D">
        <w:rPr>
          <w:rFonts w:asciiTheme="majorBidi" w:hAnsiTheme="majorBidi" w:cstheme="majorBidi"/>
        </w:rPr>
        <w:t>outputs</w:t>
      </w:r>
      <w:r w:rsidRPr="00BA6A4D">
        <w:rPr>
          <w:rFonts w:asciiTheme="majorBidi" w:hAnsiTheme="majorBidi" w:cstheme="majorBidi"/>
          <w:spacing w:val="5"/>
        </w:rPr>
        <w:t xml:space="preserve"> </w:t>
      </w:r>
      <w:r w:rsidRPr="00BA6A4D">
        <w:rPr>
          <w:rFonts w:asciiTheme="majorBidi" w:hAnsiTheme="majorBidi" w:cstheme="majorBidi"/>
        </w:rPr>
        <w:t>and</w:t>
      </w:r>
      <w:r w:rsidRPr="00BA6A4D">
        <w:rPr>
          <w:rFonts w:asciiTheme="majorBidi" w:hAnsiTheme="majorBidi" w:cstheme="majorBidi"/>
          <w:spacing w:val="4"/>
        </w:rPr>
        <w:t xml:space="preserve"> </w:t>
      </w:r>
      <w:r w:rsidRPr="00BA6A4D">
        <w:rPr>
          <w:rFonts w:asciiTheme="majorBidi" w:hAnsiTheme="majorBidi" w:cstheme="majorBidi"/>
        </w:rPr>
        <w:t>outcomes,</w:t>
      </w:r>
      <w:r w:rsidRPr="00BA6A4D">
        <w:rPr>
          <w:rFonts w:asciiTheme="majorBidi" w:hAnsiTheme="majorBidi" w:cstheme="majorBidi"/>
          <w:spacing w:val="4"/>
        </w:rPr>
        <w:t xml:space="preserve"> </w:t>
      </w:r>
      <w:r w:rsidRPr="00BA6A4D">
        <w:rPr>
          <w:rFonts w:asciiTheme="majorBidi" w:hAnsiTheme="majorBidi" w:cstheme="majorBidi"/>
        </w:rPr>
        <w:t>the</w:t>
      </w:r>
      <w:r w:rsidRPr="00BA6A4D">
        <w:rPr>
          <w:rFonts w:asciiTheme="majorBidi" w:hAnsiTheme="majorBidi" w:cstheme="majorBidi"/>
          <w:spacing w:val="-8"/>
        </w:rPr>
        <w:t xml:space="preserve"> </w:t>
      </w:r>
      <w:r w:rsidRPr="00BA6A4D">
        <w:rPr>
          <w:rFonts w:asciiTheme="majorBidi" w:hAnsiTheme="majorBidi" w:cstheme="majorBidi"/>
        </w:rPr>
        <w:t>UNDP</w:t>
      </w:r>
      <w:r w:rsidRPr="00BA6A4D">
        <w:rPr>
          <w:rFonts w:asciiTheme="majorBidi" w:hAnsiTheme="majorBidi" w:cstheme="majorBidi"/>
          <w:spacing w:val="11"/>
        </w:rPr>
        <w:t xml:space="preserve"> </w:t>
      </w:r>
      <w:r w:rsidRPr="00BA6A4D">
        <w:rPr>
          <w:rFonts w:asciiTheme="majorBidi" w:hAnsiTheme="majorBidi" w:cstheme="majorBidi"/>
        </w:rPr>
        <w:t>Strategic</w:t>
      </w:r>
      <w:r w:rsidRPr="00BA6A4D">
        <w:rPr>
          <w:rFonts w:asciiTheme="majorBidi" w:hAnsiTheme="majorBidi" w:cstheme="majorBidi"/>
          <w:spacing w:val="13"/>
        </w:rPr>
        <w:t xml:space="preserve"> </w:t>
      </w:r>
      <w:proofErr w:type="gramStart"/>
      <w:r w:rsidRPr="00BA6A4D">
        <w:rPr>
          <w:rFonts w:asciiTheme="majorBidi" w:hAnsiTheme="majorBidi" w:cstheme="majorBidi"/>
        </w:rPr>
        <w:t>Plan</w:t>
      </w:r>
      <w:proofErr w:type="gramEnd"/>
      <w:r w:rsidRPr="00BA6A4D">
        <w:rPr>
          <w:rFonts w:asciiTheme="majorBidi" w:hAnsiTheme="majorBidi" w:cstheme="majorBidi"/>
          <w:spacing w:val="5"/>
        </w:rPr>
        <w:t xml:space="preserve"> </w:t>
      </w:r>
      <w:r w:rsidRPr="00BA6A4D">
        <w:rPr>
          <w:rFonts w:asciiTheme="majorBidi" w:hAnsiTheme="majorBidi" w:cstheme="majorBidi"/>
        </w:rPr>
        <w:t>and</w:t>
      </w:r>
      <w:r w:rsidRPr="00BA6A4D">
        <w:rPr>
          <w:rFonts w:asciiTheme="majorBidi" w:hAnsiTheme="majorBidi" w:cstheme="majorBidi"/>
          <w:spacing w:val="3"/>
        </w:rPr>
        <w:t xml:space="preserve"> </w:t>
      </w:r>
      <w:r w:rsidRPr="00BA6A4D">
        <w:rPr>
          <w:rFonts w:asciiTheme="majorBidi" w:hAnsiTheme="majorBidi" w:cstheme="majorBidi"/>
        </w:rPr>
        <w:t>the</w:t>
      </w:r>
      <w:r w:rsidRPr="00BA6A4D">
        <w:rPr>
          <w:rFonts w:asciiTheme="majorBidi" w:hAnsiTheme="majorBidi" w:cstheme="majorBidi"/>
          <w:spacing w:val="-6"/>
        </w:rPr>
        <w:t xml:space="preserve"> </w:t>
      </w:r>
      <w:r w:rsidRPr="00BA6A4D">
        <w:rPr>
          <w:rFonts w:asciiTheme="majorBidi" w:hAnsiTheme="majorBidi" w:cstheme="majorBidi"/>
        </w:rPr>
        <w:t>SDGs?</w:t>
      </w:r>
    </w:p>
    <w:p w14:paraId="274A2B4E" w14:textId="77777777" w:rsidR="00A34F36" w:rsidRPr="00BA6A4D" w:rsidRDefault="00A34F36" w:rsidP="002F26AE">
      <w:pPr>
        <w:pStyle w:val="ListParagraph"/>
        <w:widowControl w:val="0"/>
        <w:numPr>
          <w:ilvl w:val="0"/>
          <w:numId w:val="15"/>
        </w:numPr>
        <w:tabs>
          <w:tab w:val="left" w:pos="1483"/>
        </w:tabs>
        <w:autoSpaceDE w:val="0"/>
        <w:autoSpaceDN w:val="0"/>
        <w:spacing w:line="240" w:lineRule="auto"/>
        <w:ind w:right="1120" w:hanging="361"/>
        <w:contextualSpacing w:val="0"/>
        <w:jc w:val="both"/>
        <w:rPr>
          <w:rFonts w:asciiTheme="majorBidi" w:hAnsiTheme="majorBidi" w:cstheme="majorBidi"/>
        </w:rPr>
      </w:pPr>
      <w:r w:rsidRPr="00BA6A4D">
        <w:rPr>
          <w:rFonts w:asciiTheme="majorBidi" w:hAnsiTheme="majorBidi" w:cstheme="majorBidi"/>
          <w:w w:val="110"/>
        </w:rPr>
        <w:t>To what extent does the project contribute to the theory of change for the relevant</w:t>
      </w:r>
      <w:r w:rsidRPr="00BA6A4D">
        <w:rPr>
          <w:rFonts w:asciiTheme="majorBidi" w:hAnsiTheme="majorBidi" w:cstheme="majorBidi"/>
          <w:spacing w:val="1"/>
          <w:w w:val="110"/>
        </w:rPr>
        <w:t xml:space="preserve"> </w:t>
      </w:r>
      <w:r w:rsidRPr="00BA6A4D">
        <w:rPr>
          <w:rFonts w:asciiTheme="majorBidi" w:hAnsiTheme="majorBidi" w:cstheme="majorBidi"/>
          <w:w w:val="110"/>
        </w:rPr>
        <w:lastRenderedPageBreak/>
        <w:t>country</w:t>
      </w:r>
      <w:r w:rsidRPr="00BA6A4D">
        <w:rPr>
          <w:rFonts w:asciiTheme="majorBidi" w:hAnsiTheme="majorBidi" w:cstheme="majorBidi"/>
          <w:spacing w:val="-3"/>
          <w:w w:val="110"/>
        </w:rPr>
        <w:t xml:space="preserve"> </w:t>
      </w:r>
      <w:r w:rsidRPr="00BA6A4D">
        <w:rPr>
          <w:rFonts w:asciiTheme="majorBidi" w:hAnsiTheme="majorBidi" w:cstheme="majorBidi"/>
          <w:w w:val="110"/>
        </w:rPr>
        <w:t>program</w:t>
      </w:r>
      <w:r w:rsidRPr="00BA6A4D">
        <w:rPr>
          <w:rFonts w:asciiTheme="majorBidi" w:hAnsiTheme="majorBidi" w:cstheme="majorBidi"/>
          <w:spacing w:val="-6"/>
          <w:w w:val="110"/>
        </w:rPr>
        <w:t xml:space="preserve"> </w:t>
      </w:r>
      <w:r w:rsidRPr="00BA6A4D">
        <w:rPr>
          <w:rFonts w:asciiTheme="majorBidi" w:hAnsiTheme="majorBidi" w:cstheme="majorBidi"/>
          <w:w w:val="110"/>
        </w:rPr>
        <w:t>outcomes?</w:t>
      </w:r>
    </w:p>
    <w:p w14:paraId="636C0F8C" w14:textId="77777777" w:rsidR="00A34F36" w:rsidRPr="00BA6A4D" w:rsidRDefault="00A34F36" w:rsidP="002F26AE">
      <w:pPr>
        <w:pStyle w:val="ListParagraph"/>
        <w:widowControl w:val="0"/>
        <w:numPr>
          <w:ilvl w:val="0"/>
          <w:numId w:val="15"/>
        </w:numPr>
        <w:tabs>
          <w:tab w:val="left" w:pos="1486"/>
        </w:tabs>
        <w:autoSpaceDE w:val="0"/>
        <w:autoSpaceDN w:val="0"/>
        <w:spacing w:line="240" w:lineRule="auto"/>
        <w:ind w:left="1487" w:right="1120" w:hanging="361"/>
        <w:contextualSpacing w:val="0"/>
        <w:jc w:val="both"/>
        <w:rPr>
          <w:rFonts w:asciiTheme="majorBidi" w:hAnsiTheme="majorBidi" w:cstheme="majorBidi"/>
        </w:rPr>
      </w:pPr>
      <w:r w:rsidRPr="00BA6A4D">
        <w:rPr>
          <w:rFonts w:asciiTheme="majorBidi" w:hAnsiTheme="majorBidi" w:cstheme="majorBidi"/>
        </w:rPr>
        <w:t>Extent to which project initiatives such as awareness raising campaigns, capacity building</w:t>
      </w:r>
      <w:r w:rsidRPr="00BA6A4D">
        <w:rPr>
          <w:rFonts w:asciiTheme="majorBidi" w:hAnsiTheme="majorBidi" w:cstheme="majorBidi"/>
          <w:spacing w:val="1"/>
        </w:rPr>
        <w:t xml:space="preserve"> </w:t>
      </w:r>
      <w:r w:rsidRPr="00BA6A4D">
        <w:rPr>
          <w:rFonts w:asciiTheme="majorBidi" w:hAnsiTheme="majorBidi" w:cstheme="majorBidi"/>
        </w:rPr>
        <w:t>initiatives</w:t>
      </w:r>
      <w:r w:rsidRPr="00BA6A4D">
        <w:rPr>
          <w:rFonts w:asciiTheme="majorBidi" w:hAnsiTheme="majorBidi" w:cstheme="majorBidi"/>
          <w:spacing w:val="1"/>
        </w:rPr>
        <w:t xml:space="preserve"> </w:t>
      </w:r>
      <w:r w:rsidRPr="00BA6A4D">
        <w:rPr>
          <w:rFonts w:asciiTheme="majorBidi" w:hAnsiTheme="majorBidi" w:cstheme="majorBidi"/>
        </w:rPr>
        <w:t>and</w:t>
      </w:r>
      <w:r w:rsidRPr="00BA6A4D">
        <w:rPr>
          <w:rFonts w:asciiTheme="majorBidi" w:hAnsiTheme="majorBidi" w:cstheme="majorBidi"/>
          <w:spacing w:val="1"/>
        </w:rPr>
        <w:t xml:space="preserve"> </w:t>
      </w:r>
      <w:r w:rsidRPr="00BA6A4D">
        <w:rPr>
          <w:rFonts w:asciiTheme="majorBidi" w:hAnsiTheme="majorBidi" w:cstheme="majorBidi"/>
        </w:rPr>
        <w:t>public</w:t>
      </w:r>
      <w:r w:rsidRPr="00BA6A4D">
        <w:rPr>
          <w:rFonts w:asciiTheme="majorBidi" w:hAnsiTheme="majorBidi" w:cstheme="majorBidi"/>
          <w:spacing w:val="1"/>
        </w:rPr>
        <w:t xml:space="preserve"> </w:t>
      </w:r>
      <w:r w:rsidRPr="00BA6A4D">
        <w:rPr>
          <w:rFonts w:asciiTheme="majorBidi" w:hAnsiTheme="majorBidi" w:cstheme="majorBidi"/>
        </w:rPr>
        <w:t>outreach</w:t>
      </w:r>
      <w:r w:rsidRPr="00BA6A4D">
        <w:rPr>
          <w:rFonts w:asciiTheme="majorBidi" w:hAnsiTheme="majorBidi" w:cstheme="majorBidi"/>
          <w:spacing w:val="1"/>
        </w:rPr>
        <w:t xml:space="preserve"> </w:t>
      </w:r>
      <w:r w:rsidRPr="00BA6A4D">
        <w:rPr>
          <w:rFonts w:asciiTheme="majorBidi" w:hAnsiTheme="majorBidi" w:cstheme="majorBidi"/>
        </w:rPr>
        <w:t>products</w:t>
      </w:r>
      <w:r w:rsidRPr="00BA6A4D">
        <w:rPr>
          <w:rFonts w:asciiTheme="majorBidi" w:hAnsiTheme="majorBidi" w:cstheme="majorBidi"/>
          <w:spacing w:val="1"/>
        </w:rPr>
        <w:t xml:space="preserve"> </w:t>
      </w:r>
      <w:r w:rsidRPr="00BA6A4D">
        <w:rPr>
          <w:rFonts w:asciiTheme="majorBidi" w:hAnsiTheme="majorBidi" w:cstheme="majorBidi"/>
        </w:rPr>
        <w:t>were</w:t>
      </w:r>
      <w:r w:rsidRPr="00BA6A4D">
        <w:rPr>
          <w:rFonts w:asciiTheme="majorBidi" w:hAnsiTheme="majorBidi" w:cstheme="majorBidi"/>
          <w:spacing w:val="1"/>
        </w:rPr>
        <w:t xml:space="preserve"> </w:t>
      </w:r>
      <w:r w:rsidRPr="00BA6A4D">
        <w:rPr>
          <w:rFonts w:asciiTheme="majorBidi" w:hAnsiTheme="majorBidi" w:cstheme="majorBidi"/>
        </w:rPr>
        <w:t>relevant</w:t>
      </w:r>
      <w:r w:rsidRPr="00BA6A4D">
        <w:rPr>
          <w:rFonts w:asciiTheme="majorBidi" w:hAnsiTheme="majorBidi" w:cstheme="majorBidi"/>
          <w:spacing w:val="1"/>
        </w:rPr>
        <w:t xml:space="preserve"> </w:t>
      </w:r>
      <w:r w:rsidRPr="00BA6A4D">
        <w:rPr>
          <w:rFonts w:asciiTheme="majorBidi" w:hAnsiTheme="majorBidi" w:cstheme="majorBidi"/>
        </w:rPr>
        <w:t>to</w:t>
      </w:r>
      <w:r w:rsidRPr="00BA6A4D">
        <w:rPr>
          <w:rFonts w:asciiTheme="majorBidi" w:hAnsiTheme="majorBidi" w:cstheme="majorBidi"/>
          <w:spacing w:val="1"/>
        </w:rPr>
        <w:t xml:space="preserve"> </w:t>
      </w:r>
      <w:r w:rsidRPr="00BA6A4D">
        <w:rPr>
          <w:rFonts w:asciiTheme="majorBidi" w:hAnsiTheme="majorBidi" w:cstheme="majorBidi"/>
        </w:rPr>
        <w:t>the</w:t>
      </w:r>
      <w:r w:rsidRPr="00BA6A4D">
        <w:rPr>
          <w:rFonts w:asciiTheme="majorBidi" w:hAnsiTheme="majorBidi" w:cstheme="majorBidi"/>
          <w:spacing w:val="1"/>
        </w:rPr>
        <w:t xml:space="preserve"> </w:t>
      </w:r>
      <w:r w:rsidRPr="00BA6A4D">
        <w:rPr>
          <w:rFonts w:asciiTheme="majorBidi" w:hAnsiTheme="majorBidi" w:cstheme="majorBidi"/>
        </w:rPr>
        <w:t>needs</w:t>
      </w:r>
      <w:r w:rsidRPr="00BA6A4D">
        <w:rPr>
          <w:rFonts w:asciiTheme="majorBidi" w:hAnsiTheme="majorBidi" w:cstheme="majorBidi"/>
          <w:spacing w:val="1"/>
        </w:rPr>
        <w:t xml:space="preserve"> </w:t>
      </w:r>
      <w:r w:rsidRPr="00BA6A4D">
        <w:rPr>
          <w:rFonts w:asciiTheme="majorBidi" w:hAnsiTheme="majorBidi" w:cstheme="majorBidi"/>
        </w:rPr>
        <w:t>of</w:t>
      </w:r>
      <w:r w:rsidRPr="00BA6A4D">
        <w:rPr>
          <w:rFonts w:asciiTheme="majorBidi" w:hAnsiTheme="majorBidi" w:cstheme="majorBidi"/>
          <w:spacing w:val="1"/>
        </w:rPr>
        <w:t xml:space="preserve"> </w:t>
      </w:r>
      <w:r w:rsidRPr="00BA6A4D">
        <w:rPr>
          <w:rFonts w:asciiTheme="majorBidi" w:hAnsiTheme="majorBidi" w:cstheme="majorBidi"/>
        </w:rPr>
        <w:t>partners</w:t>
      </w:r>
      <w:r w:rsidRPr="00BA6A4D">
        <w:rPr>
          <w:rFonts w:asciiTheme="majorBidi" w:hAnsiTheme="majorBidi" w:cstheme="majorBidi"/>
          <w:spacing w:val="1"/>
        </w:rPr>
        <w:t xml:space="preserve"> </w:t>
      </w:r>
      <w:r w:rsidRPr="00BA6A4D">
        <w:rPr>
          <w:rFonts w:asciiTheme="majorBidi" w:hAnsiTheme="majorBidi" w:cstheme="majorBidi"/>
        </w:rPr>
        <w:t>and</w:t>
      </w:r>
      <w:r w:rsidRPr="00BA6A4D">
        <w:rPr>
          <w:rFonts w:asciiTheme="majorBidi" w:hAnsiTheme="majorBidi" w:cstheme="majorBidi"/>
          <w:spacing w:val="1"/>
        </w:rPr>
        <w:t xml:space="preserve"> </w:t>
      </w:r>
      <w:r w:rsidRPr="00BA6A4D">
        <w:rPr>
          <w:rFonts w:asciiTheme="majorBidi" w:hAnsiTheme="majorBidi" w:cstheme="majorBidi"/>
        </w:rPr>
        <w:t>stakeholders?</w:t>
      </w:r>
    </w:p>
    <w:p w14:paraId="439D6140" w14:textId="77777777" w:rsidR="00A34F36" w:rsidRPr="00BA6A4D" w:rsidRDefault="00A34F36" w:rsidP="002F26AE">
      <w:pPr>
        <w:pStyle w:val="ListParagraph"/>
        <w:widowControl w:val="0"/>
        <w:numPr>
          <w:ilvl w:val="0"/>
          <w:numId w:val="15"/>
        </w:numPr>
        <w:tabs>
          <w:tab w:val="left" w:pos="1483"/>
        </w:tabs>
        <w:autoSpaceDE w:val="0"/>
        <w:autoSpaceDN w:val="0"/>
        <w:spacing w:line="240" w:lineRule="auto"/>
        <w:ind w:left="1482" w:right="1120" w:hanging="348"/>
        <w:contextualSpacing w:val="0"/>
        <w:jc w:val="both"/>
        <w:rPr>
          <w:rFonts w:asciiTheme="majorBidi" w:hAnsiTheme="majorBidi" w:cstheme="majorBidi"/>
        </w:rPr>
      </w:pPr>
      <w:r w:rsidRPr="00BA6A4D">
        <w:rPr>
          <w:rFonts w:asciiTheme="majorBidi" w:hAnsiTheme="majorBidi" w:cstheme="majorBidi"/>
          <w:noProof/>
        </w:rPr>
        <mc:AlternateContent>
          <mc:Choice Requires="wps">
            <w:drawing>
              <wp:anchor distT="0" distB="0" distL="114300" distR="114300" simplePos="0" relativeHeight="251669504" behindDoc="1" locked="0" layoutInCell="1" allowOverlap="1" wp14:anchorId="7D2F034F" wp14:editId="0F9EEECE">
                <wp:simplePos x="0" y="0"/>
                <wp:positionH relativeFrom="page">
                  <wp:posOffset>4746625</wp:posOffset>
                </wp:positionH>
                <wp:positionV relativeFrom="paragraph">
                  <wp:posOffset>48895</wp:posOffset>
                </wp:positionV>
                <wp:extent cx="21590" cy="85725"/>
                <wp:effectExtent l="0" t="0" r="0" b="0"/>
                <wp:wrapNone/>
                <wp:docPr id="89"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0F59D" w14:textId="77777777" w:rsidR="00667F5A" w:rsidRDefault="00667F5A" w:rsidP="00A34F36">
                            <w:pPr>
                              <w:spacing w:line="134" w:lineRule="exact"/>
                              <w:rPr>
                                <w:sz w:val="12"/>
                              </w:rPr>
                            </w:pPr>
                            <w:r>
                              <w:rPr>
                                <w:sz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F034F" id="_x0000_t202" coordsize="21600,21600" o:spt="202" path="m,l,21600r21600,l21600,xe">
                <v:stroke joinstyle="miter"/>
                <v:path gradientshapeok="t" o:connecttype="rect"/>
              </v:shapetype>
              <v:shape id="docshape43" o:spid="_x0000_s1040" type="#_x0000_t202" style="position:absolute;left:0;text-align:left;margin-left:373.75pt;margin-top:3.85pt;width:1.7pt;height:6.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a6rQIAAK4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" filled="f" stroked="f">
                <v:textbox inset="0,0,0,0">
                  <w:txbxContent>
                    <w:p w14:paraId="6940F59D" w14:textId="77777777" w:rsidR="00667F5A" w:rsidRDefault="00667F5A" w:rsidP="00A34F36">
                      <w:pPr>
                        <w:spacing w:line="134" w:lineRule="exact"/>
                        <w:rPr>
                          <w:sz w:val="12"/>
                        </w:rPr>
                      </w:pPr>
                      <w:r>
                        <w:rPr>
                          <w:sz w:val="12"/>
                        </w:rPr>
                        <w:t>,</w:t>
                      </w:r>
                    </w:p>
                  </w:txbxContent>
                </v:textbox>
                <w10:wrap anchorx="page"/>
              </v:shape>
            </w:pict>
          </mc:Fallback>
        </mc:AlternateContent>
      </w:r>
      <w:r w:rsidRPr="00BA6A4D">
        <w:rPr>
          <w:rFonts w:asciiTheme="majorBidi" w:hAnsiTheme="majorBidi" w:cstheme="majorBidi"/>
          <w:spacing w:val="-1"/>
          <w:w w:val="105"/>
        </w:rPr>
        <w:t>To</w:t>
      </w:r>
      <w:r w:rsidRPr="00BA6A4D">
        <w:rPr>
          <w:rFonts w:asciiTheme="majorBidi" w:hAnsiTheme="majorBidi" w:cstheme="majorBidi"/>
          <w:spacing w:val="-15"/>
          <w:w w:val="105"/>
        </w:rPr>
        <w:t xml:space="preserve"> </w:t>
      </w:r>
      <w:r w:rsidRPr="00BA6A4D">
        <w:rPr>
          <w:rFonts w:asciiTheme="majorBidi" w:hAnsiTheme="majorBidi" w:cstheme="majorBidi"/>
          <w:spacing w:val="-1"/>
          <w:w w:val="105"/>
        </w:rPr>
        <w:t>what</w:t>
      </w:r>
      <w:r w:rsidRPr="00BA6A4D">
        <w:rPr>
          <w:rFonts w:asciiTheme="majorBidi" w:hAnsiTheme="majorBidi" w:cstheme="majorBidi"/>
          <w:spacing w:val="-17"/>
          <w:w w:val="105"/>
        </w:rPr>
        <w:t xml:space="preserve"> </w:t>
      </w:r>
      <w:r w:rsidRPr="00BA6A4D">
        <w:rPr>
          <w:rFonts w:asciiTheme="majorBidi" w:hAnsiTheme="majorBidi" w:cstheme="majorBidi"/>
          <w:w w:val="105"/>
        </w:rPr>
        <w:t>extent</w:t>
      </w:r>
      <w:r w:rsidRPr="00BA6A4D">
        <w:rPr>
          <w:rFonts w:asciiTheme="majorBidi" w:hAnsiTheme="majorBidi" w:cstheme="majorBidi"/>
          <w:spacing w:val="-7"/>
          <w:w w:val="105"/>
        </w:rPr>
        <w:t xml:space="preserve"> </w:t>
      </w:r>
      <w:r w:rsidRPr="00BA6A4D">
        <w:rPr>
          <w:rFonts w:asciiTheme="majorBidi" w:hAnsiTheme="majorBidi" w:cstheme="majorBidi"/>
          <w:w w:val="105"/>
        </w:rPr>
        <w:t>does</w:t>
      </w:r>
      <w:r w:rsidRPr="00BA6A4D">
        <w:rPr>
          <w:rFonts w:asciiTheme="majorBidi" w:hAnsiTheme="majorBidi" w:cstheme="majorBidi"/>
          <w:spacing w:val="-14"/>
          <w:w w:val="105"/>
        </w:rPr>
        <w:t xml:space="preserve"> </w:t>
      </w:r>
      <w:r w:rsidRPr="00BA6A4D">
        <w:rPr>
          <w:rFonts w:asciiTheme="majorBidi" w:hAnsiTheme="majorBidi" w:cstheme="majorBidi"/>
          <w:w w:val="105"/>
        </w:rPr>
        <w:t>the</w:t>
      </w:r>
      <w:r w:rsidRPr="00BA6A4D">
        <w:rPr>
          <w:rFonts w:asciiTheme="majorBidi" w:hAnsiTheme="majorBidi" w:cstheme="majorBidi"/>
          <w:spacing w:val="-13"/>
          <w:w w:val="105"/>
        </w:rPr>
        <w:t xml:space="preserve"> </w:t>
      </w:r>
      <w:r w:rsidRPr="00BA6A4D">
        <w:rPr>
          <w:rFonts w:asciiTheme="majorBidi" w:hAnsiTheme="majorBidi" w:cstheme="majorBidi"/>
          <w:w w:val="105"/>
        </w:rPr>
        <w:t>project</w:t>
      </w:r>
      <w:r w:rsidRPr="00BA6A4D">
        <w:rPr>
          <w:rFonts w:asciiTheme="majorBidi" w:hAnsiTheme="majorBidi" w:cstheme="majorBidi"/>
          <w:spacing w:val="-9"/>
          <w:w w:val="105"/>
        </w:rPr>
        <w:t xml:space="preserve"> </w:t>
      </w:r>
      <w:r w:rsidRPr="00BA6A4D">
        <w:rPr>
          <w:rFonts w:asciiTheme="majorBidi" w:hAnsiTheme="majorBidi" w:cstheme="majorBidi"/>
          <w:w w:val="105"/>
        </w:rPr>
        <w:t>contribute</w:t>
      </w:r>
      <w:r w:rsidRPr="00BA6A4D">
        <w:rPr>
          <w:rFonts w:asciiTheme="majorBidi" w:hAnsiTheme="majorBidi" w:cstheme="majorBidi"/>
          <w:spacing w:val="-7"/>
          <w:w w:val="105"/>
        </w:rPr>
        <w:t xml:space="preserve"> </w:t>
      </w:r>
      <w:r w:rsidRPr="00BA6A4D">
        <w:rPr>
          <w:rFonts w:asciiTheme="majorBidi" w:hAnsiTheme="majorBidi" w:cstheme="majorBidi"/>
          <w:w w:val="105"/>
        </w:rPr>
        <w:t>to</w:t>
      </w:r>
      <w:r w:rsidRPr="00BA6A4D">
        <w:rPr>
          <w:rFonts w:asciiTheme="majorBidi" w:hAnsiTheme="majorBidi" w:cstheme="majorBidi"/>
          <w:spacing w:val="-2"/>
          <w:w w:val="105"/>
        </w:rPr>
        <w:t xml:space="preserve"> </w:t>
      </w:r>
      <w:r w:rsidRPr="00BA6A4D">
        <w:rPr>
          <w:rFonts w:asciiTheme="majorBidi" w:hAnsiTheme="majorBidi" w:cstheme="majorBidi"/>
          <w:w w:val="105"/>
        </w:rPr>
        <w:t>LNOB</w:t>
      </w:r>
      <w:r w:rsidRPr="00BA6A4D">
        <w:rPr>
          <w:rStyle w:val="FootnoteReference"/>
          <w:rFonts w:asciiTheme="majorBidi" w:hAnsiTheme="majorBidi" w:cstheme="majorBidi"/>
          <w:w w:val="105"/>
        </w:rPr>
        <w:footnoteReference w:id="237"/>
      </w:r>
      <w:r w:rsidRPr="00BA6A4D">
        <w:rPr>
          <w:rFonts w:asciiTheme="majorBidi" w:hAnsiTheme="majorBidi" w:cstheme="majorBidi"/>
          <w:spacing w:val="33"/>
          <w:w w:val="105"/>
        </w:rPr>
        <w:t xml:space="preserve"> </w:t>
      </w:r>
      <w:r w:rsidRPr="00BA6A4D">
        <w:rPr>
          <w:rFonts w:asciiTheme="majorBidi" w:hAnsiTheme="majorBidi" w:cstheme="majorBidi"/>
          <w:w w:val="105"/>
        </w:rPr>
        <w:t>gender equality,</w:t>
      </w:r>
      <w:r w:rsidRPr="00BA6A4D">
        <w:rPr>
          <w:rFonts w:asciiTheme="majorBidi" w:hAnsiTheme="majorBidi" w:cstheme="majorBidi"/>
          <w:spacing w:val="-13"/>
          <w:w w:val="105"/>
        </w:rPr>
        <w:t xml:space="preserve"> </w:t>
      </w:r>
      <w:r w:rsidRPr="00BA6A4D">
        <w:rPr>
          <w:rFonts w:asciiTheme="majorBidi" w:hAnsiTheme="majorBidi" w:cstheme="majorBidi"/>
          <w:w w:val="105"/>
        </w:rPr>
        <w:t>the</w:t>
      </w:r>
      <w:r w:rsidRPr="00BA6A4D">
        <w:rPr>
          <w:rFonts w:asciiTheme="majorBidi" w:hAnsiTheme="majorBidi" w:cstheme="majorBidi"/>
          <w:spacing w:val="-18"/>
          <w:w w:val="105"/>
        </w:rPr>
        <w:t xml:space="preserve"> </w:t>
      </w:r>
      <w:r w:rsidRPr="00BA6A4D">
        <w:rPr>
          <w:rFonts w:asciiTheme="majorBidi" w:hAnsiTheme="majorBidi" w:cstheme="majorBidi"/>
          <w:w w:val="105"/>
        </w:rPr>
        <w:t>empowerment</w:t>
      </w:r>
    </w:p>
    <w:p w14:paraId="07A8A39A" w14:textId="77777777" w:rsidR="00A34F36" w:rsidRPr="00BA6A4D" w:rsidRDefault="00A34F36" w:rsidP="002F26AE">
      <w:pPr>
        <w:pStyle w:val="BodyText"/>
        <w:spacing w:after="160"/>
        <w:ind w:left="1489" w:right="1120"/>
        <w:jc w:val="both"/>
        <w:rPr>
          <w:rFonts w:asciiTheme="majorBidi" w:hAnsiTheme="majorBidi" w:cstheme="majorBidi"/>
          <w:sz w:val="22"/>
          <w:szCs w:val="22"/>
        </w:rPr>
      </w:pPr>
      <w:r w:rsidRPr="00BA6A4D">
        <w:rPr>
          <w:rFonts w:asciiTheme="majorBidi" w:hAnsiTheme="majorBidi" w:cstheme="majorBidi"/>
          <w:spacing w:val="-1"/>
          <w:w w:val="105"/>
          <w:sz w:val="22"/>
          <w:szCs w:val="22"/>
        </w:rPr>
        <w:t>of</w:t>
      </w:r>
      <w:r w:rsidRPr="00BA6A4D">
        <w:rPr>
          <w:rFonts w:asciiTheme="majorBidi" w:hAnsiTheme="majorBidi" w:cstheme="majorBidi"/>
          <w:spacing w:val="-13"/>
          <w:w w:val="105"/>
          <w:sz w:val="22"/>
          <w:szCs w:val="22"/>
        </w:rPr>
        <w:t xml:space="preserve"> </w:t>
      </w:r>
      <w:r w:rsidRPr="00BA6A4D">
        <w:rPr>
          <w:rFonts w:asciiTheme="majorBidi" w:hAnsiTheme="majorBidi" w:cstheme="majorBidi"/>
          <w:spacing w:val="-1"/>
          <w:w w:val="105"/>
          <w:sz w:val="22"/>
          <w:szCs w:val="22"/>
        </w:rPr>
        <w:t>women</w:t>
      </w:r>
      <w:r w:rsidRPr="00BA6A4D">
        <w:rPr>
          <w:rFonts w:asciiTheme="majorBidi" w:hAnsiTheme="majorBidi" w:cstheme="majorBidi"/>
          <w:spacing w:val="-8"/>
          <w:w w:val="105"/>
          <w:sz w:val="22"/>
          <w:szCs w:val="22"/>
        </w:rPr>
        <w:t xml:space="preserve"> </w:t>
      </w:r>
      <w:r w:rsidRPr="00BA6A4D">
        <w:rPr>
          <w:rFonts w:asciiTheme="majorBidi" w:hAnsiTheme="majorBidi" w:cstheme="majorBidi"/>
          <w:spacing w:val="-1"/>
          <w:w w:val="105"/>
          <w:sz w:val="22"/>
          <w:szCs w:val="22"/>
        </w:rPr>
        <w:t>and</w:t>
      </w:r>
      <w:r w:rsidRPr="00BA6A4D">
        <w:rPr>
          <w:rFonts w:asciiTheme="majorBidi" w:hAnsiTheme="majorBidi" w:cstheme="majorBidi"/>
          <w:spacing w:val="-11"/>
          <w:w w:val="105"/>
          <w:sz w:val="22"/>
          <w:szCs w:val="22"/>
        </w:rPr>
        <w:t xml:space="preserve"> </w:t>
      </w:r>
      <w:r w:rsidRPr="00BA6A4D">
        <w:rPr>
          <w:rFonts w:asciiTheme="majorBidi" w:hAnsiTheme="majorBidi" w:cstheme="majorBidi"/>
          <w:spacing w:val="-1"/>
          <w:w w:val="105"/>
          <w:sz w:val="22"/>
          <w:szCs w:val="22"/>
        </w:rPr>
        <w:t>the</w:t>
      </w:r>
      <w:r w:rsidRPr="00BA6A4D">
        <w:rPr>
          <w:rFonts w:asciiTheme="majorBidi" w:hAnsiTheme="majorBidi" w:cstheme="majorBidi"/>
          <w:spacing w:val="-12"/>
          <w:w w:val="105"/>
          <w:sz w:val="22"/>
          <w:szCs w:val="22"/>
        </w:rPr>
        <w:t xml:space="preserve"> </w:t>
      </w:r>
      <w:r w:rsidRPr="00BA6A4D">
        <w:rPr>
          <w:rFonts w:asciiTheme="majorBidi" w:hAnsiTheme="majorBidi" w:cstheme="majorBidi"/>
          <w:spacing w:val="-1"/>
          <w:w w:val="105"/>
          <w:sz w:val="22"/>
          <w:szCs w:val="22"/>
        </w:rPr>
        <w:t>human</w:t>
      </w:r>
      <w:r w:rsidRPr="00BA6A4D">
        <w:rPr>
          <w:rFonts w:asciiTheme="majorBidi" w:hAnsiTheme="majorBidi" w:cstheme="majorBidi"/>
          <w:spacing w:val="-7"/>
          <w:w w:val="105"/>
          <w:sz w:val="22"/>
          <w:szCs w:val="22"/>
        </w:rPr>
        <w:t xml:space="preserve"> </w:t>
      </w:r>
      <w:r w:rsidRPr="00BA6A4D">
        <w:rPr>
          <w:rFonts w:asciiTheme="majorBidi" w:hAnsiTheme="majorBidi" w:cstheme="majorBidi"/>
          <w:spacing w:val="-1"/>
          <w:w w:val="105"/>
          <w:sz w:val="22"/>
          <w:szCs w:val="22"/>
        </w:rPr>
        <w:t>rights-based</w:t>
      </w:r>
      <w:r w:rsidRPr="00BA6A4D">
        <w:rPr>
          <w:rFonts w:asciiTheme="majorBidi" w:hAnsiTheme="majorBidi" w:cstheme="majorBidi"/>
          <w:spacing w:val="3"/>
          <w:w w:val="105"/>
          <w:sz w:val="22"/>
          <w:szCs w:val="22"/>
        </w:rPr>
        <w:t xml:space="preserve"> </w:t>
      </w:r>
      <w:r w:rsidRPr="00BA6A4D">
        <w:rPr>
          <w:rFonts w:asciiTheme="majorBidi" w:hAnsiTheme="majorBidi" w:cstheme="majorBidi"/>
          <w:w w:val="105"/>
          <w:sz w:val="22"/>
          <w:szCs w:val="22"/>
        </w:rPr>
        <w:t>approach?</w:t>
      </w:r>
    </w:p>
    <w:p w14:paraId="6B990C21" w14:textId="77777777" w:rsidR="00A34F36" w:rsidRPr="00BA6A4D" w:rsidRDefault="00A34F36" w:rsidP="002F26AE">
      <w:pPr>
        <w:pStyle w:val="ListParagraph"/>
        <w:widowControl w:val="0"/>
        <w:numPr>
          <w:ilvl w:val="0"/>
          <w:numId w:val="15"/>
        </w:numPr>
        <w:tabs>
          <w:tab w:val="left" w:pos="1486"/>
        </w:tabs>
        <w:autoSpaceDE w:val="0"/>
        <w:autoSpaceDN w:val="0"/>
        <w:spacing w:line="240" w:lineRule="auto"/>
        <w:ind w:left="1484" w:right="1120" w:hanging="357"/>
        <w:contextualSpacing w:val="0"/>
        <w:jc w:val="both"/>
        <w:rPr>
          <w:rFonts w:asciiTheme="majorBidi" w:hAnsiTheme="majorBidi" w:cstheme="majorBidi"/>
        </w:rPr>
      </w:pPr>
      <w:r w:rsidRPr="00BA6A4D">
        <w:rPr>
          <w:rFonts w:asciiTheme="majorBidi" w:hAnsiTheme="majorBidi" w:cstheme="majorBidi"/>
          <w:w w:val="105"/>
        </w:rPr>
        <w:t>Evaluate the extent to which OHL implementation strategy has been responsive to the</w:t>
      </w:r>
      <w:r w:rsidRPr="00BA6A4D">
        <w:rPr>
          <w:rFonts w:asciiTheme="majorBidi" w:hAnsiTheme="majorBidi" w:cstheme="majorBidi"/>
          <w:spacing w:val="1"/>
          <w:w w:val="105"/>
        </w:rPr>
        <w:t xml:space="preserve"> </w:t>
      </w:r>
      <w:r w:rsidRPr="00BA6A4D">
        <w:rPr>
          <w:rFonts w:asciiTheme="majorBidi" w:hAnsiTheme="majorBidi" w:cstheme="majorBidi"/>
          <w:w w:val="105"/>
        </w:rPr>
        <w:t xml:space="preserve">emerging needs and priorities of </w:t>
      </w:r>
      <w:proofErr w:type="spellStart"/>
      <w:r w:rsidRPr="00BA6A4D">
        <w:rPr>
          <w:rFonts w:asciiTheme="majorBidi" w:hAnsiTheme="majorBidi" w:cstheme="majorBidi"/>
          <w:w w:val="105"/>
        </w:rPr>
        <w:t>MoHR</w:t>
      </w:r>
      <w:proofErr w:type="spellEnd"/>
      <w:r w:rsidRPr="00BA6A4D">
        <w:rPr>
          <w:rFonts w:asciiTheme="majorBidi" w:hAnsiTheme="majorBidi" w:cstheme="majorBidi"/>
          <w:w w:val="105"/>
        </w:rPr>
        <w:t>, provincial line departments and other partners</w:t>
      </w:r>
      <w:r w:rsidRPr="00BA6A4D">
        <w:rPr>
          <w:rFonts w:asciiTheme="majorBidi" w:hAnsiTheme="majorBidi" w:cstheme="majorBidi"/>
          <w:spacing w:val="1"/>
          <w:w w:val="105"/>
        </w:rPr>
        <w:t xml:space="preserve"> </w:t>
      </w:r>
      <w:r w:rsidRPr="00BA6A4D">
        <w:rPr>
          <w:rFonts w:asciiTheme="majorBidi" w:hAnsiTheme="majorBidi" w:cstheme="majorBidi"/>
          <w:w w:val="105"/>
        </w:rPr>
        <w:t>and stakeholders; and to the context of Pakistan's emerging political and development</w:t>
      </w:r>
      <w:r w:rsidRPr="00BA6A4D">
        <w:rPr>
          <w:rFonts w:asciiTheme="majorBidi" w:hAnsiTheme="majorBidi" w:cstheme="majorBidi"/>
          <w:spacing w:val="1"/>
          <w:w w:val="105"/>
        </w:rPr>
        <w:t xml:space="preserve"> </w:t>
      </w:r>
      <w:proofErr w:type="gramStart"/>
      <w:r w:rsidRPr="00BA6A4D">
        <w:rPr>
          <w:rFonts w:asciiTheme="majorBidi" w:hAnsiTheme="majorBidi" w:cstheme="majorBidi"/>
          <w:w w:val="105"/>
        </w:rPr>
        <w:t>scenario;</w:t>
      </w:r>
      <w:proofErr w:type="gramEnd"/>
    </w:p>
    <w:p w14:paraId="69734F3D" w14:textId="77777777" w:rsidR="00A34F36" w:rsidRPr="00BA6A4D" w:rsidRDefault="00A34F36" w:rsidP="002F26AE">
      <w:pPr>
        <w:pStyle w:val="ListParagraph"/>
        <w:widowControl w:val="0"/>
        <w:numPr>
          <w:ilvl w:val="1"/>
          <w:numId w:val="15"/>
        </w:numPr>
        <w:tabs>
          <w:tab w:val="left" w:pos="1486"/>
        </w:tabs>
        <w:autoSpaceDE w:val="0"/>
        <w:autoSpaceDN w:val="0"/>
        <w:spacing w:line="240" w:lineRule="auto"/>
        <w:ind w:right="1120" w:hanging="368"/>
        <w:contextualSpacing w:val="0"/>
        <w:jc w:val="both"/>
        <w:rPr>
          <w:rFonts w:asciiTheme="majorBidi" w:hAnsiTheme="majorBidi" w:cstheme="majorBidi"/>
        </w:rPr>
      </w:pPr>
      <w:r w:rsidRPr="00BA6A4D">
        <w:rPr>
          <w:rFonts w:asciiTheme="majorBidi" w:hAnsiTheme="majorBidi" w:cstheme="majorBidi"/>
          <w:spacing w:val="-1"/>
          <w:w w:val="105"/>
        </w:rPr>
        <w:t xml:space="preserve">Evaluate whether </w:t>
      </w:r>
      <w:r w:rsidRPr="00BA6A4D">
        <w:rPr>
          <w:rFonts w:asciiTheme="majorBidi" w:hAnsiTheme="majorBidi" w:cstheme="majorBidi"/>
          <w:w w:val="105"/>
        </w:rPr>
        <w:t>project activities were relevant for the implementation of strategic and</w:t>
      </w:r>
      <w:r w:rsidRPr="00BA6A4D">
        <w:rPr>
          <w:rFonts w:asciiTheme="majorBidi" w:hAnsiTheme="majorBidi" w:cstheme="majorBidi"/>
          <w:spacing w:val="-56"/>
          <w:w w:val="105"/>
        </w:rPr>
        <w:t xml:space="preserve"> </w:t>
      </w:r>
      <w:r w:rsidRPr="00BA6A4D">
        <w:rPr>
          <w:rFonts w:asciiTheme="majorBidi" w:hAnsiTheme="majorBidi" w:cstheme="majorBidi"/>
          <w:w w:val="105"/>
        </w:rPr>
        <w:t>other</w:t>
      </w:r>
      <w:r w:rsidRPr="00BA6A4D">
        <w:rPr>
          <w:rFonts w:asciiTheme="majorBidi" w:hAnsiTheme="majorBidi" w:cstheme="majorBidi"/>
          <w:spacing w:val="2"/>
          <w:w w:val="105"/>
        </w:rPr>
        <w:t xml:space="preserve"> </w:t>
      </w:r>
      <w:r w:rsidRPr="00BA6A4D">
        <w:rPr>
          <w:rFonts w:asciiTheme="majorBidi" w:hAnsiTheme="majorBidi" w:cstheme="majorBidi"/>
          <w:w w:val="105"/>
        </w:rPr>
        <w:t>plans</w:t>
      </w:r>
      <w:r w:rsidRPr="00BA6A4D">
        <w:rPr>
          <w:rFonts w:asciiTheme="majorBidi" w:hAnsiTheme="majorBidi" w:cstheme="majorBidi"/>
          <w:spacing w:val="-7"/>
          <w:w w:val="105"/>
        </w:rPr>
        <w:t xml:space="preserve"> </w:t>
      </w:r>
      <w:r w:rsidRPr="00BA6A4D">
        <w:rPr>
          <w:rFonts w:asciiTheme="majorBidi" w:hAnsiTheme="majorBidi" w:cstheme="majorBidi"/>
          <w:w w:val="105"/>
        </w:rPr>
        <w:t>of</w:t>
      </w:r>
      <w:r w:rsidRPr="00BA6A4D">
        <w:rPr>
          <w:rFonts w:asciiTheme="majorBidi" w:hAnsiTheme="majorBidi" w:cstheme="majorBidi"/>
          <w:spacing w:val="6"/>
          <w:w w:val="105"/>
        </w:rPr>
        <w:t xml:space="preserve"> </w:t>
      </w:r>
      <w:proofErr w:type="gramStart"/>
      <w:r w:rsidRPr="00BA6A4D">
        <w:rPr>
          <w:rFonts w:asciiTheme="majorBidi" w:hAnsiTheme="majorBidi" w:cstheme="majorBidi"/>
          <w:w w:val="105"/>
        </w:rPr>
        <w:t>stakeholders?:</w:t>
      </w:r>
      <w:proofErr w:type="gramEnd"/>
    </w:p>
    <w:p w14:paraId="07B3BDBE" w14:textId="77777777" w:rsidR="00A34F36" w:rsidRPr="00BA6A4D" w:rsidRDefault="00A34F36" w:rsidP="002F26AE">
      <w:pPr>
        <w:pStyle w:val="ListParagraph"/>
        <w:widowControl w:val="0"/>
        <w:numPr>
          <w:ilvl w:val="3"/>
          <w:numId w:val="17"/>
        </w:numPr>
        <w:tabs>
          <w:tab w:val="left" w:pos="1667"/>
        </w:tabs>
        <w:autoSpaceDE w:val="0"/>
        <w:autoSpaceDN w:val="0"/>
        <w:spacing w:line="240" w:lineRule="auto"/>
        <w:ind w:left="1666" w:right="1120" w:hanging="361"/>
        <w:contextualSpacing w:val="0"/>
        <w:jc w:val="both"/>
        <w:rPr>
          <w:rFonts w:asciiTheme="majorBidi" w:hAnsiTheme="majorBidi" w:cstheme="majorBidi"/>
        </w:rPr>
      </w:pPr>
      <w:r w:rsidRPr="00BA6A4D">
        <w:rPr>
          <w:rFonts w:asciiTheme="majorBidi" w:hAnsiTheme="majorBidi" w:cstheme="majorBidi"/>
          <w:spacing w:val="-1"/>
          <w:w w:val="105"/>
        </w:rPr>
        <w:t>What</w:t>
      </w:r>
      <w:r w:rsidRPr="00BA6A4D">
        <w:rPr>
          <w:rFonts w:asciiTheme="majorBidi" w:hAnsiTheme="majorBidi" w:cstheme="majorBidi"/>
          <w:spacing w:val="-8"/>
          <w:w w:val="105"/>
        </w:rPr>
        <w:t xml:space="preserve"> </w:t>
      </w:r>
      <w:r w:rsidRPr="00BA6A4D">
        <w:rPr>
          <w:rFonts w:asciiTheme="majorBidi" w:hAnsiTheme="majorBidi" w:cstheme="majorBidi"/>
          <w:spacing w:val="-1"/>
          <w:w w:val="105"/>
        </w:rPr>
        <w:t>is</w:t>
      </w:r>
      <w:r w:rsidRPr="00BA6A4D">
        <w:rPr>
          <w:rFonts w:asciiTheme="majorBidi" w:hAnsiTheme="majorBidi" w:cstheme="majorBidi"/>
          <w:spacing w:val="-9"/>
          <w:w w:val="105"/>
        </w:rPr>
        <w:t xml:space="preserve"> </w:t>
      </w:r>
      <w:r w:rsidRPr="00BA6A4D">
        <w:rPr>
          <w:rFonts w:asciiTheme="majorBidi" w:hAnsiTheme="majorBidi" w:cstheme="majorBidi"/>
          <w:spacing w:val="-1"/>
          <w:w w:val="105"/>
        </w:rPr>
        <w:t>the</w:t>
      </w:r>
      <w:r w:rsidRPr="00BA6A4D">
        <w:rPr>
          <w:rFonts w:asciiTheme="majorBidi" w:hAnsiTheme="majorBidi" w:cstheme="majorBidi"/>
          <w:spacing w:val="-16"/>
          <w:w w:val="105"/>
        </w:rPr>
        <w:t xml:space="preserve"> </w:t>
      </w:r>
      <w:r w:rsidRPr="00BA6A4D">
        <w:rPr>
          <w:rFonts w:asciiTheme="majorBidi" w:hAnsiTheme="majorBidi" w:cstheme="majorBidi"/>
          <w:spacing w:val="-1"/>
          <w:w w:val="105"/>
        </w:rPr>
        <w:t>stakeholder</w:t>
      </w:r>
      <w:r w:rsidRPr="00BA6A4D">
        <w:rPr>
          <w:rFonts w:asciiTheme="majorBidi" w:hAnsiTheme="majorBidi" w:cstheme="majorBidi"/>
          <w:spacing w:val="7"/>
          <w:w w:val="105"/>
        </w:rPr>
        <w:t xml:space="preserve"> </w:t>
      </w:r>
      <w:r w:rsidRPr="00BA6A4D">
        <w:rPr>
          <w:rFonts w:asciiTheme="majorBidi" w:hAnsiTheme="majorBidi" w:cstheme="majorBidi"/>
          <w:spacing w:val="-1"/>
          <w:w w:val="105"/>
        </w:rPr>
        <w:t>involvement</w:t>
      </w:r>
      <w:r w:rsidRPr="00BA6A4D">
        <w:rPr>
          <w:rFonts w:asciiTheme="majorBidi" w:hAnsiTheme="majorBidi" w:cstheme="majorBidi"/>
          <w:spacing w:val="10"/>
          <w:w w:val="105"/>
        </w:rPr>
        <w:t xml:space="preserve"> </w:t>
      </w:r>
      <w:r w:rsidRPr="00BA6A4D">
        <w:rPr>
          <w:rFonts w:asciiTheme="majorBidi" w:hAnsiTheme="majorBidi" w:cstheme="majorBidi"/>
          <w:w w:val="105"/>
        </w:rPr>
        <w:t>in</w:t>
      </w:r>
      <w:r w:rsidRPr="00BA6A4D">
        <w:rPr>
          <w:rFonts w:asciiTheme="majorBidi" w:hAnsiTheme="majorBidi" w:cstheme="majorBidi"/>
          <w:spacing w:val="-3"/>
          <w:w w:val="105"/>
        </w:rPr>
        <w:t xml:space="preserve"> </w:t>
      </w:r>
      <w:r w:rsidRPr="00BA6A4D">
        <w:rPr>
          <w:rFonts w:asciiTheme="majorBidi" w:hAnsiTheme="majorBidi" w:cstheme="majorBidi"/>
          <w:w w:val="105"/>
        </w:rPr>
        <w:t>the</w:t>
      </w:r>
      <w:r w:rsidRPr="00BA6A4D">
        <w:rPr>
          <w:rFonts w:asciiTheme="majorBidi" w:hAnsiTheme="majorBidi" w:cstheme="majorBidi"/>
          <w:spacing w:val="-9"/>
          <w:w w:val="105"/>
        </w:rPr>
        <w:t xml:space="preserve"> </w:t>
      </w:r>
      <w:r w:rsidRPr="00BA6A4D">
        <w:rPr>
          <w:rFonts w:asciiTheme="majorBidi" w:hAnsiTheme="majorBidi" w:cstheme="majorBidi"/>
          <w:w w:val="105"/>
        </w:rPr>
        <w:t>project?</w:t>
      </w:r>
    </w:p>
    <w:p w14:paraId="1582C8B0" w14:textId="77777777" w:rsidR="00A34F36" w:rsidRPr="00BA6A4D" w:rsidRDefault="00A34F36" w:rsidP="002F26AE">
      <w:pPr>
        <w:pStyle w:val="ListParagraph"/>
        <w:widowControl w:val="0"/>
        <w:numPr>
          <w:ilvl w:val="3"/>
          <w:numId w:val="17"/>
        </w:numPr>
        <w:tabs>
          <w:tab w:val="left" w:pos="1667"/>
        </w:tabs>
        <w:autoSpaceDE w:val="0"/>
        <w:autoSpaceDN w:val="0"/>
        <w:spacing w:line="240" w:lineRule="auto"/>
        <w:ind w:left="1666" w:right="1120" w:hanging="361"/>
        <w:contextualSpacing w:val="0"/>
        <w:jc w:val="both"/>
        <w:rPr>
          <w:rFonts w:asciiTheme="majorBidi" w:hAnsiTheme="majorBidi" w:cstheme="majorBidi"/>
        </w:rPr>
      </w:pPr>
      <w:r w:rsidRPr="00BA6A4D">
        <w:rPr>
          <w:rFonts w:asciiTheme="majorBidi" w:hAnsiTheme="majorBidi" w:cstheme="majorBidi"/>
          <w:w w:val="105"/>
        </w:rPr>
        <w:t>What</w:t>
      </w:r>
      <w:r w:rsidRPr="00BA6A4D">
        <w:rPr>
          <w:rFonts w:asciiTheme="majorBidi" w:hAnsiTheme="majorBidi" w:cstheme="majorBidi"/>
          <w:spacing w:val="-4"/>
          <w:w w:val="105"/>
        </w:rPr>
        <w:t xml:space="preserve"> </w:t>
      </w:r>
      <w:r w:rsidRPr="00BA6A4D">
        <w:rPr>
          <w:rFonts w:asciiTheme="majorBidi" w:hAnsiTheme="majorBidi" w:cstheme="majorBidi"/>
          <w:w w:val="105"/>
        </w:rPr>
        <w:t>is</w:t>
      </w:r>
      <w:r w:rsidRPr="00BA6A4D">
        <w:rPr>
          <w:rFonts w:asciiTheme="majorBidi" w:hAnsiTheme="majorBidi" w:cstheme="majorBidi"/>
          <w:spacing w:val="-9"/>
          <w:w w:val="105"/>
        </w:rPr>
        <w:t xml:space="preserve"> </w:t>
      </w:r>
      <w:r w:rsidRPr="00BA6A4D">
        <w:rPr>
          <w:rFonts w:asciiTheme="majorBidi" w:hAnsiTheme="majorBidi" w:cstheme="majorBidi"/>
          <w:w w:val="105"/>
        </w:rPr>
        <w:t>the</w:t>
      </w:r>
      <w:r w:rsidRPr="00BA6A4D">
        <w:rPr>
          <w:rFonts w:asciiTheme="majorBidi" w:hAnsiTheme="majorBidi" w:cstheme="majorBidi"/>
          <w:spacing w:val="-10"/>
          <w:w w:val="105"/>
        </w:rPr>
        <w:t xml:space="preserve"> </w:t>
      </w:r>
      <w:r w:rsidRPr="00BA6A4D">
        <w:rPr>
          <w:rFonts w:asciiTheme="majorBidi" w:hAnsiTheme="majorBidi" w:cstheme="majorBidi"/>
          <w:w w:val="105"/>
        </w:rPr>
        <w:t>community's</w:t>
      </w:r>
      <w:r w:rsidRPr="00BA6A4D">
        <w:rPr>
          <w:rFonts w:asciiTheme="majorBidi" w:hAnsiTheme="majorBidi" w:cstheme="majorBidi"/>
          <w:spacing w:val="15"/>
          <w:w w:val="105"/>
        </w:rPr>
        <w:t xml:space="preserve"> </w:t>
      </w:r>
      <w:r w:rsidRPr="00BA6A4D">
        <w:rPr>
          <w:rFonts w:asciiTheme="majorBidi" w:hAnsiTheme="majorBidi" w:cstheme="majorBidi"/>
          <w:w w:val="105"/>
        </w:rPr>
        <w:t>involvement</w:t>
      </w:r>
      <w:r w:rsidRPr="00BA6A4D">
        <w:rPr>
          <w:rFonts w:asciiTheme="majorBidi" w:hAnsiTheme="majorBidi" w:cstheme="majorBidi"/>
          <w:spacing w:val="6"/>
          <w:w w:val="105"/>
        </w:rPr>
        <w:t xml:space="preserve"> </w:t>
      </w:r>
      <w:r w:rsidRPr="00BA6A4D">
        <w:rPr>
          <w:rFonts w:asciiTheme="majorBidi" w:hAnsiTheme="majorBidi" w:cstheme="majorBidi"/>
          <w:w w:val="105"/>
        </w:rPr>
        <w:t>in</w:t>
      </w:r>
      <w:r w:rsidRPr="00BA6A4D">
        <w:rPr>
          <w:rFonts w:asciiTheme="majorBidi" w:hAnsiTheme="majorBidi" w:cstheme="majorBidi"/>
          <w:spacing w:val="5"/>
          <w:w w:val="105"/>
        </w:rPr>
        <w:t xml:space="preserve"> </w:t>
      </w:r>
      <w:r w:rsidRPr="00BA6A4D">
        <w:rPr>
          <w:rFonts w:asciiTheme="majorBidi" w:hAnsiTheme="majorBidi" w:cstheme="majorBidi"/>
          <w:w w:val="105"/>
        </w:rPr>
        <w:t>planning</w:t>
      </w:r>
      <w:r w:rsidRPr="00BA6A4D">
        <w:rPr>
          <w:rFonts w:asciiTheme="majorBidi" w:hAnsiTheme="majorBidi" w:cstheme="majorBidi"/>
          <w:spacing w:val="1"/>
          <w:w w:val="105"/>
        </w:rPr>
        <w:t xml:space="preserve"> </w:t>
      </w:r>
      <w:r w:rsidRPr="00BA6A4D">
        <w:rPr>
          <w:rFonts w:asciiTheme="majorBidi" w:hAnsiTheme="majorBidi" w:cstheme="majorBidi"/>
          <w:w w:val="105"/>
        </w:rPr>
        <w:t>and</w:t>
      </w:r>
      <w:r w:rsidRPr="00BA6A4D">
        <w:rPr>
          <w:rFonts w:asciiTheme="majorBidi" w:hAnsiTheme="majorBidi" w:cstheme="majorBidi"/>
          <w:spacing w:val="-5"/>
          <w:w w:val="105"/>
        </w:rPr>
        <w:t xml:space="preserve"> </w:t>
      </w:r>
      <w:r w:rsidRPr="00BA6A4D">
        <w:rPr>
          <w:rFonts w:asciiTheme="majorBidi" w:hAnsiTheme="majorBidi" w:cstheme="majorBidi"/>
          <w:w w:val="105"/>
        </w:rPr>
        <w:t>implementing</w:t>
      </w:r>
      <w:r w:rsidRPr="00BA6A4D">
        <w:rPr>
          <w:rFonts w:asciiTheme="majorBidi" w:hAnsiTheme="majorBidi" w:cstheme="majorBidi"/>
          <w:spacing w:val="10"/>
          <w:w w:val="105"/>
        </w:rPr>
        <w:t xml:space="preserve"> </w:t>
      </w:r>
      <w:r w:rsidRPr="00BA6A4D">
        <w:rPr>
          <w:rFonts w:asciiTheme="majorBidi" w:hAnsiTheme="majorBidi" w:cstheme="majorBidi"/>
          <w:w w:val="105"/>
        </w:rPr>
        <w:t>this</w:t>
      </w:r>
      <w:r w:rsidRPr="00BA6A4D">
        <w:rPr>
          <w:rFonts w:asciiTheme="majorBidi" w:hAnsiTheme="majorBidi" w:cstheme="majorBidi"/>
          <w:spacing w:val="-3"/>
          <w:w w:val="105"/>
        </w:rPr>
        <w:t xml:space="preserve"> </w:t>
      </w:r>
      <w:r w:rsidRPr="00BA6A4D">
        <w:rPr>
          <w:rFonts w:asciiTheme="majorBidi" w:hAnsiTheme="majorBidi" w:cstheme="majorBidi"/>
          <w:w w:val="105"/>
        </w:rPr>
        <w:t>project?</w:t>
      </w:r>
    </w:p>
    <w:p w14:paraId="5559D749" w14:textId="77777777" w:rsidR="00A34F36" w:rsidRPr="00BA6A4D" w:rsidRDefault="00A34F36" w:rsidP="002F26AE">
      <w:pPr>
        <w:pStyle w:val="ListParagraph"/>
        <w:widowControl w:val="0"/>
        <w:numPr>
          <w:ilvl w:val="3"/>
          <w:numId w:val="17"/>
        </w:numPr>
        <w:tabs>
          <w:tab w:val="left" w:pos="1667"/>
        </w:tabs>
        <w:autoSpaceDE w:val="0"/>
        <w:autoSpaceDN w:val="0"/>
        <w:spacing w:line="240" w:lineRule="auto"/>
        <w:ind w:left="1666" w:right="1120" w:hanging="361"/>
        <w:contextualSpacing w:val="0"/>
        <w:jc w:val="both"/>
        <w:rPr>
          <w:rFonts w:asciiTheme="majorBidi" w:hAnsiTheme="majorBidi" w:cstheme="majorBidi"/>
        </w:rPr>
      </w:pPr>
      <w:r w:rsidRPr="00BA6A4D">
        <w:rPr>
          <w:rFonts w:asciiTheme="majorBidi" w:hAnsiTheme="majorBidi" w:cstheme="majorBidi"/>
          <w:w w:val="105"/>
        </w:rPr>
        <w:t>What</w:t>
      </w:r>
      <w:r w:rsidRPr="00BA6A4D">
        <w:rPr>
          <w:rFonts w:asciiTheme="majorBidi" w:hAnsiTheme="majorBidi" w:cstheme="majorBidi"/>
          <w:spacing w:val="-8"/>
          <w:w w:val="105"/>
        </w:rPr>
        <w:t xml:space="preserve"> </w:t>
      </w:r>
      <w:r w:rsidRPr="00BA6A4D">
        <w:rPr>
          <w:rFonts w:asciiTheme="majorBidi" w:hAnsiTheme="majorBidi" w:cstheme="majorBidi"/>
          <w:w w:val="105"/>
        </w:rPr>
        <w:t>is</w:t>
      </w:r>
      <w:r w:rsidRPr="00BA6A4D">
        <w:rPr>
          <w:rFonts w:asciiTheme="majorBidi" w:hAnsiTheme="majorBidi" w:cstheme="majorBidi"/>
          <w:spacing w:val="-13"/>
          <w:w w:val="105"/>
        </w:rPr>
        <w:t xml:space="preserve"> </w:t>
      </w:r>
      <w:r w:rsidRPr="00BA6A4D">
        <w:rPr>
          <w:rFonts w:asciiTheme="majorBidi" w:hAnsiTheme="majorBidi" w:cstheme="majorBidi"/>
          <w:w w:val="105"/>
        </w:rPr>
        <w:t>the</w:t>
      </w:r>
      <w:r w:rsidRPr="00BA6A4D">
        <w:rPr>
          <w:rFonts w:asciiTheme="majorBidi" w:hAnsiTheme="majorBidi" w:cstheme="majorBidi"/>
          <w:spacing w:val="-10"/>
          <w:w w:val="105"/>
        </w:rPr>
        <w:t xml:space="preserve"> </w:t>
      </w:r>
      <w:r w:rsidRPr="00BA6A4D">
        <w:rPr>
          <w:rFonts w:asciiTheme="majorBidi" w:hAnsiTheme="majorBidi" w:cstheme="majorBidi"/>
          <w:w w:val="105"/>
        </w:rPr>
        <w:t>private</w:t>
      </w:r>
      <w:r w:rsidRPr="00BA6A4D">
        <w:rPr>
          <w:rFonts w:asciiTheme="majorBidi" w:hAnsiTheme="majorBidi" w:cstheme="majorBidi"/>
          <w:spacing w:val="-5"/>
          <w:w w:val="105"/>
        </w:rPr>
        <w:t xml:space="preserve"> </w:t>
      </w:r>
      <w:r w:rsidRPr="00BA6A4D">
        <w:rPr>
          <w:rFonts w:asciiTheme="majorBidi" w:hAnsiTheme="majorBidi" w:cstheme="majorBidi"/>
          <w:w w:val="105"/>
        </w:rPr>
        <w:t>sector's</w:t>
      </w:r>
      <w:r w:rsidRPr="00BA6A4D">
        <w:rPr>
          <w:rFonts w:asciiTheme="majorBidi" w:hAnsiTheme="majorBidi" w:cstheme="majorBidi"/>
          <w:spacing w:val="-4"/>
          <w:w w:val="105"/>
        </w:rPr>
        <w:t xml:space="preserve"> </w:t>
      </w:r>
      <w:r w:rsidRPr="00BA6A4D">
        <w:rPr>
          <w:rFonts w:asciiTheme="majorBidi" w:hAnsiTheme="majorBidi" w:cstheme="majorBidi"/>
          <w:w w:val="105"/>
        </w:rPr>
        <w:t>involvement</w:t>
      </w:r>
      <w:r w:rsidRPr="00BA6A4D">
        <w:rPr>
          <w:rFonts w:asciiTheme="majorBidi" w:hAnsiTheme="majorBidi" w:cstheme="majorBidi"/>
          <w:spacing w:val="4"/>
          <w:w w:val="105"/>
        </w:rPr>
        <w:t xml:space="preserve"> </w:t>
      </w:r>
      <w:r w:rsidRPr="00BA6A4D">
        <w:rPr>
          <w:rFonts w:asciiTheme="majorBidi" w:hAnsiTheme="majorBidi" w:cstheme="majorBidi"/>
          <w:w w:val="105"/>
        </w:rPr>
        <w:t>in</w:t>
      </w:r>
      <w:r w:rsidRPr="00BA6A4D">
        <w:rPr>
          <w:rFonts w:asciiTheme="majorBidi" w:hAnsiTheme="majorBidi" w:cstheme="majorBidi"/>
          <w:spacing w:val="1"/>
          <w:w w:val="105"/>
        </w:rPr>
        <w:t xml:space="preserve"> </w:t>
      </w:r>
      <w:r w:rsidRPr="00BA6A4D">
        <w:rPr>
          <w:rFonts w:asciiTheme="majorBidi" w:hAnsiTheme="majorBidi" w:cstheme="majorBidi"/>
          <w:w w:val="105"/>
        </w:rPr>
        <w:t>planning</w:t>
      </w:r>
      <w:r w:rsidRPr="00BA6A4D">
        <w:rPr>
          <w:rFonts w:asciiTheme="majorBidi" w:hAnsiTheme="majorBidi" w:cstheme="majorBidi"/>
          <w:spacing w:val="-2"/>
          <w:w w:val="105"/>
        </w:rPr>
        <w:t xml:space="preserve"> </w:t>
      </w:r>
      <w:r w:rsidRPr="00BA6A4D">
        <w:rPr>
          <w:rFonts w:asciiTheme="majorBidi" w:hAnsiTheme="majorBidi" w:cstheme="majorBidi"/>
          <w:w w:val="105"/>
        </w:rPr>
        <w:t>and</w:t>
      </w:r>
      <w:r w:rsidRPr="00BA6A4D">
        <w:rPr>
          <w:rFonts w:asciiTheme="majorBidi" w:hAnsiTheme="majorBidi" w:cstheme="majorBidi"/>
          <w:spacing w:val="-10"/>
          <w:w w:val="105"/>
        </w:rPr>
        <w:t xml:space="preserve"> </w:t>
      </w:r>
      <w:r w:rsidRPr="00BA6A4D">
        <w:rPr>
          <w:rFonts w:asciiTheme="majorBidi" w:hAnsiTheme="majorBidi" w:cstheme="majorBidi"/>
          <w:w w:val="105"/>
        </w:rPr>
        <w:t>implementing</w:t>
      </w:r>
      <w:r w:rsidRPr="00BA6A4D">
        <w:rPr>
          <w:rFonts w:asciiTheme="majorBidi" w:hAnsiTheme="majorBidi" w:cstheme="majorBidi"/>
          <w:spacing w:val="-1"/>
          <w:w w:val="105"/>
        </w:rPr>
        <w:t xml:space="preserve"> </w:t>
      </w:r>
      <w:r w:rsidRPr="00BA6A4D">
        <w:rPr>
          <w:rFonts w:asciiTheme="majorBidi" w:hAnsiTheme="majorBidi" w:cstheme="majorBidi"/>
          <w:w w:val="105"/>
        </w:rPr>
        <w:t>this</w:t>
      </w:r>
      <w:r w:rsidRPr="00BA6A4D">
        <w:rPr>
          <w:rFonts w:asciiTheme="majorBidi" w:hAnsiTheme="majorBidi" w:cstheme="majorBidi"/>
          <w:spacing w:val="-7"/>
          <w:w w:val="105"/>
        </w:rPr>
        <w:t xml:space="preserve"> </w:t>
      </w:r>
      <w:r w:rsidRPr="00BA6A4D">
        <w:rPr>
          <w:rFonts w:asciiTheme="majorBidi" w:hAnsiTheme="majorBidi" w:cstheme="majorBidi"/>
          <w:w w:val="105"/>
        </w:rPr>
        <w:t>project?</w:t>
      </w:r>
    </w:p>
    <w:p w14:paraId="72A4F311" w14:textId="77777777" w:rsidR="00A34F36" w:rsidRPr="00BA6A4D" w:rsidRDefault="00A34F36" w:rsidP="002F26AE">
      <w:pPr>
        <w:pStyle w:val="ListParagraph"/>
        <w:widowControl w:val="0"/>
        <w:numPr>
          <w:ilvl w:val="3"/>
          <w:numId w:val="17"/>
        </w:numPr>
        <w:tabs>
          <w:tab w:val="left" w:pos="1667"/>
        </w:tabs>
        <w:autoSpaceDE w:val="0"/>
        <w:autoSpaceDN w:val="0"/>
        <w:spacing w:line="240" w:lineRule="auto"/>
        <w:ind w:left="1670" w:right="1120" w:hanging="365"/>
        <w:contextualSpacing w:val="0"/>
        <w:jc w:val="both"/>
        <w:rPr>
          <w:rFonts w:asciiTheme="majorBidi" w:hAnsiTheme="majorBidi" w:cstheme="majorBidi"/>
        </w:rPr>
      </w:pPr>
      <w:r w:rsidRPr="00BA6A4D">
        <w:rPr>
          <w:rFonts w:asciiTheme="majorBidi" w:hAnsiTheme="majorBidi" w:cstheme="majorBidi"/>
          <w:w w:val="105"/>
        </w:rPr>
        <w:t>What</w:t>
      </w:r>
      <w:r w:rsidRPr="00BA6A4D">
        <w:rPr>
          <w:rFonts w:asciiTheme="majorBidi" w:hAnsiTheme="majorBidi" w:cstheme="majorBidi"/>
          <w:spacing w:val="1"/>
          <w:w w:val="105"/>
        </w:rPr>
        <w:t xml:space="preserve"> </w:t>
      </w:r>
      <w:r w:rsidRPr="00BA6A4D">
        <w:rPr>
          <w:rFonts w:asciiTheme="majorBidi" w:hAnsiTheme="majorBidi" w:cstheme="majorBidi"/>
          <w:w w:val="105"/>
        </w:rPr>
        <w:t>is</w:t>
      </w:r>
      <w:r w:rsidRPr="00BA6A4D">
        <w:rPr>
          <w:rFonts w:asciiTheme="majorBidi" w:hAnsiTheme="majorBidi" w:cstheme="majorBidi"/>
          <w:spacing w:val="1"/>
          <w:w w:val="105"/>
        </w:rPr>
        <w:t xml:space="preserve"> </w:t>
      </w:r>
      <w:r w:rsidRPr="00BA6A4D">
        <w:rPr>
          <w:rFonts w:asciiTheme="majorBidi" w:hAnsiTheme="majorBidi" w:cstheme="majorBidi"/>
          <w:w w:val="105"/>
        </w:rPr>
        <w:t>the</w:t>
      </w:r>
      <w:r w:rsidRPr="00BA6A4D">
        <w:rPr>
          <w:rFonts w:asciiTheme="majorBidi" w:hAnsiTheme="majorBidi" w:cstheme="majorBidi"/>
          <w:spacing w:val="1"/>
          <w:w w:val="105"/>
        </w:rPr>
        <w:t xml:space="preserve"> </w:t>
      </w:r>
      <w:r w:rsidRPr="00BA6A4D">
        <w:rPr>
          <w:rFonts w:asciiTheme="majorBidi" w:hAnsiTheme="majorBidi" w:cstheme="majorBidi"/>
          <w:w w:val="105"/>
        </w:rPr>
        <w:t>local/provincial</w:t>
      </w:r>
      <w:r w:rsidRPr="00BA6A4D">
        <w:rPr>
          <w:rFonts w:asciiTheme="majorBidi" w:hAnsiTheme="majorBidi" w:cstheme="majorBidi"/>
          <w:spacing w:val="1"/>
          <w:w w:val="105"/>
        </w:rPr>
        <w:t xml:space="preserve"> </w:t>
      </w:r>
      <w:r w:rsidRPr="00BA6A4D">
        <w:rPr>
          <w:rFonts w:asciiTheme="majorBidi" w:hAnsiTheme="majorBidi" w:cstheme="majorBidi"/>
          <w:w w:val="105"/>
        </w:rPr>
        <w:t>&amp;</w:t>
      </w:r>
      <w:r w:rsidRPr="00BA6A4D">
        <w:rPr>
          <w:rFonts w:asciiTheme="majorBidi" w:hAnsiTheme="majorBidi" w:cstheme="majorBidi"/>
          <w:spacing w:val="1"/>
          <w:w w:val="105"/>
        </w:rPr>
        <w:t xml:space="preserve"> </w:t>
      </w:r>
      <w:r w:rsidRPr="00BA6A4D">
        <w:rPr>
          <w:rFonts w:asciiTheme="majorBidi" w:hAnsiTheme="majorBidi" w:cstheme="majorBidi"/>
          <w:w w:val="105"/>
        </w:rPr>
        <w:t>federal</w:t>
      </w:r>
      <w:r w:rsidRPr="00BA6A4D">
        <w:rPr>
          <w:rFonts w:asciiTheme="majorBidi" w:hAnsiTheme="majorBidi" w:cstheme="majorBidi"/>
          <w:spacing w:val="1"/>
          <w:w w:val="105"/>
        </w:rPr>
        <w:t xml:space="preserve"> </w:t>
      </w:r>
      <w:r w:rsidRPr="00BA6A4D">
        <w:rPr>
          <w:rFonts w:asciiTheme="majorBidi" w:hAnsiTheme="majorBidi" w:cstheme="majorBidi"/>
          <w:w w:val="105"/>
        </w:rPr>
        <w:t>government's</w:t>
      </w:r>
      <w:r w:rsidRPr="00BA6A4D">
        <w:rPr>
          <w:rFonts w:asciiTheme="majorBidi" w:hAnsiTheme="majorBidi" w:cstheme="majorBidi"/>
          <w:spacing w:val="1"/>
          <w:w w:val="105"/>
        </w:rPr>
        <w:t xml:space="preserve"> </w:t>
      </w:r>
      <w:r w:rsidRPr="00BA6A4D">
        <w:rPr>
          <w:rFonts w:asciiTheme="majorBidi" w:hAnsiTheme="majorBidi" w:cstheme="majorBidi"/>
          <w:w w:val="105"/>
        </w:rPr>
        <w:t>involvement</w:t>
      </w:r>
      <w:r w:rsidRPr="00BA6A4D">
        <w:rPr>
          <w:rFonts w:asciiTheme="majorBidi" w:hAnsiTheme="majorBidi" w:cstheme="majorBidi"/>
          <w:spacing w:val="1"/>
          <w:w w:val="105"/>
        </w:rPr>
        <w:t xml:space="preserve"> </w:t>
      </w:r>
      <w:r w:rsidRPr="00BA6A4D">
        <w:rPr>
          <w:rFonts w:asciiTheme="majorBidi" w:hAnsiTheme="majorBidi" w:cstheme="majorBidi"/>
          <w:w w:val="105"/>
        </w:rPr>
        <w:t>in</w:t>
      </w:r>
      <w:r w:rsidRPr="00BA6A4D">
        <w:rPr>
          <w:rFonts w:asciiTheme="majorBidi" w:hAnsiTheme="majorBidi" w:cstheme="majorBidi"/>
          <w:spacing w:val="1"/>
          <w:w w:val="105"/>
        </w:rPr>
        <w:t xml:space="preserve"> </w:t>
      </w:r>
      <w:r w:rsidRPr="00BA6A4D">
        <w:rPr>
          <w:rFonts w:asciiTheme="majorBidi" w:hAnsiTheme="majorBidi" w:cstheme="majorBidi"/>
          <w:w w:val="105"/>
        </w:rPr>
        <w:t>planning</w:t>
      </w:r>
      <w:r w:rsidRPr="00BA6A4D">
        <w:rPr>
          <w:rFonts w:asciiTheme="majorBidi" w:hAnsiTheme="majorBidi" w:cstheme="majorBidi"/>
          <w:spacing w:val="1"/>
          <w:w w:val="105"/>
        </w:rPr>
        <w:t xml:space="preserve"> </w:t>
      </w:r>
      <w:r w:rsidRPr="00BA6A4D">
        <w:rPr>
          <w:rFonts w:asciiTheme="majorBidi" w:hAnsiTheme="majorBidi" w:cstheme="majorBidi"/>
          <w:w w:val="105"/>
        </w:rPr>
        <w:t>and</w:t>
      </w:r>
      <w:r w:rsidRPr="00BA6A4D">
        <w:rPr>
          <w:rFonts w:asciiTheme="majorBidi" w:hAnsiTheme="majorBidi" w:cstheme="majorBidi"/>
          <w:spacing w:val="-56"/>
          <w:w w:val="105"/>
        </w:rPr>
        <w:t xml:space="preserve"> </w:t>
      </w:r>
      <w:r w:rsidRPr="00BA6A4D">
        <w:rPr>
          <w:rFonts w:asciiTheme="majorBidi" w:hAnsiTheme="majorBidi" w:cstheme="majorBidi"/>
          <w:w w:val="105"/>
        </w:rPr>
        <w:t>implementing</w:t>
      </w:r>
      <w:r w:rsidRPr="00BA6A4D">
        <w:rPr>
          <w:rFonts w:asciiTheme="majorBidi" w:hAnsiTheme="majorBidi" w:cstheme="majorBidi"/>
          <w:spacing w:val="4"/>
          <w:w w:val="105"/>
        </w:rPr>
        <w:t xml:space="preserve"> </w:t>
      </w:r>
      <w:r w:rsidRPr="00BA6A4D">
        <w:rPr>
          <w:rFonts w:asciiTheme="majorBidi" w:hAnsiTheme="majorBidi" w:cstheme="majorBidi"/>
          <w:w w:val="105"/>
        </w:rPr>
        <w:t>this</w:t>
      </w:r>
      <w:r w:rsidRPr="00BA6A4D">
        <w:rPr>
          <w:rFonts w:asciiTheme="majorBidi" w:hAnsiTheme="majorBidi" w:cstheme="majorBidi"/>
          <w:spacing w:val="-8"/>
          <w:w w:val="105"/>
        </w:rPr>
        <w:t xml:space="preserve"> </w:t>
      </w:r>
      <w:r w:rsidRPr="00BA6A4D">
        <w:rPr>
          <w:rFonts w:asciiTheme="majorBidi" w:hAnsiTheme="majorBidi" w:cstheme="majorBidi"/>
          <w:w w:val="105"/>
        </w:rPr>
        <w:t>project?</w:t>
      </w:r>
    </w:p>
    <w:p w14:paraId="3D0DD46D" w14:textId="77777777" w:rsidR="00A34F36" w:rsidRPr="00BA6A4D" w:rsidRDefault="00A34F36" w:rsidP="002F26AE">
      <w:pPr>
        <w:pStyle w:val="Heading4"/>
        <w:numPr>
          <w:ilvl w:val="2"/>
          <w:numId w:val="16"/>
        </w:numPr>
        <w:tabs>
          <w:tab w:val="left" w:pos="1309"/>
        </w:tabs>
        <w:spacing w:after="160"/>
        <w:ind w:left="1308" w:right="1120" w:hanging="357"/>
        <w:jc w:val="both"/>
        <w:rPr>
          <w:rFonts w:asciiTheme="majorBidi" w:hAnsiTheme="majorBidi" w:cstheme="majorBidi"/>
          <w:sz w:val="22"/>
          <w:szCs w:val="22"/>
        </w:rPr>
      </w:pPr>
      <w:r w:rsidRPr="00BA6A4D">
        <w:rPr>
          <w:rFonts w:asciiTheme="majorBidi" w:hAnsiTheme="majorBidi" w:cstheme="majorBidi"/>
          <w:sz w:val="22"/>
          <w:szCs w:val="22"/>
        </w:rPr>
        <w:t>Efficiency</w:t>
      </w:r>
    </w:p>
    <w:p w14:paraId="1CF9CB60" w14:textId="77777777" w:rsidR="00A34F36" w:rsidRPr="00BA6A4D" w:rsidRDefault="00A34F36" w:rsidP="002F26AE">
      <w:pPr>
        <w:pStyle w:val="ListParagraph"/>
        <w:widowControl w:val="0"/>
        <w:numPr>
          <w:ilvl w:val="0"/>
          <w:numId w:val="14"/>
        </w:numPr>
        <w:tabs>
          <w:tab w:val="left" w:pos="1483"/>
        </w:tabs>
        <w:autoSpaceDE w:val="0"/>
        <w:autoSpaceDN w:val="0"/>
        <w:spacing w:line="240" w:lineRule="auto"/>
        <w:ind w:right="1120" w:hanging="356"/>
        <w:contextualSpacing w:val="0"/>
        <w:jc w:val="both"/>
        <w:rPr>
          <w:rFonts w:asciiTheme="majorBidi" w:hAnsiTheme="majorBidi" w:cstheme="majorBidi"/>
        </w:rPr>
      </w:pPr>
      <w:r w:rsidRPr="00BA6A4D">
        <w:rPr>
          <w:rFonts w:asciiTheme="majorBidi" w:hAnsiTheme="majorBidi" w:cstheme="majorBidi"/>
          <w:w w:val="105"/>
        </w:rPr>
        <w:t>To what extent have the project implementation strategy and execution been efficient</w:t>
      </w:r>
      <w:r w:rsidRPr="00BA6A4D">
        <w:rPr>
          <w:rFonts w:asciiTheme="majorBidi" w:hAnsiTheme="majorBidi" w:cstheme="majorBidi"/>
          <w:spacing w:val="1"/>
          <w:w w:val="105"/>
        </w:rPr>
        <w:t xml:space="preserve"> </w:t>
      </w:r>
      <w:r w:rsidRPr="00BA6A4D">
        <w:rPr>
          <w:rFonts w:asciiTheme="majorBidi" w:hAnsiTheme="majorBidi" w:cstheme="majorBidi"/>
        </w:rPr>
        <w:t>and</w:t>
      </w:r>
      <w:r w:rsidRPr="00BA6A4D">
        <w:rPr>
          <w:rFonts w:asciiTheme="majorBidi" w:hAnsiTheme="majorBidi" w:cstheme="majorBidi"/>
          <w:spacing w:val="-1"/>
        </w:rPr>
        <w:t xml:space="preserve"> </w:t>
      </w:r>
      <w:r w:rsidRPr="00BA6A4D">
        <w:rPr>
          <w:rFonts w:asciiTheme="majorBidi" w:hAnsiTheme="majorBidi" w:cstheme="majorBidi"/>
        </w:rPr>
        <w:t>cost-effective</w:t>
      </w:r>
      <w:r w:rsidRPr="00BA6A4D">
        <w:rPr>
          <w:rFonts w:asciiTheme="majorBidi" w:hAnsiTheme="majorBidi" w:cstheme="majorBidi"/>
          <w:spacing w:val="-11"/>
        </w:rPr>
        <w:t xml:space="preserve"> </w:t>
      </w:r>
      <w:r w:rsidRPr="00BA6A4D">
        <w:rPr>
          <w:rFonts w:asciiTheme="majorBidi" w:hAnsiTheme="majorBidi" w:cstheme="majorBidi"/>
        </w:rPr>
        <w:t>to</w:t>
      </w:r>
      <w:r w:rsidRPr="00BA6A4D">
        <w:rPr>
          <w:rFonts w:asciiTheme="majorBidi" w:hAnsiTheme="majorBidi" w:cstheme="majorBidi"/>
          <w:spacing w:val="7"/>
        </w:rPr>
        <w:t xml:space="preserve"> </w:t>
      </w:r>
      <w:r w:rsidRPr="00BA6A4D">
        <w:rPr>
          <w:rFonts w:asciiTheme="majorBidi" w:hAnsiTheme="majorBidi" w:cstheme="majorBidi"/>
        </w:rPr>
        <w:t>achieve</w:t>
      </w:r>
      <w:r w:rsidRPr="00BA6A4D">
        <w:rPr>
          <w:rFonts w:asciiTheme="majorBidi" w:hAnsiTheme="majorBidi" w:cstheme="majorBidi"/>
          <w:spacing w:val="8"/>
        </w:rPr>
        <w:t xml:space="preserve"> </w:t>
      </w:r>
      <w:r w:rsidRPr="00BA6A4D">
        <w:rPr>
          <w:rFonts w:asciiTheme="majorBidi" w:hAnsiTheme="majorBidi" w:cstheme="majorBidi"/>
        </w:rPr>
        <w:t>overall</w:t>
      </w:r>
      <w:r w:rsidRPr="00BA6A4D">
        <w:rPr>
          <w:rFonts w:asciiTheme="majorBidi" w:hAnsiTheme="majorBidi" w:cstheme="majorBidi"/>
          <w:spacing w:val="2"/>
        </w:rPr>
        <w:t xml:space="preserve"> </w:t>
      </w:r>
      <w:r w:rsidRPr="00BA6A4D">
        <w:rPr>
          <w:rFonts w:asciiTheme="majorBidi" w:hAnsiTheme="majorBidi" w:cstheme="majorBidi"/>
        </w:rPr>
        <w:t>outcomes?</w:t>
      </w:r>
    </w:p>
    <w:p w14:paraId="35FBF13A" w14:textId="77777777" w:rsidR="00A34F36" w:rsidRPr="00BA6A4D" w:rsidRDefault="00A34F36" w:rsidP="002F26AE">
      <w:pPr>
        <w:pStyle w:val="ListParagraph"/>
        <w:widowControl w:val="0"/>
        <w:numPr>
          <w:ilvl w:val="0"/>
          <w:numId w:val="14"/>
        </w:numPr>
        <w:tabs>
          <w:tab w:val="left" w:pos="1526"/>
        </w:tabs>
        <w:autoSpaceDE w:val="0"/>
        <w:autoSpaceDN w:val="0"/>
        <w:spacing w:line="240" w:lineRule="auto"/>
        <w:ind w:right="1120" w:hanging="362"/>
        <w:contextualSpacing w:val="0"/>
        <w:jc w:val="both"/>
        <w:rPr>
          <w:rFonts w:asciiTheme="majorBidi" w:hAnsiTheme="majorBidi" w:cstheme="majorBidi"/>
        </w:rPr>
      </w:pPr>
      <w:r w:rsidRPr="00BA6A4D">
        <w:rPr>
          <w:rFonts w:asciiTheme="majorBidi" w:hAnsiTheme="majorBidi" w:cstheme="majorBidi"/>
        </w:rPr>
        <w:tab/>
      </w:r>
      <w:r w:rsidRPr="00BA6A4D">
        <w:rPr>
          <w:rFonts w:asciiTheme="majorBidi" w:hAnsiTheme="majorBidi" w:cstheme="majorBidi"/>
          <w:w w:val="105"/>
        </w:rPr>
        <w:t>To what extent has there been an economical use of financial and human resources?</w:t>
      </w:r>
      <w:r w:rsidRPr="00BA6A4D">
        <w:rPr>
          <w:rFonts w:asciiTheme="majorBidi" w:hAnsiTheme="majorBidi" w:cstheme="majorBidi"/>
          <w:spacing w:val="1"/>
          <w:w w:val="105"/>
        </w:rPr>
        <w:t xml:space="preserve"> </w:t>
      </w:r>
      <w:r w:rsidRPr="00BA6A4D">
        <w:rPr>
          <w:rFonts w:asciiTheme="majorBidi" w:hAnsiTheme="majorBidi" w:cstheme="majorBidi"/>
        </w:rPr>
        <w:t>Have resources (funds, human resources, time, expertise, etc.) been allocated strategically</w:t>
      </w:r>
      <w:r w:rsidRPr="00BA6A4D">
        <w:rPr>
          <w:rFonts w:asciiTheme="majorBidi" w:hAnsiTheme="majorBidi" w:cstheme="majorBidi"/>
          <w:spacing w:val="1"/>
        </w:rPr>
        <w:t xml:space="preserve"> </w:t>
      </w:r>
      <w:r w:rsidRPr="00BA6A4D">
        <w:rPr>
          <w:rFonts w:asciiTheme="majorBidi" w:hAnsiTheme="majorBidi" w:cstheme="majorBidi"/>
          <w:w w:val="105"/>
        </w:rPr>
        <w:t>to</w:t>
      </w:r>
      <w:r w:rsidRPr="00BA6A4D">
        <w:rPr>
          <w:rFonts w:asciiTheme="majorBidi" w:hAnsiTheme="majorBidi" w:cstheme="majorBidi"/>
          <w:spacing w:val="9"/>
          <w:w w:val="105"/>
        </w:rPr>
        <w:t xml:space="preserve"> </w:t>
      </w:r>
      <w:r w:rsidRPr="00BA6A4D">
        <w:rPr>
          <w:rFonts w:asciiTheme="majorBidi" w:hAnsiTheme="majorBidi" w:cstheme="majorBidi"/>
          <w:w w:val="105"/>
        </w:rPr>
        <w:t>achieve</w:t>
      </w:r>
      <w:r w:rsidRPr="00BA6A4D">
        <w:rPr>
          <w:rFonts w:asciiTheme="majorBidi" w:hAnsiTheme="majorBidi" w:cstheme="majorBidi"/>
          <w:spacing w:val="-2"/>
          <w:w w:val="105"/>
        </w:rPr>
        <w:t xml:space="preserve"> </w:t>
      </w:r>
      <w:r w:rsidRPr="00BA6A4D">
        <w:rPr>
          <w:rFonts w:asciiTheme="majorBidi" w:hAnsiTheme="majorBidi" w:cstheme="majorBidi"/>
          <w:w w:val="105"/>
        </w:rPr>
        <w:t>outcomes?</w:t>
      </w:r>
    </w:p>
    <w:p w14:paraId="1D61FF43" w14:textId="77777777" w:rsidR="00A34F36" w:rsidRPr="00BA6A4D" w:rsidRDefault="00A34F36" w:rsidP="002F26AE">
      <w:pPr>
        <w:pStyle w:val="ListParagraph"/>
        <w:widowControl w:val="0"/>
        <w:numPr>
          <w:ilvl w:val="0"/>
          <w:numId w:val="14"/>
        </w:numPr>
        <w:tabs>
          <w:tab w:val="left" w:pos="1483"/>
        </w:tabs>
        <w:autoSpaceDE w:val="0"/>
        <w:autoSpaceDN w:val="0"/>
        <w:spacing w:line="240" w:lineRule="auto"/>
        <w:ind w:left="1482" w:right="1120" w:hanging="365"/>
        <w:contextualSpacing w:val="0"/>
        <w:jc w:val="both"/>
        <w:rPr>
          <w:rFonts w:asciiTheme="majorBidi" w:hAnsiTheme="majorBidi" w:cstheme="majorBidi"/>
        </w:rPr>
      </w:pPr>
      <w:r w:rsidRPr="00BA6A4D">
        <w:rPr>
          <w:rFonts w:asciiTheme="majorBidi" w:hAnsiTheme="majorBidi" w:cstheme="majorBidi"/>
          <w:spacing w:val="-1"/>
          <w:w w:val="105"/>
        </w:rPr>
        <w:t>To</w:t>
      </w:r>
      <w:r w:rsidRPr="00BA6A4D">
        <w:rPr>
          <w:rFonts w:asciiTheme="majorBidi" w:hAnsiTheme="majorBidi" w:cstheme="majorBidi"/>
          <w:spacing w:val="-12"/>
          <w:w w:val="105"/>
        </w:rPr>
        <w:t xml:space="preserve"> </w:t>
      </w:r>
      <w:r w:rsidRPr="00BA6A4D">
        <w:rPr>
          <w:rFonts w:asciiTheme="majorBidi" w:hAnsiTheme="majorBidi" w:cstheme="majorBidi"/>
          <w:spacing w:val="-1"/>
          <w:w w:val="105"/>
        </w:rPr>
        <w:t>what</w:t>
      </w:r>
      <w:r w:rsidRPr="00BA6A4D">
        <w:rPr>
          <w:rFonts w:asciiTheme="majorBidi" w:hAnsiTheme="majorBidi" w:cstheme="majorBidi"/>
          <w:spacing w:val="-10"/>
          <w:w w:val="105"/>
        </w:rPr>
        <w:t xml:space="preserve"> </w:t>
      </w:r>
      <w:r w:rsidRPr="00BA6A4D">
        <w:rPr>
          <w:rFonts w:asciiTheme="majorBidi" w:hAnsiTheme="majorBidi" w:cstheme="majorBidi"/>
          <w:spacing w:val="-1"/>
          <w:w w:val="105"/>
        </w:rPr>
        <w:t>extent</w:t>
      </w:r>
      <w:r w:rsidRPr="00BA6A4D">
        <w:rPr>
          <w:rFonts w:asciiTheme="majorBidi" w:hAnsiTheme="majorBidi" w:cstheme="majorBidi"/>
          <w:w w:val="105"/>
        </w:rPr>
        <w:t xml:space="preserve"> </w:t>
      </w:r>
      <w:r w:rsidRPr="00BA6A4D">
        <w:rPr>
          <w:rFonts w:asciiTheme="majorBidi" w:hAnsiTheme="majorBidi" w:cstheme="majorBidi"/>
          <w:spacing w:val="-1"/>
          <w:w w:val="105"/>
        </w:rPr>
        <w:t>have</w:t>
      </w:r>
      <w:r w:rsidRPr="00BA6A4D">
        <w:rPr>
          <w:rFonts w:asciiTheme="majorBidi" w:hAnsiTheme="majorBidi" w:cstheme="majorBidi"/>
          <w:spacing w:val="-14"/>
          <w:w w:val="105"/>
        </w:rPr>
        <w:t xml:space="preserve"> </w:t>
      </w:r>
      <w:r w:rsidRPr="00BA6A4D">
        <w:rPr>
          <w:rFonts w:asciiTheme="majorBidi" w:hAnsiTheme="majorBidi" w:cstheme="majorBidi"/>
          <w:spacing w:val="-1"/>
          <w:w w:val="105"/>
        </w:rPr>
        <w:t>project</w:t>
      </w:r>
      <w:r w:rsidRPr="00BA6A4D">
        <w:rPr>
          <w:rFonts w:asciiTheme="majorBidi" w:hAnsiTheme="majorBidi" w:cstheme="majorBidi"/>
          <w:spacing w:val="-5"/>
          <w:w w:val="105"/>
        </w:rPr>
        <w:t xml:space="preserve"> </w:t>
      </w:r>
      <w:r w:rsidRPr="00BA6A4D">
        <w:rPr>
          <w:rFonts w:asciiTheme="majorBidi" w:hAnsiTheme="majorBidi" w:cstheme="majorBidi"/>
          <w:spacing w:val="-1"/>
          <w:w w:val="105"/>
        </w:rPr>
        <w:t>funds</w:t>
      </w:r>
      <w:r w:rsidRPr="00BA6A4D">
        <w:rPr>
          <w:rFonts w:asciiTheme="majorBidi" w:hAnsiTheme="majorBidi" w:cstheme="majorBidi"/>
          <w:spacing w:val="-7"/>
          <w:w w:val="105"/>
        </w:rPr>
        <w:t xml:space="preserve"> </w:t>
      </w:r>
      <w:r w:rsidRPr="00BA6A4D">
        <w:rPr>
          <w:rFonts w:asciiTheme="majorBidi" w:hAnsiTheme="majorBidi" w:cstheme="majorBidi"/>
          <w:spacing w:val="-1"/>
          <w:w w:val="105"/>
        </w:rPr>
        <w:t>and</w:t>
      </w:r>
      <w:r w:rsidRPr="00BA6A4D">
        <w:rPr>
          <w:rFonts w:asciiTheme="majorBidi" w:hAnsiTheme="majorBidi" w:cstheme="majorBidi"/>
          <w:spacing w:val="-10"/>
          <w:w w:val="105"/>
        </w:rPr>
        <w:t xml:space="preserve"> </w:t>
      </w:r>
      <w:r w:rsidRPr="00BA6A4D">
        <w:rPr>
          <w:rFonts w:asciiTheme="majorBidi" w:hAnsiTheme="majorBidi" w:cstheme="majorBidi"/>
          <w:spacing w:val="-1"/>
          <w:w w:val="105"/>
        </w:rPr>
        <w:t>activities</w:t>
      </w:r>
      <w:r w:rsidRPr="00BA6A4D">
        <w:rPr>
          <w:rFonts w:asciiTheme="majorBidi" w:hAnsiTheme="majorBidi" w:cstheme="majorBidi"/>
          <w:spacing w:val="-3"/>
          <w:w w:val="105"/>
        </w:rPr>
        <w:t xml:space="preserve"> </w:t>
      </w:r>
      <w:r w:rsidRPr="00BA6A4D">
        <w:rPr>
          <w:rFonts w:asciiTheme="majorBidi" w:hAnsiTheme="majorBidi" w:cstheme="majorBidi"/>
          <w:spacing w:val="-1"/>
          <w:w w:val="105"/>
        </w:rPr>
        <w:t>been</w:t>
      </w:r>
      <w:r w:rsidRPr="00BA6A4D">
        <w:rPr>
          <w:rFonts w:asciiTheme="majorBidi" w:hAnsiTheme="majorBidi" w:cstheme="majorBidi"/>
          <w:spacing w:val="-4"/>
          <w:w w:val="105"/>
        </w:rPr>
        <w:t xml:space="preserve"> </w:t>
      </w:r>
      <w:r w:rsidRPr="00BA6A4D">
        <w:rPr>
          <w:rFonts w:asciiTheme="majorBidi" w:hAnsiTheme="majorBidi" w:cstheme="majorBidi"/>
          <w:spacing w:val="-1"/>
          <w:w w:val="105"/>
        </w:rPr>
        <w:t>delivered</w:t>
      </w:r>
      <w:r w:rsidRPr="00BA6A4D">
        <w:rPr>
          <w:rFonts w:asciiTheme="majorBidi" w:hAnsiTheme="majorBidi" w:cstheme="majorBidi"/>
          <w:spacing w:val="2"/>
          <w:w w:val="105"/>
        </w:rPr>
        <w:t xml:space="preserve"> </w:t>
      </w:r>
      <w:r w:rsidRPr="00BA6A4D">
        <w:rPr>
          <w:rFonts w:asciiTheme="majorBidi" w:hAnsiTheme="majorBidi" w:cstheme="majorBidi"/>
          <w:spacing w:val="-1"/>
          <w:w w:val="105"/>
        </w:rPr>
        <w:t>in a</w:t>
      </w:r>
      <w:r w:rsidRPr="00BA6A4D">
        <w:rPr>
          <w:rFonts w:asciiTheme="majorBidi" w:hAnsiTheme="majorBidi" w:cstheme="majorBidi"/>
          <w:spacing w:val="-6"/>
          <w:w w:val="105"/>
        </w:rPr>
        <w:t xml:space="preserve"> </w:t>
      </w:r>
      <w:r w:rsidRPr="00BA6A4D">
        <w:rPr>
          <w:rFonts w:asciiTheme="majorBidi" w:hAnsiTheme="majorBidi" w:cstheme="majorBidi"/>
          <w:spacing w:val="-1"/>
          <w:w w:val="105"/>
        </w:rPr>
        <w:t>timely</w:t>
      </w:r>
      <w:r w:rsidRPr="00BA6A4D">
        <w:rPr>
          <w:rFonts w:asciiTheme="majorBidi" w:hAnsiTheme="majorBidi" w:cstheme="majorBidi"/>
          <w:spacing w:val="-5"/>
          <w:w w:val="105"/>
        </w:rPr>
        <w:t xml:space="preserve"> </w:t>
      </w:r>
      <w:r w:rsidRPr="00BA6A4D">
        <w:rPr>
          <w:rFonts w:asciiTheme="majorBidi" w:hAnsiTheme="majorBidi" w:cstheme="majorBidi"/>
          <w:w w:val="105"/>
        </w:rPr>
        <w:t>manner?</w:t>
      </w:r>
    </w:p>
    <w:p w14:paraId="538A61DD" w14:textId="77777777" w:rsidR="00A34F36" w:rsidRPr="00BA6A4D" w:rsidRDefault="00A34F36" w:rsidP="002F26AE">
      <w:pPr>
        <w:pStyle w:val="Heading4"/>
        <w:numPr>
          <w:ilvl w:val="2"/>
          <w:numId w:val="16"/>
        </w:numPr>
        <w:tabs>
          <w:tab w:val="left" w:pos="1309"/>
        </w:tabs>
        <w:spacing w:after="160"/>
        <w:ind w:left="1308" w:right="1120" w:hanging="357"/>
        <w:jc w:val="both"/>
        <w:rPr>
          <w:rFonts w:asciiTheme="majorBidi" w:hAnsiTheme="majorBidi" w:cstheme="majorBidi"/>
          <w:sz w:val="22"/>
          <w:szCs w:val="22"/>
        </w:rPr>
      </w:pPr>
      <w:r w:rsidRPr="00BA6A4D">
        <w:rPr>
          <w:rFonts w:asciiTheme="majorBidi" w:hAnsiTheme="majorBidi" w:cstheme="majorBidi"/>
          <w:sz w:val="22"/>
          <w:szCs w:val="22"/>
        </w:rPr>
        <w:t>Effectiveness</w:t>
      </w:r>
    </w:p>
    <w:p w14:paraId="7ED941C9" w14:textId="77777777" w:rsidR="00A34F36" w:rsidRPr="00BA6A4D" w:rsidRDefault="00A34F36" w:rsidP="002F26AE">
      <w:pPr>
        <w:pStyle w:val="ListParagraph"/>
        <w:widowControl w:val="0"/>
        <w:numPr>
          <w:ilvl w:val="1"/>
          <w:numId w:val="14"/>
        </w:numPr>
        <w:tabs>
          <w:tab w:val="left" w:pos="1843"/>
        </w:tabs>
        <w:autoSpaceDE w:val="0"/>
        <w:autoSpaceDN w:val="0"/>
        <w:spacing w:line="240" w:lineRule="auto"/>
        <w:ind w:right="1120" w:hanging="363"/>
        <w:contextualSpacing w:val="0"/>
        <w:jc w:val="both"/>
        <w:rPr>
          <w:rFonts w:asciiTheme="majorBidi" w:hAnsiTheme="majorBidi" w:cstheme="majorBidi"/>
        </w:rPr>
      </w:pPr>
      <w:r w:rsidRPr="00BA6A4D">
        <w:rPr>
          <w:rFonts w:asciiTheme="majorBidi" w:hAnsiTheme="majorBidi" w:cstheme="majorBidi"/>
          <w:w w:val="105"/>
        </w:rPr>
        <w:t>To what extent did the project contribute to the country program outcomes and</w:t>
      </w:r>
      <w:r w:rsidRPr="00BA6A4D">
        <w:rPr>
          <w:rFonts w:asciiTheme="majorBidi" w:hAnsiTheme="majorBidi" w:cstheme="majorBidi"/>
          <w:spacing w:val="1"/>
          <w:w w:val="105"/>
        </w:rPr>
        <w:t xml:space="preserve"> </w:t>
      </w:r>
      <w:r w:rsidRPr="00BA6A4D">
        <w:rPr>
          <w:rFonts w:asciiTheme="majorBidi" w:hAnsiTheme="majorBidi" w:cstheme="majorBidi"/>
        </w:rPr>
        <w:t>outputs,</w:t>
      </w:r>
      <w:r w:rsidRPr="00BA6A4D">
        <w:rPr>
          <w:rFonts w:asciiTheme="majorBidi" w:hAnsiTheme="majorBidi" w:cstheme="majorBidi"/>
          <w:spacing w:val="-5"/>
        </w:rPr>
        <w:t xml:space="preserve"> </w:t>
      </w:r>
      <w:r w:rsidRPr="00BA6A4D">
        <w:rPr>
          <w:rFonts w:asciiTheme="majorBidi" w:hAnsiTheme="majorBidi" w:cstheme="majorBidi"/>
        </w:rPr>
        <w:t>the</w:t>
      </w:r>
      <w:r w:rsidRPr="00BA6A4D">
        <w:rPr>
          <w:rFonts w:asciiTheme="majorBidi" w:hAnsiTheme="majorBidi" w:cstheme="majorBidi"/>
          <w:spacing w:val="-7"/>
        </w:rPr>
        <w:t xml:space="preserve"> </w:t>
      </w:r>
      <w:r w:rsidRPr="00BA6A4D">
        <w:rPr>
          <w:rFonts w:asciiTheme="majorBidi" w:hAnsiTheme="majorBidi" w:cstheme="majorBidi"/>
        </w:rPr>
        <w:t>SDGs,</w:t>
      </w:r>
      <w:r w:rsidRPr="00BA6A4D">
        <w:rPr>
          <w:rFonts w:asciiTheme="majorBidi" w:hAnsiTheme="majorBidi" w:cstheme="majorBidi"/>
          <w:spacing w:val="4"/>
        </w:rPr>
        <w:t xml:space="preserve"> </w:t>
      </w:r>
      <w:r w:rsidRPr="00BA6A4D">
        <w:rPr>
          <w:rFonts w:asciiTheme="majorBidi" w:hAnsiTheme="majorBidi" w:cstheme="majorBidi"/>
        </w:rPr>
        <w:t>the</w:t>
      </w:r>
      <w:r w:rsidRPr="00BA6A4D">
        <w:rPr>
          <w:rFonts w:asciiTheme="majorBidi" w:hAnsiTheme="majorBidi" w:cstheme="majorBidi"/>
          <w:spacing w:val="-3"/>
        </w:rPr>
        <w:t xml:space="preserve"> </w:t>
      </w:r>
      <w:r w:rsidRPr="00BA6A4D">
        <w:rPr>
          <w:rFonts w:asciiTheme="majorBidi" w:hAnsiTheme="majorBidi" w:cstheme="majorBidi"/>
        </w:rPr>
        <w:t>UNDP</w:t>
      </w:r>
      <w:r w:rsidRPr="00BA6A4D">
        <w:rPr>
          <w:rFonts w:asciiTheme="majorBidi" w:hAnsiTheme="majorBidi" w:cstheme="majorBidi"/>
          <w:spacing w:val="10"/>
        </w:rPr>
        <w:t xml:space="preserve"> </w:t>
      </w:r>
      <w:r w:rsidRPr="00BA6A4D">
        <w:rPr>
          <w:rFonts w:asciiTheme="majorBidi" w:hAnsiTheme="majorBidi" w:cstheme="majorBidi"/>
        </w:rPr>
        <w:t>Strategic</w:t>
      </w:r>
      <w:r w:rsidRPr="00BA6A4D">
        <w:rPr>
          <w:rFonts w:asciiTheme="majorBidi" w:hAnsiTheme="majorBidi" w:cstheme="majorBidi"/>
          <w:spacing w:val="19"/>
        </w:rPr>
        <w:t xml:space="preserve"> </w:t>
      </w:r>
      <w:proofErr w:type="gramStart"/>
      <w:r w:rsidRPr="00BA6A4D">
        <w:rPr>
          <w:rFonts w:asciiTheme="majorBidi" w:hAnsiTheme="majorBidi" w:cstheme="majorBidi"/>
        </w:rPr>
        <w:t>Plan</w:t>
      </w:r>
      <w:proofErr w:type="gramEnd"/>
      <w:r w:rsidRPr="00BA6A4D">
        <w:rPr>
          <w:rFonts w:asciiTheme="majorBidi" w:hAnsiTheme="majorBidi" w:cstheme="majorBidi"/>
          <w:spacing w:val="-1"/>
        </w:rPr>
        <w:t xml:space="preserve"> </w:t>
      </w:r>
      <w:r w:rsidRPr="00BA6A4D">
        <w:rPr>
          <w:rFonts w:asciiTheme="majorBidi" w:hAnsiTheme="majorBidi" w:cstheme="majorBidi"/>
        </w:rPr>
        <w:t>and</w:t>
      </w:r>
      <w:r w:rsidRPr="00BA6A4D">
        <w:rPr>
          <w:rFonts w:asciiTheme="majorBidi" w:hAnsiTheme="majorBidi" w:cstheme="majorBidi"/>
          <w:spacing w:val="5"/>
        </w:rPr>
        <w:t xml:space="preserve"> </w:t>
      </w:r>
      <w:r w:rsidRPr="00BA6A4D">
        <w:rPr>
          <w:rFonts w:asciiTheme="majorBidi" w:hAnsiTheme="majorBidi" w:cstheme="majorBidi"/>
        </w:rPr>
        <w:t>national</w:t>
      </w:r>
      <w:r w:rsidRPr="00BA6A4D">
        <w:rPr>
          <w:rFonts w:asciiTheme="majorBidi" w:hAnsiTheme="majorBidi" w:cstheme="majorBidi"/>
          <w:spacing w:val="7"/>
        </w:rPr>
        <w:t xml:space="preserve"> </w:t>
      </w:r>
      <w:r w:rsidRPr="00BA6A4D">
        <w:rPr>
          <w:rFonts w:asciiTheme="majorBidi" w:hAnsiTheme="majorBidi" w:cstheme="majorBidi"/>
        </w:rPr>
        <w:t>development</w:t>
      </w:r>
      <w:r w:rsidRPr="00BA6A4D">
        <w:rPr>
          <w:rFonts w:asciiTheme="majorBidi" w:hAnsiTheme="majorBidi" w:cstheme="majorBidi"/>
          <w:spacing w:val="23"/>
        </w:rPr>
        <w:t xml:space="preserve"> </w:t>
      </w:r>
      <w:r w:rsidRPr="00BA6A4D">
        <w:rPr>
          <w:rFonts w:asciiTheme="majorBidi" w:hAnsiTheme="majorBidi" w:cstheme="majorBidi"/>
        </w:rPr>
        <w:t>priorities?</w:t>
      </w:r>
    </w:p>
    <w:p w14:paraId="6FBDA870" w14:textId="77777777" w:rsidR="00A34F36" w:rsidRPr="00BA6A4D" w:rsidRDefault="00A34F36" w:rsidP="002F26AE">
      <w:pPr>
        <w:pStyle w:val="ListParagraph"/>
        <w:widowControl w:val="0"/>
        <w:numPr>
          <w:ilvl w:val="1"/>
          <w:numId w:val="14"/>
        </w:numPr>
        <w:tabs>
          <w:tab w:val="left" w:pos="1843"/>
        </w:tabs>
        <w:autoSpaceDE w:val="0"/>
        <w:autoSpaceDN w:val="0"/>
        <w:spacing w:line="240" w:lineRule="auto"/>
        <w:ind w:left="1844" w:right="1120" w:hanging="356"/>
        <w:contextualSpacing w:val="0"/>
        <w:jc w:val="both"/>
        <w:rPr>
          <w:rFonts w:asciiTheme="majorBidi" w:hAnsiTheme="majorBidi" w:cstheme="majorBidi"/>
        </w:rPr>
      </w:pPr>
      <w:r w:rsidRPr="00BA6A4D">
        <w:rPr>
          <w:rFonts w:asciiTheme="majorBidi" w:hAnsiTheme="majorBidi" w:cstheme="majorBidi"/>
        </w:rPr>
        <w:t>In which areas does the project have the greatest achievements? Why and what have</w:t>
      </w:r>
      <w:r w:rsidRPr="00BA6A4D">
        <w:rPr>
          <w:rFonts w:asciiTheme="majorBidi" w:hAnsiTheme="majorBidi" w:cstheme="majorBidi"/>
          <w:spacing w:val="1"/>
        </w:rPr>
        <w:t xml:space="preserve"> </w:t>
      </w:r>
      <w:r w:rsidRPr="00BA6A4D">
        <w:rPr>
          <w:rFonts w:asciiTheme="majorBidi" w:hAnsiTheme="majorBidi" w:cstheme="majorBidi"/>
        </w:rPr>
        <w:t>been</w:t>
      </w:r>
      <w:r w:rsidRPr="00BA6A4D">
        <w:rPr>
          <w:rFonts w:asciiTheme="majorBidi" w:hAnsiTheme="majorBidi" w:cstheme="majorBidi"/>
          <w:spacing w:val="1"/>
        </w:rPr>
        <w:t xml:space="preserve"> </w:t>
      </w:r>
      <w:r w:rsidRPr="00BA6A4D">
        <w:rPr>
          <w:rFonts w:asciiTheme="majorBidi" w:hAnsiTheme="majorBidi" w:cstheme="majorBidi"/>
        </w:rPr>
        <w:t>the</w:t>
      </w:r>
      <w:r w:rsidRPr="00BA6A4D">
        <w:rPr>
          <w:rFonts w:asciiTheme="majorBidi" w:hAnsiTheme="majorBidi" w:cstheme="majorBidi"/>
          <w:spacing w:val="1"/>
        </w:rPr>
        <w:t xml:space="preserve"> </w:t>
      </w:r>
      <w:r w:rsidRPr="00BA6A4D">
        <w:rPr>
          <w:rFonts w:asciiTheme="majorBidi" w:hAnsiTheme="majorBidi" w:cstheme="majorBidi"/>
        </w:rPr>
        <w:t>supporting</w:t>
      </w:r>
      <w:r w:rsidRPr="00BA6A4D">
        <w:rPr>
          <w:rFonts w:asciiTheme="majorBidi" w:hAnsiTheme="majorBidi" w:cstheme="majorBidi"/>
          <w:spacing w:val="1"/>
        </w:rPr>
        <w:t xml:space="preserve"> </w:t>
      </w:r>
      <w:r w:rsidRPr="00BA6A4D">
        <w:rPr>
          <w:rFonts w:asciiTheme="majorBidi" w:hAnsiTheme="majorBidi" w:cstheme="majorBidi"/>
        </w:rPr>
        <w:t>factors?</w:t>
      </w:r>
      <w:r w:rsidRPr="00BA6A4D">
        <w:rPr>
          <w:rFonts w:asciiTheme="majorBidi" w:hAnsiTheme="majorBidi" w:cstheme="majorBidi"/>
          <w:spacing w:val="1"/>
        </w:rPr>
        <w:t xml:space="preserve"> </w:t>
      </w:r>
      <w:r w:rsidRPr="00BA6A4D">
        <w:rPr>
          <w:rFonts w:asciiTheme="majorBidi" w:hAnsiTheme="majorBidi" w:cstheme="majorBidi"/>
        </w:rPr>
        <w:t>How</w:t>
      </w:r>
      <w:r w:rsidRPr="00BA6A4D">
        <w:rPr>
          <w:rFonts w:asciiTheme="majorBidi" w:hAnsiTheme="majorBidi" w:cstheme="majorBidi"/>
          <w:spacing w:val="1"/>
        </w:rPr>
        <w:t xml:space="preserve"> </w:t>
      </w:r>
      <w:r w:rsidRPr="00BA6A4D">
        <w:rPr>
          <w:rFonts w:asciiTheme="majorBidi" w:hAnsiTheme="majorBidi" w:cstheme="majorBidi"/>
        </w:rPr>
        <w:t>can</w:t>
      </w:r>
      <w:r w:rsidRPr="00BA6A4D">
        <w:rPr>
          <w:rFonts w:asciiTheme="majorBidi" w:hAnsiTheme="majorBidi" w:cstheme="majorBidi"/>
          <w:spacing w:val="1"/>
        </w:rPr>
        <w:t xml:space="preserve"> </w:t>
      </w:r>
      <w:r w:rsidRPr="00BA6A4D">
        <w:rPr>
          <w:rFonts w:asciiTheme="majorBidi" w:hAnsiTheme="majorBidi" w:cstheme="majorBidi"/>
        </w:rPr>
        <w:t>the</w:t>
      </w:r>
      <w:r w:rsidRPr="00BA6A4D">
        <w:rPr>
          <w:rFonts w:asciiTheme="majorBidi" w:hAnsiTheme="majorBidi" w:cstheme="majorBidi"/>
          <w:spacing w:val="1"/>
        </w:rPr>
        <w:t xml:space="preserve"> </w:t>
      </w:r>
      <w:r w:rsidRPr="00BA6A4D">
        <w:rPr>
          <w:rFonts w:asciiTheme="majorBidi" w:hAnsiTheme="majorBidi" w:cstheme="majorBidi"/>
        </w:rPr>
        <w:t>project</w:t>
      </w:r>
      <w:r w:rsidRPr="00BA6A4D">
        <w:rPr>
          <w:rFonts w:asciiTheme="majorBidi" w:hAnsiTheme="majorBidi" w:cstheme="majorBidi"/>
          <w:spacing w:val="1"/>
        </w:rPr>
        <w:t xml:space="preserve"> </w:t>
      </w:r>
      <w:r w:rsidRPr="00BA6A4D">
        <w:rPr>
          <w:rFonts w:asciiTheme="majorBidi" w:hAnsiTheme="majorBidi" w:cstheme="majorBidi"/>
        </w:rPr>
        <w:t>build</w:t>
      </w:r>
      <w:r w:rsidRPr="00BA6A4D">
        <w:rPr>
          <w:rFonts w:asciiTheme="majorBidi" w:hAnsiTheme="majorBidi" w:cstheme="majorBidi"/>
          <w:spacing w:val="1"/>
        </w:rPr>
        <w:t xml:space="preserve"> </w:t>
      </w:r>
      <w:r w:rsidRPr="00BA6A4D">
        <w:rPr>
          <w:rFonts w:asciiTheme="majorBidi" w:hAnsiTheme="majorBidi" w:cstheme="majorBidi"/>
        </w:rPr>
        <w:t>on</w:t>
      </w:r>
      <w:r w:rsidRPr="00BA6A4D">
        <w:rPr>
          <w:rFonts w:asciiTheme="majorBidi" w:hAnsiTheme="majorBidi" w:cstheme="majorBidi"/>
          <w:spacing w:val="1"/>
        </w:rPr>
        <w:t xml:space="preserve"> </w:t>
      </w:r>
      <w:r w:rsidRPr="00BA6A4D">
        <w:rPr>
          <w:rFonts w:asciiTheme="majorBidi" w:hAnsiTheme="majorBidi" w:cstheme="majorBidi"/>
        </w:rPr>
        <w:t>or</w:t>
      </w:r>
      <w:r w:rsidRPr="00BA6A4D">
        <w:rPr>
          <w:rFonts w:asciiTheme="majorBidi" w:hAnsiTheme="majorBidi" w:cstheme="majorBidi"/>
          <w:spacing w:val="1"/>
        </w:rPr>
        <w:t xml:space="preserve"> </w:t>
      </w:r>
      <w:r w:rsidRPr="00BA6A4D">
        <w:rPr>
          <w:rFonts w:asciiTheme="majorBidi" w:hAnsiTheme="majorBidi" w:cstheme="majorBidi"/>
        </w:rPr>
        <w:t>expand</w:t>
      </w:r>
      <w:r w:rsidRPr="00BA6A4D">
        <w:rPr>
          <w:rFonts w:asciiTheme="majorBidi" w:hAnsiTheme="majorBidi" w:cstheme="majorBidi"/>
          <w:spacing w:val="1"/>
        </w:rPr>
        <w:t xml:space="preserve"> </w:t>
      </w:r>
      <w:r w:rsidRPr="00BA6A4D">
        <w:rPr>
          <w:rFonts w:asciiTheme="majorBidi" w:hAnsiTheme="majorBidi" w:cstheme="majorBidi"/>
        </w:rPr>
        <w:t>these</w:t>
      </w:r>
      <w:r w:rsidRPr="00BA6A4D">
        <w:rPr>
          <w:rFonts w:asciiTheme="majorBidi" w:hAnsiTheme="majorBidi" w:cstheme="majorBidi"/>
          <w:spacing w:val="1"/>
        </w:rPr>
        <w:t xml:space="preserve"> </w:t>
      </w:r>
      <w:r w:rsidRPr="00BA6A4D">
        <w:rPr>
          <w:rFonts w:asciiTheme="majorBidi" w:hAnsiTheme="majorBidi" w:cstheme="majorBidi"/>
        </w:rPr>
        <w:t>achievements?</w:t>
      </w:r>
    </w:p>
    <w:p w14:paraId="59F3CA98" w14:textId="77777777" w:rsidR="00A34F36" w:rsidRPr="00BA6A4D" w:rsidRDefault="00A34F36" w:rsidP="002F26AE">
      <w:pPr>
        <w:pStyle w:val="ListParagraph"/>
        <w:widowControl w:val="0"/>
        <w:numPr>
          <w:ilvl w:val="1"/>
          <w:numId w:val="14"/>
        </w:numPr>
        <w:tabs>
          <w:tab w:val="left" w:pos="1843"/>
        </w:tabs>
        <w:autoSpaceDE w:val="0"/>
        <w:autoSpaceDN w:val="0"/>
        <w:spacing w:line="240" w:lineRule="auto"/>
        <w:ind w:left="1848" w:right="1120" w:hanging="361"/>
        <w:contextualSpacing w:val="0"/>
        <w:jc w:val="both"/>
        <w:rPr>
          <w:rFonts w:asciiTheme="majorBidi" w:hAnsiTheme="majorBidi" w:cstheme="majorBidi"/>
        </w:rPr>
      </w:pPr>
      <w:r w:rsidRPr="00BA6A4D">
        <w:rPr>
          <w:rFonts w:asciiTheme="majorBidi" w:hAnsiTheme="majorBidi" w:cstheme="majorBidi"/>
          <w:spacing w:val="-1"/>
          <w:w w:val="105"/>
        </w:rPr>
        <w:t>In</w:t>
      </w:r>
      <w:r w:rsidRPr="00BA6A4D">
        <w:rPr>
          <w:rFonts w:asciiTheme="majorBidi" w:hAnsiTheme="majorBidi" w:cstheme="majorBidi"/>
          <w:spacing w:val="-13"/>
          <w:w w:val="105"/>
        </w:rPr>
        <w:t xml:space="preserve"> </w:t>
      </w:r>
      <w:r w:rsidRPr="00BA6A4D">
        <w:rPr>
          <w:rFonts w:asciiTheme="majorBidi" w:hAnsiTheme="majorBidi" w:cstheme="majorBidi"/>
          <w:spacing w:val="-1"/>
          <w:w w:val="105"/>
        </w:rPr>
        <w:t>which</w:t>
      </w:r>
      <w:r w:rsidRPr="00BA6A4D">
        <w:rPr>
          <w:rFonts w:asciiTheme="majorBidi" w:hAnsiTheme="majorBidi" w:cstheme="majorBidi"/>
          <w:spacing w:val="-9"/>
          <w:w w:val="105"/>
        </w:rPr>
        <w:t xml:space="preserve"> </w:t>
      </w:r>
      <w:r w:rsidRPr="00BA6A4D">
        <w:rPr>
          <w:rFonts w:asciiTheme="majorBidi" w:hAnsiTheme="majorBidi" w:cstheme="majorBidi"/>
          <w:spacing w:val="-1"/>
          <w:w w:val="105"/>
        </w:rPr>
        <w:t>areas</w:t>
      </w:r>
      <w:r w:rsidRPr="00BA6A4D">
        <w:rPr>
          <w:rFonts w:asciiTheme="majorBidi" w:hAnsiTheme="majorBidi" w:cstheme="majorBidi"/>
          <w:spacing w:val="-3"/>
          <w:w w:val="105"/>
        </w:rPr>
        <w:t xml:space="preserve"> </w:t>
      </w:r>
      <w:r w:rsidRPr="00BA6A4D">
        <w:rPr>
          <w:rFonts w:asciiTheme="majorBidi" w:hAnsiTheme="majorBidi" w:cstheme="majorBidi"/>
          <w:spacing w:val="-1"/>
          <w:w w:val="105"/>
        </w:rPr>
        <w:t>does</w:t>
      </w:r>
      <w:r w:rsidRPr="00BA6A4D">
        <w:rPr>
          <w:rFonts w:asciiTheme="majorBidi" w:hAnsiTheme="majorBidi" w:cstheme="majorBidi"/>
          <w:spacing w:val="-5"/>
          <w:w w:val="105"/>
        </w:rPr>
        <w:t xml:space="preserve"> </w:t>
      </w:r>
      <w:r w:rsidRPr="00BA6A4D">
        <w:rPr>
          <w:rFonts w:asciiTheme="majorBidi" w:hAnsiTheme="majorBidi" w:cstheme="majorBidi"/>
          <w:spacing w:val="-1"/>
          <w:w w:val="105"/>
        </w:rPr>
        <w:t>the</w:t>
      </w:r>
      <w:r w:rsidRPr="00BA6A4D">
        <w:rPr>
          <w:rFonts w:asciiTheme="majorBidi" w:hAnsiTheme="majorBidi" w:cstheme="majorBidi"/>
          <w:spacing w:val="-11"/>
          <w:w w:val="105"/>
        </w:rPr>
        <w:t xml:space="preserve"> </w:t>
      </w:r>
      <w:r w:rsidRPr="00BA6A4D">
        <w:rPr>
          <w:rFonts w:asciiTheme="majorBidi" w:hAnsiTheme="majorBidi" w:cstheme="majorBidi"/>
          <w:spacing w:val="-1"/>
          <w:w w:val="105"/>
        </w:rPr>
        <w:t>project</w:t>
      </w:r>
      <w:r w:rsidRPr="00BA6A4D">
        <w:rPr>
          <w:rFonts w:asciiTheme="majorBidi" w:hAnsiTheme="majorBidi" w:cstheme="majorBidi"/>
          <w:spacing w:val="-2"/>
          <w:w w:val="105"/>
        </w:rPr>
        <w:t xml:space="preserve"> </w:t>
      </w:r>
      <w:r w:rsidRPr="00BA6A4D">
        <w:rPr>
          <w:rFonts w:asciiTheme="majorBidi" w:hAnsiTheme="majorBidi" w:cstheme="majorBidi"/>
          <w:spacing w:val="-1"/>
          <w:w w:val="105"/>
        </w:rPr>
        <w:t>have</w:t>
      </w:r>
      <w:r w:rsidRPr="00BA6A4D">
        <w:rPr>
          <w:rFonts w:asciiTheme="majorBidi" w:hAnsiTheme="majorBidi" w:cstheme="majorBidi"/>
          <w:spacing w:val="-8"/>
          <w:w w:val="105"/>
        </w:rPr>
        <w:t xml:space="preserve"> </w:t>
      </w:r>
      <w:r w:rsidRPr="00BA6A4D">
        <w:rPr>
          <w:rFonts w:asciiTheme="majorBidi" w:hAnsiTheme="majorBidi" w:cstheme="majorBidi"/>
          <w:spacing w:val="-1"/>
          <w:w w:val="105"/>
        </w:rPr>
        <w:t>the</w:t>
      </w:r>
      <w:r w:rsidRPr="00BA6A4D">
        <w:rPr>
          <w:rFonts w:asciiTheme="majorBidi" w:hAnsiTheme="majorBidi" w:cstheme="majorBidi"/>
          <w:spacing w:val="-13"/>
          <w:w w:val="105"/>
        </w:rPr>
        <w:t xml:space="preserve"> </w:t>
      </w:r>
      <w:r w:rsidRPr="00BA6A4D">
        <w:rPr>
          <w:rFonts w:asciiTheme="majorBidi" w:hAnsiTheme="majorBidi" w:cstheme="majorBidi"/>
          <w:spacing w:val="-1"/>
          <w:w w:val="105"/>
        </w:rPr>
        <w:t>fewest</w:t>
      </w:r>
      <w:r w:rsidRPr="00BA6A4D">
        <w:rPr>
          <w:rFonts w:asciiTheme="majorBidi" w:hAnsiTheme="majorBidi" w:cstheme="majorBidi"/>
          <w:w w:val="105"/>
        </w:rPr>
        <w:t xml:space="preserve"> </w:t>
      </w:r>
      <w:r w:rsidRPr="00BA6A4D">
        <w:rPr>
          <w:rFonts w:asciiTheme="majorBidi" w:hAnsiTheme="majorBidi" w:cstheme="majorBidi"/>
          <w:spacing w:val="-1"/>
          <w:w w:val="105"/>
        </w:rPr>
        <w:t>achievements?</w:t>
      </w:r>
      <w:r w:rsidRPr="00BA6A4D">
        <w:rPr>
          <w:rFonts w:asciiTheme="majorBidi" w:hAnsiTheme="majorBidi" w:cstheme="majorBidi"/>
          <w:spacing w:val="9"/>
          <w:w w:val="105"/>
        </w:rPr>
        <w:t xml:space="preserve"> </w:t>
      </w:r>
      <w:r w:rsidRPr="00BA6A4D">
        <w:rPr>
          <w:rFonts w:asciiTheme="majorBidi" w:hAnsiTheme="majorBidi" w:cstheme="majorBidi"/>
          <w:spacing w:val="-1"/>
          <w:w w:val="105"/>
        </w:rPr>
        <w:t>What</w:t>
      </w:r>
      <w:r w:rsidRPr="00BA6A4D">
        <w:rPr>
          <w:rFonts w:asciiTheme="majorBidi" w:hAnsiTheme="majorBidi" w:cstheme="majorBidi"/>
          <w:spacing w:val="-4"/>
          <w:w w:val="105"/>
        </w:rPr>
        <w:t xml:space="preserve"> </w:t>
      </w:r>
      <w:r w:rsidRPr="00BA6A4D">
        <w:rPr>
          <w:rFonts w:asciiTheme="majorBidi" w:hAnsiTheme="majorBidi" w:cstheme="majorBidi"/>
          <w:spacing w:val="-1"/>
          <w:w w:val="105"/>
        </w:rPr>
        <w:t>have</w:t>
      </w:r>
      <w:r w:rsidRPr="00BA6A4D">
        <w:rPr>
          <w:rFonts w:asciiTheme="majorBidi" w:hAnsiTheme="majorBidi" w:cstheme="majorBidi"/>
          <w:spacing w:val="-8"/>
          <w:w w:val="105"/>
        </w:rPr>
        <w:t xml:space="preserve"> </w:t>
      </w:r>
      <w:r w:rsidRPr="00BA6A4D">
        <w:rPr>
          <w:rFonts w:asciiTheme="majorBidi" w:hAnsiTheme="majorBidi" w:cstheme="majorBidi"/>
          <w:spacing w:val="-1"/>
          <w:w w:val="105"/>
        </w:rPr>
        <w:t xml:space="preserve">been </w:t>
      </w:r>
      <w:r w:rsidRPr="00BA6A4D">
        <w:rPr>
          <w:rFonts w:asciiTheme="majorBidi" w:hAnsiTheme="majorBidi" w:cstheme="majorBidi"/>
          <w:w w:val="105"/>
        </w:rPr>
        <w:t>the</w:t>
      </w:r>
      <w:r w:rsidRPr="00BA6A4D">
        <w:rPr>
          <w:rFonts w:asciiTheme="majorBidi" w:hAnsiTheme="majorBidi" w:cstheme="majorBidi"/>
          <w:spacing w:val="-56"/>
          <w:w w:val="105"/>
        </w:rPr>
        <w:t xml:space="preserve"> </w:t>
      </w:r>
      <w:r w:rsidRPr="00BA6A4D">
        <w:rPr>
          <w:rFonts w:asciiTheme="majorBidi" w:hAnsiTheme="majorBidi" w:cstheme="majorBidi"/>
        </w:rPr>
        <w:t>constraining</w:t>
      </w:r>
      <w:r w:rsidRPr="00BA6A4D">
        <w:rPr>
          <w:rFonts w:asciiTheme="majorBidi" w:hAnsiTheme="majorBidi" w:cstheme="majorBidi"/>
          <w:spacing w:val="23"/>
        </w:rPr>
        <w:t xml:space="preserve"> </w:t>
      </w:r>
      <w:r w:rsidRPr="00BA6A4D">
        <w:rPr>
          <w:rFonts w:asciiTheme="majorBidi" w:hAnsiTheme="majorBidi" w:cstheme="majorBidi"/>
        </w:rPr>
        <w:t>factors</w:t>
      </w:r>
      <w:r w:rsidRPr="00BA6A4D">
        <w:rPr>
          <w:rFonts w:asciiTheme="majorBidi" w:hAnsiTheme="majorBidi" w:cstheme="majorBidi"/>
          <w:spacing w:val="11"/>
        </w:rPr>
        <w:t xml:space="preserve"> </w:t>
      </w:r>
      <w:r w:rsidRPr="00BA6A4D">
        <w:rPr>
          <w:rFonts w:asciiTheme="majorBidi" w:hAnsiTheme="majorBidi" w:cstheme="majorBidi"/>
        </w:rPr>
        <w:t>and why?</w:t>
      </w:r>
      <w:r w:rsidRPr="00BA6A4D">
        <w:rPr>
          <w:rFonts w:asciiTheme="majorBidi" w:hAnsiTheme="majorBidi" w:cstheme="majorBidi"/>
          <w:spacing w:val="4"/>
        </w:rPr>
        <w:t xml:space="preserve"> </w:t>
      </w:r>
      <w:r w:rsidRPr="00BA6A4D">
        <w:rPr>
          <w:rFonts w:asciiTheme="majorBidi" w:hAnsiTheme="majorBidi" w:cstheme="majorBidi"/>
        </w:rPr>
        <w:t>How</w:t>
      </w:r>
      <w:r w:rsidRPr="00BA6A4D">
        <w:rPr>
          <w:rFonts w:asciiTheme="majorBidi" w:hAnsiTheme="majorBidi" w:cstheme="majorBidi"/>
          <w:spacing w:val="11"/>
        </w:rPr>
        <w:t xml:space="preserve"> </w:t>
      </w:r>
      <w:r w:rsidRPr="00BA6A4D">
        <w:rPr>
          <w:rFonts w:asciiTheme="majorBidi" w:hAnsiTheme="majorBidi" w:cstheme="majorBidi"/>
        </w:rPr>
        <w:t>can</w:t>
      </w:r>
      <w:r w:rsidRPr="00BA6A4D">
        <w:rPr>
          <w:rFonts w:asciiTheme="majorBidi" w:hAnsiTheme="majorBidi" w:cstheme="majorBidi"/>
          <w:spacing w:val="2"/>
        </w:rPr>
        <w:t xml:space="preserve"> </w:t>
      </w:r>
      <w:r w:rsidRPr="00BA6A4D">
        <w:rPr>
          <w:rFonts w:asciiTheme="majorBidi" w:hAnsiTheme="majorBidi" w:cstheme="majorBidi"/>
        </w:rPr>
        <w:t>or</w:t>
      </w:r>
      <w:r w:rsidRPr="00BA6A4D">
        <w:rPr>
          <w:rFonts w:asciiTheme="majorBidi" w:hAnsiTheme="majorBidi" w:cstheme="majorBidi"/>
          <w:spacing w:val="3"/>
        </w:rPr>
        <w:t xml:space="preserve"> </w:t>
      </w:r>
      <w:r w:rsidRPr="00BA6A4D">
        <w:rPr>
          <w:rFonts w:asciiTheme="majorBidi" w:hAnsiTheme="majorBidi" w:cstheme="majorBidi"/>
        </w:rPr>
        <w:t>could</w:t>
      </w:r>
      <w:r w:rsidRPr="00BA6A4D">
        <w:rPr>
          <w:rFonts w:asciiTheme="majorBidi" w:hAnsiTheme="majorBidi" w:cstheme="majorBidi"/>
          <w:spacing w:val="4"/>
        </w:rPr>
        <w:t xml:space="preserve"> </w:t>
      </w:r>
      <w:r w:rsidRPr="00BA6A4D">
        <w:rPr>
          <w:rFonts w:asciiTheme="majorBidi" w:hAnsiTheme="majorBidi" w:cstheme="majorBidi"/>
        </w:rPr>
        <w:t>they</w:t>
      </w:r>
      <w:r w:rsidRPr="00BA6A4D">
        <w:rPr>
          <w:rFonts w:asciiTheme="majorBidi" w:hAnsiTheme="majorBidi" w:cstheme="majorBidi"/>
          <w:spacing w:val="6"/>
        </w:rPr>
        <w:t xml:space="preserve"> </w:t>
      </w:r>
      <w:r w:rsidRPr="00BA6A4D">
        <w:rPr>
          <w:rFonts w:asciiTheme="majorBidi" w:hAnsiTheme="majorBidi" w:cstheme="majorBidi"/>
        </w:rPr>
        <w:t>be</w:t>
      </w:r>
      <w:r w:rsidRPr="00BA6A4D">
        <w:rPr>
          <w:rFonts w:asciiTheme="majorBidi" w:hAnsiTheme="majorBidi" w:cstheme="majorBidi"/>
          <w:spacing w:val="4"/>
        </w:rPr>
        <w:t xml:space="preserve"> </w:t>
      </w:r>
      <w:r w:rsidRPr="00BA6A4D">
        <w:rPr>
          <w:rFonts w:asciiTheme="majorBidi" w:hAnsiTheme="majorBidi" w:cstheme="majorBidi"/>
        </w:rPr>
        <w:t>overcome</w:t>
      </w:r>
      <w:r w:rsidRPr="00BA6A4D">
        <w:rPr>
          <w:rFonts w:asciiTheme="majorBidi" w:hAnsiTheme="majorBidi" w:cstheme="majorBidi"/>
          <w:spacing w:val="10"/>
        </w:rPr>
        <w:t xml:space="preserve"> </w:t>
      </w:r>
      <w:r w:rsidRPr="00BA6A4D">
        <w:rPr>
          <w:rFonts w:asciiTheme="majorBidi" w:hAnsiTheme="majorBidi" w:cstheme="majorBidi"/>
        </w:rPr>
        <w:t>in</w:t>
      </w:r>
      <w:r w:rsidRPr="00BA6A4D">
        <w:rPr>
          <w:rFonts w:asciiTheme="majorBidi" w:hAnsiTheme="majorBidi" w:cstheme="majorBidi"/>
          <w:spacing w:val="17"/>
        </w:rPr>
        <w:t xml:space="preserve"> </w:t>
      </w:r>
      <w:r w:rsidRPr="00BA6A4D">
        <w:rPr>
          <w:rFonts w:asciiTheme="majorBidi" w:hAnsiTheme="majorBidi" w:cstheme="majorBidi"/>
        </w:rPr>
        <w:t>the</w:t>
      </w:r>
      <w:r w:rsidRPr="00BA6A4D">
        <w:rPr>
          <w:rFonts w:asciiTheme="majorBidi" w:hAnsiTheme="majorBidi" w:cstheme="majorBidi"/>
          <w:spacing w:val="-3"/>
        </w:rPr>
        <w:t xml:space="preserve"> </w:t>
      </w:r>
      <w:r w:rsidRPr="00BA6A4D">
        <w:rPr>
          <w:rFonts w:asciiTheme="majorBidi" w:hAnsiTheme="majorBidi" w:cstheme="majorBidi"/>
        </w:rPr>
        <w:t>next</w:t>
      </w:r>
      <w:r w:rsidRPr="00BA6A4D">
        <w:rPr>
          <w:rFonts w:asciiTheme="majorBidi" w:hAnsiTheme="majorBidi" w:cstheme="majorBidi"/>
          <w:spacing w:val="11"/>
        </w:rPr>
        <w:t xml:space="preserve"> </w:t>
      </w:r>
      <w:r w:rsidRPr="00BA6A4D">
        <w:rPr>
          <w:rFonts w:asciiTheme="majorBidi" w:hAnsiTheme="majorBidi" w:cstheme="majorBidi"/>
        </w:rPr>
        <w:t>phase?</w:t>
      </w:r>
    </w:p>
    <w:p w14:paraId="78B0176F" w14:textId="77777777" w:rsidR="00A34F36" w:rsidRPr="00BA6A4D" w:rsidRDefault="00A34F36" w:rsidP="002F26AE">
      <w:pPr>
        <w:pStyle w:val="ListParagraph"/>
        <w:widowControl w:val="0"/>
        <w:numPr>
          <w:ilvl w:val="1"/>
          <w:numId w:val="14"/>
        </w:numPr>
        <w:tabs>
          <w:tab w:val="left" w:pos="1845"/>
        </w:tabs>
        <w:autoSpaceDE w:val="0"/>
        <w:autoSpaceDN w:val="0"/>
        <w:spacing w:line="240" w:lineRule="auto"/>
        <w:ind w:left="1848" w:right="1120" w:hanging="360"/>
        <w:contextualSpacing w:val="0"/>
        <w:jc w:val="both"/>
        <w:rPr>
          <w:rFonts w:asciiTheme="majorBidi" w:hAnsiTheme="majorBidi" w:cstheme="majorBidi"/>
        </w:rPr>
      </w:pPr>
      <w:r w:rsidRPr="00BA6A4D">
        <w:rPr>
          <w:rFonts w:asciiTheme="majorBidi" w:hAnsiTheme="majorBidi" w:cstheme="majorBidi"/>
          <w:spacing w:val="-1"/>
          <w:w w:val="105"/>
        </w:rPr>
        <w:t xml:space="preserve">What, if any, alternative strategies would have been </w:t>
      </w:r>
      <w:r w:rsidRPr="00BA6A4D">
        <w:rPr>
          <w:rFonts w:asciiTheme="majorBidi" w:hAnsiTheme="majorBidi" w:cstheme="majorBidi"/>
          <w:w w:val="105"/>
        </w:rPr>
        <w:t>more effective in achieving the</w:t>
      </w:r>
      <w:r w:rsidRPr="00BA6A4D">
        <w:rPr>
          <w:rFonts w:asciiTheme="majorBidi" w:hAnsiTheme="majorBidi" w:cstheme="majorBidi"/>
          <w:spacing w:val="1"/>
          <w:w w:val="105"/>
        </w:rPr>
        <w:t xml:space="preserve"> </w:t>
      </w:r>
      <w:r w:rsidRPr="00BA6A4D">
        <w:rPr>
          <w:rFonts w:asciiTheme="majorBidi" w:hAnsiTheme="majorBidi" w:cstheme="majorBidi"/>
          <w:w w:val="105"/>
        </w:rPr>
        <w:t>project's</w:t>
      </w:r>
      <w:r w:rsidRPr="00BA6A4D">
        <w:rPr>
          <w:rFonts w:asciiTheme="majorBidi" w:hAnsiTheme="majorBidi" w:cstheme="majorBidi"/>
          <w:spacing w:val="2"/>
          <w:w w:val="105"/>
        </w:rPr>
        <w:t xml:space="preserve"> </w:t>
      </w:r>
      <w:r w:rsidRPr="00BA6A4D">
        <w:rPr>
          <w:rFonts w:asciiTheme="majorBidi" w:hAnsiTheme="majorBidi" w:cstheme="majorBidi"/>
          <w:w w:val="105"/>
        </w:rPr>
        <w:t>objectives?</w:t>
      </w:r>
    </w:p>
    <w:p w14:paraId="168004F3" w14:textId="77777777" w:rsidR="00A34F36" w:rsidRPr="00BA6A4D" w:rsidRDefault="00A34F36" w:rsidP="002F26AE">
      <w:pPr>
        <w:pStyle w:val="ListParagraph"/>
        <w:widowControl w:val="0"/>
        <w:numPr>
          <w:ilvl w:val="1"/>
          <w:numId w:val="14"/>
        </w:numPr>
        <w:tabs>
          <w:tab w:val="left" w:pos="1845"/>
        </w:tabs>
        <w:autoSpaceDE w:val="0"/>
        <w:autoSpaceDN w:val="0"/>
        <w:spacing w:line="240" w:lineRule="auto"/>
        <w:ind w:right="1120" w:hanging="363"/>
        <w:contextualSpacing w:val="0"/>
        <w:jc w:val="both"/>
        <w:rPr>
          <w:rFonts w:asciiTheme="majorBidi" w:hAnsiTheme="majorBidi" w:cstheme="majorBidi"/>
        </w:rPr>
      </w:pPr>
      <w:r w:rsidRPr="00BA6A4D">
        <w:rPr>
          <w:rFonts w:asciiTheme="majorBidi" w:hAnsiTheme="majorBidi" w:cstheme="majorBidi"/>
          <w:w w:val="105"/>
        </w:rPr>
        <w:t>Were</w:t>
      </w:r>
      <w:r w:rsidRPr="00BA6A4D">
        <w:rPr>
          <w:rFonts w:asciiTheme="majorBidi" w:hAnsiTheme="majorBidi" w:cstheme="majorBidi"/>
          <w:spacing w:val="1"/>
          <w:w w:val="105"/>
        </w:rPr>
        <w:t xml:space="preserve"> </w:t>
      </w:r>
      <w:r w:rsidRPr="00BA6A4D">
        <w:rPr>
          <w:rFonts w:asciiTheme="majorBidi" w:hAnsiTheme="majorBidi" w:cstheme="majorBidi"/>
          <w:w w:val="105"/>
        </w:rPr>
        <w:t>the project initiatives</w:t>
      </w:r>
      <w:r w:rsidRPr="00BA6A4D">
        <w:rPr>
          <w:rFonts w:asciiTheme="majorBidi" w:hAnsiTheme="majorBidi" w:cstheme="majorBidi"/>
          <w:spacing w:val="1"/>
          <w:w w:val="105"/>
        </w:rPr>
        <w:t xml:space="preserve"> </w:t>
      </w:r>
      <w:r w:rsidRPr="00BA6A4D">
        <w:rPr>
          <w:rFonts w:asciiTheme="majorBidi" w:hAnsiTheme="majorBidi" w:cstheme="majorBidi"/>
          <w:w w:val="105"/>
        </w:rPr>
        <w:t>including</w:t>
      </w:r>
      <w:r w:rsidRPr="00BA6A4D">
        <w:rPr>
          <w:rFonts w:asciiTheme="majorBidi" w:hAnsiTheme="majorBidi" w:cstheme="majorBidi"/>
          <w:spacing w:val="1"/>
          <w:w w:val="105"/>
        </w:rPr>
        <w:t xml:space="preserve"> </w:t>
      </w:r>
      <w:r w:rsidRPr="00BA6A4D">
        <w:rPr>
          <w:rFonts w:asciiTheme="majorBidi" w:hAnsiTheme="majorBidi" w:cstheme="majorBidi"/>
          <w:w w:val="105"/>
        </w:rPr>
        <w:t>institutional</w:t>
      </w:r>
      <w:r w:rsidRPr="00BA6A4D">
        <w:rPr>
          <w:rFonts w:asciiTheme="majorBidi" w:hAnsiTheme="majorBidi" w:cstheme="majorBidi"/>
          <w:spacing w:val="1"/>
          <w:w w:val="105"/>
        </w:rPr>
        <w:t xml:space="preserve"> </w:t>
      </w:r>
      <w:r w:rsidRPr="00BA6A4D">
        <w:rPr>
          <w:rFonts w:asciiTheme="majorBidi" w:hAnsiTheme="majorBidi" w:cstheme="majorBidi"/>
          <w:w w:val="105"/>
        </w:rPr>
        <w:t>strengthening</w:t>
      </w:r>
      <w:r w:rsidRPr="00BA6A4D">
        <w:rPr>
          <w:rFonts w:asciiTheme="majorBidi" w:hAnsiTheme="majorBidi" w:cstheme="majorBidi"/>
          <w:spacing w:val="1"/>
          <w:w w:val="105"/>
        </w:rPr>
        <w:t xml:space="preserve"> </w:t>
      </w:r>
      <w:r w:rsidRPr="00BA6A4D">
        <w:rPr>
          <w:rFonts w:asciiTheme="majorBidi" w:hAnsiTheme="majorBidi" w:cstheme="majorBidi"/>
          <w:w w:val="105"/>
        </w:rPr>
        <w:t>of rights-based</w:t>
      </w:r>
      <w:r w:rsidRPr="00BA6A4D">
        <w:rPr>
          <w:rFonts w:asciiTheme="majorBidi" w:hAnsiTheme="majorBidi" w:cstheme="majorBidi"/>
          <w:spacing w:val="1"/>
          <w:w w:val="105"/>
        </w:rPr>
        <w:t xml:space="preserve"> </w:t>
      </w:r>
      <w:r w:rsidRPr="00BA6A4D">
        <w:rPr>
          <w:rFonts w:asciiTheme="majorBidi" w:hAnsiTheme="majorBidi" w:cstheme="majorBidi"/>
          <w:w w:val="105"/>
        </w:rPr>
        <w:t xml:space="preserve">development institutions, gender mainstreaming and engagement with civil </w:t>
      </w:r>
      <w:r w:rsidRPr="00BA6A4D">
        <w:rPr>
          <w:rFonts w:asciiTheme="majorBidi" w:hAnsiTheme="majorBidi" w:cstheme="majorBidi"/>
          <w:w w:val="105"/>
        </w:rPr>
        <w:lastRenderedPageBreak/>
        <w:t>society,</w:t>
      </w:r>
      <w:r w:rsidRPr="00BA6A4D">
        <w:rPr>
          <w:rFonts w:asciiTheme="majorBidi" w:hAnsiTheme="majorBidi" w:cstheme="majorBidi"/>
          <w:spacing w:val="-56"/>
          <w:w w:val="105"/>
        </w:rPr>
        <w:t xml:space="preserve"> </w:t>
      </w:r>
      <w:r w:rsidRPr="00BA6A4D">
        <w:rPr>
          <w:rFonts w:asciiTheme="majorBidi" w:hAnsiTheme="majorBidi" w:cstheme="majorBidi"/>
        </w:rPr>
        <w:t>such</w:t>
      </w:r>
      <w:r w:rsidRPr="00BA6A4D">
        <w:rPr>
          <w:rFonts w:asciiTheme="majorBidi" w:hAnsiTheme="majorBidi" w:cstheme="majorBidi"/>
          <w:spacing w:val="1"/>
        </w:rPr>
        <w:t xml:space="preserve"> </w:t>
      </w:r>
      <w:r w:rsidRPr="00BA6A4D">
        <w:rPr>
          <w:rFonts w:asciiTheme="majorBidi" w:hAnsiTheme="majorBidi" w:cstheme="majorBidi"/>
        </w:rPr>
        <w:t>as</w:t>
      </w:r>
      <w:r w:rsidRPr="00BA6A4D">
        <w:rPr>
          <w:rFonts w:asciiTheme="majorBidi" w:hAnsiTheme="majorBidi" w:cstheme="majorBidi"/>
          <w:spacing w:val="-4"/>
        </w:rPr>
        <w:t xml:space="preserve"> </w:t>
      </w:r>
      <w:r w:rsidRPr="00BA6A4D">
        <w:rPr>
          <w:rFonts w:asciiTheme="majorBidi" w:hAnsiTheme="majorBidi" w:cstheme="majorBidi"/>
        </w:rPr>
        <w:t>media,</w:t>
      </w:r>
      <w:r w:rsidRPr="00BA6A4D">
        <w:rPr>
          <w:rFonts w:asciiTheme="majorBidi" w:hAnsiTheme="majorBidi" w:cstheme="majorBidi"/>
          <w:spacing w:val="-10"/>
        </w:rPr>
        <w:t xml:space="preserve"> </w:t>
      </w:r>
      <w:r w:rsidRPr="00BA6A4D">
        <w:rPr>
          <w:rFonts w:asciiTheme="majorBidi" w:hAnsiTheme="majorBidi" w:cstheme="majorBidi"/>
        </w:rPr>
        <w:t>effective</w:t>
      </w:r>
      <w:r w:rsidRPr="00BA6A4D">
        <w:rPr>
          <w:rFonts w:asciiTheme="majorBidi" w:hAnsiTheme="majorBidi" w:cstheme="majorBidi"/>
          <w:spacing w:val="3"/>
        </w:rPr>
        <w:t xml:space="preserve"> </w:t>
      </w:r>
      <w:r w:rsidRPr="00BA6A4D">
        <w:rPr>
          <w:rFonts w:asciiTheme="majorBidi" w:hAnsiTheme="majorBidi" w:cstheme="majorBidi"/>
        </w:rPr>
        <w:t>to</w:t>
      </w:r>
      <w:r w:rsidRPr="00BA6A4D">
        <w:rPr>
          <w:rFonts w:asciiTheme="majorBidi" w:hAnsiTheme="majorBidi" w:cstheme="majorBidi"/>
          <w:spacing w:val="7"/>
        </w:rPr>
        <w:t xml:space="preserve"> </w:t>
      </w:r>
      <w:r w:rsidRPr="00BA6A4D">
        <w:rPr>
          <w:rFonts w:asciiTheme="majorBidi" w:hAnsiTheme="majorBidi" w:cstheme="majorBidi"/>
        </w:rPr>
        <w:t>achieve</w:t>
      </w:r>
      <w:r w:rsidRPr="00BA6A4D">
        <w:rPr>
          <w:rFonts w:asciiTheme="majorBidi" w:hAnsiTheme="majorBidi" w:cstheme="majorBidi"/>
          <w:spacing w:val="6"/>
        </w:rPr>
        <w:t xml:space="preserve"> </w:t>
      </w:r>
      <w:r w:rsidRPr="00BA6A4D">
        <w:rPr>
          <w:rFonts w:asciiTheme="majorBidi" w:hAnsiTheme="majorBidi" w:cstheme="majorBidi"/>
        </w:rPr>
        <w:t>project</w:t>
      </w:r>
      <w:r w:rsidRPr="00BA6A4D">
        <w:rPr>
          <w:rFonts w:asciiTheme="majorBidi" w:hAnsiTheme="majorBidi" w:cstheme="majorBidi"/>
          <w:spacing w:val="1"/>
        </w:rPr>
        <w:t xml:space="preserve"> </w:t>
      </w:r>
      <w:r w:rsidRPr="00BA6A4D">
        <w:rPr>
          <w:rFonts w:asciiTheme="majorBidi" w:hAnsiTheme="majorBidi" w:cstheme="majorBidi"/>
        </w:rPr>
        <w:t>outcomes?</w:t>
      </w:r>
    </w:p>
    <w:p w14:paraId="484A8910" w14:textId="77777777" w:rsidR="00A34F36" w:rsidRPr="00BA6A4D" w:rsidRDefault="00A34F36" w:rsidP="002F26AE">
      <w:pPr>
        <w:pStyle w:val="ListParagraph"/>
        <w:widowControl w:val="0"/>
        <w:numPr>
          <w:ilvl w:val="1"/>
          <w:numId w:val="14"/>
        </w:numPr>
        <w:tabs>
          <w:tab w:val="left" w:pos="1853"/>
        </w:tabs>
        <w:autoSpaceDE w:val="0"/>
        <w:autoSpaceDN w:val="0"/>
        <w:spacing w:line="240" w:lineRule="auto"/>
        <w:ind w:left="1852" w:right="1120" w:hanging="363"/>
        <w:contextualSpacing w:val="0"/>
        <w:jc w:val="both"/>
        <w:rPr>
          <w:rFonts w:asciiTheme="majorBidi" w:hAnsiTheme="majorBidi" w:cstheme="majorBidi"/>
        </w:rPr>
      </w:pPr>
      <w:r w:rsidRPr="00BA6A4D">
        <w:rPr>
          <w:rFonts w:asciiTheme="majorBidi" w:hAnsiTheme="majorBidi" w:cstheme="majorBidi"/>
        </w:rPr>
        <w:t>Are</w:t>
      </w:r>
      <w:r w:rsidRPr="00BA6A4D">
        <w:rPr>
          <w:rFonts w:asciiTheme="majorBidi" w:hAnsiTheme="majorBidi" w:cstheme="majorBidi"/>
          <w:spacing w:val="12"/>
        </w:rPr>
        <w:t xml:space="preserve"> </w:t>
      </w:r>
      <w:r w:rsidRPr="00BA6A4D">
        <w:rPr>
          <w:rFonts w:asciiTheme="majorBidi" w:hAnsiTheme="majorBidi" w:cstheme="majorBidi"/>
        </w:rPr>
        <w:t>the</w:t>
      </w:r>
      <w:r w:rsidRPr="00BA6A4D">
        <w:rPr>
          <w:rFonts w:asciiTheme="majorBidi" w:hAnsiTheme="majorBidi" w:cstheme="majorBidi"/>
          <w:spacing w:val="7"/>
        </w:rPr>
        <w:t xml:space="preserve"> </w:t>
      </w:r>
      <w:r w:rsidRPr="00BA6A4D">
        <w:rPr>
          <w:rFonts w:asciiTheme="majorBidi" w:hAnsiTheme="majorBidi" w:cstheme="majorBidi"/>
        </w:rPr>
        <w:t>project</w:t>
      </w:r>
      <w:r w:rsidRPr="00BA6A4D">
        <w:rPr>
          <w:rFonts w:asciiTheme="majorBidi" w:hAnsiTheme="majorBidi" w:cstheme="majorBidi"/>
          <w:spacing w:val="22"/>
        </w:rPr>
        <w:t xml:space="preserve"> </w:t>
      </w:r>
      <w:r w:rsidRPr="00BA6A4D">
        <w:rPr>
          <w:rFonts w:asciiTheme="majorBidi" w:hAnsiTheme="majorBidi" w:cstheme="majorBidi"/>
        </w:rPr>
        <w:t>outputs</w:t>
      </w:r>
      <w:r w:rsidRPr="00BA6A4D">
        <w:rPr>
          <w:rFonts w:asciiTheme="majorBidi" w:hAnsiTheme="majorBidi" w:cstheme="majorBidi"/>
          <w:spacing w:val="11"/>
        </w:rPr>
        <w:t xml:space="preserve"> </w:t>
      </w:r>
      <w:r w:rsidRPr="00BA6A4D">
        <w:rPr>
          <w:rFonts w:asciiTheme="majorBidi" w:hAnsiTheme="majorBidi" w:cstheme="majorBidi"/>
        </w:rPr>
        <w:t>clear,</w:t>
      </w:r>
      <w:r w:rsidRPr="00BA6A4D">
        <w:rPr>
          <w:rFonts w:asciiTheme="majorBidi" w:hAnsiTheme="majorBidi" w:cstheme="majorBidi"/>
          <w:spacing w:val="-2"/>
        </w:rPr>
        <w:t xml:space="preserve"> </w:t>
      </w:r>
      <w:proofErr w:type="gramStart"/>
      <w:r w:rsidRPr="00BA6A4D">
        <w:rPr>
          <w:rFonts w:asciiTheme="majorBidi" w:hAnsiTheme="majorBidi" w:cstheme="majorBidi"/>
        </w:rPr>
        <w:t>practical</w:t>
      </w:r>
      <w:proofErr w:type="gramEnd"/>
      <w:r w:rsidRPr="00BA6A4D">
        <w:rPr>
          <w:rFonts w:asciiTheme="majorBidi" w:hAnsiTheme="majorBidi" w:cstheme="majorBidi"/>
          <w:spacing w:val="17"/>
        </w:rPr>
        <w:t xml:space="preserve"> </w:t>
      </w:r>
      <w:r w:rsidRPr="00BA6A4D">
        <w:rPr>
          <w:rFonts w:asciiTheme="majorBidi" w:hAnsiTheme="majorBidi" w:cstheme="majorBidi"/>
        </w:rPr>
        <w:t>and</w:t>
      </w:r>
      <w:r w:rsidRPr="00BA6A4D">
        <w:rPr>
          <w:rFonts w:asciiTheme="majorBidi" w:hAnsiTheme="majorBidi" w:cstheme="majorBidi"/>
          <w:spacing w:val="10"/>
        </w:rPr>
        <w:t xml:space="preserve"> </w:t>
      </w:r>
      <w:r w:rsidRPr="00BA6A4D">
        <w:rPr>
          <w:rFonts w:asciiTheme="majorBidi" w:hAnsiTheme="majorBidi" w:cstheme="majorBidi"/>
        </w:rPr>
        <w:t>feasible?</w:t>
      </w:r>
    </w:p>
    <w:p w14:paraId="6E78F9C9" w14:textId="77777777" w:rsidR="00A34F36" w:rsidRPr="00BA6A4D" w:rsidRDefault="00A34F36" w:rsidP="002F26AE">
      <w:pPr>
        <w:pStyle w:val="ListParagraph"/>
        <w:widowControl w:val="0"/>
        <w:numPr>
          <w:ilvl w:val="1"/>
          <w:numId w:val="14"/>
        </w:numPr>
        <w:tabs>
          <w:tab w:val="left" w:pos="1838"/>
        </w:tabs>
        <w:autoSpaceDE w:val="0"/>
        <w:autoSpaceDN w:val="0"/>
        <w:spacing w:line="240" w:lineRule="auto"/>
        <w:ind w:left="1848" w:right="1120" w:hanging="361"/>
        <w:contextualSpacing w:val="0"/>
        <w:jc w:val="both"/>
        <w:rPr>
          <w:rFonts w:asciiTheme="majorBidi" w:hAnsiTheme="majorBidi" w:cstheme="majorBidi"/>
        </w:rPr>
      </w:pPr>
      <w:r w:rsidRPr="00BA6A4D">
        <w:rPr>
          <w:rFonts w:asciiTheme="majorBidi" w:hAnsiTheme="majorBidi" w:cstheme="majorBidi"/>
          <w:w w:val="105"/>
        </w:rPr>
        <w:t xml:space="preserve">To what extent have stakeholders such as </w:t>
      </w:r>
      <w:proofErr w:type="spellStart"/>
      <w:r w:rsidRPr="00BA6A4D">
        <w:rPr>
          <w:rFonts w:asciiTheme="majorBidi" w:hAnsiTheme="majorBidi" w:cstheme="majorBidi"/>
          <w:w w:val="105"/>
        </w:rPr>
        <w:t>MoHR</w:t>
      </w:r>
      <w:proofErr w:type="spellEnd"/>
      <w:r w:rsidRPr="00BA6A4D">
        <w:rPr>
          <w:rFonts w:asciiTheme="majorBidi" w:hAnsiTheme="majorBidi" w:cstheme="majorBidi"/>
          <w:w w:val="105"/>
        </w:rPr>
        <w:t xml:space="preserve"> and provincial line departments</w:t>
      </w:r>
      <w:r w:rsidRPr="00BA6A4D">
        <w:rPr>
          <w:rFonts w:asciiTheme="majorBidi" w:hAnsiTheme="majorBidi" w:cstheme="majorBidi"/>
          <w:spacing w:val="1"/>
          <w:w w:val="105"/>
        </w:rPr>
        <w:t xml:space="preserve"> </w:t>
      </w:r>
      <w:r w:rsidRPr="00BA6A4D">
        <w:rPr>
          <w:rFonts w:asciiTheme="majorBidi" w:hAnsiTheme="majorBidi" w:cstheme="majorBidi"/>
          <w:w w:val="105"/>
        </w:rPr>
        <w:t>remained involved</w:t>
      </w:r>
      <w:r w:rsidRPr="00BA6A4D">
        <w:rPr>
          <w:rFonts w:asciiTheme="majorBidi" w:hAnsiTheme="majorBidi" w:cstheme="majorBidi"/>
          <w:spacing w:val="-3"/>
          <w:w w:val="105"/>
        </w:rPr>
        <w:t xml:space="preserve"> </w:t>
      </w:r>
      <w:r w:rsidRPr="00BA6A4D">
        <w:rPr>
          <w:rFonts w:asciiTheme="majorBidi" w:hAnsiTheme="majorBidi" w:cstheme="majorBidi"/>
          <w:w w:val="105"/>
        </w:rPr>
        <w:t>in</w:t>
      </w:r>
      <w:r w:rsidRPr="00BA6A4D">
        <w:rPr>
          <w:rFonts w:asciiTheme="majorBidi" w:hAnsiTheme="majorBidi" w:cstheme="majorBidi"/>
          <w:spacing w:val="-4"/>
          <w:w w:val="105"/>
        </w:rPr>
        <w:t xml:space="preserve"> </w:t>
      </w:r>
      <w:r w:rsidRPr="00BA6A4D">
        <w:rPr>
          <w:rFonts w:asciiTheme="majorBidi" w:hAnsiTheme="majorBidi" w:cstheme="majorBidi"/>
          <w:w w:val="105"/>
        </w:rPr>
        <w:t>project</w:t>
      </w:r>
      <w:r w:rsidRPr="00BA6A4D">
        <w:rPr>
          <w:rFonts w:asciiTheme="majorBidi" w:hAnsiTheme="majorBidi" w:cstheme="majorBidi"/>
          <w:spacing w:val="1"/>
          <w:w w:val="105"/>
        </w:rPr>
        <w:t xml:space="preserve"> </w:t>
      </w:r>
      <w:r w:rsidRPr="00BA6A4D">
        <w:rPr>
          <w:rFonts w:asciiTheme="majorBidi" w:hAnsiTheme="majorBidi" w:cstheme="majorBidi"/>
          <w:w w:val="105"/>
        </w:rPr>
        <w:t>implementation?</w:t>
      </w:r>
    </w:p>
    <w:p w14:paraId="32137F18" w14:textId="77777777" w:rsidR="00A34F36" w:rsidRPr="00BA6A4D" w:rsidRDefault="00A34F36" w:rsidP="002F26AE">
      <w:pPr>
        <w:pStyle w:val="ListParagraph"/>
        <w:widowControl w:val="0"/>
        <w:numPr>
          <w:ilvl w:val="1"/>
          <w:numId w:val="14"/>
        </w:numPr>
        <w:tabs>
          <w:tab w:val="left" w:pos="1843"/>
        </w:tabs>
        <w:autoSpaceDE w:val="0"/>
        <w:autoSpaceDN w:val="0"/>
        <w:spacing w:line="240" w:lineRule="auto"/>
        <w:ind w:left="1842" w:right="1120"/>
        <w:contextualSpacing w:val="0"/>
        <w:jc w:val="both"/>
        <w:rPr>
          <w:rFonts w:asciiTheme="majorBidi" w:hAnsiTheme="majorBidi" w:cstheme="majorBidi"/>
        </w:rPr>
      </w:pPr>
      <w:r w:rsidRPr="00BA6A4D">
        <w:rPr>
          <w:rFonts w:asciiTheme="majorBidi" w:hAnsiTheme="majorBidi" w:cstheme="majorBidi"/>
        </w:rPr>
        <w:t>To</w:t>
      </w:r>
      <w:r w:rsidRPr="00BA6A4D">
        <w:rPr>
          <w:rFonts w:asciiTheme="majorBidi" w:hAnsiTheme="majorBidi" w:cstheme="majorBidi"/>
          <w:spacing w:val="8"/>
        </w:rPr>
        <w:t xml:space="preserve"> </w:t>
      </w:r>
      <w:r w:rsidRPr="00BA6A4D">
        <w:rPr>
          <w:rFonts w:asciiTheme="majorBidi" w:hAnsiTheme="majorBidi" w:cstheme="majorBidi"/>
        </w:rPr>
        <w:t>what</w:t>
      </w:r>
      <w:r w:rsidRPr="00BA6A4D">
        <w:rPr>
          <w:rFonts w:asciiTheme="majorBidi" w:hAnsiTheme="majorBidi" w:cstheme="majorBidi"/>
          <w:spacing w:val="11"/>
        </w:rPr>
        <w:t xml:space="preserve"> </w:t>
      </w:r>
      <w:r w:rsidRPr="00BA6A4D">
        <w:rPr>
          <w:rFonts w:asciiTheme="majorBidi" w:hAnsiTheme="majorBidi" w:cstheme="majorBidi"/>
        </w:rPr>
        <w:t>extent</w:t>
      </w:r>
      <w:r w:rsidRPr="00BA6A4D">
        <w:rPr>
          <w:rFonts w:asciiTheme="majorBidi" w:hAnsiTheme="majorBidi" w:cstheme="majorBidi"/>
          <w:spacing w:val="21"/>
        </w:rPr>
        <w:t xml:space="preserve"> </w:t>
      </w:r>
      <w:r w:rsidRPr="00BA6A4D">
        <w:rPr>
          <w:rFonts w:asciiTheme="majorBidi" w:hAnsiTheme="majorBidi" w:cstheme="majorBidi"/>
        </w:rPr>
        <w:t>has</w:t>
      </w:r>
      <w:r w:rsidRPr="00BA6A4D">
        <w:rPr>
          <w:rFonts w:asciiTheme="majorBidi" w:hAnsiTheme="majorBidi" w:cstheme="majorBidi"/>
          <w:spacing w:val="7"/>
        </w:rPr>
        <w:t xml:space="preserve"> </w:t>
      </w:r>
      <w:r w:rsidRPr="00BA6A4D">
        <w:rPr>
          <w:rFonts w:asciiTheme="majorBidi" w:hAnsiTheme="majorBidi" w:cstheme="majorBidi"/>
        </w:rPr>
        <w:t>the</w:t>
      </w:r>
      <w:r w:rsidRPr="00BA6A4D">
        <w:rPr>
          <w:rFonts w:asciiTheme="majorBidi" w:hAnsiTheme="majorBidi" w:cstheme="majorBidi"/>
          <w:spacing w:val="10"/>
        </w:rPr>
        <w:t xml:space="preserve"> </w:t>
      </w:r>
      <w:r w:rsidRPr="00BA6A4D">
        <w:rPr>
          <w:rFonts w:asciiTheme="majorBidi" w:hAnsiTheme="majorBidi" w:cstheme="majorBidi"/>
        </w:rPr>
        <w:t>project</w:t>
      </w:r>
      <w:r w:rsidRPr="00BA6A4D">
        <w:rPr>
          <w:rFonts w:asciiTheme="majorBidi" w:hAnsiTheme="majorBidi" w:cstheme="majorBidi"/>
          <w:spacing w:val="23"/>
        </w:rPr>
        <w:t xml:space="preserve"> </w:t>
      </w:r>
      <w:r w:rsidRPr="00BA6A4D">
        <w:rPr>
          <w:rFonts w:asciiTheme="majorBidi" w:hAnsiTheme="majorBidi" w:cstheme="majorBidi"/>
        </w:rPr>
        <w:t>been</w:t>
      </w:r>
      <w:r w:rsidRPr="00BA6A4D">
        <w:rPr>
          <w:rFonts w:asciiTheme="majorBidi" w:hAnsiTheme="majorBidi" w:cstheme="majorBidi"/>
          <w:spacing w:val="12"/>
        </w:rPr>
        <w:t xml:space="preserve"> </w:t>
      </w:r>
      <w:r w:rsidRPr="00BA6A4D">
        <w:rPr>
          <w:rFonts w:asciiTheme="majorBidi" w:hAnsiTheme="majorBidi" w:cstheme="majorBidi"/>
        </w:rPr>
        <w:t>appropriately</w:t>
      </w:r>
      <w:r w:rsidRPr="00BA6A4D">
        <w:rPr>
          <w:rFonts w:asciiTheme="majorBidi" w:hAnsiTheme="majorBidi" w:cstheme="majorBidi"/>
          <w:spacing w:val="30"/>
        </w:rPr>
        <w:t xml:space="preserve"> </w:t>
      </w:r>
      <w:r w:rsidRPr="00BA6A4D">
        <w:rPr>
          <w:rFonts w:asciiTheme="majorBidi" w:hAnsiTheme="majorBidi" w:cstheme="majorBidi"/>
        </w:rPr>
        <w:t>responsive</w:t>
      </w:r>
      <w:r w:rsidRPr="00BA6A4D">
        <w:rPr>
          <w:rFonts w:asciiTheme="majorBidi" w:hAnsiTheme="majorBidi" w:cstheme="majorBidi"/>
          <w:spacing w:val="16"/>
        </w:rPr>
        <w:t xml:space="preserve"> </w:t>
      </w:r>
      <w:r w:rsidRPr="00BA6A4D">
        <w:rPr>
          <w:rFonts w:asciiTheme="majorBidi" w:hAnsiTheme="majorBidi" w:cstheme="majorBidi"/>
        </w:rPr>
        <w:t>to</w:t>
      </w:r>
      <w:r w:rsidRPr="00BA6A4D">
        <w:rPr>
          <w:rFonts w:asciiTheme="majorBidi" w:hAnsiTheme="majorBidi" w:cstheme="majorBidi"/>
          <w:spacing w:val="36"/>
        </w:rPr>
        <w:t xml:space="preserve"> </w:t>
      </w:r>
      <w:r w:rsidRPr="00BA6A4D">
        <w:rPr>
          <w:rFonts w:asciiTheme="majorBidi" w:hAnsiTheme="majorBidi" w:cstheme="majorBidi"/>
        </w:rPr>
        <w:t>citizen</w:t>
      </w:r>
      <w:r w:rsidRPr="00BA6A4D">
        <w:rPr>
          <w:rFonts w:asciiTheme="majorBidi" w:hAnsiTheme="majorBidi" w:cstheme="majorBidi"/>
          <w:spacing w:val="12"/>
        </w:rPr>
        <w:t xml:space="preserve"> </w:t>
      </w:r>
      <w:r w:rsidRPr="00BA6A4D">
        <w:rPr>
          <w:rFonts w:asciiTheme="majorBidi" w:hAnsiTheme="majorBidi" w:cstheme="majorBidi"/>
        </w:rPr>
        <w:t>needs?</w:t>
      </w:r>
    </w:p>
    <w:p w14:paraId="30FF84ED" w14:textId="77777777" w:rsidR="00A34F36" w:rsidRPr="00BA6A4D" w:rsidRDefault="00A34F36" w:rsidP="002F26AE">
      <w:pPr>
        <w:pStyle w:val="ListParagraph"/>
        <w:widowControl w:val="0"/>
        <w:numPr>
          <w:ilvl w:val="1"/>
          <w:numId w:val="14"/>
        </w:numPr>
        <w:tabs>
          <w:tab w:val="left" w:pos="1843"/>
        </w:tabs>
        <w:autoSpaceDE w:val="0"/>
        <w:autoSpaceDN w:val="0"/>
        <w:spacing w:line="240" w:lineRule="auto"/>
        <w:ind w:left="1848" w:right="1120" w:hanging="365"/>
        <w:contextualSpacing w:val="0"/>
        <w:jc w:val="both"/>
        <w:rPr>
          <w:rFonts w:asciiTheme="majorBidi" w:hAnsiTheme="majorBidi" w:cstheme="majorBidi"/>
        </w:rPr>
      </w:pPr>
      <w:r w:rsidRPr="00BA6A4D">
        <w:rPr>
          <w:rFonts w:asciiTheme="majorBidi" w:hAnsiTheme="majorBidi" w:cstheme="majorBidi"/>
          <w:w w:val="105"/>
        </w:rPr>
        <w:t>To what extent has the project contributed to promotion and protection of rights of</w:t>
      </w:r>
      <w:r w:rsidRPr="00BA6A4D">
        <w:rPr>
          <w:rFonts w:asciiTheme="majorBidi" w:hAnsiTheme="majorBidi" w:cstheme="majorBidi"/>
          <w:spacing w:val="1"/>
          <w:w w:val="105"/>
        </w:rPr>
        <w:t xml:space="preserve"> </w:t>
      </w:r>
      <w:r w:rsidRPr="00BA6A4D">
        <w:rPr>
          <w:rFonts w:asciiTheme="majorBidi" w:hAnsiTheme="majorBidi" w:cstheme="majorBidi"/>
          <w:spacing w:val="-1"/>
          <w:w w:val="105"/>
        </w:rPr>
        <w:t>the</w:t>
      </w:r>
      <w:r w:rsidRPr="00BA6A4D">
        <w:rPr>
          <w:rFonts w:asciiTheme="majorBidi" w:hAnsiTheme="majorBidi" w:cstheme="majorBidi"/>
          <w:spacing w:val="-19"/>
          <w:w w:val="105"/>
        </w:rPr>
        <w:t xml:space="preserve"> </w:t>
      </w:r>
      <w:r w:rsidRPr="00BA6A4D">
        <w:rPr>
          <w:rFonts w:asciiTheme="majorBidi" w:hAnsiTheme="majorBidi" w:cstheme="majorBidi"/>
          <w:spacing w:val="-1"/>
          <w:w w:val="105"/>
        </w:rPr>
        <w:t>most</w:t>
      </w:r>
      <w:r w:rsidRPr="00BA6A4D">
        <w:rPr>
          <w:rFonts w:asciiTheme="majorBidi" w:hAnsiTheme="majorBidi" w:cstheme="majorBidi"/>
          <w:spacing w:val="-18"/>
          <w:w w:val="105"/>
        </w:rPr>
        <w:t xml:space="preserve"> </w:t>
      </w:r>
      <w:r w:rsidRPr="00BA6A4D">
        <w:rPr>
          <w:rFonts w:asciiTheme="majorBidi" w:hAnsiTheme="majorBidi" w:cstheme="majorBidi"/>
          <w:w w:val="105"/>
        </w:rPr>
        <w:t>vulnerable</w:t>
      </w:r>
      <w:r w:rsidRPr="00BA6A4D">
        <w:rPr>
          <w:rFonts w:asciiTheme="majorBidi" w:hAnsiTheme="majorBidi" w:cstheme="majorBidi"/>
          <w:spacing w:val="-2"/>
          <w:w w:val="105"/>
        </w:rPr>
        <w:t xml:space="preserve"> </w:t>
      </w:r>
      <w:r w:rsidRPr="00BA6A4D">
        <w:rPr>
          <w:rFonts w:asciiTheme="majorBidi" w:hAnsiTheme="majorBidi" w:cstheme="majorBidi"/>
          <w:w w:val="105"/>
        </w:rPr>
        <w:t>populations,</w:t>
      </w:r>
      <w:r w:rsidRPr="00BA6A4D">
        <w:rPr>
          <w:rFonts w:asciiTheme="majorBidi" w:hAnsiTheme="majorBidi" w:cstheme="majorBidi"/>
          <w:spacing w:val="-14"/>
          <w:w w:val="105"/>
        </w:rPr>
        <w:t xml:space="preserve"> </w:t>
      </w:r>
      <w:r w:rsidRPr="00BA6A4D">
        <w:rPr>
          <w:rFonts w:asciiTheme="majorBidi" w:hAnsiTheme="majorBidi" w:cstheme="majorBidi"/>
          <w:w w:val="105"/>
        </w:rPr>
        <w:t>gender</w:t>
      </w:r>
      <w:r w:rsidRPr="00BA6A4D">
        <w:rPr>
          <w:rFonts w:asciiTheme="majorBidi" w:hAnsiTheme="majorBidi" w:cstheme="majorBidi"/>
          <w:spacing w:val="-6"/>
          <w:w w:val="105"/>
        </w:rPr>
        <w:t xml:space="preserve"> </w:t>
      </w:r>
      <w:r w:rsidRPr="00BA6A4D">
        <w:rPr>
          <w:rFonts w:asciiTheme="majorBidi" w:hAnsiTheme="majorBidi" w:cstheme="majorBidi"/>
          <w:w w:val="105"/>
        </w:rPr>
        <w:t>equality</w:t>
      </w:r>
      <w:r w:rsidRPr="00BA6A4D">
        <w:rPr>
          <w:rFonts w:asciiTheme="majorBidi" w:hAnsiTheme="majorBidi" w:cstheme="majorBidi"/>
          <w:spacing w:val="-19"/>
          <w:w w:val="105"/>
        </w:rPr>
        <w:t xml:space="preserve"> </w:t>
      </w:r>
      <w:r w:rsidRPr="00BA6A4D">
        <w:rPr>
          <w:rFonts w:asciiTheme="majorBidi" w:hAnsiTheme="majorBidi" w:cstheme="majorBidi"/>
          <w:w w:val="105"/>
        </w:rPr>
        <w:t>and</w:t>
      </w:r>
      <w:r w:rsidRPr="00BA6A4D">
        <w:rPr>
          <w:rFonts w:asciiTheme="majorBidi" w:hAnsiTheme="majorBidi" w:cstheme="majorBidi"/>
          <w:spacing w:val="-18"/>
          <w:w w:val="105"/>
        </w:rPr>
        <w:t xml:space="preserve"> </w:t>
      </w:r>
      <w:r w:rsidRPr="00BA6A4D">
        <w:rPr>
          <w:rFonts w:asciiTheme="majorBidi" w:hAnsiTheme="majorBidi" w:cstheme="majorBidi"/>
          <w:w w:val="105"/>
        </w:rPr>
        <w:t>social</w:t>
      </w:r>
      <w:r w:rsidRPr="00BA6A4D">
        <w:rPr>
          <w:rFonts w:asciiTheme="majorBidi" w:hAnsiTheme="majorBidi" w:cstheme="majorBidi"/>
          <w:spacing w:val="-16"/>
          <w:w w:val="105"/>
        </w:rPr>
        <w:t xml:space="preserve"> </w:t>
      </w:r>
      <w:r w:rsidRPr="00BA6A4D">
        <w:rPr>
          <w:rFonts w:asciiTheme="majorBidi" w:hAnsiTheme="majorBidi" w:cstheme="majorBidi"/>
          <w:w w:val="105"/>
        </w:rPr>
        <w:t>inclusion</w:t>
      </w:r>
      <w:r w:rsidRPr="00BA6A4D">
        <w:rPr>
          <w:rFonts w:asciiTheme="majorBidi" w:hAnsiTheme="majorBidi" w:cstheme="majorBidi"/>
          <w:spacing w:val="-10"/>
          <w:w w:val="105"/>
        </w:rPr>
        <w:t xml:space="preserve"> </w:t>
      </w:r>
      <w:r w:rsidRPr="00BA6A4D">
        <w:rPr>
          <w:rFonts w:asciiTheme="majorBidi" w:hAnsiTheme="majorBidi" w:cstheme="majorBidi"/>
          <w:w w:val="105"/>
        </w:rPr>
        <w:t>and</w:t>
      </w:r>
      <w:r w:rsidRPr="00BA6A4D">
        <w:rPr>
          <w:rFonts w:asciiTheme="majorBidi" w:hAnsiTheme="majorBidi" w:cstheme="majorBidi"/>
          <w:spacing w:val="-14"/>
          <w:w w:val="105"/>
        </w:rPr>
        <w:t xml:space="preserve"> </w:t>
      </w:r>
      <w:r w:rsidRPr="00BA6A4D">
        <w:rPr>
          <w:rFonts w:asciiTheme="majorBidi" w:hAnsiTheme="majorBidi" w:cstheme="majorBidi"/>
          <w:w w:val="105"/>
        </w:rPr>
        <w:t>protection.</w:t>
      </w:r>
    </w:p>
    <w:p w14:paraId="559B3D55" w14:textId="77777777" w:rsidR="00A34F36" w:rsidRPr="00BA6A4D" w:rsidRDefault="00A34F36" w:rsidP="002F26AE">
      <w:pPr>
        <w:pStyle w:val="ListParagraph"/>
        <w:widowControl w:val="0"/>
        <w:numPr>
          <w:ilvl w:val="1"/>
          <w:numId w:val="14"/>
        </w:numPr>
        <w:tabs>
          <w:tab w:val="left" w:pos="1853"/>
        </w:tabs>
        <w:autoSpaceDE w:val="0"/>
        <w:autoSpaceDN w:val="0"/>
        <w:spacing w:line="240" w:lineRule="auto"/>
        <w:ind w:left="1848" w:right="1120" w:hanging="363"/>
        <w:contextualSpacing w:val="0"/>
        <w:jc w:val="both"/>
        <w:rPr>
          <w:rFonts w:asciiTheme="majorBidi" w:hAnsiTheme="majorBidi" w:cstheme="majorBidi"/>
        </w:rPr>
      </w:pPr>
      <w:r w:rsidRPr="00BA6A4D">
        <w:rPr>
          <w:rFonts w:asciiTheme="majorBidi" w:hAnsiTheme="majorBidi" w:cstheme="majorBidi"/>
        </w:rPr>
        <w:t>Assess the</w:t>
      </w:r>
      <w:r w:rsidRPr="00BA6A4D">
        <w:rPr>
          <w:rFonts w:asciiTheme="majorBidi" w:hAnsiTheme="majorBidi" w:cstheme="majorBidi"/>
          <w:spacing w:val="1"/>
        </w:rPr>
        <w:t xml:space="preserve"> </w:t>
      </w:r>
      <w:r w:rsidRPr="00BA6A4D">
        <w:rPr>
          <w:rFonts w:asciiTheme="majorBidi" w:hAnsiTheme="majorBidi" w:cstheme="majorBidi"/>
        </w:rPr>
        <w:t>extent to which vulnerable groups have been supported in accessing their</w:t>
      </w:r>
      <w:r w:rsidRPr="00BA6A4D">
        <w:rPr>
          <w:rFonts w:asciiTheme="majorBidi" w:hAnsiTheme="majorBidi" w:cstheme="majorBidi"/>
          <w:spacing w:val="1"/>
        </w:rPr>
        <w:t xml:space="preserve"> </w:t>
      </w:r>
      <w:r w:rsidRPr="00BA6A4D">
        <w:rPr>
          <w:rFonts w:asciiTheme="majorBidi" w:hAnsiTheme="majorBidi" w:cstheme="majorBidi"/>
          <w:w w:val="105"/>
        </w:rPr>
        <w:t xml:space="preserve">rights (including at-risk youth and women, transgender </w:t>
      </w:r>
      <w:proofErr w:type="gramStart"/>
      <w:r w:rsidRPr="00BA6A4D">
        <w:rPr>
          <w:rFonts w:asciiTheme="majorBidi" w:hAnsiTheme="majorBidi" w:cstheme="majorBidi"/>
          <w:w w:val="105"/>
        </w:rPr>
        <w:t>persons</w:t>
      </w:r>
      <w:proofErr w:type="gramEnd"/>
      <w:r w:rsidRPr="00BA6A4D">
        <w:rPr>
          <w:rFonts w:asciiTheme="majorBidi" w:hAnsiTheme="majorBidi" w:cstheme="majorBidi"/>
          <w:w w:val="105"/>
        </w:rPr>
        <w:t xml:space="preserve"> and persons with</w:t>
      </w:r>
      <w:r w:rsidRPr="00BA6A4D">
        <w:rPr>
          <w:rFonts w:asciiTheme="majorBidi" w:hAnsiTheme="majorBidi" w:cstheme="majorBidi"/>
          <w:spacing w:val="1"/>
          <w:w w:val="105"/>
        </w:rPr>
        <w:t xml:space="preserve"> </w:t>
      </w:r>
      <w:r w:rsidRPr="00BA6A4D">
        <w:rPr>
          <w:rFonts w:asciiTheme="majorBidi" w:hAnsiTheme="majorBidi" w:cstheme="majorBidi"/>
          <w:w w:val="105"/>
        </w:rPr>
        <w:t>disabilities)</w:t>
      </w:r>
    </w:p>
    <w:p w14:paraId="3F8CB96D" w14:textId="77777777" w:rsidR="00A34F36" w:rsidRPr="00BA6A4D" w:rsidRDefault="00A34F36" w:rsidP="002F26AE">
      <w:pPr>
        <w:pStyle w:val="ListParagraph"/>
        <w:widowControl w:val="0"/>
        <w:numPr>
          <w:ilvl w:val="1"/>
          <w:numId w:val="14"/>
        </w:numPr>
        <w:tabs>
          <w:tab w:val="left" w:pos="1853"/>
        </w:tabs>
        <w:autoSpaceDE w:val="0"/>
        <w:autoSpaceDN w:val="0"/>
        <w:spacing w:line="240" w:lineRule="auto"/>
        <w:ind w:left="1848" w:right="1120" w:hanging="359"/>
        <w:contextualSpacing w:val="0"/>
        <w:jc w:val="both"/>
        <w:rPr>
          <w:rFonts w:asciiTheme="majorBidi" w:hAnsiTheme="majorBidi" w:cstheme="majorBidi"/>
        </w:rPr>
      </w:pPr>
      <w:r w:rsidRPr="00BA6A4D">
        <w:rPr>
          <w:rFonts w:asciiTheme="majorBidi" w:hAnsiTheme="majorBidi" w:cstheme="majorBidi"/>
          <w:w w:val="105"/>
        </w:rPr>
        <w:t>Assess</w:t>
      </w:r>
      <w:r w:rsidRPr="00BA6A4D">
        <w:rPr>
          <w:rFonts w:asciiTheme="majorBidi" w:hAnsiTheme="majorBidi" w:cstheme="majorBidi"/>
          <w:spacing w:val="1"/>
          <w:w w:val="105"/>
        </w:rPr>
        <w:t xml:space="preserve"> </w:t>
      </w:r>
      <w:r w:rsidRPr="00BA6A4D">
        <w:rPr>
          <w:rFonts w:asciiTheme="majorBidi" w:hAnsiTheme="majorBidi" w:cstheme="majorBidi"/>
          <w:w w:val="105"/>
        </w:rPr>
        <w:t>whether</w:t>
      </w:r>
      <w:r w:rsidRPr="00BA6A4D">
        <w:rPr>
          <w:rFonts w:asciiTheme="majorBidi" w:hAnsiTheme="majorBidi" w:cstheme="majorBidi"/>
          <w:spacing w:val="1"/>
          <w:w w:val="105"/>
        </w:rPr>
        <w:t xml:space="preserve"> </w:t>
      </w:r>
      <w:r w:rsidRPr="00BA6A4D">
        <w:rPr>
          <w:rFonts w:asciiTheme="majorBidi" w:hAnsiTheme="majorBidi" w:cstheme="majorBidi"/>
          <w:w w:val="105"/>
        </w:rPr>
        <w:t>a</w:t>
      </w:r>
      <w:r w:rsidRPr="00BA6A4D">
        <w:rPr>
          <w:rFonts w:asciiTheme="majorBidi" w:hAnsiTheme="majorBidi" w:cstheme="majorBidi"/>
          <w:spacing w:val="1"/>
          <w:w w:val="105"/>
        </w:rPr>
        <w:t xml:space="preserve"> </w:t>
      </w:r>
      <w:r w:rsidRPr="00BA6A4D">
        <w:rPr>
          <w:rFonts w:asciiTheme="majorBidi" w:hAnsiTheme="majorBidi" w:cstheme="majorBidi"/>
          <w:w w:val="105"/>
        </w:rPr>
        <w:t>gender</w:t>
      </w:r>
      <w:r w:rsidRPr="00BA6A4D">
        <w:rPr>
          <w:rFonts w:asciiTheme="majorBidi" w:hAnsiTheme="majorBidi" w:cstheme="majorBidi"/>
          <w:spacing w:val="1"/>
          <w:w w:val="105"/>
        </w:rPr>
        <w:t xml:space="preserve"> </w:t>
      </w:r>
      <w:r w:rsidRPr="00BA6A4D">
        <w:rPr>
          <w:rFonts w:asciiTheme="majorBidi" w:hAnsiTheme="majorBidi" w:cstheme="majorBidi"/>
          <w:w w:val="105"/>
        </w:rPr>
        <w:t>and</w:t>
      </w:r>
      <w:r w:rsidRPr="00BA6A4D">
        <w:rPr>
          <w:rFonts w:asciiTheme="majorBidi" w:hAnsiTheme="majorBidi" w:cstheme="majorBidi"/>
          <w:spacing w:val="1"/>
          <w:w w:val="105"/>
        </w:rPr>
        <w:t xml:space="preserve"> </w:t>
      </w:r>
      <w:r w:rsidRPr="00BA6A4D">
        <w:rPr>
          <w:rFonts w:asciiTheme="majorBidi" w:hAnsiTheme="majorBidi" w:cstheme="majorBidi"/>
          <w:w w:val="105"/>
        </w:rPr>
        <w:t>human</w:t>
      </w:r>
      <w:r w:rsidRPr="00BA6A4D">
        <w:rPr>
          <w:rFonts w:asciiTheme="majorBidi" w:hAnsiTheme="majorBidi" w:cstheme="majorBidi"/>
          <w:spacing w:val="1"/>
          <w:w w:val="105"/>
        </w:rPr>
        <w:t xml:space="preserve"> </w:t>
      </w:r>
      <w:r w:rsidRPr="00BA6A4D">
        <w:rPr>
          <w:rFonts w:asciiTheme="majorBidi" w:hAnsiTheme="majorBidi" w:cstheme="majorBidi"/>
          <w:w w:val="105"/>
        </w:rPr>
        <w:t>rights</w:t>
      </w:r>
      <w:r w:rsidRPr="00BA6A4D">
        <w:rPr>
          <w:rFonts w:asciiTheme="majorBidi" w:hAnsiTheme="majorBidi" w:cstheme="majorBidi"/>
          <w:spacing w:val="1"/>
          <w:w w:val="105"/>
        </w:rPr>
        <w:t xml:space="preserve"> </w:t>
      </w:r>
      <w:r w:rsidRPr="00BA6A4D">
        <w:rPr>
          <w:rFonts w:asciiTheme="majorBidi" w:hAnsiTheme="majorBidi" w:cstheme="majorBidi"/>
          <w:w w:val="105"/>
        </w:rPr>
        <w:t>perspective</w:t>
      </w:r>
      <w:r w:rsidRPr="00BA6A4D">
        <w:rPr>
          <w:rFonts w:asciiTheme="majorBidi" w:hAnsiTheme="majorBidi" w:cstheme="majorBidi"/>
          <w:spacing w:val="1"/>
          <w:w w:val="105"/>
        </w:rPr>
        <w:t xml:space="preserve"> </w:t>
      </w:r>
      <w:r w:rsidRPr="00BA6A4D">
        <w:rPr>
          <w:rFonts w:asciiTheme="majorBidi" w:hAnsiTheme="majorBidi" w:cstheme="majorBidi"/>
          <w:w w:val="105"/>
        </w:rPr>
        <w:t>has been</w:t>
      </w:r>
      <w:r w:rsidRPr="00BA6A4D">
        <w:rPr>
          <w:rFonts w:asciiTheme="majorBidi" w:hAnsiTheme="majorBidi" w:cstheme="majorBidi"/>
          <w:spacing w:val="1"/>
          <w:w w:val="105"/>
        </w:rPr>
        <w:t xml:space="preserve"> </w:t>
      </w:r>
      <w:r w:rsidRPr="00BA6A4D">
        <w:rPr>
          <w:rFonts w:asciiTheme="majorBidi" w:hAnsiTheme="majorBidi" w:cstheme="majorBidi"/>
          <w:w w:val="105"/>
        </w:rPr>
        <w:t>taken into</w:t>
      </w:r>
      <w:r w:rsidRPr="00BA6A4D">
        <w:rPr>
          <w:rFonts w:asciiTheme="majorBidi" w:hAnsiTheme="majorBidi" w:cstheme="majorBidi"/>
          <w:spacing w:val="1"/>
          <w:w w:val="105"/>
        </w:rPr>
        <w:t xml:space="preserve"> </w:t>
      </w:r>
      <w:r w:rsidRPr="00BA6A4D">
        <w:rPr>
          <w:rFonts w:asciiTheme="majorBidi" w:hAnsiTheme="majorBidi" w:cstheme="majorBidi"/>
          <w:w w:val="105"/>
        </w:rPr>
        <w:t>consideration</w:t>
      </w:r>
      <w:r w:rsidRPr="00BA6A4D">
        <w:rPr>
          <w:rFonts w:asciiTheme="majorBidi" w:hAnsiTheme="majorBidi" w:cstheme="majorBidi"/>
          <w:spacing w:val="11"/>
          <w:w w:val="105"/>
        </w:rPr>
        <w:t xml:space="preserve"> </w:t>
      </w:r>
      <w:r w:rsidRPr="00BA6A4D">
        <w:rPr>
          <w:rFonts w:asciiTheme="majorBidi" w:hAnsiTheme="majorBidi" w:cstheme="majorBidi"/>
          <w:w w:val="105"/>
        </w:rPr>
        <w:t>and</w:t>
      </w:r>
      <w:r w:rsidRPr="00BA6A4D">
        <w:rPr>
          <w:rFonts w:asciiTheme="majorBidi" w:hAnsiTheme="majorBidi" w:cstheme="majorBidi"/>
          <w:spacing w:val="-10"/>
          <w:w w:val="105"/>
        </w:rPr>
        <w:t xml:space="preserve"> </w:t>
      </w:r>
      <w:r w:rsidRPr="00BA6A4D">
        <w:rPr>
          <w:rFonts w:asciiTheme="majorBidi" w:hAnsiTheme="majorBidi" w:cstheme="majorBidi"/>
          <w:w w:val="105"/>
        </w:rPr>
        <w:t>has</w:t>
      </w:r>
      <w:r w:rsidRPr="00BA6A4D">
        <w:rPr>
          <w:rFonts w:asciiTheme="majorBidi" w:hAnsiTheme="majorBidi" w:cstheme="majorBidi"/>
          <w:spacing w:val="-6"/>
          <w:w w:val="105"/>
        </w:rPr>
        <w:t xml:space="preserve"> </w:t>
      </w:r>
      <w:r w:rsidRPr="00BA6A4D">
        <w:rPr>
          <w:rFonts w:asciiTheme="majorBidi" w:hAnsiTheme="majorBidi" w:cstheme="majorBidi"/>
          <w:w w:val="105"/>
        </w:rPr>
        <w:t>been</w:t>
      </w:r>
      <w:r w:rsidRPr="00BA6A4D">
        <w:rPr>
          <w:rFonts w:asciiTheme="majorBidi" w:hAnsiTheme="majorBidi" w:cstheme="majorBidi"/>
          <w:spacing w:val="-11"/>
          <w:w w:val="105"/>
        </w:rPr>
        <w:t xml:space="preserve"> </w:t>
      </w:r>
      <w:r w:rsidRPr="00BA6A4D">
        <w:rPr>
          <w:rFonts w:asciiTheme="majorBidi" w:hAnsiTheme="majorBidi" w:cstheme="majorBidi"/>
          <w:w w:val="105"/>
        </w:rPr>
        <w:t>effective</w:t>
      </w:r>
      <w:r w:rsidRPr="00BA6A4D">
        <w:rPr>
          <w:rFonts w:asciiTheme="majorBidi" w:hAnsiTheme="majorBidi" w:cstheme="majorBidi"/>
          <w:spacing w:val="-9"/>
          <w:w w:val="105"/>
        </w:rPr>
        <w:t xml:space="preserve"> </w:t>
      </w:r>
      <w:r w:rsidRPr="00BA6A4D">
        <w:rPr>
          <w:rFonts w:asciiTheme="majorBidi" w:hAnsiTheme="majorBidi" w:cstheme="majorBidi"/>
          <w:w w:val="105"/>
        </w:rPr>
        <w:t>for</w:t>
      </w:r>
      <w:r w:rsidRPr="00BA6A4D">
        <w:rPr>
          <w:rFonts w:asciiTheme="majorBidi" w:hAnsiTheme="majorBidi" w:cstheme="majorBidi"/>
          <w:spacing w:val="-5"/>
          <w:w w:val="105"/>
        </w:rPr>
        <w:t xml:space="preserve"> </w:t>
      </w:r>
      <w:r w:rsidRPr="00BA6A4D">
        <w:rPr>
          <w:rFonts w:asciiTheme="majorBidi" w:hAnsiTheme="majorBidi" w:cstheme="majorBidi"/>
          <w:w w:val="105"/>
        </w:rPr>
        <w:t>the</w:t>
      </w:r>
      <w:r w:rsidRPr="00BA6A4D">
        <w:rPr>
          <w:rFonts w:asciiTheme="majorBidi" w:hAnsiTheme="majorBidi" w:cstheme="majorBidi"/>
          <w:spacing w:val="-13"/>
          <w:w w:val="105"/>
        </w:rPr>
        <w:t xml:space="preserve"> </w:t>
      </w:r>
      <w:r w:rsidRPr="00BA6A4D">
        <w:rPr>
          <w:rFonts w:asciiTheme="majorBidi" w:hAnsiTheme="majorBidi" w:cstheme="majorBidi"/>
          <w:w w:val="105"/>
        </w:rPr>
        <w:t>targeted</w:t>
      </w:r>
      <w:r w:rsidRPr="00BA6A4D">
        <w:rPr>
          <w:rFonts w:asciiTheme="majorBidi" w:hAnsiTheme="majorBidi" w:cstheme="majorBidi"/>
          <w:spacing w:val="-2"/>
          <w:w w:val="105"/>
        </w:rPr>
        <w:t xml:space="preserve"> </w:t>
      </w:r>
      <w:r w:rsidRPr="00BA6A4D">
        <w:rPr>
          <w:rFonts w:asciiTheme="majorBidi" w:hAnsiTheme="majorBidi" w:cstheme="majorBidi"/>
          <w:w w:val="105"/>
        </w:rPr>
        <w:t>institutions</w:t>
      </w:r>
      <w:r w:rsidRPr="00BA6A4D">
        <w:rPr>
          <w:rFonts w:asciiTheme="majorBidi" w:hAnsiTheme="majorBidi" w:cstheme="majorBidi"/>
          <w:spacing w:val="-6"/>
          <w:w w:val="105"/>
        </w:rPr>
        <w:t xml:space="preserve"> </w:t>
      </w:r>
      <w:r w:rsidRPr="00BA6A4D">
        <w:rPr>
          <w:rFonts w:asciiTheme="majorBidi" w:hAnsiTheme="majorBidi" w:cstheme="majorBidi"/>
          <w:w w:val="105"/>
        </w:rPr>
        <w:t>and</w:t>
      </w:r>
      <w:r w:rsidRPr="00BA6A4D">
        <w:rPr>
          <w:rFonts w:asciiTheme="majorBidi" w:hAnsiTheme="majorBidi" w:cstheme="majorBidi"/>
          <w:spacing w:val="-9"/>
          <w:w w:val="105"/>
        </w:rPr>
        <w:t xml:space="preserve"> </w:t>
      </w:r>
      <w:proofErr w:type="gramStart"/>
      <w:r w:rsidRPr="00BA6A4D">
        <w:rPr>
          <w:rFonts w:asciiTheme="majorBidi" w:hAnsiTheme="majorBidi" w:cstheme="majorBidi"/>
          <w:w w:val="105"/>
        </w:rPr>
        <w:t>communities;</w:t>
      </w:r>
      <w:proofErr w:type="gramEnd"/>
    </w:p>
    <w:p w14:paraId="14B25262" w14:textId="77777777" w:rsidR="00A34F36" w:rsidRPr="00BA6A4D" w:rsidRDefault="00A34F36" w:rsidP="002F26AE">
      <w:pPr>
        <w:pStyle w:val="ListParagraph"/>
        <w:widowControl w:val="0"/>
        <w:numPr>
          <w:ilvl w:val="1"/>
          <w:numId w:val="14"/>
        </w:numPr>
        <w:tabs>
          <w:tab w:val="left" w:pos="1853"/>
        </w:tabs>
        <w:autoSpaceDE w:val="0"/>
        <w:autoSpaceDN w:val="0"/>
        <w:spacing w:line="240" w:lineRule="auto"/>
        <w:ind w:left="1848" w:right="1120" w:hanging="366"/>
        <w:contextualSpacing w:val="0"/>
        <w:jc w:val="both"/>
        <w:rPr>
          <w:rFonts w:asciiTheme="majorBidi" w:hAnsiTheme="majorBidi" w:cstheme="majorBidi"/>
        </w:rPr>
      </w:pPr>
      <w:r w:rsidRPr="00BA6A4D">
        <w:rPr>
          <w:rFonts w:asciiTheme="majorBidi" w:hAnsiTheme="majorBidi" w:cstheme="majorBidi"/>
          <w:w w:val="105"/>
        </w:rPr>
        <w:t xml:space="preserve">Assess how the </w:t>
      </w:r>
      <w:proofErr w:type="spellStart"/>
      <w:r w:rsidRPr="00BA6A4D">
        <w:rPr>
          <w:rFonts w:asciiTheme="majorBidi" w:hAnsiTheme="majorBidi" w:cstheme="majorBidi"/>
          <w:w w:val="105"/>
        </w:rPr>
        <w:t>programme</w:t>
      </w:r>
      <w:proofErr w:type="spellEnd"/>
      <w:r w:rsidRPr="00BA6A4D">
        <w:rPr>
          <w:rFonts w:asciiTheme="majorBidi" w:hAnsiTheme="majorBidi" w:cstheme="majorBidi"/>
          <w:w w:val="105"/>
        </w:rPr>
        <w:t xml:space="preserve"> components complemented each other to contribute to</w:t>
      </w:r>
      <w:r w:rsidRPr="00BA6A4D">
        <w:rPr>
          <w:rFonts w:asciiTheme="majorBidi" w:hAnsiTheme="majorBidi" w:cstheme="majorBidi"/>
          <w:spacing w:val="-56"/>
          <w:w w:val="105"/>
        </w:rPr>
        <w:t xml:space="preserve"> </w:t>
      </w:r>
      <w:r w:rsidRPr="00BA6A4D">
        <w:rPr>
          <w:rFonts w:asciiTheme="majorBidi" w:hAnsiTheme="majorBidi" w:cstheme="majorBidi"/>
          <w:w w:val="105"/>
        </w:rPr>
        <w:t>the</w:t>
      </w:r>
      <w:r w:rsidRPr="00BA6A4D">
        <w:rPr>
          <w:rFonts w:asciiTheme="majorBidi" w:hAnsiTheme="majorBidi" w:cstheme="majorBidi"/>
          <w:spacing w:val="-13"/>
          <w:w w:val="105"/>
        </w:rPr>
        <w:t xml:space="preserve"> </w:t>
      </w:r>
      <w:r w:rsidRPr="00BA6A4D">
        <w:rPr>
          <w:rFonts w:asciiTheme="majorBidi" w:hAnsiTheme="majorBidi" w:cstheme="majorBidi"/>
          <w:w w:val="105"/>
        </w:rPr>
        <w:t>achievement</w:t>
      </w:r>
      <w:r w:rsidRPr="00BA6A4D">
        <w:rPr>
          <w:rFonts w:asciiTheme="majorBidi" w:hAnsiTheme="majorBidi" w:cstheme="majorBidi"/>
          <w:spacing w:val="6"/>
          <w:w w:val="105"/>
        </w:rPr>
        <w:t xml:space="preserve"> </w:t>
      </w:r>
      <w:r w:rsidRPr="00BA6A4D">
        <w:rPr>
          <w:rFonts w:asciiTheme="majorBidi" w:hAnsiTheme="majorBidi" w:cstheme="majorBidi"/>
          <w:w w:val="105"/>
        </w:rPr>
        <w:t>of</w:t>
      </w:r>
      <w:r w:rsidRPr="00BA6A4D">
        <w:rPr>
          <w:rFonts w:asciiTheme="majorBidi" w:hAnsiTheme="majorBidi" w:cstheme="majorBidi"/>
          <w:spacing w:val="-9"/>
          <w:w w:val="105"/>
        </w:rPr>
        <w:t xml:space="preserve"> </w:t>
      </w:r>
      <w:proofErr w:type="spellStart"/>
      <w:r w:rsidRPr="00BA6A4D">
        <w:rPr>
          <w:rFonts w:asciiTheme="majorBidi" w:hAnsiTheme="majorBidi" w:cstheme="majorBidi"/>
          <w:w w:val="105"/>
        </w:rPr>
        <w:t>programme</w:t>
      </w:r>
      <w:proofErr w:type="spellEnd"/>
      <w:r w:rsidRPr="00BA6A4D">
        <w:rPr>
          <w:rFonts w:asciiTheme="majorBidi" w:hAnsiTheme="majorBidi" w:cstheme="majorBidi"/>
          <w:spacing w:val="2"/>
          <w:w w:val="105"/>
        </w:rPr>
        <w:t xml:space="preserve"> </w:t>
      </w:r>
      <w:r w:rsidRPr="00BA6A4D">
        <w:rPr>
          <w:rFonts w:asciiTheme="majorBidi" w:hAnsiTheme="majorBidi" w:cstheme="majorBidi"/>
          <w:w w:val="105"/>
        </w:rPr>
        <w:t>objectives</w:t>
      </w:r>
    </w:p>
    <w:p w14:paraId="180F2D88" w14:textId="77777777" w:rsidR="00A34F36" w:rsidRPr="00BA6A4D" w:rsidRDefault="00A34F36" w:rsidP="002F26AE">
      <w:pPr>
        <w:pStyle w:val="ListParagraph"/>
        <w:widowControl w:val="0"/>
        <w:numPr>
          <w:ilvl w:val="1"/>
          <w:numId w:val="14"/>
        </w:numPr>
        <w:tabs>
          <w:tab w:val="left" w:pos="1853"/>
        </w:tabs>
        <w:autoSpaceDE w:val="0"/>
        <w:autoSpaceDN w:val="0"/>
        <w:spacing w:line="240" w:lineRule="auto"/>
        <w:ind w:left="1848" w:right="1120" w:hanging="361"/>
        <w:contextualSpacing w:val="0"/>
        <w:jc w:val="both"/>
        <w:rPr>
          <w:rFonts w:asciiTheme="majorBidi" w:hAnsiTheme="majorBidi" w:cstheme="majorBidi"/>
        </w:rPr>
      </w:pPr>
      <w:r w:rsidRPr="00BA6A4D">
        <w:rPr>
          <w:rFonts w:asciiTheme="majorBidi" w:hAnsiTheme="majorBidi" w:cstheme="majorBidi"/>
          <w:spacing w:val="-1"/>
          <w:w w:val="105"/>
        </w:rPr>
        <w:t>Assess the</w:t>
      </w:r>
      <w:r w:rsidRPr="00BA6A4D">
        <w:rPr>
          <w:rFonts w:asciiTheme="majorBidi" w:hAnsiTheme="majorBidi" w:cstheme="majorBidi"/>
          <w:spacing w:val="-8"/>
          <w:w w:val="105"/>
        </w:rPr>
        <w:t xml:space="preserve"> </w:t>
      </w:r>
      <w:r w:rsidRPr="00BA6A4D">
        <w:rPr>
          <w:rFonts w:asciiTheme="majorBidi" w:hAnsiTheme="majorBidi" w:cstheme="majorBidi"/>
          <w:w w:val="105"/>
        </w:rPr>
        <w:t>level</w:t>
      </w:r>
      <w:r w:rsidRPr="00BA6A4D">
        <w:rPr>
          <w:rFonts w:asciiTheme="majorBidi" w:hAnsiTheme="majorBidi" w:cstheme="majorBidi"/>
          <w:spacing w:val="-7"/>
          <w:w w:val="105"/>
        </w:rPr>
        <w:t xml:space="preserve"> </w:t>
      </w:r>
      <w:r w:rsidRPr="00BA6A4D">
        <w:rPr>
          <w:rFonts w:asciiTheme="majorBidi" w:hAnsiTheme="majorBidi" w:cstheme="majorBidi"/>
          <w:w w:val="105"/>
        </w:rPr>
        <w:t>of</w:t>
      </w:r>
      <w:r w:rsidRPr="00BA6A4D">
        <w:rPr>
          <w:rFonts w:asciiTheme="majorBidi" w:hAnsiTheme="majorBidi" w:cstheme="majorBidi"/>
          <w:spacing w:val="-12"/>
          <w:w w:val="105"/>
        </w:rPr>
        <w:t xml:space="preserve"> </w:t>
      </w:r>
      <w:r w:rsidRPr="00BA6A4D">
        <w:rPr>
          <w:rFonts w:asciiTheme="majorBidi" w:hAnsiTheme="majorBidi" w:cstheme="majorBidi"/>
          <w:w w:val="105"/>
        </w:rPr>
        <w:t>effectiveness</w:t>
      </w:r>
      <w:r w:rsidRPr="00BA6A4D">
        <w:rPr>
          <w:rFonts w:asciiTheme="majorBidi" w:hAnsiTheme="majorBidi" w:cstheme="majorBidi"/>
          <w:spacing w:val="3"/>
          <w:w w:val="105"/>
        </w:rPr>
        <w:t xml:space="preserve"> </w:t>
      </w:r>
      <w:r w:rsidRPr="00BA6A4D">
        <w:rPr>
          <w:rFonts w:asciiTheme="majorBidi" w:hAnsiTheme="majorBidi" w:cstheme="majorBidi"/>
          <w:w w:val="105"/>
        </w:rPr>
        <w:t>of</w:t>
      </w:r>
      <w:r w:rsidRPr="00BA6A4D">
        <w:rPr>
          <w:rFonts w:asciiTheme="majorBidi" w:hAnsiTheme="majorBidi" w:cstheme="majorBidi"/>
          <w:spacing w:val="2"/>
          <w:w w:val="105"/>
        </w:rPr>
        <w:t xml:space="preserve"> </w:t>
      </w:r>
      <w:r w:rsidRPr="00BA6A4D">
        <w:rPr>
          <w:rFonts w:asciiTheme="majorBidi" w:hAnsiTheme="majorBidi" w:cstheme="majorBidi"/>
          <w:w w:val="105"/>
        </w:rPr>
        <w:t>the</w:t>
      </w:r>
      <w:r w:rsidRPr="00BA6A4D">
        <w:rPr>
          <w:rFonts w:asciiTheme="majorBidi" w:hAnsiTheme="majorBidi" w:cstheme="majorBidi"/>
          <w:spacing w:val="-14"/>
          <w:w w:val="105"/>
        </w:rPr>
        <w:t xml:space="preserve"> </w:t>
      </w:r>
      <w:r w:rsidRPr="00BA6A4D">
        <w:rPr>
          <w:rFonts w:asciiTheme="majorBidi" w:hAnsiTheme="majorBidi" w:cstheme="majorBidi"/>
          <w:w w:val="105"/>
        </w:rPr>
        <w:t>UNDP</w:t>
      </w:r>
      <w:r w:rsidRPr="00BA6A4D">
        <w:rPr>
          <w:rFonts w:asciiTheme="majorBidi" w:hAnsiTheme="majorBidi" w:cstheme="majorBidi"/>
          <w:spacing w:val="-5"/>
          <w:w w:val="105"/>
        </w:rPr>
        <w:t xml:space="preserve"> </w:t>
      </w:r>
      <w:r w:rsidRPr="00BA6A4D">
        <w:rPr>
          <w:rFonts w:asciiTheme="majorBidi" w:hAnsiTheme="majorBidi" w:cstheme="majorBidi"/>
          <w:w w:val="105"/>
        </w:rPr>
        <w:t>and</w:t>
      </w:r>
      <w:r w:rsidRPr="00BA6A4D">
        <w:rPr>
          <w:rFonts w:asciiTheme="majorBidi" w:hAnsiTheme="majorBidi" w:cstheme="majorBidi"/>
          <w:spacing w:val="-3"/>
          <w:w w:val="105"/>
        </w:rPr>
        <w:t xml:space="preserve"> </w:t>
      </w:r>
      <w:r w:rsidRPr="00BA6A4D">
        <w:rPr>
          <w:rFonts w:asciiTheme="majorBidi" w:hAnsiTheme="majorBidi" w:cstheme="majorBidi"/>
          <w:w w:val="105"/>
        </w:rPr>
        <w:t>OHL</w:t>
      </w:r>
      <w:r w:rsidRPr="00BA6A4D">
        <w:rPr>
          <w:rFonts w:asciiTheme="majorBidi" w:hAnsiTheme="majorBidi" w:cstheme="majorBidi"/>
          <w:spacing w:val="-6"/>
          <w:w w:val="105"/>
        </w:rPr>
        <w:t xml:space="preserve"> </w:t>
      </w:r>
      <w:r w:rsidRPr="00BA6A4D">
        <w:rPr>
          <w:rFonts w:asciiTheme="majorBidi" w:hAnsiTheme="majorBidi" w:cstheme="majorBidi"/>
          <w:w w:val="105"/>
        </w:rPr>
        <w:t>oversight</w:t>
      </w:r>
      <w:r w:rsidRPr="00BA6A4D">
        <w:rPr>
          <w:rFonts w:asciiTheme="majorBidi" w:hAnsiTheme="majorBidi" w:cstheme="majorBidi"/>
          <w:spacing w:val="-2"/>
          <w:w w:val="105"/>
        </w:rPr>
        <w:t xml:space="preserve"> </w:t>
      </w:r>
      <w:r w:rsidRPr="00BA6A4D">
        <w:rPr>
          <w:rFonts w:asciiTheme="majorBidi" w:hAnsiTheme="majorBidi" w:cstheme="majorBidi"/>
          <w:w w:val="105"/>
        </w:rPr>
        <w:t>and</w:t>
      </w:r>
      <w:r w:rsidRPr="00BA6A4D">
        <w:rPr>
          <w:rFonts w:asciiTheme="majorBidi" w:hAnsiTheme="majorBidi" w:cstheme="majorBidi"/>
          <w:spacing w:val="-9"/>
          <w:w w:val="105"/>
        </w:rPr>
        <w:t xml:space="preserve"> </w:t>
      </w:r>
      <w:r w:rsidRPr="00BA6A4D">
        <w:rPr>
          <w:rFonts w:asciiTheme="majorBidi" w:hAnsiTheme="majorBidi" w:cstheme="majorBidi"/>
          <w:w w:val="105"/>
        </w:rPr>
        <w:t>management</w:t>
      </w:r>
      <w:r w:rsidRPr="00BA6A4D">
        <w:rPr>
          <w:rFonts w:asciiTheme="majorBidi" w:hAnsiTheme="majorBidi" w:cstheme="majorBidi"/>
          <w:spacing w:val="-56"/>
          <w:w w:val="105"/>
        </w:rPr>
        <w:t xml:space="preserve"> </w:t>
      </w:r>
      <w:r w:rsidRPr="00BA6A4D">
        <w:rPr>
          <w:rFonts w:asciiTheme="majorBidi" w:hAnsiTheme="majorBidi" w:cstheme="majorBidi"/>
          <w:w w:val="105"/>
        </w:rPr>
        <w:t>structures</w:t>
      </w:r>
      <w:r w:rsidRPr="00BA6A4D">
        <w:rPr>
          <w:rFonts w:asciiTheme="majorBidi" w:hAnsiTheme="majorBidi" w:cstheme="majorBidi"/>
          <w:spacing w:val="1"/>
          <w:w w:val="105"/>
        </w:rPr>
        <w:t xml:space="preserve"> </w:t>
      </w:r>
      <w:r w:rsidRPr="00BA6A4D">
        <w:rPr>
          <w:rFonts w:asciiTheme="majorBidi" w:hAnsiTheme="majorBidi" w:cstheme="majorBidi"/>
          <w:w w:val="105"/>
        </w:rPr>
        <w:t>during</w:t>
      </w:r>
      <w:r w:rsidRPr="00BA6A4D">
        <w:rPr>
          <w:rFonts w:asciiTheme="majorBidi" w:hAnsiTheme="majorBidi" w:cstheme="majorBidi"/>
          <w:spacing w:val="1"/>
          <w:w w:val="105"/>
        </w:rPr>
        <w:t xml:space="preserve"> </w:t>
      </w:r>
      <w:r w:rsidRPr="00BA6A4D">
        <w:rPr>
          <w:rFonts w:asciiTheme="majorBidi" w:hAnsiTheme="majorBidi" w:cstheme="majorBidi"/>
          <w:w w:val="105"/>
        </w:rPr>
        <w:t>the</w:t>
      </w:r>
      <w:r w:rsidRPr="00BA6A4D">
        <w:rPr>
          <w:rFonts w:asciiTheme="majorBidi" w:hAnsiTheme="majorBidi" w:cstheme="majorBidi"/>
          <w:spacing w:val="1"/>
          <w:w w:val="105"/>
        </w:rPr>
        <w:t xml:space="preserve"> </w:t>
      </w:r>
      <w:r w:rsidRPr="00BA6A4D">
        <w:rPr>
          <w:rFonts w:asciiTheme="majorBidi" w:hAnsiTheme="majorBidi" w:cstheme="majorBidi"/>
          <w:w w:val="105"/>
        </w:rPr>
        <w:t>review</w:t>
      </w:r>
      <w:r w:rsidRPr="00BA6A4D">
        <w:rPr>
          <w:rFonts w:asciiTheme="majorBidi" w:hAnsiTheme="majorBidi" w:cstheme="majorBidi"/>
          <w:spacing w:val="1"/>
          <w:w w:val="105"/>
        </w:rPr>
        <w:t xml:space="preserve"> </w:t>
      </w:r>
      <w:r w:rsidRPr="00BA6A4D">
        <w:rPr>
          <w:rFonts w:asciiTheme="majorBidi" w:hAnsiTheme="majorBidi" w:cstheme="majorBidi"/>
          <w:w w:val="105"/>
        </w:rPr>
        <w:t>period,</w:t>
      </w:r>
      <w:r w:rsidRPr="00BA6A4D">
        <w:rPr>
          <w:rFonts w:asciiTheme="majorBidi" w:hAnsiTheme="majorBidi" w:cstheme="majorBidi"/>
          <w:spacing w:val="1"/>
          <w:w w:val="105"/>
        </w:rPr>
        <w:t xml:space="preserve"> </w:t>
      </w:r>
      <w:r w:rsidRPr="00BA6A4D">
        <w:rPr>
          <w:rFonts w:asciiTheme="majorBidi" w:hAnsiTheme="majorBidi" w:cstheme="majorBidi"/>
          <w:w w:val="105"/>
        </w:rPr>
        <w:t>in</w:t>
      </w:r>
      <w:r w:rsidRPr="00BA6A4D">
        <w:rPr>
          <w:rFonts w:asciiTheme="majorBidi" w:hAnsiTheme="majorBidi" w:cstheme="majorBidi"/>
          <w:spacing w:val="1"/>
          <w:w w:val="105"/>
        </w:rPr>
        <w:t xml:space="preserve"> </w:t>
      </w:r>
      <w:r w:rsidRPr="00BA6A4D">
        <w:rPr>
          <w:rFonts w:asciiTheme="majorBidi" w:hAnsiTheme="majorBidi" w:cstheme="majorBidi"/>
          <w:w w:val="105"/>
        </w:rPr>
        <w:t>addition</w:t>
      </w:r>
      <w:r w:rsidRPr="00BA6A4D">
        <w:rPr>
          <w:rFonts w:asciiTheme="majorBidi" w:hAnsiTheme="majorBidi" w:cstheme="majorBidi"/>
          <w:spacing w:val="1"/>
          <w:w w:val="105"/>
        </w:rPr>
        <w:t xml:space="preserve"> </w:t>
      </w:r>
      <w:r w:rsidRPr="00BA6A4D">
        <w:rPr>
          <w:rFonts w:asciiTheme="majorBidi" w:hAnsiTheme="majorBidi" w:cstheme="majorBidi"/>
          <w:w w:val="105"/>
        </w:rPr>
        <w:t>to</w:t>
      </w:r>
      <w:r w:rsidRPr="00BA6A4D">
        <w:rPr>
          <w:rFonts w:asciiTheme="majorBidi" w:hAnsiTheme="majorBidi" w:cstheme="majorBidi"/>
          <w:spacing w:val="1"/>
          <w:w w:val="105"/>
        </w:rPr>
        <w:t xml:space="preserve"> </w:t>
      </w:r>
      <w:r w:rsidRPr="00BA6A4D">
        <w:rPr>
          <w:rFonts w:asciiTheme="majorBidi" w:hAnsiTheme="majorBidi" w:cstheme="majorBidi"/>
          <w:w w:val="105"/>
        </w:rPr>
        <w:t>quality</w:t>
      </w:r>
      <w:r w:rsidRPr="00BA6A4D">
        <w:rPr>
          <w:rFonts w:asciiTheme="majorBidi" w:hAnsiTheme="majorBidi" w:cstheme="majorBidi"/>
          <w:spacing w:val="1"/>
          <w:w w:val="105"/>
        </w:rPr>
        <w:t xml:space="preserve"> </w:t>
      </w:r>
      <w:r w:rsidRPr="00BA6A4D">
        <w:rPr>
          <w:rFonts w:asciiTheme="majorBidi" w:hAnsiTheme="majorBidi" w:cstheme="majorBidi"/>
          <w:w w:val="105"/>
        </w:rPr>
        <w:t>and</w:t>
      </w:r>
      <w:r w:rsidRPr="00BA6A4D">
        <w:rPr>
          <w:rFonts w:asciiTheme="majorBidi" w:hAnsiTheme="majorBidi" w:cstheme="majorBidi"/>
          <w:spacing w:val="1"/>
          <w:w w:val="105"/>
        </w:rPr>
        <w:t xml:space="preserve"> </w:t>
      </w:r>
      <w:r w:rsidRPr="00BA6A4D">
        <w:rPr>
          <w:rFonts w:asciiTheme="majorBidi" w:hAnsiTheme="majorBidi" w:cstheme="majorBidi"/>
          <w:w w:val="105"/>
        </w:rPr>
        <w:t>adequacy</w:t>
      </w:r>
      <w:r w:rsidRPr="00BA6A4D">
        <w:rPr>
          <w:rFonts w:asciiTheme="majorBidi" w:hAnsiTheme="majorBidi" w:cstheme="majorBidi"/>
          <w:spacing w:val="1"/>
          <w:w w:val="105"/>
        </w:rPr>
        <w:t xml:space="preserve"> </w:t>
      </w:r>
      <w:r w:rsidRPr="00BA6A4D">
        <w:rPr>
          <w:rFonts w:asciiTheme="majorBidi" w:hAnsiTheme="majorBidi" w:cstheme="majorBidi"/>
          <w:w w:val="105"/>
        </w:rPr>
        <w:t>of</w:t>
      </w:r>
      <w:r w:rsidRPr="00BA6A4D">
        <w:rPr>
          <w:rFonts w:asciiTheme="majorBidi" w:hAnsiTheme="majorBidi" w:cstheme="majorBidi"/>
          <w:spacing w:val="1"/>
          <w:w w:val="105"/>
        </w:rPr>
        <w:t xml:space="preserve"> </w:t>
      </w:r>
      <w:proofErr w:type="spellStart"/>
      <w:r w:rsidRPr="00BA6A4D">
        <w:rPr>
          <w:rFonts w:asciiTheme="majorBidi" w:hAnsiTheme="majorBidi" w:cstheme="majorBidi"/>
          <w:w w:val="105"/>
        </w:rPr>
        <w:t>programme</w:t>
      </w:r>
      <w:proofErr w:type="spellEnd"/>
      <w:r w:rsidRPr="00BA6A4D">
        <w:rPr>
          <w:rFonts w:asciiTheme="majorBidi" w:hAnsiTheme="majorBidi" w:cstheme="majorBidi"/>
          <w:spacing w:val="5"/>
          <w:w w:val="105"/>
        </w:rPr>
        <w:t xml:space="preserve"> </w:t>
      </w:r>
      <w:r w:rsidRPr="00BA6A4D">
        <w:rPr>
          <w:rFonts w:asciiTheme="majorBidi" w:hAnsiTheme="majorBidi" w:cstheme="majorBidi"/>
          <w:w w:val="105"/>
        </w:rPr>
        <w:t>monitoring</w:t>
      </w:r>
      <w:r w:rsidRPr="00BA6A4D">
        <w:rPr>
          <w:rFonts w:asciiTheme="majorBidi" w:hAnsiTheme="majorBidi" w:cstheme="majorBidi"/>
          <w:spacing w:val="1"/>
          <w:w w:val="105"/>
        </w:rPr>
        <w:t xml:space="preserve"> </w:t>
      </w:r>
      <w:r w:rsidRPr="00BA6A4D">
        <w:rPr>
          <w:rFonts w:asciiTheme="majorBidi" w:hAnsiTheme="majorBidi" w:cstheme="majorBidi"/>
          <w:w w:val="105"/>
        </w:rPr>
        <w:t>and</w:t>
      </w:r>
      <w:r w:rsidRPr="00BA6A4D">
        <w:rPr>
          <w:rFonts w:asciiTheme="majorBidi" w:hAnsiTheme="majorBidi" w:cstheme="majorBidi"/>
          <w:spacing w:val="-3"/>
          <w:w w:val="105"/>
        </w:rPr>
        <w:t xml:space="preserve"> </w:t>
      </w:r>
      <w:r w:rsidRPr="00BA6A4D">
        <w:rPr>
          <w:rFonts w:asciiTheme="majorBidi" w:hAnsiTheme="majorBidi" w:cstheme="majorBidi"/>
          <w:w w:val="105"/>
        </w:rPr>
        <w:t>reporting?</w:t>
      </w:r>
    </w:p>
    <w:p w14:paraId="1952692A" w14:textId="77777777" w:rsidR="00A34F36" w:rsidRPr="00BA6A4D" w:rsidRDefault="00A34F36" w:rsidP="002F26AE">
      <w:pPr>
        <w:pStyle w:val="Heading4"/>
        <w:numPr>
          <w:ilvl w:val="2"/>
          <w:numId w:val="16"/>
        </w:numPr>
        <w:tabs>
          <w:tab w:val="left" w:pos="1309"/>
        </w:tabs>
        <w:spacing w:after="160"/>
        <w:ind w:left="1308" w:right="1120" w:hanging="357"/>
        <w:jc w:val="both"/>
        <w:rPr>
          <w:rFonts w:asciiTheme="majorBidi" w:hAnsiTheme="majorBidi" w:cstheme="majorBidi"/>
          <w:sz w:val="22"/>
          <w:szCs w:val="22"/>
        </w:rPr>
      </w:pPr>
      <w:r w:rsidRPr="00BA6A4D">
        <w:rPr>
          <w:rFonts w:asciiTheme="majorBidi" w:hAnsiTheme="majorBidi" w:cstheme="majorBidi"/>
          <w:sz w:val="22"/>
          <w:szCs w:val="22"/>
        </w:rPr>
        <w:t>Impact</w:t>
      </w:r>
    </w:p>
    <w:p w14:paraId="099930ED" w14:textId="77777777" w:rsidR="00A34F36" w:rsidRPr="00BA6A4D" w:rsidRDefault="00A34F36" w:rsidP="002F26AE">
      <w:pPr>
        <w:pStyle w:val="ListParagraph"/>
        <w:widowControl w:val="0"/>
        <w:numPr>
          <w:ilvl w:val="0"/>
          <w:numId w:val="13"/>
        </w:numPr>
        <w:tabs>
          <w:tab w:val="left" w:pos="1846"/>
        </w:tabs>
        <w:autoSpaceDE w:val="0"/>
        <w:autoSpaceDN w:val="0"/>
        <w:spacing w:line="240" w:lineRule="auto"/>
        <w:ind w:right="1120" w:hanging="363"/>
        <w:contextualSpacing w:val="0"/>
        <w:jc w:val="both"/>
        <w:rPr>
          <w:rFonts w:asciiTheme="majorBidi" w:hAnsiTheme="majorBidi" w:cstheme="majorBidi"/>
        </w:rPr>
      </w:pPr>
      <w:r w:rsidRPr="00BA6A4D">
        <w:rPr>
          <w:rFonts w:asciiTheme="majorBidi" w:hAnsiTheme="majorBidi" w:cstheme="majorBidi"/>
        </w:rPr>
        <w:t>Explore if and how various project components</w:t>
      </w:r>
      <w:r w:rsidRPr="00BA6A4D">
        <w:rPr>
          <w:rFonts w:asciiTheme="majorBidi" w:hAnsiTheme="majorBidi" w:cstheme="majorBidi"/>
          <w:spacing w:val="1"/>
        </w:rPr>
        <w:t xml:space="preserve"> </w:t>
      </w:r>
      <w:r w:rsidRPr="00BA6A4D">
        <w:rPr>
          <w:rFonts w:asciiTheme="majorBidi" w:hAnsiTheme="majorBidi" w:cstheme="majorBidi"/>
        </w:rPr>
        <w:t>had a positive/less</w:t>
      </w:r>
      <w:r w:rsidRPr="00BA6A4D">
        <w:rPr>
          <w:rFonts w:asciiTheme="majorBidi" w:hAnsiTheme="majorBidi" w:cstheme="majorBidi"/>
          <w:spacing w:val="55"/>
        </w:rPr>
        <w:t xml:space="preserve"> </w:t>
      </w:r>
      <w:r w:rsidRPr="00BA6A4D">
        <w:rPr>
          <w:rFonts w:asciiTheme="majorBidi" w:hAnsiTheme="majorBidi" w:cstheme="majorBidi"/>
        </w:rPr>
        <w:t>positive/no impact</w:t>
      </w:r>
      <w:r w:rsidRPr="00BA6A4D">
        <w:rPr>
          <w:rFonts w:asciiTheme="majorBidi" w:hAnsiTheme="majorBidi" w:cstheme="majorBidi"/>
          <w:spacing w:val="1"/>
        </w:rPr>
        <w:t xml:space="preserve"> </w:t>
      </w:r>
      <w:r w:rsidRPr="00BA6A4D">
        <w:rPr>
          <w:rFonts w:asciiTheme="majorBidi" w:hAnsiTheme="majorBidi" w:cstheme="majorBidi"/>
          <w:w w:val="105"/>
        </w:rPr>
        <w:t>on</w:t>
      </w:r>
      <w:r w:rsidRPr="00BA6A4D">
        <w:rPr>
          <w:rFonts w:asciiTheme="majorBidi" w:hAnsiTheme="majorBidi" w:cstheme="majorBidi"/>
          <w:spacing w:val="-16"/>
          <w:w w:val="105"/>
        </w:rPr>
        <w:t xml:space="preserve"> </w:t>
      </w:r>
      <w:r w:rsidRPr="00BA6A4D">
        <w:rPr>
          <w:rFonts w:asciiTheme="majorBidi" w:hAnsiTheme="majorBidi" w:cstheme="majorBidi"/>
          <w:w w:val="105"/>
        </w:rPr>
        <w:t>each</w:t>
      </w:r>
      <w:r w:rsidRPr="00BA6A4D">
        <w:rPr>
          <w:rFonts w:asciiTheme="majorBidi" w:hAnsiTheme="majorBidi" w:cstheme="majorBidi"/>
          <w:spacing w:val="-7"/>
          <w:w w:val="105"/>
        </w:rPr>
        <w:t xml:space="preserve"> </w:t>
      </w:r>
      <w:r w:rsidRPr="00BA6A4D">
        <w:rPr>
          <w:rFonts w:asciiTheme="majorBidi" w:hAnsiTheme="majorBidi" w:cstheme="majorBidi"/>
          <w:w w:val="105"/>
        </w:rPr>
        <w:t>other:</w:t>
      </w:r>
    </w:p>
    <w:p w14:paraId="54F69E35" w14:textId="77777777" w:rsidR="00A34F36" w:rsidRPr="00BA6A4D" w:rsidRDefault="00A34F36" w:rsidP="002F26AE">
      <w:pPr>
        <w:pStyle w:val="ListParagraph"/>
        <w:widowControl w:val="0"/>
        <w:numPr>
          <w:ilvl w:val="1"/>
          <w:numId w:val="13"/>
        </w:numPr>
        <w:tabs>
          <w:tab w:val="left" w:pos="2566"/>
        </w:tabs>
        <w:autoSpaceDE w:val="0"/>
        <w:autoSpaceDN w:val="0"/>
        <w:spacing w:line="240" w:lineRule="auto"/>
        <w:ind w:right="1120" w:hanging="461"/>
        <w:contextualSpacing w:val="0"/>
        <w:jc w:val="both"/>
        <w:rPr>
          <w:rFonts w:asciiTheme="majorBidi" w:hAnsiTheme="majorBidi" w:cstheme="majorBidi"/>
        </w:rPr>
      </w:pPr>
      <w:r w:rsidRPr="00BA6A4D">
        <w:rPr>
          <w:rFonts w:asciiTheme="majorBidi" w:hAnsiTheme="majorBidi" w:cstheme="majorBidi"/>
        </w:rPr>
        <w:t>What has been the impact of OHL interventions on rights-based development</w:t>
      </w:r>
      <w:r w:rsidRPr="00BA6A4D">
        <w:rPr>
          <w:rFonts w:asciiTheme="majorBidi" w:hAnsiTheme="majorBidi" w:cstheme="majorBidi"/>
          <w:spacing w:val="1"/>
        </w:rPr>
        <w:t xml:space="preserve"> </w:t>
      </w:r>
      <w:r w:rsidRPr="00BA6A4D">
        <w:rPr>
          <w:rFonts w:asciiTheme="majorBidi" w:hAnsiTheme="majorBidi" w:cstheme="majorBidi"/>
          <w:w w:val="105"/>
        </w:rPr>
        <w:t>with an aim to</w:t>
      </w:r>
      <w:r w:rsidRPr="00BA6A4D">
        <w:rPr>
          <w:rFonts w:asciiTheme="majorBidi" w:hAnsiTheme="majorBidi" w:cstheme="majorBidi"/>
          <w:spacing w:val="1"/>
          <w:w w:val="105"/>
        </w:rPr>
        <w:t xml:space="preserve"> </w:t>
      </w:r>
      <w:r w:rsidRPr="00BA6A4D">
        <w:rPr>
          <w:rFonts w:asciiTheme="majorBidi" w:hAnsiTheme="majorBidi" w:cstheme="majorBidi"/>
          <w:w w:val="105"/>
        </w:rPr>
        <w:t>promoting an environment</w:t>
      </w:r>
      <w:r w:rsidRPr="00BA6A4D">
        <w:rPr>
          <w:rFonts w:asciiTheme="majorBidi" w:hAnsiTheme="majorBidi" w:cstheme="majorBidi"/>
          <w:spacing w:val="1"/>
          <w:w w:val="105"/>
        </w:rPr>
        <w:t xml:space="preserve"> </w:t>
      </w:r>
      <w:r w:rsidRPr="00BA6A4D">
        <w:rPr>
          <w:rFonts w:asciiTheme="majorBidi" w:hAnsiTheme="majorBidi" w:cstheme="majorBidi"/>
          <w:w w:val="105"/>
        </w:rPr>
        <w:t>for community stabilization in</w:t>
      </w:r>
      <w:r w:rsidRPr="00BA6A4D">
        <w:rPr>
          <w:rFonts w:asciiTheme="majorBidi" w:hAnsiTheme="majorBidi" w:cstheme="majorBidi"/>
          <w:spacing w:val="1"/>
          <w:w w:val="105"/>
        </w:rPr>
        <w:t xml:space="preserve"> </w:t>
      </w:r>
      <w:r w:rsidRPr="00BA6A4D">
        <w:rPr>
          <w:rFonts w:asciiTheme="majorBidi" w:hAnsiTheme="majorBidi" w:cstheme="majorBidi"/>
          <w:w w:val="105"/>
        </w:rPr>
        <w:t>target</w:t>
      </w:r>
      <w:r w:rsidRPr="00BA6A4D">
        <w:rPr>
          <w:rFonts w:asciiTheme="majorBidi" w:hAnsiTheme="majorBidi" w:cstheme="majorBidi"/>
          <w:spacing w:val="-2"/>
          <w:w w:val="105"/>
        </w:rPr>
        <w:t xml:space="preserve"> </w:t>
      </w:r>
      <w:r w:rsidRPr="00BA6A4D">
        <w:rPr>
          <w:rFonts w:asciiTheme="majorBidi" w:hAnsiTheme="majorBidi" w:cstheme="majorBidi"/>
          <w:w w:val="105"/>
        </w:rPr>
        <w:t>locations?</w:t>
      </w:r>
    </w:p>
    <w:p w14:paraId="1420343E" w14:textId="77777777" w:rsidR="00A34F36" w:rsidRPr="00BA6A4D" w:rsidRDefault="00A34F36" w:rsidP="002F26AE">
      <w:pPr>
        <w:pStyle w:val="ListParagraph"/>
        <w:widowControl w:val="0"/>
        <w:numPr>
          <w:ilvl w:val="1"/>
          <w:numId w:val="13"/>
        </w:numPr>
        <w:tabs>
          <w:tab w:val="left" w:pos="2566"/>
        </w:tabs>
        <w:autoSpaceDE w:val="0"/>
        <w:autoSpaceDN w:val="0"/>
        <w:spacing w:line="240" w:lineRule="auto"/>
        <w:ind w:left="2566" w:right="1120" w:hanging="512"/>
        <w:contextualSpacing w:val="0"/>
        <w:jc w:val="both"/>
        <w:rPr>
          <w:rFonts w:asciiTheme="majorBidi" w:hAnsiTheme="majorBidi" w:cstheme="majorBidi"/>
        </w:rPr>
      </w:pPr>
      <w:r w:rsidRPr="00BA6A4D">
        <w:rPr>
          <w:rFonts w:asciiTheme="majorBidi" w:hAnsiTheme="majorBidi" w:cstheme="majorBidi"/>
        </w:rPr>
        <w:t xml:space="preserve">What has been the impact of capacity building initiatives for </w:t>
      </w:r>
      <w:proofErr w:type="spellStart"/>
      <w:r w:rsidRPr="00BA6A4D">
        <w:rPr>
          <w:rFonts w:asciiTheme="majorBidi" w:hAnsiTheme="majorBidi" w:cstheme="majorBidi"/>
        </w:rPr>
        <w:t>MoHR</w:t>
      </w:r>
      <w:proofErr w:type="spellEnd"/>
      <w:r w:rsidRPr="00BA6A4D">
        <w:rPr>
          <w:rFonts w:asciiTheme="majorBidi" w:hAnsiTheme="majorBidi" w:cstheme="majorBidi"/>
        </w:rPr>
        <w:t>, Provincial</w:t>
      </w:r>
      <w:r w:rsidRPr="00BA6A4D">
        <w:rPr>
          <w:rFonts w:asciiTheme="majorBidi" w:hAnsiTheme="majorBidi" w:cstheme="majorBidi"/>
          <w:spacing w:val="1"/>
        </w:rPr>
        <w:t xml:space="preserve"> </w:t>
      </w:r>
      <w:r w:rsidRPr="00BA6A4D">
        <w:rPr>
          <w:rFonts w:asciiTheme="majorBidi" w:hAnsiTheme="majorBidi" w:cstheme="majorBidi"/>
          <w:w w:val="105"/>
        </w:rPr>
        <w:t>Human Rights, Local Government and Social Welfare Departments on key</w:t>
      </w:r>
      <w:r w:rsidRPr="00BA6A4D">
        <w:rPr>
          <w:rFonts w:asciiTheme="majorBidi" w:hAnsiTheme="majorBidi" w:cstheme="majorBidi"/>
          <w:spacing w:val="1"/>
          <w:w w:val="105"/>
        </w:rPr>
        <w:t xml:space="preserve"> </w:t>
      </w:r>
      <w:r w:rsidRPr="00BA6A4D">
        <w:rPr>
          <w:rFonts w:asciiTheme="majorBidi" w:hAnsiTheme="majorBidi" w:cstheme="majorBidi"/>
          <w:spacing w:val="-1"/>
          <w:w w:val="105"/>
        </w:rPr>
        <w:t>target</w:t>
      </w:r>
      <w:r w:rsidRPr="00BA6A4D">
        <w:rPr>
          <w:rFonts w:asciiTheme="majorBidi" w:hAnsiTheme="majorBidi" w:cstheme="majorBidi"/>
          <w:spacing w:val="-11"/>
          <w:w w:val="105"/>
        </w:rPr>
        <w:t xml:space="preserve"> </w:t>
      </w:r>
      <w:r w:rsidRPr="00BA6A4D">
        <w:rPr>
          <w:rFonts w:asciiTheme="majorBidi" w:hAnsiTheme="majorBidi" w:cstheme="majorBidi"/>
          <w:spacing w:val="-1"/>
          <w:w w:val="105"/>
        </w:rPr>
        <w:t>populations;</w:t>
      </w:r>
      <w:r w:rsidRPr="00BA6A4D">
        <w:rPr>
          <w:rFonts w:asciiTheme="majorBidi" w:hAnsiTheme="majorBidi" w:cstheme="majorBidi"/>
          <w:spacing w:val="-12"/>
          <w:w w:val="105"/>
        </w:rPr>
        <w:t xml:space="preserve"> </w:t>
      </w:r>
      <w:r w:rsidRPr="00BA6A4D">
        <w:rPr>
          <w:rFonts w:asciiTheme="majorBidi" w:hAnsiTheme="majorBidi" w:cstheme="majorBidi"/>
          <w:spacing w:val="-1"/>
          <w:w w:val="105"/>
        </w:rPr>
        <w:t>women,</w:t>
      </w:r>
      <w:r w:rsidRPr="00BA6A4D">
        <w:rPr>
          <w:rFonts w:asciiTheme="majorBidi" w:hAnsiTheme="majorBidi" w:cstheme="majorBidi"/>
          <w:spacing w:val="-23"/>
          <w:w w:val="105"/>
        </w:rPr>
        <w:t xml:space="preserve"> </w:t>
      </w:r>
      <w:r w:rsidRPr="00BA6A4D">
        <w:rPr>
          <w:rFonts w:asciiTheme="majorBidi" w:hAnsiTheme="majorBidi" w:cstheme="majorBidi"/>
          <w:spacing w:val="-1"/>
          <w:w w:val="105"/>
        </w:rPr>
        <w:t>youth,</w:t>
      </w:r>
      <w:r w:rsidRPr="00BA6A4D">
        <w:rPr>
          <w:rFonts w:asciiTheme="majorBidi" w:hAnsiTheme="majorBidi" w:cstheme="majorBidi"/>
          <w:spacing w:val="-24"/>
          <w:w w:val="105"/>
        </w:rPr>
        <w:t xml:space="preserve"> </w:t>
      </w:r>
      <w:r w:rsidRPr="00BA6A4D">
        <w:rPr>
          <w:rFonts w:asciiTheme="majorBidi" w:hAnsiTheme="majorBidi" w:cstheme="majorBidi"/>
          <w:spacing w:val="-1"/>
          <w:w w:val="105"/>
        </w:rPr>
        <w:t>transgender</w:t>
      </w:r>
      <w:r w:rsidRPr="00BA6A4D">
        <w:rPr>
          <w:rFonts w:asciiTheme="majorBidi" w:hAnsiTheme="majorBidi" w:cstheme="majorBidi"/>
          <w:spacing w:val="6"/>
          <w:w w:val="105"/>
        </w:rPr>
        <w:t xml:space="preserve"> </w:t>
      </w:r>
      <w:proofErr w:type="gramStart"/>
      <w:r w:rsidRPr="00BA6A4D">
        <w:rPr>
          <w:rFonts w:asciiTheme="majorBidi" w:hAnsiTheme="majorBidi" w:cstheme="majorBidi"/>
          <w:w w:val="105"/>
        </w:rPr>
        <w:t>persons</w:t>
      </w:r>
      <w:proofErr w:type="gramEnd"/>
      <w:r w:rsidRPr="00BA6A4D">
        <w:rPr>
          <w:rFonts w:asciiTheme="majorBidi" w:hAnsiTheme="majorBidi" w:cstheme="majorBidi"/>
          <w:spacing w:val="-5"/>
          <w:w w:val="105"/>
        </w:rPr>
        <w:t xml:space="preserve"> </w:t>
      </w:r>
      <w:r w:rsidRPr="00BA6A4D">
        <w:rPr>
          <w:rFonts w:asciiTheme="majorBidi" w:hAnsiTheme="majorBidi" w:cstheme="majorBidi"/>
          <w:w w:val="105"/>
        </w:rPr>
        <w:t>and</w:t>
      </w:r>
      <w:r w:rsidRPr="00BA6A4D">
        <w:rPr>
          <w:rFonts w:asciiTheme="majorBidi" w:hAnsiTheme="majorBidi" w:cstheme="majorBidi"/>
          <w:spacing w:val="-16"/>
          <w:w w:val="105"/>
        </w:rPr>
        <w:t xml:space="preserve"> </w:t>
      </w:r>
      <w:r w:rsidRPr="00BA6A4D">
        <w:rPr>
          <w:rFonts w:asciiTheme="majorBidi" w:hAnsiTheme="majorBidi" w:cstheme="majorBidi"/>
          <w:w w:val="105"/>
        </w:rPr>
        <w:t>other</w:t>
      </w:r>
      <w:r w:rsidRPr="00BA6A4D">
        <w:rPr>
          <w:rFonts w:asciiTheme="majorBidi" w:hAnsiTheme="majorBidi" w:cstheme="majorBidi"/>
          <w:spacing w:val="-10"/>
          <w:w w:val="105"/>
        </w:rPr>
        <w:t xml:space="preserve"> </w:t>
      </w:r>
      <w:r w:rsidRPr="00BA6A4D">
        <w:rPr>
          <w:rFonts w:asciiTheme="majorBidi" w:hAnsiTheme="majorBidi" w:cstheme="majorBidi"/>
          <w:w w:val="105"/>
        </w:rPr>
        <w:t>vulnerable</w:t>
      </w:r>
      <w:r w:rsidRPr="00BA6A4D">
        <w:rPr>
          <w:rFonts w:asciiTheme="majorBidi" w:hAnsiTheme="majorBidi" w:cstheme="majorBidi"/>
          <w:spacing w:val="1"/>
          <w:w w:val="105"/>
        </w:rPr>
        <w:t xml:space="preserve"> </w:t>
      </w:r>
      <w:r w:rsidRPr="00BA6A4D">
        <w:rPr>
          <w:rFonts w:asciiTheme="majorBidi" w:hAnsiTheme="majorBidi" w:cstheme="majorBidi"/>
          <w:w w:val="105"/>
        </w:rPr>
        <w:t>groups.</w:t>
      </w:r>
    </w:p>
    <w:p w14:paraId="3280F1F6" w14:textId="77777777" w:rsidR="00A34F36" w:rsidRPr="00BA6A4D" w:rsidRDefault="00A34F36" w:rsidP="002F26AE">
      <w:pPr>
        <w:pStyle w:val="ListParagraph"/>
        <w:widowControl w:val="0"/>
        <w:numPr>
          <w:ilvl w:val="1"/>
          <w:numId w:val="13"/>
        </w:numPr>
        <w:tabs>
          <w:tab w:val="left" w:pos="2566"/>
        </w:tabs>
        <w:autoSpaceDE w:val="0"/>
        <w:autoSpaceDN w:val="0"/>
        <w:spacing w:line="240" w:lineRule="auto"/>
        <w:ind w:left="2566" w:right="1120" w:hanging="512"/>
        <w:contextualSpacing w:val="0"/>
        <w:jc w:val="both"/>
        <w:rPr>
          <w:rFonts w:asciiTheme="majorBidi" w:hAnsiTheme="majorBidi" w:cstheme="majorBidi"/>
        </w:rPr>
      </w:pPr>
      <w:r w:rsidRPr="00BA6A4D">
        <w:rPr>
          <w:rFonts w:asciiTheme="majorBidi" w:hAnsiTheme="majorBidi" w:cstheme="majorBidi"/>
          <w:w w:val="105"/>
        </w:rPr>
        <w:t>What has been the impact of partnerships with UN programs and external</w:t>
      </w:r>
      <w:r w:rsidRPr="00BA6A4D">
        <w:rPr>
          <w:rFonts w:asciiTheme="majorBidi" w:hAnsiTheme="majorBidi" w:cstheme="majorBidi"/>
          <w:spacing w:val="1"/>
          <w:w w:val="105"/>
        </w:rPr>
        <w:t xml:space="preserve"> </w:t>
      </w:r>
      <w:proofErr w:type="spellStart"/>
      <w:r w:rsidRPr="00BA6A4D">
        <w:rPr>
          <w:rFonts w:asciiTheme="majorBidi" w:hAnsiTheme="majorBidi" w:cstheme="majorBidi"/>
          <w:w w:val="105"/>
        </w:rPr>
        <w:t>organisations</w:t>
      </w:r>
      <w:proofErr w:type="spellEnd"/>
      <w:r w:rsidRPr="00BA6A4D">
        <w:rPr>
          <w:rFonts w:asciiTheme="majorBidi" w:hAnsiTheme="majorBidi" w:cstheme="majorBidi"/>
          <w:spacing w:val="6"/>
          <w:w w:val="105"/>
        </w:rPr>
        <w:t xml:space="preserve"> </w:t>
      </w:r>
      <w:r w:rsidRPr="00BA6A4D">
        <w:rPr>
          <w:rFonts w:asciiTheme="majorBidi" w:hAnsiTheme="majorBidi" w:cstheme="majorBidi"/>
          <w:w w:val="105"/>
        </w:rPr>
        <w:t>such</w:t>
      </w:r>
      <w:r w:rsidRPr="00BA6A4D">
        <w:rPr>
          <w:rFonts w:asciiTheme="majorBidi" w:hAnsiTheme="majorBidi" w:cstheme="majorBidi"/>
          <w:spacing w:val="-12"/>
          <w:w w:val="105"/>
        </w:rPr>
        <w:t xml:space="preserve"> </w:t>
      </w:r>
      <w:r w:rsidRPr="00BA6A4D">
        <w:rPr>
          <w:rFonts w:asciiTheme="majorBidi" w:hAnsiTheme="majorBidi" w:cstheme="majorBidi"/>
          <w:w w:val="105"/>
        </w:rPr>
        <w:t>as</w:t>
      </w:r>
      <w:r w:rsidRPr="00BA6A4D">
        <w:rPr>
          <w:rFonts w:asciiTheme="majorBidi" w:hAnsiTheme="majorBidi" w:cstheme="majorBidi"/>
          <w:spacing w:val="-14"/>
          <w:w w:val="105"/>
        </w:rPr>
        <w:t xml:space="preserve"> </w:t>
      </w:r>
      <w:r w:rsidRPr="00BA6A4D">
        <w:rPr>
          <w:rFonts w:asciiTheme="majorBidi" w:hAnsiTheme="majorBidi" w:cstheme="majorBidi"/>
          <w:w w:val="105"/>
        </w:rPr>
        <w:t>civil</w:t>
      </w:r>
      <w:r w:rsidRPr="00BA6A4D">
        <w:rPr>
          <w:rFonts w:asciiTheme="majorBidi" w:hAnsiTheme="majorBidi" w:cstheme="majorBidi"/>
          <w:spacing w:val="-10"/>
          <w:w w:val="105"/>
        </w:rPr>
        <w:t xml:space="preserve"> </w:t>
      </w:r>
      <w:r w:rsidRPr="00BA6A4D">
        <w:rPr>
          <w:rFonts w:asciiTheme="majorBidi" w:hAnsiTheme="majorBidi" w:cstheme="majorBidi"/>
          <w:w w:val="105"/>
        </w:rPr>
        <w:t>society?</w:t>
      </w:r>
    </w:p>
    <w:p w14:paraId="17CF3021" w14:textId="77777777" w:rsidR="00A34F36" w:rsidRPr="00BA6A4D" w:rsidRDefault="00A34F36" w:rsidP="002F26AE">
      <w:pPr>
        <w:pStyle w:val="ListParagraph"/>
        <w:widowControl w:val="0"/>
        <w:numPr>
          <w:ilvl w:val="0"/>
          <w:numId w:val="13"/>
        </w:numPr>
        <w:autoSpaceDE w:val="0"/>
        <w:autoSpaceDN w:val="0"/>
        <w:spacing w:line="240" w:lineRule="auto"/>
        <w:ind w:left="1350" w:right="1120" w:hanging="494"/>
        <w:contextualSpacing w:val="0"/>
        <w:jc w:val="both"/>
        <w:rPr>
          <w:rFonts w:asciiTheme="majorBidi" w:hAnsiTheme="majorBidi" w:cstheme="majorBidi"/>
        </w:rPr>
      </w:pPr>
      <w:r w:rsidRPr="00BA6A4D">
        <w:rPr>
          <w:rFonts w:asciiTheme="majorBidi" w:hAnsiTheme="majorBidi" w:cstheme="majorBidi"/>
        </w:rPr>
        <w:t>Did</w:t>
      </w:r>
      <w:r w:rsidRPr="00BA6A4D">
        <w:rPr>
          <w:rFonts w:asciiTheme="majorBidi" w:hAnsiTheme="majorBidi" w:cstheme="majorBidi"/>
          <w:spacing w:val="13"/>
        </w:rPr>
        <w:t xml:space="preserve"> </w:t>
      </w:r>
      <w:r w:rsidRPr="00BA6A4D">
        <w:rPr>
          <w:rFonts w:asciiTheme="majorBidi" w:hAnsiTheme="majorBidi" w:cstheme="majorBidi"/>
        </w:rPr>
        <w:t>the</w:t>
      </w:r>
      <w:r w:rsidRPr="00BA6A4D">
        <w:rPr>
          <w:rFonts w:asciiTheme="majorBidi" w:hAnsiTheme="majorBidi" w:cstheme="majorBidi"/>
          <w:spacing w:val="8"/>
        </w:rPr>
        <w:t xml:space="preserve"> </w:t>
      </w:r>
      <w:r w:rsidRPr="00BA6A4D">
        <w:rPr>
          <w:rFonts w:asciiTheme="majorBidi" w:hAnsiTheme="majorBidi" w:cstheme="majorBidi"/>
        </w:rPr>
        <w:t>project</w:t>
      </w:r>
      <w:r w:rsidRPr="00BA6A4D">
        <w:rPr>
          <w:rFonts w:asciiTheme="majorBidi" w:hAnsiTheme="majorBidi" w:cstheme="majorBidi"/>
          <w:spacing w:val="16"/>
        </w:rPr>
        <w:t xml:space="preserve"> </w:t>
      </w:r>
      <w:r w:rsidRPr="00BA6A4D">
        <w:rPr>
          <w:rFonts w:asciiTheme="majorBidi" w:hAnsiTheme="majorBidi" w:cstheme="majorBidi"/>
        </w:rPr>
        <w:t>address</w:t>
      </w:r>
      <w:r w:rsidRPr="00BA6A4D">
        <w:rPr>
          <w:rFonts w:asciiTheme="majorBidi" w:hAnsiTheme="majorBidi" w:cstheme="majorBidi"/>
          <w:spacing w:val="19"/>
        </w:rPr>
        <w:t xml:space="preserve"> </w:t>
      </w:r>
      <w:r w:rsidRPr="00BA6A4D">
        <w:rPr>
          <w:rFonts w:asciiTheme="majorBidi" w:hAnsiTheme="majorBidi" w:cstheme="majorBidi"/>
        </w:rPr>
        <w:t>cross</w:t>
      </w:r>
      <w:r w:rsidRPr="00BA6A4D">
        <w:rPr>
          <w:rFonts w:asciiTheme="majorBidi" w:hAnsiTheme="majorBidi" w:cstheme="majorBidi"/>
          <w:spacing w:val="16"/>
        </w:rPr>
        <w:t xml:space="preserve"> </w:t>
      </w:r>
      <w:r w:rsidRPr="00BA6A4D">
        <w:rPr>
          <w:rFonts w:asciiTheme="majorBidi" w:hAnsiTheme="majorBidi" w:cstheme="majorBidi"/>
        </w:rPr>
        <w:t>cutting</w:t>
      </w:r>
      <w:r w:rsidRPr="00BA6A4D">
        <w:rPr>
          <w:rFonts w:asciiTheme="majorBidi" w:hAnsiTheme="majorBidi" w:cstheme="majorBidi"/>
          <w:spacing w:val="17"/>
        </w:rPr>
        <w:t xml:space="preserve"> </w:t>
      </w:r>
      <w:r w:rsidRPr="00BA6A4D">
        <w:rPr>
          <w:rFonts w:asciiTheme="majorBidi" w:hAnsiTheme="majorBidi" w:cstheme="majorBidi"/>
        </w:rPr>
        <w:t>issues</w:t>
      </w:r>
      <w:r w:rsidRPr="00BA6A4D">
        <w:rPr>
          <w:rFonts w:asciiTheme="majorBidi" w:hAnsiTheme="majorBidi" w:cstheme="majorBidi"/>
          <w:spacing w:val="21"/>
        </w:rPr>
        <w:t xml:space="preserve"> </w:t>
      </w:r>
      <w:r w:rsidRPr="00BA6A4D">
        <w:rPr>
          <w:rFonts w:asciiTheme="majorBidi" w:hAnsiTheme="majorBidi" w:cstheme="majorBidi"/>
        </w:rPr>
        <w:t>such</w:t>
      </w:r>
      <w:r w:rsidRPr="00BA6A4D">
        <w:rPr>
          <w:rFonts w:asciiTheme="majorBidi" w:hAnsiTheme="majorBidi" w:cstheme="majorBidi"/>
          <w:spacing w:val="18"/>
        </w:rPr>
        <w:t xml:space="preserve"> </w:t>
      </w:r>
      <w:r w:rsidRPr="00BA6A4D">
        <w:rPr>
          <w:rFonts w:asciiTheme="majorBidi" w:hAnsiTheme="majorBidi" w:cstheme="majorBidi"/>
        </w:rPr>
        <w:t>as</w:t>
      </w:r>
      <w:r w:rsidRPr="00BA6A4D">
        <w:rPr>
          <w:rFonts w:asciiTheme="majorBidi" w:hAnsiTheme="majorBidi" w:cstheme="majorBidi"/>
          <w:spacing w:val="8"/>
        </w:rPr>
        <w:t xml:space="preserve"> </w:t>
      </w:r>
      <w:r w:rsidRPr="00BA6A4D">
        <w:rPr>
          <w:rFonts w:asciiTheme="majorBidi" w:hAnsiTheme="majorBidi" w:cstheme="majorBidi"/>
        </w:rPr>
        <w:t>gender</w:t>
      </w:r>
      <w:r w:rsidRPr="00BA6A4D">
        <w:rPr>
          <w:rFonts w:asciiTheme="majorBidi" w:hAnsiTheme="majorBidi" w:cstheme="majorBidi"/>
          <w:spacing w:val="38"/>
        </w:rPr>
        <w:t xml:space="preserve"> </w:t>
      </w:r>
      <w:r w:rsidRPr="00BA6A4D">
        <w:rPr>
          <w:rFonts w:asciiTheme="majorBidi" w:hAnsiTheme="majorBidi" w:cstheme="majorBidi"/>
        </w:rPr>
        <w:t>mainstreaming,</w:t>
      </w:r>
      <w:r w:rsidRPr="00BA6A4D">
        <w:rPr>
          <w:rFonts w:asciiTheme="majorBidi" w:hAnsiTheme="majorBidi" w:cstheme="majorBidi"/>
          <w:spacing w:val="-12"/>
        </w:rPr>
        <w:t xml:space="preserve"> </w:t>
      </w:r>
      <w:proofErr w:type="gramStart"/>
      <w:r w:rsidRPr="00BA6A4D">
        <w:rPr>
          <w:rFonts w:asciiTheme="majorBidi" w:hAnsiTheme="majorBidi" w:cstheme="majorBidi"/>
        </w:rPr>
        <w:t>inclusion</w:t>
      </w:r>
      <w:proofErr w:type="gramEnd"/>
      <w:r w:rsidRPr="00BA6A4D">
        <w:rPr>
          <w:rFonts w:asciiTheme="majorBidi" w:hAnsiTheme="majorBidi" w:cstheme="majorBidi"/>
          <w:spacing w:val="1"/>
        </w:rPr>
        <w:t xml:space="preserve"> </w:t>
      </w:r>
      <w:r w:rsidRPr="00BA6A4D">
        <w:rPr>
          <w:rFonts w:asciiTheme="majorBidi" w:hAnsiTheme="majorBidi" w:cstheme="majorBidi"/>
          <w:w w:val="105"/>
        </w:rPr>
        <w:t>and</w:t>
      </w:r>
      <w:r w:rsidRPr="00BA6A4D">
        <w:rPr>
          <w:rFonts w:asciiTheme="majorBidi" w:hAnsiTheme="majorBidi" w:cstheme="majorBidi"/>
          <w:spacing w:val="-6"/>
          <w:w w:val="105"/>
        </w:rPr>
        <w:t xml:space="preserve"> </w:t>
      </w:r>
      <w:r w:rsidRPr="00BA6A4D">
        <w:rPr>
          <w:rFonts w:asciiTheme="majorBidi" w:hAnsiTheme="majorBidi" w:cstheme="majorBidi"/>
          <w:w w:val="105"/>
        </w:rPr>
        <w:t>human</w:t>
      </w:r>
      <w:r w:rsidRPr="00BA6A4D">
        <w:rPr>
          <w:rFonts w:asciiTheme="majorBidi" w:hAnsiTheme="majorBidi" w:cstheme="majorBidi"/>
          <w:spacing w:val="-1"/>
          <w:w w:val="105"/>
        </w:rPr>
        <w:t xml:space="preserve"> </w:t>
      </w:r>
      <w:r w:rsidRPr="00BA6A4D">
        <w:rPr>
          <w:rFonts w:asciiTheme="majorBidi" w:hAnsiTheme="majorBidi" w:cstheme="majorBidi"/>
          <w:w w:val="105"/>
        </w:rPr>
        <w:t>rights?</w:t>
      </w:r>
    </w:p>
    <w:p w14:paraId="02761997" w14:textId="77777777" w:rsidR="00A34F36" w:rsidRPr="00BA6A4D" w:rsidRDefault="00A34F36" w:rsidP="002F26AE">
      <w:pPr>
        <w:pStyle w:val="ListParagraph"/>
        <w:widowControl w:val="0"/>
        <w:numPr>
          <w:ilvl w:val="0"/>
          <w:numId w:val="13"/>
        </w:numPr>
        <w:tabs>
          <w:tab w:val="left" w:pos="1306"/>
          <w:tab w:val="left" w:pos="1307"/>
        </w:tabs>
        <w:autoSpaceDE w:val="0"/>
        <w:autoSpaceDN w:val="0"/>
        <w:spacing w:line="240" w:lineRule="auto"/>
        <w:ind w:left="1309" w:right="1120" w:hanging="494"/>
        <w:contextualSpacing w:val="0"/>
        <w:jc w:val="both"/>
        <w:rPr>
          <w:rFonts w:asciiTheme="majorBidi" w:hAnsiTheme="majorBidi" w:cstheme="majorBidi"/>
        </w:rPr>
      </w:pPr>
      <w:r w:rsidRPr="00BA6A4D">
        <w:rPr>
          <w:rFonts w:asciiTheme="majorBidi" w:hAnsiTheme="majorBidi" w:cstheme="majorBidi"/>
          <w:w w:val="105"/>
        </w:rPr>
        <w:t>Was</w:t>
      </w:r>
      <w:r w:rsidRPr="00BA6A4D">
        <w:rPr>
          <w:rFonts w:asciiTheme="majorBidi" w:hAnsiTheme="majorBidi" w:cstheme="majorBidi"/>
          <w:spacing w:val="11"/>
          <w:w w:val="105"/>
        </w:rPr>
        <w:t xml:space="preserve"> </w:t>
      </w:r>
      <w:r w:rsidRPr="00BA6A4D">
        <w:rPr>
          <w:rFonts w:asciiTheme="majorBidi" w:hAnsiTheme="majorBidi" w:cstheme="majorBidi"/>
          <w:w w:val="105"/>
        </w:rPr>
        <w:t>there</w:t>
      </w:r>
      <w:r w:rsidRPr="00BA6A4D">
        <w:rPr>
          <w:rFonts w:asciiTheme="majorBidi" w:hAnsiTheme="majorBidi" w:cstheme="majorBidi"/>
          <w:spacing w:val="11"/>
          <w:w w:val="105"/>
        </w:rPr>
        <w:t xml:space="preserve"> </w:t>
      </w:r>
      <w:r w:rsidRPr="00BA6A4D">
        <w:rPr>
          <w:rFonts w:asciiTheme="majorBidi" w:hAnsiTheme="majorBidi" w:cstheme="majorBidi"/>
          <w:w w:val="105"/>
        </w:rPr>
        <w:t>evidence</w:t>
      </w:r>
      <w:r w:rsidRPr="00BA6A4D">
        <w:rPr>
          <w:rFonts w:asciiTheme="majorBidi" w:hAnsiTheme="majorBidi" w:cstheme="majorBidi"/>
          <w:spacing w:val="15"/>
          <w:w w:val="105"/>
        </w:rPr>
        <w:t xml:space="preserve"> </w:t>
      </w:r>
      <w:r w:rsidRPr="00BA6A4D">
        <w:rPr>
          <w:rFonts w:asciiTheme="majorBidi" w:hAnsiTheme="majorBidi" w:cstheme="majorBidi"/>
          <w:w w:val="105"/>
        </w:rPr>
        <w:t>of</w:t>
      </w:r>
      <w:r w:rsidRPr="00BA6A4D">
        <w:rPr>
          <w:rFonts w:asciiTheme="majorBidi" w:hAnsiTheme="majorBidi" w:cstheme="majorBidi"/>
          <w:spacing w:val="6"/>
          <w:w w:val="105"/>
        </w:rPr>
        <w:t xml:space="preserve"> </w:t>
      </w:r>
      <w:r w:rsidRPr="00BA6A4D">
        <w:rPr>
          <w:rFonts w:asciiTheme="majorBidi" w:hAnsiTheme="majorBidi" w:cstheme="majorBidi"/>
          <w:w w:val="105"/>
        </w:rPr>
        <w:t>results</w:t>
      </w:r>
      <w:r w:rsidRPr="00BA6A4D">
        <w:rPr>
          <w:rFonts w:asciiTheme="majorBidi" w:hAnsiTheme="majorBidi" w:cstheme="majorBidi"/>
          <w:spacing w:val="15"/>
          <w:w w:val="105"/>
        </w:rPr>
        <w:t xml:space="preserve"> </w:t>
      </w:r>
      <w:r w:rsidRPr="00BA6A4D">
        <w:rPr>
          <w:rFonts w:asciiTheme="majorBidi" w:hAnsiTheme="majorBidi" w:cstheme="majorBidi"/>
          <w:w w:val="105"/>
        </w:rPr>
        <w:t>and</w:t>
      </w:r>
      <w:r w:rsidRPr="00BA6A4D">
        <w:rPr>
          <w:rFonts w:asciiTheme="majorBidi" w:hAnsiTheme="majorBidi" w:cstheme="majorBidi"/>
          <w:spacing w:val="10"/>
          <w:w w:val="105"/>
        </w:rPr>
        <w:t xml:space="preserve"> </w:t>
      </w:r>
      <w:r w:rsidRPr="00BA6A4D">
        <w:rPr>
          <w:rFonts w:asciiTheme="majorBidi" w:hAnsiTheme="majorBidi" w:cstheme="majorBidi"/>
          <w:w w:val="105"/>
        </w:rPr>
        <w:t>recognition</w:t>
      </w:r>
      <w:r w:rsidRPr="00BA6A4D">
        <w:rPr>
          <w:rFonts w:asciiTheme="majorBidi" w:hAnsiTheme="majorBidi" w:cstheme="majorBidi"/>
          <w:spacing w:val="14"/>
          <w:w w:val="105"/>
        </w:rPr>
        <w:t xml:space="preserve"> </w:t>
      </w:r>
      <w:r w:rsidRPr="00BA6A4D">
        <w:rPr>
          <w:rFonts w:asciiTheme="majorBidi" w:hAnsiTheme="majorBidi" w:cstheme="majorBidi"/>
          <w:w w:val="105"/>
        </w:rPr>
        <w:t>of</w:t>
      </w:r>
      <w:r w:rsidRPr="00BA6A4D">
        <w:rPr>
          <w:rFonts w:asciiTheme="majorBidi" w:hAnsiTheme="majorBidi" w:cstheme="majorBidi"/>
          <w:spacing w:val="11"/>
          <w:w w:val="105"/>
        </w:rPr>
        <w:t xml:space="preserve"> </w:t>
      </w:r>
      <w:r w:rsidRPr="00BA6A4D">
        <w:rPr>
          <w:rFonts w:asciiTheme="majorBidi" w:hAnsiTheme="majorBidi" w:cstheme="majorBidi"/>
          <w:w w:val="105"/>
        </w:rPr>
        <w:t>UNDP</w:t>
      </w:r>
      <w:r w:rsidRPr="00BA6A4D">
        <w:rPr>
          <w:rFonts w:asciiTheme="majorBidi" w:hAnsiTheme="majorBidi" w:cstheme="majorBidi"/>
          <w:spacing w:val="21"/>
          <w:w w:val="105"/>
        </w:rPr>
        <w:t xml:space="preserve"> </w:t>
      </w:r>
      <w:r w:rsidRPr="00BA6A4D">
        <w:rPr>
          <w:rFonts w:asciiTheme="majorBidi" w:hAnsiTheme="majorBidi" w:cstheme="majorBidi"/>
          <w:w w:val="105"/>
        </w:rPr>
        <w:t>support</w:t>
      </w:r>
      <w:r w:rsidRPr="00BA6A4D">
        <w:rPr>
          <w:rFonts w:asciiTheme="majorBidi" w:hAnsiTheme="majorBidi" w:cstheme="majorBidi"/>
          <w:spacing w:val="13"/>
          <w:w w:val="105"/>
        </w:rPr>
        <w:t xml:space="preserve"> </w:t>
      </w:r>
      <w:r w:rsidRPr="00BA6A4D">
        <w:rPr>
          <w:rFonts w:asciiTheme="majorBidi" w:hAnsiTheme="majorBidi" w:cstheme="majorBidi"/>
          <w:w w:val="105"/>
        </w:rPr>
        <w:t>by</w:t>
      </w:r>
      <w:r w:rsidRPr="00BA6A4D">
        <w:rPr>
          <w:rFonts w:asciiTheme="majorBidi" w:hAnsiTheme="majorBidi" w:cstheme="majorBidi"/>
          <w:spacing w:val="6"/>
          <w:w w:val="105"/>
        </w:rPr>
        <w:t xml:space="preserve"> </w:t>
      </w:r>
      <w:r w:rsidRPr="00BA6A4D">
        <w:rPr>
          <w:rFonts w:asciiTheme="majorBidi" w:hAnsiTheme="majorBidi" w:cstheme="majorBidi"/>
          <w:w w:val="105"/>
        </w:rPr>
        <w:t>the</w:t>
      </w:r>
      <w:r w:rsidRPr="00BA6A4D">
        <w:rPr>
          <w:rFonts w:asciiTheme="majorBidi" w:hAnsiTheme="majorBidi" w:cstheme="majorBidi"/>
          <w:spacing w:val="3"/>
          <w:w w:val="105"/>
        </w:rPr>
        <w:t xml:space="preserve"> </w:t>
      </w:r>
      <w:r w:rsidRPr="00BA6A4D">
        <w:rPr>
          <w:rFonts w:asciiTheme="majorBidi" w:hAnsiTheme="majorBidi" w:cstheme="majorBidi"/>
          <w:w w:val="105"/>
        </w:rPr>
        <w:t>government</w:t>
      </w:r>
      <w:r w:rsidRPr="00BA6A4D">
        <w:rPr>
          <w:rFonts w:asciiTheme="majorBidi" w:hAnsiTheme="majorBidi" w:cstheme="majorBidi"/>
          <w:spacing w:val="15"/>
          <w:w w:val="105"/>
        </w:rPr>
        <w:t xml:space="preserve"> </w:t>
      </w:r>
      <w:r w:rsidRPr="00BA6A4D">
        <w:rPr>
          <w:rFonts w:asciiTheme="majorBidi" w:hAnsiTheme="majorBidi" w:cstheme="majorBidi"/>
          <w:w w:val="105"/>
        </w:rPr>
        <w:t>and</w:t>
      </w:r>
      <w:r w:rsidRPr="00BA6A4D">
        <w:rPr>
          <w:rFonts w:asciiTheme="majorBidi" w:hAnsiTheme="majorBidi" w:cstheme="majorBidi"/>
          <w:spacing w:val="-55"/>
          <w:w w:val="105"/>
        </w:rPr>
        <w:t xml:space="preserve"> </w:t>
      </w:r>
      <w:r w:rsidRPr="00BA6A4D">
        <w:rPr>
          <w:rFonts w:asciiTheme="majorBidi" w:hAnsiTheme="majorBidi" w:cstheme="majorBidi"/>
          <w:w w:val="105"/>
        </w:rPr>
        <w:t>partner UN</w:t>
      </w:r>
      <w:r w:rsidRPr="00BA6A4D">
        <w:rPr>
          <w:rFonts w:asciiTheme="majorBidi" w:hAnsiTheme="majorBidi" w:cstheme="majorBidi"/>
          <w:spacing w:val="-4"/>
          <w:w w:val="105"/>
        </w:rPr>
        <w:t xml:space="preserve"> </w:t>
      </w:r>
      <w:r w:rsidRPr="00BA6A4D">
        <w:rPr>
          <w:rFonts w:asciiTheme="majorBidi" w:hAnsiTheme="majorBidi" w:cstheme="majorBidi"/>
          <w:w w:val="105"/>
        </w:rPr>
        <w:t>Agencies</w:t>
      </w:r>
      <w:r w:rsidRPr="00BA6A4D">
        <w:rPr>
          <w:rFonts w:asciiTheme="majorBidi" w:hAnsiTheme="majorBidi" w:cstheme="majorBidi"/>
          <w:spacing w:val="-2"/>
          <w:w w:val="105"/>
        </w:rPr>
        <w:t xml:space="preserve"> </w:t>
      </w:r>
      <w:r w:rsidRPr="00BA6A4D">
        <w:rPr>
          <w:rFonts w:asciiTheme="majorBidi" w:hAnsiTheme="majorBidi" w:cstheme="majorBidi"/>
          <w:w w:val="105"/>
        </w:rPr>
        <w:t>(including OHCHR)?</w:t>
      </w:r>
    </w:p>
    <w:p w14:paraId="07C060CB" w14:textId="77777777" w:rsidR="00A34F36" w:rsidRPr="00BA6A4D" w:rsidRDefault="00A34F36" w:rsidP="002F26AE">
      <w:pPr>
        <w:pStyle w:val="ListParagraph"/>
        <w:widowControl w:val="0"/>
        <w:numPr>
          <w:ilvl w:val="0"/>
          <w:numId w:val="13"/>
        </w:numPr>
        <w:tabs>
          <w:tab w:val="left" w:pos="1306"/>
          <w:tab w:val="left" w:pos="1307"/>
        </w:tabs>
        <w:autoSpaceDE w:val="0"/>
        <w:autoSpaceDN w:val="0"/>
        <w:spacing w:line="240" w:lineRule="auto"/>
        <w:ind w:left="1306" w:right="1120" w:hanging="494"/>
        <w:contextualSpacing w:val="0"/>
        <w:jc w:val="both"/>
        <w:rPr>
          <w:rFonts w:asciiTheme="majorBidi" w:hAnsiTheme="majorBidi" w:cstheme="majorBidi"/>
        </w:rPr>
      </w:pPr>
      <w:r w:rsidRPr="00BA6A4D">
        <w:rPr>
          <w:rFonts w:asciiTheme="majorBidi" w:hAnsiTheme="majorBidi" w:cstheme="majorBidi"/>
          <w:w w:val="105"/>
        </w:rPr>
        <w:t>How</w:t>
      </w:r>
      <w:r w:rsidRPr="00BA6A4D">
        <w:rPr>
          <w:rFonts w:asciiTheme="majorBidi" w:hAnsiTheme="majorBidi" w:cstheme="majorBidi"/>
          <w:spacing w:val="-10"/>
          <w:w w:val="105"/>
        </w:rPr>
        <w:t xml:space="preserve"> </w:t>
      </w:r>
      <w:r w:rsidRPr="00BA6A4D">
        <w:rPr>
          <w:rFonts w:asciiTheme="majorBidi" w:hAnsiTheme="majorBidi" w:cstheme="majorBidi"/>
          <w:w w:val="105"/>
        </w:rPr>
        <w:t>is</w:t>
      </w:r>
      <w:r w:rsidRPr="00BA6A4D">
        <w:rPr>
          <w:rFonts w:asciiTheme="majorBidi" w:hAnsiTheme="majorBidi" w:cstheme="majorBidi"/>
          <w:spacing w:val="-14"/>
          <w:w w:val="105"/>
        </w:rPr>
        <w:t xml:space="preserve"> </w:t>
      </w:r>
      <w:r w:rsidRPr="00BA6A4D">
        <w:rPr>
          <w:rFonts w:asciiTheme="majorBidi" w:hAnsiTheme="majorBidi" w:cstheme="majorBidi"/>
          <w:w w:val="105"/>
        </w:rPr>
        <w:t>the</w:t>
      </w:r>
      <w:r w:rsidRPr="00BA6A4D">
        <w:rPr>
          <w:rFonts w:asciiTheme="majorBidi" w:hAnsiTheme="majorBidi" w:cstheme="majorBidi"/>
          <w:spacing w:val="-9"/>
          <w:w w:val="105"/>
        </w:rPr>
        <w:t xml:space="preserve"> </w:t>
      </w:r>
      <w:proofErr w:type="spellStart"/>
      <w:r w:rsidRPr="00BA6A4D">
        <w:rPr>
          <w:rFonts w:asciiTheme="majorBidi" w:hAnsiTheme="majorBidi" w:cstheme="majorBidi"/>
          <w:w w:val="105"/>
        </w:rPr>
        <w:t>programme</w:t>
      </w:r>
      <w:proofErr w:type="spellEnd"/>
      <w:r w:rsidRPr="00BA6A4D">
        <w:rPr>
          <w:rFonts w:asciiTheme="majorBidi" w:hAnsiTheme="majorBidi" w:cstheme="majorBidi"/>
          <w:spacing w:val="-5"/>
          <w:w w:val="105"/>
        </w:rPr>
        <w:t xml:space="preserve"> </w:t>
      </w:r>
      <w:r w:rsidRPr="00BA6A4D">
        <w:rPr>
          <w:rFonts w:asciiTheme="majorBidi" w:hAnsiTheme="majorBidi" w:cstheme="majorBidi"/>
          <w:w w:val="105"/>
        </w:rPr>
        <w:t>impacting</w:t>
      </w:r>
      <w:r w:rsidRPr="00BA6A4D">
        <w:rPr>
          <w:rFonts w:asciiTheme="majorBidi" w:hAnsiTheme="majorBidi" w:cstheme="majorBidi"/>
          <w:spacing w:val="5"/>
          <w:w w:val="105"/>
        </w:rPr>
        <w:t xml:space="preserve"> </w:t>
      </w:r>
      <w:r w:rsidRPr="00BA6A4D">
        <w:rPr>
          <w:rFonts w:asciiTheme="majorBidi" w:hAnsiTheme="majorBidi" w:cstheme="majorBidi"/>
          <w:w w:val="105"/>
        </w:rPr>
        <w:t>the</w:t>
      </w:r>
      <w:r w:rsidRPr="00BA6A4D">
        <w:rPr>
          <w:rFonts w:asciiTheme="majorBidi" w:hAnsiTheme="majorBidi" w:cstheme="majorBidi"/>
          <w:spacing w:val="-8"/>
          <w:w w:val="105"/>
        </w:rPr>
        <w:t xml:space="preserve"> </w:t>
      </w:r>
      <w:r w:rsidRPr="00BA6A4D">
        <w:rPr>
          <w:rFonts w:asciiTheme="majorBidi" w:hAnsiTheme="majorBidi" w:cstheme="majorBidi"/>
          <w:w w:val="105"/>
        </w:rPr>
        <w:t>targeted</w:t>
      </w:r>
      <w:r w:rsidRPr="00BA6A4D">
        <w:rPr>
          <w:rFonts w:asciiTheme="majorBidi" w:hAnsiTheme="majorBidi" w:cstheme="majorBidi"/>
          <w:spacing w:val="4"/>
          <w:w w:val="105"/>
        </w:rPr>
        <w:t xml:space="preserve"> </w:t>
      </w:r>
      <w:r w:rsidRPr="00BA6A4D">
        <w:rPr>
          <w:rFonts w:asciiTheme="majorBidi" w:hAnsiTheme="majorBidi" w:cstheme="majorBidi"/>
          <w:w w:val="105"/>
        </w:rPr>
        <w:t>communities</w:t>
      </w:r>
      <w:r w:rsidRPr="00BA6A4D">
        <w:rPr>
          <w:rFonts w:asciiTheme="majorBidi" w:hAnsiTheme="majorBidi" w:cstheme="majorBidi"/>
          <w:spacing w:val="1"/>
          <w:w w:val="105"/>
        </w:rPr>
        <w:t xml:space="preserve"> </w:t>
      </w:r>
      <w:r w:rsidRPr="00BA6A4D">
        <w:rPr>
          <w:rFonts w:asciiTheme="majorBidi" w:hAnsiTheme="majorBidi" w:cstheme="majorBidi"/>
          <w:w w:val="105"/>
        </w:rPr>
        <w:t>at</w:t>
      </w:r>
      <w:r w:rsidRPr="00BA6A4D">
        <w:rPr>
          <w:rFonts w:asciiTheme="majorBidi" w:hAnsiTheme="majorBidi" w:cstheme="majorBidi"/>
          <w:spacing w:val="-9"/>
          <w:w w:val="105"/>
        </w:rPr>
        <w:t xml:space="preserve"> </w:t>
      </w:r>
      <w:r w:rsidRPr="00BA6A4D">
        <w:rPr>
          <w:rFonts w:asciiTheme="majorBidi" w:hAnsiTheme="majorBidi" w:cstheme="majorBidi"/>
          <w:w w:val="105"/>
        </w:rPr>
        <w:t>large?</w:t>
      </w:r>
    </w:p>
    <w:p w14:paraId="7A4E024B" w14:textId="77777777" w:rsidR="00A34F36" w:rsidRPr="00BA6A4D" w:rsidRDefault="00A34F36" w:rsidP="002F26AE">
      <w:pPr>
        <w:pStyle w:val="ListParagraph"/>
        <w:widowControl w:val="0"/>
        <w:numPr>
          <w:ilvl w:val="0"/>
          <w:numId w:val="13"/>
        </w:numPr>
        <w:tabs>
          <w:tab w:val="left" w:pos="1306"/>
          <w:tab w:val="left" w:pos="1307"/>
        </w:tabs>
        <w:autoSpaceDE w:val="0"/>
        <w:autoSpaceDN w:val="0"/>
        <w:spacing w:line="240" w:lineRule="auto"/>
        <w:ind w:left="1306" w:right="1120" w:hanging="494"/>
        <w:contextualSpacing w:val="0"/>
        <w:jc w:val="both"/>
        <w:rPr>
          <w:rFonts w:asciiTheme="majorBidi" w:hAnsiTheme="majorBidi" w:cstheme="majorBidi"/>
        </w:rPr>
      </w:pPr>
      <w:r w:rsidRPr="00BA6A4D">
        <w:rPr>
          <w:rFonts w:asciiTheme="majorBidi" w:hAnsiTheme="majorBidi" w:cstheme="majorBidi"/>
        </w:rPr>
        <w:t>How has the level of harmony increased</w:t>
      </w:r>
      <w:r w:rsidRPr="00BA6A4D">
        <w:rPr>
          <w:rFonts w:asciiTheme="majorBidi" w:hAnsiTheme="majorBidi" w:cstheme="majorBidi"/>
          <w:spacing w:val="1"/>
        </w:rPr>
        <w:t xml:space="preserve"> </w:t>
      </w:r>
      <w:r w:rsidRPr="00BA6A4D">
        <w:rPr>
          <w:rFonts w:asciiTheme="majorBidi" w:hAnsiTheme="majorBidi" w:cstheme="majorBidi"/>
        </w:rPr>
        <w:t>in</w:t>
      </w:r>
      <w:r w:rsidRPr="00BA6A4D">
        <w:rPr>
          <w:rFonts w:asciiTheme="majorBidi" w:hAnsiTheme="majorBidi" w:cstheme="majorBidi"/>
          <w:spacing w:val="1"/>
        </w:rPr>
        <w:t xml:space="preserve"> </w:t>
      </w:r>
      <w:r w:rsidRPr="00BA6A4D">
        <w:rPr>
          <w:rFonts w:asciiTheme="majorBidi" w:hAnsiTheme="majorBidi" w:cstheme="majorBidi"/>
        </w:rPr>
        <w:t>the targeted</w:t>
      </w:r>
      <w:r w:rsidRPr="00BA6A4D">
        <w:rPr>
          <w:rFonts w:asciiTheme="majorBidi" w:hAnsiTheme="majorBidi" w:cstheme="majorBidi"/>
          <w:spacing w:val="1"/>
        </w:rPr>
        <w:t xml:space="preserve"> </w:t>
      </w:r>
      <w:r w:rsidRPr="00BA6A4D">
        <w:rPr>
          <w:rFonts w:asciiTheme="majorBidi" w:hAnsiTheme="majorBidi" w:cstheme="majorBidi"/>
        </w:rPr>
        <w:t>communities?</w:t>
      </w:r>
      <w:r w:rsidRPr="00BA6A4D">
        <w:rPr>
          <w:rFonts w:asciiTheme="majorBidi" w:hAnsiTheme="majorBidi" w:cstheme="majorBidi"/>
          <w:spacing w:val="1"/>
        </w:rPr>
        <w:t xml:space="preserve"> </w:t>
      </w:r>
      <w:r w:rsidRPr="00BA6A4D">
        <w:rPr>
          <w:rFonts w:asciiTheme="majorBidi" w:hAnsiTheme="majorBidi" w:cstheme="majorBidi"/>
        </w:rPr>
        <w:t>Since the start of the</w:t>
      </w:r>
      <w:r w:rsidRPr="00BA6A4D">
        <w:rPr>
          <w:rFonts w:asciiTheme="majorBidi" w:hAnsiTheme="majorBidi" w:cstheme="majorBidi"/>
          <w:spacing w:val="-53"/>
        </w:rPr>
        <w:t xml:space="preserve"> </w:t>
      </w:r>
      <w:r w:rsidRPr="00BA6A4D">
        <w:rPr>
          <w:rFonts w:asciiTheme="majorBidi" w:hAnsiTheme="majorBidi" w:cstheme="majorBidi"/>
          <w:w w:val="105"/>
        </w:rPr>
        <w:t>project?</w:t>
      </w:r>
      <w:r w:rsidRPr="00BA6A4D">
        <w:rPr>
          <w:rFonts w:asciiTheme="majorBidi" w:hAnsiTheme="majorBidi" w:cstheme="majorBidi"/>
          <w:spacing w:val="-6"/>
          <w:w w:val="105"/>
        </w:rPr>
        <w:t xml:space="preserve"> </w:t>
      </w:r>
      <w:r w:rsidRPr="00BA6A4D">
        <w:rPr>
          <w:rFonts w:asciiTheme="majorBidi" w:hAnsiTheme="majorBidi" w:cstheme="majorBidi"/>
          <w:w w:val="105"/>
        </w:rPr>
        <w:t>In</w:t>
      </w:r>
      <w:r w:rsidRPr="00BA6A4D">
        <w:rPr>
          <w:rFonts w:asciiTheme="majorBidi" w:hAnsiTheme="majorBidi" w:cstheme="majorBidi"/>
          <w:spacing w:val="-15"/>
          <w:w w:val="105"/>
        </w:rPr>
        <w:t xml:space="preserve"> </w:t>
      </w:r>
      <w:r w:rsidRPr="00BA6A4D">
        <w:rPr>
          <w:rFonts w:asciiTheme="majorBidi" w:hAnsiTheme="majorBidi" w:cstheme="majorBidi"/>
          <w:w w:val="105"/>
        </w:rPr>
        <w:t>comparison</w:t>
      </w:r>
      <w:r w:rsidRPr="00BA6A4D">
        <w:rPr>
          <w:rFonts w:asciiTheme="majorBidi" w:hAnsiTheme="majorBidi" w:cstheme="majorBidi"/>
          <w:spacing w:val="7"/>
          <w:w w:val="105"/>
        </w:rPr>
        <w:t xml:space="preserve"> </w:t>
      </w:r>
      <w:r w:rsidRPr="00BA6A4D">
        <w:rPr>
          <w:rFonts w:asciiTheme="majorBidi" w:hAnsiTheme="majorBidi" w:cstheme="majorBidi"/>
          <w:w w:val="105"/>
        </w:rPr>
        <w:t>with/other</w:t>
      </w:r>
      <w:r w:rsidRPr="00BA6A4D">
        <w:rPr>
          <w:rFonts w:asciiTheme="majorBidi" w:hAnsiTheme="majorBidi" w:cstheme="majorBidi"/>
          <w:spacing w:val="8"/>
          <w:w w:val="105"/>
        </w:rPr>
        <w:t xml:space="preserve"> </w:t>
      </w:r>
      <w:r w:rsidRPr="00BA6A4D">
        <w:rPr>
          <w:rFonts w:asciiTheme="majorBidi" w:hAnsiTheme="majorBidi" w:cstheme="majorBidi"/>
          <w:w w:val="105"/>
        </w:rPr>
        <w:t>areas?</w:t>
      </w:r>
    </w:p>
    <w:p w14:paraId="1DBAF113" w14:textId="77777777" w:rsidR="00A34F36" w:rsidRPr="00BA6A4D" w:rsidRDefault="00A34F36" w:rsidP="002F26AE">
      <w:pPr>
        <w:pStyle w:val="ListParagraph"/>
        <w:widowControl w:val="0"/>
        <w:numPr>
          <w:ilvl w:val="0"/>
          <w:numId w:val="12"/>
        </w:numPr>
        <w:tabs>
          <w:tab w:val="left" w:pos="1307"/>
        </w:tabs>
        <w:autoSpaceDE w:val="0"/>
        <w:autoSpaceDN w:val="0"/>
        <w:spacing w:line="240" w:lineRule="auto"/>
        <w:ind w:right="1120" w:hanging="494"/>
        <w:contextualSpacing w:val="0"/>
        <w:jc w:val="both"/>
        <w:rPr>
          <w:rFonts w:asciiTheme="majorBidi" w:hAnsiTheme="majorBidi" w:cstheme="majorBidi"/>
        </w:rPr>
      </w:pPr>
      <w:r w:rsidRPr="00BA6A4D">
        <w:rPr>
          <w:rFonts w:asciiTheme="majorBidi" w:hAnsiTheme="majorBidi" w:cstheme="majorBidi"/>
        </w:rPr>
        <w:t>How has the perception</w:t>
      </w:r>
      <w:r w:rsidRPr="00BA6A4D">
        <w:rPr>
          <w:rFonts w:asciiTheme="majorBidi" w:hAnsiTheme="majorBidi" w:cstheme="majorBidi"/>
          <w:spacing w:val="1"/>
        </w:rPr>
        <w:t xml:space="preserve"> </w:t>
      </w:r>
      <w:r w:rsidRPr="00BA6A4D">
        <w:rPr>
          <w:rFonts w:asciiTheme="majorBidi" w:hAnsiTheme="majorBidi" w:cstheme="majorBidi"/>
        </w:rPr>
        <w:t>of insecurity</w:t>
      </w:r>
      <w:r w:rsidRPr="00BA6A4D">
        <w:rPr>
          <w:rFonts w:asciiTheme="majorBidi" w:hAnsiTheme="majorBidi" w:cstheme="majorBidi"/>
          <w:spacing w:val="1"/>
        </w:rPr>
        <w:t xml:space="preserve"> </w:t>
      </w:r>
      <w:r w:rsidRPr="00BA6A4D">
        <w:rPr>
          <w:rFonts w:asciiTheme="majorBidi" w:hAnsiTheme="majorBidi" w:cstheme="majorBidi"/>
        </w:rPr>
        <w:t>changed in</w:t>
      </w:r>
      <w:r w:rsidRPr="00BA6A4D">
        <w:rPr>
          <w:rFonts w:asciiTheme="majorBidi" w:hAnsiTheme="majorBidi" w:cstheme="majorBidi"/>
          <w:spacing w:val="1"/>
        </w:rPr>
        <w:t xml:space="preserve"> </w:t>
      </w:r>
      <w:r w:rsidRPr="00BA6A4D">
        <w:rPr>
          <w:rFonts w:asciiTheme="majorBidi" w:hAnsiTheme="majorBidi" w:cstheme="majorBidi"/>
        </w:rPr>
        <w:t>target communities?</w:t>
      </w:r>
      <w:r w:rsidRPr="00BA6A4D">
        <w:rPr>
          <w:rFonts w:asciiTheme="majorBidi" w:hAnsiTheme="majorBidi" w:cstheme="majorBidi"/>
          <w:spacing w:val="1"/>
        </w:rPr>
        <w:t xml:space="preserve"> </w:t>
      </w:r>
      <w:r w:rsidRPr="00BA6A4D">
        <w:rPr>
          <w:rFonts w:asciiTheme="majorBidi" w:hAnsiTheme="majorBidi" w:cstheme="majorBidi"/>
        </w:rPr>
        <w:t>Since the start of</w:t>
      </w:r>
      <w:r w:rsidRPr="00BA6A4D">
        <w:rPr>
          <w:rFonts w:asciiTheme="majorBidi" w:hAnsiTheme="majorBidi" w:cstheme="majorBidi"/>
          <w:spacing w:val="1"/>
        </w:rPr>
        <w:t xml:space="preserve"> </w:t>
      </w:r>
      <w:r w:rsidRPr="00BA6A4D">
        <w:rPr>
          <w:rFonts w:asciiTheme="majorBidi" w:hAnsiTheme="majorBidi" w:cstheme="majorBidi"/>
        </w:rPr>
        <w:t>the</w:t>
      </w:r>
      <w:r w:rsidRPr="00BA6A4D">
        <w:rPr>
          <w:rFonts w:asciiTheme="majorBidi" w:hAnsiTheme="majorBidi" w:cstheme="majorBidi"/>
          <w:spacing w:val="-53"/>
        </w:rPr>
        <w:t xml:space="preserve"> </w:t>
      </w:r>
      <w:r w:rsidRPr="00BA6A4D">
        <w:rPr>
          <w:rFonts w:asciiTheme="majorBidi" w:hAnsiTheme="majorBidi" w:cstheme="majorBidi"/>
          <w:w w:val="105"/>
        </w:rPr>
        <w:t>project?</w:t>
      </w:r>
      <w:r w:rsidRPr="00BA6A4D">
        <w:rPr>
          <w:rFonts w:asciiTheme="majorBidi" w:hAnsiTheme="majorBidi" w:cstheme="majorBidi"/>
          <w:spacing w:val="-6"/>
          <w:w w:val="105"/>
        </w:rPr>
        <w:t xml:space="preserve"> </w:t>
      </w:r>
      <w:r w:rsidRPr="00BA6A4D">
        <w:rPr>
          <w:rFonts w:asciiTheme="majorBidi" w:hAnsiTheme="majorBidi" w:cstheme="majorBidi"/>
          <w:w w:val="105"/>
        </w:rPr>
        <w:t>In</w:t>
      </w:r>
      <w:r w:rsidRPr="00BA6A4D">
        <w:rPr>
          <w:rFonts w:asciiTheme="majorBidi" w:hAnsiTheme="majorBidi" w:cstheme="majorBidi"/>
          <w:spacing w:val="-15"/>
          <w:w w:val="105"/>
        </w:rPr>
        <w:t xml:space="preserve"> </w:t>
      </w:r>
      <w:r w:rsidRPr="00BA6A4D">
        <w:rPr>
          <w:rFonts w:asciiTheme="majorBidi" w:hAnsiTheme="majorBidi" w:cstheme="majorBidi"/>
          <w:w w:val="105"/>
        </w:rPr>
        <w:t>comparison</w:t>
      </w:r>
      <w:r w:rsidRPr="00BA6A4D">
        <w:rPr>
          <w:rFonts w:asciiTheme="majorBidi" w:hAnsiTheme="majorBidi" w:cstheme="majorBidi"/>
          <w:spacing w:val="7"/>
          <w:w w:val="105"/>
        </w:rPr>
        <w:t xml:space="preserve"> </w:t>
      </w:r>
      <w:r w:rsidRPr="00BA6A4D">
        <w:rPr>
          <w:rFonts w:asciiTheme="majorBidi" w:hAnsiTheme="majorBidi" w:cstheme="majorBidi"/>
          <w:w w:val="105"/>
        </w:rPr>
        <w:t>with/other</w:t>
      </w:r>
      <w:r w:rsidRPr="00BA6A4D">
        <w:rPr>
          <w:rFonts w:asciiTheme="majorBidi" w:hAnsiTheme="majorBidi" w:cstheme="majorBidi"/>
          <w:spacing w:val="8"/>
          <w:w w:val="105"/>
        </w:rPr>
        <w:t xml:space="preserve"> </w:t>
      </w:r>
      <w:r w:rsidRPr="00BA6A4D">
        <w:rPr>
          <w:rFonts w:asciiTheme="majorBidi" w:hAnsiTheme="majorBidi" w:cstheme="majorBidi"/>
          <w:w w:val="105"/>
        </w:rPr>
        <w:t>areas?</w:t>
      </w:r>
    </w:p>
    <w:p w14:paraId="27BF1795" w14:textId="77777777" w:rsidR="00A34F36" w:rsidRPr="00BA6A4D" w:rsidRDefault="00A34F36" w:rsidP="002F26AE">
      <w:pPr>
        <w:pStyle w:val="ListParagraph"/>
        <w:widowControl w:val="0"/>
        <w:numPr>
          <w:ilvl w:val="0"/>
          <w:numId w:val="12"/>
        </w:numPr>
        <w:tabs>
          <w:tab w:val="left" w:pos="1308"/>
        </w:tabs>
        <w:autoSpaceDE w:val="0"/>
        <w:autoSpaceDN w:val="0"/>
        <w:spacing w:line="240" w:lineRule="auto"/>
        <w:ind w:left="1310" w:right="1120" w:hanging="494"/>
        <w:contextualSpacing w:val="0"/>
        <w:jc w:val="both"/>
        <w:rPr>
          <w:rFonts w:asciiTheme="majorBidi" w:hAnsiTheme="majorBidi" w:cstheme="majorBidi"/>
        </w:rPr>
      </w:pPr>
      <w:r w:rsidRPr="00BA6A4D">
        <w:rPr>
          <w:rFonts w:asciiTheme="majorBidi" w:hAnsiTheme="majorBidi" w:cstheme="majorBidi"/>
        </w:rPr>
        <w:t>Do the intervention</w:t>
      </w:r>
      <w:r w:rsidRPr="00BA6A4D">
        <w:rPr>
          <w:rFonts w:asciiTheme="majorBidi" w:hAnsiTheme="majorBidi" w:cstheme="majorBidi"/>
          <w:spacing w:val="1"/>
        </w:rPr>
        <w:t xml:space="preserve"> </w:t>
      </w:r>
      <w:r w:rsidRPr="00BA6A4D">
        <w:rPr>
          <w:rFonts w:asciiTheme="majorBidi" w:hAnsiTheme="majorBidi" w:cstheme="majorBidi"/>
        </w:rPr>
        <w:t>results</w:t>
      </w:r>
      <w:r w:rsidRPr="00BA6A4D">
        <w:rPr>
          <w:rFonts w:asciiTheme="majorBidi" w:hAnsiTheme="majorBidi" w:cstheme="majorBidi"/>
          <w:spacing w:val="1"/>
        </w:rPr>
        <w:t xml:space="preserve"> </w:t>
      </w:r>
      <w:r w:rsidRPr="00BA6A4D">
        <w:rPr>
          <w:rFonts w:asciiTheme="majorBidi" w:hAnsiTheme="majorBidi" w:cstheme="majorBidi"/>
        </w:rPr>
        <w:t>respond</w:t>
      </w:r>
      <w:r w:rsidRPr="00BA6A4D">
        <w:rPr>
          <w:rFonts w:asciiTheme="majorBidi" w:hAnsiTheme="majorBidi" w:cstheme="majorBidi"/>
          <w:spacing w:val="1"/>
        </w:rPr>
        <w:t xml:space="preserve"> </w:t>
      </w:r>
      <w:r w:rsidRPr="00BA6A4D">
        <w:rPr>
          <w:rFonts w:asciiTheme="majorBidi" w:hAnsiTheme="majorBidi" w:cstheme="majorBidi"/>
        </w:rPr>
        <w:t>to</w:t>
      </w:r>
      <w:r w:rsidRPr="00BA6A4D">
        <w:rPr>
          <w:rFonts w:asciiTheme="majorBidi" w:hAnsiTheme="majorBidi" w:cstheme="majorBidi"/>
          <w:spacing w:val="1"/>
        </w:rPr>
        <w:t xml:space="preserve"> </w:t>
      </w:r>
      <w:r w:rsidRPr="00BA6A4D">
        <w:rPr>
          <w:rFonts w:asciiTheme="majorBidi" w:hAnsiTheme="majorBidi" w:cstheme="majorBidi"/>
        </w:rPr>
        <w:t>the needs</w:t>
      </w:r>
      <w:r w:rsidRPr="00BA6A4D">
        <w:rPr>
          <w:rFonts w:asciiTheme="majorBidi" w:hAnsiTheme="majorBidi" w:cstheme="majorBidi"/>
          <w:spacing w:val="1"/>
        </w:rPr>
        <w:t xml:space="preserve"> </w:t>
      </w:r>
      <w:r w:rsidRPr="00BA6A4D">
        <w:rPr>
          <w:rFonts w:asciiTheme="majorBidi" w:hAnsiTheme="majorBidi" w:cstheme="majorBidi"/>
        </w:rPr>
        <w:t>of</w:t>
      </w:r>
      <w:r w:rsidRPr="00BA6A4D">
        <w:rPr>
          <w:rFonts w:asciiTheme="majorBidi" w:hAnsiTheme="majorBidi" w:cstheme="majorBidi"/>
          <w:spacing w:val="1"/>
        </w:rPr>
        <w:t xml:space="preserve"> </w:t>
      </w:r>
      <w:r w:rsidRPr="00BA6A4D">
        <w:rPr>
          <w:rFonts w:asciiTheme="majorBidi" w:hAnsiTheme="majorBidi" w:cstheme="majorBidi"/>
        </w:rPr>
        <w:t>all</w:t>
      </w:r>
      <w:r w:rsidRPr="00BA6A4D">
        <w:rPr>
          <w:rFonts w:asciiTheme="majorBidi" w:hAnsiTheme="majorBidi" w:cstheme="majorBidi"/>
          <w:spacing w:val="1"/>
        </w:rPr>
        <w:t xml:space="preserve"> </w:t>
      </w:r>
      <w:r w:rsidRPr="00BA6A4D">
        <w:rPr>
          <w:rFonts w:asciiTheme="majorBidi" w:hAnsiTheme="majorBidi" w:cstheme="majorBidi"/>
        </w:rPr>
        <w:t>stakeholders,</w:t>
      </w:r>
      <w:r w:rsidRPr="00BA6A4D">
        <w:rPr>
          <w:rFonts w:asciiTheme="majorBidi" w:hAnsiTheme="majorBidi" w:cstheme="majorBidi"/>
          <w:spacing w:val="1"/>
        </w:rPr>
        <w:t xml:space="preserve"> </w:t>
      </w:r>
      <w:r w:rsidRPr="00BA6A4D">
        <w:rPr>
          <w:rFonts w:asciiTheme="majorBidi" w:hAnsiTheme="majorBidi" w:cstheme="majorBidi"/>
        </w:rPr>
        <w:t>youth-men,</w:t>
      </w:r>
      <w:r w:rsidRPr="00BA6A4D">
        <w:rPr>
          <w:rFonts w:asciiTheme="majorBidi" w:hAnsiTheme="majorBidi" w:cstheme="majorBidi"/>
          <w:spacing w:val="1"/>
        </w:rPr>
        <w:t xml:space="preserve"> </w:t>
      </w:r>
      <w:r w:rsidRPr="00BA6A4D">
        <w:rPr>
          <w:rFonts w:asciiTheme="majorBidi" w:hAnsiTheme="majorBidi" w:cstheme="majorBidi"/>
        </w:rPr>
        <w:t>women,</w:t>
      </w:r>
      <w:r w:rsidRPr="00BA6A4D">
        <w:rPr>
          <w:rFonts w:asciiTheme="majorBidi" w:hAnsiTheme="majorBidi" w:cstheme="majorBidi"/>
          <w:spacing w:val="-53"/>
        </w:rPr>
        <w:t xml:space="preserve"> </w:t>
      </w:r>
      <w:proofErr w:type="gramStart"/>
      <w:r w:rsidRPr="00BA6A4D">
        <w:rPr>
          <w:rFonts w:asciiTheme="majorBidi" w:hAnsiTheme="majorBidi" w:cstheme="majorBidi"/>
        </w:rPr>
        <w:lastRenderedPageBreak/>
        <w:t>transgender</w:t>
      </w:r>
      <w:proofErr w:type="gramEnd"/>
      <w:r w:rsidRPr="00BA6A4D">
        <w:rPr>
          <w:rFonts w:asciiTheme="majorBidi" w:hAnsiTheme="majorBidi" w:cstheme="majorBidi"/>
          <w:spacing w:val="18"/>
        </w:rPr>
        <w:t xml:space="preserve"> </w:t>
      </w:r>
      <w:r w:rsidRPr="00BA6A4D">
        <w:rPr>
          <w:rFonts w:asciiTheme="majorBidi" w:hAnsiTheme="majorBidi" w:cstheme="majorBidi"/>
        </w:rPr>
        <w:t>and</w:t>
      </w:r>
      <w:r w:rsidRPr="00BA6A4D">
        <w:rPr>
          <w:rFonts w:asciiTheme="majorBidi" w:hAnsiTheme="majorBidi" w:cstheme="majorBidi"/>
          <w:spacing w:val="-1"/>
        </w:rPr>
        <w:t xml:space="preserve"> </w:t>
      </w:r>
      <w:r w:rsidRPr="00BA6A4D">
        <w:rPr>
          <w:rFonts w:asciiTheme="majorBidi" w:hAnsiTheme="majorBidi" w:cstheme="majorBidi"/>
        </w:rPr>
        <w:t>other</w:t>
      </w:r>
      <w:r w:rsidRPr="00BA6A4D">
        <w:rPr>
          <w:rFonts w:asciiTheme="majorBidi" w:hAnsiTheme="majorBidi" w:cstheme="majorBidi"/>
          <w:spacing w:val="11"/>
        </w:rPr>
        <w:t xml:space="preserve"> </w:t>
      </w:r>
      <w:r w:rsidRPr="00BA6A4D">
        <w:rPr>
          <w:rFonts w:asciiTheme="majorBidi" w:hAnsiTheme="majorBidi" w:cstheme="majorBidi"/>
        </w:rPr>
        <w:t>key</w:t>
      </w:r>
      <w:r w:rsidRPr="00BA6A4D">
        <w:rPr>
          <w:rFonts w:asciiTheme="majorBidi" w:hAnsiTheme="majorBidi" w:cstheme="majorBidi"/>
          <w:spacing w:val="-2"/>
        </w:rPr>
        <w:t xml:space="preserve"> </w:t>
      </w:r>
      <w:r w:rsidRPr="00BA6A4D">
        <w:rPr>
          <w:rFonts w:asciiTheme="majorBidi" w:hAnsiTheme="majorBidi" w:cstheme="majorBidi"/>
        </w:rPr>
        <w:t>groups,</w:t>
      </w:r>
      <w:r w:rsidRPr="00BA6A4D">
        <w:rPr>
          <w:rFonts w:asciiTheme="majorBidi" w:hAnsiTheme="majorBidi" w:cstheme="majorBidi"/>
          <w:spacing w:val="-9"/>
        </w:rPr>
        <w:t xml:space="preserve"> </w:t>
      </w:r>
      <w:r w:rsidRPr="00BA6A4D">
        <w:rPr>
          <w:rFonts w:asciiTheme="majorBidi" w:hAnsiTheme="majorBidi" w:cstheme="majorBidi"/>
        </w:rPr>
        <w:t>as</w:t>
      </w:r>
      <w:r w:rsidRPr="00BA6A4D">
        <w:rPr>
          <w:rFonts w:asciiTheme="majorBidi" w:hAnsiTheme="majorBidi" w:cstheme="majorBidi"/>
          <w:spacing w:val="-6"/>
        </w:rPr>
        <w:t xml:space="preserve"> </w:t>
      </w:r>
      <w:r w:rsidRPr="00BA6A4D">
        <w:rPr>
          <w:rFonts w:asciiTheme="majorBidi" w:hAnsiTheme="majorBidi" w:cstheme="majorBidi"/>
        </w:rPr>
        <w:t>identified</w:t>
      </w:r>
      <w:r w:rsidRPr="00BA6A4D">
        <w:rPr>
          <w:rFonts w:asciiTheme="majorBidi" w:hAnsiTheme="majorBidi" w:cstheme="majorBidi"/>
          <w:spacing w:val="3"/>
        </w:rPr>
        <w:t xml:space="preserve"> </w:t>
      </w:r>
      <w:r w:rsidRPr="00BA6A4D">
        <w:rPr>
          <w:rFonts w:asciiTheme="majorBidi" w:hAnsiTheme="majorBidi" w:cstheme="majorBidi"/>
        </w:rPr>
        <w:t>at</w:t>
      </w:r>
      <w:r w:rsidRPr="00BA6A4D">
        <w:rPr>
          <w:rFonts w:asciiTheme="majorBidi" w:hAnsiTheme="majorBidi" w:cstheme="majorBidi"/>
          <w:spacing w:val="-3"/>
        </w:rPr>
        <w:t xml:space="preserve"> </w:t>
      </w:r>
      <w:r w:rsidRPr="00BA6A4D">
        <w:rPr>
          <w:rFonts w:asciiTheme="majorBidi" w:hAnsiTheme="majorBidi" w:cstheme="majorBidi"/>
        </w:rPr>
        <w:t>the</w:t>
      </w:r>
      <w:r w:rsidRPr="00BA6A4D">
        <w:rPr>
          <w:rFonts w:asciiTheme="majorBidi" w:hAnsiTheme="majorBidi" w:cstheme="majorBidi"/>
          <w:spacing w:val="-8"/>
        </w:rPr>
        <w:t xml:space="preserve"> </w:t>
      </w:r>
      <w:r w:rsidRPr="00BA6A4D">
        <w:rPr>
          <w:rFonts w:asciiTheme="majorBidi" w:hAnsiTheme="majorBidi" w:cstheme="majorBidi"/>
        </w:rPr>
        <w:t>design</w:t>
      </w:r>
      <w:r w:rsidRPr="00BA6A4D">
        <w:rPr>
          <w:rFonts w:asciiTheme="majorBidi" w:hAnsiTheme="majorBidi" w:cstheme="majorBidi"/>
          <w:spacing w:val="9"/>
        </w:rPr>
        <w:t xml:space="preserve"> </w:t>
      </w:r>
      <w:r w:rsidRPr="00BA6A4D">
        <w:rPr>
          <w:rFonts w:asciiTheme="majorBidi" w:hAnsiTheme="majorBidi" w:cstheme="majorBidi"/>
        </w:rPr>
        <w:t>stage?</w:t>
      </w:r>
    </w:p>
    <w:p w14:paraId="68F87303" w14:textId="77777777" w:rsidR="00A34F36" w:rsidRPr="00BA6A4D" w:rsidRDefault="00A34F36" w:rsidP="002F26AE">
      <w:pPr>
        <w:pStyle w:val="Heading4"/>
        <w:numPr>
          <w:ilvl w:val="2"/>
          <w:numId w:val="16"/>
        </w:numPr>
        <w:tabs>
          <w:tab w:val="left" w:pos="1309"/>
        </w:tabs>
        <w:spacing w:after="160"/>
        <w:ind w:left="1308" w:right="1120" w:hanging="357"/>
        <w:jc w:val="both"/>
        <w:rPr>
          <w:rFonts w:asciiTheme="majorBidi" w:hAnsiTheme="majorBidi" w:cstheme="majorBidi"/>
          <w:sz w:val="22"/>
          <w:szCs w:val="22"/>
        </w:rPr>
      </w:pPr>
      <w:r w:rsidRPr="00BA6A4D">
        <w:rPr>
          <w:rFonts w:asciiTheme="majorBidi" w:hAnsiTheme="majorBidi" w:cstheme="majorBidi"/>
          <w:sz w:val="22"/>
          <w:szCs w:val="22"/>
        </w:rPr>
        <w:t>Sustainability</w:t>
      </w:r>
    </w:p>
    <w:p w14:paraId="1E6129A9" w14:textId="77777777" w:rsidR="00A34F36" w:rsidRPr="00BA6A4D" w:rsidRDefault="00A34F36" w:rsidP="002F26AE">
      <w:pPr>
        <w:pStyle w:val="ListParagraph"/>
        <w:widowControl w:val="0"/>
        <w:numPr>
          <w:ilvl w:val="3"/>
          <w:numId w:val="16"/>
        </w:numPr>
        <w:tabs>
          <w:tab w:val="left" w:pos="1853"/>
        </w:tabs>
        <w:autoSpaceDE w:val="0"/>
        <w:autoSpaceDN w:val="0"/>
        <w:spacing w:line="240" w:lineRule="auto"/>
        <w:ind w:right="1120" w:hanging="356"/>
        <w:contextualSpacing w:val="0"/>
        <w:jc w:val="both"/>
        <w:rPr>
          <w:rFonts w:asciiTheme="majorBidi" w:hAnsiTheme="majorBidi" w:cstheme="majorBidi"/>
        </w:rPr>
      </w:pPr>
      <w:r w:rsidRPr="00BA6A4D">
        <w:rPr>
          <w:rFonts w:asciiTheme="majorBidi" w:hAnsiTheme="majorBidi" w:cstheme="majorBidi"/>
          <w:w w:val="105"/>
        </w:rPr>
        <w:t>Assess</w:t>
      </w:r>
      <w:r w:rsidRPr="00BA6A4D">
        <w:rPr>
          <w:rFonts w:asciiTheme="majorBidi" w:hAnsiTheme="majorBidi" w:cstheme="majorBidi"/>
          <w:spacing w:val="1"/>
          <w:w w:val="105"/>
        </w:rPr>
        <w:t xml:space="preserve"> </w:t>
      </w:r>
      <w:r w:rsidRPr="00BA6A4D">
        <w:rPr>
          <w:rFonts w:asciiTheme="majorBidi" w:hAnsiTheme="majorBidi" w:cstheme="majorBidi"/>
          <w:w w:val="105"/>
        </w:rPr>
        <w:t>the</w:t>
      </w:r>
      <w:r w:rsidRPr="00BA6A4D">
        <w:rPr>
          <w:rFonts w:asciiTheme="majorBidi" w:hAnsiTheme="majorBidi" w:cstheme="majorBidi"/>
          <w:spacing w:val="1"/>
          <w:w w:val="105"/>
        </w:rPr>
        <w:t xml:space="preserve"> </w:t>
      </w:r>
      <w:r w:rsidRPr="00BA6A4D">
        <w:rPr>
          <w:rFonts w:asciiTheme="majorBidi" w:hAnsiTheme="majorBidi" w:cstheme="majorBidi"/>
          <w:w w:val="105"/>
        </w:rPr>
        <w:t>sustainability</w:t>
      </w:r>
      <w:r w:rsidRPr="00BA6A4D">
        <w:rPr>
          <w:rFonts w:asciiTheme="majorBidi" w:hAnsiTheme="majorBidi" w:cstheme="majorBidi"/>
          <w:spacing w:val="1"/>
          <w:w w:val="105"/>
        </w:rPr>
        <w:t xml:space="preserve"> </w:t>
      </w:r>
      <w:r w:rsidRPr="00BA6A4D">
        <w:rPr>
          <w:rFonts w:asciiTheme="majorBidi" w:hAnsiTheme="majorBidi" w:cstheme="majorBidi"/>
          <w:w w:val="105"/>
        </w:rPr>
        <w:t>of</w:t>
      </w:r>
      <w:r w:rsidRPr="00BA6A4D">
        <w:rPr>
          <w:rFonts w:asciiTheme="majorBidi" w:hAnsiTheme="majorBidi" w:cstheme="majorBidi"/>
          <w:spacing w:val="1"/>
          <w:w w:val="105"/>
        </w:rPr>
        <w:t xml:space="preserve"> </w:t>
      </w:r>
      <w:r w:rsidRPr="00BA6A4D">
        <w:rPr>
          <w:rFonts w:asciiTheme="majorBidi" w:hAnsiTheme="majorBidi" w:cstheme="majorBidi"/>
          <w:w w:val="105"/>
        </w:rPr>
        <w:t>DHL</w:t>
      </w:r>
      <w:r w:rsidRPr="00BA6A4D">
        <w:rPr>
          <w:rFonts w:asciiTheme="majorBidi" w:hAnsiTheme="majorBidi" w:cstheme="majorBidi"/>
          <w:spacing w:val="1"/>
          <w:w w:val="105"/>
        </w:rPr>
        <w:t xml:space="preserve"> </w:t>
      </w:r>
      <w:r w:rsidRPr="00BA6A4D">
        <w:rPr>
          <w:rFonts w:asciiTheme="majorBidi" w:hAnsiTheme="majorBidi" w:cstheme="majorBidi"/>
          <w:w w:val="105"/>
        </w:rPr>
        <w:t>initiatives</w:t>
      </w:r>
      <w:r w:rsidRPr="00BA6A4D">
        <w:rPr>
          <w:rFonts w:asciiTheme="majorBidi" w:hAnsiTheme="majorBidi" w:cstheme="majorBidi"/>
          <w:spacing w:val="1"/>
          <w:w w:val="105"/>
        </w:rPr>
        <w:t xml:space="preserve"> </w:t>
      </w:r>
      <w:r w:rsidRPr="00BA6A4D">
        <w:rPr>
          <w:rFonts w:asciiTheme="majorBidi" w:hAnsiTheme="majorBidi" w:cstheme="majorBidi"/>
          <w:w w:val="105"/>
        </w:rPr>
        <w:t>for</w:t>
      </w:r>
      <w:r w:rsidRPr="00BA6A4D">
        <w:rPr>
          <w:rFonts w:asciiTheme="majorBidi" w:hAnsiTheme="majorBidi" w:cstheme="majorBidi"/>
          <w:spacing w:val="1"/>
          <w:w w:val="105"/>
        </w:rPr>
        <w:t xml:space="preserve"> </w:t>
      </w:r>
      <w:r w:rsidRPr="00BA6A4D">
        <w:rPr>
          <w:rFonts w:asciiTheme="majorBidi" w:hAnsiTheme="majorBidi" w:cstheme="majorBidi"/>
          <w:w w:val="105"/>
        </w:rPr>
        <w:t>institutional</w:t>
      </w:r>
      <w:r w:rsidRPr="00BA6A4D">
        <w:rPr>
          <w:rFonts w:asciiTheme="majorBidi" w:hAnsiTheme="majorBidi" w:cstheme="majorBidi"/>
          <w:spacing w:val="1"/>
          <w:w w:val="105"/>
        </w:rPr>
        <w:t xml:space="preserve"> </w:t>
      </w:r>
      <w:r w:rsidRPr="00BA6A4D">
        <w:rPr>
          <w:rFonts w:asciiTheme="majorBidi" w:hAnsiTheme="majorBidi" w:cstheme="majorBidi"/>
          <w:w w:val="105"/>
        </w:rPr>
        <w:t>strengthening</w:t>
      </w:r>
      <w:r w:rsidRPr="00BA6A4D">
        <w:rPr>
          <w:rFonts w:asciiTheme="majorBidi" w:hAnsiTheme="majorBidi" w:cstheme="majorBidi"/>
          <w:spacing w:val="1"/>
          <w:w w:val="105"/>
        </w:rPr>
        <w:t xml:space="preserve"> </w:t>
      </w:r>
      <w:r w:rsidRPr="00BA6A4D">
        <w:rPr>
          <w:rFonts w:asciiTheme="majorBidi" w:hAnsiTheme="majorBidi" w:cstheme="majorBidi"/>
          <w:w w:val="105"/>
        </w:rPr>
        <w:t>of</w:t>
      </w:r>
      <w:r w:rsidRPr="00BA6A4D">
        <w:rPr>
          <w:rFonts w:asciiTheme="majorBidi" w:hAnsiTheme="majorBidi" w:cstheme="majorBidi"/>
          <w:spacing w:val="1"/>
          <w:w w:val="105"/>
        </w:rPr>
        <w:t xml:space="preserve"> </w:t>
      </w:r>
      <w:r w:rsidRPr="00BA6A4D">
        <w:rPr>
          <w:rFonts w:asciiTheme="majorBidi" w:hAnsiTheme="majorBidi" w:cstheme="majorBidi"/>
          <w:w w:val="105"/>
        </w:rPr>
        <w:t>stakeholders</w:t>
      </w:r>
      <w:r w:rsidRPr="00BA6A4D">
        <w:rPr>
          <w:rFonts w:asciiTheme="majorBidi" w:hAnsiTheme="majorBidi" w:cstheme="majorBidi"/>
          <w:spacing w:val="1"/>
          <w:w w:val="105"/>
        </w:rPr>
        <w:t xml:space="preserve"> </w:t>
      </w:r>
      <w:r w:rsidRPr="00BA6A4D">
        <w:rPr>
          <w:rFonts w:asciiTheme="majorBidi" w:hAnsiTheme="majorBidi" w:cstheme="majorBidi"/>
          <w:w w:val="105"/>
        </w:rPr>
        <w:t>such</w:t>
      </w:r>
      <w:r w:rsidRPr="00BA6A4D">
        <w:rPr>
          <w:rFonts w:asciiTheme="majorBidi" w:hAnsiTheme="majorBidi" w:cstheme="majorBidi"/>
          <w:spacing w:val="1"/>
          <w:w w:val="105"/>
        </w:rPr>
        <w:t xml:space="preserve"> </w:t>
      </w:r>
      <w:r w:rsidRPr="00BA6A4D">
        <w:rPr>
          <w:rFonts w:asciiTheme="majorBidi" w:hAnsiTheme="majorBidi" w:cstheme="majorBidi"/>
          <w:w w:val="105"/>
        </w:rPr>
        <w:t>as</w:t>
      </w:r>
      <w:r w:rsidRPr="00BA6A4D">
        <w:rPr>
          <w:rFonts w:asciiTheme="majorBidi" w:hAnsiTheme="majorBidi" w:cstheme="majorBidi"/>
          <w:spacing w:val="1"/>
          <w:w w:val="105"/>
        </w:rPr>
        <w:t xml:space="preserve"> </w:t>
      </w:r>
      <w:r w:rsidRPr="00BA6A4D">
        <w:rPr>
          <w:rFonts w:asciiTheme="majorBidi" w:hAnsiTheme="majorBidi" w:cstheme="majorBidi"/>
          <w:w w:val="105"/>
        </w:rPr>
        <w:t>capacity</w:t>
      </w:r>
      <w:r w:rsidRPr="00BA6A4D">
        <w:rPr>
          <w:rFonts w:asciiTheme="majorBidi" w:hAnsiTheme="majorBidi" w:cstheme="majorBidi"/>
          <w:spacing w:val="1"/>
          <w:w w:val="105"/>
        </w:rPr>
        <w:t xml:space="preserve"> </w:t>
      </w:r>
      <w:r w:rsidRPr="00BA6A4D">
        <w:rPr>
          <w:rFonts w:asciiTheme="majorBidi" w:hAnsiTheme="majorBidi" w:cstheme="majorBidi"/>
          <w:w w:val="105"/>
        </w:rPr>
        <w:t>building</w:t>
      </w:r>
      <w:r w:rsidRPr="00BA6A4D">
        <w:rPr>
          <w:rFonts w:asciiTheme="majorBidi" w:hAnsiTheme="majorBidi" w:cstheme="majorBidi"/>
          <w:spacing w:val="1"/>
          <w:w w:val="105"/>
        </w:rPr>
        <w:t xml:space="preserve"> </w:t>
      </w:r>
      <w:r w:rsidRPr="00BA6A4D">
        <w:rPr>
          <w:rFonts w:asciiTheme="majorBidi" w:hAnsiTheme="majorBidi" w:cstheme="majorBidi"/>
          <w:w w:val="105"/>
        </w:rPr>
        <w:t>initiatives</w:t>
      </w:r>
      <w:r w:rsidRPr="00BA6A4D">
        <w:rPr>
          <w:rFonts w:asciiTheme="majorBidi" w:hAnsiTheme="majorBidi" w:cstheme="majorBidi"/>
          <w:spacing w:val="1"/>
          <w:w w:val="105"/>
        </w:rPr>
        <w:t xml:space="preserve"> </w:t>
      </w:r>
      <w:r w:rsidRPr="00BA6A4D">
        <w:rPr>
          <w:rFonts w:asciiTheme="majorBidi" w:hAnsiTheme="majorBidi" w:cstheme="majorBidi"/>
          <w:w w:val="105"/>
        </w:rPr>
        <w:t>of human</w:t>
      </w:r>
      <w:r w:rsidRPr="00BA6A4D">
        <w:rPr>
          <w:rFonts w:asciiTheme="majorBidi" w:hAnsiTheme="majorBidi" w:cstheme="majorBidi"/>
          <w:spacing w:val="1"/>
          <w:w w:val="105"/>
        </w:rPr>
        <w:t xml:space="preserve"> </w:t>
      </w:r>
      <w:r w:rsidRPr="00BA6A4D">
        <w:rPr>
          <w:rFonts w:asciiTheme="majorBidi" w:hAnsiTheme="majorBidi" w:cstheme="majorBidi"/>
          <w:w w:val="105"/>
        </w:rPr>
        <w:t>rights, community</w:t>
      </w:r>
      <w:r w:rsidRPr="00BA6A4D">
        <w:rPr>
          <w:rFonts w:asciiTheme="majorBidi" w:hAnsiTheme="majorBidi" w:cstheme="majorBidi"/>
          <w:spacing w:val="1"/>
          <w:w w:val="105"/>
        </w:rPr>
        <w:t xml:space="preserve"> </w:t>
      </w:r>
      <w:r w:rsidRPr="00BA6A4D">
        <w:rPr>
          <w:rFonts w:asciiTheme="majorBidi" w:hAnsiTheme="majorBidi" w:cstheme="majorBidi"/>
          <w:w w:val="105"/>
        </w:rPr>
        <w:t>stabilization</w:t>
      </w:r>
      <w:r w:rsidRPr="00BA6A4D">
        <w:rPr>
          <w:rFonts w:asciiTheme="majorBidi" w:hAnsiTheme="majorBidi" w:cstheme="majorBidi"/>
          <w:spacing w:val="-1"/>
          <w:w w:val="105"/>
        </w:rPr>
        <w:t xml:space="preserve"> </w:t>
      </w:r>
      <w:r w:rsidRPr="00BA6A4D">
        <w:rPr>
          <w:rFonts w:asciiTheme="majorBidi" w:hAnsiTheme="majorBidi" w:cstheme="majorBidi"/>
          <w:w w:val="105"/>
        </w:rPr>
        <w:t>and</w:t>
      </w:r>
      <w:r w:rsidRPr="00BA6A4D">
        <w:rPr>
          <w:rFonts w:asciiTheme="majorBidi" w:hAnsiTheme="majorBidi" w:cstheme="majorBidi"/>
          <w:spacing w:val="-5"/>
          <w:w w:val="105"/>
        </w:rPr>
        <w:t xml:space="preserve"> </w:t>
      </w:r>
      <w:r w:rsidRPr="00BA6A4D">
        <w:rPr>
          <w:rFonts w:asciiTheme="majorBidi" w:hAnsiTheme="majorBidi" w:cstheme="majorBidi"/>
          <w:w w:val="105"/>
        </w:rPr>
        <w:t>social</w:t>
      </w:r>
      <w:r w:rsidRPr="00BA6A4D">
        <w:rPr>
          <w:rFonts w:asciiTheme="majorBidi" w:hAnsiTheme="majorBidi" w:cstheme="majorBidi"/>
          <w:spacing w:val="-12"/>
          <w:w w:val="105"/>
        </w:rPr>
        <w:t xml:space="preserve"> </w:t>
      </w:r>
      <w:r w:rsidRPr="00BA6A4D">
        <w:rPr>
          <w:rFonts w:asciiTheme="majorBidi" w:hAnsiTheme="majorBidi" w:cstheme="majorBidi"/>
          <w:w w:val="105"/>
        </w:rPr>
        <w:t>inclusion</w:t>
      </w:r>
      <w:r w:rsidRPr="00BA6A4D">
        <w:rPr>
          <w:rFonts w:asciiTheme="majorBidi" w:hAnsiTheme="majorBidi" w:cstheme="majorBidi"/>
          <w:spacing w:val="4"/>
          <w:w w:val="105"/>
        </w:rPr>
        <w:t xml:space="preserve"> </w:t>
      </w:r>
      <w:r w:rsidRPr="00BA6A4D">
        <w:rPr>
          <w:rFonts w:asciiTheme="majorBidi" w:hAnsiTheme="majorBidi" w:cstheme="majorBidi"/>
          <w:w w:val="105"/>
        </w:rPr>
        <w:t>stakeholders</w:t>
      </w:r>
    </w:p>
    <w:p w14:paraId="1087FDA2" w14:textId="77777777" w:rsidR="00A34F36" w:rsidRPr="00BA6A4D" w:rsidRDefault="00A34F36" w:rsidP="002F26AE">
      <w:pPr>
        <w:pStyle w:val="ListParagraph"/>
        <w:widowControl w:val="0"/>
        <w:numPr>
          <w:ilvl w:val="1"/>
          <w:numId w:val="12"/>
        </w:numPr>
        <w:tabs>
          <w:tab w:val="left" w:pos="1843"/>
        </w:tabs>
        <w:autoSpaceDE w:val="0"/>
        <w:autoSpaceDN w:val="0"/>
        <w:spacing w:line="240" w:lineRule="auto"/>
        <w:ind w:right="1120" w:hanging="353"/>
        <w:contextualSpacing w:val="0"/>
        <w:jc w:val="both"/>
        <w:rPr>
          <w:rFonts w:asciiTheme="majorBidi" w:hAnsiTheme="majorBidi" w:cstheme="majorBidi"/>
        </w:rPr>
      </w:pPr>
      <w:r w:rsidRPr="00BA6A4D">
        <w:rPr>
          <w:rFonts w:asciiTheme="majorBidi" w:hAnsiTheme="majorBidi" w:cstheme="majorBidi"/>
          <w:w w:val="105"/>
        </w:rPr>
        <w:t>To what extent will financial and economic resources be available to sustain the</w:t>
      </w:r>
      <w:r w:rsidRPr="00BA6A4D">
        <w:rPr>
          <w:rFonts w:asciiTheme="majorBidi" w:hAnsiTheme="majorBidi" w:cstheme="majorBidi"/>
          <w:spacing w:val="1"/>
          <w:w w:val="105"/>
        </w:rPr>
        <w:t xml:space="preserve"> </w:t>
      </w:r>
      <w:r w:rsidRPr="00BA6A4D">
        <w:rPr>
          <w:rFonts w:asciiTheme="majorBidi" w:hAnsiTheme="majorBidi" w:cstheme="majorBidi"/>
          <w:w w:val="105"/>
        </w:rPr>
        <w:t>benefits</w:t>
      </w:r>
      <w:r w:rsidRPr="00BA6A4D">
        <w:rPr>
          <w:rFonts w:asciiTheme="majorBidi" w:hAnsiTheme="majorBidi" w:cstheme="majorBidi"/>
          <w:spacing w:val="-7"/>
          <w:w w:val="105"/>
        </w:rPr>
        <w:t xml:space="preserve"> </w:t>
      </w:r>
      <w:r w:rsidRPr="00BA6A4D">
        <w:rPr>
          <w:rFonts w:asciiTheme="majorBidi" w:hAnsiTheme="majorBidi" w:cstheme="majorBidi"/>
          <w:w w:val="105"/>
        </w:rPr>
        <w:t>achieved</w:t>
      </w:r>
      <w:r w:rsidRPr="00BA6A4D">
        <w:rPr>
          <w:rFonts w:asciiTheme="majorBidi" w:hAnsiTheme="majorBidi" w:cstheme="majorBidi"/>
          <w:spacing w:val="7"/>
          <w:w w:val="105"/>
        </w:rPr>
        <w:t xml:space="preserve"> </w:t>
      </w:r>
      <w:r w:rsidRPr="00BA6A4D">
        <w:rPr>
          <w:rFonts w:asciiTheme="majorBidi" w:hAnsiTheme="majorBidi" w:cstheme="majorBidi"/>
          <w:w w:val="105"/>
        </w:rPr>
        <w:t>by</w:t>
      </w:r>
      <w:r w:rsidRPr="00BA6A4D">
        <w:rPr>
          <w:rFonts w:asciiTheme="majorBidi" w:hAnsiTheme="majorBidi" w:cstheme="majorBidi"/>
          <w:spacing w:val="-13"/>
          <w:w w:val="105"/>
        </w:rPr>
        <w:t xml:space="preserve"> </w:t>
      </w:r>
      <w:r w:rsidRPr="00BA6A4D">
        <w:rPr>
          <w:rFonts w:asciiTheme="majorBidi" w:hAnsiTheme="majorBidi" w:cstheme="majorBidi"/>
          <w:w w:val="105"/>
        </w:rPr>
        <w:t>the</w:t>
      </w:r>
      <w:r w:rsidRPr="00BA6A4D">
        <w:rPr>
          <w:rFonts w:asciiTheme="majorBidi" w:hAnsiTheme="majorBidi" w:cstheme="majorBidi"/>
          <w:spacing w:val="-5"/>
          <w:w w:val="105"/>
        </w:rPr>
        <w:t xml:space="preserve"> </w:t>
      </w:r>
      <w:r w:rsidRPr="00BA6A4D">
        <w:rPr>
          <w:rFonts w:asciiTheme="majorBidi" w:hAnsiTheme="majorBidi" w:cstheme="majorBidi"/>
          <w:w w:val="105"/>
        </w:rPr>
        <w:t>project?</w:t>
      </w:r>
    </w:p>
    <w:p w14:paraId="4C19DD08" w14:textId="77777777" w:rsidR="00A34F36" w:rsidRPr="00BA6A4D" w:rsidRDefault="00A34F36" w:rsidP="002F26AE">
      <w:pPr>
        <w:pStyle w:val="ListParagraph"/>
        <w:widowControl w:val="0"/>
        <w:numPr>
          <w:ilvl w:val="1"/>
          <w:numId w:val="12"/>
        </w:numPr>
        <w:tabs>
          <w:tab w:val="left" w:pos="1843"/>
        </w:tabs>
        <w:autoSpaceDE w:val="0"/>
        <w:autoSpaceDN w:val="0"/>
        <w:spacing w:line="240" w:lineRule="auto"/>
        <w:ind w:left="1844" w:right="1120" w:hanging="358"/>
        <w:contextualSpacing w:val="0"/>
        <w:jc w:val="both"/>
        <w:rPr>
          <w:rFonts w:asciiTheme="majorBidi" w:hAnsiTheme="majorBidi" w:cstheme="majorBidi"/>
        </w:rPr>
      </w:pPr>
      <w:r w:rsidRPr="00BA6A4D">
        <w:rPr>
          <w:rFonts w:asciiTheme="majorBidi" w:hAnsiTheme="majorBidi" w:cstheme="majorBidi"/>
        </w:rPr>
        <w:t>To what extent do mechanisms exist to allow stakeholders to carryforward the results</w:t>
      </w:r>
      <w:r w:rsidRPr="00BA6A4D">
        <w:rPr>
          <w:rFonts w:asciiTheme="majorBidi" w:hAnsiTheme="majorBidi" w:cstheme="majorBidi"/>
          <w:spacing w:val="1"/>
        </w:rPr>
        <w:t xml:space="preserve"> </w:t>
      </w:r>
      <w:r w:rsidRPr="00BA6A4D">
        <w:rPr>
          <w:rFonts w:asciiTheme="majorBidi" w:hAnsiTheme="majorBidi" w:cstheme="majorBidi"/>
          <w:w w:val="105"/>
        </w:rPr>
        <w:t>attained on human rights, gender equality, empowerment of women, and social</w:t>
      </w:r>
      <w:r w:rsidRPr="00BA6A4D">
        <w:rPr>
          <w:rFonts w:asciiTheme="majorBidi" w:hAnsiTheme="majorBidi" w:cstheme="majorBidi"/>
          <w:spacing w:val="1"/>
          <w:w w:val="105"/>
        </w:rPr>
        <w:t xml:space="preserve"> </w:t>
      </w:r>
      <w:r w:rsidRPr="00BA6A4D">
        <w:rPr>
          <w:rFonts w:asciiTheme="majorBidi" w:hAnsiTheme="majorBidi" w:cstheme="majorBidi"/>
          <w:w w:val="105"/>
        </w:rPr>
        <w:t>inclusion</w:t>
      </w:r>
      <w:r w:rsidRPr="00BA6A4D">
        <w:rPr>
          <w:rFonts w:asciiTheme="majorBidi" w:hAnsiTheme="majorBidi" w:cstheme="majorBidi"/>
          <w:spacing w:val="-1"/>
          <w:w w:val="105"/>
        </w:rPr>
        <w:t xml:space="preserve"> </w:t>
      </w:r>
      <w:r w:rsidRPr="00BA6A4D">
        <w:rPr>
          <w:rFonts w:asciiTheme="majorBidi" w:hAnsiTheme="majorBidi" w:cstheme="majorBidi"/>
          <w:w w:val="105"/>
        </w:rPr>
        <w:t>and</w:t>
      </w:r>
      <w:r w:rsidRPr="00BA6A4D">
        <w:rPr>
          <w:rFonts w:asciiTheme="majorBidi" w:hAnsiTheme="majorBidi" w:cstheme="majorBidi"/>
          <w:spacing w:val="-4"/>
          <w:w w:val="105"/>
        </w:rPr>
        <w:t xml:space="preserve"> </w:t>
      </w:r>
      <w:r w:rsidRPr="00BA6A4D">
        <w:rPr>
          <w:rFonts w:asciiTheme="majorBidi" w:hAnsiTheme="majorBidi" w:cstheme="majorBidi"/>
          <w:w w:val="105"/>
        </w:rPr>
        <w:t>protection?</w:t>
      </w:r>
    </w:p>
    <w:p w14:paraId="17416A0E" w14:textId="77777777" w:rsidR="00A34F36" w:rsidRPr="00BA6A4D" w:rsidRDefault="00A34F36" w:rsidP="002F26AE">
      <w:pPr>
        <w:pStyle w:val="ListParagraph"/>
        <w:widowControl w:val="0"/>
        <w:numPr>
          <w:ilvl w:val="2"/>
          <w:numId w:val="12"/>
        </w:numPr>
        <w:tabs>
          <w:tab w:val="left" w:pos="1843"/>
        </w:tabs>
        <w:autoSpaceDE w:val="0"/>
        <w:autoSpaceDN w:val="0"/>
        <w:spacing w:line="240" w:lineRule="auto"/>
        <w:ind w:right="1120" w:hanging="367"/>
        <w:contextualSpacing w:val="0"/>
        <w:jc w:val="both"/>
        <w:rPr>
          <w:rFonts w:asciiTheme="majorBidi" w:hAnsiTheme="majorBidi" w:cstheme="majorBidi"/>
        </w:rPr>
      </w:pPr>
      <w:r w:rsidRPr="00BA6A4D">
        <w:rPr>
          <w:rFonts w:asciiTheme="majorBidi" w:hAnsiTheme="majorBidi" w:cstheme="majorBidi"/>
          <w:w w:val="105"/>
        </w:rPr>
        <w:t>To what extent are lessons learned being documented by the project team on a</w:t>
      </w:r>
      <w:r w:rsidRPr="00BA6A4D">
        <w:rPr>
          <w:rFonts w:asciiTheme="majorBidi" w:hAnsiTheme="majorBidi" w:cstheme="majorBidi"/>
          <w:spacing w:val="1"/>
          <w:w w:val="105"/>
        </w:rPr>
        <w:t xml:space="preserve"> </w:t>
      </w:r>
      <w:r w:rsidRPr="00BA6A4D">
        <w:rPr>
          <w:rFonts w:asciiTheme="majorBidi" w:hAnsiTheme="majorBidi" w:cstheme="majorBidi"/>
          <w:spacing w:val="-1"/>
          <w:w w:val="105"/>
        </w:rPr>
        <w:t>continual</w:t>
      </w:r>
      <w:r w:rsidRPr="00BA6A4D">
        <w:rPr>
          <w:rFonts w:asciiTheme="majorBidi" w:hAnsiTheme="majorBidi" w:cstheme="majorBidi"/>
          <w:spacing w:val="-9"/>
          <w:w w:val="105"/>
        </w:rPr>
        <w:t xml:space="preserve"> </w:t>
      </w:r>
      <w:r w:rsidRPr="00BA6A4D">
        <w:rPr>
          <w:rFonts w:asciiTheme="majorBidi" w:hAnsiTheme="majorBidi" w:cstheme="majorBidi"/>
          <w:spacing w:val="-1"/>
          <w:w w:val="105"/>
        </w:rPr>
        <w:t>basis</w:t>
      </w:r>
      <w:r w:rsidRPr="00BA6A4D">
        <w:rPr>
          <w:rFonts w:asciiTheme="majorBidi" w:hAnsiTheme="majorBidi" w:cstheme="majorBidi"/>
          <w:spacing w:val="-15"/>
          <w:w w:val="105"/>
        </w:rPr>
        <w:t xml:space="preserve"> </w:t>
      </w:r>
      <w:r w:rsidRPr="00BA6A4D">
        <w:rPr>
          <w:rFonts w:asciiTheme="majorBidi" w:hAnsiTheme="majorBidi" w:cstheme="majorBidi"/>
          <w:spacing w:val="-1"/>
          <w:w w:val="105"/>
        </w:rPr>
        <w:t>and</w:t>
      </w:r>
      <w:r w:rsidRPr="00BA6A4D">
        <w:rPr>
          <w:rFonts w:asciiTheme="majorBidi" w:hAnsiTheme="majorBidi" w:cstheme="majorBidi"/>
          <w:spacing w:val="-17"/>
          <w:w w:val="105"/>
        </w:rPr>
        <w:t xml:space="preserve"> </w:t>
      </w:r>
      <w:r w:rsidRPr="00BA6A4D">
        <w:rPr>
          <w:rFonts w:asciiTheme="majorBidi" w:hAnsiTheme="majorBidi" w:cstheme="majorBidi"/>
          <w:spacing w:val="-1"/>
          <w:w w:val="105"/>
        </w:rPr>
        <w:t>shared</w:t>
      </w:r>
      <w:r w:rsidRPr="00BA6A4D">
        <w:rPr>
          <w:rFonts w:asciiTheme="majorBidi" w:hAnsiTheme="majorBidi" w:cstheme="majorBidi"/>
          <w:spacing w:val="-16"/>
          <w:w w:val="105"/>
        </w:rPr>
        <w:t xml:space="preserve"> </w:t>
      </w:r>
      <w:r w:rsidRPr="00BA6A4D">
        <w:rPr>
          <w:rFonts w:asciiTheme="majorBidi" w:hAnsiTheme="majorBidi" w:cstheme="majorBidi"/>
          <w:spacing w:val="-1"/>
          <w:w w:val="105"/>
        </w:rPr>
        <w:t>with</w:t>
      </w:r>
      <w:r w:rsidRPr="00BA6A4D">
        <w:rPr>
          <w:rFonts w:asciiTheme="majorBidi" w:hAnsiTheme="majorBidi" w:cstheme="majorBidi"/>
          <w:spacing w:val="-22"/>
          <w:w w:val="105"/>
        </w:rPr>
        <w:t xml:space="preserve"> </w:t>
      </w:r>
      <w:r w:rsidRPr="00BA6A4D">
        <w:rPr>
          <w:rFonts w:asciiTheme="majorBidi" w:hAnsiTheme="majorBidi" w:cstheme="majorBidi"/>
          <w:spacing w:val="-1"/>
          <w:w w:val="105"/>
        </w:rPr>
        <w:t>appropriate</w:t>
      </w:r>
      <w:r w:rsidRPr="00BA6A4D">
        <w:rPr>
          <w:rFonts w:asciiTheme="majorBidi" w:hAnsiTheme="majorBidi" w:cstheme="majorBidi"/>
          <w:spacing w:val="-3"/>
          <w:w w:val="105"/>
        </w:rPr>
        <w:t xml:space="preserve"> </w:t>
      </w:r>
      <w:r w:rsidRPr="00BA6A4D">
        <w:rPr>
          <w:rFonts w:asciiTheme="majorBidi" w:hAnsiTheme="majorBidi" w:cstheme="majorBidi"/>
          <w:w w:val="105"/>
        </w:rPr>
        <w:t>parties</w:t>
      </w:r>
      <w:r w:rsidRPr="00BA6A4D">
        <w:rPr>
          <w:rFonts w:asciiTheme="majorBidi" w:hAnsiTheme="majorBidi" w:cstheme="majorBidi"/>
          <w:spacing w:val="-9"/>
          <w:w w:val="105"/>
        </w:rPr>
        <w:t xml:space="preserve"> </w:t>
      </w:r>
      <w:r w:rsidRPr="00BA6A4D">
        <w:rPr>
          <w:rFonts w:asciiTheme="majorBidi" w:hAnsiTheme="majorBidi" w:cstheme="majorBidi"/>
          <w:w w:val="105"/>
        </w:rPr>
        <w:t>who</w:t>
      </w:r>
      <w:r w:rsidRPr="00BA6A4D">
        <w:rPr>
          <w:rFonts w:asciiTheme="majorBidi" w:hAnsiTheme="majorBidi" w:cstheme="majorBidi"/>
          <w:spacing w:val="-14"/>
          <w:w w:val="105"/>
        </w:rPr>
        <w:t xml:space="preserve"> </w:t>
      </w:r>
      <w:r w:rsidRPr="00BA6A4D">
        <w:rPr>
          <w:rFonts w:asciiTheme="majorBidi" w:hAnsiTheme="majorBidi" w:cstheme="majorBidi"/>
          <w:w w:val="105"/>
        </w:rPr>
        <w:t>could</w:t>
      </w:r>
      <w:r w:rsidRPr="00BA6A4D">
        <w:rPr>
          <w:rFonts w:asciiTheme="majorBidi" w:hAnsiTheme="majorBidi" w:cstheme="majorBidi"/>
          <w:spacing w:val="-18"/>
          <w:w w:val="105"/>
        </w:rPr>
        <w:t xml:space="preserve"> </w:t>
      </w:r>
      <w:r w:rsidRPr="00BA6A4D">
        <w:rPr>
          <w:rFonts w:asciiTheme="majorBidi" w:hAnsiTheme="majorBidi" w:cstheme="majorBidi"/>
          <w:w w:val="105"/>
        </w:rPr>
        <w:t>learn</w:t>
      </w:r>
      <w:r w:rsidRPr="00BA6A4D">
        <w:rPr>
          <w:rFonts w:asciiTheme="majorBidi" w:hAnsiTheme="majorBidi" w:cstheme="majorBidi"/>
          <w:spacing w:val="-12"/>
          <w:w w:val="105"/>
        </w:rPr>
        <w:t xml:space="preserve"> </w:t>
      </w:r>
      <w:r w:rsidRPr="00BA6A4D">
        <w:rPr>
          <w:rFonts w:asciiTheme="majorBidi" w:hAnsiTheme="majorBidi" w:cstheme="majorBidi"/>
          <w:w w:val="105"/>
        </w:rPr>
        <w:t>from</w:t>
      </w:r>
      <w:r w:rsidRPr="00BA6A4D">
        <w:rPr>
          <w:rFonts w:asciiTheme="majorBidi" w:hAnsiTheme="majorBidi" w:cstheme="majorBidi"/>
          <w:spacing w:val="-15"/>
          <w:w w:val="105"/>
        </w:rPr>
        <w:t xml:space="preserve"> </w:t>
      </w:r>
      <w:r w:rsidRPr="00BA6A4D">
        <w:rPr>
          <w:rFonts w:asciiTheme="majorBidi" w:hAnsiTheme="majorBidi" w:cstheme="majorBidi"/>
          <w:w w:val="105"/>
        </w:rPr>
        <w:t>the</w:t>
      </w:r>
      <w:r w:rsidRPr="00BA6A4D">
        <w:rPr>
          <w:rFonts w:asciiTheme="majorBidi" w:hAnsiTheme="majorBidi" w:cstheme="majorBidi"/>
          <w:spacing w:val="-18"/>
          <w:w w:val="105"/>
        </w:rPr>
        <w:t xml:space="preserve"> </w:t>
      </w:r>
      <w:r w:rsidRPr="00BA6A4D">
        <w:rPr>
          <w:rFonts w:asciiTheme="majorBidi" w:hAnsiTheme="majorBidi" w:cstheme="majorBidi"/>
          <w:w w:val="105"/>
        </w:rPr>
        <w:t>project?</w:t>
      </w:r>
    </w:p>
    <w:p w14:paraId="438E4F03" w14:textId="77777777" w:rsidR="00A34F36" w:rsidRPr="00BA6A4D" w:rsidRDefault="00A34F36" w:rsidP="002F26AE">
      <w:pPr>
        <w:pStyle w:val="ListParagraph"/>
        <w:widowControl w:val="0"/>
        <w:numPr>
          <w:ilvl w:val="0"/>
          <w:numId w:val="11"/>
        </w:numPr>
        <w:tabs>
          <w:tab w:val="left" w:pos="1843"/>
        </w:tabs>
        <w:autoSpaceDE w:val="0"/>
        <w:autoSpaceDN w:val="0"/>
        <w:spacing w:line="240" w:lineRule="auto"/>
        <w:ind w:right="1120" w:hanging="356"/>
        <w:contextualSpacing w:val="0"/>
        <w:jc w:val="both"/>
        <w:rPr>
          <w:rFonts w:asciiTheme="majorBidi" w:hAnsiTheme="majorBidi" w:cstheme="majorBidi"/>
        </w:rPr>
      </w:pPr>
      <w:r w:rsidRPr="00BA6A4D">
        <w:rPr>
          <w:rFonts w:asciiTheme="majorBidi" w:hAnsiTheme="majorBidi" w:cstheme="majorBidi"/>
        </w:rPr>
        <w:t>To</w:t>
      </w:r>
      <w:r w:rsidRPr="00BA6A4D">
        <w:rPr>
          <w:rFonts w:asciiTheme="majorBidi" w:hAnsiTheme="majorBidi" w:cstheme="majorBidi"/>
          <w:spacing w:val="1"/>
        </w:rPr>
        <w:t xml:space="preserve"> </w:t>
      </w:r>
      <w:r w:rsidRPr="00BA6A4D">
        <w:rPr>
          <w:rFonts w:asciiTheme="majorBidi" w:hAnsiTheme="majorBidi" w:cstheme="majorBidi"/>
        </w:rPr>
        <w:t>what</w:t>
      </w:r>
      <w:r w:rsidRPr="00BA6A4D">
        <w:rPr>
          <w:rFonts w:asciiTheme="majorBidi" w:hAnsiTheme="majorBidi" w:cstheme="majorBidi"/>
          <w:spacing w:val="3"/>
        </w:rPr>
        <w:t xml:space="preserve"> </w:t>
      </w:r>
      <w:r w:rsidRPr="00BA6A4D">
        <w:rPr>
          <w:rFonts w:asciiTheme="majorBidi" w:hAnsiTheme="majorBidi" w:cstheme="majorBidi"/>
        </w:rPr>
        <w:t>extent</w:t>
      </w:r>
      <w:r w:rsidRPr="00BA6A4D">
        <w:rPr>
          <w:rFonts w:asciiTheme="majorBidi" w:hAnsiTheme="majorBidi" w:cstheme="majorBidi"/>
          <w:spacing w:val="9"/>
        </w:rPr>
        <w:t xml:space="preserve"> </w:t>
      </w:r>
      <w:r w:rsidRPr="00BA6A4D">
        <w:rPr>
          <w:rFonts w:asciiTheme="majorBidi" w:hAnsiTheme="majorBidi" w:cstheme="majorBidi"/>
        </w:rPr>
        <w:t>has</w:t>
      </w:r>
      <w:r w:rsidRPr="00BA6A4D">
        <w:rPr>
          <w:rFonts w:asciiTheme="majorBidi" w:hAnsiTheme="majorBidi" w:cstheme="majorBidi"/>
          <w:spacing w:val="2"/>
        </w:rPr>
        <w:t xml:space="preserve"> </w:t>
      </w:r>
      <w:r w:rsidRPr="00BA6A4D">
        <w:rPr>
          <w:rFonts w:asciiTheme="majorBidi" w:hAnsiTheme="majorBidi" w:cstheme="majorBidi"/>
        </w:rPr>
        <w:t>sustainability</w:t>
      </w:r>
      <w:r w:rsidRPr="00BA6A4D">
        <w:rPr>
          <w:rFonts w:asciiTheme="majorBidi" w:hAnsiTheme="majorBidi" w:cstheme="majorBidi"/>
          <w:spacing w:val="-10"/>
        </w:rPr>
        <w:t xml:space="preserve"> </w:t>
      </w:r>
      <w:r w:rsidRPr="00BA6A4D">
        <w:rPr>
          <w:rFonts w:asciiTheme="majorBidi" w:hAnsiTheme="majorBidi" w:cstheme="majorBidi"/>
        </w:rPr>
        <w:t>measures</w:t>
      </w:r>
      <w:r w:rsidRPr="00BA6A4D">
        <w:rPr>
          <w:rFonts w:asciiTheme="majorBidi" w:hAnsiTheme="majorBidi" w:cstheme="majorBidi"/>
          <w:spacing w:val="25"/>
        </w:rPr>
        <w:t xml:space="preserve"> </w:t>
      </w:r>
      <w:r w:rsidRPr="00BA6A4D">
        <w:rPr>
          <w:rFonts w:asciiTheme="majorBidi" w:hAnsiTheme="majorBidi" w:cstheme="majorBidi"/>
        </w:rPr>
        <w:t>been</w:t>
      </w:r>
      <w:r w:rsidRPr="00BA6A4D">
        <w:rPr>
          <w:rFonts w:asciiTheme="majorBidi" w:hAnsiTheme="majorBidi" w:cstheme="majorBidi"/>
          <w:spacing w:val="-4"/>
        </w:rPr>
        <w:t xml:space="preserve"> </w:t>
      </w:r>
      <w:r w:rsidRPr="00BA6A4D">
        <w:rPr>
          <w:rFonts w:asciiTheme="majorBidi" w:hAnsiTheme="majorBidi" w:cstheme="majorBidi"/>
        </w:rPr>
        <w:t>incorporated</w:t>
      </w:r>
      <w:r w:rsidRPr="00BA6A4D">
        <w:rPr>
          <w:rFonts w:asciiTheme="majorBidi" w:hAnsiTheme="majorBidi" w:cstheme="majorBidi"/>
          <w:spacing w:val="23"/>
        </w:rPr>
        <w:t xml:space="preserve"> </w:t>
      </w:r>
      <w:r w:rsidRPr="00BA6A4D">
        <w:rPr>
          <w:rFonts w:asciiTheme="majorBidi" w:hAnsiTheme="majorBidi" w:cstheme="majorBidi"/>
        </w:rPr>
        <w:t>in</w:t>
      </w:r>
      <w:r w:rsidRPr="00BA6A4D">
        <w:rPr>
          <w:rFonts w:asciiTheme="majorBidi" w:hAnsiTheme="majorBidi" w:cstheme="majorBidi"/>
          <w:spacing w:val="8"/>
        </w:rPr>
        <w:t xml:space="preserve"> </w:t>
      </w:r>
      <w:r w:rsidRPr="00BA6A4D">
        <w:rPr>
          <w:rFonts w:asciiTheme="majorBidi" w:hAnsiTheme="majorBidi" w:cstheme="majorBidi"/>
        </w:rPr>
        <w:t>UNDP</w:t>
      </w:r>
      <w:r w:rsidRPr="00BA6A4D">
        <w:rPr>
          <w:rFonts w:asciiTheme="majorBidi" w:hAnsiTheme="majorBidi" w:cstheme="majorBidi"/>
          <w:spacing w:val="9"/>
        </w:rPr>
        <w:t xml:space="preserve"> </w:t>
      </w:r>
      <w:r w:rsidRPr="00BA6A4D">
        <w:rPr>
          <w:rFonts w:asciiTheme="majorBidi" w:hAnsiTheme="majorBidi" w:cstheme="majorBidi"/>
        </w:rPr>
        <w:t>interventions?</w:t>
      </w:r>
    </w:p>
    <w:p w14:paraId="4579FB35" w14:textId="77777777" w:rsidR="00A34F36" w:rsidRPr="00BA6A4D" w:rsidRDefault="00A34F36" w:rsidP="002F26AE">
      <w:pPr>
        <w:pStyle w:val="ListParagraph"/>
        <w:widowControl w:val="0"/>
        <w:numPr>
          <w:ilvl w:val="0"/>
          <w:numId w:val="11"/>
        </w:numPr>
        <w:tabs>
          <w:tab w:val="left" w:pos="1934"/>
        </w:tabs>
        <w:autoSpaceDE w:val="0"/>
        <w:autoSpaceDN w:val="0"/>
        <w:spacing w:line="240" w:lineRule="auto"/>
        <w:ind w:left="1850" w:right="1120" w:hanging="363"/>
        <w:contextualSpacing w:val="0"/>
        <w:jc w:val="both"/>
        <w:rPr>
          <w:rFonts w:asciiTheme="majorBidi" w:hAnsiTheme="majorBidi" w:cstheme="majorBidi"/>
        </w:rPr>
      </w:pPr>
      <w:r w:rsidRPr="00BA6A4D">
        <w:rPr>
          <w:rFonts w:asciiTheme="majorBidi" w:hAnsiTheme="majorBidi" w:cstheme="majorBidi"/>
        </w:rPr>
        <w:tab/>
      </w:r>
      <w:r w:rsidRPr="00BA6A4D">
        <w:rPr>
          <w:rFonts w:asciiTheme="majorBidi" w:hAnsiTheme="majorBidi" w:cstheme="majorBidi"/>
          <w:w w:val="105"/>
        </w:rPr>
        <w:t>To what extent do mechanisms, procedures and policies exist to allow primary</w:t>
      </w:r>
      <w:r w:rsidRPr="00BA6A4D">
        <w:rPr>
          <w:rFonts w:asciiTheme="majorBidi" w:hAnsiTheme="majorBidi" w:cstheme="majorBidi"/>
          <w:spacing w:val="1"/>
          <w:w w:val="105"/>
        </w:rPr>
        <w:t xml:space="preserve"> </w:t>
      </w:r>
      <w:r w:rsidRPr="00BA6A4D">
        <w:rPr>
          <w:rFonts w:asciiTheme="majorBidi" w:hAnsiTheme="majorBidi" w:cstheme="majorBidi"/>
        </w:rPr>
        <w:t>stakeholders</w:t>
      </w:r>
      <w:r w:rsidRPr="00BA6A4D">
        <w:rPr>
          <w:rFonts w:asciiTheme="majorBidi" w:hAnsiTheme="majorBidi" w:cstheme="majorBidi"/>
          <w:spacing w:val="55"/>
        </w:rPr>
        <w:t xml:space="preserve"> </w:t>
      </w:r>
      <w:r w:rsidRPr="00BA6A4D">
        <w:rPr>
          <w:rFonts w:asciiTheme="majorBidi" w:hAnsiTheme="majorBidi" w:cstheme="majorBidi"/>
        </w:rPr>
        <w:t>to</w:t>
      </w:r>
      <w:r w:rsidRPr="00BA6A4D">
        <w:rPr>
          <w:rFonts w:asciiTheme="majorBidi" w:hAnsiTheme="majorBidi" w:cstheme="majorBidi"/>
          <w:spacing w:val="56"/>
        </w:rPr>
        <w:t xml:space="preserve"> </w:t>
      </w:r>
      <w:r w:rsidRPr="00BA6A4D">
        <w:rPr>
          <w:rFonts w:asciiTheme="majorBidi" w:hAnsiTheme="majorBidi" w:cstheme="majorBidi"/>
        </w:rPr>
        <w:t>carry forward the results attained</w:t>
      </w:r>
      <w:r w:rsidRPr="00BA6A4D">
        <w:rPr>
          <w:rFonts w:asciiTheme="majorBidi" w:hAnsiTheme="majorBidi" w:cstheme="majorBidi"/>
          <w:spacing w:val="55"/>
        </w:rPr>
        <w:t xml:space="preserve"> </w:t>
      </w:r>
      <w:r w:rsidRPr="00BA6A4D">
        <w:rPr>
          <w:rFonts w:asciiTheme="majorBidi" w:hAnsiTheme="majorBidi" w:cstheme="majorBidi"/>
        </w:rPr>
        <w:t>on gender</w:t>
      </w:r>
      <w:r w:rsidRPr="00BA6A4D">
        <w:rPr>
          <w:rFonts w:asciiTheme="majorBidi" w:hAnsiTheme="majorBidi" w:cstheme="majorBidi"/>
          <w:spacing w:val="56"/>
        </w:rPr>
        <w:t xml:space="preserve"> </w:t>
      </w:r>
      <w:r w:rsidRPr="00BA6A4D">
        <w:rPr>
          <w:rFonts w:asciiTheme="majorBidi" w:hAnsiTheme="majorBidi" w:cstheme="majorBidi"/>
        </w:rPr>
        <w:t>equality, empowerment</w:t>
      </w:r>
      <w:r w:rsidRPr="00BA6A4D">
        <w:rPr>
          <w:rFonts w:asciiTheme="majorBidi" w:hAnsiTheme="majorBidi" w:cstheme="majorBidi"/>
          <w:spacing w:val="1"/>
        </w:rPr>
        <w:t xml:space="preserve"> </w:t>
      </w:r>
      <w:r w:rsidRPr="00BA6A4D">
        <w:rPr>
          <w:rFonts w:asciiTheme="majorBidi" w:hAnsiTheme="majorBidi" w:cstheme="majorBidi"/>
          <w:w w:val="105"/>
        </w:rPr>
        <w:t>of</w:t>
      </w:r>
      <w:r w:rsidRPr="00BA6A4D">
        <w:rPr>
          <w:rFonts w:asciiTheme="majorBidi" w:hAnsiTheme="majorBidi" w:cstheme="majorBidi"/>
          <w:spacing w:val="-11"/>
          <w:w w:val="105"/>
        </w:rPr>
        <w:t xml:space="preserve"> </w:t>
      </w:r>
      <w:r w:rsidRPr="00BA6A4D">
        <w:rPr>
          <w:rFonts w:asciiTheme="majorBidi" w:hAnsiTheme="majorBidi" w:cstheme="majorBidi"/>
          <w:w w:val="105"/>
        </w:rPr>
        <w:t>women,</w:t>
      </w:r>
      <w:r w:rsidRPr="00BA6A4D">
        <w:rPr>
          <w:rFonts w:asciiTheme="majorBidi" w:hAnsiTheme="majorBidi" w:cstheme="majorBidi"/>
          <w:spacing w:val="-7"/>
          <w:w w:val="105"/>
        </w:rPr>
        <w:t xml:space="preserve"> </w:t>
      </w:r>
      <w:r w:rsidRPr="00BA6A4D">
        <w:rPr>
          <w:rFonts w:asciiTheme="majorBidi" w:hAnsiTheme="majorBidi" w:cstheme="majorBidi"/>
          <w:w w:val="105"/>
        </w:rPr>
        <w:t>human</w:t>
      </w:r>
      <w:r w:rsidRPr="00BA6A4D">
        <w:rPr>
          <w:rFonts w:asciiTheme="majorBidi" w:hAnsiTheme="majorBidi" w:cstheme="majorBidi"/>
          <w:spacing w:val="-6"/>
          <w:w w:val="105"/>
        </w:rPr>
        <w:t xml:space="preserve"> </w:t>
      </w:r>
      <w:proofErr w:type="gramStart"/>
      <w:r w:rsidRPr="00BA6A4D">
        <w:rPr>
          <w:rFonts w:asciiTheme="majorBidi" w:hAnsiTheme="majorBidi" w:cstheme="majorBidi"/>
          <w:w w:val="105"/>
        </w:rPr>
        <w:t>rights</w:t>
      </w:r>
      <w:proofErr w:type="gramEnd"/>
      <w:r w:rsidRPr="00BA6A4D">
        <w:rPr>
          <w:rFonts w:asciiTheme="majorBidi" w:hAnsiTheme="majorBidi" w:cstheme="majorBidi"/>
          <w:spacing w:val="-10"/>
          <w:w w:val="105"/>
        </w:rPr>
        <w:t xml:space="preserve"> </w:t>
      </w:r>
      <w:r w:rsidRPr="00BA6A4D">
        <w:rPr>
          <w:rFonts w:asciiTheme="majorBidi" w:hAnsiTheme="majorBidi" w:cstheme="majorBidi"/>
          <w:w w:val="105"/>
        </w:rPr>
        <w:t>and</w:t>
      </w:r>
      <w:r w:rsidRPr="00BA6A4D">
        <w:rPr>
          <w:rFonts w:asciiTheme="majorBidi" w:hAnsiTheme="majorBidi" w:cstheme="majorBidi"/>
          <w:spacing w:val="-3"/>
          <w:w w:val="105"/>
        </w:rPr>
        <w:t xml:space="preserve"> </w:t>
      </w:r>
      <w:r w:rsidRPr="00BA6A4D">
        <w:rPr>
          <w:rFonts w:asciiTheme="majorBidi" w:hAnsiTheme="majorBidi" w:cstheme="majorBidi"/>
          <w:w w:val="105"/>
        </w:rPr>
        <w:t>human</w:t>
      </w:r>
      <w:r w:rsidRPr="00BA6A4D">
        <w:rPr>
          <w:rFonts w:asciiTheme="majorBidi" w:hAnsiTheme="majorBidi" w:cstheme="majorBidi"/>
          <w:spacing w:val="-4"/>
          <w:w w:val="105"/>
        </w:rPr>
        <w:t xml:space="preserve"> </w:t>
      </w:r>
      <w:r w:rsidRPr="00BA6A4D">
        <w:rPr>
          <w:rFonts w:asciiTheme="majorBidi" w:hAnsiTheme="majorBidi" w:cstheme="majorBidi"/>
          <w:w w:val="105"/>
        </w:rPr>
        <w:t>development?</w:t>
      </w:r>
    </w:p>
    <w:p w14:paraId="73A70747" w14:textId="77777777" w:rsidR="00A34F36" w:rsidRPr="00BA6A4D" w:rsidRDefault="00A34F36" w:rsidP="002F26AE">
      <w:pPr>
        <w:pStyle w:val="ListParagraph"/>
        <w:widowControl w:val="0"/>
        <w:numPr>
          <w:ilvl w:val="0"/>
          <w:numId w:val="11"/>
        </w:numPr>
        <w:tabs>
          <w:tab w:val="left" w:pos="1838"/>
        </w:tabs>
        <w:autoSpaceDE w:val="0"/>
        <w:autoSpaceDN w:val="0"/>
        <w:spacing w:line="240" w:lineRule="auto"/>
        <w:ind w:left="1837" w:right="1120" w:hanging="349"/>
        <w:contextualSpacing w:val="0"/>
        <w:jc w:val="both"/>
        <w:rPr>
          <w:rFonts w:asciiTheme="majorBidi" w:hAnsiTheme="majorBidi" w:cstheme="majorBidi"/>
        </w:rPr>
      </w:pPr>
      <w:r w:rsidRPr="00BA6A4D">
        <w:rPr>
          <w:rFonts w:asciiTheme="majorBidi" w:hAnsiTheme="majorBidi" w:cstheme="majorBidi"/>
          <w:spacing w:val="-1"/>
          <w:w w:val="105"/>
        </w:rPr>
        <w:t>To</w:t>
      </w:r>
      <w:r w:rsidRPr="00BA6A4D">
        <w:rPr>
          <w:rFonts w:asciiTheme="majorBidi" w:hAnsiTheme="majorBidi" w:cstheme="majorBidi"/>
          <w:spacing w:val="-11"/>
          <w:w w:val="105"/>
        </w:rPr>
        <w:t xml:space="preserve"> </w:t>
      </w:r>
      <w:r w:rsidRPr="00BA6A4D">
        <w:rPr>
          <w:rFonts w:asciiTheme="majorBidi" w:hAnsiTheme="majorBidi" w:cstheme="majorBidi"/>
          <w:spacing w:val="-1"/>
          <w:w w:val="105"/>
        </w:rPr>
        <w:t>what</w:t>
      </w:r>
      <w:r w:rsidRPr="00BA6A4D">
        <w:rPr>
          <w:rFonts w:asciiTheme="majorBidi" w:hAnsiTheme="majorBidi" w:cstheme="majorBidi"/>
          <w:spacing w:val="-9"/>
          <w:w w:val="105"/>
        </w:rPr>
        <w:t xml:space="preserve"> </w:t>
      </w:r>
      <w:r w:rsidRPr="00BA6A4D">
        <w:rPr>
          <w:rFonts w:asciiTheme="majorBidi" w:hAnsiTheme="majorBidi" w:cstheme="majorBidi"/>
          <w:spacing w:val="-1"/>
          <w:w w:val="105"/>
        </w:rPr>
        <w:t>extent</w:t>
      </w:r>
      <w:r w:rsidRPr="00BA6A4D">
        <w:rPr>
          <w:rFonts w:asciiTheme="majorBidi" w:hAnsiTheme="majorBidi" w:cstheme="majorBidi"/>
          <w:spacing w:val="2"/>
          <w:w w:val="105"/>
        </w:rPr>
        <w:t xml:space="preserve"> </w:t>
      </w:r>
      <w:r w:rsidRPr="00BA6A4D">
        <w:rPr>
          <w:rFonts w:asciiTheme="majorBidi" w:hAnsiTheme="majorBidi" w:cstheme="majorBidi"/>
          <w:spacing w:val="-1"/>
          <w:w w:val="105"/>
        </w:rPr>
        <w:t>do</w:t>
      </w:r>
      <w:r w:rsidRPr="00BA6A4D">
        <w:rPr>
          <w:rFonts w:asciiTheme="majorBidi" w:hAnsiTheme="majorBidi" w:cstheme="majorBidi"/>
          <w:spacing w:val="-13"/>
          <w:w w:val="105"/>
        </w:rPr>
        <w:t xml:space="preserve"> </w:t>
      </w:r>
      <w:r w:rsidRPr="00BA6A4D">
        <w:rPr>
          <w:rFonts w:asciiTheme="majorBidi" w:hAnsiTheme="majorBidi" w:cstheme="majorBidi"/>
          <w:spacing w:val="-1"/>
          <w:w w:val="105"/>
        </w:rPr>
        <w:t>stakeholders</w:t>
      </w:r>
      <w:r w:rsidRPr="00BA6A4D">
        <w:rPr>
          <w:rFonts w:asciiTheme="majorBidi" w:hAnsiTheme="majorBidi" w:cstheme="majorBidi"/>
          <w:spacing w:val="14"/>
          <w:w w:val="105"/>
        </w:rPr>
        <w:t xml:space="preserve"> </w:t>
      </w:r>
      <w:r w:rsidRPr="00BA6A4D">
        <w:rPr>
          <w:rFonts w:asciiTheme="majorBidi" w:hAnsiTheme="majorBidi" w:cstheme="majorBidi"/>
          <w:spacing w:val="-1"/>
          <w:w w:val="105"/>
        </w:rPr>
        <w:t>support</w:t>
      </w:r>
      <w:r w:rsidRPr="00BA6A4D">
        <w:rPr>
          <w:rFonts w:asciiTheme="majorBidi" w:hAnsiTheme="majorBidi" w:cstheme="majorBidi"/>
          <w:spacing w:val="-3"/>
          <w:w w:val="105"/>
        </w:rPr>
        <w:t xml:space="preserve"> </w:t>
      </w:r>
      <w:r w:rsidRPr="00BA6A4D">
        <w:rPr>
          <w:rFonts w:asciiTheme="majorBidi" w:hAnsiTheme="majorBidi" w:cstheme="majorBidi"/>
          <w:spacing w:val="-1"/>
          <w:w w:val="105"/>
        </w:rPr>
        <w:t>the</w:t>
      </w:r>
      <w:r w:rsidRPr="00BA6A4D">
        <w:rPr>
          <w:rFonts w:asciiTheme="majorBidi" w:hAnsiTheme="majorBidi" w:cstheme="majorBidi"/>
          <w:spacing w:val="-11"/>
          <w:w w:val="105"/>
        </w:rPr>
        <w:t xml:space="preserve"> </w:t>
      </w:r>
      <w:r w:rsidRPr="00BA6A4D">
        <w:rPr>
          <w:rFonts w:asciiTheme="majorBidi" w:hAnsiTheme="majorBidi" w:cstheme="majorBidi"/>
          <w:spacing w:val="-1"/>
          <w:w w:val="105"/>
        </w:rPr>
        <w:t>project's</w:t>
      </w:r>
      <w:r w:rsidRPr="00BA6A4D">
        <w:rPr>
          <w:rFonts w:asciiTheme="majorBidi" w:hAnsiTheme="majorBidi" w:cstheme="majorBidi"/>
          <w:spacing w:val="3"/>
          <w:w w:val="105"/>
        </w:rPr>
        <w:t xml:space="preserve"> </w:t>
      </w:r>
      <w:r w:rsidRPr="00BA6A4D">
        <w:rPr>
          <w:rFonts w:asciiTheme="majorBidi" w:hAnsiTheme="majorBidi" w:cstheme="majorBidi"/>
          <w:w w:val="105"/>
        </w:rPr>
        <w:t>long-term objectives?</w:t>
      </w:r>
    </w:p>
    <w:p w14:paraId="69CF25A1" w14:textId="77777777" w:rsidR="00A34F36" w:rsidRPr="00BA6A4D" w:rsidRDefault="00A34F36" w:rsidP="002F26AE">
      <w:pPr>
        <w:pStyle w:val="ListParagraph"/>
        <w:widowControl w:val="0"/>
        <w:numPr>
          <w:ilvl w:val="0"/>
          <w:numId w:val="11"/>
        </w:numPr>
        <w:tabs>
          <w:tab w:val="left" w:pos="1838"/>
        </w:tabs>
        <w:autoSpaceDE w:val="0"/>
        <w:autoSpaceDN w:val="0"/>
        <w:spacing w:line="240" w:lineRule="auto"/>
        <w:ind w:left="1848" w:right="1120" w:hanging="361"/>
        <w:contextualSpacing w:val="0"/>
        <w:jc w:val="both"/>
        <w:rPr>
          <w:rFonts w:asciiTheme="majorBidi" w:hAnsiTheme="majorBidi" w:cstheme="majorBidi"/>
        </w:rPr>
      </w:pPr>
      <w:r w:rsidRPr="00BA6A4D">
        <w:rPr>
          <w:rFonts w:asciiTheme="majorBidi" w:hAnsiTheme="majorBidi" w:cstheme="majorBidi"/>
          <w:w w:val="105"/>
        </w:rPr>
        <w:t>To what extent are lessons learned being documented by the project team on a</w:t>
      </w:r>
      <w:r w:rsidRPr="00BA6A4D">
        <w:rPr>
          <w:rFonts w:asciiTheme="majorBidi" w:hAnsiTheme="majorBidi" w:cstheme="majorBidi"/>
          <w:spacing w:val="1"/>
          <w:w w:val="105"/>
        </w:rPr>
        <w:t xml:space="preserve"> </w:t>
      </w:r>
      <w:r w:rsidRPr="00BA6A4D">
        <w:rPr>
          <w:rFonts w:asciiTheme="majorBidi" w:hAnsiTheme="majorBidi" w:cstheme="majorBidi"/>
          <w:spacing w:val="-1"/>
          <w:w w:val="105"/>
        </w:rPr>
        <w:t>continual</w:t>
      </w:r>
      <w:r w:rsidRPr="00BA6A4D">
        <w:rPr>
          <w:rFonts w:asciiTheme="majorBidi" w:hAnsiTheme="majorBidi" w:cstheme="majorBidi"/>
          <w:spacing w:val="-9"/>
          <w:w w:val="105"/>
        </w:rPr>
        <w:t xml:space="preserve"> </w:t>
      </w:r>
      <w:r w:rsidRPr="00BA6A4D">
        <w:rPr>
          <w:rFonts w:asciiTheme="majorBidi" w:hAnsiTheme="majorBidi" w:cstheme="majorBidi"/>
          <w:spacing w:val="-1"/>
          <w:w w:val="105"/>
        </w:rPr>
        <w:t>basis</w:t>
      </w:r>
      <w:r w:rsidRPr="00BA6A4D">
        <w:rPr>
          <w:rFonts w:asciiTheme="majorBidi" w:hAnsiTheme="majorBidi" w:cstheme="majorBidi"/>
          <w:spacing w:val="-15"/>
          <w:w w:val="105"/>
        </w:rPr>
        <w:t xml:space="preserve"> </w:t>
      </w:r>
      <w:r w:rsidRPr="00BA6A4D">
        <w:rPr>
          <w:rFonts w:asciiTheme="majorBidi" w:hAnsiTheme="majorBidi" w:cstheme="majorBidi"/>
          <w:spacing w:val="-1"/>
          <w:w w:val="105"/>
        </w:rPr>
        <w:t>and</w:t>
      </w:r>
      <w:r w:rsidRPr="00BA6A4D">
        <w:rPr>
          <w:rFonts w:asciiTheme="majorBidi" w:hAnsiTheme="majorBidi" w:cstheme="majorBidi"/>
          <w:spacing w:val="-17"/>
          <w:w w:val="105"/>
        </w:rPr>
        <w:t xml:space="preserve"> </w:t>
      </w:r>
      <w:r w:rsidRPr="00BA6A4D">
        <w:rPr>
          <w:rFonts w:asciiTheme="majorBidi" w:hAnsiTheme="majorBidi" w:cstheme="majorBidi"/>
          <w:spacing w:val="-1"/>
          <w:w w:val="105"/>
        </w:rPr>
        <w:t>shared</w:t>
      </w:r>
      <w:r w:rsidRPr="00BA6A4D">
        <w:rPr>
          <w:rFonts w:asciiTheme="majorBidi" w:hAnsiTheme="majorBidi" w:cstheme="majorBidi"/>
          <w:spacing w:val="-16"/>
          <w:w w:val="105"/>
        </w:rPr>
        <w:t xml:space="preserve"> </w:t>
      </w:r>
      <w:r w:rsidRPr="00BA6A4D">
        <w:rPr>
          <w:rFonts w:asciiTheme="majorBidi" w:hAnsiTheme="majorBidi" w:cstheme="majorBidi"/>
          <w:spacing w:val="-1"/>
          <w:w w:val="105"/>
        </w:rPr>
        <w:t>with</w:t>
      </w:r>
      <w:r w:rsidRPr="00BA6A4D">
        <w:rPr>
          <w:rFonts w:asciiTheme="majorBidi" w:hAnsiTheme="majorBidi" w:cstheme="majorBidi"/>
          <w:spacing w:val="-22"/>
          <w:w w:val="105"/>
        </w:rPr>
        <w:t xml:space="preserve"> </w:t>
      </w:r>
      <w:r w:rsidRPr="00BA6A4D">
        <w:rPr>
          <w:rFonts w:asciiTheme="majorBidi" w:hAnsiTheme="majorBidi" w:cstheme="majorBidi"/>
          <w:spacing w:val="-1"/>
          <w:w w:val="105"/>
        </w:rPr>
        <w:t>appropriate</w:t>
      </w:r>
      <w:r w:rsidRPr="00BA6A4D">
        <w:rPr>
          <w:rFonts w:asciiTheme="majorBidi" w:hAnsiTheme="majorBidi" w:cstheme="majorBidi"/>
          <w:spacing w:val="-3"/>
          <w:w w:val="105"/>
        </w:rPr>
        <w:t xml:space="preserve"> </w:t>
      </w:r>
      <w:r w:rsidRPr="00BA6A4D">
        <w:rPr>
          <w:rFonts w:asciiTheme="majorBidi" w:hAnsiTheme="majorBidi" w:cstheme="majorBidi"/>
          <w:w w:val="105"/>
        </w:rPr>
        <w:t>parties</w:t>
      </w:r>
      <w:r w:rsidRPr="00BA6A4D">
        <w:rPr>
          <w:rFonts w:asciiTheme="majorBidi" w:hAnsiTheme="majorBidi" w:cstheme="majorBidi"/>
          <w:spacing w:val="-9"/>
          <w:w w:val="105"/>
        </w:rPr>
        <w:t xml:space="preserve"> </w:t>
      </w:r>
      <w:r w:rsidRPr="00BA6A4D">
        <w:rPr>
          <w:rFonts w:asciiTheme="majorBidi" w:hAnsiTheme="majorBidi" w:cstheme="majorBidi"/>
          <w:w w:val="105"/>
        </w:rPr>
        <w:t>who</w:t>
      </w:r>
      <w:r w:rsidRPr="00BA6A4D">
        <w:rPr>
          <w:rFonts w:asciiTheme="majorBidi" w:hAnsiTheme="majorBidi" w:cstheme="majorBidi"/>
          <w:spacing w:val="-14"/>
          <w:w w:val="105"/>
        </w:rPr>
        <w:t xml:space="preserve"> </w:t>
      </w:r>
      <w:r w:rsidRPr="00BA6A4D">
        <w:rPr>
          <w:rFonts w:asciiTheme="majorBidi" w:hAnsiTheme="majorBidi" w:cstheme="majorBidi"/>
          <w:w w:val="105"/>
        </w:rPr>
        <w:t>could</w:t>
      </w:r>
      <w:r w:rsidRPr="00BA6A4D">
        <w:rPr>
          <w:rFonts w:asciiTheme="majorBidi" w:hAnsiTheme="majorBidi" w:cstheme="majorBidi"/>
          <w:spacing w:val="-18"/>
          <w:w w:val="105"/>
        </w:rPr>
        <w:t xml:space="preserve"> </w:t>
      </w:r>
      <w:r w:rsidRPr="00BA6A4D">
        <w:rPr>
          <w:rFonts w:asciiTheme="majorBidi" w:hAnsiTheme="majorBidi" w:cstheme="majorBidi"/>
          <w:w w:val="105"/>
        </w:rPr>
        <w:t>learn</w:t>
      </w:r>
      <w:r w:rsidRPr="00BA6A4D">
        <w:rPr>
          <w:rFonts w:asciiTheme="majorBidi" w:hAnsiTheme="majorBidi" w:cstheme="majorBidi"/>
          <w:spacing w:val="-12"/>
          <w:w w:val="105"/>
        </w:rPr>
        <w:t xml:space="preserve"> </w:t>
      </w:r>
      <w:r w:rsidRPr="00BA6A4D">
        <w:rPr>
          <w:rFonts w:asciiTheme="majorBidi" w:hAnsiTheme="majorBidi" w:cstheme="majorBidi"/>
          <w:w w:val="105"/>
        </w:rPr>
        <w:t>from</w:t>
      </w:r>
      <w:r w:rsidRPr="00BA6A4D">
        <w:rPr>
          <w:rFonts w:asciiTheme="majorBidi" w:hAnsiTheme="majorBidi" w:cstheme="majorBidi"/>
          <w:spacing w:val="-15"/>
          <w:w w:val="105"/>
        </w:rPr>
        <w:t xml:space="preserve"> </w:t>
      </w:r>
      <w:r w:rsidRPr="00BA6A4D">
        <w:rPr>
          <w:rFonts w:asciiTheme="majorBidi" w:hAnsiTheme="majorBidi" w:cstheme="majorBidi"/>
          <w:w w:val="105"/>
        </w:rPr>
        <w:t>the</w:t>
      </w:r>
      <w:r w:rsidRPr="00BA6A4D">
        <w:rPr>
          <w:rFonts w:asciiTheme="majorBidi" w:hAnsiTheme="majorBidi" w:cstheme="majorBidi"/>
          <w:spacing w:val="-18"/>
          <w:w w:val="105"/>
        </w:rPr>
        <w:t xml:space="preserve"> </w:t>
      </w:r>
      <w:r w:rsidRPr="00BA6A4D">
        <w:rPr>
          <w:rFonts w:asciiTheme="majorBidi" w:hAnsiTheme="majorBidi" w:cstheme="majorBidi"/>
          <w:w w:val="105"/>
        </w:rPr>
        <w:t>project?</w:t>
      </w:r>
    </w:p>
    <w:p w14:paraId="4AE36EA0" w14:textId="77777777" w:rsidR="00A34F36" w:rsidRPr="00BA6A4D" w:rsidRDefault="00A34F36" w:rsidP="002F26AE">
      <w:pPr>
        <w:pStyle w:val="Heading4"/>
        <w:numPr>
          <w:ilvl w:val="2"/>
          <w:numId w:val="16"/>
        </w:numPr>
        <w:tabs>
          <w:tab w:val="left" w:pos="1309"/>
        </w:tabs>
        <w:spacing w:after="160"/>
        <w:ind w:left="1308" w:right="1120" w:hanging="357"/>
        <w:jc w:val="both"/>
        <w:rPr>
          <w:rFonts w:asciiTheme="majorBidi" w:hAnsiTheme="majorBidi" w:cstheme="majorBidi"/>
          <w:sz w:val="22"/>
          <w:szCs w:val="22"/>
        </w:rPr>
      </w:pPr>
      <w:r w:rsidRPr="00BA6A4D">
        <w:rPr>
          <w:rFonts w:asciiTheme="majorBidi" w:hAnsiTheme="majorBidi" w:cstheme="majorBidi"/>
          <w:sz w:val="22"/>
          <w:szCs w:val="22"/>
        </w:rPr>
        <w:t>Human rights</w:t>
      </w:r>
    </w:p>
    <w:p w14:paraId="1217C180" w14:textId="77777777" w:rsidR="00A34F36" w:rsidRPr="00BA6A4D" w:rsidRDefault="00A34F36" w:rsidP="002F26AE">
      <w:pPr>
        <w:pStyle w:val="ListParagraph"/>
        <w:widowControl w:val="0"/>
        <w:numPr>
          <w:ilvl w:val="0"/>
          <w:numId w:val="10"/>
        </w:numPr>
        <w:tabs>
          <w:tab w:val="left" w:pos="1483"/>
        </w:tabs>
        <w:autoSpaceDE w:val="0"/>
        <w:autoSpaceDN w:val="0"/>
        <w:spacing w:line="240" w:lineRule="auto"/>
        <w:ind w:right="1120" w:hanging="361"/>
        <w:contextualSpacing w:val="0"/>
        <w:jc w:val="both"/>
        <w:rPr>
          <w:rFonts w:asciiTheme="majorBidi" w:hAnsiTheme="majorBidi" w:cstheme="majorBidi"/>
        </w:rPr>
      </w:pPr>
      <w:r w:rsidRPr="00BA6A4D">
        <w:rPr>
          <w:rFonts w:asciiTheme="majorBidi" w:hAnsiTheme="majorBidi" w:cstheme="majorBidi"/>
          <w:w w:val="105"/>
        </w:rPr>
        <w:t>To what extent have economically and socially marginalized groups including</w:t>
      </w:r>
      <w:r w:rsidRPr="00BA6A4D">
        <w:rPr>
          <w:rFonts w:asciiTheme="majorBidi" w:hAnsiTheme="majorBidi" w:cstheme="majorBidi"/>
          <w:spacing w:val="1"/>
          <w:w w:val="105"/>
        </w:rPr>
        <w:t xml:space="preserve"> </w:t>
      </w:r>
      <w:r w:rsidRPr="00BA6A4D">
        <w:rPr>
          <w:rFonts w:asciiTheme="majorBidi" w:hAnsiTheme="majorBidi" w:cstheme="majorBidi"/>
          <w:w w:val="105"/>
        </w:rPr>
        <w:t>at-risk,</w:t>
      </w:r>
      <w:r w:rsidRPr="00BA6A4D">
        <w:rPr>
          <w:rFonts w:asciiTheme="majorBidi" w:hAnsiTheme="majorBidi" w:cstheme="majorBidi"/>
          <w:spacing w:val="1"/>
          <w:w w:val="105"/>
        </w:rPr>
        <w:t xml:space="preserve"> </w:t>
      </w:r>
      <w:r w:rsidRPr="00BA6A4D">
        <w:rPr>
          <w:rFonts w:asciiTheme="majorBidi" w:hAnsiTheme="majorBidi" w:cstheme="majorBidi"/>
        </w:rPr>
        <w:t xml:space="preserve">persons with disabilities, women, </w:t>
      </w:r>
      <w:proofErr w:type="gramStart"/>
      <w:r w:rsidRPr="00BA6A4D">
        <w:rPr>
          <w:rFonts w:asciiTheme="majorBidi" w:hAnsiTheme="majorBidi" w:cstheme="majorBidi"/>
        </w:rPr>
        <w:t>transgender</w:t>
      </w:r>
      <w:proofErr w:type="gramEnd"/>
      <w:r w:rsidRPr="00BA6A4D">
        <w:rPr>
          <w:rFonts w:asciiTheme="majorBidi" w:hAnsiTheme="majorBidi" w:cstheme="majorBidi"/>
        </w:rPr>
        <w:t xml:space="preserve"> and other disadvantaged and marginalized</w:t>
      </w:r>
      <w:r w:rsidRPr="00BA6A4D">
        <w:rPr>
          <w:rFonts w:asciiTheme="majorBidi" w:hAnsiTheme="majorBidi" w:cstheme="majorBidi"/>
          <w:spacing w:val="1"/>
        </w:rPr>
        <w:t xml:space="preserve"> </w:t>
      </w:r>
      <w:r w:rsidRPr="00BA6A4D">
        <w:rPr>
          <w:rFonts w:asciiTheme="majorBidi" w:hAnsiTheme="majorBidi" w:cstheme="majorBidi"/>
          <w:w w:val="105"/>
        </w:rPr>
        <w:t>groups</w:t>
      </w:r>
      <w:r w:rsidRPr="00BA6A4D">
        <w:rPr>
          <w:rFonts w:asciiTheme="majorBidi" w:hAnsiTheme="majorBidi" w:cstheme="majorBidi"/>
          <w:spacing w:val="-2"/>
          <w:w w:val="105"/>
        </w:rPr>
        <w:t xml:space="preserve"> </w:t>
      </w:r>
      <w:r w:rsidRPr="00BA6A4D">
        <w:rPr>
          <w:rFonts w:asciiTheme="majorBidi" w:hAnsiTheme="majorBidi" w:cstheme="majorBidi"/>
          <w:w w:val="105"/>
        </w:rPr>
        <w:t>benefited</w:t>
      </w:r>
      <w:r w:rsidRPr="00BA6A4D">
        <w:rPr>
          <w:rFonts w:asciiTheme="majorBidi" w:hAnsiTheme="majorBidi" w:cstheme="majorBidi"/>
          <w:spacing w:val="1"/>
          <w:w w:val="105"/>
        </w:rPr>
        <w:t xml:space="preserve"> </w:t>
      </w:r>
      <w:r w:rsidRPr="00BA6A4D">
        <w:rPr>
          <w:rFonts w:asciiTheme="majorBidi" w:hAnsiTheme="majorBidi" w:cstheme="majorBidi"/>
          <w:w w:val="105"/>
        </w:rPr>
        <w:t>from</w:t>
      </w:r>
      <w:r w:rsidRPr="00BA6A4D">
        <w:rPr>
          <w:rFonts w:asciiTheme="majorBidi" w:hAnsiTheme="majorBidi" w:cstheme="majorBidi"/>
          <w:spacing w:val="-7"/>
          <w:w w:val="105"/>
        </w:rPr>
        <w:t xml:space="preserve"> </w:t>
      </w:r>
      <w:r w:rsidRPr="00BA6A4D">
        <w:rPr>
          <w:rFonts w:asciiTheme="majorBidi" w:hAnsiTheme="majorBidi" w:cstheme="majorBidi"/>
          <w:w w:val="105"/>
        </w:rPr>
        <w:t>DHL</w:t>
      </w:r>
      <w:r w:rsidRPr="00BA6A4D">
        <w:rPr>
          <w:rFonts w:asciiTheme="majorBidi" w:hAnsiTheme="majorBidi" w:cstheme="majorBidi"/>
          <w:spacing w:val="-8"/>
          <w:w w:val="105"/>
        </w:rPr>
        <w:t xml:space="preserve"> </w:t>
      </w:r>
      <w:r w:rsidRPr="00BA6A4D">
        <w:rPr>
          <w:rFonts w:asciiTheme="majorBidi" w:hAnsiTheme="majorBidi" w:cstheme="majorBidi"/>
          <w:w w:val="105"/>
        </w:rPr>
        <w:t>interventions?</w:t>
      </w:r>
    </w:p>
    <w:p w14:paraId="34670904" w14:textId="77777777" w:rsidR="00A34F36" w:rsidRPr="00BA6A4D" w:rsidRDefault="00A34F36" w:rsidP="002F26AE">
      <w:pPr>
        <w:pStyle w:val="ListParagraph"/>
        <w:widowControl w:val="0"/>
        <w:numPr>
          <w:ilvl w:val="0"/>
          <w:numId w:val="10"/>
        </w:numPr>
        <w:tabs>
          <w:tab w:val="left" w:pos="1483"/>
        </w:tabs>
        <w:autoSpaceDE w:val="0"/>
        <w:autoSpaceDN w:val="0"/>
        <w:spacing w:line="240" w:lineRule="auto"/>
        <w:ind w:right="1120" w:hanging="359"/>
        <w:contextualSpacing w:val="0"/>
        <w:jc w:val="both"/>
        <w:rPr>
          <w:rFonts w:asciiTheme="majorBidi" w:hAnsiTheme="majorBidi" w:cstheme="majorBidi"/>
        </w:rPr>
      </w:pPr>
      <w:r w:rsidRPr="00BA6A4D">
        <w:rPr>
          <w:rFonts w:asciiTheme="majorBidi" w:hAnsiTheme="majorBidi" w:cstheme="majorBidi"/>
          <w:w w:val="105"/>
        </w:rPr>
        <w:t>To what extent have national and international human rights principles been integrated</w:t>
      </w:r>
      <w:r w:rsidRPr="00BA6A4D">
        <w:rPr>
          <w:rFonts w:asciiTheme="majorBidi" w:hAnsiTheme="majorBidi" w:cstheme="majorBidi"/>
          <w:spacing w:val="1"/>
          <w:w w:val="105"/>
        </w:rPr>
        <w:t xml:space="preserve"> </w:t>
      </w:r>
      <w:r w:rsidRPr="00BA6A4D">
        <w:rPr>
          <w:rFonts w:asciiTheme="majorBidi" w:hAnsiTheme="majorBidi" w:cstheme="majorBidi"/>
          <w:w w:val="105"/>
        </w:rPr>
        <w:t>into</w:t>
      </w:r>
      <w:r w:rsidRPr="00BA6A4D">
        <w:rPr>
          <w:rFonts w:asciiTheme="majorBidi" w:hAnsiTheme="majorBidi" w:cstheme="majorBidi"/>
          <w:spacing w:val="-13"/>
          <w:w w:val="105"/>
        </w:rPr>
        <w:t xml:space="preserve"> </w:t>
      </w:r>
      <w:r w:rsidRPr="00BA6A4D">
        <w:rPr>
          <w:rFonts w:asciiTheme="majorBidi" w:hAnsiTheme="majorBidi" w:cstheme="majorBidi"/>
          <w:w w:val="105"/>
        </w:rPr>
        <w:t>the</w:t>
      </w:r>
      <w:r w:rsidRPr="00BA6A4D">
        <w:rPr>
          <w:rFonts w:asciiTheme="majorBidi" w:hAnsiTheme="majorBidi" w:cstheme="majorBidi"/>
          <w:spacing w:val="-10"/>
          <w:w w:val="105"/>
        </w:rPr>
        <w:t xml:space="preserve"> </w:t>
      </w:r>
      <w:proofErr w:type="spellStart"/>
      <w:r w:rsidRPr="00BA6A4D">
        <w:rPr>
          <w:rFonts w:asciiTheme="majorBidi" w:hAnsiTheme="majorBidi" w:cstheme="majorBidi"/>
          <w:w w:val="105"/>
        </w:rPr>
        <w:t>programme</w:t>
      </w:r>
      <w:proofErr w:type="spellEnd"/>
      <w:r w:rsidRPr="00BA6A4D">
        <w:rPr>
          <w:rFonts w:asciiTheme="majorBidi" w:hAnsiTheme="majorBidi" w:cstheme="majorBidi"/>
          <w:spacing w:val="7"/>
          <w:w w:val="105"/>
        </w:rPr>
        <w:t xml:space="preserve"> </w:t>
      </w:r>
      <w:r w:rsidRPr="00BA6A4D">
        <w:rPr>
          <w:rFonts w:asciiTheme="majorBidi" w:hAnsiTheme="majorBidi" w:cstheme="majorBidi"/>
          <w:w w:val="105"/>
        </w:rPr>
        <w:t>design</w:t>
      </w:r>
    </w:p>
    <w:p w14:paraId="6FD1BD29" w14:textId="77777777" w:rsidR="00A34F36" w:rsidRPr="00BA6A4D" w:rsidRDefault="00A34F36" w:rsidP="002F26AE">
      <w:pPr>
        <w:pStyle w:val="Heading4"/>
        <w:numPr>
          <w:ilvl w:val="2"/>
          <w:numId w:val="16"/>
        </w:numPr>
        <w:tabs>
          <w:tab w:val="left" w:pos="1309"/>
        </w:tabs>
        <w:spacing w:after="160"/>
        <w:ind w:left="1308" w:right="1120" w:hanging="357"/>
        <w:jc w:val="both"/>
        <w:rPr>
          <w:rFonts w:asciiTheme="majorBidi" w:hAnsiTheme="majorBidi" w:cstheme="majorBidi"/>
          <w:sz w:val="22"/>
          <w:szCs w:val="22"/>
        </w:rPr>
      </w:pPr>
      <w:r w:rsidRPr="00BA6A4D">
        <w:rPr>
          <w:rFonts w:asciiTheme="majorBidi" w:hAnsiTheme="majorBidi" w:cstheme="majorBidi"/>
          <w:sz w:val="22"/>
          <w:szCs w:val="22"/>
        </w:rPr>
        <w:t>Gender equality</w:t>
      </w:r>
    </w:p>
    <w:p w14:paraId="5C52BE83" w14:textId="77777777" w:rsidR="00A34F36" w:rsidRPr="00BA6A4D" w:rsidRDefault="00A34F36" w:rsidP="002F26AE">
      <w:pPr>
        <w:pStyle w:val="BodyText"/>
        <w:spacing w:after="160"/>
        <w:ind w:right="1120"/>
        <w:jc w:val="both"/>
        <w:rPr>
          <w:rFonts w:asciiTheme="majorBidi" w:hAnsiTheme="majorBidi" w:cstheme="majorBidi"/>
          <w:b/>
          <w:sz w:val="22"/>
          <w:szCs w:val="22"/>
        </w:rPr>
      </w:pPr>
    </w:p>
    <w:p w14:paraId="6D6381BA" w14:textId="77777777" w:rsidR="00A34F36" w:rsidRPr="00BA6A4D" w:rsidRDefault="00A34F36" w:rsidP="002F26AE">
      <w:pPr>
        <w:pStyle w:val="ListParagraph"/>
        <w:widowControl w:val="0"/>
        <w:numPr>
          <w:ilvl w:val="0"/>
          <w:numId w:val="9"/>
        </w:numPr>
        <w:tabs>
          <w:tab w:val="left" w:pos="1483"/>
        </w:tabs>
        <w:autoSpaceDE w:val="0"/>
        <w:autoSpaceDN w:val="0"/>
        <w:spacing w:line="240" w:lineRule="auto"/>
        <w:ind w:right="1120" w:hanging="356"/>
        <w:contextualSpacing w:val="0"/>
        <w:jc w:val="both"/>
        <w:rPr>
          <w:rFonts w:asciiTheme="majorBidi" w:hAnsiTheme="majorBidi" w:cstheme="majorBidi"/>
        </w:rPr>
      </w:pPr>
      <w:r w:rsidRPr="00BA6A4D">
        <w:rPr>
          <w:rFonts w:asciiTheme="majorBidi" w:hAnsiTheme="majorBidi" w:cstheme="majorBidi"/>
        </w:rPr>
        <w:t>Is</w:t>
      </w:r>
      <w:r w:rsidRPr="00BA6A4D">
        <w:rPr>
          <w:rFonts w:asciiTheme="majorBidi" w:hAnsiTheme="majorBidi" w:cstheme="majorBidi"/>
          <w:spacing w:val="7"/>
        </w:rPr>
        <w:t xml:space="preserve"> </w:t>
      </w:r>
      <w:r w:rsidRPr="00BA6A4D">
        <w:rPr>
          <w:rFonts w:asciiTheme="majorBidi" w:hAnsiTheme="majorBidi" w:cstheme="majorBidi"/>
        </w:rPr>
        <w:t>the</w:t>
      </w:r>
      <w:r w:rsidRPr="00BA6A4D">
        <w:rPr>
          <w:rFonts w:asciiTheme="majorBidi" w:hAnsiTheme="majorBidi" w:cstheme="majorBidi"/>
          <w:spacing w:val="1"/>
        </w:rPr>
        <w:t xml:space="preserve"> </w:t>
      </w:r>
      <w:r w:rsidRPr="00BA6A4D">
        <w:rPr>
          <w:rFonts w:asciiTheme="majorBidi" w:hAnsiTheme="majorBidi" w:cstheme="majorBidi"/>
        </w:rPr>
        <w:t>gender</w:t>
      </w:r>
      <w:r w:rsidRPr="00BA6A4D">
        <w:rPr>
          <w:rFonts w:asciiTheme="majorBidi" w:hAnsiTheme="majorBidi" w:cstheme="majorBidi"/>
          <w:spacing w:val="18"/>
        </w:rPr>
        <w:t xml:space="preserve"> </w:t>
      </w:r>
      <w:r w:rsidRPr="00BA6A4D">
        <w:rPr>
          <w:rFonts w:asciiTheme="majorBidi" w:hAnsiTheme="majorBidi" w:cstheme="majorBidi"/>
        </w:rPr>
        <w:t>marker</w:t>
      </w:r>
      <w:r w:rsidRPr="00BA6A4D">
        <w:rPr>
          <w:rFonts w:asciiTheme="majorBidi" w:hAnsiTheme="majorBidi" w:cstheme="majorBidi"/>
          <w:spacing w:val="15"/>
        </w:rPr>
        <w:t xml:space="preserve"> </w:t>
      </w:r>
      <w:r w:rsidRPr="00BA6A4D">
        <w:rPr>
          <w:rFonts w:asciiTheme="majorBidi" w:hAnsiTheme="majorBidi" w:cstheme="majorBidi"/>
        </w:rPr>
        <w:t>data</w:t>
      </w:r>
      <w:r w:rsidRPr="00BA6A4D">
        <w:rPr>
          <w:rFonts w:asciiTheme="majorBidi" w:hAnsiTheme="majorBidi" w:cstheme="majorBidi"/>
          <w:spacing w:val="14"/>
        </w:rPr>
        <w:t xml:space="preserve"> </w:t>
      </w:r>
      <w:r w:rsidRPr="00BA6A4D">
        <w:rPr>
          <w:rFonts w:asciiTheme="majorBidi" w:hAnsiTheme="majorBidi" w:cstheme="majorBidi"/>
        </w:rPr>
        <w:t>assigned</w:t>
      </w:r>
      <w:r w:rsidRPr="00BA6A4D">
        <w:rPr>
          <w:rFonts w:asciiTheme="majorBidi" w:hAnsiTheme="majorBidi" w:cstheme="majorBidi"/>
          <w:spacing w:val="15"/>
        </w:rPr>
        <w:t xml:space="preserve"> </w:t>
      </w:r>
      <w:r w:rsidRPr="00BA6A4D">
        <w:rPr>
          <w:rFonts w:asciiTheme="majorBidi" w:hAnsiTheme="majorBidi" w:cstheme="majorBidi"/>
        </w:rPr>
        <w:t>to</w:t>
      </w:r>
      <w:r w:rsidRPr="00BA6A4D">
        <w:rPr>
          <w:rFonts w:asciiTheme="majorBidi" w:hAnsiTheme="majorBidi" w:cstheme="majorBidi"/>
          <w:spacing w:val="36"/>
        </w:rPr>
        <w:t xml:space="preserve"> </w:t>
      </w:r>
      <w:r w:rsidRPr="00BA6A4D">
        <w:rPr>
          <w:rFonts w:asciiTheme="majorBidi" w:hAnsiTheme="majorBidi" w:cstheme="majorBidi"/>
        </w:rPr>
        <w:t>DHL</w:t>
      </w:r>
      <w:r w:rsidRPr="00BA6A4D">
        <w:rPr>
          <w:rFonts w:asciiTheme="majorBidi" w:hAnsiTheme="majorBidi" w:cstheme="majorBidi"/>
          <w:spacing w:val="12"/>
        </w:rPr>
        <w:t xml:space="preserve"> </w:t>
      </w:r>
      <w:r w:rsidRPr="00BA6A4D">
        <w:rPr>
          <w:rFonts w:asciiTheme="majorBidi" w:hAnsiTheme="majorBidi" w:cstheme="majorBidi"/>
        </w:rPr>
        <w:t>Project</w:t>
      </w:r>
      <w:r w:rsidRPr="00BA6A4D">
        <w:rPr>
          <w:rFonts w:asciiTheme="majorBidi" w:hAnsiTheme="majorBidi" w:cstheme="majorBidi"/>
          <w:spacing w:val="16"/>
        </w:rPr>
        <w:t xml:space="preserve"> </w:t>
      </w:r>
      <w:r w:rsidRPr="00BA6A4D">
        <w:rPr>
          <w:rFonts w:asciiTheme="majorBidi" w:hAnsiTheme="majorBidi" w:cstheme="majorBidi"/>
        </w:rPr>
        <w:t>representative</w:t>
      </w:r>
      <w:r w:rsidRPr="00BA6A4D">
        <w:rPr>
          <w:rFonts w:asciiTheme="majorBidi" w:hAnsiTheme="majorBidi" w:cstheme="majorBidi"/>
          <w:spacing w:val="-9"/>
        </w:rPr>
        <w:t xml:space="preserve"> </w:t>
      </w:r>
      <w:r w:rsidRPr="00BA6A4D">
        <w:rPr>
          <w:rFonts w:asciiTheme="majorBidi" w:hAnsiTheme="majorBidi" w:cstheme="majorBidi"/>
        </w:rPr>
        <w:t>of</w:t>
      </w:r>
      <w:r w:rsidRPr="00BA6A4D">
        <w:rPr>
          <w:rFonts w:asciiTheme="majorBidi" w:hAnsiTheme="majorBidi" w:cstheme="majorBidi"/>
          <w:spacing w:val="16"/>
        </w:rPr>
        <w:t xml:space="preserve"> </w:t>
      </w:r>
      <w:r w:rsidRPr="00BA6A4D">
        <w:rPr>
          <w:rFonts w:asciiTheme="majorBidi" w:hAnsiTheme="majorBidi" w:cstheme="majorBidi"/>
        </w:rPr>
        <w:t>reality?</w:t>
      </w:r>
    </w:p>
    <w:p w14:paraId="1D74AA1E" w14:textId="77777777" w:rsidR="00A34F36" w:rsidRPr="00BA6A4D" w:rsidRDefault="00A34F36" w:rsidP="002F26AE">
      <w:pPr>
        <w:pStyle w:val="ListParagraph"/>
        <w:widowControl w:val="0"/>
        <w:numPr>
          <w:ilvl w:val="0"/>
          <w:numId w:val="9"/>
        </w:numPr>
        <w:tabs>
          <w:tab w:val="left" w:pos="1483"/>
        </w:tabs>
        <w:autoSpaceDE w:val="0"/>
        <w:autoSpaceDN w:val="0"/>
        <w:spacing w:line="240" w:lineRule="auto"/>
        <w:ind w:left="1484" w:right="1120" w:hanging="356"/>
        <w:contextualSpacing w:val="0"/>
        <w:jc w:val="both"/>
        <w:rPr>
          <w:rFonts w:asciiTheme="majorBidi" w:hAnsiTheme="majorBidi" w:cstheme="majorBidi"/>
        </w:rPr>
      </w:pPr>
      <w:r w:rsidRPr="00BA6A4D">
        <w:rPr>
          <w:rFonts w:asciiTheme="majorBidi" w:hAnsiTheme="majorBidi" w:cstheme="majorBidi"/>
          <w:w w:val="105"/>
        </w:rPr>
        <w:t>To</w:t>
      </w:r>
      <w:r w:rsidRPr="00BA6A4D">
        <w:rPr>
          <w:rFonts w:asciiTheme="majorBidi" w:hAnsiTheme="majorBidi" w:cstheme="majorBidi"/>
          <w:spacing w:val="6"/>
          <w:w w:val="105"/>
        </w:rPr>
        <w:t xml:space="preserve"> </w:t>
      </w:r>
      <w:r w:rsidRPr="00BA6A4D">
        <w:rPr>
          <w:rFonts w:asciiTheme="majorBidi" w:hAnsiTheme="majorBidi" w:cstheme="majorBidi"/>
          <w:w w:val="105"/>
        </w:rPr>
        <w:t>what</w:t>
      </w:r>
      <w:r w:rsidRPr="00BA6A4D">
        <w:rPr>
          <w:rFonts w:asciiTheme="majorBidi" w:hAnsiTheme="majorBidi" w:cstheme="majorBidi"/>
          <w:spacing w:val="7"/>
          <w:w w:val="105"/>
        </w:rPr>
        <w:t xml:space="preserve"> </w:t>
      </w:r>
      <w:r w:rsidRPr="00BA6A4D">
        <w:rPr>
          <w:rFonts w:asciiTheme="majorBidi" w:hAnsiTheme="majorBidi" w:cstheme="majorBidi"/>
          <w:w w:val="105"/>
        </w:rPr>
        <w:t>extent</w:t>
      </w:r>
      <w:r w:rsidRPr="00BA6A4D">
        <w:rPr>
          <w:rFonts w:asciiTheme="majorBidi" w:hAnsiTheme="majorBidi" w:cstheme="majorBidi"/>
          <w:spacing w:val="12"/>
          <w:w w:val="105"/>
        </w:rPr>
        <w:t xml:space="preserve"> </w:t>
      </w:r>
      <w:r w:rsidRPr="00BA6A4D">
        <w:rPr>
          <w:rFonts w:asciiTheme="majorBidi" w:hAnsiTheme="majorBidi" w:cstheme="majorBidi"/>
          <w:w w:val="105"/>
        </w:rPr>
        <w:t>have</w:t>
      </w:r>
      <w:r w:rsidRPr="00BA6A4D">
        <w:rPr>
          <w:rFonts w:asciiTheme="majorBidi" w:hAnsiTheme="majorBidi" w:cstheme="majorBidi"/>
          <w:spacing w:val="6"/>
          <w:w w:val="105"/>
        </w:rPr>
        <w:t xml:space="preserve"> </w:t>
      </w:r>
      <w:r w:rsidRPr="00BA6A4D">
        <w:rPr>
          <w:rFonts w:asciiTheme="majorBidi" w:hAnsiTheme="majorBidi" w:cstheme="majorBidi"/>
          <w:w w:val="105"/>
        </w:rPr>
        <w:t>gender</w:t>
      </w:r>
      <w:r w:rsidRPr="00BA6A4D">
        <w:rPr>
          <w:rFonts w:asciiTheme="majorBidi" w:hAnsiTheme="majorBidi" w:cstheme="majorBidi"/>
          <w:spacing w:val="16"/>
          <w:w w:val="105"/>
        </w:rPr>
        <w:t xml:space="preserve"> </w:t>
      </w:r>
      <w:r w:rsidRPr="00BA6A4D">
        <w:rPr>
          <w:rFonts w:asciiTheme="majorBidi" w:hAnsiTheme="majorBidi" w:cstheme="majorBidi"/>
          <w:w w:val="105"/>
        </w:rPr>
        <w:t>equality,</w:t>
      </w:r>
      <w:r w:rsidRPr="00BA6A4D">
        <w:rPr>
          <w:rFonts w:asciiTheme="majorBidi" w:hAnsiTheme="majorBidi" w:cstheme="majorBidi"/>
          <w:spacing w:val="1"/>
          <w:w w:val="105"/>
        </w:rPr>
        <w:t xml:space="preserve"> </w:t>
      </w:r>
      <w:r w:rsidRPr="00BA6A4D">
        <w:rPr>
          <w:rFonts w:asciiTheme="majorBidi" w:hAnsiTheme="majorBidi" w:cstheme="majorBidi"/>
          <w:w w:val="105"/>
        </w:rPr>
        <w:t>inclusion</w:t>
      </w:r>
      <w:r w:rsidRPr="00BA6A4D">
        <w:rPr>
          <w:rFonts w:asciiTheme="majorBidi" w:hAnsiTheme="majorBidi" w:cstheme="majorBidi"/>
          <w:spacing w:val="14"/>
          <w:w w:val="105"/>
        </w:rPr>
        <w:t xml:space="preserve"> </w:t>
      </w:r>
      <w:r w:rsidRPr="00BA6A4D">
        <w:rPr>
          <w:rFonts w:asciiTheme="majorBidi" w:hAnsiTheme="majorBidi" w:cstheme="majorBidi"/>
          <w:w w:val="105"/>
        </w:rPr>
        <w:t>and</w:t>
      </w:r>
      <w:r w:rsidRPr="00BA6A4D">
        <w:rPr>
          <w:rFonts w:asciiTheme="majorBidi" w:hAnsiTheme="majorBidi" w:cstheme="majorBidi"/>
          <w:spacing w:val="1"/>
          <w:w w:val="105"/>
        </w:rPr>
        <w:t xml:space="preserve"> </w:t>
      </w:r>
      <w:r w:rsidRPr="00BA6A4D">
        <w:rPr>
          <w:rFonts w:asciiTheme="majorBidi" w:hAnsiTheme="majorBidi" w:cstheme="majorBidi"/>
          <w:w w:val="105"/>
        </w:rPr>
        <w:t>the</w:t>
      </w:r>
      <w:r w:rsidRPr="00BA6A4D">
        <w:rPr>
          <w:rFonts w:asciiTheme="majorBidi" w:hAnsiTheme="majorBidi" w:cstheme="majorBidi"/>
          <w:spacing w:val="2"/>
          <w:w w:val="105"/>
        </w:rPr>
        <w:t xml:space="preserve"> </w:t>
      </w:r>
      <w:r w:rsidRPr="00BA6A4D">
        <w:rPr>
          <w:rFonts w:asciiTheme="majorBidi" w:hAnsiTheme="majorBidi" w:cstheme="majorBidi"/>
          <w:w w:val="105"/>
        </w:rPr>
        <w:t>empowerment</w:t>
      </w:r>
      <w:r w:rsidRPr="00BA6A4D">
        <w:rPr>
          <w:rFonts w:asciiTheme="majorBidi" w:hAnsiTheme="majorBidi" w:cstheme="majorBidi"/>
          <w:spacing w:val="24"/>
          <w:w w:val="105"/>
        </w:rPr>
        <w:t xml:space="preserve"> </w:t>
      </w:r>
      <w:r w:rsidRPr="00BA6A4D">
        <w:rPr>
          <w:rFonts w:asciiTheme="majorBidi" w:hAnsiTheme="majorBidi" w:cstheme="majorBidi"/>
          <w:w w:val="105"/>
        </w:rPr>
        <w:t>of women</w:t>
      </w:r>
      <w:r w:rsidRPr="00BA6A4D">
        <w:rPr>
          <w:rFonts w:asciiTheme="majorBidi" w:hAnsiTheme="majorBidi" w:cstheme="majorBidi"/>
          <w:spacing w:val="11"/>
          <w:w w:val="105"/>
        </w:rPr>
        <w:t xml:space="preserve"> </w:t>
      </w:r>
      <w:r w:rsidRPr="00BA6A4D">
        <w:rPr>
          <w:rFonts w:asciiTheme="majorBidi" w:hAnsiTheme="majorBidi" w:cstheme="majorBidi"/>
          <w:w w:val="105"/>
        </w:rPr>
        <w:t>been</w:t>
      </w:r>
      <w:r w:rsidRPr="00BA6A4D">
        <w:rPr>
          <w:rFonts w:asciiTheme="majorBidi" w:hAnsiTheme="majorBidi" w:cstheme="majorBidi"/>
          <w:spacing w:val="1"/>
          <w:w w:val="105"/>
        </w:rPr>
        <w:t xml:space="preserve"> </w:t>
      </w:r>
      <w:r w:rsidRPr="00BA6A4D">
        <w:rPr>
          <w:rFonts w:asciiTheme="majorBidi" w:hAnsiTheme="majorBidi" w:cstheme="majorBidi"/>
          <w:w w:val="105"/>
        </w:rPr>
        <w:t>addressed</w:t>
      </w:r>
      <w:r w:rsidRPr="00BA6A4D">
        <w:rPr>
          <w:rFonts w:asciiTheme="majorBidi" w:hAnsiTheme="majorBidi" w:cstheme="majorBidi"/>
          <w:spacing w:val="6"/>
          <w:w w:val="105"/>
        </w:rPr>
        <w:t xml:space="preserve"> </w:t>
      </w:r>
      <w:r w:rsidRPr="00BA6A4D">
        <w:rPr>
          <w:rFonts w:asciiTheme="majorBidi" w:hAnsiTheme="majorBidi" w:cstheme="majorBidi"/>
          <w:w w:val="105"/>
        </w:rPr>
        <w:t>in</w:t>
      </w:r>
      <w:r w:rsidRPr="00BA6A4D">
        <w:rPr>
          <w:rFonts w:asciiTheme="majorBidi" w:hAnsiTheme="majorBidi" w:cstheme="majorBidi"/>
          <w:spacing w:val="8"/>
          <w:w w:val="105"/>
        </w:rPr>
        <w:t xml:space="preserve"> </w:t>
      </w:r>
      <w:r w:rsidRPr="00BA6A4D">
        <w:rPr>
          <w:rFonts w:asciiTheme="majorBidi" w:hAnsiTheme="majorBidi" w:cstheme="majorBidi"/>
          <w:w w:val="105"/>
        </w:rPr>
        <w:t>the</w:t>
      </w:r>
      <w:r w:rsidRPr="00BA6A4D">
        <w:rPr>
          <w:rFonts w:asciiTheme="majorBidi" w:hAnsiTheme="majorBidi" w:cstheme="majorBidi"/>
          <w:spacing w:val="-12"/>
          <w:w w:val="105"/>
        </w:rPr>
        <w:t xml:space="preserve"> </w:t>
      </w:r>
      <w:r w:rsidRPr="00BA6A4D">
        <w:rPr>
          <w:rFonts w:asciiTheme="majorBidi" w:hAnsiTheme="majorBidi" w:cstheme="majorBidi"/>
          <w:w w:val="105"/>
        </w:rPr>
        <w:t>design,</w:t>
      </w:r>
      <w:r w:rsidRPr="00BA6A4D">
        <w:rPr>
          <w:rFonts w:asciiTheme="majorBidi" w:hAnsiTheme="majorBidi" w:cstheme="majorBidi"/>
          <w:spacing w:val="-13"/>
          <w:w w:val="105"/>
        </w:rPr>
        <w:t xml:space="preserve"> </w:t>
      </w:r>
      <w:r w:rsidRPr="00BA6A4D">
        <w:rPr>
          <w:rFonts w:asciiTheme="majorBidi" w:hAnsiTheme="majorBidi" w:cstheme="majorBidi"/>
          <w:w w:val="105"/>
        </w:rPr>
        <w:t>implementation</w:t>
      </w:r>
      <w:r w:rsidRPr="00BA6A4D">
        <w:rPr>
          <w:rFonts w:asciiTheme="majorBidi" w:hAnsiTheme="majorBidi" w:cstheme="majorBidi"/>
          <w:spacing w:val="-17"/>
          <w:w w:val="105"/>
        </w:rPr>
        <w:t xml:space="preserve"> </w:t>
      </w:r>
      <w:r w:rsidRPr="00BA6A4D">
        <w:rPr>
          <w:rFonts w:asciiTheme="majorBidi" w:hAnsiTheme="majorBidi" w:cstheme="majorBidi"/>
          <w:w w:val="105"/>
        </w:rPr>
        <w:t>and</w:t>
      </w:r>
      <w:r w:rsidRPr="00BA6A4D">
        <w:rPr>
          <w:rFonts w:asciiTheme="majorBidi" w:hAnsiTheme="majorBidi" w:cstheme="majorBidi"/>
          <w:spacing w:val="-3"/>
          <w:w w:val="105"/>
        </w:rPr>
        <w:t xml:space="preserve"> </w:t>
      </w:r>
      <w:r w:rsidRPr="00BA6A4D">
        <w:rPr>
          <w:rFonts w:asciiTheme="majorBidi" w:hAnsiTheme="majorBidi" w:cstheme="majorBidi"/>
          <w:w w:val="105"/>
        </w:rPr>
        <w:t>monitoring</w:t>
      </w:r>
      <w:r w:rsidRPr="00BA6A4D">
        <w:rPr>
          <w:rFonts w:asciiTheme="majorBidi" w:hAnsiTheme="majorBidi" w:cstheme="majorBidi"/>
          <w:spacing w:val="1"/>
          <w:w w:val="105"/>
        </w:rPr>
        <w:t xml:space="preserve"> </w:t>
      </w:r>
      <w:r w:rsidRPr="00BA6A4D">
        <w:rPr>
          <w:rFonts w:asciiTheme="majorBidi" w:hAnsiTheme="majorBidi" w:cstheme="majorBidi"/>
          <w:w w:val="105"/>
        </w:rPr>
        <w:t>of</w:t>
      </w:r>
      <w:r w:rsidRPr="00BA6A4D">
        <w:rPr>
          <w:rFonts w:asciiTheme="majorBidi" w:hAnsiTheme="majorBidi" w:cstheme="majorBidi"/>
          <w:spacing w:val="-8"/>
          <w:w w:val="105"/>
        </w:rPr>
        <w:t xml:space="preserve"> </w:t>
      </w:r>
      <w:r w:rsidRPr="00BA6A4D">
        <w:rPr>
          <w:rFonts w:asciiTheme="majorBidi" w:hAnsiTheme="majorBidi" w:cstheme="majorBidi"/>
          <w:w w:val="105"/>
        </w:rPr>
        <w:t>the</w:t>
      </w:r>
      <w:r w:rsidRPr="00BA6A4D">
        <w:rPr>
          <w:rFonts w:asciiTheme="majorBidi" w:hAnsiTheme="majorBidi" w:cstheme="majorBidi"/>
          <w:spacing w:val="-13"/>
          <w:w w:val="105"/>
        </w:rPr>
        <w:t xml:space="preserve"> </w:t>
      </w:r>
      <w:r w:rsidRPr="00BA6A4D">
        <w:rPr>
          <w:rFonts w:asciiTheme="majorBidi" w:hAnsiTheme="majorBidi" w:cstheme="majorBidi"/>
          <w:w w:val="105"/>
        </w:rPr>
        <w:t>project?</w:t>
      </w:r>
    </w:p>
    <w:p w14:paraId="1FAF09F5" w14:textId="77777777" w:rsidR="00A34F36" w:rsidRPr="00BA6A4D" w:rsidRDefault="00A34F36" w:rsidP="002F26AE">
      <w:pPr>
        <w:pStyle w:val="BodyText"/>
        <w:spacing w:after="160"/>
        <w:ind w:right="1120"/>
        <w:jc w:val="both"/>
        <w:rPr>
          <w:rFonts w:asciiTheme="majorBidi" w:hAnsiTheme="majorBidi" w:cstheme="majorBidi"/>
          <w:sz w:val="22"/>
          <w:szCs w:val="22"/>
        </w:rPr>
      </w:pPr>
      <w:r w:rsidRPr="00BA6A4D">
        <w:rPr>
          <w:rFonts w:asciiTheme="majorBidi" w:hAnsiTheme="majorBidi" w:cstheme="majorBidi"/>
          <w:w w:val="105"/>
          <w:sz w:val="22"/>
          <w:szCs w:val="22"/>
        </w:rPr>
        <w:t>Please note that specific questions on the key outputs of DHL are expected to be included in the</w:t>
      </w:r>
      <w:r w:rsidRPr="00BA6A4D">
        <w:rPr>
          <w:rFonts w:asciiTheme="majorBidi" w:hAnsiTheme="majorBidi" w:cstheme="majorBidi"/>
          <w:spacing w:val="1"/>
          <w:w w:val="105"/>
          <w:sz w:val="22"/>
          <w:szCs w:val="22"/>
        </w:rPr>
        <w:t xml:space="preserve"> </w:t>
      </w:r>
      <w:r w:rsidRPr="00BA6A4D">
        <w:rPr>
          <w:rFonts w:asciiTheme="majorBidi" w:hAnsiTheme="majorBidi" w:cstheme="majorBidi"/>
          <w:sz w:val="22"/>
          <w:szCs w:val="22"/>
        </w:rPr>
        <w:t>inception report. The Lead Evaluator will finalize the specific questions to be used in coordination with</w:t>
      </w:r>
      <w:r w:rsidRPr="00BA6A4D">
        <w:rPr>
          <w:rFonts w:asciiTheme="majorBidi" w:hAnsiTheme="majorBidi" w:cstheme="majorBidi"/>
          <w:spacing w:val="1"/>
          <w:sz w:val="22"/>
          <w:szCs w:val="22"/>
        </w:rPr>
        <w:t xml:space="preserve"> </w:t>
      </w:r>
      <w:r w:rsidRPr="00BA6A4D">
        <w:rPr>
          <w:rFonts w:asciiTheme="majorBidi" w:hAnsiTheme="majorBidi" w:cstheme="majorBidi"/>
          <w:w w:val="105"/>
          <w:sz w:val="22"/>
          <w:szCs w:val="22"/>
        </w:rPr>
        <w:t>UNDP.</w:t>
      </w:r>
    </w:p>
    <w:p w14:paraId="191DB34E" w14:textId="77777777" w:rsidR="00A34F36" w:rsidRPr="00BA6A4D" w:rsidRDefault="00A34F36" w:rsidP="002F26AE">
      <w:pPr>
        <w:pStyle w:val="Heading4"/>
        <w:numPr>
          <w:ilvl w:val="0"/>
          <w:numId w:val="16"/>
        </w:numPr>
        <w:tabs>
          <w:tab w:val="left" w:pos="584"/>
        </w:tabs>
        <w:spacing w:after="160"/>
        <w:ind w:left="583" w:right="1120" w:hanging="359"/>
        <w:jc w:val="both"/>
        <w:rPr>
          <w:rFonts w:asciiTheme="majorBidi" w:hAnsiTheme="majorBidi" w:cstheme="majorBidi"/>
          <w:sz w:val="22"/>
          <w:szCs w:val="22"/>
        </w:rPr>
      </w:pPr>
      <w:r w:rsidRPr="00BA6A4D">
        <w:rPr>
          <w:rFonts w:asciiTheme="majorBidi" w:hAnsiTheme="majorBidi" w:cstheme="majorBidi"/>
          <w:w w:val="105"/>
          <w:sz w:val="22"/>
          <w:szCs w:val="22"/>
        </w:rPr>
        <w:t>Methodology</w:t>
      </w:r>
    </w:p>
    <w:p w14:paraId="23746CC3" w14:textId="77777777" w:rsidR="00A34F36" w:rsidRPr="00BA6A4D" w:rsidRDefault="00A34F36" w:rsidP="002F26AE">
      <w:pPr>
        <w:pStyle w:val="BodyText"/>
        <w:spacing w:after="160"/>
        <w:ind w:left="217" w:right="1120"/>
        <w:jc w:val="both"/>
        <w:rPr>
          <w:rFonts w:asciiTheme="majorBidi" w:hAnsiTheme="majorBidi" w:cstheme="majorBidi"/>
          <w:sz w:val="22"/>
          <w:szCs w:val="22"/>
        </w:rPr>
      </w:pPr>
      <w:r w:rsidRPr="00BA6A4D">
        <w:rPr>
          <w:rFonts w:asciiTheme="majorBidi" w:hAnsiTheme="majorBidi" w:cstheme="majorBidi"/>
          <w:sz w:val="22"/>
          <w:szCs w:val="22"/>
        </w:rPr>
        <w:t>The</w:t>
      </w:r>
      <w:r w:rsidRPr="00BA6A4D">
        <w:rPr>
          <w:rFonts w:asciiTheme="majorBidi" w:hAnsiTheme="majorBidi" w:cstheme="majorBidi"/>
          <w:spacing w:val="-2"/>
          <w:sz w:val="22"/>
          <w:szCs w:val="22"/>
        </w:rPr>
        <w:t xml:space="preserve"> </w:t>
      </w:r>
      <w:r w:rsidRPr="00BA6A4D">
        <w:rPr>
          <w:rFonts w:asciiTheme="majorBidi" w:hAnsiTheme="majorBidi" w:cstheme="majorBidi"/>
          <w:sz w:val="22"/>
          <w:szCs w:val="22"/>
        </w:rPr>
        <w:t>evaluation</w:t>
      </w:r>
      <w:r w:rsidRPr="00BA6A4D">
        <w:rPr>
          <w:rFonts w:asciiTheme="majorBidi" w:hAnsiTheme="majorBidi" w:cstheme="majorBidi"/>
          <w:spacing w:val="12"/>
          <w:sz w:val="22"/>
          <w:szCs w:val="22"/>
        </w:rPr>
        <w:t xml:space="preserve"> </w:t>
      </w:r>
      <w:r w:rsidRPr="00BA6A4D">
        <w:rPr>
          <w:rFonts w:asciiTheme="majorBidi" w:hAnsiTheme="majorBidi" w:cstheme="majorBidi"/>
          <w:sz w:val="22"/>
          <w:szCs w:val="22"/>
        </w:rPr>
        <w:t>process</w:t>
      </w:r>
      <w:r w:rsidRPr="00BA6A4D">
        <w:rPr>
          <w:rFonts w:asciiTheme="majorBidi" w:hAnsiTheme="majorBidi" w:cstheme="majorBidi"/>
          <w:spacing w:val="15"/>
          <w:sz w:val="22"/>
          <w:szCs w:val="22"/>
        </w:rPr>
        <w:t xml:space="preserve"> </w:t>
      </w:r>
      <w:r w:rsidRPr="00BA6A4D">
        <w:rPr>
          <w:rFonts w:asciiTheme="majorBidi" w:hAnsiTheme="majorBidi" w:cstheme="majorBidi"/>
          <w:sz w:val="22"/>
          <w:szCs w:val="22"/>
        </w:rPr>
        <w:t>is</w:t>
      </w:r>
      <w:r w:rsidRPr="00BA6A4D">
        <w:rPr>
          <w:rFonts w:asciiTheme="majorBidi" w:hAnsiTheme="majorBidi" w:cstheme="majorBidi"/>
          <w:spacing w:val="-4"/>
          <w:sz w:val="22"/>
          <w:szCs w:val="22"/>
        </w:rPr>
        <w:t xml:space="preserve"> </w:t>
      </w:r>
      <w:r w:rsidRPr="00BA6A4D">
        <w:rPr>
          <w:rFonts w:asciiTheme="majorBidi" w:hAnsiTheme="majorBidi" w:cstheme="majorBidi"/>
          <w:sz w:val="22"/>
          <w:szCs w:val="22"/>
        </w:rPr>
        <w:t>designed</w:t>
      </w:r>
      <w:r w:rsidRPr="00BA6A4D">
        <w:rPr>
          <w:rFonts w:asciiTheme="majorBidi" w:hAnsiTheme="majorBidi" w:cstheme="majorBidi"/>
          <w:spacing w:val="13"/>
          <w:sz w:val="22"/>
          <w:szCs w:val="22"/>
        </w:rPr>
        <w:t xml:space="preserve"> </w:t>
      </w:r>
      <w:r w:rsidRPr="00BA6A4D">
        <w:rPr>
          <w:rFonts w:asciiTheme="majorBidi" w:hAnsiTheme="majorBidi" w:cstheme="majorBidi"/>
          <w:sz w:val="22"/>
          <w:szCs w:val="22"/>
        </w:rPr>
        <w:t>as</w:t>
      </w:r>
      <w:r w:rsidRPr="00BA6A4D">
        <w:rPr>
          <w:rFonts w:asciiTheme="majorBidi" w:hAnsiTheme="majorBidi" w:cstheme="majorBidi"/>
          <w:spacing w:val="2"/>
          <w:sz w:val="22"/>
          <w:szCs w:val="22"/>
        </w:rPr>
        <w:t xml:space="preserve"> </w:t>
      </w:r>
      <w:r w:rsidRPr="00BA6A4D">
        <w:rPr>
          <w:rFonts w:asciiTheme="majorBidi" w:hAnsiTheme="majorBidi" w:cstheme="majorBidi"/>
          <w:sz w:val="22"/>
          <w:szCs w:val="22"/>
        </w:rPr>
        <w:t>per</w:t>
      </w:r>
      <w:r w:rsidRPr="00BA6A4D">
        <w:rPr>
          <w:rFonts w:asciiTheme="majorBidi" w:hAnsiTheme="majorBidi" w:cstheme="majorBidi"/>
          <w:spacing w:val="6"/>
          <w:sz w:val="22"/>
          <w:szCs w:val="22"/>
        </w:rPr>
        <w:t xml:space="preserve"> </w:t>
      </w:r>
      <w:r w:rsidRPr="00BA6A4D">
        <w:rPr>
          <w:rFonts w:asciiTheme="majorBidi" w:hAnsiTheme="majorBidi" w:cstheme="majorBidi"/>
          <w:sz w:val="22"/>
          <w:szCs w:val="22"/>
        </w:rPr>
        <w:t>UNDP</w:t>
      </w:r>
      <w:r w:rsidRPr="00BA6A4D">
        <w:rPr>
          <w:rFonts w:asciiTheme="majorBidi" w:hAnsiTheme="majorBidi" w:cstheme="majorBidi"/>
          <w:spacing w:val="7"/>
          <w:sz w:val="22"/>
          <w:szCs w:val="22"/>
        </w:rPr>
        <w:t xml:space="preserve"> </w:t>
      </w:r>
      <w:r w:rsidRPr="00BA6A4D">
        <w:rPr>
          <w:rFonts w:asciiTheme="majorBidi" w:hAnsiTheme="majorBidi" w:cstheme="majorBidi"/>
          <w:sz w:val="22"/>
          <w:szCs w:val="22"/>
        </w:rPr>
        <w:t>guidelines</w:t>
      </w:r>
      <w:r w:rsidRPr="00BA6A4D">
        <w:rPr>
          <w:rFonts w:asciiTheme="majorBidi" w:hAnsiTheme="majorBidi" w:cstheme="majorBidi"/>
          <w:spacing w:val="12"/>
          <w:sz w:val="22"/>
          <w:szCs w:val="22"/>
        </w:rPr>
        <w:t xml:space="preserve"> </w:t>
      </w:r>
      <w:r w:rsidRPr="00BA6A4D">
        <w:rPr>
          <w:rFonts w:asciiTheme="majorBidi" w:hAnsiTheme="majorBidi" w:cstheme="majorBidi"/>
          <w:sz w:val="22"/>
          <w:szCs w:val="22"/>
        </w:rPr>
        <w:t>in</w:t>
      </w:r>
      <w:r w:rsidRPr="00BA6A4D">
        <w:rPr>
          <w:rFonts w:asciiTheme="majorBidi" w:hAnsiTheme="majorBidi" w:cstheme="majorBidi"/>
          <w:spacing w:val="16"/>
          <w:sz w:val="22"/>
          <w:szCs w:val="22"/>
        </w:rPr>
        <w:t xml:space="preserve"> </w:t>
      </w:r>
      <w:r w:rsidRPr="00BA6A4D">
        <w:rPr>
          <w:rFonts w:asciiTheme="majorBidi" w:hAnsiTheme="majorBidi" w:cstheme="majorBidi"/>
          <w:sz w:val="22"/>
          <w:szCs w:val="22"/>
        </w:rPr>
        <w:t>line</w:t>
      </w:r>
      <w:r w:rsidRPr="00BA6A4D">
        <w:rPr>
          <w:rFonts w:asciiTheme="majorBidi" w:hAnsiTheme="majorBidi" w:cstheme="majorBidi"/>
          <w:spacing w:val="-1"/>
          <w:sz w:val="22"/>
          <w:szCs w:val="22"/>
        </w:rPr>
        <w:t xml:space="preserve"> </w:t>
      </w:r>
      <w:r w:rsidRPr="00BA6A4D">
        <w:rPr>
          <w:rFonts w:asciiTheme="majorBidi" w:hAnsiTheme="majorBidi" w:cstheme="majorBidi"/>
          <w:sz w:val="22"/>
          <w:szCs w:val="22"/>
        </w:rPr>
        <w:t>with</w:t>
      </w:r>
      <w:r w:rsidRPr="00BA6A4D">
        <w:rPr>
          <w:rFonts w:asciiTheme="majorBidi" w:hAnsiTheme="majorBidi" w:cstheme="majorBidi"/>
          <w:spacing w:val="-7"/>
          <w:sz w:val="22"/>
          <w:szCs w:val="22"/>
        </w:rPr>
        <w:t xml:space="preserve"> </w:t>
      </w:r>
      <w:r w:rsidRPr="00BA6A4D">
        <w:rPr>
          <w:rFonts w:asciiTheme="majorBidi" w:hAnsiTheme="majorBidi" w:cstheme="majorBidi"/>
          <w:sz w:val="22"/>
          <w:szCs w:val="22"/>
        </w:rPr>
        <w:t>the</w:t>
      </w:r>
      <w:r w:rsidRPr="00BA6A4D">
        <w:rPr>
          <w:rFonts w:asciiTheme="majorBidi" w:hAnsiTheme="majorBidi" w:cstheme="majorBidi"/>
          <w:spacing w:val="-4"/>
          <w:sz w:val="22"/>
          <w:szCs w:val="22"/>
        </w:rPr>
        <w:t xml:space="preserve"> </w:t>
      </w:r>
      <w:r w:rsidRPr="00BA6A4D">
        <w:rPr>
          <w:rFonts w:asciiTheme="majorBidi" w:hAnsiTheme="majorBidi" w:cstheme="majorBidi"/>
          <w:sz w:val="22"/>
          <w:szCs w:val="22"/>
        </w:rPr>
        <w:t>four</w:t>
      </w:r>
      <w:r w:rsidRPr="00BA6A4D">
        <w:rPr>
          <w:rFonts w:asciiTheme="majorBidi" w:hAnsiTheme="majorBidi" w:cstheme="majorBidi"/>
          <w:spacing w:val="3"/>
          <w:sz w:val="22"/>
          <w:szCs w:val="22"/>
        </w:rPr>
        <w:t xml:space="preserve"> </w:t>
      </w:r>
      <w:r w:rsidRPr="00BA6A4D">
        <w:rPr>
          <w:rFonts w:asciiTheme="majorBidi" w:hAnsiTheme="majorBidi" w:cstheme="majorBidi"/>
          <w:sz w:val="22"/>
          <w:szCs w:val="22"/>
        </w:rPr>
        <w:t>Outputs</w:t>
      </w:r>
      <w:r w:rsidRPr="00BA6A4D">
        <w:rPr>
          <w:rFonts w:asciiTheme="majorBidi" w:hAnsiTheme="majorBidi" w:cstheme="majorBidi"/>
          <w:spacing w:val="16"/>
          <w:sz w:val="22"/>
          <w:szCs w:val="22"/>
        </w:rPr>
        <w:t xml:space="preserve"> </w:t>
      </w:r>
      <w:r w:rsidRPr="00BA6A4D">
        <w:rPr>
          <w:rFonts w:asciiTheme="majorBidi" w:hAnsiTheme="majorBidi" w:cstheme="majorBidi"/>
          <w:sz w:val="22"/>
          <w:szCs w:val="22"/>
        </w:rPr>
        <w:t>of</w:t>
      </w:r>
      <w:r w:rsidRPr="00BA6A4D">
        <w:rPr>
          <w:rFonts w:asciiTheme="majorBidi" w:hAnsiTheme="majorBidi" w:cstheme="majorBidi"/>
          <w:spacing w:val="4"/>
          <w:sz w:val="22"/>
          <w:szCs w:val="22"/>
        </w:rPr>
        <w:t xml:space="preserve"> </w:t>
      </w:r>
      <w:r w:rsidRPr="00BA6A4D">
        <w:rPr>
          <w:rFonts w:asciiTheme="majorBidi" w:hAnsiTheme="majorBidi" w:cstheme="majorBidi"/>
          <w:sz w:val="22"/>
          <w:szCs w:val="22"/>
        </w:rPr>
        <w:t>DHL</w:t>
      </w:r>
      <w:r w:rsidRPr="00BA6A4D">
        <w:rPr>
          <w:rFonts w:asciiTheme="majorBidi" w:hAnsiTheme="majorBidi" w:cstheme="majorBidi"/>
          <w:spacing w:val="2"/>
          <w:sz w:val="22"/>
          <w:szCs w:val="22"/>
        </w:rPr>
        <w:t xml:space="preserve"> </w:t>
      </w:r>
      <w:r w:rsidRPr="00BA6A4D">
        <w:rPr>
          <w:rFonts w:asciiTheme="majorBidi" w:hAnsiTheme="majorBidi" w:cstheme="majorBidi"/>
          <w:sz w:val="22"/>
          <w:szCs w:val="22"/>
        </w:rPr>
        <w:t>Project.</w:t>
      </w:r>
    </w:p>
    <w:p w14:paraId="447D3BDF" w14:textId="77777777" w:rsidR="00A34F36" w:rsidRPr="00BA6A4D" w:rsidRDefault="00A34F36" w:rsidP="002F26AE">
      <w:pPr>
        <w:pStyle w:val="BodyText"/>
        <w:spacing w:after="160"/>
        <w:ind w:left="224" w:right="1120" w:hanging="8"/>
        <w:jc w:val="both"/>
        <w:rPr>
          <w:rFonts w:asciiTheme="majorBidi" w:hAnsiTheme="majorBidi" w:cstheme="majorBidi"/>
          <w:sz w:val="22"/>
          <w:szCs w:val="22"/>
        </w:rPr>
      </w:pPr>
      <w:r w:rsidRPr="00BA6A4D">
        <w:rPr>
          <w:rFonts w:asciiTheme="majorBidi" w:hAnsiTheme="majorBidi" w:cstheme="majorBidi"/>
          <w:w w:val="105"/>
          <w:sz w:val="22"/>
          <w:szCs w:val="22"/>
        </w:rPr>
        <w:t>The</w:t>
      </w:r>
      <w:r w:rsidRPr="00BA6A4D">
        <w:rPr>
          <w:rFonts w:asciiTheme="majorBidi" w:hAnsiTheme="majorBidi" w:cstheme="majorBidi"/>
          <w:spacing w:val="-13"/>
          <w:w w:val="105"/>
          <w:sz w:val="22"/>
          <w:szCs w:val="22"/>
        </w:rPr>
        <w:t xml:space="preserve"> </w:t>
      </w:r>
      <w:r w:rsidRPr="00BA6A4D">
        <w:rPr>
          <w:rFonts w:asciiTheme="majorBidi" w:hAnsiTheme="majorBidi" w:cstheme="majorBidi"/>
          <w:w w:val="105"/>
          <w:sz w:val="22"/>
          <w:szCs w:val="22"/>
        </w:rPr>
        <w:t>evaluation</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process</w:t>
      </w:r>
      <w:r w:rsidRPr="00BA6A4D">
        <w:rPr>
          <w:rFonts w:asciiTheme="majorBidi" w:hAnsiTheme="majorBidi" w:cstheme="majorBidi"/>
          <w:spacing w:val="-2"/>
          <w:w w:val="105"/>
          <w:sz w:val="22"/>
          <w:szCs w:val="22"/>
        </w:rPr>
        <w:t xml:space="preserve"> </w:t>
      </w:r>
      <w:r w:rsidRPr="00BA6A4D">
        <w:rPr>
          <w:rFonts w:asciiTheme="majorBidi" w:hAnsiTheme="majorBidi" w:cstheme="majorBidi"/>
          <w:w w:val="105"/>
          <w:sz w:val="22"/>
          <w:szCs w:val="22"/>
        </w:rPr>
        <w:t>will</w:t>
      </w:r>
      <w:r w:rsidRPr="00BA6A4D">
        <w:rPr>
          <w:rFonts w:asciiTheme="majorBidi" w:hAnsiTheme="majorBidi" w:cstheme="majorBidi"/>
          <w:spacing w:val="-5"/>
          <w:w w:val="105"/>
          <w:sz w:val="22"/>
          <w:szCs w:val="22"/>
        </w:rPr>
        <w:t xml:space="preserve"> </w:t>
      </w:r>
      <w:r w:rsidRPr="00BA6A4D">
        <w:rPr>
          <w:rFonts w:asciiTheme="majorBidi" w:hAnsiTheme="majorBidi" w:cstheme="majorBidi"/>
          <w:w w:val="105"/>
          <w:sz w:val="22"/>
          <w:szCs w:val="22"/>
        </w:rPr>
        <w:t>be</w:t>
      </w:r>
      <w:r w:rsidRPr="00BA6A4D">
        <w:rPr>
          <w:rFonts w:asciiTheme="majorBidi" w:hAnsiTheme="majorBidi" w:cstheme="majorBidi"/>
          <w:spacing w:val="-11"/>
          <w:w w:val="105"/>
          <w:sz w:val="22"/>
          <w:szCs w:val="22"/>
        </w:rPr>
        <w:t xml:space="preserve"> </w:t>
      </w:r>
      <w:r w:rsidRPr="00BA6A4D">
        <w:rPr>
          <w:rFonts w:asciiTheme="majorBidi" w:hAnsiTheme="majorBidi" w:cstheme="majorBidi"/>
          <w:w w:val="105"/>
          <w:sz w:val="22"/>
          <w:szCs w:val="22"/>
        </w:rPr>
        <w:t>carried</w:t>
      </w:r>
      <w:r w:rsidRPr="00BA6A4D">
        <w:rPr>
          <w:rFonts w:asciiTheme="majorBidi" w:hAnsiTheme="majorBidi" w:cstheme="majorBidi"/>
          <w:spacing w:val="-4"/>
          <w:w w:val="105"/>
          <w:sz w:val="22"/>
          <w:szCs w:val="22"/>
        </w:rPr>
        <w:t xml:space="preserve"> </w:t>
      </w:r>
      <w:r w:rsidRPr="00BA6A4D">
        <w:rPr>
          <w:rFonts w:asciiTheme="majorBidi" w:hAnsiTheme="majorBidi" w:cstheme="majorBidi"/>
          <w:w w:val="105"/>
          <w:sz w:val="22"/>
          <w:szCs w:val="22"/>
        </w:rPr>
        <w:t>out</w:t>
      </w:r>
      <w:r w:rsidRPr="00BA6A4D">
        <w:rPr>
          <w:rFonts w:asciiTheme="majorBidi" w:hAnsiTheme="majorBidi" w:cstheme="majorBidi"/>
          <w:spacing w:val="14"/>
          <w:w w:val="105"/>
          <w:sz w:val="22"/>
          <w:szCs w:val="22"/>
        </w:rPr>
        <w:t xml:space="preserve"> </w:t>
      </w:r>
      <w:r w:rsidRPr="00BA6A4D">
        <w:rPr>
          <w:rFonts w:asciiTheme="majorBidi" w:hAnsiTheme="majorBidi" w:cstheme="majorBidi"/>
          <w:w w:val="105"/>
          <w:sz w:val="22"/>
          <w:szCs w:val="22"/>
        </w:rPr>
        <w:t>by</w:t>
      </w:r>
      <w:r w:rsidRPr="00BA6A4D">
        <w:rPr>
          <w:rFonts w:asciiTheme="majorBidi" w:hAnsiTheme="majorBidi" w:cstheme="majorBidi"/>
          <w:spacing w:val="-11"/>
          <w:w w:val="105"/>
          <w:sz w:val="22"/>
          <w:szCs w:val="22"/>
        </w:rPr>
        <w:t xml:space="preserve"> </w:t>
      </w:r>
      <w:r w:rsidRPr="00BA6A4D">
        <w:rPr>
          <w:rFonts w:asciiTheme="majorBidi" w:hAnsiTheme="majorBidi" w:cstheme="majorBidi"/>
          <w:w w:val="105"/>
          <w:sz w:val="22"/>
          <w:szCs w:val="22"/>
        </w:rPr>
        <w:t>the</w:t>
      </w:r>
      <w:r w:rsidRPr="00BA6A4D">
        <w:rPr>
          <w:rFonts w:asciiTheme="majorBidi" w:hAnsiTheme="majorBidi" w:cstheme="majorBidi"/>
          <w:spacing w:val="-13"/>
          <w:w w:val="105"/>
          <w:sz w:val="22"/>
          <w:szCs w:val="22"/>
        </w:rPr>
        <w:t xml:space="preserve"> </w:t>
      </w:r>
      <w:r w:rsidRPr="00BA6A4D">
        <w:rPr>
          <w:rFonts w:asciiTheme="majorBidi" w:hAnsiTheme="majorBidi" w:cstheme="majorBidi"/>
          <w:w w:val="105"/>
          <w:sz w:val="22"/>
          <w:szCs w:val="22"/>
        </w:rPr>
        <w:t>Lead</w:t>
      </w:r>
      <w:r w:rsidRPr="00BA6A4D">
        <w:rPr>
          <w:rFonts w:asciiTheme="majorBidi" w:hAnsiTheme="majorBidi" w:cstheme="majorBidi"/>
          <w:spacing w:val="-6"/>
          <w:w w:val="105"/>
          <w:sz w:val="22"/>
          <w:szCs w:val="22"/>
        </w:rPr>
        <w:t xml:space="preserve"> </w:t>
      </w:r>
      <w:r w:rsidRPr="00BA6A4D">
        <w:rPr>
          <w:rFonts w:asciiTheme="majorBidi" w:hAnsiTheme="majorBidi" w:cstheme="majorBidi"/>
          <w:w w:val="105"/>
          <w:sz w:val="22"/>
          <w:szCs w:val="22"/>
        </w:rPr>
        <w:t>Evaluator in</w:t>
      </w:r>
      <w:r w:rsidRPr="00BA6A4D">
        <w:rPr>
          <w:rFonts w:asciiTheme="majorBidi" w:hAnsiTheme="majorBidi" w:cstheme="majorBidi"/>
          <w:spacing w:val="5"/>
          <w:w w:val="105"/>
          <w:sz w:val="22"/>
          <w:szCs w:val="22"/>
        </w:rPr>
        <w:t xml:space="preserve"> </w:t>
      </w:r>
      <w:r w:rsidRPr="00BA6A4D">
        <w:rPr>
          <w:rFonts w:asciiTheme="majorBidi" w:hAnsiTheme="majorBidi" w:cstheme="majorBidi"/>
          <w:w w:val="105"/>
          <w:sz w:val="22"/>
          <w:szCs w:val="22"/>
        </w:rPr>
        <w:t>coordination</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with</w:t>
      </w:r>
      <w:r w:rsidRPr="00BA6A4D">
        <w:rPr>
          <w:rFonts w:asciiTheme="majorBidi" w:hAnsiTheme="majorBidi" w:cstheme="majorBidi"/>
          <w:spacing w:val="-6"/>
          <w:w w:val="105"/>
          <w:sz w:val="22"/>
          <w:szCs w:val="22"/>
        </w:rPr>
        <w:t xml:space="preserve"> </w:t>
      </w:r>
      <w:r w:rsidRPr="00BA6A4D">
        <w:rPr>
          <w:rFonts w:asciiTheme="majorBidi" w:hAnsiTheme="majorBidi" w:cstheme="majorBidi"/>
          <w:w w:val="105"/>
          <w:sz w:val="22"/>
          <w:szCs w:val="22"/>
        </w:rPr>
        <w:t>the</w:t>
      </w:r>
      <w:r w:rsidRPr="00BA6A4D">
        <w:rPr>
          <w:rFonts w:asciiTheme="majorBidi" w:hAnsiTheme="majorBidi" w:cstheme="majorBidi"/>
          <w:spacing w:val="-14"/>
          <w:w w:val="105"/>
          <w:sz w:val="22"/>
          <w:szCs w:val="22"/>
        </w:rPr>
        <w:t xml:space="preserve"> </w:t>
      </w:r>
      <w:r w:rsidRPr="00BA6A4D">
        <w:rPr>
          <w:rFonts w:asciiTheme="majorBidi" w:hAnsiTheme="majorBidi" w:cstheme="majorBidi"/>
          <w:w w:val="105"/>
          <w:sz w:val="22"/>
          <w:szCs w:val="22"/>
        </w:rPr>
        <w:t>UNDP</w:t>
      </w:r>
      <w:r w:rsidRPr="00BA6A4D">
        <w:rPr>
          <w:rFonts w:asciiTheme="majorBidi" w:hAnsiTheme="majorBidi" w:cstheme="majorBidi"/>
          <w:spacing w:val="2"/>
          <w:w w:val="105"/>
          <w:sz w:val="22"/>
          <w:szCs w:val="22"/>
        </w:rPr>
        <w:t xml:space="preserve"> </w:t>
      </w:r>
      <w:r w:rsidRPr="00BA6A4D">
        <w:rPr>
          <w:rFonts w:asciiTheme="majorBidi" w:hAnsiTheme="majorBidi" w:cstheme="majorBidi"/>
          <w:w w:val="105"/>
          <w:sz w:val="22"/>
          <w:szCs w:val="22"/>
        </w:rPr>
        <w:t>team.</w:t>
      </w:r>
      <w:r w:rsidRPr="00BA6A4D">
        <w:rPr>
          <w:rFonts w:asciiTheme="majorBidi" w:hAnsiTheme="majorBidi" w:cstheme="majorBidi"/>
          <w:spacing w:val="-56"/>
          <w:w w:val="105"/>
          <w:sz w:val="22"/>
          <w:szCs w:val="22"/>
        </w:rPr>
        <w:t xml:space="preserve"> </w:t>
      </w:r>
      <w:r w:rsidRPr="00BA6A4D">
        <w:rPr>
          <w:rFonts w:asciiTheme="majorBidi" w:hAnsiTheme="majorBidi" w:cstheme="majorBidi"/>
          <w:w w:val="105"/>
          <w:sz w:val="22"/>
          <w:szCs w:val="22"/>
        </w:rPr>
        <w:t xml:space="preserve">He/she will conduct exhaustive document review by applying qualitative data collection tools </w:t>
      </w:r>
      <w:r w:rsidRPr="00BA6A4D">
        <w:rPr>
          <w:rFonts w:asciiTheme="majorBidi" w:hAnsiTheme="majorBidi" w:cstheme="majorBidi"/>
          <w:w w:val="105"/>
          <w:sz w:val="22"/>
          <w:szCs w:val="22"/>
        </w:rPr>
        <w:lastRenderedPageBreak/>
        <w:t>and</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ascertain</w:t>
      </w:r>
      <w:r w:rsidRPr="00BA6A4D">
        <w:rPr>
          <w:rFonts w:asciiTheme="majorBidi" w:hAnsiTheme="majorBidi" w:cstheme="majorBidi"/>
          <w:spacing w:val="-2"/>
          <w:w w:val="105"/>
          <w:sz w:val="22"/>
          <w:szCs w:val="22"/>
        </w:rPr>
        <w:t xml:space="preserve"> </w:t>
      </w:r>
      <w:r w:rsidRPr="00BA6A4D">
        <w:rPr>
          <w:rFonts w:asciiTheme="majorBidi" w:hAnsiTheme="majorBidi" w:cstheme="majorBidi"/>
          <w:w w:val="105"/>
          <w:sz w:val="22"/>
          <w:szCs w:val="22"/>
        </w:rPr>
        <w:t>the</w:t>
      </w:r>
      <w:r w:rsidRPr="00BA6A4D">
        <w:rPr>
          <w:rFonts w:asciiTheme="majorBidi" w:hAnsiTheme="majorBidi" w:cstheme="majorBidi"/>
          <w:spacing w:val="-13"/>
          <w:w w:val="105"/>
          <w:sz w:val="22"/>
          <w:szCs w:val="22"/>
        </w:rPr>
        <w:t xml:space="preserve"> </w:t>
      </w:r>
      <w:r w:rsidRPr="00BA6A4D">
        <w:rPr>
          <w:rFonts w:asciiTheme="majorBidi" w:hAnsiTheme="majorBidi" w:cstheme="majorBidi"/>
          <w:w w:val="105"/>
          <w:sz w:val="22"/>
          <w:szCs w:val="22"/>
        </w:rPr>
        <w:t>effectiveness</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and</w:t>
      </w:r>
      <w:r w:rsidRPr="00BA6A4D">
        <w:rPr>
          <w:rFonts w:asciiTheme="majorBidi" w:hAnsiTheme="majorBidi" w:cstheme="majorBidi"/>
          <w:spacing w:val="-11"/>
          <w:w w:val="105"/>
          <w:sz w:val="22"/>
          <w:szCs w:val="22"/>
        </w:rPr>
        <w:t xml:space="preserve"> </w:t>
      </w:r>
      <w:r w:rsidRPr="00BA6A4D">
        <w:rPr>
          <w:rFonts w:asciiTheme="majorBidi" w:hAnsiTheme="majorBidi" w:cstheme="majorBidi"/>
          <w:w w:val="105"/>
          <w:sz w:val="22"/>
          <w:szCs w:val="22"/>
        </w:rPr>
        <w:t>impact</w:t>
      </w:r>
      <w:r w:rsidRPr="00BA6A4D">
        <w:rPr>
          <w:rFonts w:asciiTheme="majorBidi" w:hAnsiTheme="majorBidi" w:cstheme="majorBidi"/>
          <w:spacing w:val="-7"/>
          <w:w w:val="105"/>
          <w:sz w:val="22"/>
          <w:szCs w:val="22"/>
        </w:rPr>
        <w:t xml:space="preserve"> </w:t>
      </w:r>
      <w:r w:rsidRPr="00BA6A4D">
        <w:rPr>
          <w:rFonts w:asciiTheme="majorBidi" w:hAnsiTheme="majorBidi" w:cstheme="majorBidi"/>
          <w:w w:val="105"/>
          <w:sz w:val="22"/>
          <w:szCs w:val="22"/>
        </w:rPr>
        <w:t>of</w:t>
      </w:r>
      <w:r w:rsidRPr="00BA6A4D">
        <w:rPr>
          <w:rFonts w:asciiTheme="majorBidi" w:hAnsiTheme="majorBidi" w:cstheme="majorBidi"/>
          <w:spacing w:val="-13"/>
          <w:w w:val="105"/>
          <w:sz w:val="22"/>
          <w:szCs w:val="22"/>
        </w:rPr>
        <w:t xml:space="preserve"> </w:t>
      </w:r>
      <w:r w:rsidRPr="00BA6A4D">
        <w:rPr>
          <w:rFonts w:asciiTheme="majorBidi" w:hAnsiTheme="majorBidi" w:cstheme="majorBidi"/>
          <w:w w:val="105"/>
          <w:sz w:val="22"/>
          <w:szCs w:val="22"/>
        </w:rPr>
        <w:t>the</w:t>
      </w:r>
      <w:r w:rsidRPr="00BA6A4D">
        <w:rPr>
          <w:rFonts w:asciiTheme="majorBidi" w:hAnsiTheme="majorBidi" w:cstheme="majorBidi"/>
          <w:spacing w:val="-10"/>
          <w:w w:val="105"/>
          <w:sz w:val="22"/>
          <w:szCs w:val="22"/>
        </w:rPr>
        <w:t xml:space="preserve"> </w:t>
      </w:r>
      <w:r w:rsidRPr="00BA6A4D">
        <w:rPr>
          <w:rFonts w:asciiTheme="majorBidi" w:hAnsiTheme="majorBidi" w:cstheme="majorBidi"/>
          <w:w w:val="105"/>
          <w:sz w:val="22"/>
          <w:szCs w:val="22"/>
        </w:rPr>
        <w:t>project</w:t>
      </w:r>
      <w:r w:rsidRPr="00BA6A4D">
        <w:rPr>
          <w:rFonts w:asciiTheme="majorBidi" w:hAnsiTheme="majorBidi" w:cstheme="majorBidi"/>
          <w:spacing w:val="-5"/>
          <w:w w:val="105"/>
          <w:sz w:val="22"/>
          <w:szCs w:val="22"/>
        </w:rPr>
        <w:t xml:space="preserve"> </w:t>
      </w:r>
      <w:r w:rsidRPr="00BA6A4D">
        <w:rPr>
          <w:rFonts w:asciiTheme="majorBidi" w:hAnsiTheme="majorBidi" w:cstheme="majorBidi"/>
          <w:w w:val="105"/>
          <w:sz w:val="22"/>
          <w:szCs w:val="22"/>
        </w:rPr>
        <w:t>interventions.</w:t>
      </w:r>
    </w:p>
    <w:p w14:paraId="136EBB59" w14:textId="77777777" w:rsidR="00A34F36" w:rsidRPr="00BA6A4D" w:rsidRDefault="00A34F36" w:rsidP="002F26AE">
      <w:pPr>
        <w:pStyle w:val="BodyText"/>
        <w:spacing w:after="160"/>
        <w:ind w:left="225" w:right="1120" w:firstLine="2"/>
        <w:jc w:val="both"/>
        <w:rPr>
          <w:rFonts w:asciiTheme="majorBidi" w:hAnsiTheme="majorBidi" w:cstheme="majorBidi"/>
          <w:sz w:val="22"/>
          <w:szCs w:val="22"/>
        </w:rPr>
      </w:pPr>
      <w:r w:rsidRPr="00BA6A4D">
        <w:rPr>
          <w:rFonts w:asciiTheme="majorBidi" w:hAnsiTheme="majorBidi" w:cstheme="majorBidi"/>
          <w:sz w:val="22"/>
          <w:szCs w:val="22"/>
        </w:rPr>
        <w:t>Qualitative data will be collected as primary data, applying a series of social research methods including</w:t>
      </w:r>
      <w:r w:rsidRPr="00BA6A4D">
        <w:rPr>
          <w:rFonts w:asciiTheme="majorBidi" w:hAnsiTheme="majorBidi" w:cstheme="majorBidi"/>
          <w:spacing w:val="1"/>
          <w:sz w:val="22"/>
          <w:szCs w:val="22"/>
        </w:rPr>
        <w:t xml:space="preserve"> </w:t>
      </w:r>
      <w:r w:rsidRPr="00BA6A4D">
        <w:rPr>
          <w:rFonts w:asciiTheme="majorBidi" w:hAnsiTheme="majorBidi" w:cstheme="majorBidi"/>
          <w:sz w:val="22"/>
          <w:szCs w:val="22"/>
        </w:rPr>
        <w:t>semi-structured interviews, interviews with key informants and discussions. This will be useful to assess</w:t>
      </w:r>
      <w:r w:rsidRPr="00BA6A4D">
        <w:rPr>
          <w:rFonts w:asciiTheme="majorBidi" w:hAnsiTheme="majorBidi" w:cstheme="majorBidi"/>
          <w:spacing w:val="1"/>
          <w:sz w:val="22"/>
          <w:szCs w:val="22"/>
        </w:rPr>
        <w:t xml:space="preserve"> </w:t>
      </w:r>
      <w:r w:rsidRPr="00BA6A4D">
        <w:rPr>
          <w:rFonts w:asciiTheme="majorBidi" w:hAnsiTheme="majorBidi" w:cstheme="majorBidi"/>
          <w:w w:val="105"/>
          <w:sz w:val="22"/>
          <w:szCs w:val="22"/>
        </w:rPr>
        <w:t>the extent to</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which the strategies and activities undertaken</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by the OHL Project have achieved</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objectives given in the project documents</w:t>
      </w:r>
      <w:r w:rsidRPr="00BA6A4D">
        <w:rPr>
          <w:rFonts w:asciiTheme="majorBidi" w:hAnsiTheme="majorBidi" w:cstheme="majorBidi"/>
          <w:w w:val="105"/>
          <w:sz w:val="22"/>
          <w:szCs w:val="22"/>
          <w:vertAlign w:val="superscript"/>
        </w:rPr>
        <w:t>4</w:t>
      </w:r>
      <w:r w:rsidRPr="00BA6A4D">
        <w:rPr>
          <w:rFonts w:asciiTheme="majorBidi" w:hAnsiTheme="majorBidi" w:cstheme="majorBidi"/>
          <w:w w:val="105"/>
          <w:sz w:val="22"/>
          <w:szCs w:val="22"/>
        </w:rPr>
        <w:t>;</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positive achievements of the interventions; challenges</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faced</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during</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implementation and</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steps</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taken</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to</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address</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them; lessons</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learned; and</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possible</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recommendations to guide the project in future. In order to get a holistic appraisal of the above</w:t>
      </w:r>
      <w:r w:rsidRPr="00BA6A4D">
        <w:rPr>
          <w:rFonts w:asciiTheme="majorBidi" w:hAnsiTheme="majorBidi" w:cstheme="majorBidi"/>
          <w:spacing w:val="1"/>
          <w:w w:val="105"/>
          <w:sz w:val="22"/>
          <w:szCs w:val="22"/>
        </w:rPr>
        <w:t xml:space="preserve"> </w:t>
      </w:r>
      <w:r w:rsidRPr="00BA6A4D">
        <w:rPr>
          <w:rFonts w:asciiTheme="majorBidi" w:hAnsiTheme="majorBidi" w:cstheme="majorBidi"/>
          <w:sz w:val="22"/>
          <w:szCs w:val="22"/>
        </w:rPr>
        <w:t>mentioned,</w:t>
      </w:r>
      <w:r w:rsidRPr="00BA6A4D">
        <w:rPr>
          <w:rFonts w:asciiTheme="majorBidi" w:hAnsiTheme="majorBidi" w:cstheme="majorBidi"/>
          <w:spacing w:val="5"/>
          <w:sz w:val="22"/>
          <w:szCs w:val="22"/>
        </w:rPr>
        <w:t xml:space="preserve"> </w:t>
      </w:r>
      <w:r w:rsidRPr="00BA6A4D">
        <w:rPr>
          <w:rFonts w:asciiTheme="majorBidi" w:hAnsiTheme="majorBidi" w:cstheme="majorBidi"/>
          <w:sz w:val="22"/>
          <w:szCs w:val="22"/>
        </w:rPr>
        <w:t>the</w:t>
      </w:r>
      <w:r w:rsidRPr="00BA6A4D">
        <w:rPr>
          <w:rFonts w:asciiTheme="majorBidi" w:hAnsiTheme="majorBidi" w:cstheme="majorBidi"/>
          <w:spacing w:val="1"/>
          <w:sz w:val="22"/>
          <w:szCs w:val="22"/>
        </w:rPr>
        <w:t xml:space="preserve"> </w:t>
      </w:r>
      <w:r w:rsidRPr="00BA6A4D">
        <w:rPr>
          <w:rFonts w:asciiTheme="majorBidi" w:hAnsiTheme="majorBidi" w:cstheme="majorBidi"/>
          <w:sz w:val="22"/>
          <w:szCs w:val="22"/>
        </w:rPr>
        <w:t>evaluation</w:t>
      </w:r>
      <w:r w:rsidRPr="00BA6A4D">
        <w:rPr>
          <w:rFonts w:asciiTheme="majorBidi" w:hAnsiTheme="majorBidi" w:cstheme="majorBidi"/>
          <w:spacing w:val="16"/>
          <w:sz w:val="22"/>
          <w:szCs w:val="22"/>
        </w:rPr>
        <w:t xml:space="preserve"> </w:t>
      </w:r>
      <w:r w:rsidRPr="00BA6A4D">
        <w:rPr>
          <w:rFonts w:asciiTheme="majorBidi" w:hAnsiTheme="majorBidi" w:cstheme="majorBidi"/>
          <w:sz w:val="22"/>
          <w:szCs w:val="22"/>
        </w:rPr>
        <w:t>will</w:t>
      </w:r>
      <w:r w:rsidRPr="00BA6A4D">
        <w:rPr>
          <w:rFonts w:asciiTheme="majorBidi" w:hAnsiTheme="majorBidi" w:cstheme="majorBidi"/>
          <w:spacing w:val="5"/>
          <w:sz w:val="22"/>
          <w:szCs w:val="22"/>
        </w:rPr>
        <w:t xml:space="preserve"> </w:t>
      </w:r>
      <w:r w:rsidRPr="00BA6A4D">
        <w:rPr>
          <w:rFonts w:asciiTheme="majorBidi" w:hAnsiTheme="majorBidi" w:cstheme="majorBidi"/>
          <w:sz w:val="22"/>
          <w:szCs w:val="22"/>
        </w:rPr>
        <w:t>engage</w:t>
      </w:r>
      <w:r w:rsidRPr="00BA6A4D">
        <w:rPr>
          <w:rFonts w:asciiTheme="majorBidi" w:hAnsiTheme="majorBidi" w:cstheme="majorBidi"/>
          <w:spacing w:val="13"/>
          <w:sz w:val="22"/>
          <w:szCs w:val="22"/>
        </w:rPr>
        <w:t xml:space="preserve"> </w:t>
      </w:r>
      <w:r w:rsidRPr="00BA6A4D">
        <w:rPr>
          <w:rFonts w:asciiTheme="majorBidi" w:hAnsiTheme="majorBidi" w:cstheme="majorBidi"/>
          <w:sz w:val="22"/>
          <w:szCs w:val="22"/>
        </w:rPr>
        <w:t>relevant</w:t>
      </w:r>
      <w:r w:rsidRPr="00BA6A4D">
        <w:rPr>
          <w:rFonts w:asciiTheme="majorBidi" w:hAnsiTheme="majorBidi" w:cstheme="majorBidi"/>
          <w:spacing w:val="26"/>
          <w:sz w:val="22"/>
          <w:szCs w:val="22"/>
        </w:rPr>
        <w:t xml:space="preserve"> </w:t>
      </w:r>
      <w:r w:rsidRPr="00BA6A4D">
        <w:rPr>
          <w:rFonts w:asciiTheme="majorBidi" w:hAnsiTheme="majorBidi" w:cstheme="majorBidi"/>
          <w:sz w:val="22"/>
          <w:szCs w:val="22"/>
        </w:rPr>
        <w:t>stakeholders</w:t>
      </w:r>
      <w:r w:rsidRPr="00BA6A4D">
        <w:rPr>
          <w:rFonts w:asciiTheme="majorBidi" w:hAnsiTheme="majorBidi" w:cstheme="majorBidi"/>
          <w:spacing w:val="26"/>
          <w:sz w:val="22"/>
          <w:szCs w:val="22"/>
        </w:rPr>
        <w:t xml:space="preserve"> </w:t>
      </w:r>
      <w:r w:rsidRPr="00BA6A4D">
        <w:rPr>
          <w:rFonts w:asciiTheme="majorBidi" w:hAnsiTheme="majorBidi" w:cstheme="majorBidi"/>
          <w:sz w:val="22"/>
          <w:szCs w:val="22"/>
        </w:rPr>
        <w:t>in</w:t>
      </w:r>
      <w:r w:rsidRPr="00BA6A4D">
        <w:rPr>
          <w:rFonts w:asciiTheme="majorBidi" w:hAnsiTheme="majorBidi" w:cstheme="majorBidi"/>
          <w:spacing w:val="24"/>
          <w:sz w:val="22"/>
          <w:szCs w:val="22"/>
        </w:rPr>
        <w:t xml:space="preserve"> </w:t>
      </w:r>
      <w:r w:rsidRPr="00BA6A4D">
        <w:rPr>
          <w:rFonts w:asciiTheme="majorBidi" w:hAnsiTheme="majorBidi" w:cstheme="majorBidi"/>
          <w:sz w:val="22"/>
          <w:szCs w:val="22"/>
        </w:rPr>
        <w:t>consultation</w:t>
      </w:r>
      <w:r w:rsidRPr="00BA6A4D">
        <w:rPr>
          <w:rFonts w:asciiTheme="majorBidi" w:hAnsiTheme="majorBidi" w:cstheme="majorBidi"/>
          <w:spacing w:val="20"/>
          <w:sz w:val="22"/>
          <w:szCs w:val="22"/>
        </w:rPr>
        <w:t xml:space="preserve"> </w:t>
      </w:r>
      <w:r w:rsidRPr="00BA6A4D">
        <w:rPr>
          <w:rFonts w:asciiTheme="majorBidi" w:hAnsiTheme="majorBidi" w:cstheme="majorBidi"/>
          <w:sz w:val="22"/>
          <w:szCs w:val="22"/>
        </w:rPr>
        <w:t>with</w:t>
      </w:r>
      <w:r w:rsidRPr="00BA6A4D">
        <w:rPr>
          <w:rFonts w:asciiTheme="majorBidi" w:hAnsiTheme="majorBidi" w:cstheme="majorBidi"/>
          <w:spacing w:val="1"/>
          <w:sz w:val="22"/>
          <w:szCs w:val="22"/>
        </w:rPr>
        <w:t xml:space="preserve"> </w:t>
      </w:r>
      <w:r w:rsidRPr="00BA6A4D">
        <w:rPr>
          <w:rFonts w:asciiTheme="majorBidi" w:hAnsiTheme="majorBidi" w:cstheme="majorBidi"/>
          <w:sz w:val="22"/>
          <w:szCs w:val="22"/>
        </w:rPr>
        <w:t>UNDP</w:t>
      </w:r>
      <w:r w:rsidRPr="00BA6A4D">
        <w:rPr>
          <w:rFonts w:asciiTheme="majorBidi" w:hAnsiTheme="majorBidi" w:cstheme="majorBidi"/>
          <w:spacing w:val="11"/>
          <w:sz w:val="22"/>
          <w:szCs w:val="22"/>
        </w:rPr>
        <w:t xml:space="preserve"> </w:t>
      </w:r>
      <w:r w:rsidRPr="00BA6A4D">
        <w:rPr>
          <w:rFonts w:asciiTheme="majorBidi" w:hAnsiTheme="majorBidi" w:cstheme="majorBidi"/>
          <w:sz w:val="22"/>
          <w:szCs w:val="22"/>
        </w:rPr>
        <w:t>teams.</w:t>
      </w:r>
    </w:p>
    <w:p w14:paraId="1A15F6F0" w14:textId="77777777" w:rsidR="00A34F36" w:rsidRPr="00BA6A4D" w:rsidRDefault="00A34F36" w:rsidP="002F26AE">
      <w:pPr>
        <w:pStyle w:val="BodyText"/>
        <w:spacing w:after="160"/>
        <w:ind w:left="225" w:right="1120" w:hanging="9"/>
        <w:jc w:val="both"/>
        <w:rPr>
          <w:rFonts w:asciiTheme="majorBidi" w:hAnsiTheme="majorBidi" w:cstheme="majorBidi"/>
          <w:sz w:val="22"/>
          <w:szCs w:val="22"/>
        </w:rPr>
      </w:pPr>
      <w:r w:rsidRPr="00BA6A4D">
        <w:rPr>
          <w:rFonts w:asciiTheme="majorBidi" w:hAnsiTheme="majorBidi" w:cstheme="majorBidi"/>
          <w:spacing w:val="-1"/>
          <w:w w:val="105"/>
          <w:sz w:val="22"/>
          <w:szCs w:val="22"/>
        </w:rPr>
        <w:t xml:space="preserve">The methodology and evaluation questions </w:t>
      </w:r>
      <w:r w:rsidRPr="00BA6A4D">
        <w:rPr>
          <w:rFonts w:asciiTheme="majorBidi" w:hAnsiTheme="majorBidi" w:cstheme="majorBidi"/>
          <w:w w:val="105"/>
          <w:sz w:val="22"/>
          <w:szCs w:val="22"/>
        </w:rPr>
        <w:t>will be finalized by the Lead Evaluator in coordination with</w:t>
      </w:r>
      <w:r w:rsidRPr="00BA6A4D">
        <w:rPr>
          <w:rFonts w:asciiTheme="majorBidi" w:hAnsiTheme="majorBidi" w:cstheme="majorBidi"/>
          <w:spacing w:val="-57"/>
          <w:w w:val="105"/>
          <w:sz w:val="22"/>
          <w:szCs w:val="22"/>
        </w:rPr>
        <w:t xml:space="preserve"> </w:t>
      </w:r>
      <w:r w:rsidRPr="00BA6A4D">
        <w:rPr>
          <w:rFonts w:asciiTheme="majorBidi" w:hAnsiTheme="majorBidi" w:cstheme="majorBidi"/>
          <w:w w:val="105"/>
          <w:sz w:val="22"/>
          <w:szCs w:val="22"/>
        </w:rPr>
        <w:t>UNDP</w:t>
      </w:r>
      <w:r w:rsidRPr="00BA6A4D">
        <w:rPr>
          <w:rFonts w:asciiTheme="majorBidi" w:hAnsiTheme="majorBidi" w:cstheme="majorBidi"/>
          <w:spacing w:val="-4"/>
          <w:w w:val="105"/>
          <w:sz w:val="22"/>
          <w:szCs w:val="22"/>
        </w:rPr>
        <w:t xml:space="preserve"> </w:t>
      </w:r>
      <w:r w:rsidRPr="00BA6A4D">
        <w:rPr>
          <w:rFonts w:asciiTheme="majorBidi" w:hAnsiTheme="majorBidi" w:cstheme="majorBidi"/>
          <w:w w:val="105"/>
          <w:sz w:val="22"/>
          <w:szCs w:val="22"/>
        </w:rPr>
        <w:t>and</w:t>
      </w:r>
      <w:r w:rsidRPr="00BA6A4D">
        <w:rPr>
          <w:rFonts w:asciiTheme="majorBidi" w:hAnsiTheme="majorBidi" w:cstheme="majorBidi"/>
          <w:spacing w:val="-11"/>
          <w:w w:val="105"/>
          <w:sz w:val="22"/>
          <w:szCs w:val="22"/>
        </w:rPr>
        <w:t xml:space="preserve"> </w:t>
      </w:r>
      <w:r w:rsidRPr="00BA6A4D">
        <w:rPr>
          <w:rFonts w:asciiTheme="majorBidi" w:hAnsiTheme="majorBidi" w:cstheme="majorBidi"/>
          <w:w w:val="105"/>
          <w:sz w:val="22"/>
          <w:szCs w:val="22"/>
        </w:rPr>
        <w:t>will</w:t>
      </w:r>
      <w:r w:rsidRPr="00BA6A4D">
        <w:rPr>
          <w:rFonts w:asciiTheme="majorBidi" w:hAnsiTheme="majorBidi" w:cstheme="majorBidi"/>
          <w:spacing w:val="-6"/>
          <w:w w:val="105"/>
          <w:sz w:val="22"/>
          <w:szCs w:val="22"/>
        </w:rPr>
        <w:t xml:space="preserve"> </w:t>
      </w:r>
      <w:r w:rsidRPr="00BA6A4D">
        <w:rPr>
          <w:rFonts w:asciiTheme="majorBidi" w:hAnsiTheme="majorBidi" w:cstheme="majorBidi"/>
          <w:w w:val="105"/>
          <w:sz w:val="22"/>
          <w:szCs w:val="22"/>
        </w:rPr>
        <w:t>be</w:t>
      </w:r>
      <w:r w:rsidRPr="00BA6A4D">
        <w:rPr>
          <w:rFonts w:asciiTheme="majorBidi" w:hAnsiTheme="majorBidi" w:cstheme="majorBidi"/>
          <w:spacing w:val="-15"/>
          <w:w w:val="105"/>
          <w:sz w:val="22"/>
          <w:szCs w:val="22"/>
        </w:rPr>
        <w:t xml:space="preserve"> </w:t>
      </w:r>
      <w:r w:rsidRPr="00BA6A4D">
        <w:rPr>
          <w:rFonts w:asciiTheme="majorBidi" w:hAnsiTheme="majorBidi" w:cstheme="majorBidi"/>
          <w:w w:val="105"/>
          <w:sz w:val="22"/>
          <w:szCs w:val="22"/>
        </w:rPr>
        <w:t>part</w:t>
      </w:r>
      <w:r w:rsidRPr="00BA6A4D">
        <w:rPr>
          <w:rFonts w:asciiTheme="majorBidi" w:hAnsiTheme="majorBidi" w:cstheme="majorBidi"/>
          <w:spacing w:val="-2"/>
          <w:w w:val="105"/>
          <w:sz w:val="22"/>
          <w:szCs w:val="22"/>
        </w:rPr>
        <w:t xml:space="preserve"> </w:t>
      </w:r>
      <w:r w:rsidRPr="00BA6A4D">
        <w:rPr>
          <w:rFonts w:asciiTheme="majorBidi" w:hAnsiTheme="majorBidi" w:cstheme="majorBidi"/>
          <w:w w:val="105"/>
          <w:sz w:val="22"/>
          <w:szCs w:val="22"/>
        </w:rPr>
        <w:t>of</w:t>
      </w:r>
      <w:r w:rsidRPr="00BA6A4D">
        <w:rPr>
          <w:rFonts w:asciiTheme="majorBidi" w:hAnsiTheme="majorBidi" w:cstheme="majorBidi"/>
          <w:spacing w:val="-13"/>
          <w:w w:val="105"/>
          <w:sz w:val="22"/>
          <w:szCs w:val="22"/>
        </w:rPr>
        <w:t xml:space="preserve"> </w:t>
      </w:r>
      <w:r w:rsidRPr="00BA6A4D">
        <w:rPr>
          <w:rFonts w:asciiTheme="majorBidi" w:hAnsiTheme="majorBidi" w:cstheme="majorBidi"/>
          <w:w w:val="105"/>
          <w:sz w:val="22"/>
          <w:szCs w:val="22"/>
        </w:rPr>
        <w:t>the</w:t>
      </w:r>
      <w:r w:rsidRPr="00BA6A4D">
        <w:rPr>
          <w:rFonts w:asciiTheme="majorBidi" w:hAnsiTheme="majorBidi" w:cstheme="majorBidi"/>
          <w:spacing w:val="-13"/>
          <w:w w:val="105"/>
          <w:sz w:val="22"/>
          <w:szCs w:val="22"/>
        </w:rPr>
        <w:t xml:space="preserve"> </w:t>
      </w:r>
      <w:r w:rsidRPr="00BA6A4D">
        <w:rPr>
          <w:rFonts w:asciiTheme="majorBidi" w:hAnsiTheme="majorBidi" w:cstheme="majorBidi"/>
          <w:w w:val="105"/>
          <w:sz w:val="22"/>
          <w:szCs w:val="22"/>
        </w:rPr>
        <w:t>inception</w:t>
      </w:r>
      <w:r w:rsidRPr="00BA6A4D">
        <w:rPr>
          <w:rFonts w:asciiTheme="majorBidi" w:hAnsiTheme="majorBidi" w:cstheme="majorBidi"/>
          <w:spacing w:val="-5"/>
          <w:w w:val="105"/>
          <w:sz w:val="22"/>
          <w:szCs w:val="22"/>
        </w:rPr>
        <w:t xml:space="preserve"> </w:t>
      </w:r>
      <w:r w:rsidRPr="00BA6A4D">
        <w:rPr>
          <w:rFonts w:asciiTheme="majorBidi" w:hAnsiTheme="majorBidi" w:cstheme="majorBidi"/>
          <w:w w:val="105"/>
          <w:sz w:val="22"/>
          <w:szCs w:val="22"/>
        </w:rPr>
        <w:t>report.</w:t>
      </w:r>
    </w:p>
    <w:p w14:paraId="57AF121A" w14:textId="77777777" w:rsidR="00A34F36" w:rsidRPr="00BA6A4D" w:rsidRDefault="00A34F36" w:rsidP="002F26AE">
      <w:pPr>
        <w:pStyle w:val="Heading4"/>
        <w:spacing w:after="160"/>
        <w:ind w:left="227" w:right="1120"/>
        <w:jc w:val="both"/>
        <w:rPr>
          <w:rFonts w:asciiTheme="majorBidi" w:hAnsiTheme="majorBidi" w:cstheme="majorBidi"/>
          <w:sz w:val="22"/>
          <w:szCs w:val="22"/>
        </w:rPr>
      </w:pPr>
      <w:r w:rsidRPr="00BA6A4D">
        <w:rPr>
          <w:rFonts w:asciiTheme="majorBidi" w:hAnsiTheme="majorBidi" w:cstheme="majorBidi"/>
          <w:sz w:val="22"/>
          <w:szCs w:val="22"/>
        </w:rPr>
        <w:t>It</w:t>
      </w:r>
      <w:r w:rsidRPr="00BA6A4D">
        <w:rPr>
          <w:rFonts w:asciiTheme="majorBidi" w:hAnsiTheme="majorBidi" w:cstheme="majorBidi"/>
          <w:spacing w:val="20"/>
          <w:sz w:val="22"/>
          <w:szCs w:val="22"/>
        </w:rPr>
        <w:t xml:space="preserve"> </w:t>
      </w:r>
      <w:r w:rsidRPr="00BA6A4D">
        <w:rPr>
          <w:rFonts w:asciiTheme="majorBidi" w:hAnsiTheme="majorBidi" w:cstheme="majorBidi"/>
          <w:sz w:val="22"/>
          <w:szCs w:val="22"/>
        </w:rPr>
        <w:t>is</w:t>
      </w:r>
      <w:r w:rsidRPr="00BA6A4D">
        <w:rPr>
          <w:rFonts w:asciiTheme="majorBidi" w:hAnsiTheme="majorBidi" w:cstheme="majorBidi"/>
          <w:spacing w:val="2"/>
          <w:sz w:val="22"/>
          <w:szCs w:val="22"/>
        </w:rPr>
        <w:t xml:space="preserve"> </w:t>
      </w:r>
      <w:r w:rsidRPr="00BA6A4D">
        <w:rPr>
          <w:rFonts w:asciiTheme="majorBidi" w:hAnsiTheme="majorBidi" w:cstheme="majorBidi"/>
          <w:sz w:val="22"/>
          <w:szCs w:val="22"/>
        </w:rPr>
        <w:t>visualized</w:t>
      </w:r>
      <w:r w:rsidRPr="00BA6A4D">
        <w:rPr>
          <w:rFonts w:asciiTheme="majorBidi" w:hAnsiTheme="majorBidi" w:cstheme="majorBidi"/>
          <w:spacing w:val="28"/>
          <w:sz w:val="22"/>
          <w:szCs w:val="22"/>
        </w:rPr>
        <w:t xml:space="preserve"> </w:t>
      </w:r>
      <w:r w:rsidRPr="00BA6A4D">
        <w:rPr>
          <w:rFonts w:asciiTheme="majorBidi" w:hAnsiTheme="majorBidi" w:cstheme="majorBidi"/>
          <w:sz w:val="22"/>
          <w:szCs w:val="22"/>
        </w:rPr>
        <w:t>that</w:t>
      </w:r>
      <w:r w:rsidRPr="00BA6A4D">
        <w:rPr>
          <w:rFonts w:asciiTheme="majorBidi" w:hAnsiTheme="majorBidi" w:cstheme="majorBidi"/>
          <w:spacing w:val="13"/>
          <w:sz w:val="22"/>
          <w:szCs w:val="22"/>
        </w:rPr>
        <w:t xml:space="preserve"> </w:t>
      </w:r>
      <w:r w:rsidRPr="00BA6A4D">
        <w:rPr>
          <w:rFonts w:asciiTheme="majorBidi" w:hAnsiTheme="majorBidi" w:cstheme="majorBidi"/>
          <w:sz w:val="22"/>
          <w:szCs w:val="22"/>
        </w:rPr>
        <w:t>the</w:t>
      </w:r>
      <w:r w:rsidRPr="00BA6A4D">
        <w:rPr>
          <w:rFonts w:asciiTheme="majorBidi" w:hAnsiTheme="majorBidi" w:cstheme="majorBidi"/>
          <w:spacing w:val="16"/>
          <w:sz w:val="22"/>
          <w:szCs w:val="22"/>
        </w:rPr>
        <w:t xml:space="preserve"> </w:t>
      </w:r>
      <w:r w:rsidRPr="00BA6A4D">
        <w:rPr>
          <w:rFonts w:asciiTheme="majorBidi" w:hAnsiTheme="majorBidi" w:cstheme="majorBidi"/>
          <w:sz w:val="22"/>
          <w:szCs w:val="22"/>
        </w:rPr>
        <w:t>methodology</w:t>
      </w:r>
      <w:r w:rsidRPr="00BA6A4D">
        <w:rPr>
          <w:rFonts w:asciiTheme="majorBidi" w:hAnsiTheme="majorBidi" w:cstheme="majorBidi"/>
          <w:spacing w:val="23"/>
          <w:sz w:val="22"/>
          <w:szCs w:val="22"/>
        </w:rPr>
        <w:t xml:space="preserve"> </w:t>
      </w:r>
      <w:r w:rsidRPr="00BA6A4D">
        <w:rPr>
          <w:rFonts w:asciiTheme="majorBidi" w:hAnsiTheme="majorBidi" w:cstheme="majorBidi"/>
          <w:sz w:val="22"/>
          <w:szCs w:val="22"/>
        </w:rPr>
        <w:t>will</w:t>
      </w:r>
      <w:r w:rsidRPr="00BA6A4D">
        <w:rPr>
          <w:rFonts w:asciiTheme="majorBidi" w:hAnsiTheme="majorBidi" w:cstheme="majorBidi"/>
          <w:spacing w:val="3"/>
          <w:sz w:val="22"/>
          <w:szCs w:val="22"/>
        </w:rPr>
        <w:t xml:space="preserve"> </w:t>
      </w:r>
      <w:r w:rsidRPr="00BA6A4D">
        <w:rPr>
          <w:rFonts w:asciiTheme="majorBidi" w:hAnsiTheme="majorBidi" w:cstheme="majorBidi"/>
          <w:sz w:val="22"/>
          <w:szCs w:val="22"/>
        </w:rPr>
        <w:t>encompass</w:t>
      </w:r>
      <w:r w:rsidRPr="00BA6A4D">
        <w:rPr>
          <w:rFonts w:asciiTheme="majorBidi" w:hAnsiTheme="majorBidi" w:cstheme="majorBidi"/>
          <w:spacing w:val="24"/>
          <w:sz w:val="22"/>
          <w:szCs w:val="22"/>
        </w:rPr>
        <w:t xml:space="preserve"> </w:t>
      </w:r>
      <w:r w:rsidRPr="00BA6A4D">
        <w:rPr>
          <w:rFonts w:asciiTheme="majorBidi" w:hAnsiTheme="majorBidi" w:cstheme="majorBidi"/>
          <w:sz w:val="22"/>
          <w:szCs w:val="22"/>
        </w:rPr>
        <w:t>the</w:t>
      </w:r>
      <w:r w:rsidRPr="00BA6A4D">
        <w:rPr>
          <w:rFonts w:asciiTheme="majorBidi" w:hAnsiTheme="majorBidi" w:cstheme="majorBidi"/>
          <w:spacing w:val="4"/>
          <w:sz w:val="22"/>
          <w:szCs w:val="22"/>
        </w:rPr>
        <w:t xml:space="preserve"> </w:t>
      </w:r>
      <w:r w:rsidRPr="00BA6A4D">
        <w:rPr>
          <w:rFonts w:asciiTheme="majorBidi" w:hAnsiTheme="majorBidi" w:cstheme="majorBidi"/>
          <w:sz w:val="22"/>
          <w:szCs w:val="22"/>
        </w:rPr>
        <w:t>following:</w:t>
      </w:r>
    </w:p>
    <w:p w14:paraId="72566322" w14:textId="77777777" w:rsidR="00A34F36" w:rsidRPr="00BA6A4D" w:rsidRDefault="00A34F36" w:rsidP="002F26AE">
      <w:pPr>
        <w:pStyle w:val="ListParagraph"/>
        <w:widowControl w:val="0"/>
        <w:numPr>
          <w:ilvl w:val="0"/>
          <w:numId w:val="8"/>
        </w:numPr>
        <w:tabs>
          <w:tab w:val="left" w:pos="587"/>
          <w:tab w:val="left" w:pos="588"/>
        </w:tabs>
        <w:autoSpaceDE w:val="0"/>
        <w:autoSpaceDN w:val="0"/>
        <w:spacing w:line="240" w:lineRule="auto"/>
        <w:ind w:right="1120" w:hanging="364"/>
        <w:contextualSpacing w:val="0"/>
        <w:jc w:val="both"/>
        <w:rPr>
          <w:rFonts w:asciiTheme="majorBidi" w:hAnsiTheme="majorBidi" w:cstheme="majorBidi"/>
          <w:b/>
        </w:rPr>
      </w:pPr>
      <w:r w:rsidRPr="00BA6A4D">
        <w:rPr>
          <w:rFonts w:asciiTheme="majorBidi" w:hAnsiTheme="majorBidi" w:cstheme="majorBidi"/>
          <w:b/>
          <w:w w:val="105"/>
          <w:position w:val="2"/>
        </w:rPr>
        <w:t>Document</w:t>
      </w:r>
      <w:r w:rsidRPr="00BA6A4D">
        <w:rPr>
          <w:rFonts w:asciiTheme="majorBidi" w:hAnsiTheme="majorBidi" w:cstheme="majorBidi"/>
          <w:b/>
          <w:spacing w:val="1"/>
          <w:w w:val="105"/>
          <w:position w:val="2"/>
        </w:rPr>
        <w:t xml:space="preserve"> </w:t>
      </w:r>
      <w:r w:rsidRPr="00BA6A4D">
        <w:rPr>
          <w:rFonts w:asciiTheme="majorBidi" w:hAnsiTheme="majorBidi" w:cstheme="majorBidi"/>
          <w:b/>
          <w:w w:val="105"/>
          <w:position w:val="2"/>
        </w:rPr>
        <w:t>review -Review of the following project documents</w:t>
      </w:r>
      <w:r w:rsidRPr="00BA6A4D">
        <w:rPr>
          <w:rFonts w:asciiTheme="majorBidi" w:hAnsiTheme="majorBidi" w:cstheme="majorBidi"/>
          <w:b/>
          <w:spacing w:val="1"/>
          <w:w w:val="105"/>
          <w:position w:val="2"/>
        </w:rPr>
        <w:t xml:space="preserve"> </w:t>
      </w:r>
      <w:r w:rsidRPr="00BA6A4D">
        <w:rPr>
          <w:rFonts w:asciiTheme="majorBidi" w:hAnsiTheme="majorBidi" w:cstheme="majorBidi"/>
          <w:b/>
          <w:w w:val="105"/>
          <w:position w:val="2"/>
        </w:rPr>
        <w:t>and reports prepared</w:t>
      </w:r>
      <w:r w:rsidRPr="00BA6A4D">
        <w:rPr>
          <w:rFonts w:asciiTheme="majorBidi" w:hAnsiTheme="majorBidi" w:cstheme="majorBidi"/>
          <w:b/>
          <w:spacing w:val="-56"/>
          <w:w w:val="105"/>
          <w:position w:val="2"/>
        </w:rPr>
        <w:t xml:space="preserve"> </w:t>
      </w:r>
      <w:r w:rsidRPr="00BA6A4D">
        <w:rPr>
          <w:rFonts w:asciiTheme="majorBidi" w:hAnsiTheme="majorBidi" w:cstheme="majorBidi"/>
          <w:b/>
          <w:w w:val="105"/>
        </w:rPr>
        <w:t>during</w:t>
      </w:r>
      <w:r w:rsidRPr="00BA6A4D">
        <w:rPr>
          <w:rFonts w:asciiTheme="majorBidi" w:hAnsiTheme="majorBidi" w:cstheme="majorBidi"/>
          <w:b/>
          <w:spacing w:val="-7"/>
          <w:w w:val="105"/>
        </w:rPr>
        <w:t xml:space="preserve"> </w:t>
      </w:r>
      <w:r w:rsidRPr="00BA6A4D">
        <w:rPr>
          <w:rFonts w:asciiTheme="majorBidi" w:hAnsiTheme="majorBidi" w:cstheme="majorBidi"/>
          <w:b/>
          <w:w w:val="105"/>
        </w:rPr>
        <w:t>the</w:t>
      </w:r>
      <w:r w:rsidRPr="00BA6A4D">
        <w:rPr>
          <w:rFonts w:asciiTheme="majorBidi" w:hAnsiTheme="majorBidi" w:cstheme="majorBidi"/>
          <w:b/>
          <w:spacing w:val="-16"/>
          <w:w w:val="105"/>
        </w:rPr>
        <w:t xml:space="preserve"> </w:t>
      </w:r>
      <w:r w:rsidRPr="00BA6A4D">
        <w:rPr>
          <w:rFonts w:asciiTheme="majorBidi" w:hAnsiTheme="majorBidi" w:cstheme="majorBidi"/>
          <w:b/>
          <w:w w:val="105"/>
        </w:rPr>
        <w:t>project</w:t>
      </w:r>
      <w:r w:rsidRPr="00BA6A4D">
        <w:rPr>
          <w:rFonts w:asciiTheme="majorBidi" w:hAnsiTheme="majorBidi" w:cstheme="majorBidi"/>
          <w:b/>
          <w:spacing w:val="-8"/>
          <w:w w:val="105"/>
        </w:rPr>
        <w:t xml:space="preserve"> </w:t>
      </w:r>
      <w:r w:rsidRPr="00BA6A4D">
        <w:rPr>
          <w:rFonts w:asciiTheme="majorBidi" w:hAnsiTheme="majorBidi" w:cstheme="majorBidi"/>
          <w:b/>
          <w:w w:val="105"/>
        </w:rPr>
        <w:t>implementation</w:t>
      </w:r>
    </w:p>
    <w:p w14:paraId="7725FA92" w14:textId="77777777" w:rsidR="00A34F36" w:rsidRPr="00BA6A4D" w:rsidRDefault="00A34F36" w:rsidP="002F26AE">
      <w:pPr>
        <w:pStyle w:val="ListParagraph"/>
        <w:widowControl w:val="0"/>
        <w:numPr>
          <w:ilvl w:val="1"/>
          <w:numId w:val="8"/>
        </w:numPr>
        <w:tabs>
          <w:tab w:val="left" w:pos="1308"/>
        </w:tabs>
        <w:autoSpaceDE w:val="0"/>
        <w:autoSpaceDN w:val="0"/>
        <w:spacing w:line="240" w:lineRule="auto"/>
        <w:ind w:left="1307" w:right="1120"/>
        <w:contextualSpacing w:val="0"/>
        <w:jc w:val="both"/>
        <w:rPr>
          <w:rFonts w:asciiTheme="majorBidi" w:hAnsiTheme="majorBidi" w:cstheme="majorBidi"/>
        </w:rPr>
      </w:pPr>
      <w:r w:rsidRPr="00BA6A4D">
        <w:rPr>
          <w:rFonts w:asciiTheme="majorBidi" w:hAnsiTheme="majorBidi" w:cstheme="majorBidi"/>
          <w:spacing w:val="-1"/>
          <w:w w:val="105"/>
          <w:position w:val="2"/>
        </w:rPr>
        <w:t>Project</w:t>
      </w:r>
      <w:r w:rsidRPr="00BA6A4D">
        <w:rPr>
          <w:rFonts w:asciiTheme="majorBidi" w:hAnsiTheme="majorBidi" w:cstheme="majorBidi"/>
          <w:spacing w:val="-4"/>
          <w:w w:val="105"/>
          <w:position w:val="2"/>
        </w:rPr>
        <w:t xml:space="preserve"> </w:t>
      </w:r>
      <w:r w:rsidRPr="00BA6A4D">
        <w:rPr>
          <w:rFonts w:asciiTheme="majorBidi" w:hAnsiTheme="majorBidi" w:cstheme="majorBidi"/>
          <w:spacing w:val="-1"/>
          <w:w w:val="105"/>
          <w:position w:val="2"/>
        </w:rPr>
        <w:t>document/Project</w:t>
      </w:r>
      <w:r w:rsidRPr="00BA6A4D">
        <w:rPr>
          <w:rFonts w:asciiTheme="majorBidi" w:hAnsiTheme="majorBidi" w:cstheme="majorBidi"/>
          <w:spacing w:val="-17"/>
          <w:w w:val="105"/>
          <w:position w:val="2"/>
        </w:rPr>
        <w:t xml:space="preserve"> </w:t>
      </w:r>
      <w:r w:rsidRPr="00BA6A4D">
        <w:rPr>
          <w:rFonts w:asciiTheme="majorBidi" w:hAnsiTheme="majorBidi" w:cstheme="majorBidi"/>
          <w:spacing w:val="-1"/>
          <w:w w:val="105"/>
          <w:position w:val="2"/>
        </w:rPr>
        <w:t>proposals</w:t>
      </w:r>
      <w:r w:rsidRPr="00BA6A4D">
        <w:rPr>
          <w:rFonts w:asciiTheme="majorBidi" w:hAnsiTheme="majorBidi" w:cstheme="majorBidi"/>
          <w:w w:val="105"/>
          <w:position w:val="2"/>
        </w:rPr>
        <w:t xml:space="preserve"> and</w:t>
      </w:r>
      <w:r w:rsidRPr="00BA6A4D">
        <w:rPr>
          <w:rFonts w:asciiTheme="majorBidi" w:hAnsiTheme="majorBidi" w:cstheme="majorBidi"/>
          <w:spacing w:val="-14"/>
          <w:w w:val="105"/>
          <w:position w:val="2"/>
        </w:rPr>
        <w:t xml:space="preserve"> </w:t>
      </w:r>
      <w:r w:rsidRPr="00BA6A4D">
        <w:rPr>
          <w:rFonts w:asciiTheme="majorBidi" w:hAnsiTheme="majorBidi" w:cstheme="majorBidi"/>
          <w:w w:val="105"/>
          <w:position w:val="2"/>
        </w:rPr>
        <w:t>other</w:t>
      </w:r>
      <w:r w:rsidRPr="00BA6A4D">
        <w:rPr>
          <w:rFonts w:asciiTheme="majorBidi" w:hAnsiTheme="majorBidi" w:cstheme="majorBidi"/>
          <w:spacing w:val="5"/>
          <w:w w:val="105"/>
          <w:position w:val="2"/>
        </w:rPr>
        <w:t xml:space="preserve"> </w:t>
      </w:r>
      <w:r w:rsidRPr="00BA6A4D">
        <w:rPr>
          <w:rFonts w:asciiTheme="majorBidi" w:hAnsiTheme="majorBidi" w:cstheme="majorBidi"/>
          <w:w w:val="105"/>
          <w:position w:val="2"/>
        </w:rPr>
        <w:t>relevant</w:t>
      </w:r>
      <w:r w:rsidRPr="00BA6A4D">
        <w:rPr>
          <w:rFonts w:asciiTheme="majorBidi" w:hAnsiTheme="majorBidi" w:cstheme="majorBidi"/>
          <w:spacing w:val="3"/>
          <w:w w:val="105"/>
          <w:position w:val="2"/>
        </w:rPr>
        <w:t xml:space="preserve"> </w:t>
      </w:r>
      <w:r w:rsidRPr="00BA6A4D">
        <w:rPr>
          <w:rFonts w:asciiTheme="majorBidi" w:hAnsiTheme="majorBidi" w:cstheme="majorBidi"/>
          <w:w w:val="105"/>
          <w:position w:val="2"/>
        </w:rPr>
        <w:t>documents</w:t>
      </w:r>
    </w:p>
    <w:p w14:paraId="070AB08C" w14:textId="77777777" w:rsidR="00A34F36" w:rsidRPr="00BA6A4D" w:rsidRDefault="00A34F36" w:rsidP="002F26AE">
      <w:pPr>
        <w:pStyle w:val="ListParagraph"/>
        <w:widowControl w:val="0"/>
        <w:numPr>
          <w:ilvl w:val="1"/>
          <w:numId w:val="8"/>
        </w:numPr>
        <w:tabs>
          <w:tab w:val="left" w:pos="1300"/>
        </w:tabs>
        <w:autoSpaceDE w:val="0"/>
        <w:autoSpaceDN w:val="0"/>
        <w:spacing w:line="240" w:lineRule="auto"/>
        <w:ind w:left="1299" w:right="1120" w:hanging="360"/>
        <w:contextualSpacing w:val="0"/>
        <w:jc w:val="both"/>
        <w:rPr>
          <w:rFonts w:asciiTheme="majorBidi" w:hAnsiTheme="majorBidi" w:cstheme="majorBidi"/>
        </w:rPr>
      </w:pPr>
      <w:r w:rsidRPr="00BA6A4D">
        <w:rPr>
          <w:rFonts w:asciiTheme="majorBidi" w:hAnsiTheme="majorBidi" w:cstheme="majorBidi"/>
          <w:position w:val="2"/>
        </w:rPr>
        <w:t>Theory</w:t>
      </w:r>
      <w:r w:rsidRPr="00BA6A4D">
        <w:rPr>
          <w:rFonts w:asciiTheme="majorBidi" w:hAnsiTheme="majorBidi" w:cstheme="majorBidi"/>
          <w:spacing w:val="21"/>
          <w:position w:val="2"/>
        </w:rPr>
        <w:t xml:space="preserve"> </w:t>
      </w:r>
      <w:r w:rsidRPr="00BA6A4D">
        <w:rPr>
          <w:rFonts w:asciiTheme="majorBidi" w:hAnsiTheme="majorBidi" w:cstheme="majorBidi"/>
          <w:position w:val="2"/>
        </w:rPr>
        <w:t>of</w:t>
      </w:r>
      <w:r w:rsidRPr="00BA6A4D">
        <w:rPr>
          <w:rFonts w:asciiTheme="majorBidi" w:hAnsiTheme="majorBidi" w:cstheme="majorBidi"/>
          <w:spacing w:val="5"/>
          <w:position w:val="2"/>
        </w:rPr>
        <w:t xml:space="preserve"> </w:t>
      </w:r>
      <w:r w:rsidRPr="00BA6A4D">
        <w:rPr>
          <w:rFonts w:asciiTheme="majorBidi" w:hAnsiTheme="majorBidi" w:cstheme="majorBidi"/>
          <w:position w:val="2"/>
        </w:rPr>
        <w:t>change</w:t>
      </w:r>
      <w:r w:rsidRPr="00BA6A4D">
        <w:rPr>
          <w:rFonts w:asciiTheme="majorBidi" w:hAnsiTheme="majorBidi" w:cstheme="majorBidi"/>
          <w:spacing w:val="10"/>
          <w:position w:val="2"/>
        </w:rPr>
        <w:t xml:space="preserve"> </w:t>
      </w:r>
      <w:r w:rsidRPr="00BA6A4D">
        <w:rPr>
          <w:rFonts w:asciiTheme="majorBidi" w:hAnsiTheme="majorBidi" w:cstheme="majorBidi"/>
          <w:position w:val="2"/>
        </w:rPr>
        <w:t>and</w:t>
      </w:r>
      <w:r w:rsidRPr="00BA6A4D">
        <w:rPr>
          <w:rFonts w:asciiTheme="majorBidi" w:hAnsiTheme="majorBidi" w:cstheme="majorBidi"/>
          <w:spacing w:val="14"/>
          <w:position w:val="2"/>
        </w:rPr>
        <w:t xml:space="preserve"> </w:t>
      </w:r>
      <w:r w:rsidRPr="00BA6A4D">
        <w:rPr>
          <w:rFonts w:asciiTheme="majorBidi" w:hAnsiTheme="majorBidi" w:cstheme="majorBidi"/>
          <w:position w:val="2"/>
        </w:rPr>
        <w:t>results</w:t>
      </w:r>
      <w:r w:rsidRPr="00BA6A4D">
        <w:rPr>
          <w:rFonts w:asciiTheme="majorBidi" w:hAnsiTheme="majorBidi" w:cstheme="majorBidi"/>
          <w:spacing w:val="19"/>
          <w:position w:val="2"/>
        </w:rPr>
        <w:t xml:space="preserve"> </w:t>
      </w:r>
      <w:r w:rsidRPr="00BA6A4D">
        <w:rPr>
          <w:rFonts w:asciiTheme="majorBidi" w:hAnsiTheme="majorBidi" w:cstheme="majorBidi"/>
          <w:position w:val="2"/>
        </w:rPr>
        <w:t>framework.</w:t>
      </w:r>
    </w:p>
    <w:p w14:paraId="4023A7ED" w14:textId="77777777" w:rsidR="00A34F36" w:rsidRPr="00BA6A4D" w:rsidRDefault="00A34F36" w:rsidP="002F26AE">
      <w:pPr>
        <w:pStyle w:val="ListParagraph"/>
        <w:widowControl w:val="0"/>
        <w:numPr>
          <w:ilvl w:val="1"/>
          <w:numId w:val="8"/>
        </w:numPr>
        <w:tabs>
          <w:tab w:val="left" w:pos="1308"/>
        </w:tabs>
        <w:autoSpaceDE w:val="0"/>
        <w:autoSpaceDN w:val="0"/>
        <w:spacing w:line="240" w:lineRule="auto"/>
        <w:ind w:left="1307" w:right="1120"/>
        <w:contextualSpacing w:val="0"/>
        <w:jc w:val="both"/>
        <w:rPr>
          <w:rFonts w:asciiTheme="majorBidi" w:hAnsiTheme="majorBidi" w:cstheme="majorBidi"/>
        </w:rPr>
      </w:pPr>
      <w:r w:rsidRPr="00BA6A4D">
        <w:rPr>
          <w:rFonts w:asciiTheme="majorBidi" w:hAnsiTheme="majorBidi" w:cstheme="majorBidi"/>
          <w:w w:val="105"/>
          <w:position w:val="2"/>
        </w:rPr>
        <w:t>Project</w:t>
      </w:r>
      <w:r w:rsidRPr="00BA6A4D">
        <w:rPr>
          <w:rFonts w:asciiTheme="majorBidi" w:hAnsiTheme="majorBidi" w:cstheme="majorBidi"/>
          <w:spacing w:val="4"/>
          <w:w w:val="105"/>
          <w:position w:val="2"/>
        </w:rPr>
        <w:t xml:space="preserve"> </w:t>
      </w:r>
      <w:r w:rsidRPr="00BA6A4D">
        <w:rPr>
          <w:rFonts w:asciiTheme="majorBidi" w:hAnsiTheme="majorBidi" w:cstheme="majorBidi"/>
          <w:w w:val="105"/>
          <w:position w:val="2"/>
        </w:rPr>
        <w:t>reports</w:t>
      </w:r>
      <w:r w:rsidRPr="00BA6A4D">
        <w:rPr>
          <w:rFonts w:asciiTheme="majorBidi" w:hAnsiTheme="majorBidi" w:cstheme="majorBidi"/>
          <w:spacing w:val="-3"/>
          <w:w w:val="105"/>
          <w:position w:val="2"/>
        </w:rPr>
        <w:t xml:space="preserve"> </w:t>
      </w:r>
      <w:r w:rsidRPr="00BA6A4D">
        <w:rPr>
          <w:rFonts w:asciiTheme="majorBidi" w:hAnsiTheme="majorBidi" w:cstheme="majorBidi"/>
          <w:w w:val="105"/>
          <w:position w:val="2"/>
        </w:rPr>
        <w:t>including</w:t>
      </w:r>
      <w:r w:rsidRPr="00BA6A4D">
        <w:rPr>
          <w:rFonts w:asciiTheme="majorBidi" w:hAnsiTheme="majorBidi" w:cstheme="majorBidi"/>
          <w:spacing w:val="2"/>
          <w:w w:val="105"/>
          <w:position w:val="2"/>
        </w:rPr>
        <w:t xml:space="preserve"> </w:t>
      </w:r>
      <w:r w:rsidRPr="00BA6A4D">
        <w:rPr>
          <w:rFonts w:asciiTheme="majorBidi" w:hAnsiTheme="majorBidi" w:cstheme="majorBidi"/>
          <w:w w:val="105"/>
          <w:position w:val="2"/>
        </w:rPr>
        <w:t>monthly</w:t>
      </w:r>
      <w:r w:rsidRPr="00BA6A4D">
        <w:rPr>
          <w:rFonts w:asciiTheme="majorBidi" w:hAnsiTheme="majorBidi" w:cstheme="majorBidi"/>
          <w:spacing w:val="-3"/>
          <w:w w:val="105"/>
          <w:position w:val="2"/>
        </w:rPr>
        <w:t xml:space="preserve"> </w:t>
      </w:r>
      <w:r w:rsidRPr="00BA6A4D">
        <w:rPr>
          <w:rFonts w:asciiTheme="majorBidi" w:hAnsiTheme="majorBidi" w:cstheme="majorBidi"/>
          <w:w w:val="105"/>
          <w:position w:val="2"/>
        </w:rPr>
        <w:t>and</w:t>
      </w:r>
      <w:r w:rsidRPr="00BA6A4D">
        <w:rPr>
          <w:rFonts w:asciiTheme="majorBidi" w:hAnsiTheme="majorBidi" w:cstheme="majorBidi"/>
          <w:spacing w:val="-11"/>
          <w:w w:val="105"/>
          <w:position w:val="2"/>
        </w:rPr>
        <w:t xml:space="preserve"> </w:t>
      </w:r>
      <w:r w:rsidRPr="00BA6A4D">
        <w:rPr>
          <w:rFonts w:asciiTheme="majorBidi" w:hAnsiTheme="majorBidi" w:cstheme="majorBidi"/>
          <w:w w:val="105"/>
          <w:position w:val="2"/>
        </w:rPr>
        <w:t>annual</w:t>
      </w:r>
      <w:r w:rsidRPr="00BA6A4D">
        <w:rPr>
          <w:rFonts w:asciiTheme="majorBidi" w:hAnsiTheme="majorBidi" w:cstheme="majorBidi"/>
          <w:spacing w:val="1"/>
          <w:w w:val="105"/>
          <w:position w:val="2"/>
        </w:rPr>
        <w:t xml:space="preserve"> </w:t>
      </w:r>
      <w:r w:rsidRPr="00BA6A4D">
        <w:rPr>
          <w:rFonts w:asciiTheme="majorBidi" w:hAnsiTheme="majorBidi" w:cstheme="majorBidi"/>
          <w:w w:val="105"/>
          <w:position w:val="2"/>
        </w:rPr>
        <w:t>reports</w:t>
      </w:r>
    </w:p>
    <w:p w14:paraId="32EE0A5D" w14:textId="77777777" w:rsidR="00A34F36" w:rsidRPr="00BA6A4D" w:rsidRDefault="00A34F36" w:rsidP="002F26AE">
      <w:pPr>
        <w:pStyle w:val="ListParagraph"/>
        <w:widowControl w:val="0"/>
        <w:numPr>
          <w:ilvl w:val="1"/>
          <w:numId w:val="8"/>
        </w:numPr>
        <w:tabs>
          <w:tab w:val="left" w:pos="1314"/>
        </w:tabs>
        <w:autoSpaceDE w:val="0"/>
        <w:autoSpaceDN w:val="0"/>
        <w:spacing w:line="240" w:lineRule="auto"/>
        <w:ind w:left="1313" w:right="1120" w:hanging="374"/>
        <w:contextualSpacing w:val="0"/>
        <w:jc w:val="both"/>
        <w:rPr>
          <w:rFonts w:asciiTheme="majorBidi" w:hAnsiTheme="majorBidi" w:cstheme="majorBidi"/>
        </w:rPr>
      </w:pPr>
      <w:r w:rsidRPr="00BA6A4D">
        <w:rPr>
          <w:rFonts w:asciiTheme="majorBidi" w:hAnsiTheme="majorBidi" w:cstheme="majorBidi"/>
          <w:spacing w:val="-1"/>
          <w:w w:val="105"/>
          <w:position w:val="2"/>
        </w:rPr>
        <w:t>Annual</w:t>
      </w:r>
      <w:r w:rsidRPr="00BA6A4D">
        <w:rPr>
          <w:rFonts w:asciiTheme="majorBidi" w:hAnsiTheme="majorBidi" w:cstheme="majorBidi"/>
          <w:spacing w:val="-12"/>
          <w:w w:val="105"/>
          <w:position w:val="2"/>
        </w:rPr>
        <w:t xml:space="preserve"> </w:t>
      </w:r>
      <w:r w:rsidRPr="00BA6A4D">
        <w:rPr>
          <w:rFonts w:asciiTheme="majorBidi" w:hAnsiTheme="majorBidi" w:cstheme="majorBidi"/>
          <w:spacing w:val="-1"/>
          <w:w w:val="105"/>
          <w:position w:val="2"/>
        </w:rPr>
        <w:t>work plans.</w:t>
      </w:r>
    </w:p>
    <w:p w14:paraId="71104E66" w14:textId="77777777" w:rsidR="00A34F36" w:rsidRPr="00BA6A4D" w:rsidRDefault="00A34F36" w:rsidP="002F26AE">
      <w:pPr>
        <w:pStyle w:val="ListParagraph"/>
        <w:widowControl w:val="0"/>
        <w:numPr>
          <w:ilvl w:val="1"/>
          <w:numId w:val="8"/>
        </w:numPr>
        <w:tabs>
          <w:tab w:val="left" w:pos="1308"/>
        </w:tabs>
        <w:autoSpaceDE w:val="0"/>
        <w:autoSpaceDN w:val="0"/>
        <w:spacing w:line="240" w:lineRule="auto"/>
        <w:ind w:left="1307" w:right="1120"/>
        <w:contextualSpacing w:val="0"/>
        <w:jc w:val="both"/>
        <w:rPr>
          <w:rFonts w:asciiTheme="majorBidi" w:hAnsiTheme="majorBidi" w:cstheme="majorBidi"/>
        </w:rPr>
      </w:pPr>
      <w:r w:rsidRPr="00BA6A4D">
        <w:rPr>
          <w:rFonts w:asciiTheme="majorBidi" w:hAnsiTheme="majorBidi" w:cstheme="majorBidi"/>
          <w:w w:val="105"/>
          <w:position w:val="1"/>
        </w:rPr>
        <w:t>Evaluation/</w:t>
      </w:r>
      <w:r w:rsidRPr="00BA6A4D">
        <w:rPr>
          <w:rFonts w:asciiTheme="majorBidi" w:hAnsiTheme="majorBidi" w:cstheme="majorBidi"/>
          <w:spacing w:val="17"/>
          <w:w w:val="105"/>
          <w:position w:val="1"/>
        </w:rPr>
        <w:t xml:space="preserve"> </w:t>
      </w:r>
      <w:proofErr w:type="spellStart"/>
      <w:r w:rsidRPr="00BA6A4D">
        <w:rPr>
          <w:rFonts w:asciiTheme="majorBidi" w:hAnsiTheme="majorBidi" w:cstheme="majorBidi"/>
          <w:w w:val="105"/>
          <w:position w:val="1"/>
        </w:rPr>
        <w:t>programme</w:t>
      </w:r>
      <w:proofErr w:type="spellEnd"/>
      <w:r w:rsidRPr="00BA6A4D">
        <w:rPr>
          <w:rFonts w:asciiTheme="majorBidi" w:hAnsiTheme="majorBidi" w:cstheme="majorBidi"/>
          <w:spacing w:val="17"/>
          <w:w w:val="105"/>
          <w:position w:val="1"/>
        </w:rPr>
        <w:t xml:space="preserve"> </w:t>
      </w:r>
      <w:r w:rsidRPr="00BA6A4D">
        <w:rPr>
          <w:rFonts w:asciiTheme="majorBidi" w:hAnsiTheme="majorBidi" w:cstheme="majorBidi"/>
          <w:w w:val="105"/>
          <w:position w:val="1"/>
        </w:rPr>
        <w:t>monitoring</w:t>
      </w:r>
      <w:r w:rsidRPr="00BA6A4D">
        <w:rPr>
          <w:rFonts w:asciiTheme="majorBidi" w:hAnsiTheme="majorBidi" w:cstheme="majorBidi"/>
          <w:spacing w:val="5"/>
          <w:w w:val="105"/>
          <w:position w:val="1"/>
        </w:rPr>
        <w:t xml:space="preserve"> </w:t>
      </w:r>
      <w:r w:rsidRPr="00BA6A4D">
        <w:rPr>
          <w:rFonts w:asciiTheme="majorBidi" w:hAnsiTheme="majorBidi" w:cstheme="majorBidi"/>
          <w:w w:val="105"/>
          <w:position w:val="1"/>
        </w:rPr>
        <w:t>reports</w:t>
      </w:r>
    </w:p>
    <w:p w14:paraId="199C9D3D" w14:textId="77777777" w:rsidR="00A34F36" w:rsidRPr="00BA6A4D" w:rsidRDefault="00A34F36" w:rsidP="002F26AE">
      <w:pPr>
        <w:pStyle w:val="ListParagraph"/>
        <w:widowControl w:val="0"/>
        <w:numPr>
          <w:ilvl w:val="1"/>
          <w:numId w:val="8"/>
        </w:numPr>
        <w:tabs>
          <w:tab w:val="left" w:pos="1308"/>
        </w:tabs>
        <w:autoSpaceDE w:val="0"/>
        <w:autoSpaceDN w:val="0"/>
        <w:spacing w:line="240" w:lineRule="auto"/>
        <w:ind w:right="1120" w:hanging="365"/>
        <w:contextualSpacing w:val="0"/>
        <w:jc w:val="both"/>
        <w:rPr>
          <w:rFonts w:asciiTheme="majorBidi" w:hAnsiTheme="majorBidi" w:cstheme="majorBidi"/>
        </w:rPr>
      </w:pPr>
      <w:r w:rsidRPr="00BA6A4D">
        <w:rPr>
          <w:rFonts w:asciiTheme="majorBidi" w:hAnsiTheme="majorBidi" w:cstheme="majorBidi"/>
          <w:position w:val="2"/>
        </w:rPr>
        <w:t>Partners</w:t>
      </w:r>
      <w:r w:rsidRPr="00BA6A4D">
        <w:rPr>
          <w:rFonts w:asciiTheme="majorBidi" w:hAnsiTheme="majorBidi" w:cstheme="majorBidi"/>
          <w:spacing w:val="1"/>
          <w:position w:val="2"/>
        </w:rPr>
        <w:t xml:space="preserve"> </w:t>
      </w:r>
      <w:r w:rsidRPr="00BA6A4D">
        <w:rPr>
          <w:rFonts w:asciiTheme="majorBidi" w:hAnsiTheme="majorBidi" w:cstheme="majorBidi"/>
          <w:position w:val="2"/>
        </w:rPr>
        <w:t>reports, strategic</w:t>
      </w:r>
      <w:r w:rsidRPr="00BA6A4D">
        <w:rPr>
          <w:rFonts w:asciiTheme="majorBidi" w:hAnsiTheme="majorBidi" w:cstheme="majorBidi"/>
          <w:spacing w:val="1"/>
          <w:position w:val="2"/>
        </w:rPr>
        <w:t xml:space="preserve"> </w:t>
      </w:r>
      <w:proofErr w:type="gramStart"/>
      <w:r w:rsidRPr="00BA6A4D">
        <w:rPr>
          <w:rFonts w:asciiTheme="majorBidi" w:hAnsiTheme="majorBidi" w:cstheme="majorBidi"/>
          <w:position w:val="2"/>
        </w:rPr>
        <w:t>plans</w:t>
      </w:r>
      <w:proofErr w:type="gramEnd"/>
      <w:r w:rsidRPr="00BA6A4D">
        <w:rPr>
          <w:rFonts w:asciiTheme="majorBidi" w:hAnsiTheme="majorBidi" w:cstheme="majorBidi"/>
          <w:position w:val="2"/>
        </w:rPr>
        <w:t xml:space="preserve"> and legislative</w:t>
      </w:r>
      <w:r w:rsidRPr="00BA6A4D">
        <w:rPr>
          <w:rFonts w:asciiTheme="majorBidi" w:hAnsiTheme="majorBidi" w:cstheme="majorBidi"/>
          <w:spacing w:val="1"/>
          <w:position w:val="2"/>
        </w:rPr>
        <w:t xml:space="preserve"> </w:t>
      </w:r>
      <w:r w:rsidRPr="00BA6A4D">
        <w:rPr>
          <w:rFonts w:asciiTheme="majorBidi" w:hAnsiTheme="majorBidi" w:cstheme="majorBidi"/>
          <w:position w:val="2"/>
        </w:rPr>
        <w:t>business</w:t>
      </w:r>
      <w:r w:rsidRPr="00BA6A4D">
        <w:rPr>
          <w:rFonts w:asciiTheme="majorBidi" w:hAnsiTheme="majorBidi" w:cstheme="majorBidi"/>
          <w:spacing w:val="1"/>
          <w:position w:val="2"/>
        </w:rPr>
        <w:t xml:space="preserve"> </w:t>
      </w:r>
      <w:r w:rsidRPr="00BA6A4D">
        <w:rPr>
          <w:rFonts w:asciiTheme="majorBidi" w:hAnsiTheme="majorBidi" w:cstheme="majorBidi"/>
          <w:position w:val="2"/>
        </w:rPr>
        <w:t>etc. and relevant</w:t>
      </w:r>
      <w:r w:rsidRPr="00BA6A4D">
        <w:rPr>
          <w:rFonts w:asciiTheme="majorBidi" w:hAnsiTheme="majorBidi" w:cstheme="majorBidi"/>
          <w:spacing w:val="1"/>
          <w:position w:val="2"/>
        </w:rPr>
        <w:t xml:space="preserve"> </w:t>
      </w:r>
      <w:r w:rsidRPr="00BA6A4D">
        <w:rPr>
          <w:rFonts w:asciiTheme="majorBidi" w:hAnsiTheme="majorBidi" w:cstheme="majorBidi"/>
          <w:position w:val="2"/>
        </w:rPr>
        <w:t>documents and</w:t>
      </w:r>
      <w:r w:rsidRPr="00BA6A4D">
        <w:rPr>
          <w:rFonts w:asciiTheme="majorBidi" w:hAnsiTheme="majorBidi" w:cstheme="majorBidi"/>
          <w:spacing w:val="1"/>
          <w:position w:val="2"/>
        </w:rPr>
        <w:t xml:space="preserve"> </w:t>
      </w:r>
      <w:r w:rsidRPr="00BA6A4D">
        <w:rPr>
          <w:rFonts w:asciiTheme="majorBidi" w:hAnsiTheme="majorBidi" w:cstheme="majorBidi"/>
          <w:w w:val="105"/>
        </w:rPr>
        <w:t>IEC</w:t>
      </w:r>
      <w:r w:rsidRPr="00BA6A4D">
        <w:rPr>
          <w:rFonts w:asciiTheme="majorBidi" w:hAnsiTheme="majorBidi" w:cstheme="majorBidi"/>
          <w:spacing w:val="-8"/>
          <w:w w:val="105"/>
        </w:rPr>
        <w:t xml:space="preserve"> </w:t>
      </w:r>
      <w:r w:rsidRPr="00BA6A4D">
        <w:rPr>
          <w:rFonts w:asciiTheme="majorBidi" w:hAnsiTheme="majorBidi" w:cstheme="majorBidi"/>
          <w:w w:val="105"/>
        </w:rPr>
        <w:t>material</w:t>
      </w:r>
    </w:p>
    <w:p w14:paraId="2848DC24" w14:textId="77777777" w:rsidR="00A34F36" w:rsidRPr="00BA6A4D" w:rsidRDefault="00A34F36" w:rsidP="002F26AE">
      <w:pPr>
        <w:pStyle w:val="ListParagraph"/>
        <w:widowControl w:val="0"/>
        <w:numPr>
          <w:ilvl w:val="1"/>
          <w:numId w:val="8"/>
        </w:numPr>
        <w:tabs>
          <w:tab w:val="left" w:pos="1308"/>
        </w:tabs>
        <w:autoSpaceDE w:val="0"/>
        <w:autoSpaceDN w:val="0"/>
        <w:spacing w:line="240" w:lineRule="auto"/>
        <w:ind w:left="1307" w:right="1120"/>
        <w:contextualSpacing w:val="0"/>
        <w:jc w:val="both"/>
        <w:rPr>
          <w:rFonts w:asciiTheme="majorBidi" w:hAnsiTheme="majorBidi" w:cstheme="majorBidi"/>
        </w:rPr>
      </w:pPr>
      <w:r w:rsidRPr="00BA6A4D">
        <w:rPr>
          <w:rFonts w:asciiTheme="majorBidi" w:hAnsiTheme="majorBidi" w:cstheme="majorBidi"/>
          <w:position w:val="2"/>
        </w:rPr>
        <w:t>Project</w:t>
      </w:r>
      <w:r w:rsidRPr="00BA6A4D">
        <w:rPr>
          <w:rFonts w:asciiTheme="majorBidi" w:hAnsiTheme="majorBidi" w:cstheme="majorBidi"/>
          <w:spacing w:val="19"/>
          <w:position w:val="2"/>
        </w:rPr>
        <w:t xml:space="preserve"> </w:t>
      </w:r>
      <w:r w:rsidRPr="00BA6A4D">
        <w:rPr>
          <w:rFonts w:asciiTheme="majorBidi" w:hAnsiTheme="majorBidi" w:cstheme="majorBidi"/>
          <w:position w:val="2"/>
        </w:rPr>
        <w:t>supported</w:t>
      </w:r>
      <w:r w:rsidRPr="00BA6A4D">
        <w:rPr>
          <w:rFonts w:asciiTheme="majorBidi" w:hAnsiTheme="majorBidi" w:cstheme="majorBidi"/>
          <w:spacing w:val="29"/>
          <w:position w:val="2"/>
        </w:rPr>
        <w:t xml:space="preserve"> </w:t>
      </w:r>
      <w:r w:rsidRPr="00BA6A4D">
        <w:rPr>
          <w:rFonts w:asciiTheme="majorBidi" w:hAnsiTheme="majorBidi" w:cstheme="majorBidi"/>
          <w:position w:val="2"/>
        </w:rPr>
        <w:t>publications</w:t>
      </w:r>
      <w:r w:rsidRPr="00BA6A4D">
        <w:rPr>
          <w:rFonts w:asciiTheme="majorBidi" w:hAnsiTheme="majorBidi" w:cstheme="majorBidi"/>
          <w:spacing w:val="22"/>
          <w:position w:val="2"/>
        </w:rPr>
        <w:t xml:space="preserve"> </w:t>
      </w:r>
      <w:r w:rsidRPr="00BA6A4D">
        <w:rPr>
          <w:rFonts w:asciiTheme="majorBidi" w:hAnsiTheme="majorBidi" w:cstheme="majorBidi"/>
          <w:position w:val="2"/>
        </w:rPr>
        <w:t>and</w:t>
      </w:r>
      <w:r w:rsidRPr="00BA6A4D">
        <w:rPr>
          <w:rFonts w:asciiTheme="majorBidi" w:hAnsiTheme="majorBidi" w:cstheme="majorBidi"/>
          <w:spacing w:val="11"/>
          <w:position w:val="2"/>
        </w:rPr>
        <w:t xml:space="preserve"> </w:t>
      </w:r>
      <w:r w:rsidRPr="00BA6A4D">
        <w:rPr>
          <w:rFonts w:asciiTheme="majorBidi" w:hAnsiTheme="majorBidi" w:cstheme="majorBidi"/>
          <w:position w:val="2"/>
        </w:rPr>
        <w:t>IEC</w:t>
      </w:r>
      <w:r w:rsidRPr="00BA6A4D">
        <w:rPr>
          <w:rFonts w:asciiTheme="majorBidi" w:hAnsiTheme="majorBidi" w:cstheme="majorBidi"/>
          <w:spacing w:val="14"/>
          <w:position w:val="2"/>
        </w:rPr>
        <w:t xml:space="preserve"> </w:t>
      </w:r>
      <w:r w:rsidRPr="00BA6A4D">
        <w:rPr>
          <w:rFonts w:asciiTheme="majorBidi" w:hAnsiTheme="majorBidi" w:cstheme="majorBidi"/>
          <w:position w:val="2"/>
        </w:rPr>
        <w:t>material</w:t>
      </w:r>
    </w:p>
    <w:p w14:paraId="0E3226A6" w14:textId="77777777" w:rsidR="00A34F36" w:rsidRPr="00BA6A4D" w:rsidRDefault="00A34F36" w:rsidP="002F26AE">
      <w:pPr>
        <w:pStyle w:val="ListParagraph"/>
        <w:widowControl w:val="0"/>
        <w:numPr>
          <w:ilvl w:val="1"/>
          <w:numId w:val="8"/>
        </w:numPr>
        <w:tabs>
          <w:tab w:val="left" w:pos="1308"/>
        </w:tabs>
        <w:autoSpaceDE w:val="0"/>
        <w:autoSpaceDN w:val="0"/>
        <w:spacing w:line="240" w:lineRule="auto"/>
        <w:ind w:left="1307" w:right="1120"/>
        <w:contextualSpacing w:val="0"/>
        <w:jc w:val="both"/>
        <w:rPr>
          <w:rFonts w:asciiTheme="majorBidi" w:hAnsiTheme="majorBidi" w:cstheme="majorBidi"/>
        </w:rPr>
      </w:pPr>
      <w:r w:rsidRPr="00BA6A4D">
        <w:rPr>
          <w:rFonts w:asciiTheme="majorBidi" w:hAnsiTheme="majorBidi" w:cstheme="majorBidi"/>
          <w:w w:val="105"/>
          <w:position w:val="1"/>
        </w:rPr>
        <w:t>Project</w:t>
      </w:r>
      <w:r w:rsidRPr="00BA6A4D">
        <w:rPr>
          <w:rFonts w:asciiTheme="majorBidi" w:hAnsiTheme="majorBidi" w:cstheme="majorBidi"/>
          <w:spacing w:val="1"/>
          <w:w w:val="105"/>
          <w:position w:val="1"/>
        </w:rPr>
        <w:t xml:space="preserve"> </w:t>
      </w:r>
      <w:r w:rsidRPr="00BA6A4D">
        <w:rPr>
          <w:rFonts w:asciiTheme="majorBidi" w:hAnsiTheme="majorBidi" w:cstheme="majorBidi"/>
          <w:w w:val="105"/>
          <w:position w:val="1"/>
        </w:rPr>
        <w:t>board</w:t>
      </w:r>
      <w:r w:rsidRPr="00BA6A4D">
        <w:rPr>
          <w:rFonts w:asciiTheme="majorBidi" w:hAnsiTheme="majorBidi" w:cstheme="majorBidi"/>
          <w:spacing w:val="-6"/>
          <w:w w:val="105"/>
          <w:position w:val="1"/>
        </w:rPr>
        <w:t xml:space="preserve"> </w:t>
      </w:r>
      <w:r w:rsidRPr="00BA6A4D">
        <w:rPr>
          <w:rFonts w:asciiTheme="majorBidi" w:hAnsiTheme="majorBidi" w:cstheme="majorBidi"/>
          <w:w w:val="105"/>
          <w:position w:val="1"/>
        </w:rPr>
        <w:t>meeting</w:t>
      </w:r>
      <w:r w:rsidRPr="00BA6A4D">
        <w:rPr>
          <w:rFonts w:asciiTheme="majorBidi" w:hAnsiTheme="majorBidi" w:cstheme="majorBidi"/>
          <w:spacing w:val="-1"/>
          <w:w w:val="105"/>
          <w:position w:val="1"/>
        </w:rPr>
        <w:t xml:space="preserve"> </w:t>
      </w:r>
      <w:r w:rsidRPr="00BA6A4D">
        <w:rPr>
          <w:rFonts w:asciiTheme="majorBidi" w:hAnsiTheme="majorBidi" w:cstheme="majorBidi"/>
          <w:w w:val="105"/>
          <w:position w:val="1"/>
        </w:rPr>
        <w:t>minutes</w:t>
      </w:r>
    </w:p>
    <w:p w14:paraId="3501726A" w14:textId="77777777" w:rsidR="00A34F36" w:rsidRPr="00BA6A4D" w:rsidRDefault="00A34F36" w:rsidP="002F26AE">
      <w:pPr>
        <w:pStyle w:val="ListParagraph"/>
        <w:widowControl w:val="0"/>
        <w:numPr>
          <w:ilvl w:val="1"/>
          <w:numId w:val="8"/>
        </w:numPr>
        <w:tabs>
          <w:tab w:val="left" w:pos="1308"/>
        </w:tabs>
        <w:autoSpaceDE w:val="0"/>
        <w:autoSpaceDN w:val="0"/>
        <w:spacing w:line="240" w:lineRule="auto"/>
        <w:ind w:left="1307" w:right="1120"/>
        <w:contextualSpacing w:val="0"/>
        <w:jc w:val="both"/>
        <w:rPr>
          <w:rFonts w:asciiTheme="majorBidi" w:hAnsiTheme="majorBidi" w:cstheme="majorBidi"/>
        </w:rPr>
      </w:pPr>
      <w:r w:rsidRPr="00BA6A4D">
        <w:rPr>
          <w:rFonts w:asciiTheme="majorBidi" w:hAnsiTheme="majorBidi" w:cstheme="majorBidi"/>
          <w:position w:val="1"/>
        </w:rPr>
        <w:t>Donor</w:t>
      </w:r>
      <w:r w:rsidRPr="00BA6A4D">
        <w:rPr>
          <w:rFonts w:asciiTheme="majorBidi" w:hAnsiTheme="majorBidi" w:cstheme="majorBidi"/>
          <w:spacing w:val="10"/>
          <w:position w:val="1"/>
        </w:rPr>
        <w:t xml:space="preserve"> </w:t>
      </w:r>
      <w:r w:rsidRPr="00BA6A4D">
        <w:rPr>
          <w:rFonts w:asciiTheme="majorBidi" w:hAnsiTheme="majorBidi" w:cstheme="majorBidi"/>
          <w:position w:val="1"/>
        </w:rPr>
        <w:t>Reports</w:t>
      </w:r>
    </w:p>
    <w:p w14:paraId="138F2A9F" w14:textId="77777777" w:rsidR="00A34F36" w:rsidRPr="00BA6A4D" w:rsidRDefault="00A34F36" w:rsidP="002F26AE">
      <w:pPr>
        <w:pStyle w:val="Heading4"/>
        <w:numPr>
          <w:ilvl w:val="0"/>
          <w:numId w:val="8"/>
        </w:numPr>
        <w:tabs>
          <w:tab w:val="left" w:pos="588"/>
          <w:tab w:val="left" w:pos="589"/>
        </w:tabs>
        <w:spacing w:after="160"/>
        <w:ind w:left="588" w:right="1120" w:hanging="369"/>
        <w:jc w:val="both"/>
        <w:rPr>
          <w:rFonts w:asciiTheme="majorBidi" w:hAnsiTheme="majorBidi" w:cstheme="majorBidi"/>
          <w:sz w:val="22"/>
          <w:szCs w:val="22"/>
        </w:rPr>
      </w:pPr>
      <w:r w:rsidRPr="00BA6A4D">
        <w:rPr>
          <w:rFonts w:asciiTheme="majorBidi" w:hAnsiTheme="majorBidi" w:cstheme="majorBidi"/>
          <w:position w:val="1"/>
          <w:sz w:val="22"/>
          <w:szCs w:val="22"/>
        </w:rPr>
        <w:t>Interviews,</w:t>
      </w:r>
      <w:r w:rsidRPr="00BA6A4D">
        <w:rPr>
          <w:rFonts w:asciiTheme="majorBidi" w:hAnsiTheme="majorBidi" w:cstheme="majorBidi"/>
          <w:spacing w:val="15"/>
          <w:position w:val="1"/>
          <w:sz w:val="22"/>
          <w:szCs w:val="22"/>
        </w:rPr>
        <w:t xml:space="preserve"> </w:t>
      </w:r>
      <w:r w:rsidRPr="00BA6A4D">
        <w:rPr>
          <w:rFonts w:asciiTheme="majorBidi" w:hAnsiTheme="majorBidi" w:cstheme="majorBidi"/>
          <w:position w:val="1"/>
          <w:sz w:val="22"/>
          <w:szCs w:val="22"/>
        </w:rPr>
        <w:t>participatory</w:t>
      </w:r>
      <w:r w:rsidRPr="00BA6A4D">
        <w:rPr>
          <w:rFonts w:asciiTheme="majorBidi" w:hAnsiTheme="majorBidi" w:cstheme="majorBidi"/>
          <w:spacing w:val="17"/>
          <w:position w:val="1"/>
          <w:sz w:val="22"/>
          <w:szCs w:val="22"/>
        </w:rPr>
        <w:t xml:space="preserve"> </w:t>
      </w:r>
      <w:r w:rsidRPr="00BA6A4D">
        <w:rPr>
          <w:rFonts w:asciiTheme="majorBidi" w:hAnsiTheme="majorBidi" w:cstheme="majorBidi"/>
          <w:position w:val="1"/>
          <w:sz w:val="22"/>
          <w:szCs w:val="22"/>
        </w:rPr>
        <w:t>meetings</w:t>
      </w:r>
      <w:r w:rsidRPr="00BA6A4D">
        <w:rPr>
          <w:rFonts w:asciiTheme="majorBidi" w:hAnsiTheme="majorBidi" w:cstheme="majorBidi"/>
          <w:spacing w:val="21"/>
          <w:position w:val="1"/>
          <w:sz w:val="22"/>
          <w:szCs w:val="22"/>
        </w:rPr>
        <w:t xml:space="preserve"> </w:t>
      </w:r>
      <w:r w:rsidRPr="00BA6A4D">
        <w:rPr>
          <w:rFonts w:asciiTheme="majorBidi" w:hAnsiTheme="majorBidi" w:cstheme="majorBidi"/>
          <w:position w:val="1"/>
          <w:sz w:val="22"/>
          <w:szCs w:val="22"/>
        </w:rPr>
        <w:t>&amp;</w:t>
      </w:r>
      <w:r w:rsidRPr="00BA6A4D">
        <w:rPr>
          <w:rFonts w:asciiTheme="majorBidi" w:hAnsiTheme="majorBidi" w:cstheme="majorBidi"/>
          <w:spacing w:val="-7"/>
          <w:position w:val="1"/>
          <w:sz w:val="22"/>
          <w:szCs w:val="22"/>
        </w:rPr>
        <w:t xml:space="preserve"> </w:t>
      </w:r>
      <w:r w:rsidRPr="00BA6A4D">
        <w:rPr>
          <w:rFonts w:asciiTheme="majorBidi" w:hAnsiTheme="majorBidi" w:cstheme="majorBidi"/>
          <w:position w:val="1"/>
          <w:sz w:val="22"/>
          <w:szCs w:val="22"/>
        </w:rPr>
        <w:t>discussions</w:t>
      </w:r>
      <w:r w:rsidRPr="00BA6A4D">
        <w:rPr>
          <w:rFonts w:asciiTheme="majorBidi" w:hAnsiTheme="majorBidi" w:cstheme="majorBidi"/>
          <w:spacing w:val="17"/>
          <w:position w:val="1"/>
          <w:sz w:val="22"/>
          <w:szCs w:val="22"/>
        </w:rPr>
        <w:t xml:space="preserve"> </w:t>
      </w:r>
      <w:r w:rsidRPr="00BA6A4D">
        <w:rPr>
          <w:rFonts w:asciiTheme="majorBidi" w:hAnsiTheme="majorBidi" w:cstheme="majorBidi"/>
          <w:position w:val="1"/>
          <w:sz w:val="22"/>
          <w:szCs w:val="22"/>
        </w:rPr>
        <w:t>with</w:t>
      </w:r>
      <w:r w:rsidRPr="00BA6A4D">
        <w:rPr>
          <w:rFonts w:asciiTheme="majorBidi" w:hAnsiTheme="majorBidi" w:cstheme="majorBidi"/>
          <w:spacing w:val="4"/>
          <w:position w:val="1"/>
          <w:sz w:val="22"/>
          <w:szCs w:val="22"/>
        </w:rPr>
        <w:t xml:space="preserve"> </w:t>
      </w:r>
      <w:r w:rsidRPr="00BA6A4D">
        <w:rPr>
          <w:rFonts w:asciiTheme="majorBidi" w:hAnsiTheme="majorBidi" w:cstheme="majorBidi"/>
          <w:position w:val="1"/>
          <w:sz w:val="22"/>
          <w:szCs w:val="22"/>
        </w:rPr>
        <w:t>key</w:t>
      </w:r>
      <w:r w:rsidRPr="00BA6A4D">
        <w:rPr>
          <w:rFonts w:asciiTheme="majorBidi" w:hAnsiTheme="majorBidi" w:cstheme="majorBidi"/>
          <w:spacing w:val="1"/>
          <w:position w:val="1"/>
          <w:sz w:val="22"/>
          <w:szCs w:val="22"/>
        </w:rPr>
        <w:t xml:space="preserve"> </w:t>
      </w:r>
      <w:r w:rsidRPr="00BA6A4D">
        <w:rPr>
          <w:rFonts w:asciiTheme="majorBidi" w:hAnsiTheme="majorBidi" w:cstheme="majorBidi"/>
          <w:position w:val="1"/>
          <w:sz w:val="22"/>
          <w:szCs w:val="22"/>
        </w:rPr>
        <w:t>stakeholders</w:t>
      </w:r>
    </w:p>
    <w:p w14:paraId="7662CEA1" w14:textId="77777777" w:rsidR="00A34F36" w:rsidRPr="00BA6A4D" w:rsidRDefault="00A34F36" w:rsidP="002F26AE">
      <w:pPr>
        <w:pStyle w:val="BodyText"/>
        <w:spacing w:after="160"/>
        <w:ind w:left="221" w:right="1120" w:firstLine="10"/>
        <w:jc w:val="both"/>
        <w:rPr>
          <w:rFonts w:asciiTheme="majorBidi" w:hAnsiTheme="majorBidi" w:cstheme="majorBidi"/>
          <w:sz w:val="22"/>
          <w:szCs w:val="22"/>
        </w:rPr>
      </w:pPr>
      <w:r w:rsidRPr="00BA6A4D">
        <w:rPr>
          <w:rFonts w:asciiTheme="majorBidi" w:hAnsiTheme="majorBidi" w:cstheme="majorBidi"/>
          <w:w w:val="105"/>
          <w:sz w:val="22"/>
          <w:szCs w:val="22"/>
        </w:rPr>
        <w:t>All</w:t>
      </w:r>
      <w:r w:rsidRPr="00BA6A4D">
        <w:rPr>
          <w:rFonts w:asciiTheme="majorBidi" w:hAnsiTheme="majorBidi" w:cstheme="majorBidi"/>
          <w:spacing w:val="-10"/>
          <w:w w:val="105"/>
          <w:sz w:val="22"/>
          <w:szCs w:val="22"/>
        </w:rPr>
        <w:t xml:space="preserve"> </w:t>
      </w:r>
      <w:r w:rsidRPr="00BA6A4D">
        <w:rPr>
          <w:rFonts w:asciiTheme="majorBidi" w:hAnsiTheme="majorBidi" w:cstheme="majorBidi"/>
          <w:w w:val="105"/>
          <w:sz w:val="22"/>
          <w:szCs w:val="22"/>
        </w:rPr>
        <w:t>interviews</w:t>
      </w:r>
      <w:r w:rsidRPr="00BA6A4D">
        <w:rPr>
          <w:rFonts w:asciiTheme="majorBidi" w:hAnsiTheme="majorBidi" w:cstheme="majorBidi"/>
          <w:spacing w:val="-3"/>
          <w:w w:val="105"/>
          <w:sz w:val="22"/>
          <w:szCs w:val="22"/>
        </w:rPr>
        <w:t xml:space="preserve"> </w:t>
      </w:r>
      <w:r w:rsidRPr="00BA6A4D">
        <w:rPr>
          <w:rFonts w:asciiTheme="majorBidi" w:hAnsiTheme="majorBidi" w:cstheme="majorBidi"/>
          <w:w w:val="105"/>
          <w:sz w:val="22"/>
          <w:szCs w:val="22"/>
        </w:rPr>
        <w:t>and</w:t>
      </w:r>
      <w:r w:rsidRPr="00BA6A4D">
        <w:rPr>
          <w:rFonts w:asciiTheme="majorBidi" w:hAnsiTheme="majorBidi" w:cstheme="majorBidi"/>
          <w:spacing w:val="-11"/>
          <w:w w:val="105"/>
          <w:sz w:val="22"/>
          <w:szCs w:val="22"/>
        </w:rPr>
        <w:t xml:space="preserve"> </w:t>
      </w:r>
      <w:r w:rsidRPr="00BA6A4D">
        <w:rPr>
          <w:rFonts w:asciiTheme="majorBidi" w:hAnsiTheme="majorBidi" w:cstheme="majorBidi"/>
          <w:w w:val="105"/>
          <w:sz w:val="22"/>
          <w:szCs w:val="22"/>
        </w:rPr>
        <w:t>discussions should</w:t>
      </w:r>
      <w:r w:rsidRPr="00BA6A4D">
        <w:rPr>
          <w:rFonts w:asciiTheme="majorBidi" w:hAnsiTheme="majorBidi" w:cstheme="majorBidi"/>
          <w:spacing w:val="-4"/>
          <w:w w:val="105"/>
          <w:sz w:val="22"/>
          <w:szCs w:val="22"/>
        </w:rPr>
        <w:t xml:space="preserve"> </w:t>
      </w:r>
      <w:r w:rsidRPr="00BA6A4D">
        <w:rPr>
          <w:rFonts w:asciiTheme="majorBidi" w:hAnsiTheme="majorBidi" w:cstheme="majorBidi"/>
          <w:w w:val="105"/>
          <w:sz w:val="22"/>
          <w:szCs w:val="22"/>
        </w:rPr>
        <w:t>be</w:t>
      </w:r>
      <w:r w:rsidRPr="00BA6A4D">
        <w:rPr>
          <w:rFonts w:asciiTheme="majorBidi" w:hAnsiTheme="majorBidi" w:cstheme="majorBidi"/>
          <w:spacing w:val="-12"/>
          <w:w w:val="105"/>
          <w:sz w:val="22"/>
          <w:szCs w:val="22"/>
        </w:rPr>
        <w:t xml:space="preserve"> </w:t>
      </w:r>
      <w:r w:rsidRPr="00BA6A4D">
        <w:rPr>
          <w:rFonts w:asciiTheme="majorBidi" w:hAnsiTheme="majorBidi" w:cstheme="majorBidi"/>
          <w:w w:val="105"/>
          <w:sz w:val="22"/>
          <w:szCs w:val="22"/>
        </w:rPr>
        <w:t>undertaken</w:t>
      </w:r>
      <w:r w:rsidRPr="00BA6A4D">
        <w:rPr>
          <w:rFonts w:asciiTheme="majorBidi" w:hAnsiTheme="majorBidi" w:cstheme="majorBidi"/>
          <w:spacing w:val="-2"/>
          <w:w w:val="105"/>
          <w:sz w:val="22"/>
          <w:szCs w:val="22"/>
        </w:rPr>
        <w:t xml:space="preserve"> </w:t>
      </w:r>
      <w:r w:rsidRPr="00BA6A4D">
        <w:rPr>
          <w:rFonts w:asciiTheme="majorBidi" w:hAnsiTheme="majorBidi" w:cstheme="majorBidi"/>
          <w:w w:val="105"/>
          <w:sz w:val="22"/>
          <w:szCs w:val="22"/>
        </w:rPr>
        <w:t>as</w:t>
      </w:r>
      <w:r w:rsidRPr="00BA6A4D">
        <w:rPr>
          <w:rFonts w:asciiTheme="majorBidi" w:hAnsiTheme="majorBidi" w:cstheme="majorBidi"/>
          <w:spacing w:val="-11"/>
          <w:w w:val="105"/>
          <w:sz w:val="22"/>
          <w:szCs w:val="22"/>
        </w:rPr>
        <w:t xml:space="preserve"> </w:t>
      </w:r>
      <w:r w:rsidRPr="00BA6A4D">
        <w:rPr>
          <w:rFonts w:asciiTheme="majorBidi" w:hAnsiTheme="majorBidi" w:cstheme="majorBidi"/>
          <w:w w:val="105"/>
          <w:sz w:val="22"/>
          <w:szCs w:val="22"/>
        </w:rPr>
        <w:t>per</w:t>
      </w:r>
      <w:r w:rsidRPr="00BA6A4D">
        <w:rPr>
          <w:rFonts w:asciiTheme="majorBidi" w:hAnsiTheme="majorBidi" w:cstheme="majorBidi"/>
          <w:spacing w:val="-8"/>
          <w:w w:val="105"/>
          <w:sz w:val="22"/>
          <w:szCs w:val="22"/>
        </w:rPr>
        <w:t xml:space="preserve"> </w:t>
      </w:r>
      <w:r w:rsidRPr="00BA6A4D">
        <w:rPr>
          <w:rFonts w:asciiTheme="majorBidi" w:hAnsiTheme="majorBidi" w:cstheme="majorBidi"/>
          <w:w w:val="105"/>
          <w:sz w:val="22"/>
          <w:szCs w:val="22"/>
        </w:rPr>
        <w:t>UNDP</w:t>
      </w:r>
      <w:r w:rsidRPr="00BA6A4D">
        <w:rPr>
          <w:rFonts w:asciiTheme="majorBidi" w:hAnsiTheme="majorBidi" w:cstheme="majorBidi"/>
          <w:spacing w:val="-9"/>
          <w:w w:val="105"/>
          <w:sz w:val="22"/>
          <w:szCs w:val="22"/>
        </w:rPr>
        <w:t xml:space="preserve"> </w:t>
      </w:r>
      <w:r w:rsidRPr="00BA6A4D">
        <w:rPr>
          <w:rFonts w:asciiTheme="majorBidi" w:hAnsiTheme="majorBidi" w:cstheme="majorBidi"/>
          <w:w w:val="105"/>
          <w:sz w:val="22"/>
          <w:szCs w:val="22"/>
        </w:rPr>
        <w:t>evaluation</w:t>
      </w:r>
      <w:r w:rsidRPr="00BA6A4D">
        <w:rPr>
          <w:rFonts w:asciiTheme="majorBidi" w:hAnsiTheme="majorBidi" w:cstheme="majorBidi"/>
          <w:spacing w:val="-4"/>
          <w:w w:val="105"/>
          <w:sz w:val="22"/>
          <w:szCs w:val="22"/>
        </w:rPr>
        <w:t xml:space="preserve"> </w:t>
      </w:r>
      <w:r w:rsidRPr="00BA6A4D">
        <w:rPr>
          <w:rFonts w:asciiTheme="majorBidi" w:hAnsiTheme="majorBidi" w:cstheme="majorBidi"/>
          <w:w w:val="105"/>
          <w:sz w:val="22"/>
          <w:szCs w:val="22"/>
        </w:rPr>
        <w:t>guidelines.</w:t>
      </w:r>
      <w:r w:rsidRPr="00BA6A4D">
        <w:rPr>
          <w:rFonts w:asciiTheme="majorBidi" w:hAnsiTheme="majorBidi" w:cstheme="majorBidi"/>
          <w:spacing w:val="-10"/>
          <w:w w:val="105"/>
          <w:sz w:val="22"/>
          <w:szCs w:val="22"/>
        </w:rPr>
        <w:t xml:space="preserve"> </w:t>
      </w:r>
      <w:r w:rsidRPr="00BA6A4D">
        <w:rPr>
          <w:rFonts w:asciiTheme="majorBidi" w:hAnsiTheme="majorBidi" w:cstheme="majorBidi"/>
          <w:w w:val="105"/>
          <w:sz w:val="22"/>
          <w:szCs w:val="22"/>
        </w:rPr>
        <w:t>UNDP</w:t>
      </w:r>
      <w:r w:rsidRPr="00BA6A4D">
        <w:rPr>
          <w:rFonts w:asciiTheme="majorBidi" w:hAnsiTheme="majorBidi" w:cstheme="majorBidi"/>
          <w:spacing w:val="-5"/>
          <w:w w:val="105"/>
          <w:sz w:val="22"/>
          <w:szCs w:val="22"/>
        </w:rPr>
        <w:t xml:space="preserve"> </w:t>
      </w:r>
      <w:r w:rsidRPr="00BA6A4D">
        <w:rPr>
          <w:rFonts w:asciiTheme="majorBidi" w:hAnsiTheme="majorBidi" w:cstheme="majorBidi"/>
          <w:w w:val="105"/>
          <w:sz w:val="22"/>
          <w:szCs w:val="22"/>
        </w:rPr>
        <w:t>team</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might</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accompany</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evaluators,</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as</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observers,</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during</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discussions</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and</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interviews</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with</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some</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key</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stakeholders.</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In</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addition</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to</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meetings</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with</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UNDP</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staff</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including</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OHL</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Project</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team</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members,</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Management</w:t>
      </w:r>
      <w:r w:rsidRPr="00BA6A4D">
        <w:rPr>
          <w:rFonts w:asciiTheme="majorBidi" w:hAnsiTheme="majorBidi" w:cstheme="majorBidi"/>
          <w:spacing w:val="27"/>
          <w:w w:val="105"/>
          <w:sz w:val="22"/>
          <w:szCs w:val="22"/>
        </w:rPr>
        <w:t xml:space="preserve"> </w:t>
      </w:r>
      <w:r w:rsidRPr="00BA6A4D">
        <w:rPr>
          <w:rFonts w:asciiTheme="majorBidi" w:hAnsiTheme="majorBidi" w:cstheme="majorBidi"/>
          <w:w w:val="105"/>
          <w:sz w:val="22"/>
          <w:szCs w:val="22"/>
        </w:rPr>
        <w:t>Support</w:t>
      </w:r>
      <w:r w:rsidRPr="00BA6A4D">
        <w:rPr>
          <w:rFonts w:asciiTheme="majorBidi" w:hAnsiTheme="majorBidi" w:cstheme="majorBidi"/>
          <w:spacing w:val="14"/>
          <w:w w:val="105"/>
          <w:sz w:val="22"/>
          <w:szCs w:val="22"/>
        </w:rPr>
        <w:t xml:space="preserve"> </w:t>
      </w:r>
      <w:r w:rsidRPr="00BA6A4D">
        <w:rPr>
          <w:rFonts w:asciiTheme="majorBidi" w:hAnsiTheme="majorBidi" w:cstheme="majorBidi"/>
          <w:w w:val="105"/>
          <w:sz w:val="22"/>
          <w:szCs w:val="22"/>
        </w:rPr>
        <w:t>Unit,</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Democratic</w:t>
      </w:r>
      <w:r w:rsidRPr="00BA6A4D">
        <w:rPr>
          <w:rFonts w:asciiTheme="majorBidi" w:hAnsiTheme="majorBidi" w:cstheme="majorBidi"/>
          <w:spacing w:val="20"/>
          <w:w w:val="105"/>
          <w:sz w:val="22"/>
          <w:szCs w:val="22"/>
        </w:rPr>
        <w:t xml:space="preserve"> </w:t>
      </w:r>
      <w:r w:rsidRPr="00BA6A4D">
        <w:rPr>
          <w:rFonts w:asciiTheme="majorBidi" w:hAnsiTheme="majorBidi" w:cstheme="majorBidi"/>
          <w:w w:val="105"/>
          <w:sz w:val="22"/>
          <w:szCs w:val="22"/>
        </w:rPr>
        <w:t>Governance</w:t>
      </w:r>
      <w:r w:rsidRPr="00BA6A4D">
        <w:rPr>
          <w:rFonts w:asciiTheme="majorBidi" w:hAnsiTheme="majorBidi" w:cstheme="majorBidi"/>
          <w:spacing w:val="18"/>
          <w:w w:val="105"/>
          <w:sz w:val="22"/>
          <w:szCs w:val="22"/>
        </w:rPr>
        <w:t xml:space="preserve"> </w:t>
      </w:r>
      <w:r w:rsidRPr="00BA6A4D">
        <w:rPr>
          <w:rFonts w:asciiTheme="majorBidi" w:hAnsiTheme="majorBidi" w:cstheme="majorBidi"/>
          <w:w w:val="105"/>
          <w:sz w:val="22"/>
          <w:szCs w:val="22"/>
        </w:rPr>
        <w:t>Unit</w:t>
      </w:r>
      <w:r w:rsidRPr="00BA6A4D">
        <w:rPr>
          <w:rFonts w:asciiTheme="majorBidi" w:hAnsiTheme="majorBidi" w:cstheme="majorBidi"/>
          <w:spacing w:val="8"/>
          <w:w w:val="105"/>
          <w:sz w:val="22"/>
          <w:szCs w:val="22"/>
        </w:rPr>
        <w:t xml:space="preserve"> </w:t>
      </w:r>
      <w:r w:rsidRPr="00BA6A4D">
        <w:rPr>
          <w:rFonts w:asciiTheme="majorBidi" w:hAnsiTheme="majorBidi" w:cstheme="majorBidi"/>
          <w:w w:val="105"/>
          <w:sz w:val="22"/>
          <w:szCs w:val="22"/>
        </w:rPr>
        <w:t>and</w:t>
      </w:r>
      <w:r w:rsidRPr="00BA6A4D">
        <w:rPr>
          <w:rFonts w:asciiTheme="majorBidi" w:hAnsiTheme="majorBidi" w:cstheme="majorBidi"/>
          <w:spacing w:val="10"/>
          <w:w w:val="105"/>
          <w:sz w:val="22"/>
          <w:szCs w:val="22"/>
        </w:rPr>
        <w:t xml:space="preserve"> </w:t>
      </w:r>
      <w:r w:rsidRPr="00BA6A4D">
        <w:rPr>
          <w:rFonts w:asciiTheme="majorBidi" w:hAnsiTheme="majorBidi" w:cstheme="majorBidi"/>
          <w:w w:val="105"/>
          <w:sz w:val="22"/>
          <w:szCs w:val="22"/>
        </w:rPr>
        <w:t>Deputy</w:t>
      </w:r>
      <w:r w:rsidRPr="00BA6A4D">
        <w:rPr>
          <w:rFonts w:asciiTheme="majorBidi" w:hAnsiTheme="majorBidi" w:cstheme="majorBidi"/>
          <w:spacing w:val="12"/>
          <w:w w:val="105"/>
          <w:sz w:val="22"/>
          <w:szCs w:val="22"/>
        </w:rPr>
        <w:t xml:space="preserve"> </w:t>
      </w:r>
      <w:r w:rsidRPr="00BA6A4D">
        <w:rPr>
          <w:rFonts w:asciiTheme="majorBidi" w:hAnsiTheme="majorBidi" w:cstheme="majorBidi"/>
          <w:w w:val="105"/>
          <w:sz w:val="22"/>
          <w:szCs w:val="22"/>
        </w:rPr>
        <w:t>Resident</w:t>
      </w:r>
      <w:r w:rsidRPr="00BA6A4D">
        <w:rPr>
          <w:rFonts w:asciiTheme="majorBidi" w:hAnsiTheme="majorBidi" w:cstheme="majorBidi"/>
          <w:spacing w:val="20"/>
          <w:w w:val="105"/>
          <w:sz w:val="22"/>
          <w:szCs w:val="22"/>
        </w:rPr>
        <w:t xml:space="preserve"> </w:t>
      </w:r>
      <w:r w:rsidRPr="00BA6A4D">
        <w:rPr>
          <w:rFonts w:asciiTheme="majorBidi" w:hAnsiTheme="majorBidi" w:cstheme="majorBidi"/>
          <w:w w:val="105"/>
          <w:sz w:val="22"/>
          <w:szCs w:val="22"/>
        </w:rPr>
        <w:t>Representative</w:t>
      </w:r>
      <w:r w:rsidRPr="00BA6A4D">
        <w:rPr>
          <w:rFonts w:asciiTheme="majorBidi" w:hAnsiTheme="majorBidi" w:cstheme="majorBidi"/>
          <w:spacing w:val="-3"/>
          <w:w w:val="105"/>
          <w:sz w:val="22"/>
          <w:szCs w:val="22"/>
        </w:rPr>
        <w:t xml:space="preserve"> </w:t>
      </w:r>
      <w:r w:rsidRPr="00BA6A4D">
        <w:rPr>
          <w:rFonts w:asciiTheme="majorBidi" w:hAnsiTheme="majorBidi" w:cstheme="majorBidi"/>
          <w:w w:val="105"/>
          <w:sz w:val="22"/>
          <w:szCs w:val="22"/>
        </w:rPr>
        <w:t>etc.,</w:t>
      </w:r>
    </w:p>
    <w:p w14:paraId="479DF185" w14:textId="77777777" w:rsidR="00A34F36" w:rsidRPr="00BA6A4D" w:rsidRDefault="00A34F36" w:rsidP="002F26AE">
      <w:pPr>
        <w:pStyle w:val="BodyText"/>
        <w:spacing w:after="160"/>
        <w:ind w:left="220" w:right="1120"/>
        <w:jc w:val="both"/>
        <w:rPr>
          <w:rFonts w:asciiTheme="majorBidi" w:hAnsiTheme="majorBidi" w:cstheme="majorBidi"/>
          <w:sz w:val="22"/>
          <w:szCs w:val="22"/>
        </w:rPr>
      </w:pPr>
      <w:r w:rsidRPr="00BA6A4D">
        <w:rPr>
          <w:rFonts w:asciiTheme="majorBidi" w:hAnsiTheme="majorBidi" w:cstheme="majorBidi"/>
          <w:sz w:val="22"/>
          <w:szCs w:val="22"/>
          <w:vertAlign w:val="superscript"/>
        </w:rPr>
        <w:t>4</w:t>
      </w:r>
      <w:r w:rsidRPr="00BA6A4D">
        <w:rPr>
          <w:rFonts w:asciiTheme="majorBidi" w:hAnsiTheme="majorBidi" w:cstheme="majorBidi"/>
          <w:spacing w:val="-4"/>
          <w:sz w:val="22"/>
          <w:szCs w:val="22"/>
        </w:rPr>
        <w:t xml:space="preserve"> </w:t>
      </w:r>
      <w:r w:rsidRPr="00BA6A4D">
        <w:rPr>
          <w:rFonts w:asciiTheme="majorBidi" w:hAnsiTheme="majorBidi" w:cstheme="majorBidi"/>
          <w:sz w:val="22"/>
          <w:szCs w:val="22"/>
        </w:rPr>
        <w:t>Project</w:t>
      </w:r>
      <w:r w:rsidRPr="00BA6A4D">
        <w:rPr>
          <w:rFonts w:asciiTheme="majorBidi" w:hAnsiTheme="majorBidi" w:cstheme="majorBidi"/>
          <w:spacing w:val="-2"/>
          <w:sz w:val="22"/>
          <w:szCs w:val="22"/>
        </w:rPr>
        <w:t xml:space="preserve"> </w:t>
      </w:r>
      <w:r w:rsidRPr="00BA6A4D">
        <w:rPr>
          <w:rFonts w:asciiTheme="majorBidi" w:hAnsiTheme="majorBidi" w:cstheme="majorBidi"/>
          <w:sz w:val="22"/>
          <w:szCs w:val="22"/>
        </w:rPr>
        <w:t>Documents</w:t>
      </w:r>
      <w:r w:rsidRPr="00BA6A4D">
        <w:rPr>
          <w:rFonts w:asciiTheme="majorBidi" w:hAnsiTheme="majorBidi" w:cstheme="majorBidi"/>
          <w:spacing w:val="-2"/>
          <w:sz w:val="22"/>
          <w:szCs w:val="22"/>
        </w:rPr>
        <w:t xml:space="preserve"> </w:t>
      </w:r>
      <w:r w:rsidRPr="00BA6A4D">
        <w:rPr>
          <w:rFonts w:asciiTheme="majorBidi" w:hAnsiTheme="majorBidi" w:cstheme="majorBidi"/>
          <w:sz w:val="22"/>
          <w:szCs w:val="22"/>
        </w:rPr>
        <w:t>for</w:t>
      </w:r>
      <w:r w:rsidRPr="00BA6A4D">
        <w:rPr>
          <w:rFonts w:asciiTheme="majorBidi" w:hAnsiTheme="majorBidi" w:cstheme="majorBidi"/>
          <w:spacing w:val="-2"/>
          <w:sz w:val="22"/>
          <w:szCs w:val="22"/>
        </w:rPr>
        <w:t xml:space="preserve"> </w:t>
      </w:r>
      <w:r w:rsidRPr="00BA6A4D">
        <w:rPr>
          <w:rFonts w:asciiTheme="majorBidi" w:hAnsiTheme="majorBidi" w:cstheme="majorBidi"/>
          <w:sz w:val="22"/>
          <w:szCs w:val="22"/>
        </w:rPr>
        <w:t>DHL</w:t>
      </w:r>
      <w:r w:rsidRPr="00BA6A4D">
        <w:rPr>
          <w:rFonts w:asciiTheme="majorBidi" w:hAnsiTheme="majorBidi" w:cstheme="majorBidi"/>
          <w:spacing w:val="-2"/>
          <w:sz w:val="22"/>
          <w:szCs w:val="22"/>
        </w:rPr>
        <w:t xml:space="preserve"> </w:t>
      </w:r>
      <w:r w:rsidRPr="00BA6A4D">
        <w:rPr>
          <w:rFonts w:asciiTheme="majorBidi" w:hAnsiTheme="majorBidi" w:cstheme="majorBidi"/>
          <w:sz w:val="22"/>
          <w:szCs w:val="22"/>
        </w:rPr>
        <w:t>are</w:t>
      </w:r>
      <w:r w:rsidRPr="00BA6A4D">
        <w:rPr>
          <w:rFonts w:asciiTheme="majorBidi" w:hAnsiTheme="majorBidi" w:cstheme="majorBidi"/>
          <w:spacing w:val="-4"/>
          <w:sz w:val="22"/>
          <w:szCs w:val="22"/>
        </w:rPr>
        <w:t xml:space="preserve"> </w:t>
      </w:r>
      <w:r w:rsidRPr="00BA6A4D">
        <w:rPr>
          <w:rFonts w:asciiTheme="majorBidi" w:hAnsiTheme="majorBidi" w:cstheme="majorBidi"/>
          <w:sz w:val="22"/>
          <w:szCs w:val="22"/>
        </w:rPr>
        <w:t>the</w:t>
      </w:r>
      <w:r w:rsidRPr="00BA6A4D">
        <w:rPr>
          <w:rFonts w:asciiTheme="majorBidi" w:hAnsiTheme="majorBidi" w:cstheme="majorBidi"/>
          <w:spacing w:val="-3"/>
          <w:sz w:val="22"/>
          <w:szCs w:val="22"/>
        </w:rPr>
        <w:t xml:space="preserve"> </w:t>
      </w:r>
      <w:r w:rsidRPr="00BA6A4D">
        <w:rPr>
          <w:rFonts w:asciiTheme="majorBidi" w:hAnsiTheme="majorBidi" w:cstheme="majorBidi"/>
          <w:sz w:val="22"/>
          <w:szCs w:val="22"/>
        </w:rPr>
        <w:t>project</w:t>
      </w:r>
      <w:r w:rsidRPr="00BA6A4D">
        <w:rPr>
          <w:rFonts w:asciiTheme="majorBidi" w:hAnsiTheme="majorBidi" w:cstheme="majorBidi"/>
          <w:spacing w:val="-2"/>
          <w:sz w:val="22"/>
          <w:szCs w:val="22"/>
        </w:rPr>
        <w:t xml:space="preserve"> </w:t>
      </w:r>
      <w:r w:rsidRPr="00BA6A4D">
        <w:rPr>
          <w:rFonts w:asciiTheme="majorBidi" w:hAnsiTheme="majorBidi" w:cstheme="majorBidi"/>
          <w:sz w:val="22"/>
          <w:szCs w:val="22"/>
        </w:rPr>
        <w:t>proposals</w:t>
      </w:r>
      <w:r w:rsidRPr="00BA6A4D">
        <w:rPr>
          <w:rFonts w:asciiTheme="majorBidi" w:hAnsiTheme="majorBidi" w:cstheme="majorBidi"/>
          <w:spacing w:val="-2"/>
          <w:sz w:val="22"/>
          <w:szCs w:val="22"/>
        </w:rPr>
        <w:t xml:space="preserve"> </w:t>
      </w:r>
      <w:r w:rsidRPr="00BA6A4D">
        <w:rPr>
          <w:rFonts w:asciiTheme="majorBidi" w:hAnsiTheme="majorBidi" w:cstheme="majorBidi"/>
          <w:sz w:val="22"/>
          <w:szCs w:val="22"/>
        </w:rPr>
        <w:t>signed</w:t>
      </w:r>
      <w:r w:rsidRPr="00BA6A4D">
        <w:rPr>
          <w:rFonts w:asciiTheme="majorBidi" w:hAnsiTheme="majorBidi" w:cstheme="majorBidi"/>
          <w:spacing w:val="-2"/>
          <w:sz w:val="22"/>
          <w:szCs w:val="22"/>
        </w:rPr>
        <w:t xml:space="preserve"> </w:t>
      </w:r>
      <w:r w:rsidRPr="00BA6A4D">
        <w:rPr>
          <w:rFonts w:asciiTheme="majorBidi" w:hAnsiTheme="majorBidi" w:cstheme="majorBidi"/>
          <w:sz w:val="22"/>
          <w:szCs w:val="22"/>
        </w:rPr>
        <w:t>with</w:t>
      </w:r>
      <w:r w:rsidRPr="00BA6A4D">
        <w:rPr>
          <w:rFonts w:asciiTheme="majorBidi" w:hAnsiTheme="majorBidi" w:cstheme="majorBidi"/>
          <w:spacing w:val="-3"/>
          <w:sz w:val="22"/>
          <w:szCs w:val="22"/>
        </w:rPr>
        <w:t xml:space="preserve"> </w:t>
      </w:r>
      <w:r w:rsidRPr="00BA6A4D">
        <w:rPr>
          <w:rFonts w:asciiTheme="majorBidi" w:hAnsiTheme="majorBidi" w:cstheme="majorBidi"/>
          <w:sz w:val="22"/>
          <w:szCs w:val="22"/>
        </w:rPr>
        <w:t>respective</w:t>
      </w:r>
      <w:r w:rsidRPr="00BA6A4D">
        <w:rPr>
          <w:rFonts w:asciiTheme="majorBidi" w:hAnsiTheme="majorBidi" w:cstheme="majorBidi"/>
          <w:spacing w:val="-3"/>
          <w:sz w:val="22"/>
          <w:szCs w:val="22"/>
        </w:rPr>
        <w:t xml:space="preserve"> </w:t>
      </w:r>
      <w:r w:rsidRPr="00BA6A4D">
        <w:rPr>
          <w:rFonts w:asciiTheme="majorBidi" w:hAnsiTheme="majorBidi" w:cstheme="majorBidi"/>
          <w:sz w:val="22"/>
          <w:szCs w:val="22"/>
        </w:rPr>
        <w:t>donors</w:t>
      </w:r>
    </w:p>
    <w:p w14:paraId="11475F0D" w14:textId="77777777" w:rsidR="00A34F36" w:rsidRPr="00BA6A4D" w:rsidRDefault="00A34F36" w:rsidP="002F26AE">
      <w:pPr>
        <w:pStyle w:val="BodyText"/>
        <w:spacing w:after="160"/>
        <w:ind w:left="220" w:right="1120"/>
        <w:jc w:val="both"/>
        <w:rPr>
          <w:rFonts w:asciiTheme="majorBidi" w:hAnsiTheme="majorBidi" w:cstheme="majorBidi"/>
        </w:rPr>
      </w:pPr>
      <w:r w:rsidRPr="00BA6A4D">
        <w:rPr>
          <w:rFonts w:asciiTheme="majorBidi" w:hAnsiTheme="majorBidi" w:cstheme="majorBidi"/>
        </w:rPr>
        <w:t>Approximately 20 interviews</w:t>
      </w:r>
      <w:r w:rsidRPr="00BA6A4D">
        <w:rPr>
          <w:rFonts w:asciiTheme="majorBidi" w:hAnsiTheme="majorBidi" w:cstheme="majorBidi"/>
          <w:spacing w:val="1"/>
        </w:rPr>
        <w:t xml:space="preserve"> </w:t>
      </w:r>
      <w:r w:rsidRPr="00BA6A4D">
        <w:rPr>
          <w:rFonts w:asciiTheme="majorBidi" w:hAnsiTheme="majorBidi" w:cstheme="majorBidi"/>
        </w:rPr>
        <w:t>and discussions</w:t>
      </w:r>
      <w:r w:rsidRPr="00BA6A4D">
        <w:rPr>
          <w:rFonts w:asciiTheme="majorBidi" w:hAnsiTheme="majorBidi" w:cstheme="majorBidi"/>
          <w:spacing w:val="1"/>
        </w:rPr>
        <w:t xml:space="preserve"> </w:t>
      </w:r>
      <w:r w:rsidRPr="00BA6A4D">
        <w:rPr>
          <w:rFonts w:asciiTheme="majorBidi" w:hAnsiTheme="majorBidi" w:cstheme="majorBidi"/>
        </w:rPr>
        <w:t>will be conducted</w:t>
      </w:r>
      <w:r w:rsidRPr="00BA6A4D">
        <w:rPr>
          <w:rFonts w:asciiTheme="majorBidi" w:hAnsiTheme="majorBidi" w:cstheme="majorBidi"/>
          <w:spacing w:val="1"/>
        </w:rPr>
        <w:t xml:space="preserve"> </w:t>
      </w:r>
      <w:r w:rsidRPr="00BA6A4D">
        <w:rPr>
          <w:rFonts w:asciiTheme="majorBidi" w:hAnsiTheme="majorBidi" w:cstheme="majorBidi"/>
        </w:rPr>
        <w:t>with partners</w:t>
      </w:r>
      <w:r w:rsidRPr="00BA6A4D">
        <w:rPr>
          <w:rFonts w:asciiTheme="majorBidi" w:hAnsiTheme="majorBidi" w:cstheme="majorBidi"/>
          <w:spacing w:val="1"/>
        </w:rPr>
        <w:t xml:space="preserve"> </w:t>
      </w:r>
      <w:r w:rsidRPr="00BA6A4D">
        <w:rPr>
          <w:rFonts w:asciiTheme="majorBidi" w:hAnsiTheme="majorBidi" w:cstheme="majorBidi"/>
        </w:rPr>
        <w:t>and</w:t>
      </w:r>
      <w:r w:rsidRPr="00BA6A4D">
        <w:rPr>
          <w:rFonts w:asciiTheme="majorBidi" w:hAnsiTheme="majorBidi" w:cstheme="majorBidi"/>
          <w:spacing w:val="1"/>
        </w:rPr>
        <w:t xml:space="preserve"> </w:t>
      </w:r>
      <w:r w:rsidRPr="00BA6A4D">
        <w:rPr>
          <w:rFonts w:asciiTheme="majorBidi" w:hAnsiTheme="majorBidi" w:cstheme="majorBidi"/>
        </w:rPr>
        <w:t>stakeholders.</w:t>
      </w:r>
      <w:r w:rsidRPr="00BA6A4D">
        <w:rPr>
          <w:rFonts w:asciiTheme="majorBidi" w:hAnsiTheme="majorBidi" w:cstheme="majorBidi"/>
          <w:spacing w:val="1"/>
        </w:rPr>
        <w:t xml:space="preserve"> </w:t>
      </w:r>
      <w:r w:rsidRPr="00BA6A4D">
        <w:rPr>
          <w:rFonts w:asciiTheme="majorBidi" w:hAnsiTheme="majorBidi" w:cstheme="majorBidi"/>
        </w:rPr>
        <w:t>Duration of each interview will be between 45-60 minutes. Interviews with stakeholders</w:t>
      </w:r>
      <w:r w:rsidRPr="00BA6A4D">
        <w:rPr>
          <w:rFonts w:asciiTheme="majorBidi" w:hAnsiTheme="majorBidi" w:cstheme="majorBidi"/>
          <w:spacing w:val="1"/>
        </w:rPr>
        <w:t xml:space="preserve"> </w:t>
      </w:r>
      <w:r w:rsidRPr="00BA6A4D">
        <w:rPr>
          <w:rFonts w:asciiTheme="majorBidi" w:hAnsiTheme="majorBidi" w:cstheme="majorBidi"/>
        </w:rPr>
        <w:t>based in</w:t>
      </w:r>
      <w:r w:rsidRPr="00BA6A4D">
        <w:rPr>
          <w:rFonts w:asciiTheme="majorBidi" w:hAnsiTheme="majorBidi" w:cstheme="majorBidi"/>
          <w:spacing w:val="1"/>
        </w:rPr>
        <w:t xml:space="preserve"> </w:t>
      </w:r>
      <w:r w:rsidRPr="00BA6A4D">
        <w:rPr>
          <w:rFonts w:asciiTheme="majorBidi" w:hAnsiTheme="majorBidi" w:cstheme="majorBidi"/>
        </w:rPr>
        <w:t>locations other than Islamabad or as required by interviewee, will be held online. Questions for the</w:t>
      </w:r>
      <w:r w:rsidRPr="00BA6A4D">
        <w:rPr>
          <w:rFonts w:asciiTheme="majorBidi" w:hAnsiTheme="majorBidi" w:cstheme="majorBidi"/>
          <w:spacing w:val="1"/>
        </w:rPr>
        <w:t xml:space="preserve"> </w:t>
      </w:r>
      <w:r w:rsidRPr="00BA6A4D">
        <w:rPr>
          <w:rFonts w:asciiTheme="majorBidi" w:hAnsiTheme="majorBidi" w:cstheme="majorBidi"/>
        </w:rPr>
        <w:t>interviews</w:t>
      </w:r>
      <w:r w:rsidRPr="00BA6A4D">
        <w:rPr>
          <w:rFonts w:asciiTheme="majorBidi" w:hAnsiTheme="majorBidi" w:cstheme="majorBidi"/>
          <w:spacing w:val="1"/>
        </w:rPr>
        <w:t xml:space="preserve"> </w:t>
      </w:r>
      <w:r w:rsidRPr="00BA6A4D">
        <w:rPr>
          <w:rFonts w:asciiTheme="majorBidi" w:hAnsiTheme="majorBidi" w:cstheme="majorBidi"/>
        </w:rPr>
        <w:t>may</w:t>
      </w:r>
      <w:r w:rsidRPr="00BA6A4D">
        <w:rPr>
          <w:rFonts w:asciiTheme="majorBidi" w:hAnsiTheme="majorBidi" w:cstheme="majorBidi"/>
          <w:spacing w:val="-11"/>
        </w:rPr>
        <w:t xml:space="preserve"> </w:t>
      </w:r>
      <w:r w:rsidRPr="00BA6A4D">
        <w:rPr>
          <w:rFonts w:asciiTheme="majorBidi" w:hAnsiTheme="majorBidi" w:cstheme="majorBidi"/>
        </w:rPr>
        <w:t>be</w:t>
      </w:r>
      <w:r w:rsidRPr="00BA6A4D">
        <w:rPr>
          <w:rFonts w:asciiTheme="majorBidi" w:hAnsiTheme="majorBidi" w:cstheme="majorBidi"/>
          <w:spacing w:val="-12"/>
        </w:rPr>
        <w:t xml:space="preserve"> </w:t>
      </w:r>
      <w:r w:rsidRPr="00BA6A4D">
        <w:rPr>
          <w:rFonts w:asciiTheme="majorBidi" w:hAnsiTheme="majorBidi" w:cstheme="majorBidi"/>
        </w:rPr>
        <w:t>shared</w:t>
      </w:r>
      <w:r w:rsidRPr="00BA6A4D">
        <w:rPr>
          <w:rFonts w:asciiTheme="majorBidi" w:hAnsiTheme="majorBidi" w:cstheme="majorBidi"/>
          <w:spacing w:val="-5"/>
        </w:rPr>
        <w:t xml:space="preserve"> </w:t>
      </w:r>
      <w:r w:rsidRPr="00BA6A4D">
        <w:rPr>
          <w:rFonts w:asciiTheme="majorBidi" w:hAnsiTheme="majorBidi" w:cstheme="majorBidi"/>
        </w:rPr>
        <w:t>beforehand</w:t>
      </w:r>
      <w:r w:rsidRPr="00BA6A4D">
        <w:rPr>
          <w:rFonts w:asciiTheme="majorBidi" w:hAnsiTheme="majorBidi" w:cstheme="majorBidi"/>
          <w:spacing w:val="6"/>
        </w:rPr>
        <w:t xml:space="preserve"> </w:t>
      </w:r>
      <w:r w:rsidRPr="00BA6A4D">
        <w:rPr>
          <w:rFonts w:asciiTheme="majorBidi" w:hAnsiTheme="majorBidi" w:cstheme="majorBidi"/>
        </w:rPr>
        <w:t>with</w:t>
      </w:r>
      <w:r w:rsidRPr="00BA6A4D">
        <w:rPr>
          <w:rFonts w:asciiTheme="majorBidi" w:hAnsiTheme="majorBidi" w:cstheme="majorBidi"/>
          <w:spacing w:val="-9"/>
        </w:rPr>
        <w:t xml:space="preserve"> </w:t>
      </w:r>
      <w:r w:rsidRPr="00BA6A4D">
        <w:rPr>
          <w:rFonts w:asciiTheme="majorBidi" w:hAnsiTheme="majorBidi" w:cstheme="majorBidi"/>
        </w:rPr>
        <w:t>the</w:t>
      </w:r>
      <w:r w:rsidRPr="00BA6A4D">
        <w:rPr>
          <w:rFonts w:asciiTheme="majorBidi" w:hAnsiTheme="majorBidi" w:cstheme="majorBidi"/>
          <w:spacing w:val="-13"/>
        </w:rPr>
        <w:t xml:space="preserve"> </w:t>
      </w:r>
      <w:r w:rsidRPr="00BA6A4D">
        <w:rPr>
          <w:rFonts w:asciiTheme="majorBidi" w:hAnsiTheme="majorBidi" w:cstheme="majorBidi"/>
        </w:rPr>
        <w:t>interviewees.</w:t>
      </w:r>
    </w:p>
    <w:p w14:paraId="7A162021" w14:textId="77777777" w:rsidR="00A34F36" w:rsidRPr="00BA6A4D" w:rsidRDefault="00A34F36" w:rsidP="002F26AE">
      <w:pPr>
        <w:spacing w:line="240" w:lineRule="auto"/>
        <w:ind w:left="227" w:right="1120" w:hanging="2"/>
        <w:jc w:val="both"/>
        <w:rPr>
          <w:rFonts w:asciiTheme="majorBidi" w:hAnsiTheme="majorBidi" w:cstheme="majorBidi"/>
        </w:rPr>
      </w:pPr>
      <w:r w:rsidRPr="00BA6A4D">
        <w:rPr>
          <w:rFonts w:asciiTheme="majorBidi" w:hAnsiTheme="majorBidi" w:cstheme="majorBidi"/>
        </w:rPr>
        <w:t>Based</w:t>
      </w:r>
      <w:r w:rsidRPr="00BA6A4D">
        <w:rPr>
          <w:rFonts w:asciiTheme="majorBidi" w:hAnsiTheme="majorBidi" w:cstheme="majorBidi"/>
          <w:spacing w:val="1"/>
        </w:rPr>
        <w:t xml:space="preserve"> </w:t>
      </w:r>
      <w:r w:rsidRPr="00BA6A4D">
        <w:rPr>
          <w:rFonts w:asciiTheme="majorBidi" w:hAnsiTheme="majorBidi" w:cstheme="majorBidi"/>
        </w:rPr>
        <w:t>upon the above assessment, the evaluation</w:t>
      </w:r>
      <w:r w:rsidRPr="00BA6A4D">
        <w:rPr>
          <w:rFonts w:asciiTheme="majorBidi" w:hAnsiTheme="majorBidi" w:cstheme="majorBidi"/>
          <w:spacing w:val="1"/>
        </w:rPr>
        <w:t xml:space="preserve"> </w:t>
      </w:r>
      <w:r w:rsidRPr="00BA6A4D">
        <w:rPr>
          <w:rFonts w:asciiTheme="majorBidi" w:hAnsiTheme="majorBidi" w:cstheme="majorBidi"/>
        </w:rPr>
        <w:t>team will compile</w:t>
      </w:r>
      <w:r w:rsidRPr="00BA6A4D">
        <w:rPr>
          <w:rFonts w:asciiTheme="majorBidi" w:hAnsiTheme="majorBidi" w:cstheme="majorBidi"/>
          <w:spacing w:val="1"/>
        </w:rPr>
        <w:t xml:space="preserve"> </w:t>
      </w:r>
      <w:r w:rsidRPr="00BA6A4D">
        <w:rPr>
          <w:rFonts w:asciiTheme="majorBidi" w:hAnsiTheme="majorBidi" w:cstheme="majorBidi"/>
        </w:rPr>
        <w:t>lessons</w:t>
      </w:r>
      <w:r w:rsidRPr="00BA6A4D">
        <w:rPr>
          <w:rFonts w:asciiTheme="majorBidi" w:hAnsiTheme="majorBidi" w:cstheme="majorBidi"/>
          <w:spacing w:val="1"/>
        </w:rPr>
        <w:t xml:space="preserve"> </w:t>
      </w:r>
      <w:r w:rsidRPr="00BA6A4D">
        <w:rPr>
          <w:rFonts w:asciiTheme="majorBidi" w:hAnsiTheme="majorBidi" w:cstheme="majorBidi"/>
        </w:rPr>
        <w:t>learnt and make</w:t>
      </w:r>
      <w:r w:rsidRPr="00BA6A4D">
        <w:rPr>
          <w:rFonts w:asciiTheme="majorBidi" w:hAnsiTheme="majorBidi" w:cstheme="majorBidi"/>
          <w:spacing w:val="1"/>
        </w:rPr>
        <w:t xml:space="preserve"> </w:t>
      </w:r>
      <w:r w:rsidRPr="00BA6A4D">
        <w:rPr>
          <w:rFonts w:asciiTheme="majorBidi" w:hAnsiTheme="majorBidi" w:cstheme="majorBidi"/>
        </w:rPr>
        <w:t>recommendations</w:t>
      </w:r>
      <w:r w:rsidRPr="00BA6A4D">
        <w:rPr>
          <w:rFonts w:asciiTheme="majorBidi" w:hAnsiTheme="majorBidi" w:cstheme="majorBidi"/>
          <w:spacing w:val="-14"/>
        </w:rPr>
        <w:t xml:space="preserve"> </w:t>
      </w:r>
      <w:r w:rsidRPr="00BA6A4D">
        <w:rPr>
          <w:rFonts w:asciiTheme="majorBidi" w:hAnsiTheme="majorBidi" w:cstheme="majorBidi"/>
        </w:rPr>
        <w:t>for</w:t>
      </w:r>
      <w:r w:rsidRPr="00BA6A4D">
        <w:rPr>
          <w:rFonts w:asciiTheme="majorBidi" w:hAnsiTheme="majorBidi" w:cstheme="majorBidi"/>
          <w:spacing w:val="-5"/>
        </w:rPr>
        <w:t xml:space="preserve"> </w:t>
      </w:r>
      <w:r w:rsidRPr="00BA6A4D">
        <w:rPr>
          <w:rFonts w:asciiTheme="majorBidi" w:hAnsiTheme="majorBidi" w:cstheme="majorBidi"/>
        </w:rPr>
        <w:t>the</w:t>
      </w:r>
      <w:r w:rsidRPr="00BA6A4D">
        <w:rPr>
          <w:rFonts w:asciiTheme="majorBidi" w:hAnsiTheme="majorBidi" w:cstheme="majorBidi"/>
          <w:spacing w:val="-10"/>
        </w:rPr>
        <w:t xml:space="preserve"> </w:t>
      </w:r>
      <w:r w:rsidRPr="00BA6A4D">
        <w:rPr>
          <w:rFonts w:asciiTheme="majorBidi" w:hAnsiTheme="majorBidi" w:cstheme="majorBidi"/>
        </w:rPr>
        <w:t>future.</w:t>
      </w:r>
    </w:p>
    <w:p w14:paraId="3DDB8AD9" w14:textId="77777777" w:rsidR="00A34F36" w:rsidRPr="00BA6A4D" w:rsidRDefault="00A34F36" w:rsidP="002F26AE">
      <w:pPr>
        <w:spacing w:line="240" w:lineRule="auto"/>
        <w:ind w:left="217" w:right="1120"/>
        <w:jc w:val="both"/>
        <w:rPr>
          <w:rFonts w:asciiTheme="majorBidi" w:hAnsiTheme="majorBidi" w:cstheme="majorBidi"/>
        </w:rPr>
      </w:pPr>
      <w:r w:rsidRPr="00BA6A4D">
        <w:rPr>
          <w:rFonts w:asciiTheme="majorBidi" w:hAnsiTheme="majorBidi" w:cstheme="majorBidi"/>
          <w:w w:val="95"/>
        </w:rPr>
        <w:t>The</w:t>
      </w:r>
      <w:r w:rsidRPr="00BA6A4D">
        <w:rPr>
          <w:rFonts w:asciiTheme="majorBidi" w:hAnsiTheme="majorBidi" w:cstheme="majorBidi"/>
          <w:spacing w:val="12"/>
          <w:w w:val="95"/>
        </w:rPr>
        <w:t xml:space="preserve"> </w:t>
      </w:r>
      <w:r w:rsidRPr="00BA6A4D">
        <w:rPr>
          <w:rFonts w:asciiTheme="majorBidi" w:hAnsiTheme="majorBidi" w:cstheme="majorBidi"/>
          <w:w w:val="95"/>
        </w:rPr>
        <w:t>data</w:t>
      </w:r>
      <w:r w:rsidRPr="00BA6A4D">
        <w:rPr>
          <w:rFonts w:asciiTheme="majorBidi" w:hAnsiTheme="majorBidi" w:cstheme="majorBidi"/>
          <w:spacing w:val="24"/>
          <w:w w:val="95"/>
        </w:rPr>
        <w:t xml:space="preserve"> </w:t>
      </w:r>
      <w:r w:rsidRPr="00BA6A4D">
        <w:rPr>
          <w:rFonts w:asciiTheme="majorBidi" w:hAnsiTheme="majorBidi" w:cstheme="majorBidi"/>
          <w:w w:val="95"/>
        </w:rPr>
        <w:t>gathered</w:t>
      </w:r>
      <w:r w:rsidRPr="00BA6A4D">
        <w:rPr>
          <w:rFonts w:asciiTheme="majorBidi" w:hAnsiTheme="majorBidi" w:cstheme="majorBidi"/>
          <w:spacing w:val="23"/>
          <w:w w:val="95"/>
        </w:rPr>
        <w:t xml:space="preserve"> </w:t>
      </w:r>
      <w:r w:rsidRPr="00BA6A4D">
        <w:rPr>
          <w:rFonts w:asciiTheme="majorBidi" w:hAnsiTheme="majorBidi" w:cstheme="majorBidi"/>
          <w:w w:val="95"/>
        </w:rPr>
        <w:t>during</w:t>
      </w:r>
      <w:r w:rsidRPr="00BA6A4D">
        <w:rPr>
          <w:rFonts w:asciiTheme="majorBidi" w:hAnsiTheme="majorBidi" w:cstheme="majorBidi"/>
          <w:spacing w:val="4"/>
          <w:w w:val="95"/>
        </w:rPr>
        <w:t xml:space="preserve"> </w:t>
      </w:r>
      <w:r w:rsidRPr="00BA6A4D">
        <w:rPr>
          <w:rFonts w:asciiTheme="majorBidi" w:hAnsiTheme="majorBidi" w:cstheme="majorBidi"/>
          <w:w w:val="95"/>
        </w:rPr>
        <w:t>evaluation</w:t>
      </w:r>
      <w:r w:rsidRPr="00BA6A4D">
        <w:rPr>
          <w:rFonts w:asciiTheme="majorBidi" w:hAnsiTheme="majorBidi" w:cstheme="majorBidi"/>
          <w:spacing w:val="30"/>
          <w:w w:val="95"/>
        </w:rPr>
        <w:t xml:space="preserve"> </w:t>
      </w:r>
      <w:r w:rsidRPr="00BA6A4D">
        <w:rPr>
          <w:rFonts w:asciiTheme="majorBidi" w:hAnsiTheme="majorBidi" w:cstheme="majorBidi"/>
          <w:w w:val="95"/>
        </w:rPr>
        <w:t>process</w:t>
      </w:r>
      <w:r w:rsidRPr="00BA6A4D">
        <w:rPr>
          <w:rFonts w:asciiTheme="majorBidi" w:hAnsiTheme="majorBidi" w:cstheme="majorBidi"/>
          <w:spacing w:val="20"/>
          <w:w w:val="95"/>
        </w:rPr>
        <w:t xml:space="preserve"> </w:t>
      </w:r>
      <w:r w:rsidRPr="00BA6A4D">
        <w:rPr>
          <w:rFonts w:asciiTheme="majorBidi" w:hAnsiTheme="majorBidi" w:cstheme="majorBidi"/>
          <w:w w:val="95"/>
        </w:rPr>
        <w:t>will</w:t>
      </w:r>
      <w:r w:rsidRPr="00BA6A4D">
        <w:rPr>
          <w:rFonts w:asciiTheme="majorBidi" w:hAnsiTheme="majorBidi" w:cstheme="majorBidi"/>
          <w:spacing w:val="17"/>
          <w:w w:val="95"/>
        </w:rPr>
        <w:t xml:space="preserve"> </w:t>
      </w:r>
      <w:r w:rsidRPr="00BA6A4D">
        <w:rPr>
          <w:rFonts w:asciiTheme="majorBidi" w:hAnsiTheme="majorBidi" w:cstheme="majorBidi"/>
          <w:w w:val="95"/>
        </w:rPr>
        <w:t>be</w:t>
      </w:r>
      <w:r w:rsidRPr="00BA6A4D">
        <w:rPr>
          <w:rFonts w:asciiTheme="majorBidi" w:hAnsiTheme="majorBidi" w:cstheme="majorBidi"/>
          <w:spacing w:val="5"/>
          <w:w w:val="95"/>
        </w:rPr>
        <w:t xml:space="preserve"> </w:t>
      </w:r>
      <w:r w:rsidRPr="00BA6A4D">
        <w:rPr>
          <w:rFonts w:asciiTheme="majorBidi" w:hAnsiTheme="majorBidi" w:cstheme="majorBidi"/>
          <w:w w:val="95"/>
        </w:rPr>
        <w:t>the</w:t>
      </w:r>
      <w:r w:rsidRPr="00BA6A4D">
        <w:rPr>
          <w:rFonts w:asciiTheme="majorBidi" w:hAnsiTheme="majorBidi" w:cstheme="majorBidi"/>
          <w:spacing w:val="13"/>
          <w:w w:val="95"/>
        </w:rPr>
        <w:t xml:space="preserve"> </w:t>
      </w:r>
      <w:r w:rsidRPr="00BA6A4D">
        <w:rPr>
          <w:rFonts w:asciiTheme="majorBidi" w:hAnsiTheme="majorBidi" w:cstheme="majorBidi"/>
          <w:w w:val="95"/>
        </w:rPr>
        <w:t>property</w:t>
      </w:r>
      <w:r w:rsidRPr="00BA6A4D">
        <w:rPr>
          <w:rFonts w:asciiTheme="majorBidi" w:hAnsiTheme="majorBidi" w:cstheme="majorBidi"/>
          <w:spacing w:val="27"/>
          <w:w w:val="95"/>
        </w:rPr>
        <w:t xml:space="preserve"> </w:t>
      </w:r>
      <w:r w:rsidRPr="00BA6A4D">
        <w:rPr>
          <w:rFonts w:asciiTheme="majorBidi" w:hAnsiTheme="majorBidi" w:cstheme="majorBidi"/>
          <w:w w:val="95"/>
        </w:rPr>
        <w:t>of</w:t>
      </w:r>
      <w:r w:rsidRPr="00BA6A4D">
        <w:rPr>
          <w:rFonts w:asciiTheme="majorBidi" w:hAnsiTheme="majorBidi" w:cstheme="majorBidi"/>
          <w:spacing w:val="6"/>
          <w:w w:val="95"/>
        </w:rPr>
        <w:t xml:space="preserve"> </w:t>
      </w:r>
      <w:r w:rsidRPr="00BA6A4D">
        <w:rPr>
          <w:rFonts w:asciiTheme="majorBidi" w:hAnsiTheme="majorBidi" w:cstheme="majorBidi"/>
          <w:w w:val="95"/>
        </w:rPr>
        <w:t>UNDP.</w:t>
      </w:r>
    </w:p>
    <w:p w14:paraId="2A6A8039" w14:textId="77777777" w:rsidR="00A34F36" w:rsidRPr="00BA6A4D" w:rsidRDefault="00A34F36" w:rsidP="002F26AE">
      <w:pPr>
        <w:pStyle w:val="Heading4"/>
        <w:numPr>
          <w:ilvl w:val="0"/>
          <w:numId w:val="16"/>
        </w:numPr>
        <w:tabs>
          <w:tab w:val="left" w:pos="584"/>
        </w:tabs>
        <w:spacing w:after="160"/>
        <w:ind w:left="583" w:right="1120" w:hanging="359"/>
        <w:jc w:val="both"/>
        <w:rPr>
          <w:rFonts w:asciiTheme="majorBidi" w:hAnsiTheme="majorBidi" w:cstheme="majorBidi"/>
          <w:w w:val="105"/>
          <w:sz w:val="22"/>
          <w:szCs w:val="22"/>
        </w:rPr>
      </w:pPr>
      <w:r w:rsidRPr="00BA6A4D">
        <w:rPr>
          <w:rFonts w:asciiTheme="majorBidi" w:hAnsiTheme="majorBidi" w:cstheme="majorBidi"/>
          <w:w w:val="105"/>
          <w:sz w:val="22"/>
          <w:szCs w:val="22"/>
        </w:rPr>
        <w:t>Evaluation products (key deliverables)</w:t>
      </w:r>
    </w:p>
    <w:p w14:paraId="52C5D8EE" w14:textId="77777777" w:rsidR="00A34F36" w:rsidRPr="00BA6A4D" w:rsidRDefault="00A34F36" w:rsidP="002F26AE">
      <w:pPr>
        <w:pStyle w:val="ListParagraph"/>
        <w:widowControl w:val="0"/>
        <w:numPr>
          <w:ilvl w:val="0"/>
          <w:numId w:val="7"/>
        </w:numPr>
        <w:tabs>
          <w:tab w:val="left" w:pos="587"/>
        </w:tabs>
        <w:autoSpaceDE w:val="0"/>
        <w:autoSpaceDN w:val="0"/>
        <w:spacing w:line="240" w:lineRule="auto"/>
        <w:ind w:right="1120" w:hanging="357"/>
        <w:contextualSpacing w:val="0"/>
        <w:jc w:val="both"/>
        <w:rPr>
          <w:rFonts w:asciiTheme="majorBidi" w:hAnsiTheme="majorBidi" w:cstheme="majorBidi"/>
        </w:rPr>
      </w:pPr>
      <w:r w:rsidRPr="00BA6A4D">
        <w:rPr>
          <w:rFonts w:asciiTheme="majorBidi" w:hAnsiTheme="majorBidi" w:cstheme="majorBidi"/>
          <w:b/>
        </w:rPr>
        <w:t xml:space="preserve">Evaluation Workplan and Inception Report: </w:t>
      </w:r>
      <w:r w:rsidRPr="00BA6A4D">
        <w:rPr>
          <w:rFonts w:asciiTheme="majorBidi" w:hAnsiTheme="majorBidi" w:cstheme="majorBidi"/>
        </w:rPr>
        <w:t>Proposed approach, methodology, timeline, and</w:t>
      </w:r>
      <w:r w:rsidRPr="00BA6A4D">
        <w:rPr>
          <w:rFonts w:asciiTheme="majorBidi" w:hAnsiTheme="majorBidi" w:cstheme="majorBidi"/>
          <w:spacing w:val="1"/>
        </w:rPr>
        <w:t xml:space="preserve"> </w:t>
      </w:r>
      <w:r w:rsidRPr="00BA6A4D">
        <w:rPr>
          <w:rFonts w:asciiTheme="majorBidi" w:hAnsiTheme="majorBidi" w:cstheme="majorBidi"/>
        </w:rPr>
        <w:t>estimated budget for completion of the work requested. The candidate will submit an inception</w:t>
      </w:r>
      <w:r w:rsidRPr="00BA6A4D">
        <w:rPr>
          <w:rFonts w:asciiTheme="majorBidi" w:hAnsiTheme="majorBidi" w:cstheme="majorBidi"/>
          <w:spacing w:val="1"/>
        </w:rPr>
        <w:t xml:space="preserve"> </w:t>
      </w:r>
      <w:r w:rsidRPr="00BA6A4D">
        <w:rPr>
          <w:rFonts w:asciiTheme="majorBidi" w:hAnsiTheme="majorBidi" w:cstheme="majorBidi"/>
        </w:rPr>
        <w:t xml:space="preserve">report </w:t>
      </w:r>
      <w:r w:rsidRPr="00BA6A4D">
        <w:rPr>
          <w:rFonts w:asciiTheme="majorBidi" w:hAnsiTheme="majorBidi" w:cstheme="majorBidi"/>
        </w:rPr>
        <w:lastRenderedPageBreak/>
        <w:t>that would reflect the evaluators understanding of the assignment, schedule of tasks,</w:t>
      </w:r>
      <w:r w:rsidRPr="00BA6A4D">
        <w:rPr>
          <w:rFonts w:asciiTheme="majorBidi" w:hAnsiTheme="majorBidi" w:cstheme="majorBidi"/>
          <w:spacing w:val="1"/>
        </w:rPr>
        <w:t xml:space="preserve"> </w:t>
      </w:r>
      <w:proofErr w:type="gramStart"/>
      <w:r w:rsidRPr="00BA6A4D">
        <w:rPr>
          <w:rFonts w:asciiTheme="majorBidi" w:hAnsiTheme="majorBidi" w:cstheme="majorBidi"/>
        </w:rPr>
        <w:t>activities</w:t>
      </w:r>
      <w:proofErr w:type="gramEnd"/>
      <w:r w:rsidRPr="00BA6A4D">
        <w:rPr>
          <w:rFonts w:asciiTheme="majorBidi" w:hAnsiTheme="majorBidi" w:cstheme="majorBidi"/>
          <w:spacing w:val="-5"/>
        </w:rPr>
        <w:t xml:space="preserve"> </w:t>
      </w:r>
      <w:r w:rsidRPr="00BA6A4D">
        <w:rPr>
          <w:rFonts w:asciiTheme="majorBidi" w:hAnsiTheme="majorBidi" w:cstheme="majorBidi"/>
        </w:rPr>
        <w:t>and</w:t>
      </w:r>
      <w:r w:rsidRPr="00BA6A4D">
        <w:rPr>
          <w:rFonts w:asciiTheme="majorBidi" w:hAnsiTheme="majorBidi" w:cstheme="majorBidi"/>
          <w:spacing w:val="-5"/>
        </w:rPr>
        <w:t xml:space="preserve"> </w:t>
      </w:r>
      <w:r w:rsidRPr="00BA6A4D">
        <w:rPr>
          <w:rFonts w:asciiTheme="majorBidi" w:hAnsiTheme="majorBidi" w:cstheme="majorBidi"/>
        </w:rPr>
        <w:t>deliverables</w:t>
      </w:r>
      <w:r w:rsidRPr="00BA6A4D">
        <w:rPr>
          <w:rFonts w:asciiTheme="majorBidi" w:hAnsiTheme="majorBidi" w:cstheme="majorBidi"/>
          <w:spacing w:val="-4"/>
        </w:rPr>
        <w:t xml:space="preserve"> </w:t>
      </w:r>
      <w:r w:rsidRPr="00BA6A4D">
        <w:rPr>
          <w:rFonts w:asciiTheme="majorBidi" w:hAnsiTheme="majorBidi" w:cstheme="majorBidi"/>
        </w:rPr>
        <w:t>along</w:t>
      </w:r>
      <w:r w:rsidRPr="00BA6A4D">
        <w:rPr>
          <w:rFonts w:asciiTheme="majorBidi" w:hAnsiTheme="majorBidi" w:cstheme="majorBidi"/>
          <w:spacing w:val="-4"/>
        </w:rPr>
        <w:t xml:space="preserve"> </w:t>
      </w:r>
      <w:r w:rsidRPr="00BA6A4D">
        <w:rPr>
          <w:rFonts w:asciiTheme="majorBidi" w:hAnsiTheme="majorBidi" w:cstheme="majorBidi"/>
        </w:rPr>
        <w:t>with</w:t>
      </w:r>
      <w:r w:rsidRPr="00BA6A4D">
        <w:rPr>
          <w:rFonts w:asciiTheme="majorBidi" w:hAnsiTheme="majorBidi" w:cstheme="majorBidi"/>
          <w:spacing w:val="-10"/>
        </w:rPr>
        <w:t xml:space="preserve"> </w:t>
      </w:r>
      <w:r w:rsidRPr="00BA6A4D">
        <w:rPr>
          <w:rFonts w:asciiTheme="majorBidi" w:hAnsiTheme="majorBidi" w:cstheme="majorBidi"/>
        </w:rPr>
        <w:t>assigned</w:t>
      </w:r>
      <w:r w:rsidRPr="00BA6A4D">
        <w:rPr>
          <w:rFonts w:asciiTheme="majorBidi" w:hAnsiTheme="majorBidi" w:cstheme="majorBidi"/>
          <w:spacing w:val="3"/>
        </w:rPr>
        <w:t xml:space="preserve"> </w:t>
      </w:r>
      <w:r w:rsidRPr="00BA6A4D">
        <w:rPr>
          <w:rFonts w:asciiTheme="majorBidi" w:hAnsiTheme="majorBidi" w:cstheme="majorBidi"/>
        </w:rPr>
        <w:t>responsibilities</w:t>
      </w:r>
      <w:r w:rsidRPr="00BA6A4D">
        <w:rPr>
          <w:rFonts w:asciiTheme="majorBidi" w:hAnsiTheme="majorBidi" w:cstheme="majorBidi"/>
          <w:spacing w:val="-14"/>
        </w:rPr>
        <w:t xml:space="preserve"> </w:t>
      </w:r>
      <w:r w:rsidRPr="00BA6A4D">
        <w:rPr>
          <w:rFonts w:asciiTheme="majorBidi" w:hAnsiTheme="majorBidi" w:cstheme="majorBidi"/>
        </w:rPr>
        <w:t>for</w:t>
      </w:r>
      <w:r w:rsidRPr="00BA6A4D">
        <w:rPr>
          <w:rFonts w:asciiTheme="majorBidi" w:hAnsiTheme="majorBidi" w:cstheme="majorBidi"/>
          <w:spacing w:val="-5"/>
        </w:rPr>
        <w:t xml:space="preserve"> </w:t>
      </w:r>
      <w:r w:rsidRPr="00BA6A4D">
        <w:rPr>
          <w:rFonts w:asciiTheme="majorBidi" w:hAnsiTheme="majorBidi" w:cstheme="majorBidi"/>
        </w:rPr>
        <w:t>the</w:t>
      </w:r>
      <w:r w:rsidRPr="00BA6A4D">
        <w:rPr>
          <w:rFonts w:asciiTheme="majorBidi" w:hAnsiTheme="majorBidi" w:cstheme="majorBidi"/>
          <w:spacing w:val="-8"/>
        </w:rPr>
        <w:t xml:space="preserve"> </w:t>
      </w:r>
      <w:r w:rsidRPr="00BA6A4D">
        <w:rPr>
          <w:rFonts w:asciiTheme="majorBidi" w:hAnsiTheme="majorBidi" w:cstheme="majorBidi"/>
        </w:rPr>
        <w:t>Lead</w:t>
      </w:r>
      <w:r w:rsidRPr="00BA6A4D">
        <w:rPr>
          <w:rFonts w:asciiTheme="majorBidi" w:hAnsiTheme="majorBidi" w:cstheme="majorBidi"/>
          <w:spacing w:val="-4"/>
        </w:rPr>
        <w:t xml:space="preserve"> </w:t>
      </w:r>
      <w:r w:rsidRPr="00BA6A4D">
        <w:rPr>
          <w:rFonts w:asciiTheme="majorBidi" w:hAnsiTheme="majorBidi" w:cstheme="majorBidi"/>
        </w:rPr>
        <w:t>Evaluator.</w:t>
      </w:r>
      <w:r w:rsidRPr="00BA6A4D">
        <w:rPr>
          <w:rFonts w:asciiTheme="majorBidi" w:hAnsiTheme="majorBidi" w:cstheme="majorBidi"/>
          <w:spacing w:val="-9"/>
        </w:rPr>
        <w:t xml:space="preserve"> </w:t>
      </w:r>
      <w:r w:rsidRPr="00BA6A4D">
        <w:rPr>
          <w:rFonts w:asciiTheme="majorBidi" w:hAnsiTheme="majorBidi" w:cstheme="majorBidi"/>
        </w:rPr>
        <w:t>He/she</w:t>
      </w:r>
      <w:r w:rsidRPr="00BA6A4D">
        <w:rPr>
          <w:rFonts w:asciiTheme="majorBidi" w:hAnsiTheme="majorBidi" w:cstheme="majorBidi"/>
          <w:spacing w:val="-2"/>
        </w:rPr>
        <w:t xml:space="preserve"> </w:t>
      </w:r>
      <w:r w:rsidRPr="00BA6A4D">
        <w:rPr>
          <w:rFonts w:asciiTheme="majorBidi" w:hAnsiTheme="majorBidi" w:cstheme="majorBidi"/>
        </w:rPr>
        <w:t>can</w:t>
      </w:r>
      <w:r w:rsidRPr="00BA6A4D">
        <w:rPr>
          <w:rFonts w:asciiTheme="majorBidi" w:hAnsiTheme="majorBidi" w:cstheme="majorBidi"/>
          <w:spacing w:val="-56"/>
        </w:rPr>
        <w:t xml:space="preserve"> </w:t>
      </w:r>
      <w:r w:rsidRPr="00BA6A4D">
        <w:rPr>
          <w:rFonts w:asciiTheme="majorBidi" w:hAnsiTheme="majorBidi" w:cstheme="majorBidi"/>
        </w:rPr>
        <w:t>start conducting interviews before finalizing the inception report. The finalized evaluation work</w:t>
      </w:r>
      <w:r w:rsidRPr="00BA6A4D">
        <w:rPr>
          <w:rFonts w:asciiTheme="majorBidi" w:hAnsiTheme="majorBidi" w:cstheme="majorBidi"/>
          <w:spacing w:val="1"/>
        </w:rPr>
        <w:t xml:space="preserve"> </w:t>
      </w:r>
      <w:r w:rsidRPr="00BA6A4D">
        <w:rPr>
          <w:rFonts w:asciiTheme="majorBidi" w:hAnsiTheme="majorBidi" w:cstheme="majorBidi"/>
        </w:rPr>
        <w:t>plan can be modified with UNDP's approval throughout implementation of the assignment if</w:t>
      </w:r>
      <w:r w:rsidRPr="00BA6A4D">
        <w:rPr>
          <w:rFonts w:asciiTheme="majorBidi" w:hAnsiTheme="majorBidi" w:cstheme="majorBidi"/>
          <w:spacing w:val="1"/>
        </w:rPr>
        <w:t xml:space="preserve"> </w:t>
      </w:r>
      <w:r w:rsidRPr="00BA6A4D">
        <w:rPr>
          <w:rFonts w:asciiTheme="majorBidi" w:hAnsiTheme="majorBidi" w:cstheme="majorBidi"/>
        </w:rPr>
        <w:t>conditions or needs change. The finalized plans, given in the inception report, with attached</w:t>
      </w:r>
      <w:r w:rsidRPr="00BA6A4D">
        <w:rPr>
          <w:rFonts w:asciiTheme="majorBidi" w:hAnsiTheme="majorBidi" w:cstheme="majorBidi"/>
          <w:spacing w:val="1"/>
        </w:rPr>
        <w:t xml:space="preserve"> </w:t>
      </w:r>
      <w:r w:rsidRPr="00BA6A4D">
        <w:rPr>
          <w:rFonts w:asciiTheme="majorBidi" w:hAnsiTheme="majorBidi" w:cstheme="majorBidi"/>
        </w:rPr>
        <w:t>approved amendments will be used as the basis for assessing completion and quality of the</w:t>
      </w:r>
      <w:r w:rsidRPr="00BA6A4D">
        <w:rPr>
          <w:rFonts w:asciiTheme="majorBidi" w:hAnsiTheme="majorBidi" w:cstheme="majorBidi"/>
          <w:spacing w:val="1"/>
        </w:rPr>
        <w:t xml:space="preserve"> </w:t>
      </w:r>
      <w:r w:rsidRPr="00BA6A4D">
        <w:rPr>
          <w:rFonts w:asciiTheme="majorBidi" w:hAnsiTheme="majorBidi" w:cstheme="majorBidi"/>
        </w:rPr>
        <w:t>assignment.</w:t>
      </w:r>
    </w:p>
    <w:p w14:paraId="0B201495" w14:textId="77777777" w:rsidR="00A34F36" w:rsidRPr="00BA6A4D" w:rsidRDefault="00A34F36" w:rsidP="002F26AE">
      <w:pPr>
        <w:pStyle w:val="ListParagraph"/>
        <w:widowControl w:val="0"/>
        <w:numPr>
          <w:ilvl w:val="0"/>
          <w:numId w:val="7"/>
        </w:numPr>
        <w:tabs>
          <w:tab w:val="left" w:pos="587"/>
        </w:tabs>
        <w:autoSpaceDE w:val="0"/>
        <w:autoSpaceDN w:val="0"/>
        <w:spacing w:line="240" w:lineRule="auto"/>
        <w:ind w:left="588" w:right="1120" w:hanging="365"/>
        <w:contextualSpacing w:val="0"/>
        <w:jc w:val="both"/>
        <w:rPr>
          <w:rFonts w:asciiTheme="majorBidi" w:hAnsiTheme="majorBidi" w:cstheme="majorBidi"/>
        </w:rPr>
      </w:pPr>
      <w:r w:rsidRPr="00BA6A4D">
        <w:rPr>
          <w:rFonts w:asciiTheme="majorBidi" w:hAnsiTheme="majorBidi" w:cstheme="majorBidi"/>
          <w:b/>
          <w:w w:val="95"/>
        </w:rPr>
        <w:t>Draft Evaluation Report:</w:t>
      </w:r>
      <w:r w:rsidRPr="00BA6A4D">
        <w:rPr>
          <w:rFonts w:asciiTheme="majorBidi" w:hAnsiTheme="majorBidi" w:cstheme="majorBidi"/>
          <w:b/>
          <w:spacing w:val="1"/>
          <w:w w:val="95"/>
        </w:rPr>
        <w:t xml:space="preserve"> </w:t>
      </w:r>
      <w:r w:rsidRPr="00BA6A4D">
        <w:rPr>
          <w:rFonts w:asciiTheme="majorBidi" w:hAnsiTheme="majorBidi" w:cstheme="majorBidi"/>
          <w:w w:val="95"/>
        </w:rPr>
        <w:t>After the field activities, the Lead Evaluator will submit a draft evaluation</w:t>
      </w:r>
      <w:r w:rsidRPr="00BA6A4D">
        <w:rPr>
          <w:rFonts w:asciiTheme="majorBidi" w:hAnsiTheme="majorBidi" w:cstheme="majorBidi"/>
          <w:spacing w:val="1"/>
          <w:w w:val="95"/>
        </w:rPr>
        <w:t xml:space="preserve"> </w:t>
      </w:r>
      <w:r w:rsidRPr="00BA6A4D">
        <w:rPr>
          <w:rFonts w:asciiTheme="majorBidi" w:hAnsiTheme="majorBidi" w:cstheme="majorBidi"/>
        </w:rPr>
        <w:t>report of DHL, highlighting achievements, constraints, and lessons learnt as well as corrective</w:t>
      </w:r>
      <w:r w:rsidRPr="00BA6A4D">
        <w:rPr>
          <w:rFonts w:asciiTheme="majorBidi" w:hAnsiTheme="majorBidi" w:cstheme="majorBidi"/>
          <w:spacing w:val="1"/>
        </w:rPr>
        <w:t xml:space="preserve"> </w:t>
      </w:r>
      <w:r w:rsidRPr="00BA6A4D">
        <w:rPr>
          <w:rFonts w:asciiTheme="majorBidi" w:hAnsiTheme="majorBidi" w:cstheme="majorBidi"/>
        </w:rPr>
        <w:t>measures</w:t>
      </w:r>
      <w:r w:rsidRPr="00BA6A4D">
        <w:rPr>
          <w:rFonts w:asciiTheme="majorBidi" w:hAnsiTheme="majorBidi" w:cstheme="majorBidi"/>
          <w:spacing w:val="8"/>
        </w:rPr>
        <w:t xml:space="preserve"> </w:t>
      </w:r>
      <w:r w:rsidRPr="00BA6A4D">
        <w:rPr>
          <w:rFonts w:asciiTheme="majorBidi" w:hAnsiTheme="majorBidi" w:cstheme="majorBidi"/>
        </w:rPr>
        <w:t>where</w:t>
      </w:r>
      <w:r w:rsidRPr="00BA6A4D">
        <w:rPr>
          <w:rFonts w:asciiTheme="majorBidi" w:hAnsiTheme="majorBidi" w:cstheme="majorBidi"/>
          <w:spacing w:val="-6"/>
        </w:rPr>
        <w:t xml:space="preserve"> </w:t>
      </w:r>
      <w:r w:rsidRPr="00BA6A4D">
        <w:rPr>
          <w:rFonts w:asciiTheme="majorBidi" w:hAnsiTheme="majorBidi" w:cstheme="majorBidi"/>
        </w:rPr>
        <w:t>required</w:t>
      </w:r>
      <w:r w:rsidRPr="00BA6A4D">
        <w:rPr>
          <w:rFonts w:asciiTheme="majorBidi" w:hAnsiTheme="majorBidi" w:cstheme="majorBidi"/>
          <w:spacing w:val="-2"/>
        </w:rPr>
        <w:t xml:space="preserve"> </w:t>
      </w:r>
      <w:r w:rsidRPr="00BA6A4D">
        <w:rPr>
          <w:rFonts w:asciiTheme="majorBidi" w:hAnsiTheme="majorBidi" w:cstheme="majorBidi"/>
        </w:rPr>
        <w:t>and</w:t>
      </w:r>
      <w:r w:rsidRPr="00BA6A4D">
        <w:rPr>
          <w:rFonts w:asciiTheme="majorBidi" w:hAnsiTheme="majorBidi" w:cstheme="majorBidi"/>
          <w:spacing w:val="-7"/>
        </w:rPr>
        <w:t xml:space="preserve"> </w:t>
      </w:r>
      <w:r w:rsidRPr="00BA6A4D">
        <w:rPr>
          <w:rFonts w:asciiTheme="majorBidi" w:hAnsiTheme="majorBidi" w:cstheme="majorBidi"/>
        </w:rPr>
        <w:t>recommendations</w:t>
      </w:r>
    </w:p>
    <w:p w14:paraId="68C23DBE" w14:textId="77777777" w:rsidR="00A34F36" w:rsidRPr="00BA6A4D" w:rsidRDefault="00A34F36" w:rsidP="002F26AE">
      <w:pPr>
        <w:pStyle w:val="ListParagraph"/>
        <w:widowControl w:val="0"/>
        <w:numPr>
          <w:ilvl w:val="0"/>
          <w:numId w:val="7"/>
        </w:numPr>
        <w:tabs>
          <w:tab w:val="left" w:pos="587"/>
        </w:tabs>
        <w:autoSpaceDE w:val="0"/>
        <w:autoSpaceDN w:val="0"/>
        <w:spacing w:line="240" w:lineRule="auto"/>
        <w:ind w:right="1120" w:hanging="354"/>
        <w:contextualSpacing w:val="0"/>
        <w:jc w:val="both"/>
        <w:rPr>
          <w:rFonts w:asciiTheme="majorBidi" w:hAnsiTheme="majorBidi" w:cstheme="majorBidi"/>
        </w:rPr>
      </w:pPr>
      <w:r w:rsidRPr="00BA6A4D">
        <w:rPr>
          <w:rFonts w:asciiTheme="majorBidi" w:hAnsiTheme="majorBidi" w:cstheme="majorBidi"/>
          <w:b/>
        </w:rPr>
        <w:t>Evaluation report audit trail and final evaluation</w:t>
      </w:r>
      <w:r w:rsidRPr="00BA6A4D">
        <w:rPr>
          <w:rFonts w:asciiTheme="majorBidi" w:hAnsiTheme="majorBidi" w:cstheme="majorBidi"/>
          <w:b/>
          <w:spacing w:val="1"/>
        </w:rPr>
        <w:t xml:space="preserve"> </w:t>
      </w:r>
      <w:r w:rsidRPr="00BA6A4D">
        <w:rPr>
          <w:rFonts w:asciiTheme="majorBidi" w:hAnsiTheme="majorBidi" w:cstheme="majorBidi"/>
          <w:b/>
        </w:rPr>
        <w:t xml:space="preserve">report. </w:t>
      </w:r>
      <w:r w:rsidRPr="00BA6A4D">
        <w:rPr>
          <w:rFonts w:asciiTheme="majorBidi" w:hAnsiTheme="majorBidi" w:cstheme="majorBidi"/>
        </w:rPr>
        <w:t>Comments and changes by the</w:t>
      </w:r>
      <w:r w:rsidRPr="00BA6A4D">
        <w:rPr>
          <w:rFonts w:asciiTheme="majorBidi" w:hAnsiTheme="majorBidi" w:cstheme="majorBidi"/>
          <w:spacing w:val="1"/>
        </w:rPr>
        <w:t xml:space="preserve"> </w:t>
      </w:r>
      <w:r w:rsidRPr="00BA6A4D">
        <w:rPr>
          <w:rFonts w:asciiTheme="majorBidi" w:hAnsiTheme="majorBidi" w:cstheme="majorBidi"/>
          <w:w w:val="95"/>
        </w:rPr>
        <w:t>evaluator in response to the draft report should be retained by the evaluator to show how they have</w:t>
      </w:r>
      <w:r w:rsidRPr="00BA6A4D">
        <w:rPr>
          <w:rFonts w:asciiTheme="majorBidi" w:hAnsiTheme="majorBidi" w:cstheme="majorBidi"/>
          <w:spacing w:val="1"/>
          <w:w w:val="95"/>
        </w:rPr>
        <w:t xml:space="preserve"> </w:t>
      </w:r>
      <w:r w:rsidRPr="00BA6A4D">
        <w:rPr>
          <w:rFonts w:asciiTheme="majorBidi" w:hAnsiTheme="majorBidi" w:cstheme="majorBidi"/>
        </w:rPr>
        <w:t>addressed comments. After receiving written comments and feedback to the draft evaluation</w:t>
      </w:r>
      <w:r w:rsidRPr="00BA6A4D">
        <w:rPr>
          <w:rFonts w:asciiTheme="majorBidi" w:hAnsiTheme="majorBidi" w:cstheme="majorBidi"/>
          <w:spacing w:val="1"/>
        </w:rPr>
        <w:t xml:space="preserve"> </w:t>
      </w:r>
      <w:r w:rsidRPr="00BA6A4D">
        <w:rPr>
          <w:rFonts w:asciiTheme="majorBidi" w:hAnsiTheme="majorBidi" w:cstheme="majorBidi"/>
          <w:spacing w:val="-1"/>
        </w:rPr>
        <w:t>report</w:t>
      </w:r>
      <w:r w:rsidRPr="00BA6A4D">
        <w:rPr>
          <w:rFonts w:asciiTheme="majorBidi" w:hAnsiTheme="majorBidi" w:cstheme="majorBidi"/>
          <w:spacing w:val="-4"/>
        </w:rPr>
        <w:t xml:space="preserve"> </w:t>
      </w:r>
      <w:r w:rsidRPr="00BA6A4D">
        <w:rPr>
          <w:rFonts w:asciiTheme="majorBidi" w:hAnsiTheme="majorBidi" w:cstheme="majorBidi"/>
          <w:spacing w:val="-1"/>
        </w:rPr>
        <w:t>from</w:t>
      </w:r>
      <w:r w:rsidRPr="00BA6A4D">
        <w:rPr>
          <w:rFonts w:asciiTheme="majorBidi" w:hAnsiTheme="majorBidi" w:cstheme="majorBidi"/>
          <w:spacing w:val="-13"/>
        </w:rPr>
        <w:t xml:space="preserve"> </w:t>
      </w:r>
      <w:r w:rsidRPr="00BA6A4D">
        <w:rPr>
          <w:rFonts w:asciiTheme="majorBidi" w:hAnsiTheme="majorBidi" w:cstheme="majorBidi"/>
        </w:rPr>
        <w:t>UNDP,</w:t>
      </w:r>
      <w:r w:rsidRPr="00BA6A4D">
        <w:rPr>
          <w:rFonts w:asciiTheme="majorBidi" w:hAnsiTheme="majorBidi" w:cstheme="majorBidi"/>
          <w:spacing w:val="-14"/>
        </w:rPr>
        <w:t xml:space="preserve"> </w:t>
      </w:r>
      <w:r w:rsidRPr="00BA6A4D">
        <w:rPr>
          <w:rFonts w:asciiTheme="majorBidi" w:hAnsiTheme="majorBidi" w:cstheme="majorBidi"/>
        </w:rPr>
        <w:t>the</w:t>
      </w:r>
      <w:r w:rsidRPr="00BA6A4D">
        <w:rPr>
          <w:rFonts w:asciiTheme="majorBidi" w:hAnsiTheme="majorBidi" w:cstheme="majorBidi"/>
          <w:spacing w:val="-13"/>
        </w:rPr>
        <w:t xml:space="preserve"> </w:t>
      </w:r>
      <w:r w:rsidRPr="00BA6A4D">
        <w:rPr>
          <w:rFonts w:asciiTheme="majorBidi" w:hAnsiTheme="majorBidi" w:cstheme="majorBidi"/>
        </w:rPr>
        <w:t>evaluation</w:t>
      </w:r>
      <w:r w:rsidRPr="00BA6A4D">
        <w:rPr>
          <w:rFonts w:asciiTheme="majorBidi" w:hAnsiTheme="majorBidi" w:cstheme="majorBidi"/>
          <w:spacing w:val="4"/>
        </w:rPr>
        <w:t xml:space="preserve"> </w:t>
      </w:r>
      <w:r w:rsidRPr="00BA6A4D">
        <w:rPr>
          <w:rFonts w:asciiTheme="majorBidi" w:hAnsiTheme="majorBidi" w:cstheme="majorBidi"/>
        </w:rPr>
        <w:t>team</w:t>
      </w:r>
      <w:r w:rsidRPr="00BA6A4D">
        <w:rPr>
          <w:rFonts w:asciiTheme="majorBidi" w:hAnsiTheme="majorBidi" w:cstheme="majorBidi"/>
          <w:spacing w:val="-6"/>
        </w:rPr>
        <w:t xml:space="preserve"> </w:t>
      </w:r>
      <w:r w:rsidRPr="00BA6A4D">
        <w:rPr>
          <w:rFonts w:asciiTheme="majorBidi" w:hAnsiTheme="majorBidi" w:cstheme="majorBidi"/>
        </w:rPr>
        <w:t>will</w:t>
      </w:r>
      <w:r w:rsidRPr="00BA6A4D">
        <w:rPr>
          <w:rFonts w:asciiTheme="majorBidi" w:hAnsiTheme="majorBidi" w:cstheme="majorBidi"/>
          <w:spacing w:val="-6"/>
        </w:rPr>
        <w:t xml:space="preserve"> </w:t>
      </w:r>
      <w:r w:rsidRPr="00BA6A4D">
        <w:rPr>
          <w:rFonts w:asciiTheme="majorBidi" w:hAnsiTheme="majorBidi" w:cstheme="majorBidi"/>
        </w:rPr>
        <w:t>submit</w:t>
      </w:r>
      <w:r w:rsidRPr="00BA6A4D">
        <w:rPr>
          <w:rFonts w:asciiTheme="majorBidi" w:hAnsiTheme="majorBidi" w:cstheme="majorBidi"/>
          <w:spacing w:val="-10"/>
        </w:rPr>
        <w:t xml:space="preserve"> </w:t>
      </w:r>
      <w:r w:rsidRPr="00BA6A4D">
        <w:rPr>
          <w:rFonts w:asciiTheme="majorBidi" w:hAnsiTheme="majorBidi" w:cstheme="majorBidi"/>
        </w:rPr>
        <w:t>a</w:t>
      </w:r>
      <w:r w:rsidRPr="00BA6A4D">
        <w:rPr>
          <w:rFonts w:asciiTheme="majorBidi" w:hAnsiTheme="majorBidi" w:cstheme="majorBidi"/>
          <w:spacing w:val="-10"/>
        </w:rPr>
        <w:t xml:space="preserve"> </w:t>
      </w:r>
      <w:r w:rsidRPr="00BA6A4D">
        <w:rPr>
          <w:rFonts w:asciiTheme="majorBidi" w:hAnsiTheme="majorBidi" w:cstheme="majorBidi"/>
        </w:rPr>
        <w:t>final</w:t>
      </w:r>
      <w:r w:rsidRPr="00BA6A4D">
        <w:rPr>
          <w:rFonts w:asciiTheme="majorBidi" w:hAnsiTheme="majorBidi" w:cstheme="majorBidi"/>
          <w:spacing w:val="-8"/>
        </w:rPr>
        <w:t xml:space="preserve"> </w:t>
      </w:r>
      <w:r w:rsidRPr="00BA6A4D">
        <w:rPr>
          <w:rFonts w:asciiTheme="majorBidi" w:hAnsiTheme="majorBidi" w:cstheme="majorBidi"/>
        </w:rPr>
        <w:t>report</w:t>
      </w:r>
      <w:r w:rsidRPr="00BA6A4D">
        <w:rPr>
          <w:rFonts w:asciiTheme="majorBidi" w:hAnsiTheme="majorBidi" w:cstheme="majorBidi"/>
          <w:spacing w:val="-10"/>
        </w:rPr>
        <w:t xml:space="preserve"> </w:t>
      </w:r>
      <w:r w:rsidRPr="00BA6A4D">
        <w:rPr>
          <w:rFonts w:asciiTheme="majorBidi" w:hAnsiTheme="majorBidi" w:cstheme="majorBidi"/>
        </w:rPr>
        <w:t>addressing</w:t>
      </w:r>
      <w:r w:rsidRPr="00BA6A4D">
        <w:rPr>
          <w:rFonts w:asciiTheme="majorBidi" w:hAnsiTheme="majorBidi" w:cstheme="majorBidi"/>
          <w:spacing w:val="3"/>
        </w:rPr>
        <w:t xml:space="preserve"> </w:t>
      </w:r>
      <w:r w:rsidRPr="00BA6A4D">
        <w:rPr>
          <w:rFonts w:asciiTheme="majorBidi" w:hAnsiTheme="majorBidi" w:cstheme="majorBidi"/>
        </w:rPr>
        <w:t>this</w:t>
      </w:r>
      <w:r w:rsidRPr="00BA6A4D">
        <w:rPr>
          <w:rFonts w:asciiTheme="majorBidi" w:hAnsiTheme="majorBidi" w:cstheme="majorBidi"/>
          <w:spacing w:val="-13"/>
        </w:rPr>
        <w:t xml:space="preserve"> </w:t>
      </w:r>
      <w:r w:rsidRPr="00BA6A4D">
        <w:rPr>
          <w:rFonts w:asciiTheme="majorBidi" w:hAnsiTheme="majorBidi" w:cstheme="majorBidi"/>
        </w:rPr>
        <w:t>feedback.</w:t>
      </w:r>
    </w:p>
    <w:p w14:paraId="7EC782E7" w14:textId="77777777" w:rsidR="00A34F36" w:rsidRPr="00BA6A4D" w:rsidRDefault="00A34F36" w:rsidP="002F26AE">
      <w:pPr>
        <w:pStyle w:val="ListParagraph"/>
        <w:widowControl w:val="0"/>
        <w:numPr>
          <w:ilvl w:val="0"/>
          <w:numId w:val="7"/>
        </w:numPr>
        <w:tabs>
          <w:tab w:val="left" w:pos="588"/>
        </w:tabs>
        <w:autoSpaceDE w:val="0"/>
        <w:autoSpaceDN w:val="0"/>
        <w:spacing w:line="240" w:lineRule="auto"/>
        <w:ind w:right="1120" w:hanging="357"/>
        <w:contextualSpacing w:val="0"/>
        <w:jc w:val="both"/>
        <w:rPr>
          <w:rFonts w:asciiTheme="majorBidi" w:hAnsiTheme="majorBidi" w:cstheme="majorBidi"/>
        </w:rPr>
      </w:pPr>
      <w:r w:rsidRPr="00BA6A4D">
        <w:rPr>
          <w:rFonts w:asciiTheme="majorBidi" w:hAnsiTheme="majorBidi" w:cstheme="majorBidi"/>
        </w:rPr>
        <w:t>Separate</w:t>
      </w:r>
      <w:r w:rsidRPr="00BA6A4D">
        <w:rPr>
          <w:rFonts w:asciiTheme="majorBidi" w:hAnsiTheme="majorBidi" w:cstheme="majorBidi"/>
          <w:spacing w:val="1"/>
        </w:rPr>
        <w:t xml:space="preserve"> </w:t>
      </w:r>
      <w:r w:rsidRPr="00BA6A4D">
        <w:rPr>
          <w:rFonts w:asciiTheme="majorBidi" w:hAnsiTheme="majorBidi" w:cstheme="majorBidi"/>
        </w:rPr>
        <w:t>1-2</w:t>
      </w:r>
      <w:r w:rsidRPr="00BA6A4D">
        <w:rPr>
          <w:rFonts w:asciiTheme="majorBidi" w:hAnsiTheme="majorBidi" w:cstheme="majorBidi"/>
          <w:spacing w:val="1"/>
        </w:rPr>
        <w:t xml:space="preserve"> </w:t>
      </w:r>
      <w:r w:rsidRPr="00BA6A4D">
        <w:rPr>
          <w:rFonts w:asciiTheme="majorBidi" w:hAnsiTheme="majorBidi" w:cstheme="majorBidi"/>
        </w:rPr>
        <w:t>pager</w:t>
      </w:r>
      <w:r w:rsidRPr="00BA6A4D">
        <w:rPr>
          <w:rFonts w:asciiTheme="majorBidi" w:hAnsiTheme="majorBidi" w:cstheme="majorBidi"/>
          <w:spacing w:val="1"/>
        </w:rPr>
        <w:t xml:space="preserve"> </w:t>
      </w:r>
      <w:r w:rsidRPr="00BA6A4D">
        <w:rPr>
          <w:rFonts w:asciiTheme="majorBidi" w:hAnsiTheme="majorBidi" w:cstheme="majorBidi"/>
          <w:b/>
        </w:rPr>
        <w:t>summary</w:t>
      </w:r>
      <w:r w:rsidRPr="00BA6A4D">
        <w:rPr>
          <w:rFonts w:asciiTheme="majorBidi" w:hAnsiTheme="majorBidi" w:cstheme="majorBidi"/>
          <w:b/>
          <w:spacing w:val="1"/>
        </w:rPr>
        <w:t xml:space="preserve"> </w:t>
      </w:r>
      <w:r w:rsidRPr="00BA6A4D">
        <w:rPr>
          <w:rFonts w:asciiTheme="majorBidi" w:hAnsiTheme="majorBidi" w:cstheme="majorBidi"/>
          <w:b/>
        </w:rPr>
        <w:t>brief</w:t>
      </w:r>
      <w:r w:rsidRPr="00BA6A4D">
        <w:rPr>
          <w:rFonts w:asciiTheme="majorBidi" w:hAnsiTheme="majorBidi" w:cstheme="majorBidi"/>
          <w:b/>
          <w:spacing w:val="1"/>
        </w:rPr>
        <w:t xml:space="preserve"> </w:t>
      </w:r>
      <w:r w:rsidRPr="00BA6A4D">
        <w:rPr>
          <w:rFonts w:asciiTheme="majorBidi" w:hAnsiTheme="majorBidi" w:cstheme="majorBidi"/>
        </w:rPr>
        <w:t>with infographics</w:t>
      </w:r>
      <w:r w:rsidRPr="00BA6A4D">
        <w:rPr>
          <w:rFonts w:asciiTheme="majorBidi" w:hAnsiTheme="majorBidi" w:cstheme="majorBidi"/>
          <w:spacing w:val="1"/>
        </w:rPr>
        <w:t xml:space="preserve"> </w:t>
      </w:r>
      <w:r w:rsidRPr="00BA6A4D">
        <w:rPr>
          <w:rFonts w:asciiTheme="majorBidi" w:hAnsiTheme="majorBidi" w:cstheme="majorBidi"/>
        </w:rPr>
        <w:t>summarizing</w:t>
      </w:r>
      <w:r w:rsidRPr="00BA6A4D">
        <w:rPr>
          <w:rFonts w:asciiTheme="majorBidi" w:hAnsiTheme="majorBidi" w:cstheme="majorBidi"/>
          <w:spacing w:val="1"/>
        </w:rPr>
        <w:t xml:space="preserve"> </w:t>
      </w:r>
      <w:r w:rsidRPr="00BA6A4D">
        <w:rPr>
          <w:rFonts w:asciiTheme="majorBidi" w:hAnsiTheme="majorBidi" w:cstheme="majorBidi"/>
        </w:rPr>
        <w:t>the</w:t>
      </w:r>
      <w:r w:rsidRPr="00BA6A4D">
        <w:rPr>
          <w:rFonts w:asciiTheme="majorBidi" w:hAnsiTheme="majorBidi" w:cstheme="majorBidi"/>
          <w:spacing w:val="1"/>
        </w:rPr>
        <w:t xml:space="preserve"> </w:t>
      </w:r>
      <w:r w:rsidRPr="00BA6A4D">
        <w:rPr>
          <w:rFonts w:asciiTheme="majorBidi" w:hAnsiTheme="majorBidi" w:cstheme="majorBidi"/>
        </w:rPr>
        <w:t>key findings</w:t>
      </w:r>
      <w:r w:rsidRPr="00BA6A4D">
        <w:rPr>
          <w:rFonts w:asciiTheme="majorBidi" w:hAnsiTheme="majorBidi" w:cstheme="majorBidi"/>
          <w:spacing w:val="1"/>
        </w:rPr>
        <w:t xml:space="preserve"> </w:t>
      </w:r>
      <w:r w:rsidRPr="00BA6A4D">
        <w:rPr>
          <w:rFonts w:asciiTheme="majorBidi" w:hAnsiTheme="majorBidi" w:cstheme="majorBidi"/>
        </w:rPr>
        <w:t>of the</w:t>
      </w:r>
      <w:r w:rsidRPr="00BA6A4D">
        <w:rPr>
          <w:rFonts w:asciiTheme="majorBidi" w:hAnsiTheme="majorBidi" w:cstheme="majorBidi"/>
          <w:spacing w:val="1"/>
        </w:rPr>
        <w:t xml:space="preserve"> </w:t>
      </w:r>
      <w:r w:rsidRPr="00BA6A4D">
        <w:rPr>
          <w:rFonts w:asciiTheme="majorBidi" w:hAnsiTheme="majorBidi" w:cstheme="majorBidi"/>
        </w:rPr>
        <w:t>evaluation</w:t>
      </w:r>
      <w:r w:rsidRPr="00BA6A4D">
        <w:rPr>
          <w:rFonts w:asciiTheme="majorBidi" w:hAnsiTheme="majorBidi" w:cstheme="majorBidi"/>
          <w:spacing w:val="2"/>
        </w:rPr>
        <w:t xml:space="preserve"> </w:t>
      </w:r>
      <w:r w:rsidRPr="00BA6A4D">
        <w:rPr>
          <w:rFonts w:asciiTheme="majorBidi" w:hAnsiTheme="majorBidi" w:cstheme="majorBidi"/>
        </w:rPr>
        <w:t>for</w:t>
      </w:r>
      <w:r w:rsidRPr="00BA6A4D">
        <w:rPr>
          <w:rFonts w:asciiTheme="majorBidi" w:hAnsiTheme="majorBidi" w:cstheme="majorBidi"/>
          <w:spacing w:val="-4"/>
        </w:rPr>
        <w:t xml:space="preserve"> </w:t>
      </w:r>
      <w:r w:rsidRPr="00BA6A4D">
        <w:rPr>
          <w:rFonts w:asciiTheme="majorBidi" w:hAnsiTheme="majorBidi" w:cstheme="majorBidi"/>
        </w:rPr>
        <w:t>sharing</w:t>
      </w:r>
      <w:r w:rsidRPr="00BA6A4D">
        <w:rPr>
          <w:rFonts w:asciiTheme="majorBidi" w:hAnsiTheme="majorBidi" w:cstheme="majorBidi"/>
          <w:spacing w:val="-4"/>
        </w:rPr>
        <w:t xml:space="preserve"> </w:t>
      </w:r>
      <w:r w:rsidRPr="00BA6A4D">
        <w:rPr>
          <w:rFonts w:asciiTheme="majorBidi" w:hAnsiTheme="majorBidi" w:cstheme="majorBidi"/>
        </w:rPr>
        <w:t>with</w:t>
      </w:r>
      <w:r w:rsidRPr="00BA6A4D">
        <w:rPr>
          <w:rFonts w:asciiTheme="majorBidi" w:hAnsiTheme="majorBidi" w:cstheme="majorBidi"/>
          <w:spacing w:val="-8"/>
        </w:rPr>
        <w:t xml:space="preserve"> </w:t>
      </w:r>
      <w:r w:rsidRPr="00BA6A4D">
        <w:rPr>
          <w:rFonts w:asciiTheme="majorBidi" w:hAnsiTheme="majorBidi" w:cstheme="majorBidi"/>
        </w:rPr>
        <w:t>external</w:t>
      </w:r>
      <w:r w:rsidRPr="00BA6A4D">
        <w:rPr>
          <w:rFonts w:asciiTheme="majorBidi" w:hAnsiTheme="majorBidi" w:cstheme="majorBidi"/>
          <w:spacing w:val="-2"/>
        </w:rPr>
        <w:t xml:space="preserve"> </w:t>
      </w:r>
      <w:r w:rsidRPr="00BA6A4D">
        <w:rPr>
          <w:rFonts w:asciiTheme="majorBidi" w:hAnsiTheme="majorBidi" w:cstheme="majorBidi"/>
        </w:rPr>
        <w:t>audiences.</w:t>
      </w:r>
    </w:p>
    <w:p w14:paraId="46F5D2CD" w14:textId="77777777" w:rsidR="00A34F36" w:rsidRPr="00BA6A4D" w:rsidRDefault="00A34F36" w:rsidP="002F26AE">
      <w:pPr>
        <w:spacing w:line="240" w:lineRule="auto"/>
        <w:ind w:left="590" w:right="1120" w:firstLine="2"/>
        <w:jc w:val="both"/>
        <w:rPr>
          <w:rFonts w:asciiTheme="majorBidi" w:hAnsiTheme="majorBidi" w:cstheme="majorBidi"/>
        </w:rPr>
      </w:pPr>
      <w:r w:rsidRPr="00BA6A4D">
        <w:rPr>
          <w:rFonts w:asciiTheme="majorBidi" w:hAnsiTheme="majorBidi" w:cstheme="majorBidi"/>
        </w:rPr>
        <w:t xml:space="preserve">And </w:t>
      </w:r>
      <w:r w:rsidRPr="00BA6A4D">
        <w:rPr>
          <w:rFonts w:asciiTheme="majorBidi" w:hAnsiTheme="majorBidi" w:cstheme="majorBidi"/>
          <w:b/>
        </w:rPr>
        <w:t xml:space="preserve">submission of data to UNDP: </w:t>
      </w:r>
      <w:r w:rsidRPr="00BA6A4D">
        <w:rPr>
          <w:rFonts w:asciiTheme="majorBidi" w:hAnsiTheme="majorBidi" w:cstheme="majorBidi"/>
        </w:rPr>
        <w:t>all the primary data collected for this assignment will be</w:t>
      </w:r>
      <w:r w:rsidRPr="00BA6A4D">
        <w:rPr>
          <w:rFonts w:asciiTheme="majorBidi" w:hAnsiTheme="majorBidi" w:cstheme="majorBidi"/>
          <w:spacing w:val="1"/>
        </w:rPr>
        <w:t xml:space="preserve"> </w:t>
      </w:r>
      <w:r w:rsidRPr="00BA6A4D">
        <w:rPr>
          <w:rFonts w:asciiTheme="majorBidi" w:hAnsiTheme="majorBidi" w:cstheme="majorBidi"/>
          <w:spacing w:val="-1"/>
        </w:rPr>
        <w:t>submitted</w:t>
      </w:r>
      <w:r w:rsidRPr="00BA6A4D">
        <w:rPr>
          <w:rFonts w:asciiTheme="majorBidi" w:hAnsiTheme="majorBidi" w:cstheme="majorBidi"/>
          <w:spacing w:val="9"/>
        </w:rPr>
        <w:t xml:space="preserve"> </w:t>
      </w:r>
      <w:r w:rsidRPr="00BA6A4D">
        <w:rPr>
          <w:rFonts w:asciiTheme="majorBidi" w:hAnsiTheme="majorBidi" w:cstheme="majorBidi"/>
        </w:rPr>
        <w:t>to</w:t>
      </w:r>
      <w:r w:rsidRPr="00BA6A4D">
        <w:rPr>
          <w:rFonts w:asciiTheme="majorBidi" w:hAnsiTheme="majorBidi" w:cstheme="majorBidi"/>
          <w:spacing w:val="-13"/>
        </w:rPr>
        <w:t xml:space="preserve"> </w:t>
      </w:r>
      <w:r w:rsidRPr="00BA6A4D">
        <w:rPr>
          <w:rFonts w:asciiTheme="majorBidi" w:hAnsiTheme="majorBidi" w:cstheme="majorBidi"/>
        </w:rPr>
        <w:t>UNDP</w:t>
      </w:r>
      <w:r w:rsidRPr="00BA6A4D">
        <w:rPr>
          <w:rFonts w:asciiTheme="majorBidi" w:hAnsiTheme="majorBidi" w:cstheme="majorBidi"/>
          <w:spacing w:val="-2"/>
        </w:rPr>
        <w:t xml:space="preserve"> </w:t>
      </w:r>
      <w:r w:rsidRPr="00BA6A4D">
        <w:rPr>
          <w:rFonts w:asciiTheme="majorBidi" w:hAnsiTheme="majorBidi" w:cstheme="majorBidi"/>
        </w:rPr>
        <w:t>in</w:t>
      </w:r>
      <w:r w:rsidRPr="00BA6A4D">
        <w:rPr>
          <w:rFonts w:asciiTheme="majorBidi" w:hAnsiTheme="majorBidi" w:cstheme="majorBidi"/>
          <w:spacing w:val="-18"/>
        </w:rPr>
        <w:t xml:space="preserve"> </w:t>
      </w:r>
      <w:r w:rsidRPr="00BA6A4D">
        <w:rPr>
          <w:rFonts w:asciiTheme="majorBidi" w:hAnsiTheme="majorBidi" w:cstheme="majorBidi"/>
        </w:rPr>
        <w:t>electronic</w:t>
      </w:r>
      <w:r w:rsidRPr="00BA6A4D">
        <w:rPr>
          <w:rFonts w:asciiTheme="majorBidi" w:hAnsiTheme="majorBidi" w:cstheme="majorBidi"/>
          <w:spacing w:val="-1"/>
        </w:rPr>
        <w:t xml:space="preserve"> </w:t>
      </w:r>
      <w:r w:rsidRPr="00BA6A4D">
        <w:rPr>
          <w:rFonts w:asciiTheme="majorBidi" w:hAnsiTheme="majorBidi" w:cstheme="majorBidi"/>
        </w:rPr>
        <w:t>form</w:t>
      </w:r>
      <w:r w:rsidRPr="00BA6A4D">
        <w:rPr>
          <w:rFonts w:asciiTheme="majorBidi" w:hAnsiTheme="majorBidi" w:cstheme="majorBidi"/>
          <w:spacing w:val="-8"/>
        </w:rPr>
        <w:t xml:space="preserve"> </w:t>
      </w:r>
      <w:r w:rsidRPr="00BA6A4D">
        <w:rPr>
          <w:rFonts w:asciiTheme="majorBidi" w:hAnsiTheme="majorBidi" w:cstheme="majorBidi"/>
        </w:rPr>
        <w:t>within</w:t>
      </w:r>
      <w:r w:rsidRPr="00BA6A4D">
        <w:rPr>
          <w:rFonts w:asciiTheme="majorBidi" w:hAnsiTheme="majorBidi" w:cstheme="majorBidi"/>
          <w:spacing w:val="-8"/>
        </w:rPr>
        <w:t xml:space="preserve"> </w:t>
      </w:r>
      <w:r w:rsidRPr="00BA6A4D">
        <w:rPr>
          <w:rFonts w:asciiTheme="majorBidi" w:hAnsiTheme="majorBidi" w:cstheme="majorBidi"/>
        </w:rPr>
        <w:t>30</w:t>
      </w:r>
      <w:r w:rsidRPr="00BA6A4D">
        <w:rPr>
          <w:rFonts w:asciiTheme="majorBidi" w:hAnsiTheme="majorBidi" w:cstheme="majorBidi"/>
          <w:spacing w:val="-6"/>
        </w:rPr>
        <w:t xml:space="preserve"> </w:t>
      </w:r>
      <w:r w:rsidRPr="00BA6A4D">
        <w:rPr>
          <w:rFonts w:asciiTheme="majorBidi" w:hAnsiTheme="majorBidi" w:cstheme="majorBidi"/>
        </w:rPr>
        <w:t>days</w:t>
      </w:r>
      <w:r w:rsidRPr="00BA6A4D">
        <w:rPr>
          <w:rFonts w:asciiTheme="majorBidi" w:hAnsiTheme="majorBidi" w:cstheme="majorBidi"/>
          <w:spacing w:val="-6"/>
        </w:rPr>
        <w:t xml:space="preserve"> </w:t>
      </w:r>
      <w:r w:rsidRPr="00BA6A4D">
        <w:rPr>
          <w:rFonts w:asciiTheme="majorBidi" w:hAnsiTheme="majorBidi" w:cstheme="majorBidi"/>
        </w:rPr>
        <w:t>of</w:t>
      </w:r>
      <w:r w:rsidRPr="00BA6A4D">
        <w:rPr>
          <w:rFonts w:asciiTheme="majorBidi" w:hAnsiTheme="majorBidi" w:cstheme="majorBidi"/>
          <w:spacing w:val="-9"/>
        </w:rPr>
        <w:t xml:space="preserve"> </w:t>
      </w:r>
      <w:r w:rsidRPr="00BA6A4D">
        <w:rPr>
          <w:rFonts w:asciiTheme="majorBidi" w:hAnsiTheme="majorBidi" w:cstheme="majorBidi"/>
        </w:rPr>
        <w:t>completion</w:t>
      </w:r>
      <w:r w:rsidRPr="00BA6A4D">
        <w:rPr>
          <w:rFonts w:asciiTheme="majorBidi" w:hAnsiTheme="majorBidi" w:cstheme="majorBidi"/>
          <w:spacing w:val="6"/>
        </w:rPr>
        <w:t xml:space="preserve"> </w:t>
      </w:r>
      <w:r w:rsidRPr="00BA6A4D">
        <w:rPr>
          <w:rFonts w:asciiTheme="majorBidi" w:hAnsiTheme="majorBidi" w:cstheme="majorBidi"/>
        </w:rPr>
        <w:t>of</w:t>
      </w:r>
      <w:r w:rsidRPr="00BA6A4D">
        <w:rPr>
          <w:rFonts w:asciiTheme="majorBidi" w:hAnsiTheme="majorBidi" w:cstheme="majorBidi"/>
          <w:spacing w:val="-16"/>
        </w:rPr>
        <w:t xml:space="preserve"> </w:t>
      </w:r>
      <w:r w:rsidRPr="00BA6A4D">
        <w:rPr>
          <w:rFonts w:asciiTheme="majorBidi" w:hAnsiTheme="majorBidi" w:cstheme="majorBidi"/>
        </w:rPr>
        <w:t>assignment.</w:t>
      </w:r>
    </w:p>
    <w:p w14:paraId="5FA4D81D" w14:textId="77777777" w:rsidR="00A34F36" w:rsidRPr="00BA6A4D" w:rsidRDefault="00A34F36" w:rsidP="002F26AE">
      <w:pPr>
        <w:spacing w:line="240" w:lineRule="auto"/>
        <w:ind w:left="217" w:right="1120"/>
        <w:jc w:val="both"/>
        <w:rPr>
          <w:rFonts w:asciiTheme="majorBidi" w:hAnsiTheme="majorBidi" w:cstheme="majorBidi"/>
        </w:rPr>
      </w:pPr>
      <w:r w:rsidRPr="00BA6A4D">
        <w:rPr>
          <w:rFonts w:asciiTheme="majorBidi" w:hAnsiTheme="majorBidi" w:cstheme="majorBidi"/>
          <w:spacing w:val="-1"/>
        </w:rPr>
        <w:t>The</w:t>
      </w:r>
      <w:r w:rsidRPr="00BA6A4D">
        <w:rPr>
          <w:rFonts w:asciiTheme="majorBidi" w:hAnsiTheme="majorBidi" w:cstheme="majorBidi"/>
          <w:spacing w:val="-8"/>
        </w:rPr>
        <w:t xml:space="preserve"> </w:t>
      </w:r>
      <w:r w:rsidRPr="00BA6A4D">
        <w:rPr>
          <w:rFonts w:asciiTheme="majorBidi" w:hAnsiTheme="majorBidi" w:cstheme="majorBidi"/>
          <w:spacing w:val="-1"/>
        </w:rPr>
        <w:t>Evaluation</w:t>
      </w:r>
      <w:r w:rsidRPr="00BA6A4D">
        <w:rPr>
          <w:rFonts w:asciiTheme="majorBidi" w:hAnsiTheme="majorBidi" w:cstheme="majorBidi"/>
          <w:spacing w:val="5"/>
        </w:rPr>
        <w:t xml:space="preserve"> </w:t>
      </w:r>
      <w:r w:rsidRPr="00BA6A4D">
        <w:rPr>
          <w:rFonts w:asciiTheme="majorBidi" w:hAnsiTheme="majorBidi" w:cstheme="majorBidi"/>
          <w:spacing w:val="-1"/>
        </w:rPr>
        <w:t>Report</w:t>
      </w:r>
      <w:r w:rsidRPr="00BA6A4D">
        <w:rPr>
          <w:rFonts w:asciiTheme="majorBidi" w:hAnsiTheme="majorBidi" w:cstheme="majorBidi"/>
          <w:spacing w:val="-2"/>
        </w:rPr>
        <w:t xml:space="preserve"> </w:t>
      </w:r>
      <w:r w:rsidRPr="00BA6A4D">
        <w:rPr>
          <w:rFonts w:asciiTheme="majorBidi" w:hAnsiTheme="majorBidi" w:cstheme="majorBidi"/>
          <w:spacing w:val="-1"/>
        </w:rPr>
        <w:t xml:space="preserve">should </w:t>
      </w:r>
      <w:r w:rsidRPr="00BA6A4D">
        <w:rPr>
          <w:rFonts w:asciiTheme="majorBidi" w:hAnsiTheme="majorBidi" w:cstheme="majorBidi"/>
        </w:rPr>
        <w:t>contain</w:t>
      </w:r>
      <w:r w:rsidRPr="00BA6A4D">
        <w:rPr>
          <w:rFonts w:asciiTheme="majorBidi" w:hAnsiTheme="majorBidi" w:cstheme="majorBidi"/>
          <w:spacing w:val="2"/>
        </w:rPr>
        <w:t xml:space="preserve"> </w:t>
      </w:r>
      <w:r w:rsidRPr="00BA6A4D">
        <w:rPr>
          <w:rFonts w:asciiTheme="majorBidi" w:hAnsiTheme="majorBidi" w:cstheme="majorBidi"/>
        </w:rPr>
        <w:t>the</w:t>
      </w:r>
      <w:r w:rsidRPr="00BA6A4D">
        <w:rPr>
          <w:rFonts w:asciiTheme="majorBidi" w:hAnsiTheme="majorBidi" w:cstheme="majorBidi"/>
          <w:spacing w:val="-15"/>
        </w:rPr>
        <w:t xml:space="preserve"> </w:t>
      </w:r>
      <w:r w:rsidRPr="00BA6A4D">
        <w:rPr>
          <w:rFonts w:asciiTheme="majorBidi" w:hAnsiTheme="majorBidi" w:cstheme="majorBidi"/>
        </w:rPr>
        <w:t>following:</w:t>
      </w:r>
    </w:p>
    <w:p w14:paraId="5203C1FA" w14:textId="77777777" w:rsidR="00A34F36" w:rsidRPr="00BA6A4D" w:rsidRDefault="00A34F36" w:rsidP="002F26AE">
      <w:pPr>
        <w:pStyle w:val="ListParagraph"/>
        <w:widowControl w:val="0"/>
        <w:numPr>
          <w:ilvl w:val="1"/>
          <w:numId w:val="7"/>
        </w:numPr>
        <w:tabs>
          <w:tab w:val="left" w:pos="938"/>
          <w:tab w:val="left" w:pos="939"/>
        </w:tabs>
        <w:autoSpaceDE w:val="0"/>
        <w:autoSpaceDN w:val="0"/>
        <w:spacing w:line="240" w:lineRule="auto"/>
        <w:ind w:right="1120"/>
        <w:contextualSpacing w:val="0"/>
        <w:jc w:val="both"/>
        <w:rPr>
          <w:rFonts w:asciiTheme="majorBidi" w:hAnsiTheme="majorBidi" w:cstheme="majorBidi"/>
        </w:rPr>
      </w:pPr>
      <w:r w:rsidRPr="00BA6A4D">
        <w:rPr>
          <w:rFonts w:asciiTheme="majorBidi" w:hAnsiTheme="majorBidi" w:cstheme="majorBidi"/>
          <w:position w:val="1"/>
        </w:rPr>
        <w:t>Title</w:t>
      </w:r>
      <w:r w:rsidRPr="00BA6A4D">
        <w:rPr>
          <w:rFonts w:asciiTheme="majorBidi" w:hAnsiTheme="majorBidi" w:cstheme="majorBidi"/>
          <w:spacing w:val="-12"/>
          <w:position w:val="1"/>
        </w:rPr>
        <w:t xml:space="preserve"> </w:t>
      </w:r>
      <w:r w:rsidRPr="00BA6A4D">
        <w:rPr>
          <w:rFonts w:asciiTheme="majorBidi" w:hAnsiTheme="majorBidi" w:cstheme="majorBidi"/>
          <w:position w:val="1"/>
        </w:rPr>
        <w:t>page</w:t>
      </w:r>
    </w:p>
    <w:p w14:paraId="75356DCE" w14:textId="77777777" w:rsidR="00A34F36" w:rsidRPr="00BA6A4D" w:rsidRDefault="00A34F36" w:rsidP="002F26AE">
      <w:pPr>
        <w:pStyle w:val="ListParagraph"/>
        <w:widowControl w:val="0"/>
        <w:numPr>
          <w:ilvl w:val="1"/>
          <w:numId w:val="7"/>
        </w:numPr>
        <w:tabs>
          <w:tab w:val="left" w:pos="947"/>
          <w:tab w:val="left" w:pos="948"/>
        </w:tabs>
        <w:autoSpaceDE w:val="0"/>
        <w:autoSpaceDN w:val="0"/>
        <w:spacing w:line="240" w:lineRule="auto"/>
        <w:ind w:left="947" w:right="1120" w:hanging="428"/>
        <w:contextualSpacing w:val="0"/>
        <w:jc w:val="both"/>
        <w:rPr>
          <w:rFonts w:asciiTheme="majorBidi" w:hAnsiTheme="majorBidi" w:cstheme="majorBidi"/>
        </w:rPr>
      </w:pPr>
      <w:r w:rsidRPr="00BA6A4D">
        <w:rPr>
          <w:rFonts w:asciiTheme="majorBidi" w:hAnsiTheme="majorBidi" w:cstheme="majorBidi"/>
          <w:w w:val="95"/>
          <w:position w:val="1"/>
        </w:rPr>
        <w:t>List</w:t>
      </w:r>
      <w:r w:rsidRPr="00BA6A4D">
        <w:rPr>
          <w:rFonts w:asciiTheme="majorBidi" w:hAnsiTheme="majorBidi" w:cstheme="majorBidi"/>
          <w:spacing w:val="10"/>
          <w:w w:val="95"/>
          <w:position w:val="1"/>
        </w:rPr>
        <w:t xml:space="preserve"> </w:t>
      </w:r>
      <w:r w:rsidRPr="00BA6A4D">
        <w:rPr>
          <w:rFonts w:asciiTheme="majorBidi" w:hAnsiTheme="majorBidi" w:cstheme="majorBidi"/>
          <w:w w:val="95"/>
          <w:position w:val="1"/>
        </w:rPr>
        <w:t>of</w:t>
      </w:r>
      <w:r w:rsidRPr="00BA6A4D">
        <w:rPr>
          <w:rFonts w:asciiTheme="majorBidi" w:hAnsiTheme="majorBidi" w:cstheme="majorBidi"/>
          <w:spacing w:val="2"/>
          <w:w w:val="95"/>
          <w:position w:val="1"/>
        </w:rPr>
        <w:t xml:space="preserve"> </w:t>
      </w:r>
      <w:r w:rsidRPr="00BA6A4D">
        <w:rPr>
          <w:rFonts w:asciiTheme="majorBidi" w:hAnsiTheme="majorBidi" w:cstheme="majorBidi"/>
          <w:w w:val="95"/>
          <w:position w:val="1"/>
        </w:rPr>
        <w:t>acronyms</w:t>
      </w:r>
      <w:r w:rsidRPr="00BA6A4D">
        <w:rPr>
          <w:rFonts w:asciiTheme="majorBidi" w:hAnsiTheme="majorBidi" w:cstheme="majorBidi"/>
          <w:spacing w:val="21"/>
          <w:w w:val="95"/>
          <w:position w:val="1"/>
        </w:rPr>
        <w:t xml:space="preserve"> </w:t>
      </w:r>
      <w:r w:rsidRPr="00BA6A4D">
        <w:rPr>
          <w:rFonts w:asciiTheme="majorBidi" w:hAnsiTheme="majorBidi" w:cstheme="majorBidi"/>
          <w:w w:val="95"/>
          <w:position w:val="1"/>
        </w:rPr>
        <w:t>and</w:t>
      </w:r>
      <w:r w:rsidRPr="00BA6A4D">
        <w:rPr>
          <w:rFonts w:asciiTheme="majorBidi" w:hAnsiTheme="majorBidi" w:cstheme="majorBidi"/>
          <w:spacing w:val="11"/>
          <w:w w:val="95"/>
          <w:position w:val="1"/>
        </w:rPr>
        <w:t xml:space="preserve"> </w:t>
      </w:r>
      <w:r w:rsidRPr="00BA6A4D">
        <w:rPr>
          <w:rFonts w:asciiTheme="majorBidi" w:hAnsiTheme="majorBidi" w:cstheme="majorBidi"/>
          <w:w w:val="95"/>
          <w:position w:val="1"/>
        </w:rPr>
        <w:t>abbreviations</w:t>
      </w:r>
    </w:p>
    <w:p w14:paraId="1DC27DCF" w14:textId="77777777" w:rsidR="00A34F36" w:rsidRPr="00BA6A4D" w:rsidRDefault="00A34F36" w:rsidP="002F26AE">
      <w:pPr>
        <w:pStyle w:val="ListParagraph"/>
        <w:widowControl w:val="0"/>
        <w:numPr>
          <w:ilvl w:val="1"/>
          <w:numId w:val="7"/>
        </w:numPr>
        <w:tabs>
          <w:tab w:val="left" w:pos="938"/>
          <w:tab w:val="left" w:pos="939"/>
        </w:tabs>
        <w:autoSpaceDE w:val="0"/>
        <w:autoSpaceDN w:val="0"/>
        <w:spacing w:line="240" w:lineRule="auto"/>
        <w:ind w:right="1120"/>
        <w:contextualSpacing w:val="0"/>
        <w:jc w:val="both"/>
        <w:rPr>
          <w:rFonts w:asciiTheme="majorBidi" w:hAnsiTheme="majorBidi" w:cstheme="majorBidi"/>
        </w:rPr>
      </w:pPr>
      <w:r w:rsidRPr="00BA6A4D">
        <w:rPr>
          <w:rFonts w:asciiTheme="majorBidi" w:hAnsiTheme="majorBidi" w:cstheme="majorBidi"/>
          <w:w w:val="95"/>
          <w:position w:val="1"/>
        </w:rPr>
        <w:t>Table</w:t>
      </w:r>
      <w:r w:rsidRPr="00BA6A4D">
        <w:rPr>
          <w:rFonts w:asciiTheme="majorBidi" w:hAnsiTheme="majorBidi" w:cstheme="majorBidi"/>
          <w:spacing w:val="18"/>
          <w:w w:val="95"/>
          <w:position w:val="1"/>
        </w:rPr>
        <w:t xml:space="preserve"> </w:t>
      </w:r>
      <w:r w:rsidRPr="00BA6A4D">
        <w:rPr>
          <w:rFonts w:asciiTheme="majorBidi" w:hAnsiTheme="majorBidi" w:cstheme="majorBidi"/>
          <w:w w:val="95"/>
          <w:position w:val="1"/>
        </w:rPr>
        <w:t>of</w:t>
      </w:r>
      <w:r w:rsidRPr="00BA6A4D">
        <w:rPr>
          <w:rFonts w:asciiTheme="majorBidi" w:hAnsiTheme="majorBidi" w:cstheme="majorBidi"/>
          <w:spacing w:val="4"/>
          <w:w w:val="95"/>
          <w:position w:val="1"/>
        </w:rPr>
        <w:t xml:space="preserve"> </w:t>
      </w:r>
      <w:r w:rsidRPr="00BA6A4D">
        <w:rPr>
          <w:rFonts w:asciiTheme="majorBidi" w:hAnsiTheme="majorBidi" w:cstheme="majorBidi"/>
          <w:w w:val="95"/>
          <w:position w:val="1"/>
        </w:rPr>
        <w:t>contents,</w:t>
      </w:r>
      <w:r w:rsidRPr="00BA6A4D">
        <w:rPr>
          <w:rFonts w:asciiTheme="majorBidi" w:hAnsiTheme="majorBidi" w:cstheme="majorBidi"/>
          <w:spacing w:val="4"/>
          <w:w w:val="95"/>
          <w:position w:val="1"/>
        </w:rPr>
        <w:t xml:space="preserve"> </w:t>
      </w:r>
      <w:r w:rsidRPr="00BA6A4D">
        <w:rPr>
          <w:rFonts w:asciiTheme="majorBidi" w:hAnsiTheme="majorBidi" w:cstheme="majorBidi"/>
          <w:w w:val="95"/>
          <w:position w:val="1"/>
        </w:rPr>
        <w:t>including</w:t>
      </w:r>
      <w:r w:rsidRPr="00BA6A4D">
        <w:rPr>
          <w:rFonts w:asciiTheme="majorBidi" w:hAnsiTheme="majorBidi" w:cstheme="majorBidi"/>
          <w:spacing w:val="17"/>
          <w:w w:val="95"/>
          <w:position w:val="1"/>
        </w:rPr>
        <w:t xml:space="preserve"> </w:t>
      </w:r>
      <w:r w:rsidRPr="00BA6A4D">
        <w:rPr>
          <w:rFonts w:asciiTheme="majorBidi" w:hAnsiTheme="majorBidi" w:cstheme="majorBidi"/>
          <w:w w:val="95"/>
          <w:position w:val="1"/>
        </w:rPr>
        <w:t>a</w:t>
      </w:r>
      <w:r w:rsidRPr="00BA6A4D">
        <w:rPr>
          <w:rFonts w:asciiTheme="majorBidi" w:hAnsiTheme="majorBidi" w:cstheme="majorBidi"/>
          <w:spacing w:val="16"/>
          <w:w w:val="95"/>
          <w:position w:val="1"/>
        </w:rPr>
        <w:t xml:space="preserve"> </w:t>
      </w:r>
      <w:r w:rsidRPr="00BA6A4D">
        <w:rPr>
          <w:rFonts w:asciiTheme="majorBidi" w:hAnsiTheme="majorBidi" w:cstheme="majorBidi"/>
          <w:w w:val="95"/>
          <w:position w:val="1"/>
        </w:rPr>
        <w:t>list</w:t>
      </w:r>
      <w:r w:rsidRPr="00BA6A4D">
        <w:rPr>
          <w:rFonts w:asciiTheme="majorBidi" w:hAnsiTheme="majorBidi" w:cstheme="majorBidi"/>
          <w:spacing w:val="11"/>
          <w:w w:val="95"/>
          <w:position w:val="1"/>
        </w:rPr>
        <w:t xml:space="preserve"> </w:t>
      </w:r>
      <w:r w:rsidRPr="00BA6A4D">
        <w:rPr>
          <w:rFonts w:asciiTheme="majorBidi" w:hAnsiTheme="majorBidi" w:cstheme="majorBidi"/>
          <w:w w:val="95"/>
          <w:position w:val="1"/>
        </w:rPr>
        <w:t>of</w:t>
      </w:r>
      <w:r w:rsidRPr="00BA6A4D">
        <w:rPr>
          <w:rFonts w:asciiTheme="majorBidi" w:hAnsiTheme="majorBidi" w:cstheme="majorBidi"/>
          <w:spacing w:val="1"/>
          <w:w w:val="95"/>
          <w:position w:val="1"/>
        </w:rPr>
        <w:t xml:space="preserve"> </w:t>
      </w:r>
      <w:r w:rsidRPr="00BA6A4D">
        <w:rPr>
          <w:rFonts w:asciiTheme="majorBidi" w:hAnsiTheme="majorBidi" w:cstheme="majorBidi"/>
          <w:w w:val="95"/>
          <w:position w:val="1"/>
        </w:rPr>
        <w:t>annexes</w:t>
      </w:r>
    </w:p>
    <w:p w14:paraId="49613F59" w14:textId="77777777" w:rsidR="00A34F36" w:rsidRPr="00BA6A4D" w:rsidRDefault="00A34F36" w:rsidP="002F26AE">
      <w:pPr>
        <w:pStyle w:val="ListParagraph"/>
        <w:widowControl w:val="0"/>
        <w:numPr>
          <w:ilvl w:val="1"/>
          <w:numId w:val="7"/>
        </w:numPr>
        <w:tabs>
          <w:tab w:val="left" w:pos="945"/>
          <w:tab w:val="left" w:pos="946"/>
        </w:tabs>
        <w:autoSpaceDE w:val="0"/>
        <w:autoSpaceDN w:val="0"/>
        <w:spacing w:line="240" w:lineRule="auto"/>
        <w:ind w:left="946" w:right="1120" w:hanging="426"/>
        <w:contextualSpacing w:val="0"/>
        <w:jc w:val="both"/>
        <w:rPr>
          <w:rFonts w:asciiTheme="majorBidi" w:hAnsiTheme="majorBidi" w:cstheme="majorBidi"/>
        </w:rPr>
      </w:pPr>
      <w:r w:rsidRPr="00BA6A4D">
        <w:rPr>
          <w:rFonts w:asciiTheme="majorBidi" w:hAnsiTheme="majorBidi" w:cstheme="majorBidi"/>
          <w:w w:val="95"/>
          <w:position w:val="2"/>
        </w:rPr>
        <w:t>Executive</w:t>
      </w:r>
      <w:r w:rsidRPr="00BA6A4D">
        <w:rPr>
          <w:rFonts w:asciiTheme="majorBidi" w:hAnsiTheme="majorBidi" w:cstheme="majorBidi"/>
          <w:spacing w:val="17"/>
          <w:w w:val="95"/>
          <w:position w:val="2"/>
        </w:rPr>
        <w:t xml:space="preserve"> </w:t>
      </w:r>
      <w:r w:rsidRPr="00BA6A4D">
        <w:rPr>
          <w:rFonts w:asciiTheme="majorBidi" w:hAnsiTheme="majorBidi" w:cstheme="majorBidi"/>
          <w:w w:val="95"/>
          <w:position w:val="2"/>
        </w:rPr>
        <w:t>summary</w:t>
      </w:r>
    </w:p>
    <w:p w14:paraId="32C8084F" w14:textId="77777777" w:rsidR="00A34F36" w:rsidRPr="00BA6A4D" w:rsidRDefault="00A34F36" w:rsidP="002F26AE">
      <w:pPr>
        <w:pStyle w:val="ListParagraph"/>
        <w:widowControl w:val="0"/>
        <w:numPr>
          <w:ilvl w:val="1"/>
          <w:numId w:val="7"/>
        </w:numPr>
        <w:tabs>
          <w:tab w:val="left" w:pos="942"/>
          <w:tab w:val="left" w:pos="944"/>
        </w:tabs>
        <w:autoSpaceDE w:val="0"/>
        <w:autoSpaceDN w:val="0"/>
        <w:spacing w:line="240" w:lineRule="auto"/>
        <w:ind w:left="943" w:right="1120" w:hanging="424"/>
        <w:contextualSpacing w:val="0"/>
        <w:jc w:val="both"/>
        <w:rPr>
          <w:rFonts w:asciiTheme="majorBidi" w:hAnsiTheme="majorBidi" w:cstheme="majorBidi"/>
        </w:rPr>
      </w:pPr>
      <w:r w:rsidRPr="00BA6A4D">
        <w:rPr>
          <w:rFonts w:asciiTheme="majorBidi" w:hAnsiTheme="majorBidi" w:cstheme="majorBidi"/>
          <w:position w:val="2"/>
        </w:rPr>
        <w:t>Introduction:</w:t>
      </w:r>
      <w:r w:rsidRPr="00BA6A4D">
        <w:rPr>
          <w:rFonts w:asciiTheme="majorBidi" w:hAnsiTheme="majorBidi" w:cstheme="majorBidi"/>
          <w:spacing w:val="5"/>
          <w:position w:val="2"/>
        </w:rPr>
        <w:t xml:space="preserve"> </w:t>
      </w:r>
      <w:r w:rsidRPr="00BA6A4D">
        <w:rPr>
          <w:rFonts w:asciiTheme="majorBidi" w:hAnsiTheme="majorBidi" w:cstheme="majorBidi"/>
          <w:position w:val="2"/>
        </w:rPr>
        <w:t>background</w:t>
      </w:r>
      <w:r w:rsidRPr="00BA6A4D">
        <w:rPr>
          <w:rFonts w:asciiTheme="majorBidi" w:hAnsiTheme="majorBidi" w:cstheme="majorBidi"/>
          <w:spacing w:val="13"/>
          <w:position w:val="2"/>
        </w:rPr>
        <w:t xml:space="preserve"> </w:t>
      </w:r>
      <w:r w:rsidRPr="00BA6A4D">
        <w:rPr>
          <w:rFonts w:asciiTheme="majorBidi" w:hAnsiTheme="majorBidi" w:cstheme="majorBidi"/>
          <w:position w:val="2"/>
        </w:rPr>
        <w:t>and context</w:t>
      </w:r>
      <w:r w:rsidRPr="00BA6A4D">
        <w:rPr>
          <w:rFonts w:asciiTheme="majorBidi" w:hAnsiTheme="majorBidi" w:cstheme="majorBidi"/>
          <w:spacing w:val="6"/>
          <w:position w:val="2"/>
        </w:rPr>
        <w:t xml:space="preserve"> </w:t>
      </w:r>
      <w:r w:rsidRPr="00BA6A4D">
        <w:rPr>
          <w:rFonts w:asciiTheme="majorBidi" w:hAnsiTheme="majorBidi" w:cstheme="majorBidi"/>
          <w:position w:val="2"/>
        </w:rPr>
        <w:t>of</w:t>
      </w:r>
      <w:r w:rsidRPr="00BA6A4D">
        <w:rPr>
          <w:rFonts w:asciiTheme="majorBidi" w:hAnsiTheme="majorBidi" w:cstheme="majorBidi"/>
          <w:spacing w:val="-3"/>
          <w:position w:val="2"/>
        </w:rPr>
        <w:t xml:space="preserve"> </w:t>
      </w:r>
      <w:r w:rsidRPr="00BA6A4D">
        <w:rPr>
          <w:rFonts w:asciiTheme="majorBidi" w:hAnsiTheme="majorBidi" w:cstheme="majorBidi"/>
          <w:position w:val="2"/>
        </w:rPr>
        <w:t>the</w:t>
      </w:r>
      <w:r w:rsidRPr="00BA6A4D">
        <w:rPr>
          <w:rFonts w:asciiTheme="majorBidi" w:hAnsiTheme="majorBidi" w:cstheme="majorBidi"/>
          <w:spacing w:val="2"/>
          <w:position w:val="2"/>
        </w:rPr>
        <w:t xml:space="preserve"> </w:t>
      </w:r>
      <w:r w:rsidRPr="00BA6A4D">
        <w:rPr>
          <w:rFonts w:asciiTheme="majorBidi" w:hAnsiTheme="majorBidi" w:cstheme="majorBidi"/>
          <w:position w:val="2"/>
        </w:rPr>
        <w:t>project</w:t>
      </w:r>
    </w:p>
    <w:p w14:paraId="3EF38369" w14:textId="77777777" w:rsidR="00A34F36" w:rsidRPr="00BA6A4D" w:rsidRDefault="00A34F36" w:rsidP="002F26AE">
      <w:pPr>
        <w:pStyle w:val="ListParagraph"/>
        <w:widowControl w:val="0"/>
        <w:numPr>
          <w:ilvl w:val="1"/>
          <w:numId w:val="7"/>
        </w:numPr>
        <w:tabs>
          <w:tab w:val="left" w:pos="946"/>
          <w:tab w:val="left" w:pos="947"/>
        </w:tabs>
        <w:autoSpaceDE w:val="0"/>
        <w:autoSpaceDN w:val="0"/>
        <w:spacing w:line="240" w:lineRule="auto"/>
        <w:ind w:left="946" w:right="1120" w:hanging="427"/>
        <w:contextualSpacing w:val="0"/>
        <w:jc w:val="both"/>
        <w:rPr>
          <w:rFonts w:asciiTheme="majorBidi" w:hAnsiTheme="majorBidi" w:cstheme="majorBidi"/>
        </w:rPr>
      </w:pPr>
      <w:r w:rsidRPr="00BA6A4D">
        <w:rPr>
          <w:rFonts w:asciiTheme="majorBidi" w:hAnsiTheme="majorBidi" w:cstheme="majorBidi"/>
          <w:position w:val="2"/>
        </w:rPr>
        <w:t>Description</w:t>
      </w:r>
      <w:r w:rsidRPr="00BA6A4D">
        <w:rPr>
          <w:rFonts w:asciiTheme="majorBidi" w:hAnsiTheme="majorBidi" w:cstheme="majorBidi"/>
          <w:spacing w:val="9"/>
          <w:position w:val="2"/>
        </w:rPr>
        <w:t xml:space="preserve"> </w:t>
      </w:r>
      <w:r w:rsidRPr="00BA6A4D">
        <w:rPr>
          <w:rFonts w:asciiTheme="majorBidi" w:hAnsiTheme="majorBidi" w:cstheme="majorBidi"/>
          <w:position w:val="2"/>
        </w:rPr>
        <w:t>of</w:t>
      </w:r>
      <w:r w:rsidRPr="00BA6A4D">
        <w:rPr>
          <w:rFonts w:asciiTheme="majorBidi" w:hAnsiTheme="majorBidi" w:cstheme="majorBidi"/>
          <w:spacing w:val="-5"/>
          <w:position w:val="2"/>
        </w:rPr>
        <w:t xml:space="preserve"> </w:t>
      </w:r>
      <w:r w:rsidRPr="00BA6A4D">
        <w:rPr>
          <w:rFonts w:asciiTheme="majorBidi" w:hAnsiTheme="majorBidi" w:cstheme="majorBidi"/>
          <w:position w:val="2"/>
        </w:rPr>
        <w:t>the project-</w:t>
      </w:r>
      <w:r w:rsidRPr="00BA6A4D">
        <w:rPr>
          <w:rFonts w:asciiTheme="majorBidi" w:hAnsiTheme="majorBidi" w:cstheme="majorBidi"/>
          <w:spacing w:val="9"/>
          <w:position w:val="2"/>
        </w:rPr>
        <w:t xml:space="preserve"> </w:t>
      </w:r>
      <w:r w:rsidRPr="00BA6A4D">
        <w:rPr>
          <w:rFonts w:asciiTheme="majorBidi" w:hAnsiTheme="majorBidi" w:cstheme="majorBidi"/>
          <w:position w:val="2"/>
        </w:rPr>
        <w:t>it's logic</w:t>
      </w:r>
      <w:r w:rsidRPr="00BA6A4D">
        <w:rPr>
          <w:rFonts w:asciiTheme="majorBidi" w:hAnsiTheme="majorBidi" w:cstheme="majorBidi"/>
          <w:spacing w:val="4"/>
          <w:position w:val="2"/>
        </w:rPr>
        <w:t xml:space="preserve"> </w:t>
      </w:r>
      <w:r w:rsidRPr="00BA6A4D">
        <w:rPr>
          <w:rFonts w:asciiTheme="majorBidi" w:hAnsiTheme="majorBidi" w:cstheme="majorBidi"/>
          <w:position w:val="2"/>
        </w:rPr>
        <w:t>theory,</w:t>
      </w:r>
      <w:r w:rsidRPr="00BA6A4D">
        <w:rPr>
          <w:rFonts w:asciiTheme="majorBidi" w:hAnsiTheme="majorBidi" w:cstheme="majorBidi"/>
          <w:spacing w:val="-11"/>
          <w:position w:val="2"/>
        </w:rPr>
        <w:t xml:space="preserve"> </w:t>
      </w:r>
      <w:r w:rsidRPr="00BA6A4D">
        <w:rPr>
          <w:rFonts w:asciiTheme="majorBidi" w:hAnsiTheme="majorBidi" w:cstheme="majorBidi"/>
          <w:position w:val="2"/>
        </w:rPr>
        <w:t>results</w:t>
      </w:r>
      <w:r w:rsidRPr="00BA6A4D">
        <w:rPr>
          <w:rFonts w:asciiTheme="majorBidi" w:hAnsiTheme="majorBidi" w:cstheme="majorBidi"/>
          <w:spacing w:val="2"/>
          <w:position w:val="2"/>
        </w:rPr>
        <w:t xml:space="preserve"> </w:t>
      </w:r>
      <w:r w:rsidRPr="00BA6A4D">
        <w:rPr>
          <w:rFonts w:asciiTheme="majorBidi" w:hAnsiTheme="majorBidi" w:cstheme="majorBidi"/>
          <w:position w:val="2"/>
        </w:rPr>
        <w:t>framework</w:t>
      </w:r>
    </w:p>
    <w:p w14:paraId="1F051C47" w14:textId="77777777" w:rsidR="00A34F36" w:rsidRPr="00BA6A4D" w:rsidRDefault="00A34F36" w:rsidP="002F26AE">
      <w:pPr>
        <w:pStyle w:val="ListParagraph"/>
        <w:widowControl w:val="0"/>
        <w:numPr>
          <w:ilvl w:val="1"/>
          <w:numId w:val="7"/>
        </w:numPr>
        <w:tabs>
          <w:tab w:val="left" w:pos="946"/>
          <w:tab w:val="left" w:pos="947"/>
        </w:tabs>
        <w:autoSpaceDE w:val="0"/>
        <w:autoSpaceDN w:val="0"/>
        <w:spacing w:line="240" w:lineRule="auto"/>
        <w:ind w:left="946" w:right="1120" w:hanging="427"/>
        <w:contextualSpacing w:val="0"/>
        <w:jc w:val="both"/>
        <w:rPr>
          <w:rFonts w:asciiTheme="majorBidi" w:hAnsiTheme="majorBidi" w:cstheme="majorBidi"/>
        </w:rPr>
      </w:pPr>
      <w:r w:rsidRPr="00BA6A4D">
        <w:rPr>
          <w:rFonts w:asciiTheme="majorBidi" w:hAnsiTheme="majorBidi" w:cstheme="majorBidi"/>
          <w:w w:val="95"/>
          <w:position w:val="1"/>
        </w:rPr>
        <w:t>Purpose</w:t>
      </w:r>
      <w:r w:rsidRPr="00BA6A4D">
        <w:rPr>
          <w:rFonts w:asciiTheme="majorBidi" w:hAnsiTheme="majorBidi" w:cstheme="majorBidi"/>
          <w:spacing w:val="22"/>
          <w:w w:val="95"/>
          <w:position w:val="1"/>
        </w:rPr>
        <w:t xml:space="preserve"> </w:t>
      </w:r>
      <w:r w:rsidRPr="00BA6A4D">
        <w:rPr>
          <w:rFonts w:asciiTheme="majorBidi" w:hAnsiTheme="majorBidi" w:cstheme="majorBidi"/>
          <w:w w:val="95"/>
          <w:position w:val="1"/>
        </w:rPr>
        <w:t>of</w:t>
      </w:r>
      <w:r w:rsidRPr="00BA6A4D">
        <w:rPr>
          <w:rFonts w:asciiTheme="majorBidi" w:hAnsiTheme="majorBidi" w:cstheme="majorBidi"/>
          <w:spacing w:val="7"/>
          <w:w w:val="95"/>
          <w:position w:val="1"/>
        </w:rPr>
        <w:t xml:space="preserve"> </w:t>
      </w:r>
      <w:r w:rsidRPr="00BA6A4D">
        <w:rPr>
          <w:rFonts w:asciiTheme="majorBidi" w:hAnsiTheme="majorBidi" w:cstheme="majorBidi"/>
          <w:w w:val="95"/>
          <w:position w:val="1"/>
        </w:rPr>
        <w:t>the</w:t>
      </w:r>
      <w:r w:rsidRPr="00BA6A4D">
        <w:rPr>
          <w:rFonts w:asciiTheme="majorBidi" w:hAnsiTheme="majorBidi" w:cstheme="majorBidi"/>
          <w:spacing w:val="10"/>
          <w:w w:val="95"/>
          <w:position w:val="1"/>
        </w:rPr>
        <w:t xml:space="preserve"> </w:t>
      </w:r>
      <w:r w:rsidRPr="00BA6A4D">
        <w:rPr>
          <w:rFonts w:asciiTheme="majorBidi" w:hAnsiTheme="majorBidi" w:cstheme="majorBidi"/>
          <w:w w:val="95"/>
          <w:position w:val="1"/>
        </w:rPr>
        <w:t>evaluation</w:t>
      </w:r>
    </w:p>
    <w:p w14:paraId="221A8E0F" w14:textId="77777777" w:rsidR="00A34F36" w:rsidRPr="00BA6A4D" w:rsidRDefault="00A34F36" w:rsidP="002F26AE">
      <w:pPr>
        <w:pStyle w:val="ListParagraph"/>
        <w:widowControl w:val="0"/>
        <w:numPr>
          <w:ilvl w:val="1"/>
          <w:numId w:val="7"/>
        </w:numPr>
        <w:tabs>
          <w:tab w:val="left" w:pos="947"/>
          <w:tab w:val="left" w:pos="948"/>
        </w:tabs>
        <w:autoSpaceDE w:val="0"/>
        <w:autoSpaceDN w:val="0"/>
        <w:spacing w:line="240" w:lineRule="auto"/>
        <w:ind w:left="947" w:right="1120" w:hanging="428"/>
        <w:contextualSpacing w:val="0"/>
        <w:jc w:val="both"/>
        <w:rPr>
          <w:rFonts w:asciiTheme="majorBidi" w:hAnsiTheme="majorBidi" w:cstheme="majorBidi"/>
        </w:rPr>
      </w:pPr>
      <w:r w:rsidRPr="00BA6A4D">
        <w:rPr>
          <w:rFonts w:asciiTheme="majorBidi" w:hAnsiTheme="majorBidi" w:cstheme="majorBidi"/>
          <w:w w:val="95"/>
          <w:position w:val="1"/>
        </w:rPr>
        <w:t>Key</w:t>
      </w:r>
      <w:r w:rsidRPr="00BA6A4D">
        <w:rPr>
          <w:rFonts w:asciiTheme="majorBidi" w:hAnsiTheme="majorBidi" w:cstheme="majorBidi"/>
          <w:spacing w:val="15"/>
          <w:w w:val="95"/>
          <w:position w:val="1"/>
        </w:rPr>
        <w:t xml:space="preserve"> </w:t>
      </w:r>
      <w:r w:rsidRPr="00BA6A4D">
        <w:rPr>
          <w:rFonts w:asciiTheme="majorBidi" w:hAnsiTheme="majorBidi" w:cstheme="majorBidi"/>
          <w:w w:val="95"/>
          <w:position w:val="1"/>
        </w:rPr>
        <w:t>questions</w:t>
      </w:r>
      <w:r w:rsidRPr="00BA6A4D">
        <w:rPr>
          <w:rFonts w:asciiTheme="majorBidi" w:hAnsiTheme="majorBidi" w:cstheme="majorBidi"/>
          <w:spacing w:val="11"/>
          <w:w w:val="95"/>
          <w:position w:val="1"/>
        </w:rPr>
        <w:t xml:space="preserve"> </w:t>
      </w:r>
      <w:r w:rsidRPr="00BA6A4D">
        <w:rPr>
          <w:rFonts w:asciiTheme="majorBidi" w:hAnsiTheme="majorBidi" w:cstheme="majorBidi"/>
          <w:w w:val="95"/>
          <w:position w:val="1"/>
        </w:rPr>
        <w:t>and</w:t>
      </w:r>
      <w:r w:rsidRPr="00BA6A4D">
        <w:rPr>
          <w:rFonts w:asciiTheme="majorBidi" w:hAnsiTheme="majorBidi" w:cstheme="majorBidi"/>
          <w:spacing w:val="16"/>
          <w:w w:val="95"/>
          <w:position w:val="1"/>
        </w:rPr>
        <w:t xml:space="preserve"> </w:t>
      </w:r>
      <w:r w:rsidRPr="00BA6A4D">
        <w:rPr>
          <w:rFonts w:asciiTheme="majorBidi" w:hAnsiTheme="majorBidi" w:cstheme="majorBidi"/>
          <w:w w:val="95"/>
          <w:position w:val="1"/>
        </w:rPr>
        <w:t>scope</w:t>
      </w:r>
      <w:r w:rsidRPr="00BA6A4D">
        <w:rPr>
          <w:rFonts w:asciiTheme="majorBidi" w:hAnsiTheme="majorBidi" w:cstheme="majorBidi"/>
          <w:spacing w:val="14"/>
          <w:w w:val="95"/>
          <w:position w:val="1"/>
        </w:rPr>
        <w:t xml:space="preserve"> </w:t>
      </w:r>
      <w:r w:rsidRPr="00BA6A4D">
        <w:rPr>
          <w:rFonts w:asciiTheme="majorBidi" w:hAnsiTheme="majorBidi" w:cstheme="majorBidi"/>
          <w:w w:val="95"/>
          <w:position w:val="1"/>
        </w:rPr>
        <w:t>of</w:t>
      </w:r>
      <w:r w:rsidRPr="00BA6A4D">
        <w:rPr>
          <w:rFonts w:asciiTheme="majorBidi" w:hAnsiTheme="majorBidi" w:cstheme="majorBidi"/>
          <w:spacing w:val="5"/>
          <w:w w:val="95"/>
          <w:position w:val="1"/>
        </w:rPr>
        <w:t xml:space="preserve"> </w:t>
      </w:r>
      <w:r w:rsidRPr="00BA6A4D">
        <w:rPr>
          <w:rFonts w:asciiTheme="majorBidi" w:hAnsiTheme="majorBidi" w:cstheme="majorBidi"/>
          <w:w w:val="95"/>
          <w:position w:val="1"/>
        </w:rPr>
        <w:t>the</w:t>
      </w:r>
      <w:r w:rsidRPr="00BA6A4D">
        <w:rPr>
          <w:rFonts w:asciiTheme="majorBidi" w:hAnsiTheme="majorBidi" w:cstheme="majorBidi"/>
          <w:spacing w:val="6"/>
          <w:w w:val="95"/>
          <w:position w:val="1"/>
        </w:rPr>
        <w:t xml:space="preserve"> </w:t>
      </w:r>
      <w:r w:rsidRPr="00BA6A4D">
        <w:rPr>
          <w:rFonts w:asciiTheme="majorBidi" w:hAnsiTheme="majorBidi" w:cstheme="majorBidi"/>
          <w:w w:val="95"/>
          <w:position w:val="1"/>
        </w:rPr>
        <w:t>evaluation</w:t>
      </w:r>
    </w:p>
    <w:p w14:paraId="6FC8AD1D" w14:textId="77777777" w:rsidR="00A34F36" w:rsidRPr="00BA6A4D" w:rsidRDefault="00A34F36" w:rsidP="002F26AE">
      <w:pPr>
        <w:pStyle w:val="ListParagraph"/>
        <w:widowControl w:val="0"/>
        <w:numPr>
          <w:ilvl w:val="1"/>
          <w:numId w:val="7"/>
        </w:numPr>
        <w:tabs>
          <w:tab w:val="left" w:pos="953"/>
          <w:tab w:val="left" w:pos="954"/>
        </w:tabs>
        <w:autoSpaceDE w:val="0"/>
        <w:autoSpaceDN w:val="0"/>
        <w:spacing w:line="240" w:lineRule="auto"/>
        <w:ind w:left="953" w:right="1120" w:hanging="434"/>
        <w:contextualSpacing w:val="0"/>
        <w:jc w:val="both"/>
        <w:rPr>
          <w:rFonts w:asciiTheme="majorBidi" w:hAnsiTheme="majorBidi" w:cstheme="majorBidi"/>
        </w:rPr>
      </w:pPr>
      <w:r w:rsidRPr="00BA6A4D">
        <w:rPr>
          <w:rFonts w:asciiTheme="majorBidi" w:hAnsiTheme="majorBidi" w:cstheme="majorBidi"/>
          <w:position w:val="1"/>
        </w:rPr>
        <w:t>Approach</w:t>
      </w:r>
      <w:r w:rsidRPr="00BA6A4D">
        <w:rPr>
          <w:rFonts w:asciiTheme="majorBidi" w:hAnsiTheme="majorBidi" w:cstheme="majorBidi"/>
          <w:spacing w:val="10"/>
          <w:position w:val="1"/>
        </w:rPr>
        <w:t xml:space="preserve"> </w:t>
      </w:r>
      <w:r w:rsidRPr="00BA6A4D">
        <w:rPr>
          <w:rFonts w:asciiTheme="majorBidi" w:hAnsiTheme="majorBidi" w:cstheme="majorBidi"/>
          <w:position w:val="1"/>
        </w:rPr>
        <w:t>and</w:t>
      </w:r>
      <w:r w:rsidRPr="00BA6A4D">
        <w:rPr>
          <w:rFonts w:asciiTheme="majorBidi" w:hAnsiTheme="majorBidi" w:cstheme="majorBidi"/>
          <w:spacing w:val="-10"/>
          <w:position w:val="1"/>
        </w:rPr>
        <w:t xml:space="preserve"> </w:t>
      </w:r>
      <w:r w:rsidRPr="00BA6A4D">
        <w:rPr>
          <w:rFonts w:asciiTheme="majorBidi" w:hAnsiTheme="majorBidi" w:cstheme="majorBidi"/>
          <w:position w:val="1"/>
        </w:rPr>
        <w:t>methodology</w:t>
      </w:r>
    </w:p>
    <w:p w14:paraId="00A61F4F" w14:textId="77777777" w:rsidR="00A34F36" w:rsidRPr="00BA6A4D" w:rsidRDefault="00A34F36" w:rsidP="002F26AE">
      <w:pPr>
        <w:pStyle w:val="ListParagraph"/>
        <w:widowControl w:val="0"/>
        <w:numPr>
          <w:ilvl w:val="1"/>
          <w:numId w:val="7"/>
        </w:numPr>
        <w:tabs>
          <w:tab w:val="left" w:pos="945"/>
          <w:tab w:val="left" w:pos="946"/>
        </w:tabs>
        <w:autoSpaceDE w:val="0"/>
        <w:autoSpaceDN w:val="0"/>
        <w:spacing w:line="240" w:lineRule="auto"/>
        <w:ind w:left="945" w:right="1120" w:hanging="426"/>
        <w:contextualSpacing w:val="0"/>
        <w:jc w:val="both"/>
        <w:rPr>
          <w:rFonts w:asciiTheme="majorBidi" w:hAnsiTheme="majorBidi" w:cstheme="majorBidi"/>
        </w:rPr>
      </w:pPr>
      <w:r w:rsidRPr="00BA6A4D">
        <w:rPr>
          <w:rFonts w:asciiTheme="majorBidi" w:hAnsiTheme="majorBidi" w:cstheme="majorBidi"/>
          <w:position w:val="1"/>
        </w:rPr>
        <w:t>Findings</w:t>
      </w:r>
    </w:p>
    <w:p w14:paraId="000BD13A" w14:textId="77777777" w:rsidR="00A34F36" w:rsidRPr="00BA6A4D" w:rsidRDefault="00A34F36" w:rsidP="002F26AE">
      <w:pPr>
        <w:pStyle w:val="ListParagraph"/>
        <w:widowControl w:val="0"/>
        <w:numPr>
          <w:ilvl w:val="1"/>
          <w:numId w:val="7"/>
        </w:numPr>
        <w:tabs>
          <w:tab w:val="left" w:pos="953"/>
          <w:tab w:val="left" w:pos="954"/>
        </w:tabs>
        <w:autoSpaceDE w:val="0"/>
        <w:autoSpaceDN w:val="0"/>
        <w:spacing w:line="240" w:lineRule="auto"/>
        <w:ind w:left="953" w:right="1120" w:hanging="434"/>
        <w:contextualSpacing w:val="0"/>
        <w:jc w:val="both"/>
        <w:rPr>
          <w:rFonts w:asciiTheme="majorBidi" w:hAnsiTheme="majorBidi" w:cstheme="majorBidi"/>
        </w:rPr>
      </w:pPr>
      <w:r w:rsidRPr="00BA6A4D">
        <w:rPr>
          <w:rFonts w:asciiTheme="majorBidi" w:hAnsiTheme="majorBidi" w:cstheme="majorBidi"/>
          <w:position w:val="1"/>
        </w:rPr>
        <w:t>Analysis</w:t>
      </w:r>
      <w:r w:rsidRPr="00BA6A4D">
        <w:rPr>
          <w:rFonts w:asciiTheme="majorBidi" w:hAnsiTheme="majorBidi" w:cstheme="majorBidi"/>
          <w:spacing w:val="3"/>
          <w:position w:val="1"/>
        </w:rPr>
        <w:t xml:space="preserve"> </w:t>
      </w:r>
      <w:r w:rsidRPr="00BA6A4D">
        <w:rPr>
          <w:rFonts w:asciiTheme="majorBidi" w:hAnsiTheme="majorBidi" w:cstheme="majorBidi"/>
          <w:position w:val="1"/>
        </w:rPr>
        <w:t>-</w:t>
      </w:r>
      <w:r w:rsidRPr="00BA6A4D">
        <w:rPr>
          <w:rFonts w:asciiTheme="majorBidi" w:hAnsiTheme="majorBidi" w:cstheme="majorBidi"/>
          <w:spacing w:val="-12"/>
          <w:position w:val="1"/>
        </w:rPr>
        <w:t xml:space="preserve"> </w:t>
      </w:r>
      <w:r w:rsidRPr="00BA6A4D">
        <w:rPr>
          <w:rFonts w:asciiTheme="majorBidi" w:hAnsiTheme="majorBidi" w:cstheme="majorBidi"/>
          <w:position w:val="1"/>
        </w:rPr>
        <w:t>explanation</w:t>
      </w:r>
      <w:r w:rsidRPr="00BA6A4D">
        <w:rPr>
          <w:rFonts w:asciiTheme="majorBidi" w:hAnsiTheme="majorBidi" w:cstheme="majorBidi"/>
          <w:spacing w:val="18"/>
          <w:position w:val="1"/>
        </w:rPr>
        <w:t xml:space="preserve"> </w:t>
      </w:r>
      <w:r w:rsidRPr="00BA6A4D">
        <w:rPr>
          <w:rFonts w:asciiTheme="majorBidi" w:hAnsiTheme="majorBidi" w:cstheme="majorBidi"/>
          <w:position w:val="1"/>
        </w:rPr>
        <w:t>and</w:t>
      </w:r>
      <w:r w:rsidRPr="00BA6A4D">
        <w:rPr>
          <w:rFonts w:asciiTheme="majorBidi" w:hAnsiTheme="majorBidi" w:cstheme="majorBidi"/>
          <w:spacing w:val="-7"/>
          <w:position w:val="1"/>
        </w:rPr>
        <w:t xml:space="preserve"> </w:t>
      </w:r>
      <w:r w:rsidRPr="00BA6A4D">
        <w:rPr>
          <w:rFonts w:asciiTheme="majorBidi" w:hAnsiTheme="majorBidi" w:cstheme="majorBidi"/>
          <w:position w:val="1"/>
        </w:rPr>
        <w:t>interpretation</w:t>
      </w:r>
      <w:r w:rsidRPr="00BA6A4D">
        <w:rPr>
          <w:rFonts w:asciiTheme="majorBidi" w:hAnsiTheme="majorBidi" w:cstheme="majorBidi"/>
          <w:spacing w:val="-13"/>
          <w:position w:val="1"/>
        </w:rPr>
        <w:t xml:space="preserve"> </w:t>
      </w:r>
      <w:proofErr w:type="spellStart"/>
      <w:r w:rsidRPr="00BA6A4D">
        <w:rPr>
          <w:rFonts w:asciiTheme="majorBidi" w:hAnsiTheme="majorBidi" w:cstheme="majorBidi"/>
          <w:position w:val="1"/>
        </w:rPr>
        <w:t>offindings</w:t>
      </w:r>
      <w:proofErr w:type="spellEnd"/>
    </w:p>
    <w:p w14:paraId="60664209" w14:textId="77777777" w:rsidR="00A34F36" w:rsidRPr="00BA6A4D" w:rsidRDefault="00A34F36" w:rsidP="002F26AE">
      <w:pPr>
        <w:pStyle w:val="ListParagraph"/>
        <w:widowControl w:val="0"/>
        <w:numPr>
          <w:ilvl w:val="1"/>
          <w:numId w:val="7"/>
        </w:numPr>
        <w:tabs>
          <w:tab w:val="left" w:pos="947"/>
          <w:tab w:val="left" w:pos="948"/>
        </w:tabs>
        <w:autoSpaceDE w:val="0"/>
        <w:autoSpaceDN w:val="0"/>
        <w:spacing w:line="240" w:lineRule="auto"/>
        <w:ind w:left="947" w:right="1120" w:hanging="428"/>
        <w:contextualSpacing w:val="0"/>
        <w:jc w:val="both"/>
        <w:rPr>
          <w:rFonts w:asciiTheme="majorBidi" w:hAnsiTheme="majorBidi" w:cstheme="majorBidi"/>
        </w:rPr>
      </w:pPr>
      <w:r w:rsidRPr="00BA6A4D">
        <w:rPr>
          <w:rFonts w:asciiTheme="majorBidi" w:hAnsiTheme="majorBidi" w:cstheme="majorBidi"/>
          <w:position w:val="1"/>
        </w:rPr>
        <w:t>Conclusions</w:t>
      </w:r>
    </w:p>
    <w:p w14:paraId="4E003FCD" w14:textId="77777777" w:rsidR="00A34F36" w:rsidRPr="00BA6A4D" w:rsidRDefault="00A34F36" w:rsidP="002F26AE">
      <w:pPr>
        <w:pStyle w:val="ListParagraph"/>
        <w:widowControl w:val="0"/>
        <w:numPr>
          <w:ilvl w:val="1"/>
          <w:numId w:val="7"/>
        </w:numPr>
        <w:tabs>
          <w:tab w:val="left" w:pos="947"/>
          <w:tab w:val="left" w:pos="948"/>
        </w:tabs>
        <w:autoSpaceDE w:val="0"/>
        <w:autoSpaceDN w:val="0"/>
        <w:spacing w:line="240" w:lineRule="auto"/>
        <w:ind w:left="947" w:right="1120" w:hanging="428"/>
        <w:contextualSpacing w:val="0"/>
        <w:jc w:val="both"/>
        <w:rPr>
          <w:rFonts w:asciiTheme="majorBidi" w:hAnsiTheme="majorBidi" w:cstheme="majorBidi"/>
        </w:rPr>
      </w:pPr>
      <w:r w:rsidRPr="00BA6A4D">
        <w:rPr>
          <w:rFonts w:asciiTheme="majorBidi" w:hAnsiTheme="majorBidi" w:cstheme="majorBidi"/>
          <w:w w:val="95"/>
          <w:position w:val="1"/>
        </w:rPr>
        <w:t>Lessons</w:t>
      </w:r>
      <w:r w:rsidRPr="00BA6A4D">
        <w:rPr>
          <w:rFonts w:asciiTheme="majorBidi" w:hAnsiTheme="majorBidi" w:cstheme="majorBidi"/>
          <w:spacing w:val="37"/>
          <w:w w:val="95"/>
          <w:position w:val="1"/>
        </w:rPr>
        <w:t xml:space="preserve"> </w:t>
      </w:r>
      <w:r w:rsidRPr="00BA6A4D">
        <w:rPr>
          <w:rFonts w:asciiTheme="majorBidi" w:hAnsiTheme="majorBidi" w:cstheme="majorBidi"/>
          <w:w w:val="95"/>
          <w:position w:val="1"/>
        </w:rPr>
        <w:t>learnt</w:t>
      </w:r>
      <w:r w:rsidRPr="00BA6A4D">
        <w:rPr>
          <w:rFonts w:asciiTheme="majorBidi" w:hAnsiTheme="majorBidi" w:cstheme="majorBidi"/>
          <w:spacing w:val="18"/>
          <w:w w:val="95"/>
          <w:position w:val="1"/>
        </w:rPr>
        <w:t xml:space="preserve"> </w:t>
      </w:r>
      <w:r w:rsidRPr="00BA6A4D">
        <w:rPr>
          <w:rFonts w:asciiTheme="majorBidi" w:hAnsiTheme="majorBidi" w:cstheme="majorBidi"/>
          <w:w w:val="95"/>
          <w:position w:val="1"/>
        </w:rPr>
        <w:t>and</w:t>
      </w:r>
      <w:r w:rsidRPr="00BA6A4D">
        <w:rPr>
          <w:rFonts w:asciiTheme="majorBidi" w:hAnsiTheme="majorBidi" w:cstheme="majorBidi"/>
          <w:spacing w:val="13"/>
          <w:w w:val="95"/>
          <w:position w:val="1"/>
        </w:rPr>
        <w:t xml:space="preserve"> </w:t>
      </w:r>
      <w:r w:rsidRPr="00BA6A4D">
        <w:rPr>
          <w:rFonts w:asciiTheme="majorBidi" w:hAnsiTheme="majorBidi" w:cstheme="majorBidi"/>
          <w:w w:val="95"/>
          <w:position w:val="1"/>
        </w:rPr>
        <w:t>recommendations</w:t>
      </w:r>
    </w:p>
    <w:p w14:paraId="7A9C77B5" w14:textId="77777777" w:rsidR="00A34F36" w:rsidRPr="00BA6A4D" w:rsidRDefault="00A34F36" w:rsidP="002F26AE">
      <w:pPr>
        <w:pStyle w:val="ListParagraph"/>
        <w:widowControl w:val="0"/>
        <w:numPr>
          <w:ilvl w:val="1"/>
          <w:numId w:val="7"/>
        </w:numPr>
        <w:tabs>
          <w:tab w:val="left" w:pos="953"/>
          <w:tab w:val="left" w:pos="954"/>
        </w:tabs>
        <w:autoSpaceDE w:val="0"/>
        <w:autoSpaceDN w:val="0"/>
        <w:spacing w:line="240" w:lineRule="auto"/>
        <w:ind w:left="953" w:right="1120" w:hanging="434"/>
        <w:contextualSpacing w:val="0"/>
        <w:jc w:val="both"/>
        <w:rPr>
          <w:rFonts w:asciiTheme="majorBidi" w:hAnsiTheme="majorBidi" w:cstheme="majorBidi"/>
        </w:rPr>
      </w:pPr>
      <w:r w:rsidRPr="00BA6A4D">
        <w:rPr>
          <w:rFonts w:asciiTheme="majorBidi" w:hAnsiTheme="majorBidi" w:cstheme="majorBidi"/>
          <w:position w:val="1"/>
        </w:rPr>
        <w:t>Annexes</w:t>
      </w:r>
    </w:p>
    <w:p w14:paraId="5FA94B98" w14:textId="77777777" w:rsidR="00A34F36" w:rsidRPr="00BA6A4D" w:rsidRDefault="00A34F36" w:rsidP="002F26AE">
      <w:pPr>
        <w:pStyle w:val="BodyText"/>
        <w:spacing w:after="160"/>
        <w:ind w:left="225" w:right="1120"/>
        <w:jc w:val="both"/>
        <w:rPr>
          <w:rFonts w:asciiTheme="majorBidi" w:hAnsiTheme="majorBidi" w:cstheme="majorBidi"/>
          <w:sz w:val="22"/>
          <w:szCs w:val="22"/>
        </w:rPr>
      </w:pPr>
      <w:r w:rsidRPr="00BA6A4D">
        <w:rPr>
          <w:rFonts w:asciiTheme="majorBidi" w:hAnsiTheme="majorBidi" w:cstheme="majorBidi"/>
          <w:w w:val="105"/>
          <w:sz w:val="22"/>
          <w:szCs w:val="22"/>
        </w:rPr>
        <w:t>Report</w:t>
      </w:r>
      <w:r w:rsidRPr="00BA6A4D">
        <w:rPr>
          <w:rFonts w:asciiTheme="majorBidi" w:hAnsiTheme="majorBidi" w:cstheme="majorBidi"/>
          <w:spacing w:val="-6"/>
          <w:w w:val="105"/>
          <w:sz w:val="22"/>
          <w:szCs w:val="22"/>
        </w:rPr>
        <w:t xml:space="preserve"> </w:t>
      </w:r>
      <w:r w:rsidRPr="00BA6A4D">
        <w:rPr>
          <w:rFonts w:asciiTheme="majorBidi" w:hAnsiTheme="majorBidi" w:cstheme="majorBidi"/>
          <w:w w:val="105"/>
          <w:sz w:val="22"/>
          <w:szCs w:val="22"/>
        </w:rPr>
        <w:t>format</w:t>
      </w:r>
      <w:r w:rsidRPr="00BA6A4D">
        <w:rPr>
          <w:rFonts w:asciiTheme="majorBidi" w:hAnsiTheme="majorBidi" w:cstheme="majorBidi"/>
          <w:spacing w:val="-3"/>
          <w:w w:val="105"/>
          <w:sz w:val="22"/>
          <w:szCs w:val="22"/>
        </w:rPr>
        <w:t xml:space="preserve"> </w:t>
      </w:r>
      <w:r w:rsidRPr="00BA6A4D">
        <w:rPr>
          <w:rFonts w:asciiTheme="majorBidi" w:hAnsiTheme="majorBidi" w:cstheme="majorBidi"/>
          <w:w w:val="105"/>
          <w:sz w:val="22"/>
          <w:szCs w:val="22"/>
        </w:rPr>
        <w:t>will</w:t>
      </w:r>
      <w:r w:rsidRPr="00BA6A4D">
        <w:rPr>
          <w:rFonts w:asciiTheme="majorBidi" w:hAnsiTheme="majorBidi" w:cstheme="majorBidi"/>
          <w:spacing w:val="-7"/>
          <w:w w:val="105"/>
          <w:sz w:val="22"/>
          <w:szCs w:val="22"/>
        </w:rPr>
        <w:t xml:space="preserve"> </w:t>
      </w:r>
      <w:r w:rsidRPr="00BA6A4D">
        <w:rPr>
          <w:rFonts w:asciiTheme="majorBidi" w:hAnsiTheme="majorBidi" w:cstheme="majorBidi"/>
          <w:w w:val="105"/>
          <w:sz w:val="22"/>
          <w:szCs w:val="22"/>
        </w:rPr>
        <w:t>be</w:t>
      </w:r>
      <w:r w:rsidRPr="00BA6A4D">
        <w:rPr>
          <w:rFonts w:asciiTheme="majorBidi" w:hAnsiTheme="majorBidi" w:cstheme="majorBidi"/>
          <w:spacing w:val="-14"/>
          <w:w w:val="105"/>
          <w:sz w:val="22"/>
          <w:szCs w:val="22"/>
        </w:rPr>
        <w:t xml:space="preserve"> </w:t>
      </w:r>
      <w:r w:rsidRPr="00BA6A4D">
        <w:rPr>
          <w:rFonts w:asciiTheme="majorBidi" w:hAnsiTheme="majorBidi" w:cstheme="majorBidi"/>
          <w:w w:val="105"/>
          <w:sz w:val="22"/>
          <w:szCs w:val="22"/>
        </w:rPr>
        <w:t>finalized</w:t>
      </w:r>
      <w:r w:rsidRPr="00BA6A4D">
        <w:rPr>
          <w:rFonts w:asciiTheme="majorBidi" w:hAnsiTheme="majorBidi" w:cstheme="majorBidi"/>
          <w:spacing w:val="2"/>
          <w:w w:val="105"/>
          <w:sz w:val="22"/>
          <w:szCs w:val="22"/>
        </w:rPr>
        <w:t xml:space="preserve"> </w:t>
      </w:r>
      <w:r w:rsidRPr="00BA6A4D">
        <w:rPr>
          <w:rFonts w:asciiTheme="majorBidi" w:hAnsiTheme="majorBidi" w:cstheme="majorBidi"/>
          <w:w w:val="105"/>
          <w:sz w:val="22"/>
          <w:szCs w:val="22"/>
        </w:rPr>
        <w:t>by</w:t>
      </w:r>
      <w:r w:rsidRPr="00BA6A4D">
        <w:rPr>
          <w:rFonts w:asciiTheme="majorBidi" w:hAnsiTheme="majorBidi" w:cstheme="majorBidi"/>
          <w:spacing w:val="-14"/>
          <w:w w:val="105"/>
          <w:sz w:val="22"/>
          <w:szCs w:val="22"/>
        </w:rPr>
        <w:t xml:space="preserve"> </w:t>
      </w:r>
      <w:r w:rsidRPr="00BA6A4D">
        <w:rPr>
          <w:rFonts w:asciiTheme="majorBidi" w:hAnsiTheme="majorBidi" w:cstheme="majorBidi"/>
          <w:w w:val="105"/>
          <w:sz w:val="22"/>
          <w:szCs w:val="22"/>
        </w:rPr>
        <w:t>the</w:t>
      </w:r>
      <w:r w:rsidRPr="00BA6A4D">
        <w:rPr>
          <w:rFonts w:asciiTheme="majorBidi" w:hAnsiTheme="majorBidi" w:cstheme="majorBidi"/>
          <w:spacing w:val="-14"/>
          <w:w w:val="105"/>
          <w:sz w:val="22"/>
          <w:szCs w:val="22"/>
        </w:rPr>
        <w:t xml:space="preserve"> </w:t>
      </w:r>
      <w:r w:rsidRPr="00BA6A4D">
        <w:rPr>
          <w:rFonts w:asciiTheme="majorBidi" w:hAnsiTheme="majorBidi" w:cstheme="majorBidi"/>
          <w:w w:val="105"/>
          <w:sz w:val="22"/>
          <w:szCs w:val="22"/>
        </w:rPr>
        <w:t>evaluation team</w:t>
      </w:r>
      <w:r w:rsidRPr="00BA6A4D">
        <w:rPr>
          <w:rFonts w:asciiTheme="majorBidi" w:hAnsiTheme="majorBidi" w:cstheme="majorBidi"/>
          <w:spacing w:val="-4"/>
          <w:w w:val="105"/>
          <w:sz w:val="22"/>
          <w:szCs w:val="22"/>
        </w:rPr>
        <w:t xml:space="preserve"> </w:t>
      </w:r>
      <w:r w:rsidRPr="00BA6A4D">
        <w:rPr>
          <w:rFonts w:asciiTheme="majorBidi" w:hAnsiTheme="majorBidi" w:cstheme="majorBidi"/>
          <w:w w:val="105"/>
          <w:sz w:val="22"/>
          <w:szCs w:val="22"/>
        </w:rPr>
        <w:t>in</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consultation</w:t>
      </w:r>
      <w:r w:rsidRPr="00BA6A4D">
        <w:rPr>
          <w:rFonts w:asciiTheme="majorBidi" w:hAnsiTheme="majorBidi" w:cstheme="majorBidi"/>
          <w:spacing w:val="2"/>
          <w:w w:val="105"/>
          <w:sz w:val="22"/>
          <w:szCs w:val="22"/>
        </w:rPr>
        <w:t xml:space="preserve"> </w:t>
      </w:r>
      <w:r w:rsidRPr="00BA6A4D">
        <w:rPr>
          <w:rFonts w:asciiTheme="majorBidi" w:hAnsiTheme="majorBidi" w:cstheme="majorBidi"/>
          <w:w w:val="105"/>
          <w:sz w:val="22"/>
          <w:szCs w:val="22"/>
        </w:rPr>
        <w:t>with</w:t>
      </w:r>
      <w:r w:rsidRPr="00BA6A4D">
        <w:rPr>
          <w:rFonts w:asciiTheme="majorBidi" w:hAnsiTheme="majorBidi" w:cstheme="majorBidi"/>
          <w:spacing w:val="-14"/>
          <w:w w:val="105"/>
          <w:sz w:val="22"/>
          <w:szCs w:val="22"/>
        </w:rPr>
        <w:t xml:space="preserve"> </w:t>
      </w:r>
      <w:r w:rsidRPr="00BA6A4D">
        <w:rPr>
          <w:rFonts w:asciiTheme="majorBidi" w:hAnsiTheme="majorBidi" w:cstheme="majorBidi"/>
          <w:w w:val="105"/>
          <w:sz w:val="22"/>
          <w:szCs w:val="22"/>
        </w:rPr>
        <w:t>UNDP.</w:t>
      </w:r>
    </w:p>
    <w:p w14:paraId="7CC5F556" w14:textId="77777777" w:rsidR="00A34F36" w:rsidRPr="00BA6A4D" w:rsidRDefault="00A34F36" w:rsidP="002F26AE">
      <w:pPr>
        <w:spacing w:line="240" w:lineRule="auto"/>
        <w:ind w:left="765" w:right="1120"/>
        <w:jc w:val="both"/>
        <w:rPr>
          <w:rFonts w:asciiTheme="majorBidi" w:hAnsiTheme="majorBidi" w:cstheme="majorBidi"/>
          <w:b/>
        </w:rPr>
      </w:pPr>
      <w:r w:rsidRPr="00BA6A4D">
        <w:rPr>
          <w:rFonts w:asciiTheme="majorBidi" w:hAnsiTheme="majorBidi" w:cstheme="majorBidi"/>
          <w:b/>
          <w:u w:val="thick"/>
        </w:rPr>
        <w:t>Related</w:t>
      </w:r>
      <w:r w:rsidRPr="00BA6A4D">
        <w:rPr>
          <w:rFonts w:asciiTheme="majorBidi" w:hAnsiTheme="majorBidi" w:cstheme="majorBidi"/>
          <w:b/>
          <w:spacing w:val="9"/>
          <w:u w:val="thick"/>
        </w:rPr>
        <w:t xml:space="preserve"> </w:t>
      </w:r>
      <w:r w:rsidRPr="00BA6A4D">
        <w:rPr>
          <w:rFonts w:asciiTheme="majorBidi" w:hAnsiTheme="majorBidi" w:cstheme="majorBidi"/>
          <w:b/>
          <w:u w:val="thick"/>
        </w:rPr>
        <w:t>Evaluation</w:t>
      </w:r>
      <w:r w:rsidRPr="00BA6A4D">
        <w:rPr>
          <w:rFonts w:asciiTheme="majorBidi" w:hAnsiTheme="majorBidi" w:cstheme="majorBidi"/>
          <w:b/>
          <w:spacing w:val="24"/>
          <w:u w:val="thick"/>
        </w:rPr>
        <w:t xml:space="preserve"> </w:t>
      </w:r>
      <w:r w:rsidRPr="00BA6A4D">
        <w:rPr>
          <w:rFonts w:asciiTheme="majorBidi" w:hAnsiTheme="majorBidi" w:cstheme="majorBidi"/>
          <w:b/>
          <w:u w:val="thick"/>
        </w:rPr>
        <w:t>Activities</w:t>
      </w:r>
    </w:p>
    <w:p w14:paraId="5161CC64" w14:textId="77777777" w:rsidR="00A34F36" w:rsidRPr="00BA6A4D" w:rsidRDefault="00A34F36" w:rsidP="002F26AE">
      <w:pPr>
        <w:pStyle w:val="BodyText"/>
        <w:spacing w:after="160"/>
        <w:ind w:left="766" w:right="1120" w:hanging="11"/>
        <w:jc w:val="both"/>
        <w:rPr>
          <w:rFonts w:asciiTheme="majorBidi" w:hAnsiTheme="majorBidi" w:cstheme="majorBidi"/>
          <w:sz w:val="22"/>
          <w:szCs w:val="22"/>
        </w:rPr>
      </w:pPr>
      <w:r w:rsidRPr="00BA6A4D">
        <w:rPr>
          <w:rFonts w:asciiTheme="majorBidi" w:hAnsiTheme="majorBidi" w:cstheme="majorBidi"/>
          <w:sz w:val="22"/>
          <w:szCs w:val="22"/>
        </w:rPr>
        <w:t>To achieve the objectives and</w:t>
      </w:r>
      <w:r w:rsidRPr="00BA6A4D">
        <w:rPr>
          <w:rFonts w:asciiTheme="majorBidi" w:hAnsiTheme="majorBidi" w:cstheme="majorBidi"/>
          <w:spacing w:val="1"/>
          <w:sz w:val="22"/>
          <w:szCs w:val="22"/>
        </w:rPr>
        <w:t xml:space="preserve"> </w:t>
      </w:r>
      <w:r w:rsidRPr="00BA6A4D">
        <w:rPr>
          <w:rFonts w:asciiTheme="majorBidi" w:hAnsiTheme="majorBidi" w:cstheme="majorBidi"/>
          <w:sz w:val="22"/>
          <w:szCs w:val="22"/>
        </w:rPr>
        <w:t>produce the deliverables</w:t>
      </w:r>
      <w:r w:rsidRPr="00BA6A4D">
        <w:rPr>
          <w:rFonts w:asciiTheme="majorBidi" w:hAnsiTheme="majorBidi" w:cstheme="majorBidi"/>
          <w:spacing w:val="1"/>
          <w:sz w:val="22"/>
          <w:szCs w:val="22"/>
        </w:rPr>
        <w:t xml:space="preserve"> </w:t>
      </w:r>
      <w:r w:rsidRPr="00BA6A4D">
        <w:rPr>
          <w:rFonts w:asciiTheme="majorBidi" w:hAnsiTheme="majorBidi" w:cstheme="majorBidi"/>
          <w:sz w:val="22"/>
          <w:szCs w:val="22"/>
        </w:rPr>
        <w:t>of</w:t>
      </w:r>
      <w:r w:rsidRPr="00BA6A4D">
        <w:rPr>
          <w:rFonts w:asciiTheme="majorBidi" w:hAnsiTheme="majorBidi" w:cstheme="majorBidi"/>
          <w:spacing w:val="1"/>
          <w:sz w:val="22"/>
          <w:szCs w:val="22"/>
        </w:rPr>
        <w:t xml:space="preserve"> </w:t>
      </w:r>
      <w:r w:rsidRPr="00BA6A4D">
        <w:rPr>
          <w:rFonts w:asciiTheme="majorBidi" w:hAnsiTheme="majorBidi" w:cstheme="majorBidi"/>
          <w:sz w:val="22"/>
          <w:szCs w:val="22"/>
        </w:rPr>
        <w:t>the evaluation, the Lead</w:t>
      </w:r>
      <w:r w:rsidRPr="00BA6A4D">
        <w:rPr>
          <w:rFonts w:asciiTheme="majorBidi" w:hAnsiTheme="majorBidi" w:cstheme="majorBidi"/>
          <w:spacing w:val="55"/>
          <w:sz w:val="22"/>
          <w:szCs w:val="22"/>
        </w:rPr>
        <w:t xml:space="preserve"> </w:t>
      </w:r>
      <w:r w:rsidRPr="00BA6A4D">
        <w:rPr>
          <w:rFonts w:asciiTheme="majorBidi" w:hAnsiTheme="majorBidi" w:cstheme="majorBidi"/>
          <w:sz w:val="22"/>
          <w:szCs w:val="22"/>
        </w:rPr>
        <w:t>Evaluator</w:t>
      </w:r>
      <w:r w:rsidRPr="00BA6A4D">
        <w:rPr>
          <w:rFonts w:asciiTheme="majorBidi" w:hAnsiTheme="majorBidi" w:cstheme="majorBidi"/>
          <w:spacing w:val="56"/>
          <w:sz w:val="22"/>
          <w:szCs w:val="22"/>
        </w:rPr>
        <w:t xml:space="preserve"> </w:t>
      </w:r>
      <w:r w:rsidRPr="00BA6A4D">
        <w:rPr>
          <w:rFonts w:asciiTheme="majorBidi" w:hAnsiTheme="majorBidi" w:cstheme="majorBidi"/>
          <w:sz w:val="22"/>
          <w:szCs w:val="22"/>
        </w:rPr>
        <w:t>will</w:t>
      </w:r>
      <w:r w:rsidRPr="00BA6A4D">
        <w:rPr>
          <w:rFonts w:asciiTheme="majorBidi" w:hAnsiTheme="majorBidi" w:cstheme="majorBidi"/>
          <w:spacing w:val="-53"/>
          <w:sz w:val="22"/>
          <w:szCs w:val="22"/>
        </w:rPr>
        <w:t xml:space="preserve"> </w:t>
      </w:r>
      <w:r w:rsidRPr="00BA6A4D">
        <w:rPr>
          <w:rFonts w:asciiTheme="majorBidi" w:hAnsiTheme="majorBidi" w:cstheme="majorBidi"/>
          <w:w w:val="105"/>
          <w:sz w:val="22"/>
          <w:szCs w:val="22"/>
        </w:rPr>
        <w:t>be</w:t>
      </w:r>
      <w:r w:rsidRPr="00BA6A4D">
        <w:rPr>
          <w:rFonts w:asciiTheme="majorBidi" w:hAnsiTheme="majorBidi" w:cstheme="majorBidi"/>
          <w:spacing w:val="-14"/>
          <w:w w:val="105"/>
          <w:sz w:val="22"/>
          <w:szCs w:val="22"/>
        </w:rPr>
        <w:t xml:space="preserve"> </w:t>
      </w:r>
      <w:r w:rsidRPr="00BA6A4D">
        <w:rPr>
          <w:rFonts w:asciiTheme="majorBidi" w:hAnsiTheme="majorBidi" w:cstheme="majorBidi"/>
          <w:w w:val="105"/>
          <w:sz w:val="22"/>
          <w:szCs w:val="22"/>
        </w:rPr>
        <w:t>expected</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to</w:t>
      </w:r>
      <w:r w:rsidRPr="00BA6A4D">
        <w:rPr>
          <w:rFonts w:asciiTheme="majorBidi" w:hAnsiTheme="majorBidi" w:cstheme="majorBidi"/>
          <w:spacing w:val="13"/>
          <w:w w:val="105"/>
          <w:sz w:val="22"/>
          <w:szCs w:val="22"/>
        </w:rPr>
        <w:t xml:space="preserve"> </w:t>
      </w:r>
      <w:r w:rsidRPr="00BA6A4D">
        <w:rPr>
          <w:rFonts w:asciiTheme="majorBidi" w:hAnsiTheme="majorBidi" w:cstheme="majorBidi"/>
          <w:w w:val="105"/>
          <w:sz w:val="22"/>
          <w:szCs w:val="22"/>
        </w:rPr>
        <w:t>undertake</w:t>
      </w:r>
      <w:r w:rsidRPr="00BA6A4D">
        <w:rPr>
          <w:rFonts w:asciiTheme="majorBidi" w:hAnsiTheme="majorBidi" w:cstheme="majorBidi"/>
          <w:spacing w:val="-4"/>
          <w:w w:val="105"/>
          <w:sz w:val="22"/>
          <w:szCs w:val="22"/>
        </w:rPr>
        <w:t xml:space="preserve"> </w:t>
      </w:r>
      <w:r w:rsidRPr="00BA6A4D">
        <w:rPr>
          <w:rFonts w:asciiTheme="majorBidi" w:hAnsiTheme="majorBidi" w:cstheme="majorBidi"/>
          <w:w w:val="105"/>
          <w:sz w:val="22"/>
          <w:szCs w:val="22"/>
        </w:rPr>
        <w:t>related</w:t>
      </w:r>
      <w:r w:rsidRPr="00BA6A4D">
        <w:rPr>
          <w:rFonts w:asciiTheme="majorBidi" w:hAnsiTheme="majorBidi" w:cstheme="majorBidi"/>
          <w:spacing w:val="-3"/>
          <w:w w:val="105"/>
          <w:sz w:val="22"/>
          <w:szCs w:val="22"/>
        </w:rPr>
        <w:t xml:space="preserve"> </w:t>
      </w:r>
      <w:r w:rsidRPr="00BA6A4D">
        <w:rPr>
          <w:rFonts w:asciiTheme="majorBidi" w:hAnsiTheme="majorBidi" w:cstheme="majorBidi"/>
          <w:w w:val="105"/>
          <w:sz w:val="22"/>
          <w:szCs w:val="22"/>
        </w:rPr>
        <w:t>activities</w:t>
      </w:r>
      <w:r w:rsidRPr="00BA6A4D">
        <w:rPr>
          <w:rFonts w:asciiTheme="majorBidi" w:hAnsiTheme="majorBidi" w:cstheme="majorBidi"/>
          <w:spacing w:val="-3"/>
          <w:w w:val="105"/>
          <w:sz w:val="22"/>
          <w:szCs w:val="22"/>
        </w:rPr>
        <w:t xml:space="preserve"> </w:t>
      </w:r>
      <w:r w:rsidRPr="00BA6A4D">
        <w:rPr>
          <w:rFonts w:asciiTheme="majorBidi" w:hAnsiTheme="majorBidi" w:cstheme="majorBidi"/>
          <w:w w:val="105"/>
          <w:sz w:val="22"/>
          <w:szCs w:val="22"/>
        </w:rPr>
        <w:t>including:</w:t>
      </w:r>
    </w:p>
    <w:p w14:paraId="2FEB04C0" w14:textId="77777777" w:rsidR="00A34F36" w:rsidRPr="00BA6A4D" w:rsidRDefault="00A34F36" w:rsidP="002F26AE">
      <w:pPr>
        <w:pStyle w:val="ListParagraph"/>
        <w:widowControl w:val="0"/>
        <w:numPr>
          <w:ilvl w:val="0"/>
          <w:numId w:val="6"/>
        </w:numPr>
        <w:tabs>
          <w:tab w:val="left" w:pos="761"/>
        </w:tabs>
        <w:autoSpaceDE w:val="0"/>
        <w:autoSpaceDN w:val="0"/>
        <w:spacing w:line="240" w:lineRule="auto"/>
        <w:ind w:right="1120" w:hanging="361"/>
        <w:contextualSpacing w:val="0"/>
        <w:jc w:val="both"/>
        <w:rPr>
          <w:rFonts w:asciiTheme="majorBidi" w:hAnsiTheme="majorBidi" w:cstheme="majorBidi"/>
        </w:rPr>
      </w:pPr>
      <w:r w:rsidRPr="00BA6A4D">
        <w:rPr>
          <w:rFonts w:asciiTheme="majorBidi" w:hAnsiTheme="majorBidi" w:cstheme="majorBidi"/>
          <w:b/>
        </w:rPr>
        <w:t xml:space="preserve">Contextualize OHL interventions: </w:t>
      </w:r>
      <w:r w:rsidRPr="00BA6A4D">
        <w:rPr>
          <w:rFonts w:asciiTheme="majorBidi" w:hAnsiTheme="majorBidi" w:cstheme="majorBidi"/>
        </w:rPr>
        <w:t>The Lead Evaluator will contextualize</w:t>
      </w:r>
      <w:r w:rsidRPr="00BA6A4D">
        <w:rPr>
          <w:rFonts w:asciiTheme="majorBidi" w:hAnsiTheme="majorBidi" w:cstheme="majorBidi"/>
          <w:spacing w:val="1"/>
        </w:rPr>
        <w:t xml:space="preserve"> </w:t>
      </w:r>
      <w:r w:rsidRPr="00BA6A4D">
        <w:rPr>
          <w:rFonts w:asciiTheme="majorBidi" w:hAnsiTheme="majorBidi" w:cstheme="majorBidi"/>
        </w:rPr>
        <w:t>OHL interventions as</w:t>
      </w:r>
      <w:r w:rsidRPr="00BA6A4D">
        <w:rPr>
          <w:rFonts w:asciiTheme="majorBidi" w:hAnsiTheme="majorBidi" w:cstheme="majorBidi"/>
          <w:spacing w:val="1"/>
        </w:rPr>
        <w:t xml:space="preserve"> </w:t>
      </w:r>
      <w:r w:rsidRPr="00BA6A4D">
        <w:rPr>
          <w:rFonts w:asciiTheme="majorBidi" w:hAnsiTheme="majorBidi" w:cstheme="majorBidi"/>
          <w:w w:val="105"/>
        </w:rPr>
        <w:lastRenderedPageBreak/>
        <w:t>related</w:t>
      </w:r>
      <w:r w:rsidRPr="00BA6A4D">
        <w:rPr>
          <w:rFonts w:asciiTheme="majorBidi" w:hAnsiTheme="majorBidi" w:cstheme="majorBidi"/>
          <w:spacing w:val="1"/>
          <w:w w:val="105"/>
        </w:rPr>
        <w:t xml:space="preserve"> </w:t>
      </w:r>
      <w:r w:rsidRPr="00BA6A4D">
        <w:rPr>
          <w:rFonts w:asciiTheme="majorBidi" w:hAnsiTheme="majorBidi" w:cstheme="majorBidi"/>
          <w:w w:val="105"/>
        </w:rPr>
        <w:t>to</w:t>
      </w:r>
      <w:r w:rsidRPr="00BA6A4D">
        <w:rPr>
          <w:rFonts w:asciiTheme="majorBidi" w:hAnsiTheme="majorBidi" w:cstheme="majorBidi"/>
          <w:spacing w:val="1"/>
          <w:w w:val="105"/>
        </w:rPr>
        <w:t xml:space="preserve"> </w:t>
      </w:r>
      <w:r w:rsidRPr="00BA6A4D">
        <w:rPr>
          <w:rFonts w:asciiTheme="majorBidi" w:hAnsiTheme="majorBidi" w:cstheme="majorBidi"/>
          <w:w w:val="105"/>
        </w:rPr>
        <w:t>the history and challenges</w:t>
      </w:r>
      <w:r w:rsidRPr="00BA6A4D">
        <w:rPr>
          <w:rFonts w:asciiTheme="majorBidi" w:hAnsiTheme="majorBidi" w:cstheme="majorBidi"/>
          <w:spacing w:val="1"/>
          <w:w w:val="105"/>
        </w:rPr>
        <w:t xml:space="preserve"> </w:t>
      </w:r>
      <w:r w:rsidRPr="00BA6A4D">
        <w:rPr>
          <w:rFonts w:asciiTheme="majorBidi" w:hAnsiTheme="majorBidi" w:cstheme="majorBidi"/>
          <w:w w:val="105"/>
        </w:rPr>
        <w:t>of</w:t>
      </w:r>
      <w:r w:rsidRPr="00BA6A4D">
        <w:rPr>
          <w:rFonts w:asciiTheme="majorBidi" w:hAnsiTheme="majorBidi" w:cstheme="majorBidi"/>
          <w:spacing w:val="1"/>
          <w:w w:val="105"/>
        </w:rPr>
        <w:t xml:space="preserve"> </w:t>
      </w:r>
      <w:r w:rsidRPr="00BA6A4D">
        <w:rPr>
          <w:rFonts w:asciiTheme="majorBidi" w:hAnsiTheme="majorBidi" w:cstheme="majorBidi"/>
          <w:w w:val="105"/>
        </w:rPr>
        <w:t>human</w:t>
      </w:r>
      <w:r w:rsidRPr="00BA6A4D">
        <w:rPr>
          <w:rFonts w:asciiTheme="majorBidi" w:hAnsiTheme="majorBidi" w:cstheme="majorBidi"/>
          <w:spacing w:val="1"/>
          <w:w w:val="105"/>
        </w:rPr>
        <w:t xml:space="preserve"> </w:t>
      </w:r>
      <w:r w:rsidRPr="00BA6A4D">
        <w:rPr>
          <w:rFonts w:asciiTheme="majorBidi" w:hAnsiTheme="majorBidi" w:cstheme="majorBidi"/>
          <w:w w:val="105"/>
        </w:rPr>
        <w:t>rights, community</w:t>
      </w:r>
      <w:r w:rsidRPr="00BA6A4D">
        <w:rPr>
          <w:rFonts w:asciiTheme="majorBidi" w:hAnsiTheme="majorBidi" w:cstheme="majorBidi"/>
          <w:spacing w:val="1"/>
          <w:w w:val="105"/>
        </w:rPr>
        <w:t xml:space="preserve"> </w:t>
      </w:r>
      <w:r w:rsidRPr="00BA6A4D">
        <w:rPr>
          <w:rFonts w:asciiTheme="majorBidi" w:hAnsiTheme="majorBidi" w:cstheme="majorBidi"/>
          <w:w w:val="105"/>
        </w:rPr>
        <w:t>stabilization</w:t>
      </w:r>
      <w:r w:rsidRPr="00BA6A4D">
        <w:rPr>
          <w:rFonts w:asciiTheme="majorBidi" w:hAnsiTheme="majorBidi" w:cstheme="majorBidi"/>
          <w:spacing w:val="1"/>
          <w:w w:val="105"/>
        </w:rPr>
        <w:t xml:space="preserve"> </w:t>
      </w:r>
      <w:r w:rsidRPr="00BA6A4D">
        <w:rPr>
          <w:rFonts w:asciiTheme="majorBidi" w:hAnsiTheme="majorBidi" w:cstheme="majorBidi"/>
          <w:w w:val="105"/>
        </w:rPr>
        <w:t>and social</w:t>
      </w:r>
      <w:r w:rsidRPr="00BA6A4D">
        <w:rPr>
          <w:rFonts w:asciiTheme="majorBidi" w:hAnsiTheme="majorBidi" w:cstheme="majorBidi"/>
          <w:spacing w:val="1"/>
          <w:w w:val="105"/>
        </w:rPr>
        <w:t xml:space="preserve"> </w:t>
      </w:r>
      <w:r w:rsidRPr="00BA6A4D">
        <w:rPr>
          <w:rFonts w:asciiTheme="majorBidi" w:hAnsiTheme="majorBidi" w:cstheme="majorBidi"/>
          <w:w w:val="105"/>
        </w:rPr>
        <w:t>inclusion</w:t>
      </w:r>
      <w:r w:rsidRPr="00BA6A4D">
        <w:rPr>
          <w:rFonts w:asciiTheme="majorBidi" w:hAnsiTheme="majorBidi" w:cstheme="majorBidi"/>
          <w:spacing w:val="-3"/>
          <w:w w:val="105"/>
        </w:rPr>
        <w:t xml:space="preserve"> </w:t>
      </w:r>
      <w:r w:rsidRPr="00BA6A4D">
        <w:rPr>
          <w:rFonts w:asciiTheme="majorBidi" w:hAnsiTheme="majorBidi" w:cstheme="majorBidi"/>
          <w:w w:val="105"/>
        </w:rPr>
        <w:t>in</w:t>
      </w:r>
      <w:r w:rsidRPr="00BA6A4D">
        <w:rPr>
          <w:rFonts w:asciiTheme="majorBidi" w:hAnsiTheme="majorBidi" w:cstheme="majorBidi"/>
          <w:spacing w:val="1"/>
          <w:w w:val="105"/>
        </w:rPr>
        <w:t xml:space="preserve"> </w:t>
      </w:r>
      <w:r w:rsidRPr="00BA6A4D">
        <w:rPr>
          <w:rFonts w:asciiTheme="majorBidi" w:hAnsiTheme="majorBidi" w:cstheme="majorBidi"/>
          <w:w w:val="105"/>
        </w:rPr>
        <w:t>Pakistan.</w:t>
      </w:r>
    </w:p>
    <w:p w14:paraId="66220D38" w14:textId="77777777" w:rsidR="00A34F36" w:rsidRPr="00BA6A4D" w:rsidRDefault="00A34F36" w:rsidP="002F26AE">
      <w:pPr>
        <w:pStyle w:val="ListParagraph"/>
        <w:widowControl w:val="0"/>
        <w:numPr>
          <w:ilvl w:val="0"/>
          <w:numId w:val="6"/>
        </w:numPr>
        <w:tabs>
          <w:tab w:val="left" w:pos="766"/>
        </w:tabs>
        <w:autoSpaceDE w:val="0"/>
        <w:autoSpaceDN w:val="0"/>
        <w:spacing w:line="240" w:lineRule="auto"/>
        <w:ind w:left="762" w:right="1120" w:hanging="361"/>
        <w:contextualSpacing w:val="0"/>
        <w:jc w:val="both"/>
        <w:rPr>
          <w:rFonts w:asciiTheme="majorBidi" w:hAnsiTheme="majorBidi" w:cstheme="majorBidi"/>
        </w:rPr>
      </w:pPr>
      <w:r w:rsidRPr="00BA6A4D">
        <w:rPr>
          <w:rFonts w:asciiTheme="majorBidi" w:hAnsiTheme="majorBidi" w:cstheme="majorBidi"/>
          <w:b/>
        </w:rPr>
        <w:t>Prepare Inception Report:</w:t>
      </w:r>
      <w:r w:rsidRPr="00BA6A4D">
        <w:rPr>
          <w:rFonts w:asciiTheme="majorBidi" w:hAnsiTheme="majorBidi" w:cstheme="majorBidi"/>
          <w:b/>
          <w:spacing w:val="1"/>
        </w:rPr>
        <w:t xml:space="preserve"> </w:t>
      </w:r>
      <w:r w:rsidRPr="00BA6A4D">
        <w:rPr>
          <w:rFonts w:asciiTheme="majorBidi" w:hAnsiTheme="majorBidi" w:cstheme="majorBidi"/>
        </w:rPr>
        <w:t>The Lead Evaluator will present an Inception Report elaborating the</w:t>
      </w:r>
      <w:r w:rsidRPr="00BA6A4D">
        <w:rPr>
          <w:rFonts w:asciiTheme="majorBidi" w:hAnsiTheme="majorBidi" w:cstheme="majorBidi"/>
          <w:spacing w:val="1"/>
        </w:rPr>
        <w:t xml:space="preserve"> </w:t>
      </w:r>
      <w:r w:rsidRPr="00BA6A4D">
        <w:rPr>
          <w:rFonts w:asciiTheme="majorBidi" w:hAnsiTheme="majorBidi" w:cstheme="majorBidi"/>
          <w:w w:val="105"/>
        </w:rPr>
        <w:t>evaluation</w:t>
      </w:r>
      <w:r w:rsidRPr="00BA6A4D">
        <w:rPr>
          <w:rFonts w:asciiTheme="majorBidi" w:hAnsiTheme="majorBidi" w:cstheme="majorBidi"/>
          <w:spacing w:val="6"/>
          <w:w w:val="105"/>
        </w:rPr>
        <w:t xml:space="preserve"> </w:t>
      </w:r>
      <w:r w:rsidRPr="00BA6A4D">
        <w:rPr>
          <w:rFonts w:asciiTheme="majorBidi" w:hAnsiTheme="majorBidi" w:cstheme="majorBidi"/>
          <w:w w:val="105"/>
        </w:rPr>
        <w:t>methodology</w:t>
      </w:r>
      <w:r w:rsidRPr="00BA6A4D">
        <w:rPr>
          <w:rFonts w:asciiTheme="majorBidi" w:hAnsiTheme="majorBidi" w:cstheme="majorBidi"/>
          <w:spacing w:val="6"/>
          <w:w w:val="105"/>
        </w:rPr>
        <w:t xml:space="preserve"> </w:t>
      </w:r>
      <w:r w:rsidRPr="00BA6A4D">
        <w:rPr>
          <w:rFonts w:asciiTheme="majorBidi" w:hAnsiTheme="majorBidi" w:cstheme="majorBidi"/>
          <w:w w:val="105"/>
        </w:rPr>
        <w:t>to</w:t>
      </w:r>
      <w:r w:rsidRPr="00BA6A4D">
        <w:rPr>
          <w:rFonts w:asciiTheme="majorBidi" w:hAnsiTheme="majorBidi" w:cstheme="majorBidi"/>
          <w:spacing w:val="3"/>
          <w:w w:val="105"/>
        </w:rPr>
        <w:t xml:space="preserve"> </w:t>
      </w:r>
      <w:r w:rsidRPr="00BA6A4D">
        <w:rPr>
          <w:rFonts w:asciiTheme="majorBidi" w:hAnsiTheme="majorBidi" w:cstheme="majorBidi"/>
          <w:w w:val="105"/>
        </w:rPr>
        <w:t>the</w:t>
      </w:r>
      <w:r w:rsidRPr="00BA6A4D">
        <w:rPr>
          <w:rFonts w:asciiTheme="majorBidi" w:hAnsiTheme="majorBidi" w:cstheme="majorBidi"/>
          <w:spacing w:val="-11"/>
          <w:w w:val="105"/>
        </w:rPr>
        <w:t xml:space="preserve"> </w:t>
      </w:r>
      <w:r w:rsidRPr="00BA6A4D">
        <w:rPr>
          <w:rFonts w:asciiTheme="majorBidi" w:hAnsiTheme="majorBidi" w:cstheme="majorBidi"/>
          <w:w w:val="105"/>
        </w:rPr>
        <w:t>stakeholders</w:t>
      </w:r>
      <w:r w:rsidRPr="00BA6A4D">
        <w:rPr>
          <w:rFonts w:asciiTheme="majorBidi" w:hAnsiTheme="majorBidi" w:cstheme="majorBidi"/>
          <w:spacing w:val="10"/>
          <w:w w:val="105"/>
        </w:rPr>
        <w:t xml:space="preserve"> </w:t>
      </w:r>
      <w:r w:rsidRPr="00BA6A4D">
        <w:rPr>
          <w:rFonts w:asciiTheme="majorBidi" w:hAnsiTheme="majorBidi" w:cstheme="majorBidi"/>
          <w:w w:val="105"/>
        </w:rPr>
        <w:t>at</w:t>
      </w:r>
      <w:r w:rsidRPr="00BA6A4D">
        <w:rPr>
          <w:rFonts w:asciiTheme="majorBidi" w:hAnsiTheme="majorBidi" w:cstheme="majorBidi"/>
          <w:spacing w:val="-13"/>
          <w:w w:val="105"/>
        </w:rPr>
        <w:t xml:space="preserve"> </w:t>
      </w:r>
      <w:r w:rsidRPr="00BA6A4D">
        <w:rPr>
          <w:rFonts w:asciiTheme="majorBidi" w:hAnsiTheme="majorBidi" w:cstheme="majorBidi"/>
          <w:w w:val="105"/>
        </w:rPr>
        <w:t>the</w:t>
      </w:r>
      <w:r w:rsidRPr="00BA6A4D">
        <w:rPr>
          <w:rFonts w:asciiTheme="majorBidi" w:hAnsiTheme="majorBidi" w:cstheme="majorBidi"/>
          <w:spacing w:val="-8"/>
          <w:w w:val="105"/>
        </w:rPr>
        <w:t xml:space="preserve"> </w:t>
      </w:r>
      <w:r w:rsidRPr="00BA6A4D">
        <w:rPr>
          <w:rFonts w:asciiTheme="majorBidi" w:hAnsiTheme="majorBidi" w:cstheme="majorBidi"/>
          <w:w w:val="105"/>
        </w:rPr>
        <w:t>beginning</w:t>
      </w:r>
      <w:r w:rsidRPr="00BA6A4D">
        <w:rPr>
          <w:rFonts w:asciiTheme="majorBidi" w:hAnsiTheme="majorBidi" w:cstheme="majorBidi"/>
          <w:spacing w:val="2"/>
          <w:w w:val="105"/>
        </w:rPr>
        <w:t xml:space="preserve"> </w:t>
      </w:r>
      <w:r w:rsidRPr="00BA6A4D">
        <w:rPr>
          <w:rFonts w:asciiTheme="majorBidi" w:hAnsiTheme="majorBidi" w:cstheme="majorBidi"/>
          <w:w w:val="105"/>
        </w:rPr>
        <w:t>of</w:t>
      </w:r>
      <w:r w:rsidRPr="00BA6A4D">
        <w:rPr>
          <w:rFonts w:asciiTheme="majorBidi" w:hAnsiTheme="majorBidi" w:cstheme="majorBidi"/>
          <w:spacing w:val="-8"/>
          <w:w w:val="105"/>
        </w:rPr>
        <w:t xml:space="preserve"> </w:t>
      </w:r>
      <w:r w:rsidRPr="00BA6A4D">
        <w:rPr>
          <w:rFonts w:asciiTheme="majorBidi" w:hAnsiTheme="majorBidi" w:cstheme="majorBidi"/>
          <w:w w:val="105"/>
        </w:rPr>
        <w:t>the</w:t>
      </w:r>
      <w:r w:rsidRPr="00BA6A4D">
        <w:rPr>
          <w:rFonts w:asciiTheme="majorBidi" w:hAnsiTheme="majorBidi" w:cstheme="majorBidi"/>
          <w:spacing w:val="-17"/>
          <w:w w:val="105"/>
        </w:rPr>
        <w:t xml:space="preserve"> </w:t>
      </w:r>
      <w:r w:rsidRPr="00BA6A4D">
        <w:rPr>
          <w:rFonts w:asciiTheme="majorBidi" w:hAnsiTheme="majorBidi" w:cstheme="majorBidi"/>
          <w:w w:val="105"/>
        </w:rPr>
        <w:t>evaluation.</w:t>
      </w:r>
    </w:p>
    <w:p w14:paraId="43620485" w14:textId="77777777" w:rsidR="00A34F36" w:rsidRPr="00BA6A4D" w:rsidRDefault="00A34F36" w:rsidP="002F26AE">
      <w:pPr>
        <w:pStyle w:val="Heading4"/>
        <w:numPr>
          <w:ilvl w:val="0"/>
          <w:numId w:val="6"/>
        </w:numPr>
        <w:tabs>
          <w:tab w:val="left" w:pos="761"/>
        </w:tabs>
        <w:spacing w:after="160"/>
        <w:ind w:left="760" w:right="1120" w:hanging="358"/>
        <w:jc w:val="both"/>
        <w:rPr>
          <w:rFonts w:asciiTheme="majorBidi" w:hAnsiTheme="majorBidi" w:cstheme="majorBidi"/>
          <w:b w:val="0"/>
          <w:sz w:val="22"/>
          <w:szCs w:val="22"/>
        </w:rPr>
      </w:pPr>
      <w:r w:rsidRPr="00BA6A4D">
        <w:rPr>
          <w:rFonts w:asciiTheme="majorBidi" w:hAnsiTheme="majorBidi" w:cstheme="majorBidi"/>
          <w:spacing w:val="-1"/>
          <w:w w:val="105"/>
          <w:sz w:val="22"/>
          <w:szCs w:val="22"/>
        </w:rPr>
        <w:t>Meetings</w:t>
      </w:r>
      <w:r w:rsidRPr="00BA6A4D">
        <w:rPr>
          <w:rFonts w:asciiTheme="majorBidi" w:hAnsiTheme="majorBidi" w:cstheme="majorBidi"/>
          <w:spacing w:val="-8"/>
          <w:w w:val="105"/>
          <w:sz w:val="22"/>
          <w:szCs w:val="22"/>
        </w:rPr>
        <w:t xml:space="preserve"> </w:t>
      </w:r>
      <w:r w:rsidRPr="00BA6A4D">
        <w:rPr>
          <w:rFonts w:asciiTheme="majorBidi" w:hAnsiTheme="majorBidi" w:cstheme="majorBidi"/>
          <w:spacing w:val="-1"/>
          <w:w w:val="105"/>
          <w:sz w:val="22"/>
          <w:szCs w:val="22"/>
        </w:rPr>
        <w:t>with</w:t>
      </w:r>
      <w:r w:rsidRPr="00BA6A4D">
        <w:rPr>
          <w:rFonts w:asciiTheme="majorBidi" w:hAnsiTheme="majorBidi" w:cstheme="majorBidi"/>
          <w:spacing w:val="-11"/>
          <w:w w:val="105"/>
          <w:sz w:val="22"/>
          <w:szCs w:val="22"/>
        </w:rPr>
        <w:t xml:space="preserve"> </w:t>
      </w:r>
      <w:r w:rsidRPr="00BA6A4D">
        <w:rPr>
          <w:rFonts w:asciiTheme="majorBidi" w:hAnsiTheme="majorBidi" w:cstheme="majorBidi"/>
          <w:spacing w:val="-1"/>
          <w:w w:val="105"/>
          <w:sz w:val="22"/>
          <w:szCs w:val="22"/>
        </w:rPr>
        <w:t>stakeholders</w:t>
      </w:r>
    </w:p>
    <w:p w14:paraId="225440BA" w14:textId="77777777" w:rsidR="00A34F36" w:rsidRPr="00BA6A4D" w:rsidRDefault="00A34F36" w:rsidP="002F26AE">
      <w:pPr>
        <w:pStyle w:val="ListParagraph"/>
        <w:widowControl w:val="0"/>
        <w:numPr>
          <w:ilvl w:val="1"/>
          <w:numId w:val="6"/>
        </w:numPr>
        <w:tabs>
          <w:tab w:val="left" w:pos="1213"/>
        </w:tabs>
        <w:autoSpaceDE w:val="0"/>
        <w:autoSpaceDN w:val="0"/>
        <w:spacing w:line="240" w:lineRule="auto"/>
        <w:ind w:right="1120" w:hanging="365"/>
        <w:contextualSpacing w:val="0"/>
        <w:jc w:val="both"/>
        <w:rPr>
          <w:rFonts w:asciiTheme="majorBidi" w:hAnsiTheme="majorBidi" w:cstheme="majorBidi"/>
        </w:rPr>
      </w:pPr>
      <w:r w:rsidRPr="00BA6A4D">
        <w:rPr>
          <w:rFonts w:asciiTheme="majorBidi" w:hAnsiTheme="majorBidi" w:cstheme="majorBidi"/>
          <w:w w:val="105"/>
        </w:rPr>
        <w:t>The UNDP Project team will brief the Lead Evaluator and provide all necessary details and</w:t>
      </w:r>
      <w:r w:rsidRPr="00BA6A4D">
        <w:rPr>
          <w:rFonts w:asciiTheme="majorBidi" w:hAnsiTheme="majorBidi" w:cstheme="majorBidi"/>
          <w:spacing w:val="-56"/>
          <w:w w:val="105"/>
        </w:rPr>
        <w:t xml:space="preserve"> </w:t>
      </w:r>
      <w:r w:rsidRPr="00BA6A4D">
        <w:rPr>
          <w:rFonts w:asciiTheme="majorBidi" w:hAnsiTheme="majorBidi" w:cstheme="majorBidi"/>
          <w:w w:val="105"/>
        </w:rPr>
        <w:t>clarifications</w:t>
      </w:r>
      <w:r w:rsidRPr="00BA6A4D">
        <w:rPr>
          <w:rFonts w:asciiTheme="majorBidi" w:hAnsiTheme="majorBidi" w:cstheme="majorBidi"/>
          <w:spacing w:val="-13"/>
          <w:w w:val="105"/>
        </w:rPr>
        <w:t xml:space="preserve"> </w:t>
      </w:r>
      <w:r w:rsidRPr="00BA6A4D">
        <w:rPr>
          <w:rFonts w:asciiTheme="majorBidi" w:hAnsiTheme="majorBidi" w:cstheme="majorBidi"/>
          <w:w w:val="105"/>
        </w:rPr>
        <w:t>on</w:t>
      </w:r>
      <w:r w:rsidRPr="00BA6A4D">
        <w:rPr>
          <w:rFonts w:asciiTheme="majorBidi" w:hAnsiTheme="majorBidi" w:cstheme="majorBidi"/>
          <w:spacing w:val="-12"/>
          <w:w w:val="105"/>
        </w:rPr>
        <w:t xml:space="preserve"> </w:t>
      </w:r>
      <w:r w:rsidRPr="00BA6A4D">
        <w:rPr>
          <w:rFonts w:asciiTheme="majorBidi" w:hAnsiTheme="majorBidi" w:cstheme="majorBidi"/>
          <w:w w:val="105"/>
        </w:rPr>
        <w:t>the</w:t>
      </w:r>
      <w:r w:rsidRPr="00BA6A4D">
        <w:rPr>
          <w:rFonts w:asciiTheme="majorBidi" w:hAnsiTheme="majorBidi" w:cstheme="majorBidi"/>
          <w:spacing w:val="-12"/>
          <w:w w:val="105"/>
        </w:rPr>
        <w:t xml:space="preserve"> </w:t>
      </w:r>
      <w:r w:rsidRPr="00BA6A4D">
        <w:rPr>
          <w:rFonts w:asciiTheme="majorBidi" w:hAnsiTheme="majorBidi" w:cstheme="majorBidi"/>
          <w:w w:val="105"/>
        </w:rPr>
        <w:t>documents</w:t>
      </w:r>
      <w:r w:rsidRPr="00BA6A4D">
        <w:rPr>
          <w:rFonts w:asciiTheme="majorBidi" w:hAnsiTheme="majorBidi" w:cstheme="majorBidi"/>
          <w:spacing w:val="2"/>
          <w:w w:val="105"/>
        </w:rPr>
        <w:t xml:space="preserve"> </w:t>
      </w:r>
      <w:r w:rsidRPr="00BA6A4D">
        <w:rPr>
          <w:rFonts w:asciiTheme="majorBidi" w:hAnsiTheme="majorBidi" w:cstheme="majorBidi"/>
          <w:w w:val="105"/>
        </w:rPr>
        <w:t>made</w:t>
      </w:r>
      <w:r w:rsidRPr="00BA6A4D">
        <w:rPr>
          <w:rFonts w:asciiTheme="majorBidi" w:hAnsiTheme="majorBidi" w:cstheme="majorBidi"/>
          <w:spacing w:val="-11"/>
          <w:w w:val="105"/>
        </w:rPr>
        <w:t xml:space="preserve"> </w:t>
      </w:r>
      <w:r w:rsidRPr="00BA6A4D">
        <w:rPr>
          <w:rFonts w:asciiTheme="majorBidi" w:hAnsiTheme="majorBidi" w:cstheme="majorBidi"/>
          <w:w w:val="105"/>
        </w:rPr>
        <w:t>available</w:t>
      </w:r>
      <w:r w:rsidRPr="00BA6A4D">
        <w:rPr>
          <w:rFonts w:asciiTheme="majorBidi" w:hAnsiTheme="majorBidi" w:cstheme="majorBidi"/>
          <w:spacing w:val="1"/>
          <w:w w:val="105"/>
        </w:rPr>
        <w:t xml:space="preserve"> </w:t>
      </w:r>
      <w:r w:rsidRPr="00BA6A4D">
        <w:rPr>
          <w:rFonts w:asciiTheme="majorBidi" w:hAnsiTheme="majorBidi" w:cstheme="majorBidi"/>
          <w:w w:val="105"/>
        </w:rPr>
        <w:t>for</w:t>
      </w:r>
      <w:r w:rsidRPr="00BA6A4D">
        <w:rPr>
          <w:rFonts w:asciiTheme="majorBidi" w:hAnsiTheme="majorBidi" w:cstheme="majorBidi"/>
          <w:spacing w:val="-6"/>
          <w:w w:val="105"/>
        </w:rPr>
        <w:t xml:space="preserve"> </w:t>
      </w:r>
      <w:r w:rsidRPr="00BA6A4D">
        <w:rPr>
          <w:rFonts w:asciiTheme="majorBidi" w:hAnsiTheme="majorBidi" w:cstheme="majorBidi"/>
          <w:w w:val="105"/>
        </w:rPr>
        <w:t>the</w:t>
      </w:r>
      <w:r w:rsidRPr="00BA6A4D">
        <w:rPr>
          <w:rFonts w:asciiTheme="majorBidi" w:hAnsiTheme="majorBidi" w:cstheme="majorBidi"/>
          <w:spacing w:val="-13"/>
          <w:w w:val="105"/>
        </w:rPr>
        <w:t xml:space="preserve"> </w:t>
      </w:r>
      <w:r w:rsidRPr="00BA6A4D">
        <w:rPr>
          <w:rFonts w:asciiTheme="majorBidi" w:hAnsiTheme="majorBidi" w:cstheme="majorBidi"/>
          <w:w w:val="105"/>
        </w:rPr>
        <w:t>document</w:t>
      </w:r>
      <w:r w:rsidRPr="00BA6A4D">
        <w:rPr>
          <w:rFonts w:asciiTheme="majorBidi" w:hAnsiTheme="majorBidi" w:cstheme="majorBidi"/>
          <w:spacing w:val="4"/>
          <w:w w:val="105"/>
        </w:rPr>
        <w:t xml:space="preserve"> </w:t>
      </w:r>
      <w:r w:rsidRPr="00BA6A4D">
        <w:rPr>
          <w:rFonts w:asciiTheme="majorBidi" w:hAnsiTheme="majorBidi" w:cstheme="majorBidi"/>
          <w:w w:val="105"/>
        </w:rPr>
        <w:t>review.</w:t>
      </w:r>
    </w:p>
    <w:p w14:paraId="1543F451" w14:textId="77777777" w:rsidR="00A34F36" w:rsidRPr="00BA6A4D" w:rsidRDefault="00A34F36" w:rsidP="002F26AE">
      <w:pPr>
        <w:pStyle w:val="ListParagraph"/>
        <w:widowControl w:val="0"/>
        <w:numPr>
          <w:ilvl w:val="1"/>
          <w:numId w:val="6"/>
        </w:numPr>
        <w:tabs>
          <w:tab w:val="left" w:pos="1213"/>
        </w:tabs>
        <w:autoSpaceDE w:val="0"/>
        <w:autoSpaceDN w:val="0"/>
        <w:spacing w:line="240" w:lineRule="auto"/>
        <w:ind w:left="1212" w:right="1120" w:hanging="357"/>
        <w:contextualSpacing w:val="0"/>
        <w:jc w:val="both"/>
        <w:rPr>
          <w:rFonts w:asciiTheme="majorBidi" w:hAnsiTheme="majorBidi" w:cstheme="majorBidi"/>
        </w:rPr>
      </w:pPr>
      <w:r w:rsidRPr="00BA6A4D">
        <w:rPr>
          <w:rFonts w:asciiTheme="majorBidi" w:hAnsiTheme="majorBidi" w:cstheme="majorBidi"/>
          <w:w w:val="105"/>
        </w:rPr>
        <w:t>The evaluation</w:t>
      </w:r>
      <w:r w:rsidRPr="00BA6A4D">
        <w:rPr>
          <w:rFonts w:asciiTheme="majorBidi" w:hAnsiTheme="majorBidi" w:cstheme="majorBidi"/>
          <w:spacing w:val="1"/>
          <w:w w:val="105"/>
        </w:rPr>
        <w:t xml:space="preserve"> </w:t>
      </w:r>
      <w:r w:rsidRPr="00BA6A4D">
        <w:rPr>
          <w:rFonts w:asciiTheme="majorBidi" w:hAnsiTheme="majorBidi" w:cstheme="majorBidi"/>
          <w:w w:val="105"/>
        </w:rPr>
        <w:t>team will have meeting</w:t>
      </w:r>
      <w:r w:rsidRPr="00BA6A4D">
        <w:rPr>
          <w:rFonts w:asciiTheme="majorBidi" w:hAnsiTheme="majorBidi" w:cstheme="majorBidi"/>
          <w:spacing w:val="1"/>
          <w:w w:val="105"/>
        </w:rPr>
        <w:t xml:space="preserve"> </w:t>
      </w:r>
      <w:r w:rsidRPr="00BA6A4D">
        <w:rPr>
          <w:rFonts w:asciiTheme="majorBidi" w:hAnsiTheme="majorBidi" w:cstheme="majorBidi"/>
          <w:w w:val="105"/>
        </w:rPr>
        <w:t>and discussions</w:t>
      </w:r>
      <w:r w:rsidRPr="00BA6A4D">
        <w:rPr>
          <w:rFonts w:asciiTheme="majorBidi" w:hAnsiTheme="majorBidi" w:cstheme="majorBidi"/>
          <w:spacing w:val="1"/>
          <w:w w:val="105"/>
        </w:rPr>
        <w:t xml:space="preserve"> </w:t>
      </w:r>
      <w:r w:rsidRPr="00BA6A4D">
        <w:rPr>
          <w:rFonts w:asciiTheme="majorBidi" w:hAnsiTheme="majorBidi" w:cstheme="majorBidi"/>
          <w:w w:val="105"/>
        </w:rPr>
        <w:t>with the project</w:t>
      </w:r>
      <w:r w:rsidRPr="00BA6A4D">
        <w:rPr>
          <w:rFonts w:asciiTheme="majorBidi" w:hAnsiTheme="majorBidi" w:cstheme="majorBidi"/>
          <w:spacing w:val="1"/>
          <w:w w:val="105"/>
        </w:rPr>
        <w:t xml:space="preserve"> </w:t>
      </w:r>
      <w:r w:rsidRPr="00BA6A4D">
        <w:rPr>
          <w:rFonts w:asciiTheme="majorBidi" w:hAnsiTheme="majorBidi" w:cstheme="majorBidi"/>
          <w:w w:val="105"/>
        </w:rPr>
        <w:t>team, Chief</w:t>
      </w:r>
      <w:r w:rsidRPr="00BA6A4D">
        <w:rPr>
          <w:rFonts w:asciiTheme="majorBidi" w:hAnsiTheme="majorBidi" w:cstheme="majorBidi"/>
          <w:spacing w:val="1"/>
          <w:w w:val="105"/>
        </w:rPr>
        <w:t xml:space="preserve"> </w:t>
      </w:r>
      <w:r w:rsidRPr="00BA6A4D">
        <w:rPr>
          <w:rFonts w:asciiTheme="majorBidi" w:hAnsiTheme="majorBidi" w:cstheme="majorBidi"/>
          <w:w w:val="105"/>
        </w:rPr>
        <w:t>Technical Specialist, Assistant</w:t>
      </w:r>
      <w:r w:rsidRPr="00BA6A4D">
        <w:rPr>
          <w:rFonts w:asciiTheme="majorBidi" w:hAnsiTheme="majorBidi" w:cstheme="majorBidi"/>
          <w:spacing w:val="1"/>
          <w:w w:val="105"/>
        </w:rPr>
        <w:t xml:space="preserve"> </w:t>
      </w:r>
      <w:r w:rsidRPr="00BA6A4D">
        <w:rPr>
          <w:rFonts w:asciiTheme="majorBidi" w:hAnsiTheme="majorBidi" w:cstheme="majorBidi"/>
          <w:w w:val="105"/>
        </w:rPr>
        <w:t>Resident</w:t>
      </w:r>
      <w:r w:rsidRPr="00BA6A4D">
        <w:rPr>
          <w:rFonts w:asciiTheme="majorBidi" w:hAnsiTheme="majorBidi" w:cstheme="majorBidi"/>
          <w:spacing w:val="1"/>
          <w:w w:val="105"/>
        </w:rPr>
        <w:t xml:space="preserve"> </w:t>
      </w:r>
      <w:r w:rsidRPr="00BA6A4D">
        <w:rPr>
          <w:rFonts w:asciiTheme="majorBidi" w:hAnsiTheme="majorBidi" w:cstheme="majorBidi"/>
          <w:w w:val="105"/>
        </w:rPr>
        <w:t>Representative Democratic</w:t>
      </w:r>
      <w:r w:rsidRPr="00BA6A4D">
        <w:rPr>
          <w:rFonts w:asciiTheme="majorBidi" w:hAnsiTheme="majorBidi" w:cstheme="majorBidi"/>
          <w:spacing w:val="1"/>
          <w:w w:val="105"/>
        </w:rPr>
        <w:t xml:space="preserve"> </w:t>
      </w:r>
      <w:r w:rsidRPr="00BA6A4D">
        <w:rPr>
          <w:rFonts w:asciiTheme="majorBidi" w:hAnsiTheme="majorBidi" w:cstheme="majorBidi"/>
          <w:w w:val="105"/>
        </w:rPr>
        <w:t>Governance</w:t>
      </w:r>
      <w:r w:rsidRPr="00BA6A4D">
        <w:rPr>
          <w:rFonts w:asciiTheme="majorBidi" w:hAnsiTheme="majorBidi" w:cstheme="majorBidi"/>
          <w:spacing w:val="1"/>
          <w:w w:val="105"/>
        </w:rPr>
        <w:t xml:space="preserve"> </w:t>
      </w:r>
      <w:r w:rsidRPr="00BA6A4D">
        <w:rPr>
          <w:rFonts w:asciiTheme="majorBidi" w:hAnsiTheme="majorBidi" w:cstheme="majorBidi"/>
          <w:w w:val="105"/>
        </w:rPr>
        <w:t>Unit,</w:t>
      </w:r>
      <w:r w:rsidRPr="00BA6A4D">
        <w:rPr>
          <w:rFonts w:asciiTheme="majorBidi" w:hAnsiTheme="majorBidi" w:cstheme="majorBidi"/>
          <w:spacing w:val="1"/>
          <w:w w:val="105"/>
        </w:rPr>
        <w:t xml:space="preserve"> </w:t>
      </w:r>
      <w:r w:rsidRPr="00BA6A4D">
        <w:rPr>
          <w:rFonts w:asciiTheme="majorBidi" w:hAnsiTheme="majorBidi" w:cstheme="majorBidi"/>
          <w:w w:val="105"/>
        </w:rPr>
        <w:t>Management</w:t>
      </w:r>
      <w:r w:rsidRPr="00BA6A4D">
        <w:rPr>
          <w:rFonts w:asciiTheme="majorBidi" w:hAnsiTheme="majorBidi" w:cstheme="majorBidi"/>
          <w:spacing w:val="1"/>
          <w:w w:val="105"/>
        </w:rPr>
        <w:t xml:space="preserve"> </w:t>
      </w:r>
      <w:r w:rsidRPr="00BA6A4D">
        <w:rPr>
          <w:rFonts w:asciiTheme="majorBidi" w:hAnsiTheme="majorBidi" w:cstheme="majorBidi"/>
          <w:w w:val="105"/>
        </w:rPr>
        <w:t>Support</w:t>
      </w:r>
      <w:r w:rsidRPr="00BA6A4D">
        <w:rPr>
          <w:rFonts w:asciiTheme="majorBidi" w:hAnsiTheme="majorBidi" w:cstheme="majorBidi"/>
          <w:spacing w:val="1"/>
          <w:w w:val="105"/>
        </w:rPr>
        <w:t xml:space="preserve"> </w:t>
      </w:r>
      <w:r w:rsidRPr="00BA6A4D">
        <w:rPr>
          <w:rFonts w:asciiTheme="majorBidi" w:hAnsiTheme="majorBidi" w:cstheme="majorBidi"/>
          <w:w w:val="105"/>
        </w:rPr>
        <w:t>Unit</w:t>
      </w:r>
      <w:r w:rsidRPr="00BA6A4D">
        <w:rPr>
          <w:rFonts w:asciiTheme="majorBidi" w:hAnsiTheme="majorBidi" w:cstheme="majorBidi"/>
          <w:spacing w:val="1"/>
          <w:w w:val="105"/>
        </w:rPr>
        <w:t xml:space="preserve"> </w:t>
      </w:r>
      <w:r w:rsidRPr="00BA6A4D">
        <w:rPr>
          <w:rFonts w:asciiTheme="majorBidi" w:hAnsiTheme="majorBidi" w:cstheme="majorBidi"/>
          <w:w w:val="105"/>
        </w:rPr>
        <w:t>(MSU),</w:t>
      </w:r>
      <w:r w:rsidRPr="00BA6A4D">
        <w:rPr>
          <w:rFonts w:asciiTheme="majorBidi" w:hAnsiTheme="majorBidi" w:cstheme="majorBidi"/>
          <w:spacing w:val="1"/>
          <w:w w:val="105"/>
        </w:rPr>
        <w:t xml:space="preserve"> </w:t>
      </w:r>
      <w:r w:rsidRPr="00BA6A4D">
        <w:rPr>
          <w:rFonts w:asciiTheme="majorBidi" w:hAnsiTheme="majorBidi" w:cstheme="majorBidi"/>
          <w:w w:val="105"/>
        </w:rPr>
        <w:t>Deputy</w:t>
      </w:r>
      <w:r w:rsidRPr="00BA6A4D">
        <w:rPr>
          <w:rFonts w:asciiTheme="majorBidi" w:hAnsiTheme="majorBidi" w:cstheme="majorBidi"/>
          <w:spacing w:val="1"/>
          <w:w w:val="105"/>
        </w:rPr>
        <w:t xml:space="preserve"> </w:t>
      </w:r>
      <w:r w:rsidRPr="00BA6A4D">
        <w:rPr>
          <w:rFonts w:asciiTheme="majorBidi" w:hAnsiTheme="majorBidi" w:cstheme="majorBidi"/>
          <w:w w:val="105"/>
        </w:rPr>
        <w:t>Resident</w:t>
      </w:r>
      <w:r w:rsidRPr="00BA6A4D">
        <w:rPr>
          <w:rFonts w:asciiTheme="majorBidi" w:hAnsiTheme="majorBidi" w:cstheme="majorBidi"/>
          <w:spacing w:val="1"/>
          <w:w w:val="105"/>
        </w:rPr>
        <w:t xml:space="preserve"> </w:t>
      </w:r>
      <w:r w:rsidRPr="00BA6A4D">
        <w:rPr>
          <w:rFonts w:asciiTheme="majorBidi" w:hAnsiTheme="majorBidi" w:cstheme="majorBidi"/>
          <w:w w:val="105"/>
        </w:rPr>
        <w:t>Representative</w:t>
      </w:r>
      <w:r w:rsidRPr="00BA6A4D">
        <w:rPr>
          <w:rFonts w:asciiTheme="majorBidi" w:hAnsiTheme="majorBidi" w:cstheme="majorBidi"/>
          <w:spacing w:val="1"/>
          <w:w w:val="105"/>
        </w:rPr>
        <w:t xml:space="preserve"> </w:t>
      </w:r>
      <w:r w:rsidRPr="00BA6A4D">
        <w:rPr>
          <w:rFonts w:asciiTheme="majorBidi" w:hAnsiTheme="majorBidi" w:cstheme="majorBidi"/>
          <w:w w:val="105"/>
        </w:rPr>
        <w:t>and</w:t>
      </w:r>
      <w:r w:rsidRPr="00BA6A4D">
        <w:rPr>
          <w:rFonts w:asciiTheme="majorBidi" w:hAnsiTheme="majorBidi" w:cstheme="majorBidi"/>
          <w:spacing w:val="1"/>
          <w:w w:val="105"/>
        </w:rPr>
        <w:t xml:space="preserve"> </w:t>
      </w:r>
      <w:r w:rsidRPr="00BA6A4D">
        <w:rPr>
          <w:rFonts w:asciiTheme="majorBidi" w:hAnsiTheme="majorBidi" w:cstheme="majorBidi"/>
          <w:w w:val="105"/>
        </w:rPr>
        <w:t>Resident</w:t>
      </w:r>
      <w:r w:rsidRPr="00BA6A4D">
        <w:rPr>
          <w:rFonts w:asciiTheme="majorBidi" w:hAnsiTheme="majorBidi" w:cstheme="majorBidi"/>
          <w:spacing w:val="1"/>
          <w:w w:val="105"/>
        </w:rPr>
        <w:t xml:space="preserve"> </w:t>
      </w:r>
      <w:r w:rsidRPr="00BA6A4D">
        <w:rPr>
          <w:rFonts w:asciiTheme="majorBidi" w:hAnsiTheme="majorBidi" w:cstheme="majorBidi"/>
          <w:w w:val="105"/>
        </w:rPr>
        <w:t>Representative</w:t>
      </w:r>
      <w:r w:rsidRPr="00BA6A4D">
        <w:rPr>
          <w:rFonts w:asciiTheme="majorBidi" w:hAnsiTheme="majorBidi" w:cstheme="majorBidi"/>
          <w:spacing w:val="-20"/>
          <w:w w:val="105"/>
        </w:rPr>
        <w:t xml:space="preserve"> </w:t>
      </w:r>
      <w:r w:rsidRPr="00BA6A4D">
        <w:rPr>
          <w:rFonts w:asciiTheme="majorBidi" w:hAnsiTheme="majorBidi" w:cstheme="majorBidi"/>
          <w:w w:val="105"/>
        </w:rPr>
        <w:t>UNDP.</w:t>
      </w:r>
    </w:p>
    <w:p w14:paraId="6B008B9C" w14:textId="77777777" w:rsidR="00A34F36" w:rsidRPr="00BA6A4D" w:rsidRDefault="00A34F36" w:rsidP="002F26AE">
      <w:pPr>
        <w:pStyle w:val="ListParagraph"/>
        <w:widowControl w:val="0"/>
        <w:numPr>
          <w:ilvl w:val="1"/>
          <w:numId w:val="6"/>
        </w:numPr>
        <w:tabs>
          <w:tab w:val="left" w:pos="1213"/>
        </w:tabs>
        <w:autoSpaceDE w:val="0"/>
        <w:autoSpaceDN w:val="0"/>
        <w:spacing w:line="240" w:lineRule="auto"/>
        <w:ind w:left="1216" w:right="1120" w:hanging="356"/>
        <w:contextualSpacing w:val="0"/>
        <w:jc w:val="both"/>
        <w:rPr>
          <w:rFonts w:asciiTheme="majorBidi" w:hAnsiTheme="majorBidi" w:cstheme="majorBidi"/>
        </w:rPr>
      </w:pPr>
      <w:r w:rsidRPr="00BA6A4D">
        <w:rPr>
          <w:rFonts w:asciiTheme="majorBidi" w:hAnsiTheme="majorBidi" w:cstheme="majorBidi"/>
          <w:spacing w:val="-1"/>
          <w:w w:val="105"/>
        </w:rPr>
        <w:t>The</w:t>
      </w:r>
      <w:r w:rsidRPr="00BA6A4D">
        <w:rPr>
          <w:rFonts w:asciiTheme="majorBidi" w:hAnsiTheme="majorBidi" w:cstheme="majorBidi"/>
          <w:spacing w:val="-16"/>
          <w:w w:val="105"/>
        </w:rPr>
        <w:t xml:space="preserve"> </w:t>
      </w:r>
      <w:r w:rsidRPr="00BA6A4D">
        <w:rPr>
          <w:rFonts w:asciiTheme="majorBidi" w:hAnsiTheme="majorBidi" w:cstheme="majorBidi"/>
          <w:spacing w:val="-1"/>
          <w:w w:val="105"/>
        </w:rPr>
        <w:t>evaluation</w:t>
      </w:r>
      <w:r w:rsidRPr="00BA6A4D">
        <w:rPr>
          <w:rFonts w:asciiTheme="majorBidi" w:hAnsiTheme="majorBidi" w:cstheme="majorBidi"/>
          <w:spacing w:val="2"/>
          <w:w w:val="105"/>
        </w:rPr>
        <w:t xml:space="preserve"> </w:t>
      </w:r>
      <w:r w:rsidRPr="00BA6A4D">
        <w:rPr>
          <w:rFonts w:asciiTheme="majorBidi" w:hAnsiTheme="majorBidi" w:cstheme="majorBidi"/>
          <w:w w:val="105"/>
        </w:rPr>
        <w:t>team</w:t>
      </w:r>
      <w:r w:rsidRPr="00BA6A4D">
        <w:rPr>
          <w:rFonts w:asciiTheme="majorBidi" w:hAnsiTheme="majorBidi" w:cstheme="majorBidi"/>
          <w:spacing w:val="-5"/>
          <w:w w:val="105"/>
        </w:rPr>
        <w:t xml:space="preserve"> </w:t>
      </w:r>
      <w:r w:rsidRPr="00BA6A4D">
        <w:rPr>
          <w:rFonts w:asciiTheme="majorBidi" w:hAnsiTheme="majorBidi" w:cstheme="majorBidi"/>
          <w:w w:val="105"/>
        </w:rPr>
        <w:t>will</w:t>
      </w:r>
      <w:r w:rsidRPr="00BA6A4D">
        <w:rPr>
          <w:rFonts w:asciiTheme="majorBidi" w:hAnsiTheme="majorBidi" w:cstheme="majorBidi"/>
          <w:spacing w:val="-10"/>
          <w:w w:val="105"/>
        </w:rPr>
        <w:t xml:space="preserve"> </w:t>
      </w:r>
      <w:r w:rsidRPr="00BA6A4D">
        <w:rPr>
          <w:rFonts w:asciiTheme="majorBidi" w:hAnsiTheme="majorBidi" w:cstheme="majorBidi"/>
          <w:w w:val="105"/>
        </w:rPr>
        <w:t>meet</w:t>
      </w:r>
      <w:r w:rsidRPr="00BA6A4D">
        <w:rPr>
          <w:rFonts w:asciiTheme="majorBidi" w:hAnsiTheme="majorBidi" w:cstheme="majorBidi"/>
          <w:spacing w:val="-4"/>
          <w:w w:val="105"/>
        </w:rPr>
        <w:t xml:space="preserve"> </w:t>
      </w:r>
      <w:r w:rsidRPr="00BA6A4D">
        <w:rPr>
          <w:rFonts w:asciiTheme="majorBidi" w:hAnsiTheme="majorBidi" w:cstheme="majorBidi"/>
          <w:w w:val="105"/>
        </w:rPr>
        <w:t>with</w:t>
      </w:r>
      <w:r w:rsidRPr="00BA6A4D">
        <w:rPr>
          <w:rFonts w:asciiTheme="majorBidi" w:hAnsiTheme="majorBidi" w:cstheme="majorBidi"/>
          <w:spacing w:val="-9"/>
          <w:w w:val="105"/>
        </w:rPr>
        <w:t xml:space="preserve"> </w:t>
      </w:r>
      <w:r w:rsidRPr="00BA6A4D">
        <w:rPr>
          <w:rFonts w:asciiTheme="majorBidi" w:hAnsiTheme="majorBidi" w:cstheme="majorBidi"/>
          <w:w w:val="105"/>
        </w:rPr>
        <w:t>relevant</w:t>
      </w:r>
      <w:r w:rsidRPr="00BA6A4D">
        <w:rPr>
          <w:rFonts w:asciiTheme="majorBidi" w:hAnsiTheme="majorBidi" w:cstheme="majorBidi"/>
          <w:spacing w:val="3"/>
          <w:w w:val="105"/>
        </w:rPr>
        <w:t xml:space="preserve"> </w:t>
      </w:r>
      <w:r w:rsidRPr="00BA6A4D">
        <w:rPr>
          <w:rFonts w:asciiTheme="majorBidi" w:hAnsiTheme="majorBidi" w:cstheme="majorBidi"/>
          <w:w w:val="105"/>
        </w:rPr>
        <w:t>government</w:t>
      </w:r>
      <w:r w:rsidRPr="00BA6A4D">
        <w:rPr>
          <w:rFonts w:asciiTheme="majorBidi" w:hAnsiTheme="majorBidi" w:cstheme="majorBidi"/>
          <w:spacing w:val="6"/>
          <w:w w:val="105"/>
        </w:rPr>
        <w:t xml:space="preserve"> </w:t>
      </w:r>
      <w:r w:rsidRPr="00BA6A4D">
        <w:rPr>
          <w:rFonts w:asciiTheme="majorBidi" w:hAnsiTheme="majorBidi" w:cstheme="majorBidi"/>
          <w:w w:val="105"/>
        </w:rPr>
        <w:t>counterparts, including</w:t>
      </w:r>
      <w:r w:rsidRPr="00BA6A4D">
        <w:rPr>
          <w:rFonts w:asciiTheme="majorBidi" w:hAnsiTheme="majorBidi" w:cstheme="majorBidi"/>
          <w:spacing w:val="2"/>
          <w:w w:val="105"/>
        </w:rPr>
        <w:t xml:space="preserve"> </w:t>
      </w:r>
      <w:r w:rsidRPr="00BA6A4D">
        <w:rPr>
          <w:rFonts w:asciiTheme="majorBidi" w:hAnsiTheme="majorBidi" w:cstheme="majorBidi"/>
          <w:w w:val="105"/>
        </w:rPr>
        <w:t>the</w:t>
      </w:r>
      <w:r w:rsidRPr="00BA6A4D">
        <w:rPr>
          <w:rFonts w:asciiTheme="majorBidi" w:hAnsiTheme="majorBidi" w:cstheme="majorBidi"/>
          <w:spacing w:val="-21"/>
          <w:w w:val="105"/>
        </w:rPr>
        <w:t xml:space="preserve"> </w:t>
      </w:r>
      <w:proofErr w:type="spellStart"/>
      <w:r w:rsidRPr="00BA6A4D">
        <w:rPr>
          <w:rFonts w:asciiTheme="majorBidi" w:hAnsiTheme="majorBidi" w:cstheme="majorBidi"/>
          <w:w w:val="105"/>
        </w:rPr>
        <w:t>MoHR</w:t>
      </w:r>
      <w:proofErr w:type="spellEnd"/>
      <w:r w:rsidRPr="00BA6A4D">
        <w:rPr>
          <w:rFonts w:asciiTheme="majorBidi" w:hAnsiTheme="majorBidi" w:cstheme="majorBidi"/>
          <w:w w:val="105"/>
        </w:rPr>
        <w:t>,</w:t>
      </w:r>
      <w:r w:rsidRPr="00BA6A4D">
        <w:rPr>
          <w:rFonts w:asciiTheme="majorBidi" w:hAnsiTheme="majorBidi" w:cstheme="majorBidi"/>
          <w:spacing w:val="-56"/>
          <w:w w:val="105"/>
        </w:rPr>
        <w:t xml:space="preserve"> </w:t>
      </w:r>
      <w:r w:rsidRPr="00BA6A4D">
        <w:rPr>
          <w:rFonts w:asciiTheme="majorBidi" w:hAnsiTheme="majorBidi" w:cstheme="majorBidi"/>
          <w:spacing w:val="-1"/>
          <w:w w:val="105"/>
        </w:rPr>
        <w:t>provincial</w:t>
      </w:r>
      <w:r w:rsidRPr="00BA6A4D">
        <w:rPr>
          <w:rFonts w:asciiTheme="majorBidi" w:hAnsiTheme="majorBidi" w:cstheme="majorBidi"/>
          <w:spacing w:val="6"/>
          <w:w w:val="105"/>
        </w:rPr>
        <w:t xml:space="preserve"> </w:t>
      </w:r>
      <w:r w:rsidRPr="00BA6A4D">
        <w:rPr>
          <w:rFonts w:asciiTheme="majorBidi" w:hAnsiTheme="majorBidi" w:cstheme="majorBidi"/>
          <w:spacing w:val="-1"/>
          <w:w w:val="105"/>
        </w:rPr>
        <w:t>human</w:t>
      </w:r>
      <w:r w:rsidRPr="00BA6A4D">
        <w:rPr>
          <w:rFonts w:asciiTheme="majorBidi" w:hAnsiTheme="majorBidi" w:cstheme="majorBidi"/>
          <w:spacing w:val="-16"/>
          <w:w w:val="105"/>
        </w:rPr>
        <w:t xml:space="preserve"> </w:t>
      </w:r>
      <w:r w:rsidRPr="00BA6A4D">
        <w:rPr>
          <w:rFonts w:asciiTheme="majorBidi" w:hAnsiTheme="majorBidi" w:cstheme="majorBidi"/>
          <w:spacing w:val="-1"/>
          <w:w w:val="105"/>
        </w:rPr>
        <w:t>rights,</w:t>
      </w:r>
      <w:r w:rsidRPr="00BA6A4D">
        <w:rPr>
          <w:rFonts w:asciiTheme="majorBidi" w:hAnsiTheme="majorBidi" w:cstheme="majorBidi"/>
          <w:spacing w:val="-18"/>
          <w:w w:val="105"/>
        </w:rPr>
        <w:t xml:space="preserve"> </w:t>
      </w:r>
      <w:r w:rsidRPr="00BA6A4D">
        <w:rPr>
          <w:rFonts w:asciiTheme="majorBidi" w:hAnsiTheme="majorBidi" w:cstheme="majorBidi"/>
          <w:spacing w:val="-1"/>
          <w:w w:val="105"/>
        </w:rPr>
        <w:t>social</w:t>
      </w:r>
      <w:r w:rsidRPr="00BA6A4D">
        <w:rPr>
          <w:rFonts w:asciiTheme="majorBidi" w:hAnsiTheme="majorBidi" w:cstheme="majorBidi"/>
          <w:spacing w:val="-12"/>
          <w:w w:val="105"/>
        </w:rPr>
        <w:t xml:space="preserve"> </w:t>
      </w:r>
      <w:r w:rsidRPr="00BA6A4D">
        <w:rPr>
          <w:rFonts w:asciiTheme="majorBidi" w:hAnsiTheme="majorBidi" w:cstheme="majorBidi"/>
          <w:spacing w:val="-1"/>
          <w:w w:val="105"/>
        </w:rPr>
        <w:t>welfare</w:t>
      </w:r>
      <w:r w:rsidRPr="00BA6A4D">
        <w:rPr>
          <w:rFonts w:asciiTheme="majorBidi" w:hAnsiTheme="majorBidi" w:cstheme="majorBidi"/>
          <w:spacing w:val="-15"/>
          <w:w w:val="105"/>
        </w:rPr>
        <w:t xml:space="preserve"> </w:t>
      </w:r>
      <w:r w:rsidRPr="00BA6A4D">
        <w:rPr>
          <w:rFonts w:asciiTheme="majorBidi" w:hAnsiTheme="majorBidi" w:cstheme="majorBidi"/>
          <w:spacing w:val="-1"/>
          <w:w w:val="105"/>
        </w:rPr>
        <w:t>and</w:t>
      </w:r>
      <w:r w:rsidRPr="00BA6A4D">
        <w:rPr>
          <w:rFonts w:asciiTheme="majorBidi" w:hAnsiTheme="majorBidi" w:cstheme="majorBidi"/>
          <w:spacing w:val="-14"/>
          <w:w w:val="105"/>
        </w:rPr>
        <w:t xml:space="preserve"> </w:t>
      </w:r>
      <w:r w:rsidRPr="00BA6A4D">
        <w:rPr>
          <w:rFonts w:asciiTheme="majorBidi" w:hAnsiTheme="majorBidi" w:cstheme="majorBidi"/>
          <w:spacing w:val="-1"/>
          <w:w w:val="105"/>
        </w:rPr>
        <w:t>local</w:t>
      </w:r>
      <w:r w:rsidRPr="00BA6A4D">
        <w:rPr>
          <w:rFonts w:asciiTheme="majorBidi" w:hAnsiTheme="majorBidi" w:cstheme="majorBidi"/>
          <w:spacing w:val="-10"/>
          <w:w w:val="105"/>
        </w:rPr>
        <w:t xml:space="preserve"> </w:t>
      </w:r>
      <w:r w:rsidRPr="00BA6A4D">
        <w:rPr>
          <w:rFonts w:asciiTheme="majorBidi" w:hAnsiTheme="majorBidi" w:cstheme="majorBidi"/>
          <w:spacing w:val="-1"/>
          <w:w w:val="105"/>
        </w:rPr>
        <w:t>government</w:t>
      </w:r>
      <w:r w:rsidRPr="00BA6A4D">
        <w:rPr>
          <w:rFonts w:asciiTheme="majorBidi" w:hAnsiTheme="majorBidi" w:cstheme="majorBidi"/>
          <w:spacing w:val="-2"/>
          <w:w w:val="105"/>
        </w:rPr>
        <w:t xml:space="preserve"> </w:t>
      </w:r>
      <w:r w:rsidRPr="00BA6A4D">
        <w:rPr>
          <w:rFonts w:asciiTheme="majorBidi" w:hAnsiTheme="majorBidi" w:cstheme="majorBidi"/>
          <w:spacing w:val="-1"/>
          <w:w w:val="105"/>
        </w:rPr>
        <w:t>departments,</w:t>
      </w:r>
      <w:r w:rsidRPr="00BA6A4D">
        <w:rPr>
          <w:rFonts w:asciiTheme="majorBidi" w:hAnsiTheme="majorBidi" w:cstheme="majorBidi"/>
          <w:spacing w:val="-11"/>
          <w:w w:val="105"/>
        </w:rPr>
        <w:t xml:space="preserve"> </w:t>
      </w:r>
      <w:r w:rsidRPr="00BA6A4D">
        <w:rPr>
          <w:rFonts w:asciiTheme="majorBidi" w:hAnsiTheme="majorBidi" w:cstheme="majorBidi"/>
          <w:w w:val="105"/>
        </w:rPr>
        <w:t>statutory</w:t>
      </w:r>
      <w:r w:rsidRPr="00BA6A4D">
        <w:rPr>
          <w:rFonts w:asciiTheme="majorBidi" w:hAnsiTheme="majorBidi" w:cstheme="majorBidi"/>
          <w:spacing w:val="-7"/>
          <w:w w:val="105"/>
        </w:rPr>
        <w:t xml:space="preserve"> </w:t>
      </w:r>
      <w:r w:rsidRPr="00BA6A4D">
        <w:rPr>
          <w:rFonts w:asciiTheme="majorBidi" w:hAnsiTheme="majorBidi" w:cstheme="majorBidi"/>
          <w:w w:val="105"/>
        </w:rPr>
        <w:t>bodies,</w:t>
      </w:r>
    </w:p>
    <w:p w14:paraId="0EF8C4C1" w14:textId="77777777" w:rsidR="00A34F36" w:rsidRPr="00BA6A4D" w:rsidRDefault="00A34F36" w:rsidP="002F26AE">
      <w:pPr>
        <w:pStyle w:val="BodyText"/>
        <w:spacing w:after="160"/>
        <w:ind w:left="1216" w:right="1120"/>
        <w:jc w:val="both"/>
        <w:rPr>
          <w:rFonts w:asciiTheme="majorBidi" w:hAnsiTheme="majorBidi" w:cstheme="majorBidi"/>
          <w:sz w:val="22"/>
          <w:szCs w:val="22"/>
        </w:rPr>
      </w:pPr>
      <w:r w:rsidRPr="00BA6A4D">
        <w:rPr>
          <w:rFonts w:asciiTheme="majorBidi" w:hAnsiTheme="majorBidi" w:cstheme="majorBidi"/>
          <w:spacing w:val="-1"/>
          <w:w w:val="105"/>
          <w:sz w:val="22"/>
          <w:szCs w:val="22"/>
        </w:rPr>
        <w:t>UN</w:t>
      </w:r>
      <w:r w:rsidRPr="00BA6A4D">
        <w:rPr>
          <w:rFonts w:asciiTheme="majorBidi" w:hAnsiTheme="majorBidi" w:cstheme="majorBidi"/>
          <w:spacing w:val="-16"/>
          <w:w w:val="105"/>
          <w:sz w:val="22"/>
          <w:szCs w:val="22"/>
        </w:rPr>
        <w:t xml:space="preserve"> </w:t>
      </w:r>
      <w:r w:rsidRPr="00BA6A4D">
        <w:rPr>
          <w:rFonts w:asciiTheme="majorBidi" w:hAnsiTheme="majorBidi" w:cstheme="majorBidi"/>
          <w:spacing w:val="-1"/>
          <w:w w:val="105"/>
          <w:sz w:val="22"/>
          <w:szCs w:val="22"/>
        </w:rPr>
        <w:t>and</w:t>
      </w:r>
      <w:r w:rsidRPr="00BA6A4D">
        <w:rPr>
          <w:rFonts w:asciiTheme="majorBidi" w:hAnsiTheme="majorBidi" w:cstheme="majorBidi"/>
          <w:spacing w:val="-10"/>
          <w:w w:val="105"/>
          <w:sz w:val="22"/>
          <w:szCs w:val="22"/>
        </w:rPr>
        <w:t xml:space="preserve"> </w:t>
      </w:r>
      <w:r w:rsidRPr="00BA6A4D">
        <w:rPr>
          <w:rFonts w:asciiTheme="majorBidi" w:hAnsiTheme="majorBidi" w:cstheme="majorBidi"/>
          <w:spacing w:val="-1"/>
          <w:w w:val="105"/>
          <w:sz w:val="22"/>
          <w:szCs w:val="22"/>
        </w:rPr>
        <w:t>civil</w:t>
      </w:r>
      <w:r w:rsidRPr="00BA6A4D">
        <w:rPr>
          <w:rFonts w:asciiTheme="majorBidi" w:hAnsiTheme="majorBidi" w:cstheme="majorBidi"/>
          <w:spacing w:val="-6"/>
          <w:w w:val="105"/>
          <w:sz w:val="22"/>
          <w:szCs w:val="22"/>
        </w:rPr>
        <w:t xml:space="preserve"> </w:t>
      </w:r>
      <w:r w:rsidRPr="00BA6A4D">
        <w:rPr>
          <w:rFonts w:asciiTheme="majorBidi" w:hAnsiTheme="majorBidi" w:cstheme="majorBidi"/>
          <w:spacing w:val="-1"/>
          <w:w w:val="105"/>
          <w:sz w:val="22"/>
          <w:szCs w:val="22"/>
        </w:rPr>
        <w:t>society</w:t>
      </w:r>
      <w:r w:rsidRPr="00BA6A4D">
        <w:rPr>
          <w:rFonts w:asciiTheme="majorBidi" w:hAnsiTheme="majorBidi" w:cstheme="majorBidi"/>
          <w:w w:val="105"/>
          <w:sz w:val="22"/>
          <w:szCs w:val="22"/>
        </w:rPr>
        <w:t xml:space="preserve"> </w:t>
      </w:r>
      <w:r w:rsidRPr="00BA6A4D">
        <w:rPr>
          <w:rFonts w:asciiTheme="majorBidi" w:hAnsiTheme="majorBidi" w:cstheme="majorBidi"/>
          <w:spacing w:val="-1"/>
          <w:w w:val="105"/>
          <w:sz w:val="22"/>
          <w:szCs w:val="22"/>
        </w:rPr>
        <w:t>partners</w:t>
      </w:r>
      <w:r w:rsidRPr="00BA6A4D">
        <w:rPr>
          <w:rFonts w:asciiTheme="majorBidi" w:hAnsiTheme="majorBidi" w:cstheme="majorBidi"/>
          <w:w w:val="105"/>
          <w:sz w:val="22"/>
          <w:szCs w:val="22"/>
        </w:rPr>
        <w:t xml:space="preserve"> </w:t>
      </w:r>
      <w:r w:rsidRPr="00BA6A4D">
        <w:rPr>
          <w:rFonts w:asciiTheme="majorBidi" w:hAnsiTheme="majorBidi" w:cstheme="majorBidi"/>
          <w:spacing w:val="-1"/>
          <w:w w:val="105"/>
          <w:sz w:val="22"/>
          <w:szCs w:val="22"/>
        </w:rPr>
        <w:t>and</w:t>
      </w:r>
      <w:r w:rsidRPr="00BA6A4D">
        <w:rPr>
          <w:rFonts w:asciiTheme="majorBidi" w:hAnsiTheme="majorBidi" w:cstheme="majorBidi"/>
          <w:spacing w:val="-3"/>
          <w:w w:val="105"/>
          <w:sz w:val="22"/>
          <w:szCs w:val="22"/>
        </w:rPr>
        <w:t xml:space="preserve"> </w:t>
      </w:r>
      <w:r w:rsidRPr="00BA6A4D">
        <w:rPr>
          <w:rFonts w:asciiTheme="majorBidi" w:hAnsiTheme="majorBidi" w:cstheme="majorBidi"/>
          <w:spacing w:val="-1"/>
          <w:w w:val="105"/>
          <w:sz w:val="22"/>
          <w:szCs w:val="22"/>
        </w:rPr>
        <w:t>document</w:t>
      </w:r>
      <w:r w:rsidRPr="00BA6A4D">
        <w:rPr>
          <w:rFonts w:asciiTheme="majorBidi" w:hAnsiTheme="majorBidi" w:cstheme="majorBidi"/>
          <w:spacing w:val="-2"/>
          <w:w w:val="105"/>
          <w:sz w:val="22"/>
          <w:szCs w:val="22"/>
        </w:rPr>
        <w:t xml:space="preserve"> </w:t>
      </w:r>
      <w:r w:rsidRPr="00BA6A4D">
        <w:rPr>
          <w:rFonts w:asciiTheme="majorBidi" w:hAnsiTheme="majorBidi" w:cstheme="majorBidi"/>
          <w:spacing w:val="-1"/>
          <w:w w:val="105"/>
          <w:sz w:val="22"/>
          <w:szCs w:val="22"/>
        </w:rPr>
        <w:t>their</w:t>
      </w:r>
      <w:r w:rsidRPr="00BA6A4D">
        <w:rPr>
          <w:rFonts w:asciiTheme="majorBidi" w:hAnsiTheme="majorBidi" w:cstheme="majorBidi"/>
          <w:spacing w:val="-3"/>
          <w:w w:val="105"/>
          <w:sz w:val="22"/>
          <w:szCs w:val="22"/>
        </w:rPr>
        <w:t xml:space="preserve"> </w:t>
      </w:r>
      <w:r w:rsidRPr="00BA6A4D">
        <w:rPr>
          <w:rFonts w:asciiTheme="majorBidi" w:hAnsiTheme="majorBidi" w:cstheme="majorBidi"/>
          <w:spacing w:val="-1"/>
          <w:w w:val="105"/>
          <w:sz w:val="22"/>
          <w:szCs w:val="22"/>
        </w:rPr>
        <w:t>learning</w:t>
      </w:r>
      <w:r w:rsidRPr="00BA6A4D">
        <w:rPr>
          <w:rFonts w:asciiTheme="majorBidi" w:hAnsiTheme="majorBidi" w:cstheme="majorBidi"/>
          <w:spacing w:val="-3"/>
          <w:w w:val="105"/>
          <w:sz w:val="22"/>
          <w:szCs w:val="22"/>
        </w:rPr>
        <w:t xml:space="preserve"> </w:t>
      </w:r>
      <w:r w:rsidRPr="00BA6A4D">
        <w:rPr>
          <w:rFonts w:asciiTheme="majorBidi" w:hAnsiTheme="majorBidi" w:cstheme="majorBidi"/>
          <w:spacing w:val="-1"/>
          <w:w w:val="105"/>
          <w:sz w:val="22"/>
          <w:szCs w:val="22"/>
        </w:rPr>
        <w:t>and</w:t>
      </w:r>
      <w:r w:rsidRPr="00BA6A4D">
        <w:rPr>
          <w:rFonts w:asciiTheme="majorBidi" w:hAnsiTheme="majorBidi" w:cstheme="majorBidi"/>
          <w:spacing w:val="-10"/>
          <w:w w:val="105"/>
          <w:sz w:val="22"/>
          <w:szCs w:val="22"/>
        </w:rPr>
        <w:t xml:space="preserve"> </w:t>
      </w:r>
      <w:r w:rsidRPr="00BA6A4D">
        <w:rPr>
          <w:rFonts w:asciiTheme="majorBidi" w:hAnsiTheme="majorBidi" w:cstheme="majorBidi"/>
          <w:w w:val="105"/>
          <w:sz w:val="22"/>
          <w:szCs w:val="22"/>
        </w:rPr>
        <w:t>experiences</w:t>
      </w:r>
      <w:r w:rsidRPr="00BA6A4D">
        <w:rPr>
          <w:rFonts w:asciiTheme="majorBidi" w:hAnsiTheme="majorBidi" w:cstheme="majorBidi"/>
          <w:spacing w:val="7"/>
          <w:w w:val="105"/>
          <w:sz w:val="22"/>
          <w:szCs w:val="22"/>
        </w:rPr>
        <w:t xml:space="preserve"> </w:t>
      </w:r>
      <w:r w:rsidRPr="00BA6A4D">
        <w:rPr>
          <w:rFonts w:asciiTheme="majorBidi" w:hAnsiTheme="majorBidi" w:cstheme="majorBidi"/>
          <w:w w:val="105"/>
          <w:sz w:val="22"/>
          <w:szCs w:val="22"/>
        </w:rPr>
        <w:t>with</w:t>
      </w:r>
      <w:r w:rsidRPr="00BA6A4D">
        <w:rPr>
          <w:rFonts w:asciiTheme="majorBidi" w:hAnsiTheme="majorBidi" w:cstheme="majorBidi"/>
          <w:spacing w:val="-9"/>
          <w:w w:val="105"/>
          <w:sz w:val="22"/>
          <w:szCs w:val="22"/>
        </w:rPr>
        <w:t xml:space="preserve"> </w:t>
      </w:r>
      <w:r w:rsidRPr="00BA6A4D">
        <w:rPr>
          <w:rFonts w:asciiTheme="majorBidi" w:hAnsiTheme="majorBidi" w:cstheme="majorBidi"/>
          <w:w w:val="105"/>
          <w:sz w:val="22"/>
          <w:szCs w:val="22"/>
        </w:rPr>
        <w:t>the</w:t>
      </w:r>
      <w:r w:rsidRPr="00BA6A4D">
        <w:rPr>
          <w:rFonts w:asciiTheme="majorBidi" w:hAnsiTheme="majorBidi" w:cstheme="majorBidi"/>
          <w:spacing w:val="-10"/>
          <w:w w:val="105"/>
          <w:sz w:val="22"/>
          <w:szCs w:val="22"/>
        </w:rPr>
        <w:t xml:space="preserve"> </w:t>
      </w:r>
      <w:r w:rsidRPr="00BA6A4D">
        <w:rPr>
          <w:rFonts w:asciiTheme="majorBidi" w:hAnsiTheme="majorBidi" w:cstheme="majorBidi"/>
          <w:w w:val="105"/>
          <w:sz w:val="22"/>
          <w:szCs w:val="22"/>
        </w:rPr>
        <w:t>project</w:t>
      </w:r>
    </w:p>
    <w:p w14:paraId="78A0D4EF" w14:textId="77777777" w:rsidR="00A34F36" w:rsidRPr="00BA6A4D" w:rsidRDefault="00A34F36" w:rsidP="002F26AE">
      <w:pPr>
        <w:pStyle w:val="ListParagraph"/>
        <w:widowControl w:val="0"/>
        <w:numPr>
          <w:ilvl w:val="1"/>
          <w:numId w:val="6"/>
        </w:numPr>
        <w:tabs>
          <w:tab w:val="left" w:pos="1213"/>
        </w:tabs>
        <w:autoSpaceDE w:val="0"/>
        <w:autoSpaceDN w:val="0"/>
        <w:spacing w:line="240" w:lineRule="auto"/>
        <w:ind w:left="1218" w:right="1120" w:hanging="361"/>
        <w:contextualSpacing w:val="0"/>
        <w:jc w:val="both"/>
        <w:rPr>
          <w:rFonts w:asciiTheme="majorBidi" w:hAnsiTheme="majorBidi" w:cstheme="majorBidi"/>
        </w:rPr>
      </w:pPr>
      <w:r w:rsidRPr="00BA6A4D">
        <w:rPr>
          <w:rFonts w:asciiTheme="majorBidi" w:hAnsiTheme="majorBidi" w:cstheme="majorBidi"/>
          <w:w w:val="105"/>
        </w:rPr>
        <w:t>The evaluation team will meet with bilateral donor representatives present in the country</w:t>
      </w:r>
      <w:r w:rsidRPr="00BA6A4D">
        <w:rPr>
          <w:rFonts w:asciiTheme="majorBidi" w:hAnsiTheme="majorBidi" w:cstheme="majorBidi"/>
          <w:spacing w:val="1"/>
          <w:w w:val="105"/>
        </w:rPr>
        <w:t xml:space="preserve"> </w:t>
      </w:r>
      <w:r w:rsidRPr="00BA6A4D">
        <w:rPr>
          <w:rFonts w:asciiTheme="majorBidi" w:hAnsiTheme="majorBidi" w:cstheme="majorBidi"/>
          <w:w w:val="105"/>
        </w:rPr>
        <w:t>including</w:t>
      </w:r>
      <w:r w:rsidRPr="00BA6A4D">
        <w:rPr>
          <w:rFonts w:asciiTheme="majorBidi" w:hAnsiTheme="majorBidi" w:cstheme="majorBidi"/>
          <w:spacing w:val="-6"/>
          <w:w w:val="105"/>
        </w:rPr>
        <w:t xml:space="preserve"> </w:t>
      </w:r>
      <w:r w:rsidRPr="00BA6A4D">
        <w:rPr>
          <w:rFonts w:asciiTheme="majorBidi" w:hAnsiTheme="majorBidi" w:cstheme="majorBidi"/>
          <w:w w:val="105"/>
        </w:rPr>
        <w:t>GMFA and</w:t>
      </w:r>
      <w:r w:rsidRPr="00BA6A4D">
        <w:rPr>
          <w:rFonts w:asciiTheme="majorBidi" w:hAnsiTheme="majorBidi" w:cstheme="majorBidi"/>
          <w:spacing w:val="-2"/>
          <w:w w:val="105"/>
        </w:rPr>
        <w:t xml:space="preserve"> </w:t>
      </w:r>
      <w:r w:rsidRPr="00BA6A4D">
        <w:rPr>
          <w:rFonts w:asciiTheme="majorBidi" w:hAnsiTheme="majorBidi" w:cstheme="majorBidi"/>
          <w:w w:val="105"/>
        </w:rPr>
        <w:t>Australia.</w:t>
      </w:r>
    </w:p>
    <w:p w14:paraId="4D15D733" w14:textId="77777777" w:rsidR="00A34F36" w:rsidRPr="00BA6A4D" w:rsidRDefault="00A34F36" w:rsidP="002F26AE">
      <w:pPr>
        <w:pStyle w:val="ListParagraph"/>
        <w:widowControl w:val="0"/>
        <w:numPr>
          <w:ilvl w:val="0"/>
          <w:numId w:val="6"/>
        </w:numPr>
        <w:tabs>
          <w:tab w:val="left" w:pos="944"/>
        </w:tabs>
        <w:autoSpaceDE w:val="0"/>
        <w:autoSpaceDN w:val="0"/>
        <w:spacing w:line="240" w:lineRule="auto"/>
        <w:ind w:left="949" w:right="1120" w:hanging="365"/>
        <w:contextualSpacing w:val="0"/>
        <w:jc w:val="both"/>
        <w:rPr>
          <w:rFonts w:asciiTheme="majorBidi" w:hAnsiTheme="majorBidi" w:cstheme="majorBidi"/>
        </w:rPr>
      </w:pPr>
      <w:r w:rsidRPr="00BA6A4D">
        <w:rPr>
          <w:rFonts w:asciiTheme="majorBidi" w:hAnsiTheme="majorBidi" w:cstheme="majorBidi"/>
          <w:b/>
          <w:w w:val="105"/>
        </w:rPr>
        <w:t xml:space="preserve">Consultation on draft report and recommendations </w:t>
      </w:r>
      <w:r w:rsidRPr="00BA6A4D">
        <w:rPr>
          <w:rFonts w:asciiTheme="majorBidi" w:hAnsiTheme="majorBidi" w:cstheme="majorBidi"/>
          <w:w w:val="105"/>
        </w:rPr>
        <w:t>following the submission of the draft</w:t>
      </w:r>
      <w:r w:rsidRPr="00BA6A4D">
        <w:rPr>
          <w:rFonts w:asciiTheme="majorBidi" w:hAnsiTheme="majorBidi" w:cstheme="majorBidi"/>
          <w:spacing w:val="1"/>
          <w:w w:val="105"/>
        </w:rPr>
        <w:t xml:space="preserve"> </w:t>
      </w:r>
      <w:r w:rsidRPr="00BA6A4D">
        <w:rPr>
          <w:rFonts w:asciiTheme="majorBidi" w:hAnsiTheme="majorBidi" w:cstheme="majorBidi"/>
          <w:spacing w:val="-1"/>
          <w:w w:val="105"/>
        </w:rPr>
        <w:t xml:space="preserve">report, undertake consultations with UNDP to receive feedback </w:t>
      </w:r>
      <w:r w:rsidRPr="00BA6A4D">
        <w:rPr>
          <w:rFonts w:asciiTheme="majorBidi" w:hAnsiTheme="majorBidi" w:cstheme="majorBidi"/>
          <w:w w:val="105"/>
        </w:rPr>
        <w:t>for incorporation into the final</w:t>
      </w:r>
      <w:r w:rsidRPr="00BA6A4D">
        <w:rPr>
          <w:rFonts w:asciiTheme="majorBidi" w:hAnsiTheme="majorBidi" w:cstheme="majorBidi"/>
          <w:spacing w:val="1"/>
          <w:w w:val="105"/>
        </w:rPr>
        <w:t xml:space="preserve"> </w:t>
      </w:r>
      <w:r w:rsidRPr="00BA6A4D">
        <w:rPr>
          <w:rFonts w:asciiTheme="majorBidi" w:hAnsiTheme="majorBidi" w:cstheme="majorBidi"/>
          <w:w w:val="105"/>
        </w:rPr>
        <w:t>report.</w:t>
      </w:r>
    </w:p>
    <w:p w14:paraId="59ED9B77" w14:textId="77777777" w:rsidR="00A34F36" w:rsidRPr="00BA6A4D" w:rsidRDefault="00A34F36" w:rsidP="002F26AE">
      <w:pPr>
        <w:pStyle w:val="Heading4"/>
        <w:numPr>
          <w:ilvl w:val="0"/>
          <w:numId w:val="5"/>
        </w:numPr>
        <w:tabs>
          <w:tab w:val="left" w:pos="588"/>
        </w:tabs>
        <w:spacing w:after="160"/>
        <w:ind w:right="1120" w:hanging="363"/>
        <w:jc w:val="both"/>
        <w:rPr>
          <w:rFonts w:asciiTheme="majorBidi" w:hAnsiTheme="majorBidi" w:cstheme="majorBidi"/>
          <w:sz w:val="22"/>
          <w:szCs w:val="22"/>
        </w:rPr>
      </w:pPr>
      <w:r w:rsidRPr="00BA6A4D">
        <w:rPr>
          <w:rFonts w:asciiTheme="majorBidi" w:hAnsiTheme="majorBidi" w:cstheme="majorBidi"/>
          <w:sz w:val="22"/>
          <w:szCs w:val="22"/>
        </w:rPr>
        <w:t>Required</w:t>
      </w:r>
      <w:r w:rsidRPr="00BA6A4D">
        <w:rPr>
          <w:rFonts w:asciiTheme="majorBidi" w:hAnsiTheme="majorBidi" w:cstheme="majorBidi"/>
          <w:spacing w:val="15"/>
          <w:sz w:val="22"/>
          <w:szCs w:val="22"/>
        </w:rPr>
        <w:t xml:space="preserve"> </w:t>
      </w:r>
      <w:r w:rsidRPr="00BA6A4D">
        <w:rPr>
          <w:rFonts w:asciiTheme="majorBidi" w:hAnsiTheme="majorBidi" w:cstheme="majorBidi"/>
          <w:sz w:val="22"/>
          <w:szCs w:val="22"/>
        </w:rPr>
        <w:t>qualifications,</w:t>
      </w:r>
      <w:r w:rsidRPr="00BA6A4D">
        <w:rPr>
          <w:rFonts w:asciiTheme="majorBidi" w:hAnsiTheme="majorBidi" w:cstheme="majorBidi"/>
          <w:spacing w:val="-17"/>
          <w:sz w:val="22"/>
          <w:szCs w:val="22"/>
        </w:rPr>
        <w:t xml:space="preserve"> </w:t>
      </w:r>
      <w:proofErr w:type="gramStart"/>
      <w:r w:rsidRPr="00BA6A4D">
        <w:rPr>
          <w:rFonts w:asciiTheme="majorBidi" w:hAnsiTheme="majorBidi" w:cstheme="majorBidi"/>
          <w:sz w:val="22"/>
          <w:szCs w:val="22"/>
        </w:rPr>
        <w:t>competencies</w:t>
      </w:r>
      <w:proofErr w:type="gramEnd"/>
      <w:r w:rsidRPr="00BA6A4D">
        <w:rPr>
          <w:rFonts w:asciiTheme="majorBidi" w:hAnsiTheme="majorBidi" w:cstheme="majorBidi"/>
          <w:spacing w:val="13"/>
          <w:sz w:val="22"/>
          <w:szCs w:val="22"/>
        </w:rPr>
        <w:t xml:space="preserve"> </w:t>
      </w:r>
      <w:r w:rsidRPr="00BA6A4D">
        <w:rPr>
          <w:rFonts w:asciiTheme="majorBidi" w:hAnsiTheme="majorBidi" w:cstheme="majorBidi"/>
          <w:sz w:val="22"/>
          <w:szCs w:val="22"/>
        </w:rPr>
        <w:t>and</w:t>
      </w:r>
      <w:r w:rsidRPr="00BA6A4D">
        <w:rPr>
          <w:rFonts w:asciiTheme="majorBidi" w:hAnsiTheme="majorBidi" w:cstheme="majorBidi"/>
          <w:spacing w:val="8"/>
          <w:sz w:val="22"/>
          <w:szCs w:val="22"/>
        </w:rPr>
        <w:t xml:space="preserve"> </w:t>
      </w:r>
      <w:r w:rsidRPr="00BA6A4D">
        <w:rPr>
          <w:rFonts w:asciiTheme="majorBidi" w:hAnsiTheme="majorBidi" w:cstheme="majorBidi"/>
          <w:sz w:val="22"/>
          <w:szCs w:val="22"/>
        </w:rPr>
        <w:t>skills</w:t>
      </w:r>
      <w:r w:rsidRPr="00BA6A4D">
        <w:rPr>
          <w:rFonts w:asciiTheme="majorBidi" w:hAnsiTheme="majorBidi" w:cstheme="majorBidi"/>
          <w:spacing w:val="6"/>
          <w:sz w:val="22"/>
          <w:szCs w:val="22"/>
        </w:rPr>
        <w:t xml:space="preserve"> </w:t>
      </w:r>
      <w:r w:rsidRPr="00BA6A4D">
        <w:rPr>
          <w:rFonts w:asciiTheme="majorBidi" w:hAnsiTheme="majorBidi" w:cstheme="majorBidi"/>
          <w:sz w:val="22"/>
          <w:szCs w:val="22"/>
        </w:rPr>
        <w:t>for</w:t>
      </w:r>
      <w:r w:rsidRPr="00BA6A4D">
        <w:rPr>
          <w:rFonts w:asciiTheme="majorBidi" w:hAnsiTheme="majorBidi" w:cstheme="majorBidi"/>
          <w:spacing w:val="7"/>
          <w:sz w:val="22"/>
          <w:szCs w:val="22"/>
        </w:rPr>
        <w:t xml:space="preserve"> </w:t>
      </w:r>
      <w:r w:rsidRPr="00BA6A4D">
        <w:rPr>
          <w:rFonts w:asciiTheme="majorBidi" w:hAnsiTheme="majorBidi" w:cstheme="majorBidi"/>
          <w:sz w:val="22"/>
          <w:szCs w:val="22"/>
        </w:rPr>
        <w:t>Lead</w:t>
      </w:r>
      <w:r w:rsidRPr="00BA6A4D">
        <w:rPr>
          <w:rFonts w:asciiTheme="majorBidi" w:hAnsiTheme="majorBidi" w:cstheme="majorBidi"/>
          <w:spacing w:val="3"/>
          <w:sz w:val="22"/>
          <w:szCs w:val="22"/>
        </w:rPr>
        <w:t xml:space="preserve"> </w:t>
      </w:r>
      <w:r w:rsidRPr="00BA6A4D">
        <w:rPr>
          <w:rFonts w:asciiTheme="majorBidi" w:hAnsiTheme="majorBidi" w:cstheme="majorBidi"/>
          <w:sz w:val="22"/>
          <w:szCs w:val="22"/>
        </w:rPr>
        <w:t>Evaluator</w:t>
      </w:r>
    </w:p>
    <w:p w14:paraId="0B71F934" w14:textId="77777777" w:rsidR="00A34F36" w:rsidRPr="00BA6A4D" w:rsidRDefault="00A34F36" w:rsidP="002F26AE">
      <w:pPr>
        <w:pStyle w:val="BodyText"/>
        <w:spacing w:after="160"/>
        <w:ind w:left="587" w:right="1120"/>
        <w:jc w:val="both"/>
        <w:rPr>
          <w:rFonts w:asciiTheme="majorBidi" w:hAnsiTheme="majorBidi" w:cstheme="majorBidi"/>
          <w:sz w:val="22"/>
          <w:szCs w:val="22"/>
        </w:rPr>
      </w:pPr>
      <w:r w:rsidRPr="00BA6A4D">
        <w:rPr>
          <w:rFonts w:asciiTheme="majorBidi" w:hAnsiTheme="majorBidi" w:cstheme="majorBidi"/>
          <w:sz w:val="22"/>
          <w:szCs w:val="22"/>
        </w:rPr>
        <w:t>Lead</w:t>
      </w:r>
      <w:r w:rsidRPr="00BA6A4D">
        <w:rPr>
          <w:rFonts w:asciiTheme="majorBidi" w:hAnsiTheme="majorBidi" w:cstheme="majorBidi"/>
          <w:spacing w:val="8"/>
          <w:sz w:val="22"/>
          <w:szCs w:val="22"/>
        </w:rPr>
        <w:t xml:space="preserve"> </w:t>
      </w:r>
      <w:r w:rsidRPr="00BA6A4D">
        <w:rPr>
          <w:rFonts w:asciiTheme="majorBidi" w:hAnsiTheme="majorBidi" w:cstheme="majorBidi"/>
          <w:sz w:val="22"/>
          <w:szCs w:val="22"/>
        </w:rPr>
        <w:t>Evaluator</w:t>
      </w:r>
      <w:r w:rsidRPr="00BA6A4D">
        <w:rPr>
          <w:rFonts w:asciiTheme="majorBidi" w:hAnsiTheme="majorBidi" w:cstheme="majorBidi"/>
          <w:spacing w:val="22"/>
          <w:sz w:val="22"/>
          <w:szCs w:val="22"/>
        </w:rPr>
        <w:t xml:space="preserve"> </w:t>
      </w:r>
      <w:r w:rsidRPr="00BA6A4D">
        <w:rPr>
          <w:rFonts w:asciiTheme="majorBidi" w:hAnsiTheme="majorBidi" w:cstheme="majorBidi"/>
          <w:sz w:val="22"/>
          <w:szCs w:val="22"/>
        </w:rPr>
        <w:t>for</w:t>
      </w:r>
      <w:r w:rsidRPr="00BA6A4D">
        <w:rPr>
          <w:rFonts w:asciiTheme="majorBidi" w:hAnsiTheme="majorBidi" w:cstheme="majorBidi"/>
          <w:spacing w:val="7"/>
          <w:sz w:val="22"/>
          <w:szCs w:val="22"/>
        </w:rPr>
        <w:t xml:space="preserve"> </w:t>
      </w:r>
      <w:r w:rsidRPr="00BA6A4D">
        <w:rPr>
          <w:rFonts w:asciiTheme="majorBidi" w:hAnsiTheme="majorBidi" w:cstheme="majorBidi"/>
          <w:sz w:val="22"/>
          <w:szCs w:val="22"/>
        </w:rPr>
        <w:t>this assignment</w:t>
      </w:r>
      <w:r w:rsidRPr="00BA6A4D">
        <w:rPr>
          <w:rFonts w:asciiTheme="majorBidi" w:hAnsiTheme="majorBidi" w:cstheme="majorBidi"/>
          <w:spacing w:val="19"/>
          <w:sz w:val="22"/>
          <w:szCs w:val="22"/>
        </w:rPr>
        <w:t xml:space="preserve"> </w:t>
      </w:r>
      <w:r w:rsidRPr="00BA6A4D">
        <w:rPr>
          <w:rFonts w:asciiTheme="majorBidi" w:hAnsiTheme="majorBidi" w:cstheme="majorBidi"/>
          <w:sz w:val="22"/>
          <w:szCs w:val="22"/>
        </w:rPr>
        <w:t>should</w:t>
      </w:r>
      <w:r w:rsidRPr="00BA6A4D">
        <w:rPr>
          <w:rFonts w:asciiTheme="majorBidi" w:hAnsiTheme="majorBidi" w:cstheme="majorBidi"/>
          <w:spacing w:val="15"/>
          <w:sz w:val="22"/>
          <w:szCs w:val="22"/>
        </w:rPr>
        <w:t xml:space="preserve"> </w:t>
      </w:r>
      <w:r w:rsidRPr="00BA6A4D">
        <w:rPr>
          <w:rFonts w:asciiTheme="majorBidi" w:hAnsiTheme="majorBidi" w:cstheme="majorBidi"/>
          <w:sz w:val="22"/>
          <w:szCs w:val="22"/>
        </w:rPr>
        <w:t>have:</w:t>
      </w:r>
    </w:p>
    <w:p w14:paraId="2E71F29E" w14:textId="77777777" w:rsidR="00A34F36" w:rsidRPr="00BA6A4D" w:rsidRDefault="00A34F36" w:rsidP="002F26AE">
      <w:pPr>
        <w:pStyle w:val="ListParagraph"/>
        <w:numPr>
          <w:ilvl w:val="0"/>
          <w:numId w:val="37"/>
        </w:numPr>
        <w:spacing w:line="240" w:lineRule="auto"/>
        <w:jc w:val="both"/>
        <w:rPr>
          <w:rFonts w:asciiTheme="majorBidi" w:hAnsiTheme="majorBidi" w:cstheme="majorBidi"/>
        </w:rPr>
      </w:pPr>
      <w:r w:rsidRPr="00BA6A4D">
        <w:rPr>
          <w:rFonts w:asciiTheme="majorBidi" w:hAnsiTheme="majorBidi" w:cstheme="majorBidi"/>
        </w:rPr>
        <w:t>Master's</w:t>
      </w:r>
      <w:r w:rsidRPr="00BA6A4D">
        <w:rPr>
          <w:rFonts w:asciiTheme="majorBidi" w:hAnsiTheme="majorBidi" w:cstheme="majorBidi"/>
          <w:spacing w:val="9"/>
        </w:rPr>
        <w:t xml:space="preserve"> </w:t>
      </w:r>
      <w:r w:rsidRPr="00BA6A4D">
        <w:rPr>
          <w:rFonts w:asciiTheme="majorBidi" w:hAnsiTheme="majorBidi" w:cstheme="majorBidi"/>
        </w:rPr>
        <w:t>Degree</w:t>
      </w:r>
      <w:r w:rsidRPr="00BA6A4D">
        <w:rPr>
          <w:rFonts w:asciiTheme="majorBidi" w:hAnsiTheme="majorBidi" w:cstheme="majorBidi"/>
          <w:spacing w:val="2"/>
        </w:rPr>
        <w:t xml:space="preserve"> </w:t>
      </w:r>
      <w:r w:rsidRPr="00BA6A4D">
        <w:rPr>
          <w:rFonts w:asciiTheme="majorBidi" w:hAnsiTheme="majorBidi" w:cstheme="majorBidi"/>
        </w:rPr>
        <w:t>in</w:t>
      </w:r>
      <w:r w:rsidRPr="00BA6A4D">
        <w:rPr>
          <w:rFonts w:asciiTheme="majorBidi" w:hAnsiTheme="majorBidi" w:cstheme="majorBidi"/>
          <w:spacing w:val="11"/>
        </w:rPr>
        <w:t xml:space="preserve"> </w:t>
      </w:r>
      <w:r w:rsidRPr="00BA6A4D">
        <w:rPr>
          <w:rFonts w:asciiTheme="majorBidi" w:hAnsiTheme="majorBidi" w:cstheme="majorBidi"/>
        </w:rPr>
        <w:t>Social</w:t>
      </w:r>
      <w:r w:rsidRPr="00BA6A4D">
        <w:rPr>
          <w:rFonts w:asciiTheme="majorBidi" w:hAnsiTheme="majorBidi" w:cstheme="majorBidi"/>
          <w:spacing w:val="6"/>
        </w:rPr>
        <w:t xml:space="preserve"> </w:t>
      </w:r>
      <w:r w:rsidRPr="00BA6A4D">
        <w:rPr>
          <w:rFonts w:asciiTheme="majorBidi" w:hAnsiTheme="majorBidi" w:cstheme="majorBidi"/>
        </w:rPr>
        <w:t>Sciences</w:t>
      </w:r>
      <w:r w:rsidRPr="00BA6A4D">
        <w:rPr>
          <w:rFonts w:asciiTheme="majorBidi" w:hAnsiTheme="majorBidi" w:cstheme="majorBidi"/>
          <w:spacing w:val="11"/>
        </w:rPr>
        <w:t xml:space="preserve"> </w:t>
      </w:r>
      <w:r w:rsidRPr="00BA6A4D">
        <w:rPr>
          <w:rFonts w:asciiTheme="majorBidi" w:hAnsiTheme="majorBidi" w:cstheme="majorBidi"/>
        </w:rPr>
        <w:t>or</w:t>
      </w:r>
      <w:r w:rsidRPr="00BA6A4D">
        <w:rPr>
          <w:rFonts w:asciiTheme="majorBidi" w:hAnsiTheme="majorBidi" w:cstheme="majorBidi"/>
          <w:spacing w:val="-1"/>
        </w:rPr>
        <w:t xml:space="preserve"> </w:t>
      </w:r>
      <w:r w:rsidRPr="00BA6A4D">
        <w:rPr>
          <w:rFonts w:asciiTheme="majorBidi" w:hAnsiTheme="majorBidi" w:cstheme="majorBidi"/>
        </w:rPr>
        <w:t>any</w:t>
      </w:r>
      <w:r w:rsidRPr="00BA6A4D">
        <w:rPr>
          <w:rFonts w:asciiTheme="majorBidi" w:hAnsiTheme="majorBidi" w:cstheme="majorBidi"/>
          <w:spacing w:val="-8"/>
        </w:rPr>
        <w:t xml:space="preserve"> </w:t>
      </w:r>
      <w:r w:rsidRPr="00BA6A4D">
        <w:rPr>
          <w:rFonts w:asciiTheme="majorBidi" w:hAnsiTheme="majorBidi" w:cstheme="majorBidi"/>
        </w:rPr>
        <w:t>other</w:t>
      </w:r>
      <w:r w:rsidRPr="00BA6A4D">
        <w:rPr>
          <w:rFonts w:asciiTheme="majorBidi" w:hAnsiTheme="majorBidi" w:cstheme="majorBidi"/>
          <w:spacing w:val="6"/>
        </w:rPr>
        <w:t xml:space="preserve"> </w:t>
      </w:r>
      <w:r w:rsidRPr="00BA6A4D">
        <w:rPr>
          <w:rFonts w:asciiTheme="majorBidi" w:hAnsiTheme="majorBidi" w:cstheme="majorBidi"/>
        </w:rPr>
        <w:t>related</w:t>
      </w:r>
      <w:r w:rsidRPr="00BA6A4D">
        <w:rPr>
          <w:rFonts w:asciiTheme="majorBidi" w:hAnsiTheme="majorBidi" w:cstheme="majorBidi"/>
          <w:spacing w:val="4"/>
        </w:rPr>
        <w:t xml:space="preserve"> </w:t>
      </w:r>
      <w:r w:rsidRPr="00BA6A4D">
        <w:rPr>
          <w:rFonts w:asciiTheme="majorBidi" w:hAnsiTheme="majorBidi" w:cstheme="majorBidi"/>
        </w:rPr>
        <w:t>discipline</w:t>
      </w:r>
    </w:p>
    <w:p w14:paraId="6475701D" w14:textId="77777777" w:rsidR="00A34F36" w:rsidRPr="00BA6A4D" w:rsidRDefault="00A34F36" w:rsidP="002F26AE">
      <w:pPr>
        <w:pStyle w:val="ListParagraph"/>
        <w:numPr>
          <w:ilvl w:val="0"/>
          <w:numId w:val="37"/>
        </w:numPr>
        <w:spacing w:line="240" w:lineRule="auto"/>
        <w:jc w:val="both"/>
        <w:rPr>
          <w:rFonts w:asciiTheme="majorBidi" w:hAnsiTheme="majorBidi" w:cstheme="majorBidi"/>
        </w:rPr>
      </w:pPr>
      <w:r w:rsidRPr="00BA6A4D">
        <w:rPr>
          <w:rFonts w:asciiTheme="majorBidi" w:hAnsiTheme="majorBidi" w:cstheme="majorBidi"/>
          <w:spacing w:val="-1"/>
          <w:w w:val="105"/>
        </w:rPr>
        <w:t xml:space="preserve">Minimum 10 years of experience in monitoring and </w:t>
      </w:r>
      <w:r w:rsidRPr="00BA6A4D">
        <w:rPr>
          <w:rFonts w:asciiTheme="majorBidi" w:hAnsiTheme="majorBidi" w:cstheme="majorBidi"/>
          <w:w w:val="105"/>
        </w:rPr>
        <w:t>evaluation, data analysis and report writing</w:t>
      </w:r>
      <w:r w:rsidRPr="00BA6A4D">
        <w:rPr>
          <w:rFonts w:asciiTheme="majorBidi" w:hAnsiTheme="majorBidi" w:cstheme="majorBidi"/>
          <w:spacing w:val="-56"/>
          <w:w w:val="105"/>
        </w:rPr>
        <w:t xml:space="preserve"> </w:t>
      </w:r>
      <w:r w:rsidRPr="00BA6A4D">
        <w:rPr>
          <w:rFonts w:asciiTheme="majorBidi" w:hAnsiTheme="majorBidi" w:cstheme="majorBidi"/>
        </w:rPr>
        <w:t>for</w:t>
      </w:r>
      <w:r w:rsidRPr="00BA6A4D">
        <w:rPr>
          <w:rFonts w:asciiTheme="majorBidi" w:hAnsiTheme="majorBidi" w:cstheme="majorBidi"/>
          <w:spacing w:val="-9"/>
        </w:rPr>
        <w:t xml:space="preserve"> </w:t>
      </w:r>
      <w:r w:rsidRPr="00BA6A4D">
        <w:rPr>
          <w:rFonts w:asciiTheme="majorBidi" w:hAnsiTheme="majorBidi" w:cstheme="majorBidi"/>
        </w:rPr>
        <w:t>large</w:t>
      </w:r>
      <w:r w:rsidRPr="00BA6A4D">
        <w:rPr>
          <w:rFonts w:asciiTheme="majorBidi" w:hAnsiTheme="majorBidi" w:cstheme="majorBidi"/>
          <w:spacing w:val="1"/>
        </w:rPr>
        <w:t xml:space="preserve"> </w:t>
      </w:r>
      <w:r w:rsidRPr="00BA6A4D">
        <w:rPr>
          <w:rFonts w:asciiTheme="majorBidi" w:hAnsiTheme="majorBidi" w:cstheme="majorBidi"/>
        </w:rPr>
        <w:t>projects</w:t>
      </w:r>
      <w:r w:rsidRPr="00BA6A4D">
        <w:rPr>
          <w:rFonts w:asciiTheme="majorBidi" w:hAnsiTheme="majorBidi" w:cstheme="majorBidi"/>
          <w:spacing w:val="8"/>
        </w:rPr>
        <w:t xml:space="preserve"> </w:t>
      </w:r>
      <w:r w:rsidRPr="00BA6A4D">
        <w:rPr>
          <w:rFonts w:asciiTheme="majorBidi" w:hAnsiTheme="majorBidi" w:cstheme="majorBidi"/>
        </w:rPr>
        <w:t>in</w:t>
      </w:r>
      <w:r w:rsidRPr="00BA6A4D">
        <w:rPr>
          <w:rFonts w:asciiTheme="majorBidi" w:hAnsiTheme="majorBidi" w:cstheme="majorBidi"/>
          <w:spacing w:val="9"/>
        </w:rPr>
        <w:t xml:space="preserve"> </w:t>
      </w:r>
      <w:r w:rsidRPr="00BA6A4D">
        <w:rPr>
          <w:rFonts w:asciiTheme="majorBidi" w:hAnsiTheme="majorBidi" w:cstheme="majorBidi"/>
        </w:rPr>
        <w:t>developing</w:t>
      </w:r>
      <w:r w:rsidRPr="00BA6A4D">
        <w:rPr>
          <w:rFonts w:asciiTheme="majorBidi" w:hAnsiTheme="majorBidi" w:cstheme="majorBidi"/>
          <w:spacing w:val="10"/>
        </w:rPr>
        <w:t xml:space="preserve"> </w:t>
      </w:r>
      <w:r w:rsidRPr="00BA6A4D">
        <w:rPr>
          <w:rFonts w:asciiTheme="majorBidi" w:hAnsiTheme="majorBidi" w:cstheme="majorBidi"/>
        </w:rPr>
        <w:t>countries</w:t>
      </w:r>
      <w:r w:rsidRPr="00BA6A4D">
        <w:rPr>
          <w:rFonts w:asciiTheme="majorBidi" w:hAnsiTheme="majorBidi" w:cstheme="majorBidi"/>
          <w:spacing w:val="1"/>
        </w:rPr>
        <w:t xml:space="preserve"> </w:t>
      </w:r>
      <w:r w:rsidRPr="00BA6A4D">
        <w:rPr>
          <w:rFonts w:asciiTheme="majorBidi" w:hAnsiTheme="majorBidi" w:cstheme="majorBidi"/>
        </w:rPr>
        <w:t>particularly</w:t>
      </w:r>
      <w:r w:rsidRPr="00BA6A4D">
        <w:rPr>
          <w:rFonts w:asciiTheme="majorBidi" w:hAnsiTheme="majorBidi" w:cstheme="majorBidi"/>
          <w:spacing w:val="7"/>
        </w:rPr>
        <w:t xml:space="preserve"> </w:t>
      </w:r>
      <w:r w:rsidRPr="00BA6A4D">
        <w:rPr>
          <w:rFonts w:asciiTheme="majorBidi" w:hAnsiTheme="majorBidi" w:cstheme="majorBidi"/>
        </w:rPr>
        <w:t>in</w:t>
      </w:r>
      <w:r w:rsidRPr="00BA6A4D">
        <w:rPr>
          <w:rFonts w:asciiTheme="majorBidi" w:hAnsiTheme="majorBidi" w:cstheme="majorBidi"/>
          <w:spacing w:val="7"/>
        </w:rPr>
        <w:t xml:space="preserve"> </w:t>
      </w:r>
      <w:r w:rsidRPr="00BA6A4D">
        <w:rPr>
          <w:rFonts w:asciiTheme="majorBidi" w:hAnsiTheme="majorBidi" w:cstheme="majorBidi"/>
        </w:rPr>
        <w:t>Pakistan</w:t>
      </w:r>
    </w:p>
    <w:p w14:paraId="085AE4C7" w14:textId="77777777" w:rsidR="00A34F36" w:rsidRPr="00BA6A4D" w:rsidRDefault="00A34F36" w:rsidP="002F26AE">
      <w:pPr>
        <w:pStyle w:val="ListParagraph"/>
        <w:numPr>
          <w:ilvl w:val="0"/>
          <w:numId w:val="37"/>
        </w:numPr>
        <w:spacing w:line="240" w:lineRule="auto"/>
        <w:jc w:val="both"/>
        <w:rPr>
          <w:rFonts w:asciiTheme="majorBidi" w:hAnsiTheme="majorBidi" w:cstheme="majorBidi"/>
        </w:rPr>
      </w:pPr>
      <w:r w:rsidRPr="00BA6A4D">
        <w:rPr>
          <w:rFonts w:asciiTheme="majorBidi" w:hAnsiTheme="majorBidi" w:cstheme="majorBidi"/>
          <w:w w:val="105"/>
        </w:rPr>
        <w:t>Solid understanding</w:t>
      </w:r>
      <w:r w:rsidRPr="00BA6A4D">
        <w:rPr>
          <w:rFonts w:asciiTheme="majorBidi" w:hAnsiTheme="majorBidi" w:cstheme="majorBidi"/>
          <w:spacing w:val="1"/>
          <w:w w:val="105"/>
        </w:rPr>
        <w:t xml:space="preserve"> </w:t>
      </w:r>
      <w:r w:rsidRPr="00BA6A4D">
        <w:rPr>
          <w:rFonts w:asciiTheme="majorBidi" w:hAnsiTheme="majorBidi" w:cstheme="majorBidi"/>
          <w:w w:val="105"/>
        </w:rPr>
        <w:t>of human</w:t>
      </w:r>
      <w:r w:rsidRPr="00BA6A4D">
        <w:rPr>
          <w:rFonts w:asciiTheme="majorBidi" w:hAnsiTheme="majorBidi" w:cstheme="majorBidi"/>
          <w:spacing w:val="1"/>
          <w:w w:val="105"/>
        </w:rPr>
        <w:t xml:space="preserve"> </w:t>
      </w:r>
      <w:r w:rsidRPr="00BA6A4D">
        <w:rPr>
          <w:rFonts w:asciiTheme="majorBidi" w:hAnsiTheme="majorBidi" w:cstheme="majorBidi"/>
          <w:w w:val="105"/>
        </w:rPr>
        <w:t>rights, community</w:t>
      </w:r>
      <w:r w:rsidRPr="00BA6A4D">
        <w:rPr>
          <w:rFonts w:asciiTheme="majorBidi" w:hAnsiTheme="majorBidi" w:cstheme="majorBidi"/>
          <w:spacing w:val="1"/>
          <w:w w:val="105"/>
        </w:rPr>
        <w:t xml:space="preserve"> </w:t>
      </w:r>
      <w:r w:rsidRPr="00BA6A4D">
        <w:rPr>
          <w:rFonts w:asciiTheme="majorBidi" w:hAnsiTheme="majorBidi" w:cstheme="majorBidi"/>
          <w:w w:val="105"/>
        </w:rPr>
        <w:t>stabilization, local</w:t>
      </w:r>
      <w:r w:rsidRPr="00BA6A4D">
        <w:rPr>
          <w:rFonts w:asciiTheme="majorBidi" w:hAnsiTheme="majorBidi" w:cstheme="majorBidi"/>
          <w:spacing w:val="1"/>
          <w:w w:val="105"/>
        </w:rPr>
        <w:t xml:space="preserve"> </w:t>
      </w:r>
      <w:r w:rsidRPr="00BA6A4D">
        <w:rPr>
          <w:rFonts w:asciiTheme="majorBidi" w:hAnsiTheme="majorBidi" w:cstheme="majorBidi"/>
          <w:w w:val="105"/>
        </w:rPr>
        <w:t>governance,</w:t>
      </w:r>
      <w:r w:rsidRPr="00BA6A4D">
        <w:rPr>
          <w:rFonts w:asciiTheme="majorBidi" w:hAnsiTheme="majorBidi" w:cstheme="majorBidi"/>
          <w:spacing w:val="1"/>
          <w:w w:val="105"/>
        </w:rPr>
        <w:t xml:space="preserve"> </w:t>
      </w:r>
      <w:r w:rsidRPr="00BA6A4D">
        <w:rPr>
          <w:rFonts w:asciiTheme="majorBidi" w:hAnsiTheme="majorBidi" w:cstheme="majorBidi"/>
          <w:w w:val="105"/>
        </w:rPr>
        <w:t>gender</w:t>
      </w:r>
      <w:r w:rsidRPr="00BA6A4D">
        <w:rPr>
          <w:rFonts w:asciiTheme="majorBidi" w:hAnsiTheme="majorBidi" w:cstheme="majorBidi"/>
          <w:spacing w:val="1"/>
          <w:w w:val="105"/>
        </w:rPr>
        <w:t xml:space="preserve"> </w:t>
      </w:r>
      <w:r w:rsidRPr="00BA6A4D">
        <w:rPr>
          <w:rFonts w:asciiTheme="majorBidi" w:hAnsiTheme="majorBidi" w:cstheme="majorBidi"/>
          <w:w w:val="105"/>
        </w:rPr>
        <w:t>mainstreaming, government</w:t>
      </w:r>
      <w:r w:rsidRPr="00BA6A4D">
        <w:rPr>
          <w:rFonts w:asciiTheme="majorBidi" w:hAnsiTheme="majorBidi" w:cstheme="majorBidi"/>
          <w:spacing w:val="1"/>
          <w:w w:val="105"/>
        </w:rPr>
        <w:t xml:space="preserve"> </w:t>
      </w:r>
      <w:r w:rsidRPr="00BA6A4D">
        <w:rPr>
          <w:rFonts w:asciiTheme="majorBidi" w:hAnsiTheme="majorBidi" w:cstheme="majorBidi"/>
          <w:w w:val="105"/>
        </w:rPr>
        <w:t>structures</w:t>
      </w:r>
      <w:r w:rsidRPr="00BA6A4D">
        <w:rPr>
          <w:rFonts w:asciiTheme="majorBidi" w:hAnsiTheme="majorBidi" w:cstheme="majorBidi"/>
          <w:spacing w:val="1"/>
          <w:w w:val="105"/>
        </w:rPr>
        <w:t xml:space="preserve"> </w:t>
      </w:r>
      <w:r w:rsidRPr="00BA6A4D">
        <w:rPr>
          <w:rFonts w:asciiTheme="majorBidi" w:hAnsiTheme="majorBidi" w:cstheme="majorBidi"/>
          <w:w w:val="105"/>
        </w:rPr>
        <w:t>and</w:t>
      </w:r>
      <w:r w:rsidRPr="00BA6A4D">
        <w:rPr>
          <w:rFonts w:asciiTheme="majorBidi" w:hAnsiTheme="majorBidi" w:cstheme="majorBidi"/>
          <w:spacing w:val="1"/>
          <w:w w:val="105"/>
        </w:rPr>
        <w:t xml:space="preserve"> </w:t>
      </w:r>
      <w:r w:rsidRPr="00BA6A4D">
        <w:rPr>
          <w:rFonts w:asciiTheme="majorBidi" w:hAnsiTheme="majorBidi" w:cstheme="majorBidi"/>
          <w:w w:val="105"/>
        </w:rPr>
        <w:t>protection</w:t>
      </w:r>
      <w:r w:rsidRPr="00BA6A4D">
        <w:rPr>
          <w:rFonts w:asciiTheme="majorBidi" w:hAnsiTheme="majorBidi" w:cstheme="majorBidi"/>
          <w:spacing w:val="1"/>
          <w:w w:val="105"/>
        </w:rPr>
        <w:t xml:space="preserve"> </w:t>
      </w:r>
      <w:r w:rsidRPr="00BA6A4D">
        <w:rPr>
          <w:rFonts w:asciiTheme="majorBidi" w:hAnsiTheme="majorBidi" w:cstheme="majorBidi"/>
          <w:w w:val="105"/>
        </w:rPr>
        <w:t>mechanisms</w:t>
      </w:r>
      <w:r w:rsidRPr="00BA6A4D">
        <w:rPr>
          <w:rFonts w:asciiTheme="majorBidi" w:hAnsiTheme="majorBidi" w:cstheme="majorBidi"/>
          <w:spacing w:val="1"/>
          <w:w w:val="105"/>
        </w:rPr>
        <w:t xml:space="preserve"> </w:t>
      </w:r>
      <w:r w:rsidRPr="00BA6A4D">
        <w:rPr>
          <w:rFonts w:asciiTheme="majorBidi" w:hAnsiTheme="majorBidi" w:cstheme="majorBidi"/>
          <w:w w:val="105"/>
        </w:rPr>
        <w:t>within</w:t>
      </w:r>
      <w:r w:rsidRPr="00BA6A4D">
        <w:rPr>
          <w:rFonts w:asciiTheme="majorBidi" w:hAnsiTheme="majorBidi" w:cstheme="majorBidi"/>
          <w:spacing w:val="1"/>
          <w:w w:val="105"/>
        </w:rPr>
        <w:t xml:space="preserve"> </w:t>
      </w:r>
      <w:r w:rsidRPr="00BA6A4D">
        <w:rPr>
          <w:rFonts w:asciiTheme="majorBidi" w:hAnsiTheme="majorBidi" w:cstheme="majorBidi"/>
          <w:w w:val="105"/>
        </w:rPr>
        <w:t>the</w:t>
      </w:r>
      <w:r w:rsidRPr="00BA6A4D">
        <w:rPr>
          <w:rFonts w:asciiTheme="majorBidi" w:hAnsiTheme="majorBidi" w:cstheme="majorBidi"/>
          <w:spacing w:val="1"/>
          <w:w w:val="105"/>
        </w:rPr>
        <w:t xml:space="preserve"> </w:t>
      </w:r>
      <w:r w:rsidRPr="00BA6A4D">
        <w:rPr>
          <w:rFonts w:asciiTheme="majorBidi" w:hAnsiTheme="majorBidi" w:cstheme="majorBidi"/>
          <w:w w:val="105"/>
        </w:rPr>
        <w:t>Pakistani</w:t>
      </w:r>
      <w:r w:rsidRPr="00BA6A4D">
        <w:rPr>
          <w:rFonts w:asciiTheme="majorBidi" w:hAnsiTheme="majorBidi" w:cstheme="majorBidi"/>
          <w:spacing w:val="1"/>
          <w:w w:val="105"/>
        </w:rPr>
        <w:t xml:space="preserve"> </w:t>
      </w:r>
      <w:r w:rsidRPr="00BA6A4D">
        <w:rPr>
          <w:rFonts w:asciiTheme="majorBidi" w:hAnsiTheme="majorBidi" w:cstheme="majorBidi"/>
          <w:w w:val="105"/>
        </w:rPr>
        <w:t>context</w:t>
      </w:r>
    </w:p>
    <w:p w14:paraId="22074A69" w14:textId="77777777" w:rsidR="00A34F36" w:rsidRPr="00BA6A4D" w:rsidRDefault="00A34F36" w:rsidP="002F26AE">
      <w:pPr>
        <w:pStyle w:val="ListParagraph"/>
        <w:numPr>
          <w:ilvl w:val="0"/>
          <w:numId w:val="37"/>
        </w:numPr>
        <w:spacing w:line="240" w:lineRule="auto"/>
        <w:jc w:val="both"/>
        <w:rPr>
          <w:rFonts w:asciiTheme="majorBidi" w:hAnsiTheme="majorBidi" w:cstheme="majorBidi"/>
        </w:rPr>
      </w:pPr>
      <w:r w:rsidRPr="00BA6A4D">
        <w:rPr>
          <w:rFonts w:asciiTheme="majorBidi" w:hAnsiTheme="majorBidi" w:cstheme="majorBidi"/>
          <w:spacing w:val="-1"/>
          <w:w w:val="105"/>
        </w:rPr>
        <w:t xml:space="preserve">Extensive experience </w:t>
      </w:r>
      <w:r w:rsidRPr="00BA6A4D">
        <w:rPr>
          <w:rFonts w:asciiTheme="majorBidi" w:hAnsiTheme="majorBidi" w:cstheme="majorBidi"/>
          <w:w w:val="105"/>
        </w:rPr>
        <w:t>in leading evaluations of development projects particularly rights-based</w:t>
      </w:r>
      <w:r w:rsidRPr="00BA6A4D">
        <w:rPr>
          <w:rFonts w:asciiTheme="majorBidi" w:hAnsiTheme="majorBidi" w:cstheme="majorBidi"/>
          <w:spacing w:val="-56"/>
          <w:w w:val="105"/>
        </w:rPr>
        <w:t xml:space="preserve"> </w:t>
      </w:r>
      <w:r w:rsidRPr="00BA6A4D">
        <w:rPr>
          <w:rFonts w:asciiTheme="majorBidi" w:hAnsiTheme="majorBidi" w:cstheme="majorBidi"/>
          <w:w w:val="105"/>
        </w:rPr>
        <w:t>development</w:t>
      </w:r>
      <w:r w:rsidRPr="00BA6A4D">
        <w:rPr>
          <w:rFonts w:asciiTheme="majorBidi" w:hAnsiTheme="majorBidi" w:cstheme="majorBidi"/>
          <w:spacing w:val="8"/>
          <w:w w:val="105"/>
        </w:rPr>
        <w:t xml:space="preserve"> </w:t>
      </w:r>
      <w:r w:rsidRPr="00BA6A4D">
        <w:rPr>
          <w:rFonts w:asciiTheme="majorBidi" w:hAnsiTheme="majorBidi" w:cstheme="majorBidi"/>
          <w:w w:val="105"/>
        </w:rPr>
        <w:t>and</w:t>
      </w:r>
      <w:r w:rsidRPr="00BA6A4D">
        <w:rPr>
          <w:rFonts w:asciiTheme="majorBidi" w:hAnsiTheme="majorBidi" w:cstheme="majorBidi"/>
          <w:spacing w:val="-10"/>
          <w:w w:val="105"/>
        </w:rPr>
        <w:t xml:space="preserve"> </w:t>
      </w:r>
      <w:r w:rsidRPr="00BA6A4D">
        <w:rPr>
          <w:rFonts w:asciiTheme="majorBidi" w:hAnsiTheme="majorBidi" w:cstheme="majorBidi"/>
          <w:w w:val="105"/>
        </w:rPr>
        <w:t>community</w:t>
      </w:r>
      <w:r w:rsidRPr="00BA6A4D">
        <w:rPr>
          <w:rFonts w:asciiTheme="majorBidi" w:hAnsiTheme="majorBidi" w:cstheme="majorBidi"/>
          <w:spacing w:val="4"/>
          <w:w w:val="105"/>
        </w:rPr>
        <w:t xml:space="preserve"> </w:t>
      </w:r>
      <w:r w:rsidRPr="00BA6A4D">
        <w:rPr>
          <w:rFonts w:asciiTheme="majorBidi" w:hAnsiTheme="majorBidi" w:cstheme="majorBidi"/>
          <w:w w:val="105"/>
        </w:rPr>
        <w:t>stabilization</w:t>
      </w:r>
      <w:r w:rsidRPr="00BA6A4D">
        <w:rPr>
          <w:rFonts w:asciiTheme="majorBidi" w:hAnsiTheme="majorBidi" w:cstheme="majorBidi"/>
          <w:spacing w:val="3"/>
          <w:w w:val="105"/>
        </w:rPr>
        <w:t xml:space="preserve"> </w:t>
      </w:r>
      <w:r w:rsidRPr="00BA6A4D">
        <w:rPr>
          <w:rFonts w:asciiTheme="majorBidi" w:hAnsiTheme="majorBidi" w:cstheme="majorBidi"/>
          <w:w w:val="105"/>
        </w:rPr>
        <w:t>programs</w:t>
      </w:r>
    </w:p>
    <w:p w14:paraId="0CBE66C1" w14:textId="77777777" w:rsidR="00A34F36" w:rsidRPr="00BA6A4D" w:rsidRDefault="00A34F36" w:rsidP="002F26AE">
      <w:pPr>
        <w:pStyle w:val="ListParagraph"/>
        <w:numPr>
          <w:ilvl w:val="0"/>
          <w:numId w:val="37"/>
        </w:numPr>
        <w:spacing w:line="240" w:lineRule="auto"/>
        <w:jc w:val="both"/>
        <w:rPr>
          <w:rFonts w:asciiTheme="majorBidi" w:hAnsiTheme="majorBidi" w:cstheme="majorBidi"/>
        </w:rPr>
      </w:pPr>
      <w:r w:rsidRPr="00BA6A4D">
        <w:rPr>
          <w:rFonts w:asciiTheme="majorBidi" w:hAnsiTheme="majorBidi" w:cstheme="majorBidi"/>
        </w:rPr>
        <w:t>Proven</w:t>
      </w:r>
      <w:r w:rsidRPr="00BA6A4D">
        <w:rPr>
          <w:rFonts w:asciiTheme="majorBidi" w:hAnsiTheme="majorBidi" w:cstheme="majorBidi"/>
          <w:spacing w:val="31"/>
        </w:rPr>
        <w:t xml:space="preserve"> </w:t>
      </w:r>
      <w:r w:rsidRPr="00BA6A4D">
        <w:rPr>
          <w:rFonts w:asciiTheme="majorBidi" w:hAnsiTheme="majorBidi" w:cstheme="majorBidi"/>
        </w:rPr>
        <w:t>capacity</w:t>
      </w:r>
      <w:r w:rsidRPr="00BA6A4D">
        <w:rPr>
          <w:rFonts w:asciiTheme="majorBidi" w:hAnsiTheme="majorBidi" w:cstheme="majorBidi"/>
          <w:spacing w:val="28"/>
        </w:rPr>
        <w:t xml:space="preserve"> </w:t>
      </w:r>
      <w:r w:rsidRPr="00BA6A4D">
        <w:rPr>
          <w:rFonts w:asciiTheme="majorBidi" w:hAnsiTheme="majorBidi" w:cstheme="majorBidi"/>
        </w:rPr>
        <w:t>to</w:t>
      </w:r>
      <w:r w:rsidRPr="00BA6A4D">
        <w:rPr>
          <w:rFonts w:asciiTheme="majorBidi" w:hAnsiTheme="majorBidi" w:cstheme="majorBidi"/>
          <w:spacing w:val="48"/>
        </w:rPr>
        <w:t xml:space="preserve"> </w:t>
      </w:r>
      <w:r w:rsidRPr="00BA6A4D">
        <w:rPr>
          <w:rFonts w:asciiTheme="majorBidi" w:hAnsiTheme="majorBidi" w:cstheme="majorBidi"/>
        </w:rPr>
        <w:t>effectively</w:t>
      </w:r>
      <w:r w:rsidRPr="00BA6A4D">
        <w:rPr>
          <w:rFonts w:asciiTheme="majorBidi" w:hAnsiTheme="majorBidi" w:cstheme="majorBidi"/>
          <w:spacing w:val="31"/>
        </w:rPr>
        <w:t xml:space="preserve"> </w:t>
      </w:r>
      <w:r w:rsidRPr="00BA6A4D">
        <w:rPr>
          <w:rFonts w:asciiTheme="majorBidi" w:hAnsiTheme="majorBidi" w:cstheme="majorBidi"/>
        </w:rPr>
        <w:t>collect,</w:t>
      </w:r>
      <w:r w:rsidRPr="00BA6A4D">
        <w:rPr>
          <w:rFonts w:asciiTheme="majorBidi" w:hAnsiTheme="majorBidi" w:cstheme="majorBidi"/>
          <w:spacing w:val="7"/>
        </w:rPr>
        <w:t xml:space="preserve"> </w:t>
      </w:r>
      <w:proofErr w:type="spellStart"/>
      <w:proofErr w:type="gramStart"/>
      <w:r w:rsidRPr="00BA6A4D">
        <w:rPr>
          <w:rFonts w:asciiTheme="majorBidi" w:hAnsiTheme="majorBidi" w:cstheme="majorBidi"/>
        </w:rPr>
        <w:t>analyse</w:t>
      </w:r>
      <w:proofErr w:type="spellEnd"/>
      <w:proofErr w:type="gramEnd"/>
      <w:r w:rsidRPr="00BA6A4D">
        <w:rPr>
          <w:rFonts w:asciiTheme="majorBidi" w:hAnsiTheme="majorBidi" w:cstheme="majorBidi"/>
          <w:spacing w:val="23"/>
        </w:rPr>
        <w:t xml:space="preserve"> </w:t>
      </w:r>
      <w:r w:rsidRPr="00BA6A4D">
        <w:rPr>
          <w:rFonts w:asciiTheme="majorBidi" w:hAnsiTheme="majorBidi" w:cstheme="majorBidi"/>
        </w:rPr>
        <w:t>and</w:t>
      </w:r>
      <w:r w:rsidRPr="00BA6A4D">
        <w:rPr>
          <w:rFonts w:asciiTheme="majorBidi" w:hAnsiTheme="majorBidi" w:cstheme="majorBidi"/>
          <w:spacing w:val="9"/>
        </w:rPr>
        <w:t xml:space="preserve"> </w:t>
      </w:r>
      <w:r w:rsidRPr="00BA6A4D">
        <w:rPr>
          <w:rFonts w:asciiTheme="majorBidi" w:hAnsiTheme="majorBidi" w:cstheme="majorBidi"/>
        </w:rPr>
        <w:t>evaluate</w:t>
      </w:r>
      <w:r w:rsidRPr="00BA6A4D">
        <w:rPr>
          <w:rFonts w:asciiTheme="majorBidi" w:hAnsiTheme="majorBidi" w:cstheme="majorBidi"/>
          <w:spacing w:val="27"/>
        </w:rPr>
        <w:t xml:space="preserve"> </w:t>
      </w:r>
      <w:r w:rsidRPr="00BA6A4D">
        <w:rPr>
          <w:rFonts w:asciiTheme="majorBidi" w:hAnsiTheme="majorBidi" w:cstheme="majorBidi"/>
        </w:rPr>
        <w:t>data/information</w:t>
      </w:r>
    </w:p>
    <w:p w14:paraId="7F78ADF6" w14:textId="77777777" w:rsidR="00A34F36" w:rsidRPr="00BA6A4D" w:rsidRDefault="00A34F36" w:rsidP="002F26AE">
      <w:pPr>
        <w:pStyle w:val="ListParagraph"/>
        <w:numPr>
          <w:ilvl w:val="0"/>
          <w:numId w:val="37"/>
        </w:numPr>
        <w:spacing w:line="240" w:lineRule="auto"/>
        <w:jc w:val="both"/>
        <w:rPr>
          <w:rFonts w:asciiTheme="majorBidi" w:hAnsiTheme="majorBidi" w:cstheme="majorBidi"/>
        </w:rPr>
      </w:pPr>
      <w:r w:rsidRPr="00BA6A4D">
        <w:rPr>
          <w:rFonts w:asciiTheme="majorBidi" w:hAnsiTheme="majorBidi" w:cstheme="majorBidi"/>
          <w:w w:val="105"/>
        </w:rPr>
        <w:t>Ability</w:t>
      </w:r>
      <w:r w:rsidRPr="00BA6A4D">
        <w:rPr>
          <w:rFonts w:asciiTheme="majorBidi" w:hAnsiTheme="majorBidi" w:cstheme="majorBidi"/>
          <w:spacing w:val="-11"/>
          <w:w w:val="105"/>
        </w:rPr>
        <w:t xml:space="preserve"> </w:t>
      </w:r>
      <w:r w:rsidRPr="00BA6A4D">
        <w:rPr>
          <w:rFonts w:asciiTheme="majorBidi" w:hAnsiTheme="majorBidi" w:cstheme="majorBidi"/>
          <w:w w:val="105"/>
        </w:rPr>
        <w:t>to</w:t>
      </w:r>
      <w:r w:rsidRPr="00BA6A4D">
        <w:rPr>
          <w:rFonts w:asciiTheme="majorBidi" w:hAnsiTheme="majorBidi" w:cstheme="majorBidi"/>
          <w:spacing w:val="-6"/>
          <w:w w:val="105"/>
        </w:rPr>
        <w:t xml:space="preserve"> </w:t>
      </w:r>
      <w:r w:rsidRPr="00BA6A4D">
        <w:rPr>
          <w:rFonts w:asciiTheme="majorBidi" w:hAnsiTheme="majorBidi" w:cstheme="majorBidi"/>
          <w:w w:val="105"/>
        </w:rPr>
        <w:t>organize</w:t>
      </w:r>
      <w:r w:rsidRPr="00BA6A4D">
        <w:rPr>
          <w:rFonts w:asciiTheme="majorBidi" w:hAnsiTheme="majorBidi" w:cstheme="majorBidi"/>
          <w:spacing w:val="-6"/>
          <w:w w:val="105"/>
        </w:rPr>
        <w:t xml:space="preserve"> </w:t>
      </w:r>
      <w:r w:rsidRPr="00BA6A4D">
        <w:rPr>
          <w:rFonts w:asciiTheme="majorBidi" w:hAnsiTheme="majorBidi" w:cstheme="majorBidi"/>
          <w:w w:val="105"/>
        </w:rPr>
        <w:t>and</w:t>
      </w:r>
      <w:r w:rsidRPr="00BA6A4D">
        <w:rPr>
          <w:rFonts w:asciiTheme="majorBidi" w:hAnsiTheme="majorBidi" w:cstheme="majorBidi"/>
          <w:spacing w:val="-13"/>
          <w:w w:val="105"/>
        </w:rPr>
        <w:t xml:space="preserve"> </w:t>
      </w:r>
      <w:r w:rsidRPr="00BA6A4D">
        <w:rPr>
          <w:rFonts w:asciiTheme="majorBidi" w:hAnsiTheme="majorBidi" w:cstheme="majorBidi"/>
          <w:w w:val="105"/>
        </w:rPr>
        <w:t>synthesize</w:t>
      </w:r>
      <w:r w:rsidRPr="00BA6A4D">
        <w:rPr>
          <w:rFonts w:asciiTheme="majorBidi" w:hAnsiTheme="majorBidi" w:cstheme="majorBidi"/>
          <w:spacing w:val="-9"/>
          <w:w w:val="105"/>
        </w:rPr>
        <w:t xml:space="preserve"> </w:t>
      </w:r>
      <w:r w:rsidRPr="00BA6A4D">
        <w:rPr>
          <w:rFonts w:asciiTheme="majorBidi" w:hAnsiTheme="majorBidi" w:cstheme="majorBidi"/>
          <w:w w:val="105"/>
        </w:rPr>
        <w:t>information</w:t>
      </w:r>
      <w:r w:rsidRPr="00BA6A4D">
        <w:rPr>
          <w:rFonts w:asciiTheme="majorBidi" w:hAnsiTheme="majorBidi" w:cstheme="majorBidi"/>
          <w:spacing w:val="-11"/>
          <w:w w:val="105"/>
        </w:rPr>
        <w:t xml:space="preserve"> </w:t>
      </w:r>
      <w:r w:rsidRPr="00BA6A4D">
        <w:rPr>
          <w:rFonts w:asciiTheme="majorBidi" w:hAnsiTheme="majorBidi" w:cstheme="majorBidi"/>
          <w:w w:val="105"/>
        </w:rPr>
        <w:t>in</w:t>
      </w:r>
      <w:r w:rsidRPr="00BA6A4D">
        <w:rPr>
          <w:rFonts w:asciiTheme="majorBidi" w:hAnsiTheme="majorBidi" w:cstheme="majorBidi"/>
          <w:spacing w:val="-13"/>
          <w:w w:val="105"/>
        </w:rPr>
        <w:t xml:space="preserve"> </w:t>
      </w:r>
      <w:r w:rsidRPr="00BA6A4D">
        <w:rPr>
          <w:rFonts w:asciiTheme="majorBidi" w:hAnsiTheme="majorBidi" w:cstheme="majorBidi"/>
          <w:w w:val="105"/>
        </w:rPr>
        <w:t>a</w:t>
      </w:r>
      <w:r w:rsidRPr="00BA6A4D">
        <w:rPr>
          <w:rFonts w:asciiTheme="majorBidi" w:hAnsiTheme="majorBidi" w:cstheme="majorBidi"/>
          <w:spacing w:val="-13"/>
          <w:w w:val="105"/>
        </w:rPr>
        <w:t xml:space="preserve"> </w:t>
      </w:r>
      <w:r w:rsidRPr="00BA6A4D">
        <w:rPr>
          <w:rFonts w:asciiTheme="majorBidi" w:hAnsiTheme="majorBidi" w:cstheme="majorBidi"/>
          <w:w w:val="105"/>
        </w:rPr>
        <w:t>systematic</w:t>
      </w:r>
      <w:r w:rsidRPr="00BA6A4D">
        <w:rPr>
          <w:rFonts w:asciiTheme="majorBidi" w:hAnsiTheme="majorBidi" w:cstheme="majorBidi"/>
          <w:spacing w:val="4"/>
          <w:w w:val="105"/>
        </w:rPr>
        <w:t xml:space="preserve"> </w:t>
      </w:r>
      <w:r w:rsidRPr="00BA6A4D">
        <w:rPr>
          <w:rFonts w:asciiTheme="majorBidi" w:hAnsiTheme="majorBidi" w:cstheme="majorBidi"/>
          <w:w w:val="105"/>
        </w:rPr>
        <w:t>manner</w:t>
      </w:r>
    </w:p>
    <w:p w14:paraId="53B6AAE1" w14:textId="77777777" w:rsidR="00A34F36" w:rsidRPr="00BA6A4D" w:rsidRDefault="00A34F36" w:rsidP="002F26AE">
      <w:pPr>
        <w:pStyle w:val="ListParagraph"/>
        <w:numPr>
          <w:ilvl w:val="0"/>
          <w:numId w:val="37"/>
        </w:numPr>
        <w:spacing w:line="240" w:lineRule="auto"/>
        <w:jc w:val="both"/>
        <w:rPr>
          <w:rFonts w:asciiTheme="majorBidi" w:hAnsiTheme="majorBidi" w:cstheme="majorBidi"/>
        </w:rPr>
      </w:pPr>
      <w:r w:rsidRPr="00BA6A4D">
        <w:rPr>
          <w:rFonts w:asciiTheme="majorBidi" w:hAnsiTheme="majorBidi" w:cstheme="majorBidi"/>
          <w:w w:val="105"/>
        </w:rPr>
        <w:t>Prior experience of designing research methodology and conducting interviews with senior</w:t>
      </w:r>
      <w:r w:rsidRPr="00BA6A4D">
        <w:rPr>
          <w:rFonts w:asciiTheme="majorBidi" w:hAnsiTheme="majorBidi" w:cstheme="majorBidi"/>
          <w:spacing w:val="1"/>
          <w:w w:val="105"/>
        </w:rPr>
        <w:t xml:space="preserve"> </w:t>
      </w:r>
      <w:r w:rsidRPr="00BA6A4D">
        <w:rPr>
          <w:rFonts w:asciiTheme="majorBidi" w:hAnsiTheme="majorBidi" w:cstheme="majorBidi"/>
          <w:w w:val="105"/>
        </w:rPr>
        <w:t>government</w:t>
      </w:r>
      <w:r w:rsidRPr="00BA6A4D">
        <w:rPr>
          <w:rFonts w:asciiTheme="majorBidi" w:hAnsiTheme="majorBidi" w:cstheme="majorBidi"/>
          <w:spacing w:val="-4"/>
          <w:w w:val="105"/>
        </w:rPr>
        <w:t xml:space="preserve"> </w:t>
      </w:r>
      <w:r w:rsidRPr="00BA6A4D">
        <w:rPr>
          <w:rFonts w:asciiTheme="majorBidi" w:hAnsiTheme="majorBidi" w:cstheme="majorBidi"/>
          <w:w w:val="105"/>
        </w:rPr>
        <w:t>and</w:t>
      </w:r>
      <w:r w:rsidRPr="00BA6A4D">
        <w:rPr>
          <w:rFonts w:asciiTheme="majorBidi" w:hAnsiTheme="majorBidi" w:cstheme="majorBidi"/>
          <w:spacing w:val="-6"/>
          <w:w w:val="105"/>
        </w:rPr>
        <w:t xml:space="preserve"> </w:t>
      </w:r>
      <w:r w:rsidRPr="00BA6A4D">
        <w:rPr>
          <w:rFonts w:asciiTheme="majorBidi" w:hAnsiTheme="majorBidi" w:cstheme="majorBidi"/>
          <w:w w:val="105"/>
        </w:rPr>
        <w:t>political</w:t>
      </w:r>
      <w:r w:rsidRPr="00BA6A4D">
        <w:rPr>
          <w:rFonts w:asciiTheme="majorBidi" w:hAnsiTheme="majorBidi" w:cstheme="majorBidi"/>
          <w:spacing w:val="-3"/>
          <w:w w:val="105"/>
        </w:rPr>
        <w:t xml:space="preserve"> </w:t>
      </w:r>
      <w:r w:rsidRPr="00BA6A4D">
        <w:rPr>
          <w:rFonts w:asciiTheme="majorBidi" w:hAnsiTheme="majorBidi" w:cstheme="majorBidi"/>
          <w:w w:val="105"/>
        </w:rPr>
        <w:t>officials,</w:t>
      </w:r>
      <w:r w:rsidRPr="00BA6A4D">
        <w:rPr>
          <w:rFonts w:asciiTheme="majorBidi" w:hAnsiTheme="majorBidi" w:cstheme="majorBidi"/>
          <w:spacing w:val="-17"/>
          <w:w w:val="105"/>
        </w:rPr>
        <w:t xml:space="preserve"> </w:t>
      </w:r>
      <w:r w:rsidRPr="00BA6A4D">
        <w:rPr>
          <w:rFonts w:asciiTheme="majorBidi" w:hAnsiTheme="majorBidi" w:cstheme="majorBidi"/>
          <w:w w:val="105"/>
        </w:rPr>
        <w:t>civil</w:t>
      </w:r>
      <w:r w:rsidRPr="00BA6A4D">
        <w:rPr>
          <w:rFonts w:asciiTheme="majorBidi" w:hAnsiTheme="majorBidi" w:cstheme="majorBidi"/>
          <w:spacing w:val="-8"/>
          <w:w w:val="105"/>
        </w:rPr>
        <w:t xml:space="preserve"> </w:t>
      </w:r>
      <w:proofErr w:type="gramStart"/>
      <w:r w:rsidRPr="00BA6A4D">
        <w:rPr>
          <w:rFonts w:asciiTheme="majorBidi" w:hAnsiTheme="majorBidi" w:cstheme="majorBidi"/>
          <w:w w:val="105"/>
        </w:rPr>
        <w:t>society</w:t>
      </w:r>
      <w:proofErr w:type="gramEnd"/>
      <w:r w:rsidRPr="00BA6A4D">
        <w:rPr>
          <w:rFonts w:asciiTheme="majorBidi" w:hAnsiTheme="majorBidi" w:cstheme="majorBidi"/>
          <w:spacing w:val="-10"/>
          <w:w w:val="105"/>
        </w:rPr>
        <w:t xml:space="preserve"> </w:t>
      </w:r>
      <w:r w:rsidRPr="00BA6A4D">
        <w:rPr>
          <w:rFonts w:asciiTheme="majorBidi" w:hAnsiTheme="majorBidi" w:cstheme="majorBidi"/>
          <w:w w:val="105"/>
        </w:rPr>
        <w:t>and</w:t>
      </w:r>
      <w:r w:rsidRPr="00BA6A4D">
        <w:rPr>
          <w:rFonts w:asciiTheme="majorBidi" w:hAnsiTheme="majorBidi" w:cstheme="majorBidi"/>
          <w:spacing w:val="-3"/>
          <w:w w:val="105"/>
        </w:rPr>
        <w:t xml:space="preserve"> </w:t>
      </w:r>
      <w:r w:rsidRPr="00BA6A4D">
        <w:rPr>
          <w:rFonts w:asciiTheme="majorBidi" w:hAnsiTheme="majorBidi" w:cstheme="majorBidi"/>
          <w:w w:val="105"/>
        </w:rPr>
        <w:t>communities</w:t>
      </w:r>
    </w:p>
    <w:p w14:paraId="21C664F6" w14:textId="77777777" w:rsidR="00A34F36" w:rsidRPr="00BA6A4D" w:rsidRDefault="00A34F36" w:rsidP="002F26AE">
      <w:pPr>
        <w:pStyle w:val="ListParagraph"/>
        <w:numPr>
          <w:ilvl w:val="0"/>
          <w:numId w:val="37"/>
        </w:numPr>
        <w:spacing w:line="240" w:lineRule="auto"/>
        <w:jc w:val="both"/>
        <w:rPr>
          <w:rFonts w:asciiTheme="majorBidi" w:hAnsiTheme="majorBidi" w:cstheme="majorBidi"/>
        </w:rPr>
      </w:pPr>
      <w:r w:rsidRPr="00BA6A4D">
        <w:rPr>
          <w:rFonts w:asciiTheme="majorBidi" w:hAnsiTheme="majorBidi" w:cstheme="majorBidi"/>
        </w:rPr>
        <w:t>Well</w:t>
      </w:r>
      <w:r w:rsidRPr="00BA6A4D">
        <w:rPr>
          <w:rFonts w:asciiTheme="majorBidi" w:hAnsiTheme="majorBidi" w:cstheme="majorBidi"/>
          <w:spacing w:val="6"/>
        </w:rPr>
        <w:t xml:space="preserve"> </w:t>
      </w:r>
      <w:r w:rsidRPr="00BA6A4D">
        <w:rPr>
          <w:rFonts w:asciiTheme="majorBidi" w:hAnsiTheme="majorBidi" w:cstheme="majorBidi"/>
        </w:rPr>
        <w:t>versed</w:t>
      </w:r>
      <w:r w:rsidRPr="00BA6A4D">
        <w:rPr>
          <w:rFonts w:asciiTheme="majorBidi" w:hAnsiTheme="majorBidi" w:cstheme="majorBidi"/>
          <w:spacing w:val="7"/>
        </w:rPr>
        <w:t xml:space="preserve"> </w:t>
      </w:r>
      <w:r w:rsidRPr="00BA6A4D">
        <w:rPr>
          <w:rFonts w:asciiTheme="majorBidi" w:hAnsiTheme="majorBidi" w:cstheme="majorBidi"/>
        </w:rPr>
        <w:t>in</w:t>
      </w:r>
      <w:r w:rsidRPr="00BA6A4D">
        <w:rPr>
          <w:rFonts w:asciiTheme="majorBidi" w:hAnsiTheme="majorBidi" w:cstheme="majorBidi"/>
          <w:spacing w:val="20"/>
        </w:rPr>
        <w:t xml:space="preserve"> </w:t>
      </w:r>
      <w:r w:rsidRPr="00BA6A4D">
        <w:rPr>
          <w:rFonts w:asciiTheme="majorBidi" w:hAnsiTheme="majorBidi" w:cstheme="majorBidi"/>
        </w:rPr>
        <w:t>data</w:t>
      </w:r>
      <w:r w:rsidRPr="00BA6A4D">
        <w:rPr>
          <w:rFonts w:asciiTheme="majorBidi" w:hAnsiTheme="majorBidi" w:cstheme="majorBidi"/>
          <w:spacing w:val="9"/>
        </w:rPr>
        <w:t xml:space="preserve"> </w:t>
      </w:r>
      <w:r w:rsidRPr="00BA6A4D">
        <w:rPr>
          <w:rFonts w:asciiTheme="majorBidi" w:hAnsiTheme="majorBidi" w:cstheme="majorBidi"/>
        </w:rPr>
        <w:t>management</w:t>
      </w:r>
      <w:r w:rsidRPr="00BA6A4D">
        <w:rPr>
          <w:rFonts w:asciiTheme="majorBidi" w:hAnsiTheme="majorBidi" w:cstheme="majorBidi"/>
          <w:spacing w:val="14"/>
        </w:rPr>
        <w:t xml:space="preserve"> </w:t>
      </w:r>
      <w:r w:rsidRPr="00BA6A4D">
        <w:rPr>
          <w:rFonts w:asciiTheme="majorBidi" w:hAnsiTheme="majorBidi" w:cstheme="majorBidi"/>
        </w:rPr>
        <w:t>and</w:t>
      </w:r>
      <w:r w:rsidRPr="00BA6A4D">
        <w:rPr>
          <w:rFonts w:asciiTheme="majorBidi" w:hAnsiTheme="majorBidi" w:cstheme="majorBidi"/>
          <w:spacing w:val="3"/>
        </w:rPr>
        <w:t xml:space="preserve"> </w:t>
      </w:r>
      <w:r w:rsidRPr="00BA6A4D">
        <w:rPr>
          <w:rFonts w:asciiTheme="majorBidi" w:hAnsiTheme="majorBidi" w:cstheme="majorBidi"/>
        </w:rPr>
        <w:t>statistical</w:t>
      </w:r>
      <w:r w:rsidRPr="00BA6A4D">
        <w:rPr>
          <w:rFonts w:asciiTheme="majorBidi" w:hAnsiTheme="majorBidi" w:cstheme="majorBidi"/>
          <w:spacing w:val="15"/>
        </w:rPr>
        <w:t xml:space="preserve"> </w:t>
      </w:r>
      <w:r w:rsidRPr="00BA6A4D">
        <w:rPr>
          <w:rFonts w:asciiTheme="majorBidi" w:hAnsiTheme="majorBidi" w:cstheme="majorBidi"/>
        </w:rPr>
        <w:t>analysis</w:t>
      </w:r>
      <w:r w:rsidRPr="00BA6A4D">
        <w:rPr>
          <w:rFonts w:asciiTheme="majorBidi" w:hAnsiTheme="majorBidi" w:cstheme="majorBidi"/>
          <w:spacing w:val="8"/>
        </w:rPr>
        <w:t xml:space="preserve"> </w:t>
      </w:r>
      <w:r w:rsidRPr="00BA6A4D">
        <w:rPr>
          <w:rFonts w:asciiTheme="majorBidi" w:hAnsiTheme="majorBidi" w:cstheme="majorBidi"/>
        </w:rPr>
        <w:t>of</w:t>
      </w:r>
      <w:r w:rsidRPr="00BA6A4D">
        <w:rPr>
          <w:rFonts w:asciiTheme="majorBidi" w:hAnsiTheme="majorBidi" w:cstheme="majorBidi"/>
          <w:spacing w:val="25"/>
        </w:rPr>
        <w:t xml:space="preserve"> </w:t>
      </w:r>
      <w:r w:rsidRPr="00BA6A4D">
        <w:rPr>
          <w:rFonts w:asciiTheme="majorBidi" w:hAnsiTheme="majorBidi" w:cstheme="majorBidi"/>
        </w:rPr>
        <w:t>data</w:t>
      </w:r>
    </w:p>
    <w:p w14:paraId="531C086F" w14:textId="77777777" w:rsidR="00A34F36" w:rsidRPr="00BA6A4D" w:rsidRDefault="00A34F36" w:rsidP="002F26AE">
      <w:pPr>
        <w:pStyle w:val="ListParagraph"/>
        <w:numPr>
          <w:ilvl w:val="0"/>
          <w:numId w:val="37"/>
        </w:numPr>
        <w:spacing w:line="240" w:lineRule="auto"/>
        <w:jc w:val="both"/>
        <w:rPr>
          <w:rFonts w:asciiTheme="majorBidi" w:hAnsiTheme="majorBidi" w:cstheme="majorBidi"/>
        </w:rPr>
      </w:pPr>
      <w:r w:rsidRPr="00BA6A4D">
        <w:rPr>
          <w:rFonts w:asciiTheme="majorBidi" w:hAnsiTheme="majorBidi" w:cstheme="majorBidi"/>
          <w:spacing w:val="-1"/>
          <w:w w:val="105"/>
        </w:rPr>
        <w:t>Well</w:t>
      </w:r>
      <w:r w:rsidRPr="00BA6A4D">
        <w:rPr>
          <w:rFonts w:asciiTheme="majorBidi" w:hAnsiTheme="majorBidi" w:cstheme="majorBidi"/>
          <w:spacing w:val="-14"/>
          <w:w w:val="105"/>
        </w:rPr>
        <w:t xml:space="preserve"> </w:t>
      </w:r>
      <w:r w:rsidRPr="00BA6A4D">
        <w:rPr>
          <w:rFonts w:asciiTheme="majorBidi" w:hAnsiTheme="majorBidi" w:cstheme="majorBidi"/>
          <w:spacing w:val="-1"/>
          <w:w w:val="105"/>
        </w:rPr>
        <w:t>versed</w:t>
      </w:r>
      <w:r w:rsidRPr="00BA6A4D">
        <w:rPr>
          <w:rFonts w:asciiTheme="majorBidi" w:hAnsiTheme="majorBidi" w:cstheme="majorBidi"/>
          <w:spacing w:val="-12"/>
          <w:w w:val="105"/>
        </w:rPr>
        <w:t xml:space="preserve"> </w:t>
      </w:r>
      <w:r w:rsidRPr="00BA6A4D">
        <w:rPr>
          <w:rFonts w:asciiTheme="majorBidi" w:hAnsiTheme="majorBidi" w:cstheme="majorBidi"/>
          <w:spacing w:val="-1"/>
          <w:w w:val="105"/>
        </w:rPr>
        <w:t>in</w:t>
      </w:r>
      <w:r w:rsidRPr="00BA6A4D">
        <w:rPr>
          <w:rFonts w:asciiTheme="majorBidi" w:hAnsiTheme="majorBidi" w:cstheme="majorBidi"/>
          <w:spacing w:val="-2"/>
          <w:w w:val="105"/>
        </w:rPr>
        <w:t xml:space="preserve"> </w:t>
      </w:r>
      <w:r w:rsidRPr="00BA6A4D">
        <w:rPr>
          <w:rFonts w:asciiTheme="majorBidi" w:hAnsiTheme="majorBidi" w:cstheme="majorBidi"/>
          <w:spacing w:val="-1"/>
          <w:w w:val="105"/>
        </w:rPr>
        <w:t>report</w:t>
      </w:r>
      <w:r w:rsidRPr="00BA6A4D">
        <w:rPr>
          <w:rFonts w:asciiTheme="majorBidi" w:hAnsiTheme="majorBidi" w:cstheme="majorBidi"/>
          <w:spacing w:val="-16"/>
          <w:w w:val="105"/>
        </w:rPr>
        <w:t xml:space="preserve"> </w:t>
      </w:r>
      <w:r w:rsidRPr="00BA6A4D">
        <w:rPr>
          <w:rFonts w:asciiTheme="majorBidi" w:hAnsiTheme="majorBidi" w:cstheme="majorBidi"/>
          <w:w w:val="105"/>
        </w:rPr>
        <w:t>writing</w:t>
      </w:r>
      <w:r w:rsidRPr="00BA6A4D">
        <w:rPr>
          <w:rFonts w:asciiTheme="majorBidi" w:hAnsiTheme="majorBidi" w:cstheme="majorBidi"/>
          <w:spacing w:val="-8"/>
          <w:w w:val="105"/>
        </w:rPr>
        <w:t xml:space="preserve"> </w:t>
      </w:r>
      <w:r w:rsidRPr="00BA6A4D">
        <w:rPr>
          <w:rFonts w:asciiTheme="majorBidi" w:hAnsiTheme="majorBidi" w:cstheme="majorBidi"/>
          <w:w w:val="105"/>
        </w:rPr>
        <w:t>with</w:t>
      </w:r>
      <w:r w:rsidRPr="00BA6A4D">
        <w:rPr>
          <w:rFonts w:asciiTheme="majorBidi" w:hAnsiTheme="majorBidi" w:cstheme="majorBidi"/>
          <w:spacing w:val="-13"/>
          <w:w w:val="105"/>
        </w:rPr>
        <w:t xml:space="preserve"> </w:t>
      </w:r>
      <w:r w:rsidRPr="00BA6A4D">
        <w:rPr>
          <w:rFonts w:asciiTheme="majorBidi" w:hAnsiTheme="majorBidi" w:cstheme="majorBidi"/>
          <w:w w:val="105"/>
        </w:rPr>
        <w:t>proven</w:t>
      </w:r>
      <w:r w:rsidRPr="00BA6A4D">
        <w:rPr>
          <w:rFonts w:asciiTheme="majorBidi" w:hAnsiTheme="majorBidi" w:cstheme="majorBidi"/>
          <w:spacing w:val="-14"/>
          <w:w w:val="105"/>
        </w:rPr>
        <w:t xml:space="preserve"> </w:t>
      </w:r>
      <w:r w:rsidRPr="00BA6A4D">
        <w:rPr>
          <w:rFonts w:asciiTheme="majorBidi" w:hAnsiTheme="majorBidi" w:cstheme="majorBidi"/>
          <w:w w:val="105"/>
        </w:rPr>
        <w:t>experience</w:t>
      </w:r>
      <w:r w:rsidRPr="00BA6A4D">
        <w:rPr>
          <w:rFonts w:asciiTheme="majorBidi" w:hAnsiTheme="majorBidi" w:cstheme="majorBidi"/>
          <w:spacing w:val="-11"/>
          <w:w w:val="105"/>
        </w:rPr>
        <w:t xml:space="preserve"> </w:t>
      </w:r>
      <w:r w:rsidRPr="00BA6A4D">
        <w:rPr>
          <w:rFonts w:asciiTheme="majorBidi" w:hAnsiTheme="majorBidi" w:cstheme="majorBidi"/>
          <w:w w:val="105"/>
        </w:rPr>
        <w:t>in</w:t>
      </w:r>
      <w:r w:rsidRPr="00BA6A4D">
        <w:rPr>
          <w:rFonts w:asciiTheme="majorBidi" w:hAnsiTheme="majorBidi" w:cstheme="majorBidi"/>
          <w:spacing w:val="-1"/>
          <w:w w:val="105"/>
        </w:rPr>
        <w:t xml:space="preserve"> </w:t>
      </w:r>
      <w:r w:rsidRPr="00BA6A4D">
        <w:rPr>
          <w:rFonts w:asciiTheme="majorBidi" w:hAnsiTheme="majorBidi" w:cstheme="majorBidi"/>
          <w:w w:val="105"/>
        </w:rPr>
        <w:t>producing</w:t>
      </w:r>
      <w:r w:rsidRPr="00BA6A4D">
        <w:rPr>
          <w:rFonts w:asciiTheme="majorBidi" w:hAnsiTheme="majorBidi" w:cstheme="majorBidi"/>
          <w:spacing w:val="-9"/>
          <w:w w:val="105"/>
        </w:rPr>
        <w:t xml:space="preserve"> </w:t>
      </w:r>
      <w:r w:rsidRPr="00BA6A4D">
        <w:rPr>
          <w:rFonts w:asciiTheme="majorBidi" w:hAnsiTheme="majorBidi" w:cstheme="majorBidi"/>
          <w:w w:val="105"/>
        </w:rPr>
        <w:t>a</w:t>
      </w:r>
      <w:r w:rsidRPr="00BA6A4D">
        <w:rPr>
          <w:rFonts w:asciiTheme="majorBidi" w:hAnsiTheme="majorBidi" w:cstheme="majorBidi"/>
          <w:spacing w:val="-14"/>
          <w:w w:val="105"/>
        </w:rPr>
        <w:t xml:space="preserve"> </w:t>
      </w:r>
      <w:r w:rsidRPr="00BA6A4D">
        <w:rPr>
          <w:rFonts w:asciiTheme="majorBidi" w:hAnsiTheme="majorBidi" w:cstheme="majorBidi"/>
          <w:w w:val="105"/>
        </w:rPr>
        <w:t>high-quality</w:t>
      </w:r>
      <w:r w:rsidRPr="00BA6A4D">
        <w:rPr>
          <w:rFonts w:asciiTheme="majorBidi" w:hAnsiTheme="majorBidi" w:cstheme="majorBidi"/>
          <w:spacing w:val="-10"/>
          <w:w w:val="105"/>
        </w:rPr>
        <w:t xml:space="preserve"> </w:t>
      </w:r>
      <w:r w:rsidRPr="00BA6A4D">
        <w:rPr>
          <w:rFonts w:asciiTheme="majorBidi" w:hAnsiTheme="majorBidi" w:cstheme="majorBidi"/>
          <w:w w:val="105"/>
        </w:rPr>
        <w:t>evaluation</w:t>
      </w:r>
      <w:r w:rsidRPr="00BA6A4D">
        <w:rPr>
          <w:rFonts w:asciiTheme="majorBidi" w:hAnsiTheme="majorBidi" w:cstheme="majorBidi"/>
          <w:spacing w:val="-11"/>
          <w:w w:val="105"/>
        </w:rPr>
        <w:t xml:space="preserve"> </w:t>
      </w:r>
      <w:r w:rsidRPr="00BA6A4D">
        <w:rPr>
          <w:rFonts w:asciiTheme="majorBidi" w:hAnsiTheme="majorBidi" w:cstheme="majorBidi"/>
          <w:w w:val="105"/>
        </w:rPr>
        <w:t>and</w:t>
      </w:r>
      <w:r w:rsidRPr="00BA6A4D">
        <w:rPr>
          <w:rFonts w:asciiTheme="majorBidi" w:hAnsiTheme="majorBidi" w:cstheme="majorBidi"/>
          <w:spacing w:val="1"/>
          <w:w w:val="105"/>
        </w:rPr>
        <w:t xml:space="preserve"> </w:t>
      </w:r>
      <w:r w:rsidRPr="00BA6A4D">
        <w:rPr>
          <w:rFonts w:asciiTheme="majorBidi" w:hAnsiTheme="majorBidi" w:cstheme="majorBidi"/>
          <w:w w:val="105"/>
        </w:rPr>
        <w:t>assessment</w:t>
      </w:r>
      <w:r w:rsidRPr="00BA6A4D">
        <w:rPr>
          <w:rFonts w:asciiTheme="majorBidi" w:hAnsiTheme="majorBidi" w:cstheme="majorBidi"/>
          <w:spacing w:val="13"/>
          <w:w w:val="105"/>
        </w:rPr>
        <w:t xml:space="preserve"> </w:t>
      </w:r>
      <w:proofErr w:type="spellStart"/>
      <w:r w:rsidRPr="00BA6A4D">
        <w:rPr>
          <w:rFonts w:asciiTheme="majorBidi" w:hAnsiTheme="majorBidi" w:cstheme="majorBidi"/>
          <w:w w:val="105"/>
        </w:rPr>
        <w:t>reportsExcellence</w:t>
      </w:r>
      <w:proofErr w:type="spellEnd"/>
      <w:r w:rsidRPr="00BA6A4D">
        <w:rPr>
          <w:rFonts w:asciiTheme="majorBidi" w:hAnsiTheme="majorBidi" w:cstheme="majorBidi"/>
          <w:spacing w:val="-5"/>
          <w:w w:val="105"/>
        </w:rPr>
        <w:t xml:space="preserve"> </w:t>
      </w:r>
      <w:r w:rsidRPr="00BA6A4D">
        <w:rPr>
          <w:rFonts w:asciiTheme="majorBidi" w:hAnsiTheme="majorBidi" w:cstheme="majorBidi"/>
          <w:w w:val="105"/>
        </w:rPr>
        <w:t>in</w:t>
      </w:r>
      <w:r w:rsidRPr="00BA6A4D">
        <w:rPr>
          <w:rFonts w:asciiTheme="majorBidi" w:hAnsiTheme="majorBidi" w:cstheme="majorBidi"/>
          <w:spacing w:val="1"/>
          <w:w w:val="105"/>
        </w:rPr>
        <w:t xml:space="preserve"> </w:t>
      </w:r>
      <w:r w:rsidRPr="00BA6A4D">
        <w:rPr>
          <w:rFonts w:asciiTheme="majorBidi" w:hAnsiTheme="majorBidi" w:cstheme="majorBidi"/>
          <w:w w:val="105"/>
        </w:rPr>
        <w:t>report</w:t>
      </w:r>
      <w:r w:rsidRPr="00BA6A4D">
        <w:rPr>
          <w:rFonts w:asciiTheme="majorBidi" w:hAnsiTheme="majorBidi" w:cstheme="majorBidi"/>
          <w:spacing w:val="-11"/>
          <w:w w:val="105"/>
        </w:rPr>
        <w:t xml:space="preserve"> </w:t>
      </w:r>
      <w:r w:rsidRPr="00BA6A4D">
        <w:rPr>
          <w:rFonts w:asciiTheme="majorBidi" w:hAnsiTheme="majorBidi" w:cstheme="majorBidi"/>
          <w:w w:val="105"/>
        </w:rPr>
        <w:t>writing</w:t>
      </w:r>
    </w:p>
    <w:p w14:paraId="757C66B5" w14:textId="77777777" w:rsidR="00A34F36" w:rsidRPr="00BA6A4D" w:rsidRDefault="00A34F36" w:rsidP="002F26AE">
      <w:pPr>
        <w:pStyle w:val="ListParagraph"/>
        <w:numPr>
          <w:ilvl w:val="0"/>
          <w:numId w:val="37"/>
        </w:numPr>
        <w:spacing w:line="240" w:lineRule="auto"/>
        <w:jc w:val="both"/>
        <w:rPr>
          <w:rFonts w:asciiTheme="majorBidi" w:hAnsiTheme="majorBidi" w:cstheme="majorBidi"/>
        </w:rPr>
      </w:pPr>
      <w:r w:rsidRPr="00BA6A4D">
        <w:rPr>
          <w:rFonts w:asciiTheme="majorBidi" w:hAnsiTheme="majorBidi" w:cstheme="majorBidi"/>
        </w:rPr>
        <w:t>Relevant</w:t>
      </w:r>
      <w:r w:rsidRPr="00BA6A4D">
        <w:rPr>
          <w:rFonts w:asciiTheme="majorBidi" w:hAnsiTheme="majorBidi" w:cstheme="majorBidi"/>
          <w:spacing w:val="29"/>
        </w:rPr>
        <w:t xml:space="preserve"> </w:t>
      </w:r>
      <w:r w:rsidRPr="00BA6A4D">
        <w:rPr>
          <w:rFonts w:asciiTheme="majorBidi" w:hAnsiTheme="majorBidi" w:cstheme="majorBidi"/>
        </w:rPr>
        <w:t>experience</w:t>
      </w:r>
      <w:r w:rsidRPr="00BA6A4D">
        <w:rPr>
          <w:rFonts w:asciiTheme="majorBidi" w:hAnsiTheme="majorBidi" w:cstheme="majorBidi"/>
          <w:spacing w:val="31"/>
        </w:rPr>
        <w:t xml:space="preserve"> </w:t>
      </w:r>
      <w:r w:rsidRPr="00BA6A4D">
        <w:rPr>
          <w:rFonts w:asciiTheme="majorBidi" w:hAnsiTheme="majorBidi" w:cstheme="majorBidi"/>
        </w:rPr>
        <w:t>and</w:t>
      </w:r>
      <w:r w:rsidRPr="00BA6A4D">
        <w:rPr>
          <w:rFonts w:asciiTheme="majorBidi" w:hAnsiTheme="majorBidi" w:cstheme="majorBidi"/>
          <w:spacing w:val="10"/>
        </w:rPr>
        <w:t xml:space="preserve"> </w:t>
      </w:r>
      <w:r w:rsidRPr="00BA6A4D">
        <w:rPr>
          <w:rFonts w:asciiTheme="majorBidi" w:hAnsiTheme="majorBidi" w:cstheme="majorBidi"/>
        </w:rPr>
        <w:t>knowledge</w:t>
      </w:r>
      <w:r w:rsidRPr="00BA6A4D">
        <w:rPr>
          <w:rFonts w:asciiTheme="majorBidi" w:hAnsiTheme="majorBidi" w:cstheme="majorBidi"/>
          <w:spacing w:val="33"/>
        </w:rPr>
        <w:t xml:space="preserve"> </w:t>
      </w:r>
      <w:r w:rsidRPr="00BA6A4D">
        <w:rPr>
          <w:rFonts w:asciiTheme="majorBidi" w:hAnsiTheme="majorBidi" w:cstheme="majorBidi"/>
        </w:rPr>
        <w:t>of</w:t>
      </w:r>
      <w:r w:rsidRPr="00BA6A4D">
        <w:rPr>
          <w:rFonts w:asciiTheme="majorBidi" w:hAnsiTheme="majorBidi" w:cstheme="majorBidi"/>
          <w:spacing w:val="7"/>
        </w:rPr>
        <w:t xml:space="preserve"> </w:t>
      </w:r>
      <w:r w:rsidRPr="00BA6A4D">
        <w:rPr>
          <w:rFonts w:asciiTheme="majorBidi" w:hAnsiTheme="majorBidi" w:cstheme="majorBidi"/>
        </w:rPr>
        <w:t>the</w:t>
      </w:r>
      <w:r w:rsidRPr="00BA6A4D">
        <w:rPr>
          <w:rFonts w:asciiTheme="majorBidi" w:hAnsiTheme="majorBidi" w:cstheme="majorBidi"/>
          <w:spacing w:val="9"/>
        </w:rPr>
        <w:t xml:space="preserve"> </w:t>
      </w:r>
      <w:r w:rsidRPr="00BA6A4D">
        <w:rPr>
          <w:rFonts w:asciiTheme="majorBidi" w:hAnsiTheme="majorBidi" w:cstheme="majorBidi"/>
        </w:rPr>
        <w:t>United</w:t>
      </w:r>
      <w:r w:rsidRPr="00BA6A4D">
        <w:rPr>
          <w:rFonts w:asciiTheme="majorBidi" w:hAnsiTheme="majorBidi" w:cstheme="majorBidi"/>
          <w:spacing w:val="12"/>
        </w:rPr>
        <w:t xml:space="preserve"> </w:t>
      </w:r>
      <w:r w:rsidRPr="00BA6A4D">
        <w:rPr>
          <w:rFonts w:asciiTheme="majorBidi" w:hAnsiTheme="majorBidi" w:cstheme="majorBidi"/>
        </w:rPr>
        <w:t>Nations</w:t>
      </w:r>
      <w:r w:rsidRPr="00BA6A4D">
        <w:rPr>
          <w:rFonts w:asciiTheme="majorBidi" w:hAnsiTheme="majorBidi" w:cstheme="majorBidi"/>
          <w:spacing w:val="22"/>
        </w:rPr>
        <w:t xml:space="preserve"> </w:t>
      </w:r>
      <w:r w:rsidRPr="00BA6A4D">
        <w:rPr>
          <w:rFonts w:asciiTheme="majorBidi" w:hAnsiTheme="majorBidi" w:cstheme="majorBidi"/>
        </w:rPr>
        <w:t>Projects</w:t>
      </w:r>
    </w:p>
    <w:p w14:paraId="407D2C88" w14:textId="77777777" w:rsidR="00A34F36" w:rsidRPr="00BA6A4D" w:rsidRDefault="00A34F36" w:rsidP="002F26AE">
      <w:pPr>
        <w:pStyle w:val="ListParagraph"/>
        <w:numPr>
          <w:ilvl w:val="0"/>
          <w:numId w:val="37"/>
        </w:numPr>
        <w:spacing w:line="240" w:lineRule="auto"/>
        <w:jc w:val="both"/>
        <w:rPr>
          <w:rFonts w:asciiTheme="majorBidi" w:hAnsiTheme="majorBidi" w:cstheme="majorBidi"/>
        </w:rPr>
      </w:pPr>
      <w:r w:rsidRPr="00BA6A4D">
        <w:rPr>
          <w:rFonts w:asciiTheme="majorBidi" w:hAnsiTheme="majorBidi" w:cstheme="majorBidi"/>
          <w:w w:val="105"/>
        </w:rPr>
        <w:t>Ability</w:t>
      </w:r>
      <w:r w:rsidRPr="00BA6A4D">
        <w:rPr>
          <w:rFonts w:asciiTheme="majorBidi" w:hAnsiTheme="majorBidi" w:cstheme="majorBidi"/>
          <w:spacing w:val="-7"/>
          <w:w w:val="105"/>
        </w:rPr>
        <w:t xml:space="preserve"> </w:t>
      </w:r>
      <w:r w:rsidRPr="00BA6A4D">
        <w:rPr>
          <w:rFonts w:asciiTheme="majorBidi" w:hAnsiTheme="majorBidi" w:cstheme="majorBidi"/>
          <w:w w:val="105"/>
        </w:rPr>
        <w:t>to</w:t>
      </w:r>
      <w:r w:rsidRPr="00BA6A4D">
        <w:rPr>
          <w:rFonts w:asciiTheme="majorBidi" w:hAnsiTheme="majorBidi" w:cstheme="majorBidi"/>
          <w:spacing w:val="-3"/>
          <w:w w:val="105"/>
        </w:rPr>
        <w:t xml:space="preserve"> </w:t>
      </w:r>
      <w:r w:rsidRPr="00BA6A4D">
        <w:rPr>
          <w:rFonts w:asciiTheme="majorBidi" w:hAnsiTheme="majorBidi" w:cstheme="majorBidi"/>
          <w:w w:val="105"/>
        </w:rPr>
        <w:t>communicate</w:t>
      </w:r>
      <w:r w:rsidRPr="00BA6A4D">
        <w:rPr>
          <w:rFonts w:asciiTheme="majorBidi" w:hAnsiTheme="majorBidi" w:cstheme="majorBidi"/>
          <w:spacing w:val="4"/>
          <w:w w:val="105"/>
        </w:rPr>
        <w:t xml:space="preserve"> </w:t>
      </w:r>
      <w:r w:rsidRPr="00BA6A4D">
        <w:rPr>
          <w:rFonts w:asciiTheme="majorBidi" w:hAnsiTheme="majorBidi" w:cstheme="majorBidi"/>
          <w:w w:val="105"/>
        </w:rPr>
        <w:t>in</w:t>
      </w:r>
      <w:r w:rsidRPr="00BA6A4D">
        <w:rPr>
          <w:rFonts w:asciiTheme="majorBidi" w:hAnsiTheme="majorBidi" w:cstheme="majorBidi"/>
          <w:spacing w:val="-1"/>
          <w:w w:val="105"/>
        </w:rPr>
        <w:t xml:space="preserve"> </w:t>
      </w:r>
      <w:r w:rsidRPr="00BA6A4D">
        <w:rPr>
          <w:rFonts w:asciiTheme="majorBidi" w:hAnsiTheme="majorBidi" w:cstheme="majorBidi"/>
          <w:w w:val="105"/>
        </w:rPr>
        <w:t>English</w:t>
      </w:r>
      <w:r w:rsidRPr="00BA6A4D">
        <w:rPr>
          <w:rFonts w:asciiTheme="majorBidi" w:hAnsiTheme="majorBidi" w:cstheme="majorBidi"/>
          <w:spacing w:val="-2"/>
          <w:w w:val="105"/>
        </w:rPr>
        <w:t xml:space="preserve"> </w:t>
      </w:r>
      <w:r w:rsidRPr="00BA6A4D">
        <w:rPr>
          <w:rFonts w:asciiTheme="majorBidi" w:hAnsiTheme="majorBidi" w:cstheme="majorBidi"/>
          <w:w w:val="105"/>
        </w:rPr>
        <w:t>and</w:t>
      </w:r>
      <w:r w:rsidRPr="00BA6A4D">
        <w:rPr>
          <w:rFonts w:asciiTheme="majorBidi" w:hAnsiTheme="majorBidi" w:cstheme="majorBidi"/>
          <w:spacing w:val="-13"/>
          <w:w w:val="105"/>
        </w:rPr>
        <w:t xml:space="preserve"> </w:t>
      </w:r>
      <w:r w:rsidRPr="00BA6A4D">
        <w:rPr>
          <w:rFonts w:asciiTheme="majorBidi" w:hAnsiTheme="majorBidi" w:cstheme="majorBidi"/>
          <w:w w:val="105"/>
        </w:rPr>
        <w:t>Urdu</w:t>
      </w:r>
    </w:p>
    <w:p w14:paraId="1D224423" w14:textId="77777777" w:rsidR="00A34F36" w:rsidRPr="00BA6A4D" w:rsidRDefault="00A34F36" w:rsidP="002F26AE">
      <w:pPr>
        <w:pStyle w:val="ListParagraph"/>
        <w:numPr>
          <w:ilvl w:val="0"/>
          <w:numId w:val="37"/>
        </w:numPr>
        <w:spacing w:line="240" w:lineRule="auto"/>
        <w:jc w:val="both"/>
        <w:rPr>
          <w:rFonts w:asciiTheme="majorBidi" w:hAnsiTheme="majorBidi" w:cstheme="majorBidi"/>
        </w:rPr>
      </w:pPr>
      <w:r w:rsidRPr="00BA6A4D">
        <w:rPr>
          <w:rFonts w:asciiTheme="majorBidi" w:hAnsiTheme="majorBidi" w:cstheme="majorBidi"/>
          <w:w w:val="105"/>
        </w:rPr>
        <w:t>Familiarity</w:t>
      </w:r>
      <w:r w:rsidRPr="00BA6A4D">
        <w:rPr>
          <w:rFonts w:asciiTheme="majorBidi" w:hAnsiTheme="majorBidi" w:cstheme="majorBidi"/>
          <w:spacing w:val="1"/>
          <w:w w:val="105"/>
        </w:rPr>
        <w:t xml:space="preserve"> </w:t>
      </w:r>
      <w:r w:rsidRPr="00BA6A4D">
        <w:rPr>
          <w:rFonts w:asciiTheme="majorBidi" w:hAnsiTheme="majorBidi" w:cstheme="majorBidi"/>
          <w:w w:val="105"/>
        </w:rPr>
        <w:t>with UNDP/UN</w:t>
      </w:r>
      <w:r w:rsidRPr="00BA6A4D">
        <w:rPr>
          <w:rFonts w:asciiTheme="majorBidi" w:hAnsiTheme="majorBidi" w:cstheme="majorBidi"/>
          <w:spacing w:val="1"/>
          <w:w w:val="105"/>
        </w:rPr>
        <w:t xml:space="preserve"> </w:t>
      </w:r>
      <w:r w:rsidRPr="00BA6A4D">
        <w:rPr>
          <w:rFonts w:asciiTheme="majorBidi" w:hAnsiTheme="majorBidi" w:cstheme="majorBidi"/>
          <w:w w:val="105"/>
        </w:rPr>
        <w:t>evaluation</w:t>
      </w:r>
      <w:r w:rsidRPr="00BA6A4D">
        <w:rPr>
          <w:rFonts w:asciiTheme="majorBidi" w:hAnsiTheme="majorBidi" w:cstheme="majorBidi"/>
          <w:spacing w:val="1"/>
          <w:w w:val="105"/>
        </w:rPr>
        <w:t xml:space="preserve"> </w:t>
      </w:r>
      <w:r w:rsidRPr="00BA6A4D">
        <w:rPr>
          <w:rFonts w:asciiTheme="majorBidi" w:hAnsiTheme="majorBidi" w:cstheme="majorBidi"/>
          <w:w w:val="105"/>
        </w:rPr>
        <w:t>policies</w:t>
      </w:r>
      <w:r w:rsidRPr="00BA6A4D">
        <w:rPr>
          <w:rFonts w:asciiTheme="majorBidi" w:hAnsiTheme="majorBidi" w:cstheme="majorBidi"/>
          <w:spacing w:val="1"/>
          <w:w w:val="105"/>
        </w:rPr>
        <w:t xml:space="preserve"> </w:t>
      </w:r>
      <w:r w:rsidRPr="00BA6A4D">
        <w:rPr>
          <w:rFonts w:asciiTheme="majorBidi" w:hAnsiTheme="majorBidi" w:cstheme="majorBidi"/>
          <w:w w:val="105"/>
        </w:rPr>
        <w:t>and procedures,</w:t>
      </w:r>
      <w:r w:rsidRPr="00BA6A4D">
        <w:rPr>
          <w:rFonts w:asciiTheme="majorBidi" w:hAnsiTheme="majorBidi" w:cstheme="majorBidi"/>
          <w:spacing w:val="1"/>
          <w:w w:val="105"/>
        </w:rPr>
        <w:t xml:space="preserve"> </w:t>
      </w:r>
      <w:r w:rsidRPr="00BA6A4D">
        <w:rPr>
          <w:rFonts w:asciiTheme="majorBidi" w:hAnsiTheme="majorBidi" w:cstheme="majorBidi"/>
          <w:w w:val="105"/>
        </w:rPr>
        <w:t>and</w:t>
      </w:r>
      <w:r w:rsidRPr="00BA6A4D">
        <w:rPr>
          <w:rFonts w:asciiTheme="majorBidi" w:hAnsiTheme="majorBidi" w:cstheme="majorBidi"/>
          <w:spacing w:val="1"/>
          <w:w w:val="105"/>
        </w:rPr>
        <w:t xml:space="preserve"> </w:t>
      </w:r>
      <w:r w:rsidRPr="00BA6A4D">
        <w:rPr>
          <w:rFonts w:asciiTheme="majorBidi" w:hAnsiTheme="majorBidi" w:cstheme="majorBidi"/>
          <w:w w:val="105"/>
        </w:rPr>
        <w:t>with the programming</w:t>
      </w:r>
      <w:r w:rsidRPr="00BA6A4D">
        <w:rPr>
          <w:rFonts w:asciiTheme="majorBidi" w:hAnsiTheme="majorBidi" w:cstheme="majorBidi"/>
          <w:spacing w:val="-56"/>
          <w:w w:val="105"/>
        </w:rPr>
        <w:t xml:space="preserve"> </w:t>
      </w:r>
      <w:r w:rsidRPr="00BA6A4D">
        <w:rPr>
          <w:rFonts w:asciiTheme="majorBidi" w:hAnsiTheme="majorBidi" w:cstheme="majorBidi"/>
          <w:w w:val="105"/>
        </w:rPr>
        <w:t>principles</w:t>
      </w:r>
      <w:r w:rsidRPr="00BA6A4D">
        <w:rPr>
          <w:rFonts w:asciiTheme="majorBidi" w:hAnsiTheme="majorBidi" w:cstheme="majorBidi"/>
          <w:spacing w:val="-4"/>
          <w:w w:val="105"/>
        </w:rPr>
        <w:t xml:space="preserve"> </w:t>
      </w:r>
      <w:r w:rsidRPr="00BA6A4D">
        <w:rPr>
          <w:rFonts w:asciiTheme="majorBidi" w:hAnsiTheme="majorBidi" w:cstheme="majorBidi"/>
          <w:w w:val="105"/>
        </w:rPr>
        <w:t>of the</w:t>
      </w:r>
      <w:r w:rsidRPr="00BA6A4D">
        <w:rPr>
          <w:rFonts w:asciiTheme="majorBidi" w:hAnsiTheme="majorBidi" w:cstheme="majorBidi"/>
          <w:spacing w:val="-12"/>
          <w:w w:val="105"/>
        </w:rPr>
        <w:t xml:space="preserve"> </w:t>
      </w:r>
      <w:r w:rsidRPr="00BA6A4D">
        <w:rPr>
          <w:rFonts w:asciiTheme="majorBidi" w:hAnsiTheme="majorBidi" w:cstheme="majorBidi"/>
          <w:w w:val="105"/>
        </w:rPr>
        <w:t>UNDP/UN</w:t>
      </w:r>
    </w:p>
    <w:p w14:paraId="469CA750" w14:textId="77777777" w:rsidR="00A34F36" w:rsidRPr="00BA6A4D" w:rsidRDefault="00A34F36" w:rsidP="002F26AE">
      <w:pPr>
        <w:pStyle w:val="ListParagraph"/>
        <w:numPr>
          <w:ilvl w:val="0"/>
          <w:numId w:val="37"/>
        </w:numPr>
        <w:spacing w:line="240" w:lineRule="auto"/>
        <w:jc w:val="both"/>
        <w:rPr>
          <w:rFonts w:asciiTheme="majorBidi" w:hAnsiTheme="majorBidi" w:cstheme="majorBidi"/>
        </w:rPr>
      </w:pPr>
      <w:r w:rsidRPr="00BA6A4D">
        <w:rPr>
          <w:rFonts w:asciiTheme="majorBidi" w:hAnsiTheme="majorBidi" w:cstheme="majorBidi"/>
          <w:w w:val="105"/>
        </w:rPr>
        <w:t>Good</w:t>
      </w:r>
      <w:r w:rsidRPr="00BA6A4D">
        <w:rPr>
          <w:rFonts w:asciiTheme="majorBidi" w:hAnsiTheme="majorBidi" w:cstheme="majorBidi"/>
          <w:spacing w:val="-5"/>
          <w:w w:val="105"/>
        </w:rPr>
        <w:t xml:space="preserve"> </w:t>
      </w:r>
      <w:r w:rsidRPr="00BA6A4D">
        <w:rPr>
          <w:rFonts w:asciiTheme="majorBidi" w:hAnsiTheme="majorBidi" w:cstheme="majorBidi"/>
          <w:w w:val="105"/>
        </w:rPr>
        <w:t>coordination</w:t>
      </w:r>
      <w:r w:rsidRPr="00BA6A4D">
        <w:rPr>
          <w:rFonts w:asciiTheme="majorBidi" w:hAnsiTheme="majorBidi" w:cstheme="majorBidi"/>
          <w:spacing w:val="3"/>
          <w:w w:val="105"/>
        </w:rPr>
        <w:t xml:space="preserve"> </w:t>
      </w:r>
      <w:r w:rsidRPr="00BA6A4D">
        <w:rPr>
          <w:rFonts w:asciiTheme="majorBidi" w:hAnsiTheme="majorBidi" w:cstheme="majorBidi"/>
          <w:w w:val="105"/>
        </w:rPr>
        <w:t>and</w:t>
      </w:r>
      <w:r w:rsidRPr="00BA6A4D">
        <w:rPr>
          <w:rFonts w:asciiTheme="majorBidi" w:hAnsiTheme="majorBidi" w:cstheme="majorBidi"/>
          <w:spacing w:val="-7"/>
          <w:w w:val="105"/>
        </w:rPr>
        <w:t xml:space="preserve"> </w:t>
      </w:r>
      <w:r w:rsidRPr="00BA6A4D">
        <w:rPr>
          <w:rFonts w:asciiTheme="majorBidi" w:hAnsiTheme="majorBidi" w:cstheme="majorBidi"/>
          <w:w w:val="105"/>
        </w:rPr>
        <w:t>time</w:t>
      </w:r>
      <w:r w:rsidRPr="00BA6A4D">
        <w:rPr>
          <w:rFonts w:asciiTheme="majorBidi" w:hAnsiTheme="majorBidi" w:cstheme="majorBidi"/>
          <w:spacing w:val="-10"/>
          <w:w w:val="105"/>
        </w:rPr>
        <w:t xml:space="preserve"> </w:t>
      </w:r>
      <w:r w:rsidRPr="00BA6A4D">
        <w:rPr>
          <w:rFonts w:asciiTheme="majorBidi" w:hAnsiTheme="majorBidi" w:cstheme="majorBidi"/>
          <w:w w:val="105"/>
        </w:rPr>
        <w:t>management</w:t>
      </w:r>
      <w:r w:rsidRPr="00BA6A4D">
        <w:rPr>
          <w:rFonts w:asciiTheme="majorBidi" w:hAnsiTheme="majorBidi" w:cstheme="majorBidi"/>
          <w:spacing w:val="7"/>
          <w:w w:val="105"/>
        </w:rPr>
        <w:t xml:space="preserve"> </w:t>
      </w:r>
      <w:r w:rsidRPr="00BA6A4D">
        <w:rPr>
          <w:rFonts w:asciiTheme="majorBidi" w:hAnsiTheme="majorBidi" w:cstheme="majorBidi"/>
          <w:w w:val="105"/>
        </w:rPr>
        <w:t>skills</w:t>
      </w:r>
    </w:p>
    <w:p w14:paraId="02CB9589" w14:textId="77777777" w:rsidR="00A34F36" w:rsidRPr="00BA6A4D" w:rsidRDefault="00A34F36" w:rsidP="002F26AE">
      <w:pPr>
        <w:pStyle w:val="ListParagraph"/>
        <w:widowControl w:val="0"/>
        <w:tabs>
          <w:tab w:val="left" w:pos="948"/>
        </w:tabs>
        <w:autoSpaceDE w:val="0"/>
        <w:autoSpaceDN w:val="0"/>
        <w:spacing w:line="240" w:lineRule="auto"/>
        <w:ind w:left="765" w:right="1120"/>
        <w:contextualSpacing w:val="0"/>
        <w:jc w:val="both"/>
        <w:rPr>
          <w:rFonts w:asciiTheme="majorBidi" w:hAnsiTheme="majorBidi" w:cstheme="majorBidi"/>
          <w:spacing w:val="-55"/>
          <w:w w:val="105"/>
        </w:rPr>
      </w:pPr>
    </w:p>
    <w:p w14:paraId="57346AB5" w14:textId="77777777" w:rsidR="00A34F36" w:rsidRPr="00BA6A4D" w:rsidRDefault="00A34F36" w:rsidP="002F26AE">
      <w:pPr>
        <w:pStyle w:val="ListParagraph"/>
        <w:widowControl w:val="0"/>
        <w:tabs>
          <w:tab w:val="left" w:pos="948"/>
        </w:tabs>
        <w:autoSpaceDE w:val="0"/>
        <w:autoSpaceDN w:val="0"/>
        <w:spacing w:line="240" w:lineRule="auto"/>
        <w:ind w:left="765" w:right="1120"/>
        <w:contextualSpacing w:val="0"/>
        <w:jc w:val="both"/>
        <w:rPr>
          <w:rFonts w:asciiTheme="majorBidi" w:hAnsiTheme="majorBidi" w:cstheme="majorBidi"/>
        </w:rPr>
      </w:pPr>
      <w:r w:rsidRPr="00BA6A4D">
        <w:rPr>
          <w:rFonts w:asciiTheme="majorBidi" w:hAnsiTheme="majorBidi" w:cstheme="majorBidi"/>
          <w:spacing w:val="-55"/>
          <w:w w:val="105"/>
        </w:rPr>
        <w:t xml:space="preserve"> </w:t>
      </w:r>
      <w:r w:rsidRPr="00BA6A4D">
        <w:rPr>
          <w:rFonts w:asciiTheme="majorBidi" w:hAnsiTheme="majorBidi" w:cstheme="majorBidi"/>
          <w:w w:val="105"/>
          <w:u w:val="thick"/>
        </w:rPr>
        <w:t>Competencies</w:t>
      </w:r>
    </w:p>
    <w:p w14:paraId="10EE759B" w14:textId="77777777" w:rsidR="00A34F36" w:rsidRPr="00BA6A4D" w:rsidRDefault="00A34F36" w:rsidP="002F26AE">
      <w:pPr>
        <w:pStyle w:val="Heading4"/>
        <w:spacing w:after="160"/>
        <w:ind w:left="760" w:right="1120"/>
        <w:jc w:val="both"/>
        <w:rPr>
          <w:rFonts w:asciiTheme="majorBidi" w:hAnsiTheme="majorBidi" w:cstheme="majorBidi"/>
          <w:sz w:val="22"/>
          <w:szCs w:val="22"/>
        </w:rPr>
      </w:pPr>
      <w:r w:rsidRPr="00BA6A4D">
        <w:rPr>
          <w:rFonts w:asciiTheme="majorBidi" w:hAnsiTheme="majorBidi" w:cstheme="majorBidi"/>
          <w:sz w:val="22"/>
          <w:szCs w:val="22"/>
        </w:rPr>
        <w:t>Corporate</w:t>
      </w:r>
      <w:r w:rsidRPr="00BA6A4D">
        <w:rPr>
          <w:rFonts w:asciiTheme="majorBidi" w:hAnsiTheme="majorBidi" w:cstheme="majorBidi"/>
          <w:spacing w:val="12"/>
          <w:sz w:val="22"/>
          <w:szCs w:val="22"/>
        </w:rPr>
        <w:t xml:space="preserve"> </w:t>
      </w:r>
      <w:r w:rsidRPr="00BA6A4D">
        <w:rPr>
          <w:rFonts w:asciiTheme="majorBidi" w:hAnsiTheme="majorBidi" w:cstheme="majorBidi"/>
          <w:sz w:val="22"/>
          <w:szCs w:val="22"/>
        </w:rPr>
        <w:t>Competencies:</w:t>
      </w:r>
    </w:p>
    <w:p w14:paraId="2722693E" w14:textId="77777777" w:rsidR="00A34F36" w:rsidRPr="00BA6A4D" w:rsidRDefault="00A34F36" w:rsidP="002F26AE">
      <w:pPr>
        <w:pStyle w:val="ListParagraph"/>
        <w:numPr>
          <w:ilvl w:val="0"/>
          <w:numId w:val="33"/>
        </w:numPr>
        <w:spacing w:line="240" w:lineRule="auto"/>
        <w:ind w:right="1120"/>
        <w:jc w:val="both"/>
        <w:rPr>
          <w:rFonts w:asciiTheme="majorBidi" w:hAnsiTheme="majorBidi" w:cstheme="majorBidi"/>
        </w:rPr>
      </w:pPr>
      <w:r w:rsidRPr="00BA6A4D">
        <w:rPr>
          <w:rFonts w:asciiTheme="majorBidi" w:hAnsiTheme="majorBidi" w:cstheme="majorBidi"/>
        </w:rPr>
        <w:lastRenderedPageBreak/>
        <w:t>Demonstrates integrity by modelling the UN's values and ethical standards (human rights, peace,</w:t>
      </w:r>
      <w:r w:rsidRPr="00BA6A4D">
        <w:rPr>
          <w:rFonts w:asciiTheme="majorBidi" w:hAnsiTheme="majorBidi" w:cstheme="majorBidi"/>
          <w:spacing w:val="1"/>
        </w:rPr>
        <w:t xml:space="preserve"> </w:t>
      </w:r>
      <w:r w:rsidRPr="00BA6A4D">
        <w:rPr>
          <w:rFonts w:asciiTheme="majorBidi" w:hAnsiTheme="majorBidi" w:cstheme="majorBidi"/>
          <w:w w:val="105"/>
        </w:rPr>
        <w:t>understanding between peoples and nations, tolerance, integrity, respect, impartiality) results</w:t>
      </w:r>
      <w:r w:rsidRPr="00BA6A4D">
        <w:rPr>
          <w:rFonts w:asciiTheme="majorBidi" w:hAnsiTheme="majorBidi" w:cstheme="majorBidi"/>
          <w:spacing w:val="1"/>
          <w:w w:val="105"/>
        </w:rPr>
        <w:t xml:space="preserve"> </w:t>
      </w:r>
      <w:proofErr w:type="gramStart"/>
      <w:r w:rsidRPr="00BA6A4D">
        <w:rPr>
          <w:rFonts w:asciiTheme="majorBidi" w:hAnsiTheme="majorBidi" w:cstheme="majorBidi"/>
          <w:w w:val="105"/>
        </w:rPr>
        <w:t>orientation;</w:t>
      </w:r>
      <w:proofErr w:type="gramEnd"/>
    </w:p>
    <w:p w14:paraId="6E2C3042" w14:textId="77777777" w:rsidR="00A34F36" w:rsidRPr="00BA6A4D" w:rsidRDefault="00A34F36" w:rsidP="002F26AE">
      <w:pPr>
        <w:pStyle w:val="ListParagraph"/>
        <w:numPr>
          <w:ilvl w:val="0"/>
          <w:numId w:val="33"/>
        </w:numPr>
        <w:spacing w:line="240" w:lineRule="auto"/>
        <w:ind w:right="1120"/>
        <w:jc w:val="both"/>
        <w:rPr>
          <w:rFonts w:asciiTheme="majorBidi" w:hAnsiTheme="majorBidi" w:cstheme="majorBidi"/>
        </w:rPr>
      </w:pPr>
      <w:r w:rsidRPr="00BA6A4D">
        <w:rPr>
          <w:rFonts w:asciiTheme="majorBidi" w:hAnsiTheme="majorBidi" w:cstheme="majorBidi"/>
        </w:rPr>
        <w:t>Promotes</w:t>
      </w:r>
      <w:r w:rsidRPr="00BA6A4D">
        <w:rPr>
          <w:rFonts w:asciiTheme="majorBidi" w:hAnsiTheme="majorBidi" w:cstheme="majorBidi"/>
          <w:spacing w:val="18"/>
        </w:rPr>
        <w:t xml:space="preserve"> </w:t>
      </w:r>
      <w:r w:rsidRPr="00BA6A4D">
        <w:rPr>
          <w:rFonts w:asciiTheme="majorBidi" w:hAnsiTheme="majorBidi" w:cstheme="majorBidi"/>
        </w:rPr>
        <w:t>the</w:t>
      </w:r>
      <w:r w:rsidRPr="00BA6A4D">
        <w:rPr>
          <w:rFonts w:asciiTheme="majorBidi" w:hAnsiTheme="majorBidi" w:cstheme="majorBidi"/>
          <w:spacing w:val="-1"/>
        </w:rPr>
        <w:t xml:space="preserve"> </w:t>
      </w:r>
      <w:r w:rsidRPr="00BA6A4D">
        <w:rPr>
          <w:rFonts w:asciiTheme="majorBidi" w:hAnsiTheme="majorBidi" w:cstheme="majorBidi"/>
        </w:rPr>
        <w:t>vision,</w:t>
      </w:r>
      <w:r w:rsidRPr="00BA6A4D">
        <w:rPr>
          <w:rFonts w:asciiTheme="majorBidi" w:hAnsiTheme="majorBidi" w:cstheme="majorBidi"/>
          <w:spacing w:val="1"/>
        </w:rPr>
        <w:t xml:space="preserve"> </w:t>
      </w:r>
      <w:r w:rsidRPr="00BA6A4D">
        <w:rPr>
          <w:rFonts w:asciiTheme="majorBidi" w:hAnsiTheme="majorBidi" w:cstheme="majorBidi"/>
        </w:rPr>
        <w:t>mission,</w:t>
      </w:r>
      <w:r w:rsidRPr="00BA6A4D">
        <w:rPr>
          <w:rFonts w:asciiTheme="majorBidi" w:hAnsiTheme="majorBidi" w:cstheme="majorBidi"/>
          <w:spacing w:val="-2"/>
        </w:rPr>
        <w:t xml:space="preserve"> </w:t>
      </w:r>
      <w:r w:rsidRPr="00BA6A4D">
        <w:rPr>
          <w:rFonts w:asciiTheme="majorBidi" w:hAnsiTheme="majorBidi" w:cstheme="majorBidi"/>
        </w:rPr>
        <w:t>and</w:t>
      </w:r>
      <w:r w:rsidRPr="00BA6A4D">
        <w:rPr>
          <w:rFonts w:asciiTheme="majorBidi" w:hAnsiTheme="majorBidi" w:cstheme="majorBidi"/>
          <w:spacing w:val="7"/>
        </w:rPr>
        <w:t xml:space="preserve"> </w:t>
      </w:r>
      <w:r w:rsidRPr="00BA6A4D">
        <w:rPr>
          <w:rFonts w:asciiTheme="majorBidi" w:hAnsiTheme="majorBidi" w:cstheme="majorBidi"/>
        </w:rPr>
        <w:t>strategic</w:t>
      </w:r>
      <w:r w:rsidRPr="00BA6A4D">
        <w:rPr>
          <w:rFonts w:asciiTheme="majorBidi" w:hAnsiTheme="majorBidi" w:cstheme="majorBidi"/>
          <w:spacing w:val="23"/>
        </w:rPr>
        <w:t xml:space="preserve"> </w:t>
      </w:r>
      <w:r w:rsidRPr="00BA6A4D">
        <w:rPr>
          <w:rFonts w:asciiTheme="majorBidi" w:hAnsiTheme="majorBidi" w:cstheme="majorBidi"/>
        </w:rPr>
        <w:t>goals</w:t>
      </w:r>
      <w:r w:rsidRPr="00BA6A4D">
        <w:rPr>
          <w:rFonts w:asciiTheme="majorBidi" w:hAnsiTheme="majorBidi" w:cstheme="majorBidi"/>
          <w:spacing w:val="10"/>
        </w:rPr>
        <w:t xml:space="preserve"> </w:t>
      </w:r>
      <w:r w:rsidRPr="00BA6A4D">
        <w:rPr>
          <w:rFonts w:asciiTheme="majorBidi" w:hAnsiTheme="majorBidi" w:cstheme="majorBidi"/>
        </w:rPr>
        <w:t xml:space="preserve">of </w:t>
      </w:r>
      <w:proofErr w:type="gramStart"/>
      <w:r w:rsidRPr="00BA6A4D">
        <w:rPr>
          <w:rFonts w:asciiTheme="majorBidi" w:hAnsiTheme="majorBidi" w:cstheme="majorBidi"/>
        </w:rPr>
        <w:t>UNDP;</w:t>
      </w:r>
      <w:proofErr w:type="gramEnd"/>
    </w:p>
    <w:p w14:paraId="304451C8" w14:textId="77777777" w:rsidR="00A34F36" w:rsidRPr="00BA6A4D" w:rsidRDefault="00A34F36" w:rsidP="002F26AE">
      <w:pPr>
        <w:pStyle w:val="ListParagraph"/>
        <w:numPr>
          <w:ilvl w:val="0"/>
          <w:numId w:val="33"/>
        </w:numPr>
        <w:spacing w:line="240" w:lineRule="auto"/>
        <w:ind w:right="1120"/>
        <w:jc w:val="both"/>
        <w:rPr>
          <w:rFonts w:asciiTheme="majorBidi" w:hAnsiTheme="majorBidi" w:cstheme="majorBidi"/>
        </w:rPr>
      </w:pPr>
      <w:r w:rsidRPr="00BA6A4D">
        <w:rPr>
          <w:rFonts w:asciiTheme="majorBidi" w:hAnsiTheme="majorBidi" w:cstheme="majorBidi"/>
        </w:rPr>
        <w:t>Displays</w:t>
      </w:r>
      <w:r w:rsidRPr="00BA6A4D">
        <w:rPr>
          <w:rFonts w:asciiTheme="majorBidi" w:hAnsiTheme="majorBidi" w:cstheme="majorBidi"/>
          <w:spacing w:val="33"/>
        </w:rPr>
        <w:t xml:space="preserve"> </w:t>
      </w:r>
      <w:r w:rsidRPr="00BA6A4D">
        <w:rPr>
          <w:rFonts w:asciiTheme="majorBidi" w:hAnsiTheme="majorBidi" w:cstheme="majorBidi"/>
        </w:rPr>
        <w:t>cultural,</w:t>
      </w:r>
      <w:r w:rsidRPr="00BA6A4D">
        <w:rPr>
          <w:rFonts w:asciiTheme="majorBidi" w:hAnsiTheme="majorBidi" w:cstheme="majorBidi"/>
          <w:spacing w:val="14"/>
        </w:rPr>
        <w:t xml:space="preserve"> </w:t>
      </w:r>
      <w:r w:rsidRPr="00BA6A4D">
        <w:rPr>
          <w:rFonts w:asciiTheme="majorBidi" w:hAnsiTheme="majorBidi" w:cstheme="majorBidi"/>
        </w:rPr>
        <w:t>gender,</w:t>
      </w:r>
      <w:r w:rsidRPr="00BA6A4D">
        <w:rPr>
          <w:rFonts w:asciiTheme="majorBidi" w:hAnsiTheme="majorBidi" w:cstheme="majorBidi"/>
          <w:spacing w:val="19"/>
        </w:rPr>
        <w:t xml:space="preserve"> </w:t>
      </w:r>
      <w:r w:rsidRPr="00BA6A4D">
        <w:rPr>
          <w:rFonts w:asciiTheme="majorBidi" w:hAnsiTheme="majorBidi" w:cstheme="majorBidi"/>
        </w:rPr>
        <w:t>religion,</w:t>
      </w:r>
      <w:r w:rsidRPr="00BA6A4D">
        <w:rPr>
          <w:rFonts w:asciiTheme="majorBidi" w:hAnsiTheme="majorBidi" w:cstheme="majorBidi"/>
          <w:spacing w:val="13"/>
        </w:rPr>
        <w:t xml:space="preserve"> </w:t>
      </w:r>
      <w:r w:rsidRPr="00BA6A4D">
        <w:rPr>
          <w:rFonts w:asciiTheme="majorBidi" w:hAnsiTheme="majorBidi" w:cstheme="majorBidi"/>
        </w:rPr>
        <w:t>race,</w:t>
      </w:r>
      <w:r w:rsidRPr="00BA6A4D">
        <w:rPr>
          <w:rFonts w:asciiTheme="majorBidi" w:hAnsiTheme="majorBidi" w:cstheme="majorBidi"/>
          <w:spacing w:val="8"/>
        </w:rPr>
        <w:t xml:space="preserve"> </w:t>
      </w:r>
      <w:r w:rsidRPr="00BA6A4D">
        <w:rPr>
          <w:rFonts w:asciiTheme="majorBidi" w:hAnsiTheme="majorBidi" w:cstheme="majorBidi"/>
        </w:rPr>
        <w:t>nationality</w:t>
      </w:r>
      <w:r w:rsidRPr="00BA6A4D">
        <w:rPr>
          <w:rFonts w:asciiTheme="majorBidi" w:hAnsiTheme="majorBidi" w:cstheme="majorBidi"/>
          <w:spacing w:val="33"/>
        </w:rPr>
        <w:t xml:space="preserve"> </w:t>
      </w:r>
      <w:r w:rsidRPr="00BA6A4D">
        <w:rPr>
          <w:rFonts w:asciiTheme="majorBidi" w:hAnsiTheme="majorBidi" w:cstheme="majorBidi"/>
        </w:rPr>
        <w:t>and</w:t>
      </w:r>
      <w:r w:rsidRPr="00BA6A4D">
        <w:rPr>
          <w:rFonts w:asciiTheme="majorBidi" w:hAnsiTheme="majorBidi" w:cstheme="majorBidi"/>
          <w:spacing w:val="13"/>
        </w:rPr>
        <w:t xml:space="preserve"> </w:t>
      </w:r>
      <w:r w:rsidRPr="00BA6A4D">
        <w:rPr>
          <w:rFonts w:asciiTheme="majorBidi" w:hAnsiTheme="majorBidi" w:cstheme="majorBidi"/>
        </w:rPr>
        <w:t>age</w:t>
      </w:r>
      <w:r w:rsidRPr="00BA6A4D">
        <w:rPr>
          <w:rFonts w:asciiTheme="majorBidi" w:hAnsiTheme="majorBidi" w:cstheme="majorBidi"/>
          <w:spacing w:val="18"/>
        </w:rPr>
        <w:t xml:space="preserve"> </w:t>
      </w:r>
      <w:r w:rsidRPr="00BA6A4D">
        <w:rPr>
          <w:rFonts w:asciiTheme="majorBidi" w:hAnsiTheme="majorBidi" w:cstheme="majorBidi"/>
        </w:rPr>
        <w:t>sensitivity</w:t>
      </w:r>
      <w:r w:rsidRPr="00BA6A4D">
        <w:rPr>
          <w:rFonts w:asciiTheme="majorBidi" w:hAnsiTheme="majorBidi" w:cstheme="majorBidi"/>
          <w:spacing w:val="35"/>
        </w:rPr>
        <w:t xml:space="preserve"> </w:t>
      </w:r>
      <w:r w:rsidRPr="00BA6A4D">
        <w:rPr>
          <w:rFonts w:asciiTheme="majorBidi" w:hAnsiTheme="majorBidi" w:cstheme="majorBidi"/>
        </w:rPr>
        <w:t>and</w:t>
      </w:r>
      <w:r w:rsidRPr="00BA6A4D">
        <w:rPr>
          <w:rFonts w:asciiTheme="majorBidi" w:hAnsiTheme="majorBidi" w:cstheme="majorBidi"/>
          <w:spacing w:val="19"/>
        </w:rPr>
        <w:t xml:space="preserve"> </w:t>
      </w:r>
      <w:r w:rsidRPr="00BA6A4D">
        <w:rPr>
          <w:rFonts w:asciiTheme="majorBidi" w:hAnsiTheme="majorBidi" w:cstheme="majorBidi"/>
        </w:rPr>
        <w:t>adaptability.</w:t>
      </w:r>
    </w:p>
    <w:p w14:paraId="48023E99" w14:textId="77777777" w:rsidR="00A34F36" w:rsidRPr="00BA6A4D" w:rsidRDefault="00A34F36" w:rsidP="002F26AE">
      <w:pPr>
        <w:pStyle w:val="Heading4"/>
        <w:spacing w:after="160"/>
        <w:ind w:left="765" w:right="1120"/>
        <w:jc w:val="both"/>
        <w:rPr>
          <w:rFonts w:asciiTheme="majorBidi" w:hAnsiTheme="majorBidi" w:cstheme="majorBidi"/>
          <w:sz w:val="22"/>
          <w:szCs w:val="22"/>
        </w:rPr>
      </w:pPr>
      <w:r w:rsidRPr="00BA6A4D">
        <w:rPr>
          <w:rFonts w:asciiTheme="majorBidi" w:hAnsiTheme="majorBidi" w:cstheme="majorBidi"/>
          <w:sz w:val="22"/>
          <w:szCs w:val="22"/>
        </w:rPr>
        <w:t>Functional</w:t>
      </w:r>
      <w:r w:rsidRPr="00BA6A4D">
        <w:rPr>
          <w:rFonts w:asciiTheme="majorBidi" w:hAnsiTheme="majorBidi" w:cstheme="majorBidi"/>
          <w:spacing w:val="5"/>
          <w:sz w:val="22"/>
          <w:szCs w:val="22"/>
        </w:rPr>
        <w:t xml:space="preserve"> </w:t>
      </w:r>
      <w:r w:rsidRPr="00BA6A4D">
        <w:rPr>
          <w:rFonts w:asciiTheme="majorBidi" w:hAnsiTheme="majorBidi" w:cstheme="majorBidi"/>
          <w:sz w:val="22"/>
          <w:szCs w:val="22"/>
        </w:rPr>
        <w:t>Competencies:</w:t>
      </w:r>
    </w:p>
    <w:p w14:paraId="19283E5D" w14:textId="77777777" w:rsidR="00A34F36" w:rsidRPr="00BA6A4D" w:rsidRDefault="00A34F36" w:rsidP="002F26AE">
      <w:pPr>
        <w:pStyle w:val="ListParagraph"/>
        <w:widowControl w:val="0"/>
        <w:numPr>
          <w:ilvl w:val="0"/>
          <w:numId w:val="4"/>
        </w:numPr>
        <w:tabs>
          <w:tab w:val="left" w:pos="765"/>
          <w:tab w:val="left" w:pos="766"/>
        </w:tabs>
        <w:autoSpaceDE w:val="0"/>
        <w:autoSpaceDN w:val="0"/>
        <w:spacing w:line="240" w:lineRule="auto"/>
        <w:ind w:left="765" w:right="1120" w:hanging="366"/>
        <w:contextualSpacing w:val="0"/>
        <w:jc w:val="both"/>
        <w:rPr>
          <w:rFonts w:asciiTheme="majorBidi" w:hAnsiTheme="majorBidi" w:cstheme="majorBidi"/>
        </w:rPr>
      </w:pPr>
      <w:r w:rsidRPr="00BA6A4D">
        <w:rPr>
          <w:rFonts w:asciiTheme="majorBidi" w:hAnsiTheme="majorBidi" w:cstheme="majorBidi"/>
          <w:spacing w:val="-1"/>
          <w:w w:val="105"/>
          <w:position w:val="2"/>
        </w:rPr>
        <w:t>Consistently</w:t>
      </w:r>
      <w:r w:rsidRPr="00BA6A4D">
        <w:rPr>
          <w:rFonts w:asciiTheme="majorBidi" w:hAnsiTheme="majorBidi" w:cstheme="majorBidi"/>
          <w:spacing w:val="6"/>
          <w:w w:val="105"/>
          <w:position w:val="2"/>
        </w:rPr>
        <w:t xml:space="preserve"> </w:t>
      </w:r>
      <w:r w:rsidRPr="00BA6A4D">
        <w:rPr>
          <w:rFonts w:asciiTheme="majorBidi" w:hAnsiTheme="majorBidi" w:cstheme="majorBidi"/>
          <w:spacing w:val="-1"/>
          <w:w w:val="105"/>
          <w:position w:val="2"/>
        </w:rPr>
        <w:t>approaches</w:t>
      </w:r>
      <w:r w:rsidRPr="00BA6A4D">
        <w:rPr>
          <w:rFonts w:asciiTheme="majorBidi" w:hAnsiTheme="majorBidi" w:cstheme="majorBidi"/>
          <w:spacing w:val="5"/>
          <w:w w:val="105"/>
          <w:position w:val="2"/>
        </w:rPr>
        <w:t xml:space="preserve"> </w:t>
      </w:r>
      <w:r w:rsidRPr="00BA6A4D">
        <w:rPr>
          <w:rFonts w:asciiTheme="majorBidi" w:hAnsiTheme="majorBidi" w:cstheme="majorBidi"/>
          <w:spacing w:val="-1"/>
          <w:w w:val="105"/>
          <w:position w:val="2"/>
        </w:rPr>
        <w:t>work</w:t>
      </w:r>
      <w:r w:rsidRPr="00BA6A4D">
        <w:rPr>
          <w:rFonts w:asciiTheme="majorBidi" w:hAnsiTheme="majorBidi" w:cstheme="majorBidi"/>
          <w:spacing w:val="-12"/>
          <w:w w:val="105"/>
          <w:position w:val="2"/>
        </w:rPr>
        <w:t xml:space="preserve"> </w:t>
      </w:r>
      <w:r w:rsidRPr="00BA6A4D">
        <w:rPr>
          <w:rFonts w:asciiTheme="majorBidi" w:hAnsiTheme="majorBidi" w:cstheme="majorBidi"/>
          <w:spacing w:val="-1"/>
          <w:w w:val="105"/>
          <w:position w:val="2"/>
        </w:rPr>
        <w:t>with</w:t>
      </w:r>
      <w:r w:rsidRPr="00BA6A4D">
        <w:rPr>
          <w:rFonts w:asciiTheme="majorBidi" w:hAnsiTheme="majorBidi" w:cstheme="majorBidi"/>
          <w:spacing w:val="-8"/>
          <w:w w:val="105"/>
          <w:position w:val="2"/>
        </w:rPr>
        <w:t xml:space="preserve"> </w:t>
      </w:r>
      <w:r w:rsidRPr="00BA6A4D">
        <w:rPr>
          <w:rFonts w:asciiTheme="majorBidi" w:hAnsiTheme="majorBidi" w:cstheme="majorBidi"/>
          <w:spacing w:val="-1"/>
          <w:w w:val="105"/>
          <w:position w:val="2"/>
        </w:rPr>
        <w:t>energy</w:t>
      </w:r>
      <w:r w:rsidRPr="00BA6A4D">
        <w:rPr>
          <w:rFonts w:asciiTheme="majorBidi" w:hAnsiTheme="majorBidi" w:cstheme="majorBidi"/>
          <w:spacing w:val="-10"/>
          <w:w w:val="105"/>
          <w:position w:val="2"/>
        </w:rPr>
        <w:t xml:space="preserve"> </w:t>
      </w:r>
      <w:r w:rsidRPr="00BA6A4D">
        <w:rPr>
          <w:rFonts w:asciiTheme="majorBidi" w:hAnsiTheme="majorBidi" w:cstheme="majorBidi"/>
          <w:w w:val="105"/>
          <w:position w:val="2"/>
        </w:rPr>
        <w:t>and</w:t>
      </w:r>
      <w:r w:rsidRPr="00BA6A4D">
        <w:rPr>
          <w:rFonts w:asciiTheme="majorBidi" w:hAnsiTheme="majorBidi" w:cstheme="majorBidi"/>
          <w:spacing w:val="-10"/>
          <w:w w:val="105"/>
          <w:position w:val="2"/>
        </w:rPr>
        <w:t xml:space="preserve"> </w:t>
      </w:r>
      <w:r w:rsidRPr="00BA6A4D">
        <w:rPr>
          <w:rFonts w:asciiTheme="majorBidi" w:hAnsiTheme="majorBidi" w:cstheme="majorBidi"/>
          <w:w w:val="105"/>
          <w:position w:val="2"/>
        </w:rPr>
        <w:t>a</w:t>
      </w:r>
      <w:r w:rsidRPr="00BA6A4D">
        <w:rPr>
          <w:rFonts w:asciiTheme="majorBidi" w:hAnsiTheme="majorBidi" w:cstheme="majorBidi"/>
          <w:spacing w:val="-6"/>
          <w:w w:val="105"/>
          <w:position w:val="2"/>
        </w:rPr>
        <w:t xml:space="preserve"> </w:t>
      </w:r>
      <w:r w:rsidRPr="00BA6A4D">
        <w:rPr>
          <w:rFonts w:asciiTheme="majorBidi" w:hAnsiTheme="majorBidi" w:cstheme="majorBidi"/>
          <w:w w:val="105"/>
          <w:position w:val="2"/>
        </w:rPr>
        <w:t>positive,</w:t>
      </w:r>
      <w:r w:rsidRPr="00BA6A4D">
        <w:rPr>
          <w:rFonts w:asciiTheme="majorBidi" w:hAnsiTheme="majorBidi" w:cstheme="majorBidi"/>
          <w:spacing w:val="-14"/>
          <w:w w:val="105"/>
          <w:position w:val="2"/>
        </w:rPr>
        <w:t xml:space="preserve"> </w:t>
      </w:r>
      <w:r w:rsidRPr="00BA6A4D">
        <w:rPr>
          <w:rFonts w:asciiTheme="majorBidi" w:hAnsiTheme="majorBidi" w:cstheme="majorBidi"/>
          <w:w w:val="105"/>
          <w:position w:val="2"/>
        </w:rPr>
        <w:t xml:space="preserve">constructive </w:t>
      </w:r>
      <w:proofErr w:type="gramStart"/>
      <w:r w:rsidRPr="00BA6A4D">
        <w:rPr>
          <w:rFonts w:asciiTheme="majorBidi" w:hAnsiTheme="majorBidi" w:cstheme="majorBidi"/>
          <w:w w:val="105"/>
          <w:position w:val="2"/>
        </w:rPr>
        <w:t>attitude;</w:t>
      </w:r>
      <w:proofErr w:type="gramEnd"/>
    </w:p>
    <w:p w14:paraId="37ED33E7" w14:textId="77777777" w:rsidR="00A34F36" w:rsidRPr="00BA6A4D" w:rsidRDefault="00A34F36" w:rsidP="002F26AE">
      <w:pPr>
        <w:pStyle w:val="ListParagraph"/>
        <w:widowControl w:val="0"/>
        <w:numPr>
          <w:ilvl w:val="0"/>
          <w:numId w:val="4"/>
        </w:numPr>
        <w:tabs>
          <w:tab w:val="left" w:pos="764"/>
          <w:tab w:val="left" w:pos="765"/>
        </w:tabs>
        <w:autoSpaceDE w:val="0"/>
        <w:autoSpaceDN w:val="0"/>
        <w:spacing w:line="240" w:lineRule="auto"/>
        <w:ind w:left="764" w:right="1120"/>
        <w:contextualSpacing w:val="0"/>
        <w:jc w:val="both"/>
        <w:rPr>
          <w:rFonts w:asciiTheme="majorBidi" w:hAnsiTheme="majorBidi" w:cstheme="majorBidi"/>
        </w:rPr>
      </w:pPr>
      <w:r w:rsidRPr="00BA6A4D">
        <w:rPr>
          <w:rFonts w:asciiTheme="majorBidi" w:hAnsiTheme="majorBidi" w:cstheme="majorBidi"/>
          <w:spacing w:val="-1"/>
          <w:w w:val="105"/>
          <w:position w:val="2"/>
        </w:rPr>
        <w:t>Demonstrates</w:t>
      </w:r>
      <w:r w:rsidRPr="00BA6A4D">
        <w:rPr>
          <w:rFonts w:asciiTheme="majorBidi" w:hAnsiTheme="majorBidi" w:cstheme="majorBidi"/>
          <w:spacing w:val="13"/>
          <w:w w:val="105"/>
          <w:position w:val="2"/>
        </w:rPr>
        <w:t xml:space="preserve"> </w:t>
      </w:r>
      <w:r w:rsidRPr="00BA6A4D">
        <w:rPr>
          <w:rFonts w:asciiTheme="majorBidi" w:hAnsiTheme="majorBidi" w:cstheme="majorBidi"/>
          <w:w w:val="105"/>
          <w:position w:val="2"/>
        </w:rPr>
        <w:t>good</w:t>
      </w:r>
      <w:r w:rsidRPr="00BA6A4D">
        <w:rPr>
          <w:rFonts w:asciiTheme="majorBidi" w:hAnsiTheme="majorBidi" w:cstheme="majorBidi"/>
          <w:spacing w:val="-7"/>
          <w:w w:val="105"/>
          <w:position w:val="2"/>
        </w:rPr>
        <w:t xml:space="preserve"> </w:t>
      </w:r>
      <w:r w:rsidRPr="00BA6A4D">
        <w:rPr>
          <w:rFonts w:asciiTheme="majorBidi" w:hAnsiTheme="majorBidi" w:cstheme="majorBidi"/>
          <w:w w:val="105"/>
          <w:position w:val="2"/>
        </w:rPr>
        <w:t>oral</w:t>
      </w:r>
      <w:r w:rsidRPr="00BA6A4D">
        <w:rPr>
          <w:rFonts w:asciiTheme="majorBidi" w:hAnsiTheme="majorBidi" w:cstheme="majorBidi"/>
          <w:spacing w:val="-14"/>
          <w:w w:val="105"/>
          <w:position w:val="2"/>
        </w:rPr>
        <w:t xml:space="preserve"> </w:t>
      </w:r>
      <w:r w:rsidRPr="00BA6A4D">
        <w:rPr>
          <w:rFonts w:asciiTheme="majorBidi" w:hAnsiTheme="majorBidi" w:cstheme="majorBidi"/>
          <w:w w:val="105"/>
          <w:position w:val="2"/>
        </w:rPr>
        <w:t>and</w:t>
      </w:r>
      <w:r w:rsidRPr="00BA6A4D">
        <w:rPr>
          <w:rFonts w:asciiTheme="majorBidi" w:hAnsiTheme="majorBidi" w:cstheme="majorBidi"/>
          <w:spacing w:val="-7"/>
          <w:w w:val="105"/>
          <w:position w:val="2"/>
        </w:rPr>
        <w:t xml:space="preserve"> </w:t>
      </w:r>
      <w:r w:rsidRPr="00BA6A4D">
        <w:rPr>
          <w:rFonts w:asciiTheme="majorBidi" w:hAnsiTheme="majorBidi" w:cstheme="majorBidi"/>
          <w:w w:val="105"/>
          <w:position w:val="2"/>
        </w:rPr>
        <w:t>written</w:t>
      </w:r>
      <w:r w:rsidRPr="00BA6A4D">
        <w:rPr>
          <w:rFonts w:asciiTheme="majorBidi" w:hAnsiTheme="majorBidi" w:cstheme="majorBidi"/>
          <w:spacing w:val="-8"/>
          <w:w w:val="105"/>
          <w:position w:val="2"/>
        </w:rPr>
        <w:t xml:space="preserve"> </w:t>
      </w:r>
      <w:r w:rsidRPr="00BA6A4D">
        <w:rPr>
          <w:rFonts w:asciiTheme="majorBidi" w:hAnsiTheme="majorBidi" w:cstheme="majorBidi"/>
          <w:w w:val="105"/>
          <w:position w:val="2"/>
        </w:rPr>
        <w:t>communication</w:t>
      </w:r>
      <w:r w:rsidRPr="00BA6A4D">
        <w:rPr>
          <w:rFonts w:asciiTheme="majorBidi" w:hAnsiTheme="majorBidi" w:cstheme="majorBidi"/>
          <w:spacing w:val="19"/>
          <w:w w:val="105"/>
          <w:position w:val="2"/>
        </w:rPr>
        <w:t xml:space="preserve"> </w:t>
      </w:r>
      <w:proofErr w:type="gramStart"/>
      <w:r w:rsidRPr="00BA6A4D">
        <w:rPr>
          <w:rFonts w:asciiTheme="majorBidi" w:hAnsiTheme="majorBidi" w:cstheme="majorBidi"/>
          <w:w w:val="105"/>
          <w:position w:val="2"/>
        </w:rPr>
        <w:t>skills;</w:t>
      </w:r>
      <w:proofErr w:type="gramEnd"/>
    </w:p>
    <w:p w14:paraId="21ECEEA6" w14:textId="77777777" w:rsidR="00A34F36" w:rsidRPr="00BA6A4D" w:rsidRDefault="00A34F36" w:rsidP="002F26AE">
      <w:pPr>
        <w:pStyle w:val="ListParagraph"/>
        <w:widowControl w:val="0"/>
        <w:numPr>
          <w:ilvl w:val="0"/>
          <w:numId w:val="4"/>
        </w:numPr>
        <w:tabs>
          <w:tab w:val="left" w:pos="763"/>
          <w:tab w:val="left" w:pos="764"/>
        </w:tabs>
        <w:autoSpaceDE w:val="0"/>
        <w:autoSpaceDN w:val="0"/>
        <w:spacing w:line="240" w:lineRule="auto"/>
        <w:ind w:left="768" w:right="1120" w:hanging="369"/>
        <w:contextualSpacing w:val="0"/>
        <w:jc w:val="both"/>
        <w:rPr>
          <w:rFonts w:asciiTheme="majorBidi" w:hAnsiTheme="majorBidi" w:cstheme="majorBidi"/>
        </w:rPr>
      </w:pPr>
      <w:r w:rsidRPr="00BA6A4D">
        <w:rPr>
          <w:rFonts w:asciiTheme="majorBidi" w:hAnsiTheme="majorBidi" w:cstheme="majorBidi"/>
          <w:w w:val="105"/>
        </w:rPr>
        <w:t>Has the ability to work both independently and in a team, and ability to deliver high-quality work</w:t>
      </w:r>
      <w:r w:rsidRPr="00BA6A4D">
        <w:rPr>
          <w:rFonts w:asciiTheme="majorBidi" w:hAnsiTheme="majorBidi" w:cstheme="majorBidi"/>
          <w:spacing w:val="-56"/>
          <w:w w:val="105"/>
        </w:rPr>
        <w:t xml:space="preserve"> </w:t>
      </w:r>
      <w:r w:rsidRPr="00BA6A4D">
        <w:rPr>
          <w:rFonts w:asciiTheme="majorBidi" w:hAnsiTheme="majorBidi" w:cstheme="majorBidi"/>
          <w:w w:val="105"/>
        </w:rPr>
        <w:t>on</w:t>
      </w:r>
      <w:r w:rsidRPr="00BA6A4D">
        <w:rPr>
          <w:rFonts w:asciiTheme="majorBidi" w:hAnsiTheme="majorBidi" w:cstheme="majorBidi"/>
          <w:spacing w:val="-12"/>
          <w:w w:val="105"/>
        </w:rPr>
        <w:t xml:space="preserve"> </w:t>
      </w:r>
      <w:r w:rsidRPr="00BA6A4D">
        <w:rPr>
          <w:rFonts w:asciiTheme="majorBidi" w:hAnsiTheme="majorBidi" w:cstheme="majorBidi"/>
          <w:w w:val="105"/>
        </w:rPr>
        <w:t>tight</w:t>
      </w:r>
      <w:r w:rsidRPr="00BA6A4D">
        <w:rPr>
          <w:rFonts w:asciiTheme="majorBidi" w:hAnsiTheme="majorBidi" w:cstheme="majorBidi"/>
          <w:spacing w:val="-8"/>
          <w:w w:val="105"/>
        </w:rPr>
        <w:t xml:space="preserve"> </w:t>
      </w:r>
      <w:r w:rsidRPr="00BA6A4D">
        <w:rPr>
          <w:rFonts w:asciiTheme="majorBidi" w:hAnsiTheme="majorBidi" w:cstheme="majorBidi"/>
          <w:w w:val="105"/>
        </w:rPr>
        <w:t>timelines.</w:t>
      </w:r>
    </w:p>
    <w:p w14:paraId="198C25F5" w14:textId="77777777" w:rsidR="00A34F36" w:rsidRPr="00BA6A4D" w:rsidRDefault="00A34F36" w:rsidP="002F26AE">
      <w:pPr>
        <w:pStyle w:val="Heading4"/>
        <w:spacing w:after="160"/>
        <w:ind w:left="765" w:right="1120"/>
        <w:jc w:val="both"/>
        <w:rPr>
          <w:rFonts w:asciiTheme="majorBidi" w:hAnsiTheme="majorBidi" w:cstheme="majorBidi"/>
          <w:sz w:val="22"/>
          <w:szCs w:val="22"/>
        </w:rPr>
      </w:pPr>
      <w:proofErr w:type="spellStart"/>
      <w:r w:rsidRPr="00BA6A4D">
        <w:rPr>
          <w:rFonts w:asciiTheme="majorBidi" w:hAnsiTheme="majorBidi" w:cstheme="majorBidi"/>
          <w:sz w:val="22"/>
          <w:szCs w:val="22"/>
        </w:rPr>
        <w:t>Behavioural</w:t>
      </w:r>
      <w:proofErr w:type="spellEnd"/>
      <w:r w:rsidRPr="00BA6A4D">
        <w:rPr>
          <w:rFonts w:asciiTheme="majorBidi" w:hAnsiTheme="majorBidi" w:cstheme="majorBidi"/>
          <w:spacing w:val="13"/>
          <w:sz w:val="22"/>
          <w:szCs w:val="22"/>
        </w:rPr>
        <w:t xml:space="preserve"> </w:t>
      </w:r>
      <w:r w:rsidRPr="00BA6A4D">
        <w:rPr>
          <w:rFonts w:asciiTheme="majorBidi" w:hAnsiTheme="majorBidi" w:cstheme="majorBidi"/>
          <w:sz w:val="22"/>
          <w:szCs w:val="22"/>
        </w:rPr>
        <w:t>competencies:</w:t>
      </w:r>
    </w:p>
    <w:p w14:paraId="3098DEB4" w14:textId="77777777" w:rsidR="00A34F36" w:rsidRPr="00BA6A4D" w:rsidRDefault="00A34F36" w:rsidP="002F26AE">
      <w:pPr>
        <w:pStyle w:val="ListParagraph"/>
        <w:widowControl w:val="0"/>
        <w:numPr>
          <w:ilvl w:val="0"/>
          <w:numId w:val="4"/>
        </w:numPr>
        <w:tabs>
          <w:tab w:val="left" w:pos="764"/>
          <w:tab w:val="left" w:pos="765"/>
        </w:tabs>
        <w:autoSpaceDE w:val="0"/>
        <w:autoSpaceDN w:val="0"/>
        <w:spacing w:line="240" w:lineRule="auto"/>
        <w:ind w:left="764" w:right="1120"/>
        <w:contextualSpacing w:val="0"/>
        <w:jc w:val="both"/>
        <w:rPr>
          <w:rFonts w:asciiTheme="majorBidi" w:hAnsiTheme="majorBidi" w:cstheme="majorBidi"/>
        </w:rPr>
      </w:pPr>
      <w:r w:rsidRPr="00BA6A4D">
        <w:rPr>
          <w:rFonts w:asciiTheme="majorBidi" w:hAnsiTheme="majorBidi" w:cstheme="majorBidi"/>
          <w:w w:val="105"/>
          <w:position w:val="2"/>
        </w:rPr>
        <w:t>Gender-</w:t>
      </w:r>
      <w:proofErr w:type="gramStart"/>
      <w:r w:rsidRPr="00BA6A4D">
        <w:rPr>
          <w:rFonts w:asciiTheme="majorBidi" w:hAnsiTheme="majorBidi" w:cstheme="majorBidi"/>
          <w:w w:val="105"/>
          <w:position w:val="2"/>
        </w:rPr>
        <w:t>sensitive;</w:t>
      </w:r>
      <w:proofErr w:type="gramEnd"/>
    </w:p>
    <w:p w14:paraId="73A469CB" w14:textId="77777777" w:rsidR="00A34F36" w:rsidRPr="00BA6A4D" w:rsidRDefault="00A34F36" w:rsidP="002F26AE">
      <w:pPr>
        <w:pStyle w:val="ListParagraph"/>
        <w:widowControl w:val="0"/>
        <w:numPr>
          <w:ilvl w:val="0"/>
          <w:numId w:val="4"/>
        </w:numPr>
        <w:tabs>
          <w:tab w:val="left" w:pos="765"/>
          <w:tab w:val="left" w:pos="766"/>
        </w:tabs>
        <w:autoSpaceDE w:val="0"/>
        <w:autoSpaceDN w:val="0"/>
        <w:spacing w:line="240" w:lineRule="auto"/>
        <w:ind w:left="765" w:right="1120" w:hanging="366"/>
        <w:contextualSpacing w:val="0"/>
        <w:jc w:val="both"/>
        <w:rPr>
          <w:rFonts w:asciiTheme="majorBidi" w:hAnsiTheme="majorBidi" w:cstheme="majorBidi"/>
        </w:rPr>
      </w:pPr>
      <w:r w:rsidRPr="00BA6A4D">
        <w:rPr>
          <w:rFonts w:asciiTheme="majorBidi" w:hAnsiTheme="majorBidi" w:cstheme="majorBidi"/>
          <w:w w:val="105"/>
          <w:position w:val="2"/>
        </w:rPr>
        <w:t>Comfortable</w:t>
      </w:r>
      <w:r w:rsidRPr="00BA6A4D">
        <w:rPr>
          <w:rFonts w:asciiTheme="majorBidi" w:hAnsiTheme="majorBidi" w:cstheme="majorBidi"/>
          <w:spacing w:val="3"/>
          <w:w w:val="105"/>
          <w:position w:val="2"/>
        </w:rPr>
        <w:t xml:space="preserve"> </w:t>
      </w:r>
      <w:r w:rsidRPr="00BA6A4D">
        <w:rPr>
          <w:rFonts w:asciiTheme="majorBidi" w:hAnsiTheme="majorBidi" w:cstheme="majorBidi"/>
          <w:w w:val="105"/>
          <w:position w:val="2"/>
        </w:rPr>
        <w:t>working</w:t>
      </w:r>
      <w:r w:rsidRPr="00BA6A4D">
        <w:rPr>
          <w:rFonts w:asciiTheme="majorBidi" w:hAnsiTheme="majorBidi" w:cstheme="majorBidi"/>
          <w:spacing w:val="-4"/>
          <w:w w:val="105"/>
          <w:position w:val="2"/>
        </w:rPr>
        <w:t xml:space="preserve"> </w:t>
      </w:r>
      <w:r w:rsidRPr="00BA6A4D">
        <w:rPr>
          <w:rFonts w:asciiTheme="majorBidi" w:hAnsiTheme="majorBidi" w:cstheme="majorBidi"/>
          <w:w w:val="105"/>
          <w:position w:val="2"/>
        </w:rPr>
        <w:t>in</w:t>
      </w:r>
      <w:r w:rsidRPr="00BA6A4D">
        <w:rPr>
          <w:rFonts w:asciiTheme="majorBidi" w:hAnsiTheme="majorBidi" w:cstheme="majorBidi"/>
          <w:spacing w:val="1"/>
          <w:w w:val="105"/>
          <w:position w:val="2"/>
        </w:rPr>
        <w:t xml:space="preserve"> </w:t>
      </w:r>
      <w:r w:rsidRPr="00BA6A4D">
        <w:rPr>
          <w:rFonts w:asciiTheme="majorBidi" w:hAnsiTheme="majorBidi" w:cstheme="majorBidi"/>
          <w:w w:val="105"/>
          <w:position w:val="2"/>
        </w:rPr>
        <w:t>dynamic</w:t>
      </w:r>
      <w:r w:rsidRPr="00BA6A4D">
        <w:rPr>
          <w:rFonts w:asciiTheme="majorBidi" w:hAnsiTheme="majorBidi" w:cstheme="majorBidi"/>
          <w:spacing w:val="-2"/>
          <w:w w:val="105"/>
          <w:position w:val="2"/>
        </w:rPr>
        <w:t xml:space="preserve"> </w:t>
      </w:r>
      <w:r w:rsidRPr="00BA6A4D">
        <w:rPr>
          <w:rFonts w:asciiTheme="majorBidi" w:hAnsiTheme="majorBidi" w:cstheme="majorBidi"/>
          <w:w w:val="105"/>
          <w:position w:val="2"/>
        </w:rPr>
        <w:t>environments</w:t>
      </w:r>
      <w:r w:rsidRPr="00BA6A4D">
        <w:rPr>
          <w:rFonts w:asciiTheme="majorBidi" w:hAnsiTheme="majorBidi" w:cstheme="majorBidi"/>
          <w:spacing w:val="11"/>
          <w:w w:val="105"/>
          <w:position w:val="2"/>
        </w:rPr>
        <w:t xml:space="preserve"> </w:t>
      </w:r>
      <w:r w:rsidRPr="00BA6A4D">
        <w:rPr>
          <w:rFonts w:asciiTheme="majorBidi" w:hAnsiTheme="majorBidi" w:cstheme="majorBidi"/>
          <w:w w:val="105"/>
          <w:position w:val="2"/>
        </w:rPr>
        <w:t>that</w:t>
      </w:r>
      <w:r w:rsidRPr="00BA6A4D">
        <w:rPr>
          <w:rFonts w:asciiTheme="majorBidi" w:hAnsiTheme="majorBidi" w:cstheme="majorBidi"/>
          <w:spacing w:val="-9"/>
          <w:w w:val="105"/>
          <w:position w:val="2"/>
        </w:rPr>
        <w:t xml:space="preserve"> </w:t>
      </w:r>
      <w:r w:rsidRPr="00BA6A4D">
        <w:rPr>
          <w:rFonts w:asciiTheme="majorBidi" w:hAnsiTheme="majorBidi" w:cstheme="majorBidi"/>
          <w:w w:val="105"/>
          <w:position w:val="2"/>
        </w:rPr>
        <w:t>change</w:t>
      </w:r>
      <w:r w:rsidRPr="00BA6A4D">
        <w:rPr>
          <w:rFonts w:asciiTheme="majorBidi" w:hAnsiTheme="majorBidi" w:cstheme="majorBidi"/>
          <w:spacing w:val="-3"/>
          <w:w w:val="105"/>
          <w:position w:val="2"/>
        </w:rPr>
        <w:t xml:space="preserve"> </w:t>
      </w:r>
      <w:proofErr w:type="gramStart"/>
      <w:r w:rsidRPr="00BA6A4D">
        <w:rPr>
          <w:rFonts w:asciiTheme="majorBidi" w:hAnsiTheme="majorBidi" w:cstheme="majorBidi"/>
          <w:w w:val="105"/>
          <w:position w:val="2"/>
        </w:rPr>
        <w:t>frequently;</w:t>
      </w:r>
      <w:proofErr w:type="gramEnd"/>
    </w:p>
    <w:p w14:paraId="057B78C0" w14:textId="77777777" w:rsidR="00A34F36" w:rsidRPr="00BA6A4D" w:rsidRDefault="00A34F36" w:rsidP="002F26AE">
      <w:pPr>
        <w:pStyle w:val="ListParagraph"/>
        <w:widowControl w:val="0"/>
        <w:numPr>
          <w:ilvl w:val="0"/>
          <w:numId w:val="4"/>
        </w:numPr>
        <w:tabs>
          <w:tab w:val="left" w:pos="770"/>
          <w:tab w:val="left" w:pos="771"/>
        </w:tabs>
        <w:autoSpaceDE w:val="0"/>
        <w:autoSpaceDN w:val="0"/>
        <w:spacing w:line="240" w:lineRule="auto"/>
        <w:ind w:left="770" w:right="1120" w:hanging="371"/>
        <w:contextualSpacing w:val="0"/>
        <w:jc w:val="both"/>
        <w:rPr>
          <w:rFonts w:asciiTheme="majorBidi" w:hAnsiTheme="majorBidi" w:cstheme="majorBidi"/>
        </w:rPr>
      </w:pPr>
      <w:r w:rsidRPr="00BA6A4D">
        <w:rPr>
          <w:rFonts w:asciiTheme="majorBidi" w:hAnsiTheme="majorBidi" w:cstheme="majorBidi"/>
          <w:spacing w:val="-1"/>
          <w:w w:val="105"/>
          <w:position w:val="2"/>
        </w:rPr>
        <w:t>Able</w:t>
      </w:r>
      <w:r w:rsidRPr="00BA6A4D">
        <w:rPr>
          <w:rFonts w:asciiTheme="majorBidi" w:hAnsiTheme="majorBidi" w:cstheme="majorBidi"/>
          <w:spacing w:val="-5"/>
          <w:w w:val="105"/>
          <w:position w:val="2"/>
        </w:rPr>
        <w:t xml:space="preserve"> </w:t>
      </w:r>
      <w:r w:rsidRPr="00BA6A4D">
        <w:rPr>
          <w:rFonts w:asciiTheme="majorBidi" w:hAnsiTheme="majorBidi" w:cstheme="majorBidi"/>
          <w:spacing w:val="-1"/>
          <w:w w:val="105"/>
          <w:position w:val="2"/>
        </w:rPr>
        <w:t>to</w:t>
      </w:r>
      <w:r w:rsidRPr="00BA6A4D">
        <w:rPr>
          <w:rFonts w:asciiTheme="majorBidi" w:hAnsiTheme="majorBidi" w:cstheme="majorBidi"/>
          <w:spacing w:val="9"/>
          <w:w w:val="105"/>
          <w:position w:val="2"/>
        </w:rPr>
        <w:t xml:space="preserve"> </w:t>
      </w:r>
      <w:r w:rsidRPr="00BA6A4D">
        <w:rPr>
          <w:rFonts w:asciiTheme="majorBidi" w:hAnsiTheme="majorBidi" w:cstheme="majorBidi"/>
          <w:spacing w:val="-1"/>
          <w:w w:val="105"/>
          <w:position w:val="2"/>
        </w:rPr>
        <w:t>perform</w:t>
      </w:r>
      <w:r w:rsidRPr="00BA6A4D">
        <w:rPr>
          <w:rFonts w:asciiTheme="majorBidi" w:hAnsiTheme="majorBidi" w:cstheme="majorBidi"/>
          <w:spacing w:val="1"/>
          <w:w w:val="105"/>
          <w:position w:val="2"/>
        </w:rPr>
        <w:t xml:space="preserve"> </w:t>
      </w:r>
      <w:r w:rsidRPr="00BA6A4D">
        <w:rPr>
          <w:rFonts w:asciiTheme="majorBidi" w:hAnsiTheme="majorBidi" w:cstheme="majorBidi"/>
          <w:spacing w:val="-1"/>
          <w:w w:val="105"/>
          <w:position w:val="2"/>
        </w:rPr>
        <w:t>in</w:t>
      </w:r>
      <w:r w:rsidRPr="00BA6A4D">
        <w:rPr>
          <w:rFonts w:asciiTheme="majorBidi" w:hAnsiTheme="majorBidi" w:cstheme="majorBidi"/>
          <w:spacing w:val="-3"/>
          <w:w w:val="105"/>
          <w:position w:val="2"/>
        </w:rPr>
        <w:t xml:space="preserve"> </w:t>
      </w:r>
      <w:r w:rsidRPr="00BA6A4D">
        <w:rPr>
          <w:rFonts w:asciiTheme="majorBidi" w:hAnsiTheme="majorBidi" w:cstheme="majorBidi"/>
          <w:spacing w:val="-1"/>
          <w:w w:val="105"/>
          <w:position w:val="2"/>
        </w:rPr>
        <w:t>a</w:t>
      </w:r>
      <w:r w:rsidRPr="00BA6A4D">
        <w:rPr>
          <w:rFonts w:asciiTheme="majorBidi" w:hAnsiTheme="majorBidi" w:cstheme="majorBidi"/>
          <w:w w:val="105"/>
          <w:position w:val="2"/>
        </w:rPr>
        <w:t xml:space="preserve"> </w:t>
      </w:r>
      <w:r w:rsidRPr="00BA6A4D">
        <w:rPr>
          <w:rFonts w:asciiTheme="majorBidi" w:hAnsiTheme="majorBidi" w:cstheme="majorBidi"/>
          <w:spacing w:val="-1"/>
          <w:w w:val="105"/>
          <w:position w:val="2"/>
        </w:rPr>
        <w:t>high-stress</w:t>
      </w:r>
      <w:r w:rsidRPr="00BA6A4D">
        <w:rPr>
          <w:rFonts w:asciiTheme="majorBidi" w:hAnsiTheme="majorBidi" w:cstheme="majorBidi"/>
          <w:spacing w:val="1"/>
          <w:w w:val="105"/>
          <w:position w:val="2"/>
        </w:rPr>
        <w:t xml:space="preserve"> </w:t>
      </w:r>
      <w:r w:rsidRPr="00BA6A4D">
        <w:rPr>
          <w:rFonts w:asciiTheme="majorBidi" w:hAnsiTheme="majorBidi" w:cstheme="majorBidi"/>
          <w:spacing w:val="-1"/>
          <w:w w:val="105"/>
          <w:position w:val="2"/>
        </w:rPr>
        <w:t>and</w:t>
      </w:r>
      <w:r w:rsidRPr="00BA6A4D">
        <w:rPr>
          <w:rFonts w:asciiTheme="majorBidi" w:hAnsiTheme="majorBidi" w:cstheme="majorBidi"/>
          <w:spacing w:val="-9"/>
          <w:w w:val="105"/>
          <w:position w:val="2"/>
        </w:rPr>
        <w:t xml:space="preserve"> </w:t>
      </w:r>
      <w:r w:rsidRPr="00BA6A4D">
        <w:rPr>
          <w:rFonts w:asciiTheme="majorBidi" w:hAnsiTheme="majorBidi" w:cstheme="majorBidi"/>
          <w:spacing w:val="-1"/>
          <w:w w:val="105"/>
          <w:position w:val="2"/>
        </w:rPr>
        <w:t>difficult</w:t>
      </w:r>
      <w:r w:rsidRPr="00BA6A4D">
        <w:rPr>
          <w:rFonts w:asciiTheme="majorBidi" w:hAnsiTheme="majorBidi" w:cstheme="majorBidi"/>
          <w:w w:val="105"/>
          <w:position w:val="2"/>
        </w:rPr>
        <w:t xml:space="preserve"> </w:t>
      </w:r>
      <w:r w:rsidRPr="00BA6A4D">
        <w:rPr>
          <w:rFonts w:asciiTheme="majorBidi" w:hAnsiTheme="majorBidi" w:cstheme="majorBidi"/>
          <w:spacing w:val="-1"/>
          <w:w w:val="105"/>
          <w:position w:val="2"/>
        </w:rPr>
        <w:t>security</w:t>
      </w:r>
      <w:r w:rsidRPr="00BA6A4D">
        <w:rPr>
          <w:rFonts w:asciiTheme="majorBidi" w:hAnsiTheme="majorBidi" w:cstheme="majorBidi"/>
          <w:spacing w:val="-6"/>
          <w:w w:val="105"/>
          <w:position w:val="2"/>
        </w:rPr>
        <w:t xml:space="preserve"> </w:t>
      </w:r>
      <w:r w:rsidRPr="00BA6A4D">
        <w:rPr>
          <w:rFonts w:asciiTheme="majorBidi" w:hAnsiTheme="majorBidi" w:cstheme="majorBidi"/>
          <w:spacing w:val="-1"/>
          <w:w w:val="105"/>
          <w:position w:val="2"/>
        </w:rPr>
        <w:t>environment,</w:t>
      </w:r>
      <w:r w:rsidRPr="00BA6A4D">
        <w:rPr>
          <w:rFonts w:asciiTheme="majorBidi" w:hAnsiTheme="majorBidi" w:cstheme="majorBidi"/>
          <w:spacing w:val="-7"/>
          <w:w w:val="105"/>
          <w:position w:val="2"/>
        </w:rPr>
        <w:t xml:space="preserve"> </w:t>
      </w:r>
      <w:r w:rsidRPr="00BA6A4D">
        <w:rPr>
          <w:rFonts w:asciiTheme="majorBidi" w:hAnsiTheme="majorBidi" w:cstheme="majorBidi"/>
          <w:w w:val="105"/>
          <w:position w:val="2"/>
        </w:rPr>
        <w:t>with</w:t>
      </w:r>
      <w:r w:rsidRPr="00BA6A4D">
        <w:rPr>
          <w:rFonts w:asciiTheme="majorBidi" w:hAnsiTheme="majorBidi" w:cstheme="majorBidi"/>
          <w:spacing w:val="-14"/>
          <w:w w:val="105"/>
          <w:position w:val="2"/>
        </w:rPr>
        <w:t xml:space="preserve"> </w:t>
      </w:r>
      <w:r w:rsidRPr="00BA6A4D">
        <w:rPr>
          <w:rFonts w:asciiTheme="majorBidi" w:hAnsiTheme="majorBidi" w:cstheme="majorBidi"/>
          <w:w w:val="105"/>
          <w:position w:val="2"/>
        </w:rPr>
        <w:t>austere</w:t>
      </w:r>
      <w:r w:rsidRPr="00BA6A4D">
        <w:rPr>
          <w:rFonts w:asciiTheme="majorBidi" w:hAnsiTheme="majorBidi" w:cstheme="majorBidi"/>
          <w:spacing w:val="-4"/>
          <w:w w:val="105"/>
          <w:position w:val="2"/>
        </w:rPr>
        <w:t xml:space="preserve"> </w:t>
      </w:r>
      <w:r w:rsidRPr="00BA6A4D">
        <w:rPr>
          <w:rFonts w:asciiTheme="majorBidi" w:hAnsiTheme="majorBidi" w:cstheme="majorBidi"/>
          <w:w w:val="105"/>
          <w:position w:val="2"/>
        </w:rPr>
        <w:t>living</w:t>
      </w:r>
      <w:r w:rsidRPr="00BA6A4D">
        <w:rPr>
          <w:rFonts w:asciiTheme="majorBidi" w:hAnsiTheme="majorBidi" w:cstheme="majorBidi"/>
          <w:spacing w:val="-7"/>
          <w:w w:val="105"/>
          <w:position w:val="2"/>
        </w:rPr>
        <w:t xml:space="preserve"> </w:t>
      </w:r>
      <w:r w:rsidRPr="00BA6A4D">
        <w:rPr>
          <w:rFonts w:asciiTheme="majorBidi" w:hAnsiTheme="majorBidi" w:cstheme="majorBidi"/>
          <w:w w:val="105"/>
          <w:position w:val="2"/>
        </w:rPr>
        <w:t>quarters.</w:t>
      </w:r>
    </w:p>
    <w:p w14:paraId="6CD415B8" w14:textId="77777777" w:rsidR="00A34F36" w:rsidRPr="00BA6A4D" w:rsidRDefault="00A34F36" w:rsidP="002F26AE">
      <w:pPr>
        <w:pStyle w:val="Heading4"/>
        <w:spacing w:after="160"/>
        <w:ind w:left="760" w:right="1120"/>
        <w:jc w:val="both"/>
        <w:rPr>
          <w:rFonts w:asciiTheme="majorBidi" w:hAnsiTheme="majorBidi" w:cstheme="majorBidi"/>
          <w:sz w:val="22"/>
          <w:szCs w:val="22"/>
        </w:rPr>
      </w:pPr>
      <w:r w:rsidRPr="00BA6A4D">
        <w:rPr>
          <w:rFonts w:asciiTheme="majorBidi" w:hAnsiTheme="majorBidi" w:cstheme="majorBidi"/>
          <w:sz w:val="22"/>
          <w:szCs w:val="22"/>
        </w:rPr>
        <w:t>Computer</w:t>
      </w:r>
      <w:r w:rsidRPr="00BA6A4D">
        <w:rPr>
          <w:rFonts w:asciiTheme="majorBidi" w:hAnsiTheme="majorBidi" w:cstheme="majorBidi"/>
          <w:spacing w:val="10"/>
          <w:sz w:val="22"/>
          <w:szCs w:val="22"/>
        </w:rPr>
        <w:t xml:space="preserve"> </w:t>
      </w:r>
      <w:r w:rsidRPr="00BA6A4D">
        <w:rPr>
          <w:rFonts w:asciiTheme="majorBidi" w:hAnsiTheme="majorBidi" w:cstheme="majorBidi"/>
          <w:sz w:val="22"/>
          <w:szCs w:val="22"/>
        </w:rPr>
        <w:t>Skills:</w:t>
      </w:r>
    </w:p>
    <w:p w14:paraId="1F5227FC" w14:textId="77777777" w:rsidR="00A34F36" w:rsidRPr="00BA6A4D" w:rsidRDefault="00A34F36" w:rsidP="002F26AE">
      <w:pPr>
        <w:pStyle w:val="ListParagraph"/>
        <w:widowControl w:val="0"/>
        <w:numPr>
          <w:ilvl w:val="0"/>
          <w:numId w:val="4"/>
        </w:numPr>
        <w:tabs>
          <w:tab w:val="left" w:pos="764"/>
          <w:tab w:val="left" w:pos="765"/>
        </w:tabs>
        <w:autoSpaceDE w:val="0"/>
        <w:autoSpaceDN w:val="0"/>
        <w:spacing w:line="240" w:lineRule="auto"/>
        <w:ind w:left="764" w:right="1120"/>
        <w:contextualSpacing w:val="0"/>
        <w:jc w:val="both"/>
        <w:rPr>
          <w:rFonts w:asciiTheme="majorBidi" w:hAnsiTheme="majorBidi" w:cstheme="majorBidi"/>
        </w:rPr>
      </w:pPr>
      <w:r w:rsidRPr="00BA6A4D">
        <w:rPr>
          <w:rFonts w:asciiTheme="majorBidi" w:hAnsiTheme="majorBidi" w:cstheme="majorBidi"/>
          <w:position w:val="2"/>
        </w:rPr>
        <w:t>Proficiency</w:t>
      </w:r>
      <w:r w:rsidRPr="00BA6A4D">
        <w:rPr>
          <w:rFonts w:asciiTheme="majorBidi" w:hAnsiTheme="majorBidi" w:cstheme="majorBidi"/>
          <w:spacing w:val="16"/>
          <w:position w:val="2"/>
        </w:rPr>
        <w:t xml:space="preserve"> </w:t>
      </w:r>
      <w:r w:rsidRPr="00BA6A4D">
        <w:rPr>
          <w:rFonts w:asciiTheme="majorBidi" w:hAnsiTheme="majorBidi" w:cstheme="majorBidi"/>
          <w:position w:val="2"/>
        </w:rPr>
        <w:t>in</w:t>
      </w:r>
      <w:r w:rsidRPr="00BA6A4D">
        <w:rPr>
          <w:rFonts w:asciiTheme="majorBidi" w:hAnsiTheme="majorBidi" w:cstheme="majorBidi"/>
          <w:spacing w:val="13"/>
          <w:position w:val="2"/>
        </w:rPr>
        <w:t xml:space="preserve"> </w:t>
      </w:r>
      <w:r w:rsidRPr="00BA6A4D">
        <w:rPr>
          <w:rFonts w:asciiTheme="majorBidi" w:hAnsiTheme="majorBidi" w:cstheme="majorBidi"/>
          <w:position w:val="2"/>
        </w:rPr>
        <w:t>MS</w:t>
      </w:r>
      <w:r w:rsidRPr="00BA6A4D">
        <w:rPr>
          <w:rFonts w:asciiTheme="majorBidi" w:hAnsiTheme="majorBidi" w:cstheme="majorBidi"/>
          <w:spacing w:val="-5"/>
          <w:position w:val="2"/>
        </w:rPr>
        <w:t xml:space="preserve"> </w:t>
      </w:r>
      <w:r w:rsidRPr="00BA6A4D">
        <w:rPr>
          <w:rFonts w:asciiTheme="majorBidi" w:hAnsiTheme="majorBidi" w:cstheme="majorBidi"/>
          <w:position w:val="2"/>
        </w:rPr>
        <w:t>Office</w:t>
      </w:r>
      <w:r w:rsidRPr="00BA6A4D">
        <w:rPr>
          <w:rFonts w:asciiTheme="majorBidi" w:hAnsiTheme="majorBidi" w:cstheme="majorBidi"/>
          <w:spacing w:val="1"/>
          <w:position w:val="2"/>
        </w:rPr>
        <w:t xml:space="preserve"> </w:t>
      </w:r>
      <w:r w:rsidRPr="00BA6A4D">
        <w:rPr>
          <w:rFonts w:asciiTheme="majorBidi" w:hAnsiTheme="majorBidi" w:cstheme="majorBidi"/>
          <w:position w:val="2"/>
        </w:rPr>
        <w:t>and</w:t>
      </w:r>
      <w:r w:rsidRPr="00BA6A4D">
        <w:rPr>
          <w:rFonts w:asciiTheme="majorBidi" w:hAnsiTheme="majorBidi" w:cstheme="majorBidi"/>
          <w:spacing w:val="4"/>
          <w:position w:val="2"/>
        </w:rPr>
        <w:t xml:space="preserve"> </w:t>
      </w:r>
      <w:r w:rsidRPr="00BA6A4D">
        <w:rPr>
          <w:rFonts w:asciiTheme="majorBidi" w:hAnsiTheme="majorBidi" w:cstheme="majorBidi"/>
          <w:position w:val="2"/>
        </w:rPr>
        <w:t>statistical</w:t>
      </w:r>
      <w:r w:rsidRPr="00BA6A4D">
        <w:rPr>
          <w:rFonts w:asciiTheme="majorBidi" w:hAnsiTheme="majorBidi" w:cstheme="majorBidi"/>
          <w:spacing w:val="12"/>
          <w:position w:val="2"/>
        </w:rPr>
        <w:t xml:space="preserve"> </w:t>
      </w:r>
      <w:r w:rsidRPr="00BA6A4D">
        <w:rPr>
          <w:rFonts w:asciiTheme="majorBidi" w:hAnsiTheme="majorBidi" w:cstheme="majorBidi"/>
          <w:position w:val="2"/>
        </w:rPr>
        <w:t>analysis</w:t>
      </w:r>
      <w:r w:rsidRPr="00BA6A4D">
        <w:rPr>
          <w:rFonts w:asciiTheme="majorBidi" w:hAnsiTheme="majorBidi" w:cstheme="majorBidi"/>
          <w:spacing w:val="8"/>
          <w:position w:val="2"/>
        </w:rPr>
        <w:t xml:space="preserve"> </w:t>
      </w:r>
      <w:r w:rsidRPr="00BA6A4D">
        <w:rPr>
          <w:rFonts w:asciiTheme="majorBidi" w:hAnsiTheme="majorBidi" w:cstheme="majorBidi"/>
          <w:position w:val="2"/>
        </w:rPr>
        <w:t>software</w:t>
      </w:r>
    </w:p>
    <w:p w14:paraId="2DD4B701" w14:textId="77777777" w:rsidR="00A34F36" w:rsidRPr="00BA6A4D" w:rsidRDefault="00A34F36" w:rsidP="002F26AE">
      <w:pPr>
        <w:pStyle w:val="Heading4"/>
        <w:numPr>
          <w:ilvl w:val="1"/>
          <w:numId w:val="5"/>
        </w:numPr>
        <w:tabs>
          <w:tab w:val="left" w:pos="588"/>
        </w:tabs>
        <w:spacing w:after="160"/>
        <w:ind w:left="587" w:right="1120" w:hanging="363"/>
        <w:jc w:val="both"/>
        <w:rPr>
          <w:rFonts w:asciiTheme="majorBidi" w:hAnsiTheme="majorBidi" w:cstheme="majorBidi"/>
          <w:sz w:val="22"/>
          <w:szCs w:val="22"/>
        </w:rPr>
      </w:pPr>
      <w:r w:rsidRPr="00BA6A4D">
        <w:rPr>
          <w:rFonts w:asciiTheme="majorBidi" w:hAnsiTheme="majorBidi" w:cstheme="majorBidi"/>
          <w:sz w:val="22"/>
          <w:szCs w:val="22"/>
        </w:rPr>
        <w:t>Evaluation</w:t>
      </w:r>
      <w:r w:rsidRPr="00BA6A4D">
        <w:rPr>
          <w:rFonts w:asciiTheme="majorBidi" w:hAnsiTheme="majorBidi" w:cstheme="majorBidi"/>
          <w:spacing w:val="12"/>
          <w:sz w:val="22"/>
          <w:szCs w:val="22"/>
        </w:rPr>
        <w:t xml:space="preserve"> </w:t>
      </w:r>
      <w:r w:rsidRPr="00BA6A4D">
        <w:rPr>
          <w:rFonts w:asciiTheme="majorBidi" w:hAnsiTheme="majorBidi" w:cstheme="majorBidi"/>
          <w:sz w:val="22"/>
          <w:szCs w:val="22"/>
        </w:rPr>
        <w:t>ethics</w:t>
      </w:r>
    </w:p>
    <w:p w14:paraId="547D6DA4" w14:textId="77777777" w:rsidR="00A34F36" w:rsidRPr="00BA6A4D" w:rsidRDefault="00A34F36" w:rsidP="002F26AE">
      <w:pPr>
        <w:pStyle w:val="BodyText"/>
        <w:spacing w:after="160"/>
        <w:ind w:left="585" w:right="1120" w:hanging="7"/>
        <w:jc w:val="both"/>
        <w:rPr>
          <w:rFonts w:asciiTheme="majorBidi" w:hAnsiTheme="majorBidi" w:cstheme="majorBidi"/>
          <w:sz w:val="22"/>
          <w:szCs w:val="22"/>
        </w:rPr>
      </w:pPr>
      <w:r w:rsidRPr="00BA6A4D">
        <w:rPr>
          <w:rFonts w:asciiTheme="majorBidi" w:hAnsiTheme="majorBidi" w:cstheme="majorBidi"/>
          <w:w w:val="105"/>
          <w:sz w:val="22"/>
          <w:szCs w:val="22"/>
        </w:rPr>
        <w:t>This evaluation will be conducted in accordance with the principles outlined in the UNEG 'Ethical</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10"/>
          <w:sz w:val="22"/>
          <w:szCs w:val="22"/>
        </w:rPr>
        <w:t>Guidelines for Evaluation'. The consultant must safeguard the rights and confidentiality of</w:t>
      </w:r>
      <w:r w:rsidRPr="00BA6A4D">
        <w:rPr>
          <w:rFonts w:asciiTheme="majorBidi" w:hAnsiTheme="majorBidi" w:cstheme="majorBidi"/>
          <w:spacing w:val="1"/>
          <w:w w:val="110"/>
          <w:sz w:val="22"/>
          <w:szCs w:val="22"/>
        </w:rPr>
        <w:t xml:space="preserve"> </w:t>
      </w:r>
      <w:r w:rsidRPr="00BA6A4D">
        <w:rPr>
          <w:rFonts w:asciiTheme="majorBidi" w:hAnsiTheme="majorBidi" w:cstheme="majorBidi"/>
          <w:sz w:val="22"/>
          <w:szCs w:val="22"/>
        </w:rPr>
        <w:t xml:space="preserve">information providers, </w:t>
      </w:r>
      <w:proofErr w:type="gramStart"/>
      <w:r w:rsidRPr="00BA6A4D">
        <w:rPr>
          <w:rFonts w:asciiTheme="majorBidi" w:hAnsiTheme="majorBidi" w:cstheme="majorBidi"/>
          <w:sz w:val="22"/>
          <w:szCs w:val="22"/>
        </w:rPr>
        <w:t>interviewees</w:t>
      </w:r>
      <w:proofErr w:type="gramEnd"/>
      <w:r w:rsidRPr="00BA6A4D">
        <w:rPr>
          <w:rFonts w:asciiTheme="majorBidi" w:hAnsiTheme="majorBidi" w:cstheme="majorBidi"/>
          <w:sz w:val="22"/>
          <w:szCs w:val="22"/>
        </w:rPr>
        <w:t xml:space="preserve"> and stakeholders through measures to ensure compliance with</w:t>
      </w:r>
      <w:r w:rsidRPr="00BA6A4D">
        <w:rPr>
          <w:rFonts w:asciiTheme="majorBidi" w:hAnsiTheme="majorBidi" w:cstheme="majorBidi"/>
          <w:spacing w:val="1"/>
          <w:sz w:val="22"/>
          <w:szCs w:val="22"/>
        </w:rPr>
        <w:t xml:space="preserve"> </w:t>
      </w:r>
      <w:r w:rsidRPr="00BA6A4D">
        <w:rPr>
          <w:rFonts w:asciiTheme="majorBidi" w:hAnsiTheme="majorBidi" w:cstheme="majorBidi"/>
          <w:spacing w:val="-1"/>
          <w:w w:val="105"/>
          <w:sz w:val="22"/>
          <w:szCs w:val="22"/>
        </w:rPr>
        <w:t xml:space="preserve">legal and other relevant </w:t>
      </w:r>
      <w:r w:rsidRPr="00BA6A4D">
        <w:rPr>
          <w:rFonts w:asciiTheme="majorBidi" w:hAnsiTheme="majorBidi" w:cstheme="majorBidi"/>
          <w:w w:val="105"/>
          <w:sz w:val="22"/>
          <w:szCs w:val="22"/>
        </w:rPr>
        <w:t>codes governing collection of data and reporting on data. The consultant</w:t>
      </w:r>
      <w:r w:rsidRPr="00BA6A4D">
        <w:rPr>
          <w:rFonts w:asciiTheme="majorBidi" w:hAnsiTheme="majorBidi" w:cstheme="majorBidi"/>
          <w:spacing w:val="1"/>
          <w:w w:val="105"/>
          <w:sz w:val="22"/>
          <w:szCs w:val="22"/>
        </w:rPr>
        <w:t xml:space="preserve"> </w:t>
      </w:r>
      <w:r w:rsidRPr="00BA6A4D">
        <w:rPr>
          <w:rFonts w:asciiTheme="majorBidi" w:hAnsiTheme="majorBidi" w:cstheme="majorBidi"/>
          <w:sz w:val="22"/>
          <w:szCs w:val="22"/>
        </w:rPr>
        <w:t>must also ensure security of collected information before and after the evaluation and protocols to</w:t>
      </w:r>
      <w:r w:rsidRPr="00BA6A4D">
        <w:rPr>
          <w:rFonts w:asciiTheme="majorBidi" w:hAnsiTheme="majorBidi" w:cstheme="majorBidi"/>
          <w:spacing w:val="1"/>
          <w:sz w:val="22"/>
          <w:szCs w:val="22"/>
        </w:rPr>
        <w:t xml:space="preserve"> </w:t>
      </w:r>
      <w:r w:rsidRPr="00BA6A4D">
        <w:rPr>
          <w:rFonts w:asciiTheme="majorBidi" w:hAnsiTheme="majorBidi" w:cstheme="majorBidi"/>
          <w:w w:val="110"/>
          <w:sz w:val="22"/>
          <w:szCs w:val="22"/>
        </w:rPr>
        <w:t>ensure anonymity and confidentiality of sources of information where that is expected. The</w:t>
      </w:r>
      <w:r w:rsidRPr="00BA6A4D">
        <w:rPr>
          <w:rFonts w:asciiTheme="majorBidi" w:hAnsiTheme="majorBidi" w:cstheme="majorBidi"/>
          <w:spacing w:val="1"/>
          <w:w w:val="110"/>
          <w:sz w:val="22"/>
          <w:szCs w:val="22"/>
        </w:rPr>
        <w:t xml:space="preserve"> </w:t>
      </w:r>
      <w:r w:rsidRPr="00BA6A4D">
        <w:rPr>
          <w:rFonts w:asciiTheme="majorBidi" w:hAnsiTheme="majorBidi" w:cstheme="majorBidi"/>
          <w:w w:val="105"/>
          <w:sz w:val="22"/>
          <w:szCs w:val="22"/>
        </w:rPr>
        <w:t>information knowledge and data gathered in the evaluation process must also be solely used for</w:t>
      </w:r>
      <w:r w:rsidRPr="00BA6A4D">
        <w:rPr>
          <w:rFonts w:asciiTheme="majorBidi" w:hAnsiTheme="majorBidi" w:cstheme="majorBidi"/>
          <w:spacing w:val="1"/>
          <w:w w:val="105"/>
          <w:sz w:val="22"/>
          <w:szCs w:val="22"/>
        </w:rPr>
        <w:t xml:space="preserve"> </w:t>
      </w:r>
      <w:r w:rsidRPr="00BA6A4D">
        <w:rPr>
          <w:rFonts w:asciiTheme="majorBidi" w:hAnsiTheme="majorBidi" w:cstheme="majorBidi"/>
          <w:sz w:val="22"/>
          <w:szCs w:val="22"/>
        </w:rPr>
        <w:t>the</w:t>
      </w:r>
      <w:r w:rsidRPr="00BA6A4D">
        <w:rPr>
          <w:rFonts w:asciiTheme="majorBidi" w:hAnsiTheme="majorBidi" w:cstheme="majorBidi"/>
          <w:spacing w:val="-4"/>
          <w:sz w:val="22"/>
          <w:szCs w:val="22"/>
        </w:rPr>
        <w:t xml:space="preserve"> </w:t>
      </w:r>
      <w:r w:rsidRPr="00BA6A4D">
        <w:rPr>
          <w:rFonts w:asciiTheme="majorBidi" w:hAnsiTheme="majorBidi" w:cstheme="majorBidi"/>
          <w:sz w:val="22"/>
          <w:szCs w:val="22"/>
        </w:rPr>
        <w:t>evaluation</w:t>
      </w:r>
      <w:r w:rsidRPr="00BA6A4D">
        <w:rPr>
          <w:rFonts w:asciiTheme="majorBidi" w:hAnsiTheme="majorBidi" w:cstheme="majorBidi"/>
          <w:spacing w:val="15"/>
          <w:sz w:val="22"/>
          <w:szCs w:val="22"/>
        </w:rPr>
        <w:t xml:space="preserve"> </w:t>
      </w:r>
      <w:r w:rsidRPr="00BA6A4D">
        <w:rPr>
          <w:rFonts w:asciiTheme="majorBidi" w:hAnsiTheme="majorBidi" w:cstheme="majorBidi"/>
          <w:sz w:val="22"/>
          <w:szCs w:val="22"/>
        </w:rPr>
        <w:t>and</w:t>
      </w:r>
      <w:r w:rsidRPr="00BA6A4D">
        <w:rPr>
          <w:rFonts w:asciiTheme="majorBidi" w:hAnsiTheme="majorBidi" w:cstheme="majorBidi"/>
          <w:spacing w:val="7"/>
          <w:sz w:val="22"/>
          <w:szCs w:val="22"/>
        </w:rPr>
        <w:t xml:space="preserve"> </w:t>
      </w:r>
      <w:r w:rsidRPr="00BA6A4D">
        <w:rPr>
          <w:rFonts w:asciiTheme="majorBidi" w:hAnsiTheme="majorBidi" w:cstheme="majorBidi"/>
          <w:sz w:val="22"/>
          <w:szCs w:val="22"/>
        </w:rPr>
        <w:t>not</w:t>
      </w:r>
      <w:r w:rsidRPr="00BA6A4D">
        <w:rPr>
          <w:rFonts w:asciiTheme="majorBidi" w:hAnsiTheme="majorBidi" w:cstheme="majorBidi"/>
          <w:spacing w:val="22"/>
          <w:sz w:val="22"/>
          <w:szCs w:val="22"/>
        </w:rPr>
        <w:t xml:space="preserve"> </w:t>
      </w:r>
      <w:r w:rsidRPr="00BA6A4D">
        <w:rPr>
          <w:rFonts w:asciiTheme="majorBidi" w:hAnsiTheme="majorBidi" w:cstheme="majorBidi"/>
          <w:sz w:val="22"/>
          <w:szCs w:val="22"/>
        </w:rPr>
        <w:t>for other</w:t>
      </w:r>
      <w:r w:rsidRPr="00BA6A4D">
        <w:rPr>
          <w:rFonts w:asciiTheme="majorBidi" w:hAnsiTheme="majorBidi" w:cstheme="majorBidi"/>
          <w:spacing w:val="11"/>
          <w:sz w:val="22"/>
          <w:szCs w:val="22"/>
        </w:rPr>
        <w:t xml:space="preserve"> </w:t>
      </w:r>
      <w:r w:rsidRPr="00BA6A4D">
        <w:rPr>
          <w:rFonts w:asciiTheme="majorBidi" w:hAnsiTheme="majorBidi" w:cstheme="majorBidi"/>
          <w:sz w:val="22"/>
          <w:szCs w:val="22"/>
        </w:rPr>
        <w:t>uses</w:t>
      </w:r>
      <w:r w:rsidRPr="00BA6A4D">
        <w:rPr>
          <w:rFonts w:asciiTheme="majorBidi" w:hAnsiTheme="majorBidi" w:cstheme="majorBidi"/>
          <w:spacing w:val="5"/>
          <w:sz w:val="22"/>
          <w:szCs w:val="22"/>
        </w:rPr>
        <w:t xml:space="preserve"> </w:t>
      </w:r>
      <w:r w:rsidRPr="00BA6A4D">
        <w:rPr>
          <w:rFonts w:asciiTheme="majorBidi" w:hAnsiTheme="majorBidi" w:cstheme="majorBidi"/>
          <w:sz w:val="22"/>
          <w:szCs w:val="22"/>
        </w:rPr>
        <w:t>with</w:t>
      </w:r>
      <w:r w:rsidRPr="00BA6A4D">
        <w:rPr>
          <w:rFonts w:asciiTheme="majorBidi" w:hAnsiTheme="majorBidi" w:cstheme="majorBidi"/>
          <w:spacing w:val="3"/>
          <w:sz w:val="22"/>
          <w:szCs w:val="22"/>
        </w:rPr>
        <w:t xml:space="preserve"> </w:t>
      </w:r>
      <w:r w:rsidRPr="00BA6A4D">
        <w:rPr>
          <w:rFonts w:asciiTheme="majorBidi" w:hAnsiTheme="majorBidi" w:cstheme="majorBidi"/>
          <w:sz w:val="22"/>
          <w:szCs w:val="22"/>
        </w:rPr>
        <w:t>the</w:t>
      </w:r>
      <w:r w:rsidRPr="00BA6A4D">
        <w:rPr>
          <w:rFonts w:asciiTheme="majorBidi" w:hAnsiTheme="majorBidi" w:cstheme="majorBidi"/>
          <w:spacing w:val="-3"/>
          <w:sz w:val="22"/>
          <w:szCs w:val="22"/>
        </w:rPr>
        <w:t xml:space="preserve"> </w:t>
      </w:r>
      <w:r w:rsidRPr="00BA6A4D">
        <w:rPr>
          <w:rFonts w:asciiTheme="majorBidi" w:hAnsiTheme="majorBidi" w:cstheme="majorBidi"/>
          <w:sz w:val="22"/>
          <w:szCs w:val="22"/>
        </w:rPr>
        <w:t>express</w:t>
      </w:r>
      <w:r w:rsidRPr="00BA6A4D">
        <w:rPr>
          <w:rFonts w:asciiTheme="majorBidi" w:hAnsiTheme="majorBidi" w:cstheme="majorBidi"/>
          <w:spacing w:val="14"/>
          <w:sz w:val="22"/>
          <w:szCs w:val="22"/>
        </w:rPr>
        <w:t xml:space="preserve"> </w:t>
      </w:r>
      <w:r w:rsidRPr="00BA6A4D">
        <w:rPr>
          <w:rFonts w:asciiTheme="majorBidi" w:hAnsiTheme="majorBidi" w:cstheme="majorBidi"/>
          <w:sz w:val="22"/>
          <w:szCs w:val="22"/>
        </w:rPr>
        <w:t>authorization</w:t>
      </w:r>
      <w:r w:rsidRPr="00BA6A4D">
        <w:rPr>
          <w:rFonts w:asciiTheme="majorBidi" w:hAnsiTheme="majorBidi" w:cstheme="majorBidi"/>
          <w:spacing w:val="15"/>
          <w:sz w:val="22"/>
          <w:szCs w:val="22"/>
        </w:rPr>
        <w:t xml:space="preserve"> </w:t>
      </w:r>
      <w:r w:rsidRPr="00BA6A4D">
        <w:rPr>
          <w:rFonts w:asciiTheme="majorBidi" w:hAnsiTheme="majorBidi" w:cstheme="majorBidi"/>
          <w:sz w:val="22"/>
          <w:szCs w:val="22"/>
        </w:rPr>
        <w:t>of</w:t>
      </w:r>
      <w:r w:rsidRPr="00BA6A4D">
        <w:rPr>
          <w:rFonts w:asciiTheme="majorBidi" w:hAnsiTheme="majorBidi" w:cstheme="majorBidi"/>
          <w:spacing w:val="-7"/>
          <w:sz w:val="22"/>
          <w:szCs w:val="22"/>
        </w:rPr>
        <w:t xml:space="preserve"> </w:t>
      </w:r>
      <w:r w:rsidRPr="00BA6A4D">
        <w:rPr>
          <w:rFonts w:asciiTheme="majorBidi" w:hAnsiTheme="majorBidi" w:cstheme="majorBidi"/>
          <w:sz w:val="22"/>
          <w:szCs w:val="22"/>
        </w:rPr>
        <w:t>UNDP</w:t>
      </w:r>
      <w:r w:rsidRPr="00BA6A4D">
        <w:rPr>
          <w:rFonts w:asciiTheme="majorBidi" w:hAnsiTheme="majorBidi" w:cstheme="majorBidi"/>
          <w:spacing w:val="8"/>
          <w:sz w:val="22"/>
          <w:szCs w:val="22"/>
        </w:rPr>
        <w:t xml:space="preserve"> </w:t>
      </w:r>
      <w:r w:rsidRPr="00BA6A4D">
        <w:rPr>
          <w:rFonts w:asciiTheme="majorBidi" w:hAnsiTheme="majorBidi" w:cstheme="majorBidi"/>
          <w:sz w:val="22"/>
          <w:szCs w:val="22"/>
        </w:rPr>
        <w:t>and</w:t>
      </w:r>
      <w:r w:rsidRPr="00BA6A4D">
        <w:rPr>
          <w:rFonts w:asciiTheme="majorBidi" w:hAnsiTheme="majorBidi" w:cstheme="majorBidi"/>
          <w:spacing w:val="7"/>
          <w:sz w:val="22"/>
          <w:szCs w:val="22"/>
        </w:rPr>
        <w:t xml:space="preserve"> </w:t>
      </w:r>
      <w:r w:rsidRPr="00BA6A4D">
        <w:rPr>
          <w:rFonts w:asciiTheme="majorBidi" w:hAnsiTheme="majorBidi" w:cstheme="majorBidi"/>
          <w:sz w:val="22"/>
          <w:szCs w:val="22"/>
        </w:rPr>
        <w:t>partners.</w:t>
      </w:r>
    </w:p>
    <w:p w14:paraId="6AE402F8" w14:textId="77777777" w:rsidR="00A34F36" w:rsidRPr="00BA6A4D" w:rsidRDefault="00A34F36" w:rsidP="002F26AE">
      <w:pPr>
        <w:pStyle w:val="Heading4"/>
        <w:numPr>
          <w:ilvl w:val="1"/>
          <w:numId w:val="5"/>
        </w:numPr>
        <w:tabs>
          <w:tab w:val="left" w:pos="584"/>
        </w:tabs>
        <w:spacing w:after="160"/>
        <w:ind w:left="583" w:right="1120" w:hanging="359"/>
        <w:jc w:val="both"/>
        <w:rPr>
          <w:rFonts w:asciiTheme="majorBidi" w:hAnsiTheme="majorBidi" w:cstheme="majorBidi"/>
          <w:sz w:val="22"/>
          <w:szCs w:val="22"/>
        </w:rPr>
      </w:pPr>
      <w:r w:rsidRPr="00BA6A4D">
        <w:rPr>
          <w:rFonts w:asciiTheme="majorBidi" w:hAnsiTheme="majorBidi" w:cstheme="majorBidi"/>
          <w:w w:val="105"/>
          <w:sz w:val="22"/>
          <w:szCs w:val="22"/>
        </w:rPr>
        <w:t>Management</w:t>
      </w:r>
      <w:r w:rsidRPr="00BA6A4D">
        <w:rPr>
          <w:rFonts w:asciiTheme="majorBidi" w:hAnsiTheme="majorBidi" w:cstheme="majorBidi"/>
          <w:spacing w:val="7"/>
          <w:w w:val="105"/>
          <w:sz w:val="22"/>
          <w:szCs w:val="22"/>
        </w:rPr>
        <w:t xml:space="preserve"> </w:t>
      </w:r>
      <w:r w:rsidRPr="00BA6A4D">
        <w:rPr>
          <w:rFonts w:asciiTheme="majorBidi" w:hAnsiTheme="majorBidi" w:cstheme="majorBidi"/>
          <w:w w:val="105"/>
          <w:sz w:val="22"/>
          <w:szCs w:val="22"/>
        </w:rPr>
        <w:t>and</w:t>
      </w:r>
      <w:r w:rsidRPr="00BA6A4D">
        <w:rPr>
          <w:rFonts w:asciiTheme="majorBidi" w:hAnsiTheme="majorBidi" w:cstheme="majorBidi"/>
          <w:spacing w:val="-6"/>
          <w:w w:val="105"/>
          <w:sz w:val="22"/>
          <w:szCs w:val="22"/>
        </w:rPr>
        <w:t xml:space="preserve"> </w:t>
      </w:r>
      <w:r w:rsidRPr="00BA6A4D">
        <w:rPr>
          <w:rFonts w:asciiTheme="majorBidi" w:hAnsiTheme="majorBidi" w:cstheme="majorBidi"/>
          <w:w w:val="105"/>
          <w:sz w:val="22"/>
          <w:szCs w:val="22"/>
        </w:rPr>
        <w:t>implementation</w:t>
      </w:r>
      <w:r w:rsidRPr="00BA6A4D">
        <w:rPr>
          <w:rFonts w:asciiTheme="majorBidi" w:hAnsiTheme="majorBidi" w:cstheme="majorBidi"/>
          <w:spacing w:val="-19"/>
          <w:w w:val="105"/>
          <w:sz w:val="22"/>
          <w:szCs w:val="22"/>
        </w:rPr>
        <w:t xml:space="preserve"> </w:t>
      </w:r>
      <w:r w:rsidRPr="00BA6A4D">
        <w:rPr>
          <w:rFonts w:asciiTheme="majorBidi" w:hAnsiTheme="majorBidi" w:cstheme="majorBidi"/>
          <w:w w:val="105"/>
          <w:sz w:val="22"/>
          <w:szCs w:val="22"/>
        </w:rPr>
        <w:t>arrangements</w:t>
      </w:r>
    </w:p>
    <w:p w14:paraId="4852CE7E" w14:textId="77777777" w:rsidR="00A34F36" w:rsidRPr="00BA6A4D" w:rsidRDefault="00A34F36" w:rsidP="002F26AE">
      <w:pPr>
        <w:pStyle w:val="BodyText"/>
        <w:spacing w:after="160"/>
        <w:ind w:left="585" w:right="1120"/>
        <w:jc w:val="both"/>
        <w:rPr>
          <w:rFonts w:asciiTheme="majorBidi" w:hAnsiTheme="majorBidi" w:cstheme="majorBidi"/>
          <w:sz w:val="22"/>
          <w:szCs w:val="22"/>
        </w:rPr>
      </w:pPr>
      <w:r w:rsidRPr="00BA6A4D">
        <w:rPr>
          <w:rFonts w:asciiTheme="majorBidi" w:hAnsiTheme="majorBidi" w:cstheme="majorBidi"/>
          <w:sz w:val="22"/>
          <w:szCs w:val="22"/>
        </w:rPr>
        <w:t>Deputy Resident Representative, UNDP Pakistan, will be the Evaluation Commissioner</w:t>
      </w:r>
      <w:r w:rsidRPr="00BA6A4D">
        <w:rPr>
          <w:rFonts w:asciiTheme="majorBidi" w:hAnsiTheme="majorBidi" w:cstheme="majorBidi"/>
          <w:spacing w:val="1"/>
          <w:sz w:val="22"/>
          <w:szCs w:val="22"/>
        </w:rPr>
        <w:t xml:space="preserve"> </w:t>
      </w:r>
      <w:r w:rsidRPr="00BA6A4D">
        <w:rPr>
          <w:rFonts w:asciiTheme="majorBidi" w:hAnsiTheme="majorBidi" w:cstheme="majorBidi"/>
          <w:sz w:val="22"/>
          <w:szCs w:val="22"/>
        </w:rPr>
        <w:t>(EC) and</w:t>
      </w:r>
      <w:r w:rsidRPr="00BA6A4D">
        <w:rPr>
          <w:rFonts w:asciiTheme="majorBidi" w:hAnsiTheme="majorBidi" w:cstheme="majorBidi"/>
          <w:spacing w:val="1"/>
          <w:sz w:val="22"/>
          <w:szCs w:val="22"/>
        </w:rPr>
        <w:t xml:space="preserve"> </w:t>
      </w:r>
      <w:r w:rsidRPr="00BA6A4D">
        <w:rPr>
          <w:rFonts w:asciiTheme="majorBidi" w:hAnsiTheme="majorBidi" w:cstheme="majorBidi"/>
          <w:sz w:val="22"/>
          <w:szCs w:val="22"/>
        </w:rPr>
        <w:t>Head of Management</w:t>
      </w:r>
      <w:r w:rsidRPr="00BA6A4D">
        <w:rPr>
          <w:rFonts w:asciiTheme="majorBidi" w:hAnsiTheme="majorBidi" w:cstheme="majorBidi"/>
          <w:spacing w:val="55"/>
          <w:sz w:val="22"/>
          <w:szCs w:val="22"/>
        </w:rPr>
        <w:t xml:space="preserve"> </w:t>
      </w:r>
      <w:r w:rsidRPr="00BA6A4D">
        <w:rPr>
          <w:rFonts w:asciiTheme="majorBidi" w:hAnsiTheme="majorBidi" w:cstheme="majorBidi"/>
          <w:sz w:val="22"/>
          <w:szCs w:val="22"/>
        </w:rPr>
        <w:t>Support Unit will be the Evaluation Manager</w:t>
      </w:r>
      <w:r w:rsidRPr="00BA6A4D">
        <w:rPr>
          <w:rFonts w:asciiTheme="majorBidi" w:hAnsiTheme="majorBidi" w:cstheme="majorBidi"/>
          <w:spacing w:val="56"/>
          <w:sz w:val="22"/>
          <w:szCs w:val="22"/>
        </w:rPr>
        <w:t xml:space="preserve"> </w:t>
      </w:r>
      <w:r w:rsidRPr="00BA6A4D">
        <w:rPr>
          <w:rFonts w:asciiTheme="majorBidi" w:hAnsiTheme="majorBidi" w:cstheme="majorBidi"/>
          <w:sz w:val="22"/>
          <w:szCs w:val="22"/>
        </w:rPr>
        <w:t>(EM). EC will be supported</w:t>
      </w:r>
      <w:r w:rsidRPr="00BA6A4D">
        <w:rPr>
          <w:rFonts w:asciiTheme="majorBidi" w:hAnsiTheme="majorBidi" w:cstheme="majorBidi"/>
          <w:spacing w:val="55"/>
          <w:sz w:val="22"/>
          <w:szCs w:val="22"/>
        </w:rPr>
        <w:t xml:space="preserve"> </w:t>
      </w:r>
      <w:r w:rsidRPr="00BA6A4D">
        <w:rPr>
          <w:rFonts w:asciiTheme="majorBidi" w:hAnsiTheme="majorBidi" w:cstheme="majorBidi"/>
          <w:sz w:val="22"/>
          <w:szCs w:val="22"/>
        </w:rPr>
        <w:t>by</w:t>
      </w:r>
      <w:r w:rsidRPr="00BA6A4D">
        <w:rPr>
          <w:rFonts w:asciiTheme="majorBidi" w:hAnsiTheme="majorBidi" w:cstheme="majorBidi"/>
          <w:spacing w:val="1"/>
          <w:sz w:val="22"/>
          <w:szCs w:val="22"/>
        </w:rPr>
        <w:t xml:space="preserve"> </w:t>
      </w:r>
      <w:r w:rsidRPr="00BA6A4D">
        <w:rPr>
          <w:rFonts w:asciiTheme="majorBidi" w:hAnsiTheme="majorBidi" w:cstheme="majorBidi"/>
          <w:sz w:val="22"/>
          <w:szCs w:val="22"/>
        </w:rPr>
        <w:t>EM</w:t>
      </w:r>
      <w:r w:rsidRPr="00BA6A4D">
        <w:rPr>
          <w:rFonts w:asciiTheme="majorBidi" w:hAnsiTheme="majorBidi" w:cstheme="majorBidi"/>
          <w:spacing w:val="22"/>
          <w:sz w:val="22"/>
          <w:szCs w:val="22"/>
        </w:rPr>
        <w:t xml:space="preserve"> </w:t>
      </w:r>
      <w:r w:rsidRPr="00BA6A4D">
        <w:rPr>
          <w:rFonts w:asciiTheme="majorBidi" w:hAnsiTheme="majorBidi" w:cstheme="majorBidi"/>
          <w:sz w:val="22"/>
          <w:szCs w:val="22"/>
        </w:rPr>
        <w:t>in</w:t>
      </w:r>
      <w:r w:rsidRPr="00BA6A4D">
        <w:rPr>
          <w:rFonts w:asciiTheme="majorBidi" w:hAnsiTheme="majorBidi" w:cstheme="majorBidi"/>
          <w:spacing w:val="50"/>
          <w:sz w:val="22"/>
          <w:szCs w:val="22"/>
        </w:rPr>
        <w:t xml:space="preserve"> </w:t>
      </w:r>
      <w:r w:rsidRPr="00BA6A4D">
        <w:rPr>
          <w:rFonts w:asciiTheme="majorBidi" w:hAnsiTheme="majorBidi" w:cstheme="majorBidi"/>
          <w:sz w:val="22"/>
          <w:szCs w:val="22"/>
        </w:rPr>
        <w:t>safeguarding</w:t>
      </w:r>
      <w:r w:rsidRPr="00BA6A4D">
        <w:rPr>
          <w:rFonts w:asciiTheme="majorBidi" w:hAnsiTheme="majorBidi" w:cstheme="majorBidi"/>
          <w:spacing w:val="31"/>
          <w:sz w:val="22"/>
          <w:szCs w:val="22"/>
        </w:rPr>
        <w:t xml:space="preserve"> </w:t>
      </w:r>
      <w:r w:rsidRPr="00BA6A4D">
        <w:rPr>
          <w:rFonts w:asciiTheme="majorBidi" w:hAnsiTheme="majorBidi" w:cstheme="majorBidi"/>
          <w:sz w:val="22"/>
          <w:szCs w:val="22"/>
        </w:rPr>
        <w:t>the</w:t>
      </w:r>
      <w:r w:rsidRPr="00BA6A4D">
        <w:rPr>
          <w:rFonts w:asciiTheme="majorBidi" w:hAnsiTheme="majorBidi" w:cstheme="majorBidi"/>
          <w:spacing w:val="13"/>
          <w:sz w:val="22"/>
          <w:szCs w:val="22"/>
        </w:rPr>
        <w:t xml:space="preserve"> </w:t>
      </w:r>
      <w:r w:rsidRPr="00BA6A4D">
        <w:rPr>
          <w:rFonts w:asciiTheme="majorBidi" w:hAnsiTheme="majorBidi" w:cstheme="majorBidi"/>
          <w:sz w:val="22"/>
          <w:szCs w:val="22"/>
        </w:rPr>
        <w:t>independence</w:t>
      </w:r>
      <w:r w:rsidRPr="00BA6A4D">
        <w:rPr>
          <w:rFonts w:asciiTheme="majorBidi" w:hAnsiTheme="majorBidi" w:cstheme="majorBidi"/>
          <w:spacing w:val="40"/>
          <w:sz w:val="22"/>
          <w:szCs w:val="22"/>
        </w:rPr>
        <w:t xml:space="preserve"> </w:t>
      </w:r>
      <w:r w:rsidRPr="00BA6A4D">
        <w:rPr>
          <w:rFonts w:asciiTheme="majorBidi" w:hAnsiTheme="majorBidi" w:cstheme="majorBidi"/>
          <w:sz w:val="22"/>
          <w:szCs w:val="22"/>
        </w:rPr>
        <w:t>of</w:t>
      </w:r>
      <w:r w:rsidRPr="00BA6A4D">
        <w:rPr>
          <w:rFonts w:asciiTheme="majorBidi" w:hAnsiTheme="majorBidi" w:cstheme="majorBidi"/>
          <w:spacing w:val="15"/>
          <w:sz w:val="22"/>
          <w:szCs w:val="22"/>
        </w:rPr>
        <w:t xml:space="preserve"> </w:t>
      </w:r>
      <w:r w:rsidRPr="00BA6A4D">
        <w:rPr>
          <w:rFonts w:asciiTheme="majorBidi" w:hAnsiTheme="majorBidi" w:cstheme="majorBidi"/>
          <w:sz w:val="22"/>
          <w:szCs w:val="22"/>
        </w:rPr>
        <w:t>the</w:t>
      </w:r>
      <w:r w:rsidRPr="00BA6A4D">
        <w:rPr>
          <w:rFonts w:asciiTheme="majorBidi" w:hAnsiTheme="majorBidi" w:cstheme="majorBidi"/>
          <w:spacing w:val="14"/>
          <w:sz w:val="22"/>
          <w:szCs w:val="22"/>
        </w:rPr>
        <w:t xml:space="preserve"> </w:t>
      </w:r>
      <w:r w:rsidRPr="00BA6A4D">
        <w:rPr>
          <w:rFonts w:asciiTheme="majorBidi" w:hAnsiTheme="majorBidi" w:cstheme="majorBidi"/>
          <w:sz w:val="22"/>
          <w:szCs w:val="22"/>
        </w:rPr>
        <w:t>evaluation</w:t>
      </w:r>
      <w:r w:rsidRPr="00BA6A4D">
        <w:rPr>
          <w:rFonts w:asciiTheme="majorBidi" w:hAnsiTheme="majorBidi" w:cstheme="majorBidi"/>
          <w:spacing w:val="27"/>
          <w:sz w:val="22"/>
          <w:szCs w:val="22"/>
        </w:rPr>
        <w:t xml:space="preserve"> </w:t>
      </w:r>
      <w:r w:rsidRPr="00BA6A4D">
        <w:rPr>
          <w:rFonts w:asciiTheme="majorBidi" w:hAnsiTheme="majorBidi" w:cstheme="majorBidi"/>
          <w:sz w:val="22"/>
          <w:szCs w:val="22"/>
        </w:rPr>
        <w:t>exercise</w:t>
      </w:r>
      <w:r w:rsidRPr="00BA6A4D">
        <w:rPr>
          <w:rFonts w:asciiTheme="majorBidi" w:hAnsiTheme="majorBidi" w:cstheme="majorBidi"/>
          <w:spacing w:val="20"/>
          <w:sz w:val="22"/>
          <w:szCs w:val="22"/>
        </w:rPr>
        <w:t xml:space="preserve"> </w:t>
      </w:r>
      <w:r w:rsidRPr="00BA6A4D">
        <w:rPr>
          <w:rFonts w:asciiTheme="majorBidi" w:hAnsiTheme="majorBidi" w:cstheme="majorBidi"/>
          <w:sz w:val="22"/>
          <w:szCs w:val="22"/>
        </w:rPr>
        <w:t>and</w:t>
      </w:r>
      <w:r w:rsidRPr="00BA6A4D">
        <w:rPr>
          <w:rFonts w:asciiTheme="majorBidi" w:hAnsiTheme="majorBidi" w:cstheme="majorBidi"/>
          <w:spacing w:val="13"/>
          <w:sz w:val="22"/>
          <w:szCs w:val="22"/>
        </w:rPr>
        <w:t xml:space="preserve"> </w:t>
      </w:r>
      <w:r w:rsidRPr="00BA6A4D">
        <w:rPr>
          <w:rFonts w:asciiTheme="majorBidi" w:hAnsiTheme="majorBidi" w:cstheme="majorBidi"/>
          <w:sz w:val="22"/>
          <w:szCs w:val="22"/>
        </w:rPr>
        <w:t>ensure</w:t>
      </w:r>
      <w:r w:rsidRPr="00BA6A4D">
        <w:rPr>
          <w:rFonts w:asciiTheme="majorBidi" w:hAnsiTheme="majorBidi" w:cstheme="majorBidi"/>
          <w:spacing w:val="24"/>
          <w:sz w:val="22"/>
          <w:szCs w:val="22"/>
        </w:rPr>
        <w:t xml:space="preserve"> </w:t>
      </w:r>
      <w:r w:rsidRPr="00BA6A4D">
        <w:rPr>
          <w:rFonts w:asciiTheme="majorBidi" w:hAnsiTheme="majorBidi" w:cstheme="majorBidi"/>
          <w:sz w:val="22"/>
          <w:szCs w:val="22"/>
        </w:rPr>
        <w:t>the</w:t>
      </w:r>
      <w:r w:rsidRPr="00BA6A4D">
        <w:rPr>
          <w:rFonts w:asciiTheme="majorBidi" w:hAnsiTheme="majorBidi" w:cstheme="majorBidi"/>
          <w:spacing w:val="15"/>
          <w:sz w:val="22"/>
          <w:szCs w:val="22"/>
        </w:rPr>
        <w:t xml:space="preserve"> </w:t>
      </w:r>
      <w:r w:rsidRPr="00BA6A4D">
        <w:rPr>
          <w:rFonts w:asciiTheme="majorBidi" w:hAnsiTheme="majorBidi" w:cstheme="majorBidi"/>
          <w:sz w:val="22"/>
          <w:szCs w:val="22"/>
        </w:rPr>
        <w:t>quality</w:t>
      </w:r>
      <w:r w:rsidRPr="00BA6A4D">
        <w:rPr>
          <w:rFonts w:asciiTheme="majorBidi" w:hAnsiTheme="majorBidi" w:cstheme="majorBidi"/>
          <w:spacing w:val="16"/>
          <w:sz w:val="22"/>
          <w:szCs w:val="22"/>
        </w:rPr>
        <w:t xml:space="preserve"> </w:t>
      </w:r>
      <w:r w:rsidRPr="00BA6A4D">
        <w:rPr>
          <w:rFonts w:asciiTheme="majorBidi" w:hAnsiTheme="majorBidi" w:cstheme="majorBidi"/>
          <w:sz w:val="22"/>
          <w:szCs w:val="22"/>
        </w:rPr>
        <w:t>of</w:t>
      </w:r>
    </w:p>
    <w:p w14:paraId="2BC88EEB" w14:textId="77777777" w:rsidR="00A34F36" w:rsidRPr="00BA6A4D" w:rsidRDefault="00A34F36" w:rsidP="002F26AE">
      <w:pPr>
        <w:pStyle w:val="BodyText"/>
        <w:spacing w:after="160"/>
        <w:ind w:left="585" w:right="1120" w:hanging="1"/>
        <w:jc w:val="both"/>
        <w:rPr>
          <w:rFonts w:asciiTheme="majorBidi" w:hAnsiTheme="majorBidi" w:cstheme="majorBidi"/>
          <w:sz w:val="22"/>
          <w:szCs w:val="22"/>
        </w:rPr>
      </w:pPr>
      <w:r w:rsidRPr="00BA6A4D">
        <w:rPr>
          <w:rFonts w:asciiTheme="majorBidi" w:hAnsiTheme="majorBidi" w:cstheme="majorBidi"/>
          <w:sz w:val="22"/>
          <w:szCs w:val="22"/>
        </w:rPr>
        <w:t>evaluation in a timely fashion. To ensure independence and impartiality, EM will be the focal person</w:t>
      </w:r>
      <w:r w:rsidRPr="00BA6A4D">
        <w:rPr>
          <w:rFonts w:asciiTheme="majorBidi" w:hAnsiTheme="majorBidi" w:cstheme="majorBidi"/>
          <w:spacing w:val="1"/>
          <w:sz w:val="22"/>
          <w:szCs w:val="22"/>
        </w:rPr>
        <w:t xml:space="preserve"> </w:t>
      </w:r>
      <w:r w:rsidRPr="00BA6A4D">
        <w:rPr>
          <w:rFonts w:asciiTheme="majorBidi" w:hAnsiTheme="majorBidi" w:cstheme="majorBidi"/>
          <w:spacing w:val="-1"/>
          <w:w w:val="105"/>
          <w:sz w:val="22"/>
          <w:szCs w:val="22"/>
        </w:rPr>
        <w:t xml:space="preserve">for this evaluation. EM will </w:t>
      </w:r>
      <w:r w:rsidRPr="00BA6A4D">
        <w:rPr>
          <w:rFonts w:asciiTheme="majorBidi" w:hAnsiTheme="majorBidi" w:cstheme="majorBidi"/>
          <w:w w:val="105"/>
          <w:sz w:val="22"/>
          <w:szCs w:val="22"/>
        </w:rPr>
        <w:t>ensure that the evaluation is conducted as per the evaluation plan and</w:t>
      </w:r>
      <w:r w:rsidRPr="00BA6A4D">
        <w:rPr>
          <w:rFonts w:asciiTheme="majorBidi" w:hAnsiTheme="majorBidi" w:cstheme="majorBidi"/>
          <w:spacing w:val="-56"/>
          <w:w w:val="105"/>
          <w:sz w:val="22"/>
          <w:szCs w:val="22"/>
        </w:rPr>
        <w:t xml:space="preserve"> </w:t>
      </w:r>
      <w:r w:rsidRPr="00BA6A4D">
        <w:rPr>
          <w:rFonts w:asciiTheme="majorBidi" w:hAnsiTheme="majorBidi" w:cstheme="majorBidi"/>
          <w:w w:val="105"/>
          <w:sz w:val="22"/>
          <w:szCs w:val="22"/>
        </w:rPr>
        <w:t>in</w:t>
      </w:r>
      <w:r w:rsidRPr="00BA6A4D">
        <w:rPr>
          <w:rFonts w:asciiTheme="majorBidi" w:hAnsiTheme="majorBidi" w:cstheme="majorBidi"/>
          <w:spacing w:val="-3"/>
          <w:w w:val="105"/>
          <w:sz w:val="22"/>
          <w:szCs w:val="22"/>
        </w:rPr>
        <w:t xml:space="preserve"> </w:t>
      </w:r>
      <w:r w:rsidRPr="00BA6A4D">
        <w:rPr>
          <w:rFonts w:asciiTheme="majorBidi" w:hAnsiTheme="majorBidi" w:cstheme="majorBidi"/>
          <w:w w:val="105"/>
          <w:sz w:val="22"/>
          <w:szCs w:val="22"/>
        </w:rPr>
        <w:t>line</w:t>
      </w:r>
      <w:r w:rsidRPr="00BA6A4D">
        <w:rPr>
          <w:rFonts w:asciiTheme="majorBidi" w:hAnsiTheme="majorBidi" w:cstheme="majorBidi"/>
          <w:spacing w:val="-16"/>
          <w:w w:val="105"/>
          <w:sz w:val="22"/>
          <w:szCs w:val="22"/>
        </w:rPr>
        <w:t xml:space="preserve"> </w:t>
      </w:r>
      <w:r w:rsidRPr="00BA6A4D">
        <w:rPr>
          <w:rFonts w:asciiTheme="majorBidi" w:hAnsiTheme="majorBidi" w:cstheme="majorBidi"/>
          <w:w w:val="105"/>
          <w:sz w:val="22"/>
          <w:szCs w:val="22"/>
        </w:rPr>
        <w:t>with</w:t>
      </w:r>
      <w:r w:rsidRPr="00BA6A4D">
        <w:rPr>
          <w:rFonts w:asciiTheme="majorBidi" w:hAnsiTheme="majorBidi" w:cstheme="majorBidi"/>
          <w:spacing w:val="-10"/>
          <w:w w:val="105"/>
          <w:sz w:val="22"/>
          <w:szCs w:val="22"/>
        </w:rPr>
        <w:t xml:space="preserve"> </w:t>
      </w:r>
      <w:r w:rsidRPr="00BA6A4D">
        <w:rPr>
          <w:rFonts w:asciiTheme="majorBidi" w:hAnsiTheme="majorBidi" w:cstheme="majorBidi"/>
          <w:w w:val="105"/>
          <w:sz w:val="22"/>
          <w:szCs w:val="22"/>
        </w:rPr>
        <w:t>this</w:t>
      </w:r>
      <w:r w:rsidRPr="00BA6A4D">
        <w:rPr>
          <w:rFonts w:asciiTheme="majorBidi" w:hAnsiTheme="majorBidi" w:cstheme="majorBidi"/>
          <w:spacing w:val="-14"/>
          <w:w w:val="105"/>
          <w:sz w:val="22"/>
          <w:szCs w:val="22"/>
        </w:rPr>
        <w:t xml:space="preserve"> </w:t>
      </w:r>
      <w:r w:rsidRPr="00BA6A4D">
        <w:rPr>
          <w:rFonts w:asciiTheme="majorBidi" w:hAnsiTheme="majorBidi" w:cstheme="majorBidi"/>
          <w:w w:val="105"/>
          <w:sz w:val="22"/>
          <w:szCs w:val="22"/>
        </w:rPr>
        <w:t>ToR.</w:t>
      </w:r>
    </w:p>
    <w:p w14:paraId="481F8A5D" w14:textId="77777777" w:rsidR="00A34F36" w:rsidRPr="00BA6A4D" w:rsidRDefault="00A34F36" w:rsidP="002F26AE">
      <w:pPr>
        <w:pStyle w:val="BodyText"/>
        <w:spacing w:after="160"/>
        <w:ind w:left="585" w:right="1120" w:firstLine="1"/>
        <w:jc w:val="both"/>
        <w:rPr>
          <w:rFonts w:asciiTheme="majorBidi" w:hAnsiTheme="majorBidi" w:cstheme="majorBidi"/>
          <w:sz w:val="22"/>
          <w:szCs w:val="22"/>
        </w:rPr>
      </w:pPr>
      <w:r w:rsidRPr="00BA6A4D">
        <w:rPr>
          <w:rFonts w:asciiTheme="majorBidi" w:hAnsiTheme="majorBidi" w:cstheme="majorBidi"/>
          <w:w w:val="105"/>
          <w:sz w:val="22"/>
          <w:szCs w:val="22"/>
        </w:rPr>
        <w:t>DGU staff and DHL Project team will facilitate EM and the work of the Lead Evaluator before and</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during the assignment</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period. These TORs shall be the basis upon which compliance with</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assignment requirements and overall quality of services provided by the Lead Evaluator will be</w:t>
      </w:r>
      <w:r w:rsidRPr="00BA6A4D">
        <w:rPr>
          <w:rFonts w:asciiTheme="majorBidi" w:hAnsiTheme="majorBidi" w:cstheme="majorBidi"/>
          <w:spacing w:val="1"/>
          <w:w w:val="105"/>
          <w:sz w:val="22"/>
          <w:szCs w:val="22"/>
        </w:rPr>
        <w:t xml:space="preserve"> </w:t>
      </w:r>
      <w:r w:rsidRPr="00BA6A4D">
        <w:rPr>
          <w:rFonts w:asciiTheme="majorBidi" w:hAnsiTheme="majorBidi" w:cstheme="majorBidi"/>
          <w:sz w:val="22"/>
          <w:szCs w:val="22"/>
        </w:rPr>
        <w:t>assessed by UNDP. Lead Evaluator will perform the tasks mentioned below for the DHL evaluation</w:t>
      </w:r>
      <w:r w:rsidRPr="00BA6A4D">
        <w:rPr>
          <w:rFonts w:asciiTheme="majorBidi" w:hAnsiTheme="majorBidi" w:cstheme="majorBidi"/>
          <w:spacing w:val="1"/>
          <w:sz w:val="22"/>
          <w:szCs w:val="22"/>
        </w:rPr>
        <w:t xml:space="preserve"> </w:t>
      </w:r>
      <w:r w:rsidRPr="00BA6A4D">
        <w:rPr>
          <w:rFonts w:asciiTheme="majorBidi" w:hAnsiTheme="majorBidi" w:cstheme="majorBidi"/>
          <w:sz w:val="22"/>
          <w:szCs w:val="22"/>
        </w:rPr>
        <w:t>process. Lead Evaluator will steer the process and be responsible for quality assurance and timely</w:t>
      </w:r>
      <w:r w:rsidRPr="00BA6A4D">
        <w:rPr>
          <w:rFonts w:asciiTheme="majorBidi" w:hAnsiTheme="majorBidi" w:cstheme="majorBidi"/>
          <w:spacing w:val="1"/>
          <w:sz w:val="22"/>
          <w:szCs w:val="22"/>
        </w:rPr>
        <w:t xml:space="preserve"> </w:t>
      </w:r>
      <w:r w:rsidRPr="00BA6A4D">
        <w:rPr>
          <w:rFonts w:asciiTheme="majorBidi" w:hAnsiTheme="majorBidi" w:cstheme="majorBidi"/>
          <w:w w:val="105"/>
          <w:sz w:val="22"/>
          <w:szCs w:val="22"/>
        </w:rPr>
        <w:t>submission</w:t>
      </w:r>
      <w:r w:rsidRPr="00BA6A4D">
        <w:rPr>
          <w:rFonts w:asciiTheme="majorBidi" w:hAnsiTheme="majorBidi" w:cstheme="majorBidi"/>
          <w:spacing w:val="5"/>
          <w:w w:val="105"/>
          <w:sz w:val="22"/>
          <w:szCs w:val="22"/>
        </w:rPr>
        <w:t xml:space="preserve"> </w:t>
      </w:r>
      <w:proofErr w:type="spellStart"/>
      <w:r w:rsidRPr="00BA6A4D">
        <w:rPr>
          <w:rFonts w:asciiTheme="majorBidi" w:hAnsiTheme="majorBidi" w:cstheme="majorBidi"/>
          <w:w w:val="105"/>
          <w:sz w:val="22"/>
          <w:szCs w:val="22"/>
        </w:rPr>
        <w:t>offinal</w:t>
      </w:r>
      <w:proofErr w:type="spellEnd"/>
      <w:r w:rsidRPr="00BA6A4D">
        <w:rPr>
          <w:rFonts w:asciiTheme="majorBidi" w:hAnsiTheme="majorBidi" w:cstheme="majorBidi"/>
          <w:spacing w:val="-6"/>
          <w:w w:val="105"/>
          <w:sz w:val="22"/>
          <w:szCs w:val="22"/>
        </w:rPr>
        <w:t xml:space="preserve"> </w:t>
      </w:r>
      <w:r w:rsidRPr="00BA6A4D">
        <w:rPr>
          <w:rFonts w:asciiTheme="majorBidi" w:hAnsiTheme="majorBidi" w:cstheme="majorBidi"/>
          <w:w w:val="105"/>
          <w:sz w:val="22"/>
          <w:szCs w:val="22"/>
        </w:rPr>
        <w:t>report.</w:t>
      </w:r>
    </w:p>
    <w:p w14:paraId="7D0BE613" w14:textId="77777777" w:rsidR="00A34F36" w:rsidRPr="00BA6A4D" w:rsidRDefault="00A34F36" w:rsidP="002F26AE">
      <w:pPr>
        <w:pStyle w:val="Heading4"/>
        <w:numPr>
          <w:ilvl w:val="1"/>
          <w:numId w:val="5"/>
        </w:numPr>
        <w:tabs>
          <w:tab w:val="left" w:pos="584"/>
        </w:tabs>
        <w:spacing w:after="160"/>
        <w:ind w:left="583" w:right="1120" w:hanging="359"/>
        <w:jc w:val="both"/>
        <w:rPr>
          <w:rFonts w:asciiTheme="majorBidi" w:hAnsiTheme="majorBidi" w:cstheme="majorBidi"/>
          <w:sz w:val="22"/>
          <w:szCs w:val="22"/>
        </w:rPr>
      </w:pPr>
      <w:r w:rsidRPr="00BA6A4D">
        <w:rPr>
          <w:rFonts w:asciiTheme="majorBidi" w:hAnsiTheme="majorBidi" w:cstheme="majorBidi"/>
          <w:sz w:val="22"/>
          <w:szCs w:val="22"/>
        </w:rPr>
        <w:t>Time</w:t>
      </w:r>
      <w:r w:rsidRPr="00BA6A4D">
        <w:rPr>
          <w:rFonts w:asciiTheme="majorBidi" w:hAnsiTheme="majorBidi" w:cstheme="majorBidi"/>
          <w:spacing w:val="6"/>
          <w:sz w:val="22"/>
          <w:szCs w:val="22"/>
        </w:rPr>
        <w:t xml:space="preserve"> </w:t>
      </w:r>
      <w:r w:rsidRPr="00BA6A4D">
        <w:rPr>
          <w:rFonts w:asciiTheme="majorBidi" w:hAnsiTheme="majorBidi" w:cstheme="majorBidi"/>
          <w:sz w:val="22"/>
          <w:szCs w:val="22"/>
        </w:rPr>
        <w:t>frame</w:t>
      </w:r>
      <w:r w:rsidRPr="00BA6A4D">
        <w:rPr>
          <w:rFonts w:asciiTheme="majorBidi" w:hAnsiTheme="majorBidi" w:cstheme="majorBidi"/>
          <w:spacing w:val="8"/>
          <w:sz w:val="22"/>
          <w:szCs w:val="22"/>
        </w:rPr>
        <w:t xml:space="preserve"> </w:t>
      </w:r>
      <w:r w:rsidRPr="00BA6A4D">
        <w:rPr>
          <w:rFonts w:asciiTheme="majorBidi" w:hAnsiTheme="majorBidi" w:cstheme="majorBidi"/>
          <w:sz w:val="22"/>
          <w:szCs w:val="22"/>
        </w:rPr>
        <w:t>for</w:t>
      </w:r>
      <w:r w:rsidRPr="00BA6A4D">
        <w:rPr>
          <w:rFonts w:asciiTheme="majorBidi" w:hAnsiTheme="majorBidi" w:cstheme="majorBidi"/>
          <w:spacing w:val="11"/>
          <w:sz w:val="22"/>
          <w:szCs w:val="22"/>
        </w:rPr>
        <w:t xml:space="preserve"> </w:t>
      </w:r>
      <w:r w:rsidRPr="00BA6A4D">
        <w:rPr>
          <w:rFonts w:asciiTheme="majorBidi" w:hAnsiTheme="majorBidi" w:cstheme="majorBidi"/>
          <w:sz w:val="22"/>
          <w:szCs w:val="22"/>
        </w:rPr>
        <w:t>the</w:t>
      </w:r>
      <w:r w:rsidRPr="00BA6A4D">
        <w:rPr>
          <w:rFonts w:asciiTheme="majorBidi" w:hAnsiTheme="majorBidi" w:cstheme="majorBidi"/>
          <w:spacing w:val="4"/>
          <w:sz w:val="22"/>
          <w:szCs w:val="22"/>
        </w:rPr>
        <w:t xml:space="preserve"> </w:t>
      </w:r>
      <w:r w:rsidRPr="00BA6A4D">
        <w:rPr>
          <w:rFonts w:asciiTheme="majorBidi" w:hAnsiTheme="majorBidi" w:cstheme="majorBidi"/>
          <w:sz w:val="22"/>
          <w:szCs w:val="22"/>
        </w:rPr>
        <w:t>evaluation</w:t>
      </w:r>
      <w:r w:rsidRPr="00BA6A4D">
        <w:rPr>
          <w:rFonts w:asciiTheme="majorBidi" w:hAnsiTheme="majorBidi" w:cstheme="majorBidi"/>
          <w:spacing w:val="26"/>
          <w:sz w:val="22"/>
          <w:szCs w:val="22"/>
        </w:rPr>
        <w:t xml:space="preserve"> </w:t>
      </w:r>
      <w:r w:rsidRPr="00BA6A4D">
        <w:rPr>
          <w:rFonts w:asciiTheme="majorBidi" w:hAnsiTheme="majorBidi" w:cstheme="majorBidi"/>
          <w:sz w:val="22"/>
          <w:szCs w:val="22"/>
        </w:rPr>
        <w:t>process.</w:t>
      </w:r>
    </w:p>
    <w:p w14:paraId="4C86745E" w14:textId="491FA4CE" w:rsidR="00A34F36" w:rsidRDefault="00A34F36" w:rsidP="002F26AE">
      <w:pPr>
        <w:pStyle w:val="BodyText"/>
        <w:spacing w:after="160"/>
        <w:ind w:left="224" w:right="40" w:firstLine="2"/>
        <w:jc w:val="both"/>
        <w:rPr>
          <w:rFonts w:asciiTheme="majorBidi" w:hAnsiTheme="majorBidi" w:cstheme="majorBidi"/>
          <w:sz w:val="22"/>
          <w:szCs w:val="22"/>
        </w:rPr>
      </w:pPr>
      <w:r w:rsidRPr="00BA6A4D">
        <w:rPr>
          <w:rFonts w:asciiTheme="majorBidi" w:hAnsiTheme="majorBidi" w:cstheme="majorBidi"/>
          <w:b/>
          <w:w w:val="105"/>
          <w:sz w:val="22"/>
          <w:szCs w:val="22"/>
        </w:rPr>
        <w:lastRenderedPageBreak/>
        <w:t>Duration</w:t>
      </w:r>
      <w:r w:rsidRPr="00BA6A4D">
        <w:rPr>
          <w:rFonts w:asciiTheme="majorBidi" w:hAnsiTheme="majorBidi" w:cstheme="majorBidi"/>
          <w:b/>
          <w:spacing w:val="19"/>
          <w:w w:val="105"/>
          <w:sz w:val="22"/>
          <w:szCs w:val="22"/>
        </w:rPr>
        <w:t xml:space="preserve"> </w:t>
      </w:r>
      <w:r w:rsidRPr="00BA6A4D">
        <w:rPr>
          <w:rFonts w:asciiTheme="majorBidi" w:hAnsiTheme="majorBidi" w:cstheme="majorBidi"/>
          <w:b/>
          <w:w w:val="105"/>
          <w:sz w:val="22"/>
          <w:szCs w:val="22"/>
        </w:rPr>
        <w:t>of</w:t>
      </w:r>
      <w:r w:rsidRPr="00BA6A4D">
        <w:rPr>
          <w:rFonts w:asciiTheme="majorBidi" w:hAnsiTheme="majorBidi" w:cstheme="majorBidi"/>
          <w:b/>
          <w:spacing w:val="13"/>
          <w:w w:val="105"/>
          <w:sz w:val="22"/>
          <w:szCs w:val="22"/>
        </w:rPr>
        <w:t xml:space="preserve"> </w:t>
      </w:r>
      <w:r w:rsidRPr="00BA6A4D">
        <w:rPr>
          <w:rFonts w:asciiTheme="majorBidi" w:hAnsiTheme="majorBidi" w:cstheme="majorBidi"/>
          <w:b/>
          <w:w w:val="105"/>
          <w:sz w:val="22"/>
          <w:szCs w:val="22"/>
        </w:rPr>
        <w:t>the</w:t>
      </w:r>
      <w:r w:rsidRPr="00BA6A4D">
        <w:rPr>
          <w:rFonts w:asciiTheme="majorBidi" w:hAnsiTheme="majorBidi" w:cstheme="majorBidi"/>
          <w:b/>
          <w:spacing w:val="17"/>
          <w:w w:val="105"/>
          <w:sz w:val="22"/>
          <w:szCs w:val="22"/>
        </w:rPr>
        <w:t xml:space="preserve"> </w:t>
      </w:r>
      <w:r w:rsidRPr="00BA6A4D">
        <w:rPr>
          <w:rFonts w:asciiTheme="majorBidi" w:hAnsiTheme="majorBidi" w:cstheme="majorBidi"/>
          <w:b/>
          <w:w w:val="105"/>
          <w:sz w:val="22"/>
          <w:szCs w:val="22"/>
        </w:rPr>
        <w:t xml:space="preserve">Work: </w:t>
      </w:r>
      <w:r w:rsidRPr="00BA6A4D">
        <w:rPr>
          <w:rFonts w:asciiTheme="majorBidi" w:hAnsiTheme="majorBidi" w:cstheme="majorBidi"/>
          <w:w w:val="105"/>
          <w:sz w:val="22"/>
          <w:szCs w:val="22"/>
        </w:rPr>
        <w:t>The</w:t>
      </w:r>
      <w:r w:rsidRPr="00BA6A4D">
        <w:rPr>
          <w:rFonts w:asciiTheme="majorBidi" w:hAnsiTheme="majorBidi" w:cstheme="majorBidi"/>
          <w:spacing w:val="21"/>
          <w:w w:val="105"/>
          <w:sz w:val="22"/>
          <w:szCs w:val="22"/>
        </w:rPr>
        <w:t xml:space="preserve"> </w:t>
      </w:r>
      <w:r w:rsidRPr="00BA6A4D">
        <w:rPr>
          <w:rFonts w:asciiTheme="majorBidi" w:hAnsiTheme="majorBidi" w:cstheme="majorBidi"/>
          <w:w w:val="105"/>
          <w:sz w:val="22"/>
          <w:szCs w:val="22"/>
        </w:rPr>
        <w:t>duration</w:t>
      </w:r>
      <w:r w:rsidRPr="00BA6A4D">
        <w:rPr>
          <w:rFonts w:asciiTheme="majorBidi" w:hAnsiTheme="majorBidi" w:cstheme="majorBidi"/>
          <w:spacing w:val="27"/>
          <w:w w:val="105"/>
          <w:sz w:val="22"/>
          <w:szCs w:val="22"/>
        </w:rPr>
        <w:t xml:space="preserve"> </w:t>
      </w:r>
      <w:r w:rsidRPr="00BA6A4D">
        <w:rPr>
          <w:rFonts w:asciiTheme="majorBidi" w:hAnsiTheme="majorBidi" w:cstheme="majorBidi"/>
          <w:w w:val="105"/>
          <w:sz w:val="22"/>
          <w:szCs w:val="22"/>
        </w:rPr>
        <w:t>of</w:t>
      </w:r>
      <w:r w:rsidRPr="00BA6A4D">
        <w:rPr>
          <w:rFonts w:asciiTheme="majorBidi" w:hAnsiTheme="majorBidi" w:cstheme="majorBidi"/>
          <w:spacing w:val="17"/>
          <w:w w:val="105"/>
          <w:sz w:val="22"/>
          <w:szCs w:val="22"/>
        </w:rPr>
        <w:t xml:space="preserve"> </w:t>
      </w:r>
      <w:r w:rsidRPr="00BA6A4D">
        <w:rPr>
          <w:rFonts w:asciiTheme="majorBidi" w:hAnsiTheme="majorBidi" w:cstheme="majorBidi"/>
          <w:w w:val="105"/>
          <w:sz w:val="22"/>
          <w:szCs w:val="22"/>
        </w:rPr>
        <w:t>the</w:t>
      </w:r>
      <w:r w:rsidRPr="00BA6A4D">
        <w:rPr>
          <w:rFonts w:asciiTheme="majorBidi" w:hAnsiTheme="majorBidi" w:cstheme="majorBidi"/>
          <w:spacing w:val="16"/>
          <w:w w:val="105"/>
          <w:sz w:val="22"/>
          <w:szCs w:val="22"/>
        </w:rPr>
        <w:t xml:space="preserve"> </w:t>
      </w:r>
      <w:r w:rsidRPr="00BA6A4D">
        <w:rPr>
          <w:rFonts w:asciiTheme="majorBidi" w:hAnsiTheme="majorBidi" w:cstheme="majorBidi"/>
          <w:w w:val="105"/>
          <w:sz w:val="22"/>
          <w:szCs w:val="22"/>
        </w:rPr>
        <w:t>work</w:t>
      </w:r>
      <w:r w:rsidRPr="00BA6A4D">
        <w:rPr>
          <w:rFonts w:asciiTheme="majorBidi" w:hAnsiTheme="majorBidi" w:cstheme="majorBidi"/>
          <w:spacing w:val="16"/>
          <w:w w:val="105"/>
          <w:sz w:val="22"/>
          <w:szCs w:val="22"/>
        </w:rPr>
        <w:t xml:space="preserve"> </w:t>
      </w:r>
      <w:r w:rsidRPr="00BA6A4D">
        <w:rPr>
          <w:rFonts w:asciiTheme="majorBidi" w:hAnsiTheme="majorBidi" w:cstheme="majorBidi"/>
          <w:w w:val="105"/>
          <w:sz w:val="22"/>
          <w:szCs w:val="22"/>
        </w:rPr>
        <w:t>is</w:t>
      </w:r>
      <w:r w:rsidRPr="00BA6A4D">
        <w:rPr>
          <w:rFonts w:asciiTheme="majorBidi" w:hAnsiTheme="majorBidi" w:cstheme="majorBidi"/>
          <w:spacing w:val="19"/>
          <w:w w:val="105"/>
          <w:sz w:val="22"/>
          <w:szCs w:val="22"/>
        </w:rPr>
        <w:t xml:space="preserve"> </w:t>
      </w:r>
      <w:r w:rsidRPr="00BA6A4D">
        <w:rPr>
          <w:rFonts w:asciiTheme="majorBidi" w:hAnsiTheme="majorBidi" w:cstheme="majorBidi"/>
          <w:w w:val="105"/>
          <w:sz w:val="22"/>
          <w:szCs w:val="22"/>
        </w:rPr>
        <w:t>40</w:t>
      </w:r>
      <w:r w:rsidRPr="00BA6A4D">
        <w:rPr>
          <w:rFonts w:asciiTheme="majorBidi" w:hAnsiTheme="majorBidi" w:cstheme="majorBidi"/>
          <w:spacing w:val="13"/>
          <w:w w:val="105"/>
          <w:sz w:val="22"/>
          <w:szCs w:val="22"/>
        </w:rPr>
        <w:t xml:space="preserve"> </w:t>
      </w:r>
      <w:r w:rsidRPr="00BA6A4D">
        <w:rPr>
          <w:rFonts w:asciiTheme="majorBidi" w:hAnsiTheme="majorBidi" w:cstheme="majorBidi"/>
          <w:w w:val="105"/>
          <w:sz w:val="22"/>
          <w:szCs w:val="22"/>
        </w:rPr>
        <w:t>days</w:t>
      </w:r>
      <w:r w:rsidRPr="00BA6A4D">
        <w:rPr>
          <w:rFonts w:asciiTheme="majorBidi" w:hAnsiTheme="majorBidi" w:cstheme="majorBidi"/>
          <w:spacing w:val="24"/>
          <w:w w:val="105"/>
          <w:sz w:val="22"/>
          <w:szCs w:val="22"/>
        </w:rPr>
        <w:t xml:space="preserve"> </w:t>
      </w:r>
      <w:r w:rsidRPr="00BA6A4D">
        <w:rPr>
          <w:rFonts w:asciiTheme="majorBidi" w:hAnsiTheme="majorBidi" w:cstheme="majorBidi"/>
          <w:w w:val="105"/>
          <w:sz w:val="22"/>
          <w:szCs w:val="22"/>
        </w:rPr>
        <w:t>working</w:t>
      </w:r>
      <w:r w:rsidRPr="00BA6A4D">
        <w:rPr>
          <w:rFonts w:asciiTheme="majorBidi" w:hAnsiTheme="majorBidi" w:cstheme="majorBidi"/>
          <w:spacing w:val="28"/>
          <w:w w:val="105"/>
          <w:sz w:val="22"/>
          <w:szCs w:val="22"/>
        </w:rPr>
        <w:t xml:space="preserve"> </w:t>
      </w:r>
      <w:r w:rsidRPr="00BA6A4D">
        <w:rPr>
          <w:rFonts w:asciiTheme="majorBidi" w:hAnsiTheme="majorBidi" w:cstheme="majorBidi"/>
          <w:w w:val="105"/>
          <w:sz w:val="22"/>
          <w:szCs w:val="22"/>
        </w:rPr>
        <w:t>days.</w:t>
      </w:r>
      <w:r w:rsidRPr="00BA6A4D">
        <w:rPr>
          <w:rFonts w:asciiTheme="majorBidi" w:hAnsiTheme="majorBidi" w:cstheme="majorBidi"/>
          <w:spacing w:val="14"/>
          <w:w w:val="105"/>
          <w:sz w:val="22"/>
          <w:szCs w:val="22"/>
        </w:rPr>
        <w:t xml:space="preserve"> </w:t>
      </w:r>
      <w:r w:rsidRPr="00BA6A4D">
        <w:rPr>
          <w:rFonts w:asciiTheme="majorBidi" w:hAnsiTheme="majorBidi" w:cstheme="majorBidi"/>
          <w:w w:val="105"/>
          <w:sz w:val="22"/>
          <w:szCs w:val="22"/>
        </w:rPr>
        <w:t>Detailed</w:t>
      </w:r>
      <w:r w:rsidRPr="00BA6A4D">
        <w:rPr>
          <w:rFonts w:asciiTheme="majorBidi" w:hAnsiTheme="majorBidi" w:cstheme="majorBidi"/>
          <w:spacing w:val="28"/>
          <w:w w:val="105"/>
          <w:sz w:val="22"/>
          <w:szCs w:val="22"/>
        </w:rPr>
        <w:t xml:space="preserve"> </w:t>
      </w:r>
      <w:r w:rsidRPr="00BA6A4D">
        <w:rPr>
          <w:rFonts w:asciiTheme="majorBidi" w:hAnsiTheme="majorBidi" w:cstheme="majorBidi"/>
          <w:w w:val="105"/>
          <w:sz w:val="22"/>
          <w:szCs w:val="22"/>
        </w:rPr>
        <w:t>time</w:t>
      </w:r>
      <w:r w:rsidRPr="00BA6A4D">
        <w:rPr>
          <w:rFonts w:asciiTheme="majorBidi" w:hAnsiTheme="majorBidi" w:cstheme="majorBidi"/>
          <w:spacing w:val="15"/>
          <w:w w:val="105"/>
          <w:sz w:val="22"/>
          <w:szCs w:val="22"/>
        </w:rPr>
        <w:t xml:space="preserve"> </w:t>
      </w:r>
      <w:r w:rsidRPr="00BA6A4D">
        <w:rPr>
          <w:rFonts w:asciiTheme="majorBidi" w:hAnsiTheme="majorBidi" w:cstheme="majorBidi"/>
          <w:w w:val="105"/>
          <w:sz w:val="22"/>
          <w:szCs w:val="22"/>
        </w:rPr>
        <w:t>frame</w:t>
      </w:r>
      <w:r w:rsidRPr="00BA6A4D">
        <w:rPr>
          <w:rFonts w:asciiTheme="majorBidi" w:hAnsiTheme="majorBidi" w:cstheme="majorBidi"/>
          <w:spacing w:val="22"/>
          <w:w w:val="105"/>
          <w:sz w:val="22"/>
          <w:szCs w:val="22"/>
        </w:rPr>
        <w:t xml:space="preserve"> </w:t>
      </w:r>
      <w:r w:rsidRPr="00BA6A4D">
        <w:rPr>
          <w:rFonts w:asciiTheme="majorBidi" w:hAnsiTheme="majorBidi" w:cstheme="majorBidi"/>
          <w:w w:val="105"/>
          <w:sz w:val="22"/>
          <w:szCs w:val="22"/>
        </w:rPr>
        <w:t>for</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evaluation</w:t>
      </w:r>
      <w:r w:rsidRPr="00BA6A4D">
        <w:rPr>
          <w:rFonts w:asciiTheme="majorBidi" w:hAnsiTheme="majorBidi" w:cstheme="majorBidi"/>
          <w:spacing w:val="1"/>
          <w:w w:val="105"/>
          <w:sz w:val="22"/>
          <w:szCs w:val="22"/>
        </w:rPr>
        <w:t xml:space="preserve"> </w:t>
      </w:r>
      <w:r w:rsidRPr="00BA6A4D">
        <w:rPr>
          <w:rFonts w:asciiTheme="majorBidi" w:hAnsiTheme="majorBidi" w:cstheme="majorBidi"/>
          <w:w w:val="105"/>
          <w:sz w:val="22"/>
          <w:szCs w:val="22"/>
        </w:rPr>
        <w:t>is</w:t>
      </w:r>
      <w:r w:rsidRPr="00BA6A4D">
        <w:rPr>
          <w:rFonts w:asciiTheme="majorBidi" w:hAnsiTheme="majorBidi" w:cstheme="majorBidi"/>
          <w:spacing w:val="-13"/>
          <w:w w:val="105"/>
          <w:sz w:val="22"/>
          <w:szCs w:val="22"/>
        </w:rPr>
        <w:t xml:space="preserve"> </w:t>
      </w:r>
      <w:r w:rsidRPr="00BA6A4D">
        <w:rPr>
          <w:rFonts w:asciiTheme="majorBidi" w:hAnsiTheme="majorBidi" w:cstheme="majorBidi"/>
          <w:w w:val="105"/>
          <w:sz w:val="22"/>
          <w:szCs w:val="22"/>
        </w:rPr>
        <w:t>given</w:t>
      </w:r>
      <w:r w:rsidRPr="00BA6A4D">
        <w:rPr>
          <w:rFonts w:asciiTheme="majorBidi" w:hAnsiTheme="majorBidi" w:cstheme="majorBidi"/>
          <w:spacing w:val="-6"/>
          <w:w w:val="105"/>
          <w:sz w:val="22"/>
          <w:szCs w:val="22"/>
        </w:rPr>
        <w:t xml:space="preserve"> </w:t>
      </w:r>
      <w:r w:rsidRPr="00BA6A4D">
        <w:rPr>
          <w:rFonts w:asciiTheme="majorBidi" w:hAnsiTheme="majorBidi" w:cstheme="majorBidi"/>
          <w:w w:val="105"/>
          <w:sz w:val="22"/>
          <w:szCs w:val="22"/>
        </w:rPr>
        <w:t>below:</w:t>
      </w:r>
      <w:r w:rsidRPr="00BA6A4D">
        <w:rPr>
          <w:rFonts w:asciiTheme="majorBidi" w:hAnsiTheme="majorBidi" w:cstheme="majorBidi"/>
          <w:sz w:val="22"/>
          <w:szCs w:val="22"/>
        </w:rPr>
        <w:t xml:space="preserve"> </w:t>
      </w:r>
    </w:p>
    <w:tbl>
      <w:tblPr>
        <w:tblStyle w:val="GridTable4-Accent1"/>
        <w:tblW w:w="0" w:type="auto"/>
        <w:tblLook w:val="04A0" w:firstRow="1" w:lastRow="0" w:firstColumn="1" w:lastColumn="0" w:noHBand="0" w:noVBand="1"/>
      </w:tblPr>
      <w:tblGrid>
        <w:gridCol w:w="715"/>
        <w:gridCol w:w="1980"/>
        <w:gridCol w:w="3587"/>
        <w:gridCol w:w="2094"/>
        <w:gridCol w:w="2094"/>
      </w:tblGrid>
      <w:tr w:rsidR="00A34F36" w:rsidRPr="00D102DB" w14:paraId="0718E53A" w14:textId="77777777" w:rsidTr="007434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5D2B1197" w14:textId="77777777" w:rsidR="00A34F36" w:rsidRPr="00D102DB" w:rsidRDefault="00A34F36" w:rsidP="002F26AE">
            <w:pPr>
              <w:pStyle w:val="BodyText"/>
              <w:jc w:val="both"/>
              <w:rPr>
                <w:rFonts w:asciiTheme="minorHAnsi" w:hAnsiTheme="minorHAnsi" w:cstheme="minorHAnsi"/>
              </w:rPr>
            </w:pPr>
            <w:r w:rsidRPr="00D102DB">
              <w:rPr>
                <w:rFonts w:asciiTheme="minorHAnsi" w:hAnsiTheme="minorHAnsi" w:cstheme="minorHAnsi"/>
              </w:rPr>
              <w:t>S#</w:t>
            </w:r>
          </w:p>
        </w:tc>
        <w:tc>
          <w:tcPr>
            <w:tcW w:w="1980" w:type="dxa"/>
          </w:tcPr>
          <w:p w14:paraId="584EA6B8" w14:textId="77777777" w:rsidR="00A34F36" w:rsidRPr="00D102DB" w:rsidRDefault="00A34F36" w:rsidP="002F26AE">
            <w:pPr>
              <w:pStyle w:val="BodyText"/>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102DB">
              <w:rPr>
                <w:rFonts w:asciiTheme="minorHAnsi" w:hAnsiTheme="minorHAnsi" w:cstheme="minorHAnsi"/>
              </w:rPr>
              <w:t>Deliverables</w:t>
            </w:r>
          </w:p>
        </w:tc>
        <w:tc>
          <w:tcPr>
            <w:tcW w:w="3587" w:type="dxa"/>
          </w:tcPr>
          <w:p w14:paraId="5C5ECB04" w14:textId="77777777" w:rsidR="00A34F36" w:rsidRPr="00D102DB" w:rsidRDefault="00A34F36" w:rsidP="002F26AE">
            <w:pPr>
              <w:pStyle w:val="BodyText"/>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102DB">
              <w:rPr>
                <w:rFonts w:asciiTheme="minorHAnsi" w:hAnsiTheme="minorHAnsi" w:cstheme="minorHAnsi"/>
              </w:rPr>
              <w:t>Description</w:t>
            </w:r>
            <w:r w:rsidRPr="00D102DB">
              <w:rPr>
                <w:rFonts w:asciiTheme="minorHAnsi" w:hAnsiTheme="minorHAnsi" w:cstheme="minorHAnsi"/>
                <w:spacing w:val="23"/>
              </w:rPr>
              <w:t xml:space="preserve"> </w:t>
            </w:r>
            <w:r w:rsidRPr="00D102DB">
              <w:rPr>
                <w:rFonts w:asciiTheme="minorHAnsi" w:hAnsiTheme="minorHAnsi" w:cstheme="minorHAnsi"/>
              </w:rPr>
              <w:t>of</w:t>
            </w:r>
            <w:r w:rsidRPr="00D102DB">
              <w:rPr>
                <w:rFonts w:asciiTheme="minorHAnsi" w:hAnsiTheme="minorHAnsi" w:cstheme="minorHAnsi"/>
                <w:spacing w:val="4"/>
              </w:rPr>
              <w:t xml:space="preserve"> </w:t>
            </w:r>
            <w:r w:rsidRPr="00D102DB">
              <w:rPr>
                <w:rFonts w:asciiTheme="minorHAnsi" w:hAnsiTheme="minorHAnsi" w:cstheme="minorHAnsi"/>
              </w:rPr>
              <w:t>deliverables</w:t>
            </w:r>
          </w:p>
        </w:tc>
        <w:tc>
          <w:tcPr>
            <w:tcW w:w="2094" w:type="dxa"/>
          </w:tcPr>
          <w:p w14:paraId="3B9F410E" w14:textId="77777777" w:rsidR="00A34F36" w:rsidRPr="00D102DB" w:rsidRDefault="00A34F36" w:rsidP="002F26AE">
            <w:pPr>
              <w:pStyle w:val="BodyText"/>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102DB">
              <w:rPr>
                <w:rFonts w:asciiTheme="minorHAnsi" w:hAnsiTheme="minorHAnsi" w:cstheme="minorHAnsi"/>
              </w:rPr>
              <w:t>Submission</w:t>
            </w:r>
            <w:r w:rsidRPr="00D102DB">
              <w:rPr>
                <w:rFonts w:asciiTheme="minorHAnsi" w:hAnsiTheme="minorHAnsi" w:cstheme="minorHAnsi"/>
                <w:spacing w:val="1"/>
              </w:rPr>
              <w:t xml:space="preserve"> </w:t>
            </w:r>
            <w:r w:rsidRPr="00D102DB">
              <w:rPr>
                <w:rFonts w:asciiTheme="minorHAnsi" w:hAnsiTheme="minorHAnsi" w:cstheme="minorHAnsi"/>
              </w:rPr>
              <w:t>timeline</w:t>
            </w:r>
            <w:r w:rsidRPr="00D102DB">
              <w:rPr>
                <w:rFonts w:asciiTheme="minorHAnsi" w:hAnsiTheme="minorHAnsi" w:cstheme="minorHAnsi"/>
                <w:spacing w:val="46"/>
              </w:rPr>
              <w:t xml:space="preserve"> </w:t>
            </w:r>
            <w:r w:rsidRPr="00D102DB">
              <w:rPr>
                <w:rFonts w:asciiTheme="minorHAnsi" w:hAnsiTheme="minorHAnsi" w:cstheme="minorHAnsi"/>
              </w:rPr>
              <w:t>(no.</w:t>
            </w:r>
            <w:r w:rsidRPr="00D102DB">
              <w:rPr>
                <w:rFonts w:asciiTheme="minorHAnsi" w:hAnsiTheme="minorHAnsi" w:cstheme="minorHAnsi"/>
                <w:spacing w:val="23"/>
              </w:rPr>
              <w:t xml:space="preserve"> </w:t>
            </w:r>
            <w:r w:rsidRPr="00D102DB">
              <w:rPr>
                <w:rFonts w:asciiTheme="minorHAnsi" w:hAnsiTheme="minorHAnsi" w:cstheme="minorHAnsi"/>
              </w:rPr>
              <w:t>of</w:t>
            </w:r>
            <w:r w:rsidRPr="00D102DB">
              <w:rPr>
                <w:rFonts w:asciiTheme="minorHAnsi" w:hAnsiTheme="minorHAnsi" w:cstheme="minorHAnsi"/>
                <w:spacing w:val="-53"/>
              </w:rPr>
              <w:t xml:space="preserve"> </w:t>
            </w:r>
            <w:r w:rsidRPr="00D102DB">
              <w:rPr>
                <w:rFonts w:asciiTheme="minorHAnsi" w:hAnsiTheme="minorHAnsi" w:cstheme="minorHAnsi"/>
              </w:rPr>
              <w:t>days)</w:t>
            </w:r>
          </w:p>
        </w:tc>
        <w:tc>
          <w:tcPr>
            <w:tcW w:w="2094" w:type="dxa"/>
          </w:tcPr>
          <w:p w14:paraId="678F7F70" w14:textId="77777777" w:rsidR="00A34F36" w:rsidRPr="00D102DB" w:rsidRDefault="00A34F36" w:rsidP="002F26AE">
            <w:pPr>
              <w:pStyle w:val="BodyText"/>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102DB">
              <w:rPr>
                <w:rFonts w:asciiTheme="minorHAnsi" w:hAnsiTheme="minorHAnsi" w:cstheme="minorHAnsi"/>
                <w:w w:val="105"/>
              </w:rPr>
              <w:t>Payment</w:t>
            </w:r>
            <w:r w:rsidRPr="00D102DB">
              <w:rPr>
                <w:rFonts w:asciiTheme="minorHAnsi" w:hAnsiTheme="minorHAnsi" w:cstheme="minorHAnsi"/>
                <w:spacing w:val="1"/>
                <w:w w:val="105"/>
              </w:rPr>
              <w:t xml:space="preserve"> </w:t>
            </w:r>
            <w:r w:rsidRPr="00D102DB">
              <w:rPr>
                <w:rFonts w:asciiTheme="minorHAnsi" w:hAnsiTheme="minorHAnsi" w:cstheme="minorHAnsi"/>
              </w:rPr>
              <w:t>Instalment</w:t>
            </w:r>
            <w:r w:rsidRPr="00D102DB">
              <w:rPr>
                <w:rFonts w:asciiTheme="minorHAnsi" w:hAnsiTheme="minorHAnsi" w:cstheme="minorHAnsi"/>
                <w:spacing w:val="-53"/>
              </w:rPr>
              <w:t xml:space="preserve"> </w:t>
            </w:r>
            <w:r w:rsidRPr="00D102DB">
              <w:rPr>
                <w:rFonts w:asciiTheme="minorHAnsi" w:hAnsiTheme="minorHAnsi" w:cstheme="minorHAnsi"/>
                <w:w w:val="105"/>
              </w:rPr>
              <w:t>Schedule</w:t>
            </w:r>
          </w:p>
        </w:tc>
      </w:tr>
      <w:tr w:rsidR="00A34F36" w:rsidRPr="00D102DB" w14:paraId="7E6EEDCD" w14:textId="77777777" w:rsidTr="00743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611E8702" w14:textId="77777777" w:rsidR="00A34F36" w:rsidRPr="00D102DB" w:rsidRDefault="00A34F36" w:rsidP="002F26AE">
            <w:pPr>
              <w:pStyle w:val="BodyText"/>
              <w:jc w:val="both"/>
              <w:rPr>
                <w:rFonts w:asciiTheme="minorHAnsi" w:hAnsiTheme="minorHAnsi" w:cstheme="minorHAnsi"/>
              </w:rPr>
            </w:pPr>
            <w:r w:rsidRPr="00D102DB">
              <w:rPr>
                <w:rFonts w:asciiTheme="minorHAnsi" w:hAnsiTheme="minorHAnsi" w:cstheme="minorHAnsi"/>
              </w:rPr>
              <w:t>1</w:t>
            </w:r>
          </w:p>
        </w:tc>
        <w:tc>
          <w:tcPr>
            <w:tcW w:w="1980" w:type="dxa"/>
          </w:tcPr>
          <w:p w14:paraId="6B2E469E" w14:textId="77777777" w:rsidR="00A34F36" w:rsidRPr="00D102DB" w:rsidRDefault="00A34F36" w:rsidP="002F26AE">
            <w:pPr>
              <w:pStyle w:val="Body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102DB">
              <w:rPr>
                <w:rFonts w:asciiTheme="minorHAnsi" w:hAnsiTheme="minorHAnsi" w:cstheme="minorHAnsi"/>
                <w:w w:val="105"/>
              </w:rPr>
              <w:t>Deliverable 1</w:t>
            </w:r>
          </w:p>
        </w:tc>
        <w:tc>
          <w:tcPr>
            <w:tcW w:w="3587" w:type="dxa"/>
          </w:tcPr>
          <w:p w14:paraId="69581501" w14:textId="77777777" w:rsidR="00A34F36" w:rsidRPr="00D102DB" w:rsidRDefault="00A34F36" w:rsidP="002F26AE">
            <w:pPr>
              <w:pStyle w:val="Body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102DB">
              <w:rPr>
                <w:rFonts w:asciiTheme="minorHAnsi" w:hAnsiTheme="minorHAnsi" w:cstheme="minorHAnsi"/>
                <w:w w:val="105"/>
              </w:rPr>
              <w:t>Inception</w:t>
            </w:r>
            <w:r w:rsidRPr="00D102DB">
              <w:rPr>
                <w:rFonts w:asciiTheme="minorHAnsi" w:hAnsiTheme="minorHAnsi" w:cstheme="minorHAnsi"/>
                <w:spacing w:val="1"/>
                <w:w w:val="105"/>
              </w:rPr>
              <w:t xml:space="preserve"> </w:t>
            </w:r>
            <w:r w:rsidRPr="00D102DB">
              <w:rPr>
                <w:rFonts w:asciiTheme="minorHAnsi" w:hAnsiTheme="minorHAnsi" w:cstheme="minorHAnsi"/>
                <w:w w:val="105"/>
              </w:rPr>
              <w:t>report</w:t>
            </w:r>
            <w:r w:rsidRPr="00D102DB">
              <w:rPr>
                <w:rFonts w:asciiTheme="minorHAnsi" w:hAnsiTheme="minorHAnsi" w:cstheme="minorHAnsi"/>
                <w:spacing w:val="1"/>
                <w:w w:val="105"/>
              </w:rPr>
              <w:t xml:space="preserve"> </w:t>
            </w:r>
            <w:r w:rsidRPr="00D102DB">
              <w:rPr>
                <w:rFonts w:asciiTheme="minorHAnsi" w:hAnsiTheme="minorHAnsi" w:cstheme="minorHAnsi"/>
                <w:w w:val="105"/>
              </w:rPr>
              <w:t>including</w:t>
            </w:r>
            <w:r w:rsidRPr="00D102DB">
              <w:rPr>
                <w:rFonts w:asciiTheme="minorHAnsi" w:hAnsiTheme="minorHAnsi" w:cstheme="minorHAnsi"/>
                <w:spacing w:val="-56"/>
                <w:w w:val="105"/>
              </w:rPr>
              <w:t xml:space="preserve"> </w:t>
            </w:r>
            <w:r w:rsidRPr="00D102DB">
              <w:rPr>
                <w:rFonts w:asciiTheme="minorHAnsi" w:hAnsiTheme="minorHAnsi" w:cstheme="minorHAnsi"/>
                <w:w w:val="105"/>
              </w:rPr>
              <w:t>methodology</w:t>
            </w:r>
            <w:r w:rsidRPr="00D102DB">
              <w:rPr>
                <w:rFonts w:asciiTheme="minorHAnsi" w:hAnsiTheme="minorHAnsi" w:cstheme="minorHAnsi"/>
                <w:spacing w:val="1"/>
                <w:w w:val="105"/>
              </w:rPr>
              <w:t xml:space="preserve"> </w:t>
            </w:r>
            <w:r w:rsidRPr="00D102DB">
              <w:rPr>
                <w:rFonts w:asciiTheme="minorHAnsi" w:hAnsiTheme="minorHAnsi" w:cstheme="minorHAnsi"/>
                <w:w w:val="105"/>
              </w:rPr>
              <w:t>and</w:t>
            </w:r>
            <w:r w:rsidRPr="00D102DB">
              <w:rPr>
                <w:rFonts w:asciiTheme="minorHAnsi" w:hAnsiTheme="minorHAnsi" w:cstheme="minorHAnsi"/>
                <w:spacing w:val="1"/>
                <w:w w:val="105"/>
              </w:rPr>
              <w:t xml:space="preserve"> </w:t>
            </w:r>
            <w:proofErr w:type="gramStart"/>
            <w:r w:rsidRPr="00D102DB">
              <w:rPr>
                <w:rFonts w:asciiTheme="minorHAnsi" w:hAnsiTheme="minorHAnsi" w:cstheme="minorHAnsi"/>
                <w:w w:val="105"/>
              </w:rPr>
              <w:t>key  questions</w:t>
            </w:r>
            <w:proofErr w:type="gramEnd"/>
            <w:r w:rsidRPr="00D102DB">
              <w:rPr>
                <w:rFonts w:asciiTheme="minorHAnsi" w:hAnsiTheme="minorHAnsi" w:cstheme="minorHAnsi"/>
                <w:spacing w:val="1"/>
                <w:w w:val="105"/>
              </w:rPr>
              <w:t xml:space="preserve"> </w:t>
            </w:r>
            <w:r w:rsidRPr="00D102DB">
              <w:rPr>
                <w:rFonts w:asciiTheme="minorHAnsi" w:hAnsiTheme="minorHAnsi" w:cstheme="minorHAnsi"/>
                <w:w w:val="105"/>
              </w:rPr>
              <w:t>and</w:t>
            </w:r>
            <w:r w:rsidRPr="00D102DB">
              <w:rPr>
                <w:rFonts w:asciiTheme="minorHAnsi" w:hAnsiTheme="minorHAnsi" w:cstheme="minorHAnsi"/>
                <w:spacing w:val="-8"/>
                <w:w w:val="105"/>
              </w:rPr>
              <w:t xml:space="preserve"> </w:t>
            </w:r>
            <w:r w:rsidRPr="00D102DB">
              <w:rPr>
                <w:rFonts w:asciiTheme="minorHAnsi" w:hAnsiTheme="minorHAnsi" w:cstheme="minorHAnsi"/>
                <w:w w:val="105"/>
              </w:rPr>
              <w:t>work plan</w:t>
            </w:r>
          </w:p>
        </w:tc>
        <w:tc>
          <w:tcPr>
            <w:tcW w:w="2094" w:type="dxa"/>
          </w:tcPr>
          <w:p w14:paraId="732AC012" w14:textId="77777777" w:rsidR="00A34F36" w:rsidRPr="00D102DB" w:rsidRDefault="00A34F36" w:rsidP="002F26AE">
            <w:pPr>
              <w:pStyle w:val="Body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102DB">
              <w:rPr>
                <w:rFonts w:asciiTheme="minorHAnsi" w:hAnsiTheme="minorHAnsi" w:cstheme="minorHAnsi"/>
              </w:rPr>
              <w:t>5</w:t>
            </w:r>
          </w:p>
        </w:tc>
        <w:tc>
          <w:tcPr>
            <w:tcW w:w="2094" w:type="dxa"/>
          </w:tcPr>
          <w:p w14:paraId="4A176448" w14:textId="77777777" w:rsidR="00A34F36" w:rsidRPr="00D102DB" w:rsidRDefault="00A34F36" w:rsidP="002F26AE">
            <w:pPr>
              <w:pStyle w:val="Body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102DB">
              <w:rPr>
                <w:rFonts w:asciiTheme="minorHAnsi" w:hAnsiTheme="minorHAnsi" w:cstheme="minorHAnsi"/>
              </w:rPr>
              <w:t>20% of the instalment</w:t>
            </w:r>
          </w:p>
        </w:tc>
      </w:tr>
      <w:tr w:rsidR="00A34F36" w:rsidRPr="00D102DB" w14:paraId="3A3ABD0B" w14:textId="77777777" w:rsidTr="007434E2">
        <w:tc>
          <w:tcPr>
            <w:cnfStyle w:val="001000000000" w:firstRow="0" w:lastRow="0" w:firstColumn="1" w:lastColumn="0" w:oddVBand="0" w:evenVBand="0" w:oddHBand="0" w:evenHBand="0" w:firstRowFirstColumn="0" w:firstRowLastColumn="0" w:lastRowFirstColumn="0" w:lastRowLastColumn="0"/>
            <w:tcW w:w="715" w:type="dxa"/>
          </w:tcPr>
          <w:p w14:paraId="00A5D4E7" w14:textId="77777777" w:rsidR="00A34F36" w:rsidRPr="00D102DB" w:rsidRDefault="00A34F36" w:rsidP="002F26AE">
            <w:pPr>
              <w:pStyle w:val="BodyText"/>
              <w:jc w:val="both"/>
              <w:rPr>
                <w:rFonts w:asciiTheme="minorHAnsi" w:hAnsiTheme="minorHAnsi" w:cstheme="minorHAnsi"/>
              </w:rPr>
            </w:pPr>
            <w:r w:rsidRPr="00D102DB">
              <w:rPr>
                <w:rFonts w:asciiTheme="minorHAnsi" w:hAnsiTheme="minorHAnsi" w:cstheme="minorHAnsi"/>
              </w:rPr>
              <w:t>2</w:t>
            </w:r>
          </w:p>
        </w:tc>
        <w:tc>
          <w:tcPr>
            <w:tcW w:w="1980" w:type="dxa"/>
          </w:tcPr>
          <w:p w14:paraId="74E5461B" w14:textId="77777777" w:rsidR="00A34F36" w:rsidRPr="00D102DB" w:rsidRDefault="00A34F36" w:rsidP="002F26AE">
            <w:pPr>
              <w:pStyle w:val="Body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102DB">
              <w:rPr>
                <w:rFonts w:asciiTheme="minorHAnsi" w:hAnsiTheme="minorHAnsi" w:cstheme="minorHAnsi"/>
                <w:w w:val="105"/>
              </w:rPr>
              <w:t>Deliverable 2</w:t>
            </w:r>
          </w:p>
        </w:tc>
        <w:tc>
          <w:tcPr>
            <w:tcW w:w="3587" w:type="dxa"/>
          </w:tcPr>
          <w:p w14:paraId="1ABF6FC0" w14:textId="77777777" w:rsidR="00A34F36" w:rsidRPr="00D102DB" w:rsidRDefault="00A34F36" w:rsidP="002F26AE">
            <w:pPr>
              <w:pStyle w:val="Body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102DB">
              <w:rPr>
                <w:rFonts w:asciiTheme="minorHAnsi" w:hAnsiTheme="minorHAnsi" w:cstheme="minorHAnsi"/>
                <w:w w:val="105"/>
              </w:rPr>
              <w:t>Draft</w:t>
            </w:r>
            <w:r w:rsidRPr="00D102DB">
              <w:rPr>
                <w:rFonts w:asciiTheme="minorHAnsi" w:hAnsiTheme="minorHAnsi" w:cstheme="minorHAnsi"/>
                <w:spacing w:val="1"/>
                <w:w w:val="105"/>
              </w:rPr>
              <w:t xml:space="preserve"> </w:t>
            </w:r>
            <w:r w:rsidRPr="00D102DB">
              <w:rPr>
                <w:rFonts w:asciiTheme="minorHAnsi" w:hAnsiTheme="minorHAnsi" w:cstheme="minorHAnsi"/>
                <w:w w:val="105"/>
              </w:rPr>
              <w:t>Evaluation</w:t>
            </w:r>
            <w:r w:rsidRPr="00D102DB">
              <w:rPr>
                <w:rFonts w:asciiTheme="minorHAnsi" w:hAnsiTheme="minorHAnsi" w:cstheme="minorHAnsi"/>
                <w:spacing w:val="1"/>
                <w:w w:val="105"/>
              </w:rPr>
              <w:t xml:space="preserve"> </w:t>
            </w:r>
            <w:r w:rsidRPr="00D102DB">
              <w:rPr>
                <w:rFonts w:asciiTheme="minorHAnsi" w:hAnsiTheme="minorHAnsi" w:cstheme="minorHAnsi"/>
                <w:w w:val="105"/>
              </w:rPr>
              <w:t>Report</w:t>
            </w:r>
            <w:r w:rsidRPr="00D102DB">
              <w:rPr>
                <w:rFonts w:asciiTheme="minorHAnsi" w:hAnsiTheme="minorHAnsi" w:cstheme="minorHAnsi"/>
                <w:spacing w:val="1"/>
                <w:w w:val="105"/>
              </w:rPr>
              <w:t xml:space="preserve"> </w:t>
            </w:r>
            <w:r w:rsidRPr="00D102DB">
              <w:rPr>
                <w:rFonts w:asciiTheme="minorHAnsi" w:hAnsiTheme="minorHAnsi" w:cstheme="minorHAnsi"/>
                <w:w w:val="105"/>
              </w:rPr>
              <w:t>which</w:t>
            </w:r>
            <w:r w:rsidRPr="00D102DB">
              <w:rPr>
                <w:rFonts w:asciiTheme="minorHAnsi" w:hAnsiTheme="minorHAnsi" w:cstheme="minorHAnsi"/>
                <w:spacing w:val="1"/>
                <w:w w:val="105"/>
              </w:rPr>
              <w:t xml:space="preserve"> </w:t>
            </w:r>
            <w:r w:rsidRPr="00D102DB">
              <w:rPr>
                <w:rFonts w:asciiTheme="minorHAnsi" w:hAnsiTheme="minorHAnsi" w:cstheme="minorHAnsi"/>
                <w:w w:val="105"/>
              </w:rPr>
              <w:t>obtains</w:t>
            </w:r>
            <w:r w:rsidRPr="00D102DB">
              <w:rPr>
                <w:rFonts w:asciiTheme="minorHAnsi" w:hAnsiTheme="minorHAnsi" w:cstheme="minorHAnsi"/>
                <w:spacing w:val="1"/>
                <w:w w:val="105"/>
              </w:rPr>
              <w:t xml:space="preserve"> </w:t>
            </w:r>
            <w:r w:rsidRPr="00D102DB">
              <w:rPr>
                <w:rFonts w:asciiTheme="minorHAnsi" w:hAnsiTheme="minorHAnsi" w:cstheme="minorHAnsi"/>
                <w:w w:val="105"/>
              </w:rPr>
              <w:t>data</w:t>
            </w:r>
            <w:r w:rsidRPr="00D102DB">
              <w:rPr>
                <w:rFonts w:asciiTheme="minorHAnsi" w:hAnsiTheme="minorHAnsi" w:cstheme="minorHAnsi"/>
                <w:spacing w:val="1"/>
                <w:w w:val="105"/>
              </w:rPr>
              <w:t xml:space="preserve"> </w:t>
            </w:r>
            <w:r w:rsidRPr="00D102DB">
              <w:rPr>
                <w:rFonts w:asciiTheme="minorHAnsi" w:hAnsiTheme="minorHAnsi" w:cstheme="minorHAnsi"/>
                <w:w w:val="105"/>
              </w:rPr>
              <w:t>collection</w:t>
            </w:r>
            <w:r w:rsidRPr="00D102DB">
              <w:rPr>
                <w:rFonts w:asciiTheme="minorHAnsi" w:hAnsiTheme="minorHAnsi" w:cstheme="minorHAnsi"/>
                <w:spacing w:val="1"/>
                <w:w w:val="105"/>
              </w:rPr>
              <w:t xml:space="preserve"> </w:t>
            </w:r>
            <w:r w:rsidRPr="00D102DB">
              <w:rPr>
                <w:rFonts w:asciiTheme="minorHAnsi" w:hAnsiTheme="minorHAnsi" w:cstheme="minorHAnsi"/>
                <w:w w:val="105"/>
              </w:rPr>
              <w:t>from</w:t>
            </w:r>
            <w:r w:rsidRPr="00D102DB">
              <w:rPr>
                <w:rFonts w:asciiTheme="minorHAnsi" w:hAnsiTheme="minorHAnsi" w:cstheme="minorHAnsi"/>
                <w:spacing w:val="1"/>
                <w:w w:val="105"/>
              </w:rPr>
              <w:t xml:space="preserve"> </w:t>
            </w:r>
            <w:r w:rsidRPr="00D102DB">
              <w:rPr>
                <w:rFonts w:asciiTheme="minorHAnsi" w:hAnsiTheme="minorHAnsi" w:cstheme="minorHAnsi"/>
                <w:w w:val="105"/>
              </w:rPr>
              <w:t>field</w:t>
            </w:r>
            <w:r w:rsidRPr="00D102DB">
              <w:rPr>
                <w:rFonts w:asciiTheme="minorHAnsi" w:hAnsiTheme="minorHAnsi" w:cstheme="minorHAnsi"/>
                <w:spacing w:val="1"/>
                <w:w w:val="105"/>
              </w:rPr>
              <w:t xml:space="preserve"> </w:t>
            </w:r>
            <w:r w:rsidRPr="00D102DB">
              <w:rPr>
                <w:rFonts w:asciiTheme="minorHAnsi" w:hAnsiTheme="minorHAnsi" w:cstheme="minorHAnsi"/>
                <w:w w:val="105"/>
              </w:rPr>
              <w:t>visits</w:t>
            </w:r>
          </w:p>
        </w:tc>
        <w:tc>
          <w:tcPr>
            <w:tcW w:w="2094" w:type="dxa"/>
          </w:tcPr>
          <w:p w14:paraId="3D2ED405" w14:textId="77777777" w:rsidR="00A34F36" w:rsidRPr="00D102DB" w:rsidRDefault="00A34F36" w:rsidP="002F26AE">
            <w:pPr>
              <w:pStyle w:val="Body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102DB">
              <w:rPr>
                <w:rFonts w:asciiTheme="minorHAnsi" w:hAnsiTheme="minorHAnsi" w:cstheme="minorHAnsi"/>
              </w:rPr>
              <w:t>15</w:t>
            </w:r>
          </w:p>
        </w:tc>
        <w:tc>
          <w:tcPr>
            <w:tcW w:w="2094" w:type="dxa"/>
          </w:tcPr>
          <w:p w14:paraId="4888914B" w14:textId="77777777" w:rsidR="00A34F36" w:rsidRPr="00D102DB" w:rsidRDefault="00A34F36" w:rsidP="002F26AE">
            <w:pPr>
              <w:pStyle w:val="Body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102DB">
              <w:rPr>
                <w:rFonts w:asciiTheme="minorHAnsi" w:hAnsiTheme="minorHAnsi" w:cstheme="minorHAnsi"/>
              </w:rPr>
              <w:t>25% of the instalment</w:t>
            </w:r>
          </w:p>
        </w:tc>
      </w:tr>
      <w:tr w:rsidR="00A34F36" w:rsidRPr="00D102DB" w14:paraId="53FDD027" w14:textId="77777777" w:rsidTr="007434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7A731DD1" w14:textId="77777777" w:rsidR="00A34F36" w:rsidRPr="00D102DB" w:rsidRDefault="00A34F36" w:rsidP="002F26AE">
            <w:pPr>
              <w:pStyle w:val="BodyText"/>
              <w:jc w:val="both"/>
              <w:rPr>
                <w:rFonts w:asciiTheme="minorHAnsi" w:hAnsiTheme="minorHAnsi" w:cstheme="minorHAnsi"/>
              </w:rPr>
            </w:pPr>
            <w:r w:rsidRPr="00D102DB">
              <w:rPr>
                <w:rFonts w:asciiTheme="minorHAnsi" w:hAnsiTheme="minorHAnsi" w:cstheme="minorHAnsi"/>
              </w:rPr>
              <w:t>3</w:t>
            </w:r>
          </w:p>
        </w:tc>
        <w:tc>
          <w:tcPr>
            <w:tcW w:w="1980" w:type="dxa"/>
          </w:tcPr>
          <w:p w14:paraId="2D4BDE6D" w14:textId="77777777" w:rsidR="00A34F36" w:rsidRPr="00D102DB" w:rsidRDefault="00A34F36" w:rsidP="002F26AE">
            <w:pPr>
              <w:pStyle w:val="Body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102DB">
              <w:rPr>
                <w:rFonts w:asciiTheme="minorHAnsi" w:hAnsiTheme="minorHAnsi" w:cstheme="minorHAnsi"/>
                <w:w w:val="105"/>
              </w:rPr>
              <w:t>Deliverable 3</w:t>
            </w:r>
          </w:p>
        </w:tc>
        <w:tc>
          <w:tcPr>
            <w:tcW w:w="3587" w:type="dxa"/>
          </w:tcPr>
          <w:p w14:paraId="52A0CD0B" w14:textId="77777777" w:rsidR="00A34F36" w:rsidRPr="00D102DB" w:rsidRDefault="00A34F36" w:rsidP="002F26AE">
            <w:pPr>
              <w:pStyle w:val="Body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102DB">
              <w:rPr>
                <w:rFonts w:asciiTheme="minorHAnsi" w:hAnsiTheme="minorHAnsi" w:cstheme="minorHAnsi"/>
              </w:rPr>
              <w:t>Evaluation report audit trail and Final Report</w:t>
            </w:r>
          </w:p>
        </w:tc>
        <w:tc>
          <w:tcPr>
            <w:tcW w:w="2094" w:type="dxa"/>
          </w:tcPr>
          <w:p w14:paraId="7DE709D7" w14:textId="77777777" w:rsidR="00A34F36" w:rsidRPr="00D102DB" w:rsidRDefault="00A34F36" w:rsidP="002F26AE">
            <w:pPr>
              <w:pStyle w:val="Body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102DB">
              <w:rPr>
                <w:rFonts w:asciiTheme="minorHAnsi" w:hAnsiTheme="minorHAnsi" w:cstheme="minorHAnsi"/>
              </w:rPr>
              <w:t>15</w:t>
            </w:r>
          </w:p>
        </w:tc>
        <w:tc>
          <w:tcPr>
            <w:tcW w:w="2094" w:type="dxa"/>
          </w:tcPr>
          <w:p w14:paraId="23717E0F" w14:textId="77777777" w:rsidR="00A34F36" w:rsidRPr="00D102DB" w:rsidRDefault="00A34F36" w:rsidP="002F26AE">
            <w:pPr>
              <w:pStyle w:val="BodyT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102DB">
              <w:rPr>
                <w:rFonts w:asciiTheme="minorHAnsi" w:hAnsiTheme="minorHAnsi" w:cstheme="minorHAnsi"/>
              </w:rPr>
              <w:t>35% of the instalment</w:t>
            </w:r>
          </w:p>
        </w:tc>
      </w:tr>
      <w:tr w:rsidR="00A34F36" w:rsidRPr="00D102DB" w14:paraId="001C5747" w14:textId="77777777" w:rsidTr="007434E2">
        <w:tc>
          <w:tcPr>
            <w:cnfStyle w:val="001000000000" w:firstRow="0" w:lastRow="0" w:firstColumn="1" w:lastColumn="0" w:oddVBand="0" w:evenVBand="0" w:oddHBand="0" w:evenHBand="0" w:firstRowFirstColumn="0" w:firstRowLastColumn="0" w:lastRowFirstColumn="0" w:lastRowLastColumn="0"/>
            <w:tcW w:w="715" w:type="dxa"/>
          </w:tcPr>
          <w:p w14:paraId="4B2745AE" w14:textId="77777777" w:rsidR="00A34F36" w:rsidRPr="00D102DB" w:rsidRDefault="00A34F36" w:rsidP="002F26AE">
            <w:pPr>
              <w:pStyle w:val="BodyText"/>
              <w:jc w:val="both"/>
              <w:rPr>
                <w:rFonts w:asciiTheme="minorHAnsi" w:hAnsiTheme="minorHAnsi" w:cstheme="minorHAnsi"/>
              </w:rPr>
            </w:pPr>
            <w:r w:rsidRPr="00D102DB">
              <w:rPr>
                <w:rFonts w:asciiTheme="minorHAnsi" w:hAnsiTheme="minorHAnsi" w:cstheme="minorHAnsi"/>
              </w:rPr>
              <w:t>4</w:t>
            </w:r>
          </w:p>
        </w:tc>
        <w:tc>
          <w:tcPr>
            <w:tcW w:w="1980" w:type="dxa"/>
          </w:tcPr>
          <w:p w14:paraId="3CA8F210" w14:textId="77777777" w:rsidR="00A34F36" w:rsidRPr="00D102DB" w:rsidRDefault="00A34F36" w:rsidP="002F26AE">
            <w:pPr>
              <w:pStyle w:val="Body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102DB">
              <w:rPr>
                <w:rFonts w:asciiTheme="minorHAnsi" w:hAnsiTheme="minorHAnsi" w:cstheme="minorHAnsi"/>
                <w:w w:val="105"/>
              </w:rPr>
              <w:t>Deliverable 4</w:t>
            </w:r>
          </w:p>
        </w:tc>
        <w:tc>
          <w:tcPr>
            <w:tcW w:w="3587" w:type="dxa"/>
          </w:tcPr>
          <w:p w14:paraId="385B1F16" w14:textId="77777777" w:rsidR="00A34F36" w:rsidRPr="00D102DB" w:rsidRDefault="00A34F36" w:rsidP="002F26AE">
            <w:pPr>
              <w:pStyle w:val="Body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102DB">
              <w:rPr>
                <w:rFonts w:asciiTheme="minorHAnsi" w:hAnsiTheme="minorHAnsi" w:cstheme="minorHAnsi"/>
                <w:w w:val="105"/>
              </w:rPr>
              <w:t>Submission,</w:t>
            </w:r>
            <w:r w:rsidRPr="00D102DB">
              <w:rPr>
                <w:rFonts w:asciiTheme="minorHAnsi" w:hAnsiTheme="minorHAnsi" w:cstheme="minorHAnsi"/>
                <w:spacing w:val="1"/>
                <w:w w:val="105"/>
              </w:rPr>
              <w:t xml:space="preserve"> </w:t>
            </w:r>
            <w:r w:rsidRPr="00D102DB">
              <w:rPr>
                <w:rFonts w:asciiTheme="minorHAnsi" w:hAnsiTheme="minorHAnsi" w:cstheme="minorHAnsi"/>
                <w:w w:val="105"/>
              </w:rPr>
              <w:t>presentation</w:t>
            </w:r>
            <w:r w:rsidRPr="00D102DB">
              <w:rPr>
                <w:rFonts w:asciiTheme="minorHAnsi" w:hAnsiTheme="minorHAnsi" w:cstheme="minorHAnsi"/>
                <w:spacing w:val="1"/>
                <w:w w:val="105"/>
              </w:rPr>
              <w:t xml:space="preserve"> </w:t>
            </w:r>
            <w:r w:rsidRPr="00D102DB">
              <w:rPr>
                <w:rFonts w:asciiTheme="minorHAnsi" w:hAnsiTheme="minorHAnsi" w:cstheme="minorHAnsi"/>
                <w:w w:val="105"/>
              </w:rPr>
              <w:t>of</w:t>
            </w:r>
            <w:r w:rsidRPr="00D102DB">
              <w:rPr>
                <w:rFonts w:asciiTheme="minorHAnsi" w:hAnsiTheme="minorHAnsi" w:cstheme="minorHAnsi"/>
                <w:spacing w:val="-56"/>
                <w:w w:val="105"/>
              </w:rPr>
              <w:t xml:space="preserve"> </w:t>
            </w:r>
            <w:r w:rsidRPr="00D102DB">
              <w:rPr>
                <w:rFonts w:asciiTheme="minorHAnsi" w:hAnsiTheme="minorHAnsi" w:cstheme="minorHAnsi"/>
                <w:w w:val="105"/>
              </w:rPr>
              <w:t>summary</w:t>
            </w:r>
            <w:r w:rsidRPr="00D102DB">
              <w:rPr>
                <w:rFonts w:asciiTheme="minorHAnsi" w:hAnsiTheme="minorHAnsi" w:cstheme="minorHAnsi"/>
                <w:spacing w:val="1"/>
                <w:w w:val="105"/>
              </w:rPr>
              <w:t xml:space="preserve"> </w:t>
            </w:r>
            <w:r w:rsidRPr="00D102DB">
              <w:rPr>
                <w:rFonts w:asciiTheme="minorHAnsi" w:hAnsiTheme="minorHAnsi" w:cstheme="minorHAnsi"/>
                <w:w w:val="105"/>
              </w:rPr>
              <w:t>brief and submission</w:t>
            </w:r>
            <w:r w:rsidRPr="00D102DB">
              <w:rPr>
                <w:rFonts w:asciiTheme="minorHAnsi" w:hAnsiTheme="minorHAnsi" w:cstheme="minorHAnsi"/>
                <w:spacing w:val="1"/>
                <w:w w:val="105"/>
              </w:rPr>
              <w:t xml:space="preserve"> </w:t>
            </w:r>
            <w:r w:rsidRPr="00D102DB">
              <w:rPr>
                <w:rFonts w:asciiTheme="minorHAnsi" w:hAnsiTheme="minorHAnsi" w:cstheme="minorHAnsi"/>
                <w:w w:val="105"/>
              </w:rPr>
              <w:t>of</w:t>
            </w:r>
            <w:r w:rsidRPr="00D102DB">
              <w:rPr>
                <w:rFonts w:asciiTheme="minorHAnsi" w:hAnsiTheme="minorHAnsi" w:cstheme="minorHAnsi"/>
                <w:spacing w:val="1"/>
                <w:w w:val="105"/>
              </w:rPr>
              <w:t xml:space="preserve"> </w:t>
            </w:r>
            <w:r w:rsidRPr="00D102DB">
              <w:rPr>
                <w:rFonts w:asciiTheme="minorHAnsi" w:hAnsiTheme="minorHAnsi" w:cstheme="minorHAnsi"/>
                <w:w w:val="105"/>
              </w:rPr>
              <w:t>evaluation</w:t>
            </w:r>
            <w:r w:rsidRPr="00D102DB">
              <w:rPr>
                <w:rFonts w:asciiTheme="minorHAnsi" w:hAnsiTheme="minorHAnsi" w:cstheme="minorHAnsi"/>
                <w:spacing w:val="-6"/>
                <w:w w:val="105"/>
              </w:rPr>
              <w:t xml:space="preserve"> </w:t>
            </w:r>
            <w:r w:rsidRPr="00D102DB">
              <w:rPr>
                <w:rFonts w:asciiTheme="minorHAnsi" w:hAnsiTheme="minorHAnsi" w:cstheme="minorHAnsi"/>
                <w:w w:val="105"/>
              </w:rPr>
              <w:t>data</w:t>
            </w:r>
            <w:r w:rsidRPr="00D102DB">
              <w:rPr>
                <w:rFonts w:asciiTheme="minorHAnsi" w:hAnsiTheme="minorHAnsi" w:cstheme="minorHAnsi"/>
                <w:spacing w:val="-4"/>
                <w:w w:val="105"/>
              </w:rPr>
              <w:t xml:space="preserve"> </w:t>
            </w:r>
            <w:r w:rsidRPr="00D102DB">
              <w:rPr>
                <w:rFonts w:asciiTheme="minorHAnsi" w:hAnsiTheme="minorHAnsi" w:cstheme="minorHAnsi"/>
                <w:w w:val="105"/>
              </w:rPr>
              <w:t>to</w:t>
            </w:r>
            <w:r w:rsidRPr="00D102DB">
              <w:rPr>
                <w:rFonts w:asciiTheme="minorHAnsi" w:hAnsiTheme="minorHAnsi" w:cstheme="minorHAnsi"/>
                <w:spacing w:val="9"/>
                <w:w w:val="105"/>
              </w:rPr>
              <w:t xml:space="preserve"> </w:t>
            </w:r>
            <w:r w:rsidRPr="00D102DB">
              <w:rPr>
                <w:rFonts w:asciiTheme="minorHAnsi" w:hAnsiTheme="minorHAnsi" w:cstheme="minorHAnsi"/>
                <w:w w:val="105"/>
              </w:rPr>
              <w:t>UNDP</w:t>
            </w:r>
          </w:p>
        </w:tc>
        <w:tc>
          <w:tcPr>
            <w:tcW w:w="2094" w:type="dxa"/>
          </w:tcPr>
          <w:p w14:paraId="1AC46F94" w14:textId="77777777" w:rsidR="00A34F36" w:rsidRPr="00D102DB" w:rsidRDefault="00A34F36" w:rsidP="002F26AE">
            <w:pPr>
              <w:pStyle w:val="Body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102DB">
              <w:rPr>
                <w:rFonts w:asciiTheme="minorHAnsi" w:hAnsiTheme="minorHAnsi" w:cstheme="minorHAnsi"/>
              </w:rPr>
              <w:t>5</w:t>
            </w:r>
          </w:p>
        </w:tc>
        <w:tc>
          <w:tcPr>
            <w:tcW w:w="2094" w:type="dxa"/>
          </w:tcPr>
          <w:p w14:paraId="7CF93968" w14:textId="77777777" w:rsidR="00A34F36" w:rsidRPr="00D102DB" w:rsidRDefault="00A34F36" w:rsidP="002F26AE">
            <w:pPr>
              <w:pStyle w:val="BodyT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102DB">
              <w:rPr>
                <w:rFonts w:asciiTheme="minorHAnsi" w:hAnsiTheme="minorHAnsi" w:cstheme="minorHAnsi"/>
              </w:rPr>
              <w:t>20% of the instalment</w:t>
            </w:r>
          </w:p>
        </w:tc>
      </w:tr>
    </w:tbl>
    <w:p w14:paraId="5A4CE215" w14:textId="77777777" w:rsidR="00A34F36" w:rsidRPr="00BA6A4D" w:rsidRDefault="00A34F36" w:rsidP="002F26AE">
      <w:pPr>
        <w:pStyle w:val="BodyText"/>
        <w:spacing w:after="160"/>
        <w:ind w:left="585" w:right="1120"/>
        <w:jc w:val="both"/>
        <w:rPr>
          <w:rFonts w:asciiTheme="majorBidi" w:hAnsiTheme="majorBidi" w:cstheme="majorBidi"/>
          <w:sz w:val="22"/>
          <w:szCs w:val="22"/>
        </w:rPr>
      </w:pPr>
    </w:p>
    <w:p w14:paraId="528A2EAC" w14:textId="77777777" w:rsidR="00A34F36" w:rsidRPr="00BA6A4D" w:rsidRDefault="00A34F36" w:rsidP="002F26AE">
      <w:pPr>
        <w:pStyle w:val="Heading4"/>
        <w:spacing w:after="160"/>
        <w:ind w:left="231"/>
        <w:jc w:val="both"/>
        <w:rPr>
          <w:rFonts w:asciiTheme="majorBidi" w:hAnsiTheme="majorBidi" w:cstheme="majorBidi"/>
          <w:sz w:val="22"/>
          <w:szCs w:val="22"/>
        </w:rPr>
      </w:pPr>
      <w:r w:rsidRPr="00BA6A4D">
        <w:rPr>
          <w:rFonts w:asciiTheme="majorBidi" w:hAnsiTheme="majorBidi" w:cstheme="majorBidi"/>
          <w:sz w:val="22"/>
          <w:szCs w:val="22"/>
        </w:rPr>
        <w:t>Annexes</w:t>
      </w:r>
    </w:p>
    <w:p w14:paraId="1A2D6C0E" w14:textId="77777777" w:rsidR="00A34F36" w:rsidRPr="00BA6A4D" w:rsidRDefault="00A34F36" w:rsidP="002F26AE">
      <w:pPr>
        <w:pStyle w:val="BodyText"/>
        <w:spacing w:after="160"/>
        <w:ind w:left="228" w:hanging="11"/>
        <w:jc w:val="both"/>
        <w:rPr>
          <w:rFonts w:asciiTheme="majorBidi" w:hAnsiTheme="majorBidi" w:cstheme="majorBidi"/>
          <w:sz w:val="22"/>
          <w:szCs w:val="22"/>
        </w:rPr>
      </w:pPr>
      <w:r w:rsidRPr="00BA6A4D">
        <w:rPr>
          <w:rFonts w:asciiTheme="majorBidi" w:hAnsiTheme="majorBidi" w:cstheme="majorBidi"/>
          <w:w w:val="110"/>
          <w:sz w:val="22"/>
          <w:szCs w:val="22"/>
        </w:rPr>
        <w:t>These</w:t>
      </w:r>
      <w:r w:rsidRPr="00BA6A4D">
        <w:rPr>
          <w:rFonts w:asciiTheme="majorBidi" w:hAnsiTheme="majorBidi" w:cstheme="majorBidi"/>
          <w:spacing w:val="-8"/>
          <w:w w:val="110"/>
          <w:sz w:val="22"/>
          <w:szCs w:val="22"/>
        </w:rPr>
        <w:t xml:space="preserve"> </w:t>
      </w:r>
      <w:r w:rsidRPr="00BA6A4D">
        <w:rPr>
          <w:rFonts w:asciiTheme="majorBidi" w:hAnsiTheme="majorBidi" w:cstheme="majorBidi"/>
          <w:w w:val="110"/>
          <w:sz w:val="22"/>
          <w:szCs w:val="22"/>
        </w:rPr>
        <w:t>will</w:t>
      </w:r>
      <w:r w:rsidRPr="00BA6A4D">
        <w:rPr>
          <w:rFonts w:asciiTheme="majorBidi" w:hAnsiTheme="majorBidi" w:cstheme="majorBidi"/>
          <w:spacing w:val="-10"/>
          <w:w w:val="110"/>
          <w:sz w:val="22"/>
          <w:szCs w:val="22"/>
        </w:rPr>
        <w:t xml:space="preserve"> </w:t>
      </w:r>
      <w:r w:rsidRPr="00BA6A4D">
        <w:rPr>
          <w:rFonts w:asciiTheme="majorBidi" w:hAnsiTheme="majorBidi" w:cstheme="majorBidi"/>
          <w:w w:val="110"/>
          <w:sz w:val="22"/>
          <w:szCs w:val="22"/>
        </w:rPr>
        <w:t>be</w:t>
      </w:r>
      <w:r w:rsidRPr="00BA6A4D">
        <w:rPr>
          <w:rFonts w:asciiTheme="majorBidi" w:hAnsiTheme="majorBidi" w:cstheme="majorBidi"/>
          <w:spacing w:val="-9"/>
          <w:w w:val="110"/>
          <w:sz w:val="22"/>
          <w:szCs w:val="22"/>
        </w:rPr>
        <w:t xml:space="preserve"> </w:t>
      </w:r>
      <w:r w:rsidRPr="00BA6A4D">
        <w:rPr>
          <w:rFonts w:asciiTheme="majorBidi" w:hAnsiTheme="majorBidi" w:cstheme="majorBidi"/>
          <w:w w:val="110"/>
          <w:sz w:val="22"/>
          <w:szCs w:val="22"/>
        </w:rPr>
        <w:t>provided</w:t>
      </w:r>
      <w:r w:rsidRPr="00BA6A4D">
        <w:rPr>
          <w:rFonts w:asciiTheme="majorBidi" w:hAnsiTheme="majorBidi" w:cstheme="majorBidi"/>
          <w:spacing w:val="-3"/>
          <w:w w:val="110"/>
          <w:sz w:val="22"/>
          <w:szCs w:val="22"/>
        </w:rPr>
        <w:t xml:space="preserve"> </w:t>
      </w:r>
      <w:r w:rsidRPr="00BA6A4D">
        <w:rPr>
          <w:rFonts w:asciiTheme="majorBidi" w:hAnsiTheme="majorBidi" w:cstheme="majorBidi"/>
          <w:w w:val="110"/>
          <w:sz w:val="22"/>
          <w:szCs w:val="22"/>
        </w:rPr>
        <w:t>to</w:t>
      </w:r>
      <w:r w:rsidRPr="00BA6A4D">
        <w:rPr>
          <w:rFonts w:asciiTheme="majorBidi" w:hAnsiTheme="majorBidi" w:cstheme="majorBidi"/>
          <w:spacing w:val="-2"/>
          <w:w w:val="110"/>
          <w:sz w:val="22"/>
          <w:szCs w:val="22"/>
        </w:rPr>
        <w:t xml:space="preserve"> </w:t>
      </w:r>
      <w:r w:rsidRPr="00BA6A4D">
        <w:rPr>
          <w:rFonts w:asciiTheme="majorBidi" w:hAnsiTheme="majorBidi" w:cstheme="majorBidi"/>
          <w:w w:val="110"/>
          <w:sz w:val="22"/>
          <w:szCs w:val="22"/>
        </w:rPr>
        <w:t>evaluators after</w:t>
      </w:r>
      <w:r w:rsidRPr="00BA6A4D">
        <w:rPr>
          <w:rFonts w:asciiTheme="majorBidi" w:hAnsiTheme="majorBidi" w:cstheme="majorBidi"/>
          <w:spacing w:val="-4"/>
          <w:w w:val="110"/>
          <w:sz w:val="22"/>
          <w:szCs w:val="22"/>
        </w:rPr>
        <w:t xml:space="preserve"> </w:t>
      </w:r>
      <w:r w:rsidRPr="00BA6A4D">
        <w:rPr>
          <w:rFonts w:asciiTheme="majorBidi" w:hAnsiTheme="majorBidi" w:cstheme="majorBidi"/>
          <w:w w:val="110"/>
          <w:sz w:val="22"/>
          <w:szCs w:val="22"/>
        </w:rPr>
        <w:t>signing</w:t>
      </w:r>
      <w:r w:rsidRPr="00BA6A4D">
        <w:rPr>
          <w:rFonts w:asciiTheme="majorBidi" w:hAnsiTheme="majorBidi" w:cstheme="majorBidi"/>
          <w:spacing w:val="-4"/>
          <w:w w:val="110"/>
          <w:sz w:val="22"/>
          <w:szCs w:val="22"/>
        </w:rPr>
        <w:t xml:space="preserve"> </w:t>
      </w:r>
      <w:r w:rsidRPr="00BA6A4D">
        <w:rPr>
          <w:rFonts w:asciiTheme="majorBidi" w:hAnsiTheme="majorBidi" w:cstheme="majorBidi"/>
          <w:w w:val="110"/>
          <w:sz w:val="22"/>
          <w:szCs w:val="22"/>
        </w:rPr>
        <w:t>the</w:t>
      </w:r>
      <w:r w:rsidRPr="00BA6A4D">
        <w:rPr>
          <w:rFonts w:asciiTheme="majorBidi" w:hAnsiTheme="majorBidi" w:cstheme="majorBidi"/>
          <w:spacing w:val="-10"/>
          <w:w w:val="110"/>
          <w:sz w:val="22"/>
          <w:szCs w:val="22"/>
        </w:rPr>
        <w:t xml:space="preserve"> </w:t>
      </w:r>
      <w:r w:rsidRPr="00BA6A4D">
        <w:rPr>
          <w:rFonts w:asciiTheme="majorBidi" w:hAnsiTheme="majorBidi" w:cstheme="majorBidi"/>
          <w:w w:val="110"/>
          <w:sz w:val="22"/>
          <w:szCs w:val="22"/>
        </w:rPr>
        <w:t>contract</w:t>
      </w:r>
      <w:r w:rsidRPr="00BA6A4D">
        <w:rPr>
          <w:rFonts w:asciiTheme="majorBidi" w:hAnsiTheme="majorBidi" w:cstheme="majorBidi"/>
          <w:spacing w:val="-1"/>
          <w:w w:val="110"/>
          <w:sz w:val="22"/>
          <w:szCs w:val="22"/>
        </w:rPr>
        <w:t xml:space="preserve"> </w:t>
      </w:r>
      <w:r w:rsidRPr="00BA6A4D">
        <w:rPr>
          <w:rFonts w:asciiTheme="majorBidi" w:hAnsiTheme="majorBidi" w:cstheme="majorBidi"/>
          <w:w w:val="110"/>
          <w:sz w:val="22"/>
          <w:szCs w:val="22"/>
        </w:rPr>
        <w:t>with</w:t>
      </w:r>
      <w:r w:rsidRPr="00BA6A4D">
        <w:rPr>
          <w:rFonts w:asciiTheme="majorBidi" w:hAnsiTheme="majorBidi" w:cstheme="majorBidi"/>
          <w:spacing w:val="-9"/>
          <w:w w:val="110"/>
          <w:sz w:val="22"/>
          <w:szCs w:val="22"/>
        </w:rPr>
        <w:t xml:space="preserve"> </w:t>
      </w:r>
      <w:r w:rsidRPr="00BA6A4D">
        <w:rPr>
          <w:rFonts w:asciiTheme="majorBidi" w:hAnsiTheme="majorBidi" w:cstheme="majorBidi"/>
          <w:w w:val="110"/>
          <w:sz w:val="22"/>
          <w:szCs w:val="22"/>
        </w:rPr>
        <w:t>UNDP</w:t>
      </w:r>
      <w:r w:rsidRPr="00BA6A4D">
        <w:rPr>
          <w:rFonts w:asciiTheme="majorBidi" w:hAnsiTheme="majorBidi" w:cstheme="majorBidi"/>
          <w:spacing w:val="-5"/>
          <w:w w:val="110"/>
          <w:sz w:val="22"/>
          <w:szCs w:val="22"/>
        </w:rPr>
        <w:t xml:space="preserve"> </w:t>
      </w:r>
      <w:r w:rsidRPr="00BA6A4D">
        <w:rPr>
          <w:rFonts w:asciiTheme="majorBidi" w:hAnsiTheme="majorBidi" w:cstheme="majorBidi"/>
          <w:w w:val="110"/>
          <w:sz w:val="22"/>
          <w:szCs w:val="22"/>
        </w:rPr>
        <w:t>and/or during</w:t>
      </w:r>
      <w:r w:rsidRPr="00BA6A4D">
        <w:rPr>
          <w:rFonts w:asciiTheme="majorBidi" w:hAnsiTheme="majorBidi" w:cstheme="majorBidi"/>
          <w:spacing w:val="-9"/>
          <w:w w:val="110"/>
          <w:sz w:val="22"/>
          <w:szCs w:val="22"/>
        </w:rPr>
        <w:t xml:space="preserve"> </w:t>
      </w:r>
      <w:r w:rsidRPr="00BA6A4D">
        <w:rPr>
          <w:rFonts w:asciiTheme="majorBidi" w:hAnsiTheme="majorBidi" w:cstheme="majorBidi"/>
          <w:w w:val="110"/>
          <w:sz w:val="22"/>
          <w:szCs w:val="22"/>
        </w:rPr>
        <w:t>inception</w:t>
      </w:r>
      <w:r w:rsidRPr="00BA6A4D">
        <w:rPr>
          <w:rFonts w:asciiTheme="majorBidi" w:hAnsiTheme="majorBidi" w:cstheme="majorBidi"/>
          <w:spacing w:val="-58"/>
          <w:w w:val="110"/>
          <w:sz w:val="22"/>
          <w:szCs w:val="22"/>
        </w:rPr>
        <w:t xml:space="preserve"> </w:t>
      </w:r>
      <w:r w:rsidRPr="00BA6A4D">
        <w:rPr>
          <w:rFonts w:asciiTheme="majorBidi" w:hAnsiTheme="majorBidi" w:cstheme="majorBidi"/>
          <w:w w:val="110"/>
          <w:sz w:val="22"/>
          <w:szCs w:val="22"/>
        </w:rPr>
        <w:t>meeting:</w:t>
      </w:r>
    </w:p>
    <w:p w14:paraId="5B971A51" w14:textId="77777777" w:rsidR="00A34F36" w:rsidRPr="00BA6A4D" w:rsidRDefault="00A34F36" w:rsidP="002F26AE">
      <w:pPr>
        <w:pStyle w:val="ListParagraph"/>
        <w:widowControl w:val="0"/>
        <w:numPr>
          <w:ilvl w:val="2"/>
          <w:numId w:val="5"/>
        </w:numPr>
        <w:tabs>
          <w:tab w:val="left" w:pos="1307"/>
          <w:tab w:val="left" w:pos="1308"/>
        </w:tabs>
        <w:autoSpaceDE w:val="0"/>
        <w:autoSpaceDN w:val="0"/>
        <w:spacing w:line="240" w:lineRule="auto"/>
        <w:contextualSpacing w:val="0"/>
        <w:jc w:val="both"/>
        <w:rPr>
          <w:rFonts w:asciiTheme="majorBidi" w:hAnsiTheme="majorBidi" w:cstheme="majorBidi"/>
        </w:rPr>
      </w:pPr>
      <w:r w:rsidRPr="00BA6A4D">
        <w:rPr>
          <w:rFonts w:asciiTheme="majorBidi" w:hAnsiTheme="majorBidi" w:cstheme="majorBidi"/>
          <w:w w:val="105"/>
        </w:rPr>
        <w:t>Relevant</w:t>
      </w:r>
      <w:r w:rsidRPr="00BA6A4D">
        <w:rPr>
          <w:rFonts w:asciiTheme="majorBidi" w:hAnsiTheme="majorBidi" w:cstheme="majorBidi"/>
          <w:spacing w:val="-8"/>
          <w:w w:val="105"/>
        </w:rPr>
        <w:t xml:space="preserve"> </w:t>
      </w:r>
      <w:r w:rsidRPr="00BA6A4D">
        <w:rPr>
          <w:rFonts w:asciiTheme="majorBidi" w:hAnsiTheme="majorBidi" w:cstheme="majorBidi"/>
          <w:w w:val="105"/>
        </w:rPr>
        <w:t>project</w:t>
      </w:r>
      <w:r w:rsidRPr="00BA6A4D">
        <w:rPr>
          <w:rFonts w:asciiTheme="majorBidi" w:hAnsiTheme="majorBidi" w:cstheme="majorBidi"/>
          <w:spacing w:val="-11"/>
          <w:w w:val="105"/>
        </w:rPr>
        <w:t xml:space="preserve"> </w:t>
      </w:r>
      <w:r w:rsidRPr="00BA6A4D">
        <w:rPr>
          <w:rFonts w:asciiTheme="majorBidi" w:hAnsiTheme="majorBidi" w:cstheme="majorBidi"/>
          <w:w w:val="105"/>
        </w:rPr>
        <w:t>documents/proposals</w:t>
      </w:r>
    </w:p>
    <w:p w14:paraId="4ED98F55" w14:textId="77777777" w:rsidR="00A34F36" w:rsidRPr="00BA6A4D" w:rsidRDefault="00A34F36" w:rsidP="002F26AE">
      <w:pPr>
        <w:pStyle w:val="ListParagraph"/>
        <w:widowControl w:val="0"/>
        <w:numPr>
          <w:ilvl w:val="2"/>
          <w:numId w:val="5"/>
        </w:numPr>
        <w:tabs>
          <w:tab w:val="left" w:pos="1308"/>
          <w:tab w:val="left" w:pos="1309"/>
        </w:tabs>
        <w:autoSpaceDE w:val="0"/>
        <w:autoSpaceDN w:val="0"/>
        <w:spacing w:line="240" w:lineRule="auto"/>
        <w:ind w:left="1308" w:hanging="509"/>
        <w:contextualSpacing w:val="0"/>
        <w:jc w:val="both"/>
        <w:rPr>
          <w:rFonts w:asciiTheme="majorBidi" w:hAnsiTheme="majorBidi" w:cstheme="majorBidi"/>
        </w:rPr>
      </w:pPr>
      <w:r w:rsidRPr="00BA6A4D">
        <w:rPr>
          <w:rFonts w:asciiTheme="majorBidi" w:hAnsiTheme="majorBidi" w:cstheme="majorBidi"/>
        </w:rPr>
        <w:t>Key</w:t>
      </w:r>
      <w:r w:rsidRPr="00BA6A4D">
        <w:rPr>
          <w:rFonts w:asciiTheme="majorBidi" w:hAnsiTheme="majorBidi" w:cstheme="majorBidi"/>
          <w:spacing w:val="1"/>
        </w:rPr>
        <w:t xml:space="preserve"> </w:t>
      </w:r>
      <w:r w:rsidRPr="00BA6A4D">
        <w:rPr>
          <w:rFonts w:asciiTheme="majorBidi" w:hAnsiTheme="majorBidi" w:cstheme="majorBidi"/>
        </w:rPr>
        <w:t>stakeholders</w:t>
      </w:r>
      <w:r w:rsidRPr="00BA6A4D">
        <w:rPr>
          <w:rFonts w:asciiTheme="majorBidi" w:hAnsiTheme="majorBidi" w:cstheme="majorBidi"/>
          <w:spacing w:val="19"/>
        </w:rPr>
        <w:t xml:space="preserve"> </w:t>
      </w:r>
      <w:r w:rsidRPr="00BA6A4D">
        <w:rPr>
          <w:rFonts w:asciiTheme="majorBidi" w:hAnsiTheme="majorBidi" w:cstheme="majorBidi"/>
        </w:rPr>
        <w:t>and</w:t>
      </w:r>
      <w:r w:rsidRPr="00BA6A4D">
        <w:rPr>
          <w:rFonts w:asciiTheme="majorBidi" w:hAnsiTheme="majorBidi" w:cstheme="majorBidi"/>
          <w:spacing w:val="2"/>
        </w:rPr>
        <w:t xml:space="preserve"> </w:t>
      </w:r>
      <w:r w:rsidRPr="00BA6A4D">
        <w:rPr>
          <w:rFonts w:asciiTheme="majorBidi" w:hAnsiTheme="majorBidi" w:cstheme="majorBidi"/>
        </w:rPr>
        <w:t>partners</w:t>
      </w:r>
    </w:p>
    <w:p w14:paraId="0B5C9E07" w14:textId="77777777" w:rsidR="00A34F36" w:rsidRPr="00BA6A4D" w:rsidRDefault="00A34F36" w:rsidP="002F26AE">
      <w:pPr>
        <w:pStyle w:val="ListParagraph"/>
        <w:widowControl w:val="0"/>
        <w:numPr>
          <w:ilvl w:val="2"/>
          <w:numId w:val="5"/>
        </w:numPr>
        <w:tabs>
          <w:tab w:val="left" w:pos="1307"/>
          <w:tab w:val="left" w:pos="1308"/>
        </w:tabs>
        <w:autoSpaceDE w:val="0"/>
        <w:autoSpaceDN w:val="0"/>
        <w:spacing w:line="240" w:lineRule="auto"/>
        <w:ind w:hanging="561"/>
        <w:contextualSpacing w:val="0"/>
        <w:jc w:val="both"/>
        <w:rPr>
          <w:rFonts w:asciiTheme="majorBidi" w:hAnsiTheme="majorBidi" w:cstheme="majorBidi"/>
        </w:rPr>
      </w:pPr>
      <w:r w:rsidRPr="00BA6A4D">
        <w:rPr>
          <w:rFonts w:asciiTheme="majorBidi" w:hAnsiTheme="majorBidi" w:cstheme="majorBidi"/>
          <w:w w:val="105"/>
        </w:rPr>
        <w:t>Documents</w:t>
      </w:r>
      <w:r w:rsidRPr="00BA6A4D">
        <w:rPr>
          <w:rFonts w:asciiTheme="majorBidi" w:hAnsiTheme="majorBidi" w:cstheme="majorBidi"/>
          <w:spacing w:val="-4"/>
          <w:w w:val="105"/>
        </w:rPr>
        <w:t xml:space="preserve"> </w:t>
      </w:r>
      <w:r w:rsidRPr="00BA6A4D">
        <w:rPr>
          <w:rFonts w:asciiTheme="majorBidi" w:hAnsiTheme="majorBidi" w:cstheme="majorBidi"/>
          <w:w w:val="105"/>
        </w:rPr>
        <w:t>to</w:t>
      </w:r>
      <w:r w:rsidRPr="00BA6A4D">
        <w:rPr>
          <w:rFonts w:asciiTheme="majorBidi" w:hAnsiTheme="majorBidi" w:cstheme="majorBidi"/>
          <w:spacing w:val="6"/>
          <w:w w:val="105"/>
        </w:rPr>
        <w:t xml:space="preserve"> </w:t>
      </w:r>
      <w:r w:rsidRPr="00BA6A4D">
        <w:rPr>
          <w:rFonts w:asciiTheme="majorBidi" w:hAnsiTheme="majorBidi" w:cstheme="majorBidi"/>
          <w:w w:val="105"/>
        </w:rPr>
        <w:t>be</w:t>
      </w:r>
      <w:r w:rsidRPr="00BA6A4D">
        <w:rPr>
          <w:rFonts w:asciiTheme="majorBidi" w:hAnsiTheme="majorBidi" w:cstheme="majorBidi"/>
          <w:spacing w:val="-13"/>
          <w:w w:val="105"/>
        </w:rPr>
        <w:t xml:space="preserve"> </w:t>
      </w:r>
      <w:r w:rsidRPr="00BA6A4D">
        <w:rPr>
          <w:rFonts w:asciiTheme="majorBidi" w:hAnsiTheme="majorBidi" w:cstheme="majorBidi"/>
          <w:w w:val="105"/>
        </w:rPr>
        <w:t>reviewed</w:t>
      </w:r>
      <w:r w:rsidRPr="00BA6A4D">
        <w:rPr>
          <w:rFonts w:asciiTheme="majorBidi" w:hAnsiTheme="majorBidi" w:cstheme="majorBidi"/>
          <w:spacing w:val="-6"/>
          <w:w w:val="105"/>
        </w:rPr>
        <w:t xml:space="preserve"> </w:t>
      </w:r>
      <w:r w:rsidRPr="00BA6A4D">
        <w:rPr>
          <w:rFonts w:asciiTheme="majorBidi" w:hAnsiTheme="majorBidi" w:cstheme="majorBidi"/>
          <w:w w:val="105"/>
        </w:rPr>
        <w:t>and</w:t>
      </w:r>
      <w:r w:rsidRPr="00BA6A4D">
        <w:rPr>
          <w:rFonts w:asciiTheme="majorBidi" w:hAnsiTheme="majorBidi" w:cstheme="majorBidi"/>
          <w:spacing w:val="-12"/>
          <w:w w:val="105"/>
        </w:rPr>
        <w:t xml:space="preserve"> </w:t>
      </w:r>
      <w:r w:rsidRPr="00BA6A4D">
        <w:rPr>
          <w:rFonts w:asciiTheme="majorBidi" w:hAnsiTheme="majorBidi" w:cstheme="majorBidi"/>
          <w:w w:val="105"/>
        </w:rPr>
        <w:t>consulted</w:t>
      </w:r>
    </w:p>
    <w:p w14:paraId="7B272677" w14:textId="013E1DF6" w:rsidR="00A34F36" w:rsidRPr="00BA6A4D" w:rsidRDefault="00A34F36" w:rsidP="002F26AE">
      <w:pPr>
        <w:pStyle w:val="ListParagraph"/>
        <w:widowControl w:val="0"/>
        <w:numPr>
          <w:ilvl w:val="2"/>
          <w:numId w:val="5"/>
        </w:numPr>
        <w:tabs>
          <w:tab w:val="left" w:pos="1308"/>
          <w:tab w:val="left" w:pos="1309"/>
        </w:tabs>
        <w:autoSpaceDE w:val="0"/>
        <w:autoSpaceDN w:val="0"/>
        <w:spacing w:line="240" w:lineRule="auto"/>
        <w:ind w:left="1308" w:hanging="518"/>
        <w:contextualSpacing w:val="0"/>
        <w:jc w:val="both"/>
        <w:rPr>
          <w:rFonts w:asciiTheme="majorBidi" w:hAnsiTheme="majorBidi" w:cstheme="majorBidi"/>
        </w:rPr>
      </w:pPr>
      <w:r w:rsidRPr="00BA6A4D">
        <w:rPr>
          <w:rFonts w:asciiTheme="majorBidi" w:hAnsiTheme="majorBidi" w:cstheme="majorBidi"/>
        </w:rPr>
        <w:t>Yearly</w:t>
      </w:r>
      <w:r w:rsidRPr="00BA6A4D">
        <w:rPr>
          <w:rFonts w:asciiTheme="majorBidi" w:hAnsiTheme="majorBidi" w:cstheme="majorBidi"/>
          <w:spacing w:val="10"/>
        </w:rPr>
        <w:t xml:space="preserve"> </w:t>
      </w:r>
      <w:r w:rsidRPr="00BA6A4D">
        <w:rPr>
          <w:rFonts w:asciiTheme="majorBidi" w:hAnsiTheme="majorBidi" w:cstheme="majorBidi"/>
        </w:rPr>
        <w:t>targets</w:t>
      </w:r>
      <w:r w:rsidRPr="00BA6A4D">
        <w:rPr>
          <w:rFonts w:asciiTheme="majorBidi" w:hAnsiTheme="majorBidi" w:cstheme="majorBidi"/>
          <w:spacing w:val="4"/>
        </w:rPr>
        <w:t xml:space="preserve"> </w:t>
      </w:r>
      <w:r w:rsidRPr="00BA6A4D">
        <w:rPr>
          <w:rFonts w:asciiTheme="majorBidi" w:hAnsiTheme="majorBidi" w:cstheme="majorBidi"/>
        </w:rPr>
        <w:t>versus</w:t>
      </w:r>
      <w:r w:rsidRPr="00BA6A4D">
        <w:rPr>
          <w:rFonts w:asciiTheme="majorBidi" w:hAnsiTheme="majorBidi" w:cstheme="majorBidi"/>
          <w:spacing w:val="14"/>
        </w:rPr>
        <w:t xml:space="preserve"> </w:t>
      </w:r>
      <w:r w:rsidRPr="00BA6A4D">
        <w:rPr>
          <w:rFonts w:asciiTheme="majorBidi" w:hAnsiTheme="majorBidi" w:cstheme="majorBidi"/>
        </w:rPr>
        <w:t>results</w:t>
      </w:r>
      <w:r w:rsidRPr="00BA6A4D">
        <w:rPr>
          <w:rFonts w:asciiTheme="majorBidi" w:hAnsiTheme="majorBidi" w:cstheme="majorBidi"/>
          <w:spacing w:val="12"/>
        </w:rPr>
        <w:t xml:space="preserve"> </w:t>
      </w:r>
      <w:r w:rsidRPr="00BA6A4D">
        <w:rPr>
          <w:rFonts w:asciiTheme="majorBidi" w:hAnsiTheme="majorBidi" w:cstheme="majorBidi"/>
        </w:rPr>
        <w:t>reported</w:t>
      </w:r>
      <w:r w:rsidR="00BA6A4D">
        <w:rPr>
          <w:rFonts w:asciiTheme="majorBidi" w:hAnsiTheme="majorBidi" w:cstheme="majorBidi"/>
        </w:rPr>
        <w:t xml:space="preserve"> </w:t>
      </w:r>
      <w:r w:rsidRPr="00BA6A4D">
        <w:rPr>
          <w:rFonts w:asciiTheme="majorBidi" w:hAnsiTheme="majorBidi" w:cstheme="majorBidi"/>
          <w:w w:val="95"/>
        </w:rPr>
        <w:t>Yearly</w:t>
      </w:r>
      <w:r w:rsidRPr="00BA6A4D">
        <w:rPr>
          <w:rFonts w:asciiTheme="majorBidi" w:hAnsiTheme="majorBidi" w:cstheme="majorBidi"/>
          <w:spacing w:val="19"/>
          <w:w w:val="95"/>
        </w:rPr>
        <w:t xml:space="preserve"> </w:t>
      </w:r>
      <w:r w:rsidRPr="00BA6A4D">
        <w:rPr>
          <w:rFonts w:asciiTheme="majorBidi" w:hAnsiTheme="majorBidi" w:cstheme="majorBidi"/>
          <w:w w:val="95"/>
        </w:rPr>
        <w:t>budgets</w:t>
      </w:r>
      <w:r w:rsidRPr="00BA6A4D">
        <w:rPr>
          <w:rFonts w:asciiTheme="majorBidi" w:hAnsiTheme="majorBidi" w:cstheme="majorBidi"/>
          <w:spacing w:val="15"/>
          <w:w w:val="95"/>
        </w:rPr>
        <w:t xml:space="preserve"> </w:t>
      </w:r>
      <w:r w:rsidRPr="00BA6A4D">
        <w:rPr>
          <w:rFonts w:asciiTheme="majorBidi" w:hAnsiTheme="majorBidi" w:cstheme="majorBidi"/>
          <w:w w:val="95"/>
        </w:rPr>
        <w:t>(donor-bifurcated)</w:t>
      </w:r>
      <w:r w:rsidRPr="00BA6A4D">
        <w:rPr>
          <w:rFonts w:asciiTheme="majorBidi" w:hAnsiTheme="majorBidi" w:cstheme="majorBidi"/>
          <w:spacing w:val="21"/>
          <w:w w:val="95"/>
        </w:rPr>
        <w:t xml:space="preserve"> </w:t>
      </w:r>
      <w:r w:rsidRPr="00BA6A4D">
        <w:rPr>
          <w:rFonts w:asciiTheme="majorBidi" w:hAnsiTheme="majorBidi" w:cstheme="majorBidi"/>
          <w:w w:val="95"/>
        </w:rPr>
        <w:t>versus</w:t>
      </w:r>
      <w:r w:rsidRPr="00BA6A4D">
        <w:rPr>
          <w:rFonts w:asciiTheme="majorBidi" w:hAnsiTheme="majorBidi" w:cstheme="majorBidi"/>
          <w:spacing w:val="14"/>
          <w:w w:val="95"/>
        </w:rPr>
        <w:t xml:space="preserve"> </w:t>
      </w:r>
      <w:r w:rsidRPr="00BA6A4D">
        <w:rPr>
          <w:rFonts w:asciiTheme="majorBidi" w:hAnsiTheme="majorBidi" w:cstheme="majorBidi"/>
          <w:w w:val="95"/>
        </w:rPr>
        <w:t>expenditure</w:t>
      </w:r>
      <w:r w:rsidRPr="00BA6A4D">
        <w:rPr>
          <w:rFonts w:asciiTheme="majorBidi" w:hAnsiTheme="majorBidi" w:cstheme="majorBidi"/>
          <w:spacing w:val="33"/>
          <w:w w:val="95"/>
        </w:rPr>
        <w:t xml:space="preserve"> </w:t>
      </w:r>
      <w:r w:rsidRPr="00BA6A4D">
        <w:rPr>
          <w:rFonts w:asciiTheme="majorBidi" w:hAnsiTheme="majorBidi" w:cstheme="majorBidi"/>
          <w:w w:val="95"/>
        </w:rPr>
        <w:t>reported</w:t>
      </w:r>
      <w:r w:rsidRPr="00BA6A4D">
        <w:rPr>
          <w:rFonts w:asciiTheme="majorBidi" w:hAnsiTheme="majorBidi" w:cstheme="majorBidi"/>
          <w:spacing w:val="18"/>
          <w:w w:val="95"/>
        </w:rPr>
        <w:t xml:space="preserve"> </w:t>
      </w:r>
      <w:r w:rsidRPr="00BA6A4D">
        <w:rPr>
          <w:rFonts w:asciiTheme="majorBidi" w:hAnsiTheme="majorBidi" w:cstheme="majorBidi"/>
          <w:w w:val="95"/>
        </w:rPr>
        <w:t>(Variance</w:t>
      </w:r>
      <w:r w:rsidRPr="00BA6A4D">
        <w:rPr>
          <w:rFonts w:asciiTheme="majorBidi" w:hAnsiTheme="majorBidi" w:cstheme="majorBidi"/>
          <w:spacing w:val="24"/>
          <w:w w:val="95"/>
        </w:rPr>
        <w:t xml:space="preserve"> </w:t>
      </w:r>
      <w:r w:rsidRPr="00BA6A4D">
        <w:rPr>
          <w:rFonts w:asciiTheme="majorBidi" w:hAnsiTheme="majorBidi" w:cstheme="majorBidi"/>
          <w:w w:val="95"/>
        </w:rPr>
        <w:t>analysis)</w:t>
      </w:r>
    </w:p>
    <w:p w14:paraId="27FB9EB7" w14:textId="77777777" w:rsidR="00A34F36" w:rsidRPr="00BA6A4D" w:rsidRDefault="00A34F36" w:rsidP="002F26AE">
      <w:pPr>
        <w:pStyle w:val="ListParagraph"/>
        <w:widowControl w:val="0"/>
        <w:numPr>
          <w:ilvl w:val="2"/>
          <w:numId w:val="5"/>
        </w:numPr>
        <w:tabs>
          <w:tab w:val="left" w:pos="1306"/>
          <w:tab w:val="left" w:pos="1307"/>
        </w:tabs>
        <w:autoSpaceDE w:val="0"/>
        <w:autoSpaceDN w:val="0"/>
        <w:spacing w:line="240" w:lineRule="auto"/>
        <w:ind w:left="1306" w:hanging="569"/>
        <w:contextualSpacing w:val="0"/>
        <w:jc w:val="both"/>
        <w:rPr>
          <w:rFonts w:asciiTheme="majorBidi" w:hAnsiTheme="majorBidi" w:cstheme="majorBidi"/>
        </w:rPr>
      </w:pPr>
      <w:r w:rsidRPr="00BA6A4D">
        <w:rPr>
          <w:rFonts w:asciiTheme="majorBidi" w:hAnsiTheme="majorBidi" w:cstheme="majorBidi"/>
          <w:w w:val="95"/>
        </w:rPr>
        <w:t>PQAs</w:t>
      </w:r>
      <w:r w:rsidRPr="00BA6A4D">
        <w:rPr>
          <w:rFonts w:asciiTheme="majorBidi" w:hAnsiTheme="majorBidi" w:cstheme="majorBidi"/>
          <w:spacing w:val="28"/>
          <w:w w:val="95"/>
        </w:rPr>
        <w:t xml:space="preserve"> </w:t>
      </w:r>
      <w:r w:rsidRPr="00BA6A4D">
        <w:rPr>
          <w:rFonts w:asciiTheme="majorBidi" w:hAnsiTheme="majorBidi" w:cstheme="majorBidi"/>
          <w:w w:val="95"/>
        </w:rPr>
        <w:t>(design,</w:t>
      </w:r>
      <w:r w:rsidRPr="00BA6A4D">
        <w:rPr>
          <w:rFonts w:asciiTheme="majorBidi" w:hAnsiTheme="majorBidi" w:cstheme="majorBidi"/>
          <w:spacing w:val="12"/>
          <w:w w:val="95"/>
        </w:rPr>
        <w:t xml:space="preserve"> </w:t>
      </w:r>
      <w:r w:rsidRPr="00BA6A4D">
        <w:rPr>
          <w:rFonts w:asciiTheme="majorBidi" w:hAnsiTheme="majorBidi" w:cstheme="majorBidi"/>
          <w:w w:val="95"/>
        </w:rPr>
        <w:t>implementation)</w:t>
      </w:r>
    </w:p>
    <w:p w14:paraId="7B049324" w14:textId="77777777" w:rsidR="00A34F36" w:rsidRPr="00BA6A4D" w:rsidRDefault="00A34F36" w:rsidP="002F26AE">
      <w:pPr>
        <w:pStyle w:val="ListParagraph"/>
        <w:widowControl w:val="0"/>
        <w:numPr>
          <w:ilvl w:val="2"/>
          <w:numId w:val="5"/>
        </w:numPr>
        <w:tabs>
          <w:tab w:val="left" w:pos="1306"/>
          <w:tab w:val="left" w:pos="1307"/>
        </w:tabs>
        <w:autoSpaceDE w:val="0"/>
        <w:autoSpaceDN w:val="0"/>
        <w:spacing w:line="240" w:lineRule="auto"/>
        <w:ind w:left="1306" w:hanging="617"/>
        <w:contextualSpacing w:val="0"/>
        <w:jc w:val="both"/>
        <w:rPr>
          <w:rFonts w:asciiTheme="majorBidi" w:hAnsiTheme="majorBidi" w:cstheme="majorBidi"/>
        </w:rPr>
      </w:pPr>
      <w:r w:rsidRPr="00BA6A4D">
        <w:rPr>
          <w:rFonts w:asciiTheme="majorBidi" w:hAnsiTheme="majorBidi" w:cstheme="majorBidi"/>
          <w:spacing w:val="-1"/>
        </w:rPr>
        <w:t>Evaluation</w:t>
      </w:r>
      <w:r w:rsidRPr="00BA6A4D">
        <w:rPr>
          <w:rFonts w:asciiTheme="majorBidi" w:hAnsiTheme="majorBidi" w:cstheme="majorBidi"/>
          <w:spacing w:val="-7"/>
        </w:rPr>
        <w:t xml:space="preserve"> </w:t>
      </w:r>
      <w:r w:rsidRPr="00BA6A4D">
        <w:rPr>
          <w:rFonts w:asciiTheme="majorBidi" w:hAnsiTheme="majorBidi" w:cstheme="majorBidi"/>
          <w:spacing w:val="-1"/>
        </w:rPr>
        <w:t>Quality</w:t>
      </w:r>
      <w:r w:rsidRPr="00BA6A4D">
        <w:rPr>
          <w:rFonts w:asciiTheme="majorBidi" w:hAnsiTheme="majorBidi" w:cstheme="majorBidi"/>
          <w:spacing w:val="-13"/>
        </w:rPr>
        <w:t xml:space="preserve"> </w:t>
      </w:r>
      <w:r w:rsidRPr="00BA6A4D">
        <w:rPr>
          <w:rFonts w:asciiTheme="majorBidi" w:hAnsiTheme="majorBidi" w:cstheme="majorBidi"/>
        </w:rPr>
        <w:t>criteria</w:t>
      </w:r>
    </w:p>
    <w:p w14:paraId="798DC2E9" w14:textId="77777777" w:rsidR="00A34F36" w:rsidRPr="00BA6A4D" w:rsidRDefault="00A34F36" w:rsidP="002F26AE">
      <w:pPr>
        <w:pStyle w:val="ListParagraph"/>
        <w:widowControl w:val="0"/>
        <w:numPr>
          <w:ilvl w:val="2"/>
          <w:numId w:val="5"/>
        </w:numPr>
        <w:tabs>
          <w:tab w:val="left" w:pos="1306"/>
          <w:tab w:val="left" w:pos="1307"/>
        </w:tabs>
        <w:autoSpaceDE w:val="0"/>
        <w:autoSpaceDN w:val="0"/>
        <w:spacing w:line="240" w:lineRule="auto"/>
        <w:ind w:left="1306" w:hanging="670"/>
        <w:contextualSpacing w:val="0"/>
        <w:jc w:val="both"/>
        <w:rPr>
          <w:rFonts w:asciiTheme="majorBidi" w:hAnsiTheme="majorBidi" w:cstheme="majorBidi"/>
        </w:rPr>
      </w:pPr>
      <w:r w:rsidRPr="00BA6A4D">
        <w:rPr>
          <w:rFonts w:asciiTheme="majorBidi" w:hAnsiTheme="majorBidi" w:cstheme="majorBidi"/>
        </w:rPr>
        <w:t>Evaluation matrix</w:t>
      </w:r>
      <w:r w:rsidRPr="00BA6A4D">
        <w:rPr>
          <w:rFonts w:asciiTheme="majorBidi" w:hAnsiTheme="majorBidi" w:cstheme="majorBidi"/>
          <w:spacing w:val="-9"/>
        </w:rPr>
        <w:t xml:space="preserve"> </w:t>
      </w:r>
      <w:r w:rsidRPr="00BA6A4D">
        <w:rPr>
          <w:rFonts w:asciiTheme="majorBidi" w:hAnsiTheme="majorBidi" w:cstheme="majorBidi"/>
        </w:rPr>
        <w:t>template</w:t>
      </w:r>
    </w:p>
    <w:p w14:paraId="4E7B6825" w14:textId="77777777" w:rsidR="00A34F36" w:rsidRPr="00BA6A4D" w:rsidRDefault="00A34F36" w:rsidP="002F26AE">
      <w:pPr>
        <w:pStyle w:val="ListParagraph"/>
        <w:widowControl w:val="0"/>
        <w:numPr>
          <w:ilvl w:val="2"/>
          <w:numId w:val="5"/>
        </w:numPr>
        <w:tabs>
          <w:tab w:val="left" w:pos="1306"/>
          <w:tab w:val="left" w:pos="1307"/>
        </w:tabs>
        <w:autoSpaceDE w:val="0"/>
        <w:autoSpaceDN w:val="0"/>
        <w:spacing w:line="240" w:lineRule="auto"/>
        <w:ind w:left="1306" w:hanging="561"/>
        <w:contextualSpacing w:val="0"/>
        <w:jc w:val="both"/>
        <w:rPr>
          <w:rFonts w:asciiTheme="majorBidi" w:hAnsiTheme="majorBidi" w:cstheme="majorBidi"/>
        </w:rPr>
      </w:pPr>
      <w:r w:rsidRPr="00BA6A4D">
        <w:rPr>
          <w:rFonts w:asciiTheme="majorBidi" w:hAnsiTheme="majorBidi" w:cstheme="majorBidi"/>
        </w:rPr>
        <w:t>Draft</w:t>
      </w:r>
      <w:r w:rsidRPr="00BA6A4D">
        <w:rPr>
          <w:rFonts w:asciiTheme="majorBidi" w:hAnsiTheme="majorBidi" w:cstheme="majorBidi"/>
          <w:spacing w:val="7"/>
        </w:rPr>
        <w:t xml:space="preserve"> </w:t>
      </w:r>
      <w:r w:rsidRPr="00BA6A4D">
        <w:rPr>
          <w:rFonts w:asciiTheme="majorBidi" w:hAnsiTheme="majorBidi" w:cstheme="majorBidi"/>
        </w:rPr>
        <w:t>outline</w:t>
      </w:r>
      <w:r w:rsidRPr="00BA6A4D">
        <w:rPr>
          <w:rFonts w:asciiTheme="majorBidi" w:hAnsiTheme="majorBidi" w:cstheme="majorBidi"/>
          <w:spacing w:val="1"/>
        </w:rPr>
        <w:t xml:space="preserve"> </w:t>
      </w:r>
      <w:r w:rsidRPr="00BA6A4D">
        <w:rPr>
          <w:rFonts w:asciiTheme="majorBidi" w:hAnsiTheme="majorBidi" w:cstheme="majorBidi"/>
        </w:rPr>
        <w:t>of</w:t>
      </w:r>
      <w:r w:rsidRPr="00BA6A4D">
        <w:rPr>
          <w:rFonts w:asciiTheme="majorBidi" w:hAnsiTheme="majorBidi" w:cstheme="majorBidi"/>
          <w:spacing w:val="-2"/>
        </w:rPr>
        <w:t xml:space="preserve"> </w:t>
      </w:r>
      <w:r w:rsidRPr="00BA6A4D">
        <w:rPr>
          <w:rFonts w:asciiTheme="majorBidi" w:hAnsiTheme="majorBidi" w:cstheme="majorBidi"/>
        </w:rPr>
        <w:t>the</w:t>
      </w:r>
      <w:r w:rsidRPr="00BA6A4D">
        <w:rPr>
          <w:rFonts w:asciiTheme="majorBidi" w:hAnsiTheme="majorBidi" w:cstheme="majorBidi"/>
          <w:spacing w:val="-11"/>
        </w:rPr>
        <w:t xml:space="preserve"> </w:t>
      </w:r>
      <w:r w:rsidRPr="00BA6A4D">
        <w:rPr>
          <w:rFonts w:asciiTheme="majorBidi" w:hAnsiTheme="majorBidi" w:cstheme="majorBidi"/>
        </w:rPr>
        <w:t>evaluation</w:t>
      </w:r>
      <w:r w:rsidRPr="00BA6A4D">
        <w:rPr>
          <w:rFonts w:asciiTheme="majorBidi" w:hAnsiTheme="majorBidi" w:cstheme="majorBidi"/>
          <w:spacing w:val="14"/>
        </w:rPr>
        <w:t xml:space="preserve"> </w:t>
      </w:r>
      <w:r w:rsidRPr="00BA6A4D">
        <w:rPr>
          <w:rFonts w:asciiTheme="majorBidi" w:hAnsiTheme="majorBidi" w:cstheme="majorBidi"/>
        </w:rPr>
        <w:t>report</w:t>
      </w:r>
      <w:r w:rsidRPr="00BA6A4D">
        <w:rPr>
          <w:rFonts w:asciiTheme="majorBidi" w:hAnsiTheme="majorBidi" w:cstheme="majorBidi"/>
          <w:spacing w:val="5"/>
        </w:rPr>
        <w:t xml:space="preserve"> </w:t>
      </w:r>
      <w:r w:rsidRPr="00BA6A4D">
        <w:rPr>
          <w:rFonts w:asciiTheme="majorBidi" w:hAnsiTheme="majorBidi" w:cstheme="majorBidi"/>
        </w:rPr>
        <w:t>format</w:t>
      </w:r>
    </w:p>
    <w:p w14:paraId="6F5724E3" w14:textId="77777777" w:rsidR="00A34F36" w:rsidRPr="00BA6A4D" w:rsidRDefault="00A34F36" w:rsidP="002F26AE">
      <w:pPr>
        <w:pStyle w:val="ListParagraph"/>
        <w:widowControl w:val="0"/>
        <w:numPr>
          <w:ilvl w:val="2"/>
          <w:numId w:val="5"/>
        </w:numPr>
        <w:tabs>
          <w:tab w:val="left" w:pos="1307"/>
          <w:tab w:val="left" w:pos="1308"/>
        </w:tabs>
        <w:autoSpaceDE w:val="0"/>
        <w:autoSpaceDN w:val="0"/>
        <w:spacing w:line="240" w:lineRule="auto"/>
        <w:ind w:hanging="506"/>
        <w:contextualSpacing w:val="0"/>
        <w:jc w:val="both"/>
        <w:rPr>
          <w:rFonts w:asciiTheme="majorBidi" w:hAnsiTheme="majorBidi" w:cstheme="majorBidi"/>
          <w:b/>
          <w:bCs/>
        </w:rPr>
      </w:pPr>
      <w:r w:rsidRPr="00BA6A4D">
        <w:rPr>
          <w:rFonts w:asciiTheme="majorBidi" w:hAnsiTheme="majorBidi" w:cstheme="majorBidi"/>
        </w:rPr>
        <w:t>Code</w:t>
      </w:r>
      <w:r w:rsidRPr="00BA6A4D">
        <w:rPr>
          <w:rFonts w:asciiTheme="majorBidi" w:hAnsiTheme="majorBidi" w:cstheme="majorBidi"/>
          <w:spacing w:val="-7"/>
        </w:rPr>
        <w:t xml:space="preserve"> </w:t>
      </w:r>
      <w:r w:rsidRPr="00BA6A4D">
        <w:rPr>
          <w:rFonts w:asciiTheme="majorBidi" w:hAnsiTheme="majorBidi" w:cstheme="majorBidi"/>
        </w:rPr>
        <w:t>of</w:t>
      </w:r>
      <w:r w:rsidRPr="00BA6A4D">
        <w:rPr>
          <w:rFonts w:asciiTheme="majorBidi" w:hAnsiTheme="majorBidi" w:cstheme="majorBidi"/>
          <w:spacing w:val="-14"/>
        </w:rPr>
        <w:t xml:space="preserve"> </w:t>
      </w:r>
      <w:r w:rsidRPr="00BA6A4D">
        <w:rPr>
          <w:rFonts w:asciiTheme="majorBidi" w:hAnsiTheme="majorBidi" w:cstheme="majorBidi"/>
        </w:rPr>
        <w:t>conduct</w:t>
      </w:r>
      <w:r w:rsidRPr="00BA6A4D">
        <w:rPr>
          <w:rFonts w:asciiTheme="majorBidi" w:hAnsiTheme="majorBidi" w:cstheme="majorBidi"/>
          <w:spacing w:val="-1"/>
        </w:rPr>
        <w:t xml:space="preserve"> </w:t>
      </w:r>
      <w:r w:rsidRPr="00BA6A4D">
        <w:rPr>
          <w:rFonts w:asciiTheme="majorBidi" w:hAnsiTheme="majorBidi" w:cstheme="majorBidi"/>
        </w:rPr>
        <w:t>forms</w:t>
      </w:r>
    </w:p>
    <w:p w14:paraId="14C2D9C5" w14:textId="64EFF9A4" w:rsidR="00A34F36" w:rsidRDefault="00A34F36" w:rsidP="002F26AE">
      <w:pPr>
        <w:spacing w:line="240" w:lineRule="auto"/>
        <w:ind w:right="1120"/>
        <w:jc w:val="both"/>
        <w:rPr>
          <w:rFonts w:asciiTheme="majorBidi" w:hAnsiTheme="majorBidi" w:cstheme="majorBidi"/>
        </w:rPr>
      </w:pPr>
    </w:p>
    <w:p w14:paraId="6548E6D6" w14:textId="427A72FD" w:rsidR="00A34F36" w:rsidRDefault="00A34F36" w:rsidP="002F26AE">
      <w:pPr>
        <w:spacing w:line="240" w:lineRule="auto"/>
        <w:ind w:right="1120"/>
        <w:jc w:val="both"/>
        <w:rPr>
          <w:rFonts w:asciiTheme="majorBidi" w:hAnsiTheme="majorBidi" w:cstheme="majorBidi"/>
        </w:rPr>
      </w:pPr>
    </w:p>
    <w:p w14:paraId="6E9A2D13" w14:textId="6EF65CFD" w:rsidR="00A34F36" w:rsidRDefault="00A34F36" w:rsidP="002F26AE">
      <w:pPr>
        <w:spacing w:line="240" w:lineRule="auto"/>
        <w:ind w:right="1120"/>
        <w:jc w:val="both"/>
        <w:rPr>
          <w:rFonts w:asciiTheme="majorBidi" w:hAnsiTheme="majorBidi" w:cstheme="majorBidi"/>
        </w:rPr>
      </w:pPr>
    </w:p>
    <w:p w14:paraId="7C5A598E" w14:textId="0C75522B" w:rsidR="00A34F36" w:rsidRDefault="00A34F36" w:rsidP="002F26AE">
      <w:pPr>
        <w:spacing w:line="240" w:lineRule="auto"/>
        <w:ind w:right="1120"/>
        <w:jc w:val="both"/>
        <w:rPr>
          <w:rFonts w:asciiTheme="majorBidi" w:hAnsiTheme="majorBidi" w:cstheme="majorBidi"/>
        </w:rPr>
      </w:pPr>
    </w:p>
    <w:p w14:paraId="0BDDF924" w14:textId="371AD468" w:rsidR="00A34F36" w:rsidRDefault="00A34F36" w:rsidP="002F26AE">
      <w:pPr>
        <w:spacing w:line="240" w:lineRule="auto"/>
        <w:ind w:right="1120"/>
        <w:jc w:val="both"/>
        <w:rPr>
          <w:rFonts w:asciiTheme="majorBidi" w:hAnsiTheme="majorBidi" w:cstheme="majorBidi"/>
        </w:rPr>
      </w:pPr>
    </w:p>
    <w:p w14:paraId="1B535940" w14:textId="77777777" w:rsidR="00A34F36" w:rsidRPr="00A8081F" w:rsidRDefault="00A34F36" w:rsidP="002F26AE">
      <w:pPr>
        <w:spacing w:line="240" w:lineRule="auto"/>
        <w:ind w:right="1120"/>
        <w:jc w:val="both"/>
        <w:rPr>
          <w:rFonts w:asciiTheme="majorBidi" w:hAnsiTheme="majorBidi" w:cstheme="majorBidi"/>
        </w:rPr>
        <w:sectPr w:rsidR="00A34F36" w:rsidRPr="00A8081F">
          <w:footerReference w:type="default" r:id="rId13"/>
          <w:pgSz w:w="12240" w:h="15840"/>
          <w:pgMar w:top="1340" w:right="540" w:bottom="280" w:left="1220" w:header="720" w:footer="720" w:gutter="0"/>
          <w:cols w:space="720"/>
        </w:sectPr>
      </w:pPr>
    </w:p>
    <w:p w14:paraId="765E1ABC" w14:textId="77777777" w:rsidR="00474B61" w:rsidRPr="009863E5" w:rsidRDefault="00474B61" w:rsidP="002F26AE">
      <w:pPr>
        <w:pStyle w:val="Heading2"/>
        <w:spacing w:after="160"/>
        <w:ind w:left="360"/>
        <w:jc w:val="both"/>
        <w:rPr>
          <w:rFonts w:asciiTheme="majorBidi" w:hAnsiTheme="majorBidi" w:cstheme="majorBidi"/>
          <w:color w:val="44546A" w:themeColor="text2"/>
          <w:sz w:val="32"/>
          <w:szCs w:val="32"/>
        </w:rPr>
      </w:pPr>
      <w:bookmarkStart w:id="34" w:name="_Toc88851631"/>
      <w:r w:rsidRPr="009863E5">
        <w:rPr>
          <w:rFonts w:asciiTheme="majorBidi" w:hAnsiTheme="majorBidi" w:cstheme="majorBidi"/>
          <w:color w:val="44546A" w:themeColor="text2"/>
          <w:sz w:val="32"/>
          <w:szCs w:val="32"/>
        </w:rPr>
        <w:lastRenderedPageBreak/>
        <w:t>Annex 2: Evaluation Matrix</w:t>
      </w:r>
      <w:bookmarkEnd w:id="34"/>
    </w:p>
    <w:tbl>
      <w:tblPr>
        <w:tblStyle w:val="ListTable4-Accent1"/>
        <w:tblW w:w="5000" w:type="pct"/>
        <w:tblLook w:val="04A0" w:firstRow="1" w:lastRow="0" w:firstColumn="1" w:lastColumn="0" w:noHBand="0" w:noVBand="1"/>
      </w:tblPr>
      <w:tblGrid>
        <w:gridCol w:w="3344"/>
        <w:gridCol w:w="5465"/>
        <w:gridCol w:w="2116"/>
        <w:gridCol w:w="2025"/>
      </w:tblGrid>
      <w:tr w:rsidR="00474B61" w:rsidRPr="0053764B" w14:paraId="71BAB987" w14:textId="77777777" w:rsidTr="00D64C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pct"/>
          </w:tcPr>
          <w:p w14:paraId="61B6388B" w14:textId="77777777" w:rsidR="00474B61" w:rsidRPr="0053764B" w:rsidRDefault="00474B61" w:rsidP="002F26AE">
            <w:pPr>
              <w:pStyle w:val="Default"/>
              <w:jc w:val="both"/>
              <w:rPr>
                <w:rFonts w:asciiTheme="minorHAnsi" w:hAnsiTheme="minorHAnsi" w:cstheme="minorHAnsi"/>
                <w:color w:val="FFFFFF" w:themeColor="background1"/>
                <w:sz w:val="20"/>
                <w:szCs w:val="20"/>
              </w:rPr>
            </w:pPr>
            <w:r w:rsidRPr="0053764B">
              <w:rPr>
                <w:rFonts w:asciiTheme="minorHAnsi" w:hAnsiTheme="minorHAnsi" w:cstheme="minorHAnsi"/>
                <w:color w:val="FFFFFF" w:themeColor="background1"/>
                <w:sz w:val="20"/>
                <w:szCs w:val="20"/>
              </w:rPr>
              <w:t>Evaluation Questions</w:t>
            </w:r>
          </w:p>
        </w:tc>
        <w:tc>
          <w:tcPr>
            <w:tcW w:w="2110" w:type="pct"/>
          </w:tcPr>
          <w:p w14:paraId="26A41D57" w14:textId="6CE5DEE9" w:rsidR="00474B61" w:rsidRPr="0053764B" w:rsidRDefault="009529E5" w:rsidP="002F26AE">
            <w:pPr>
              <w:pStyle w:val="Default"/>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53764B">
              <w:rPr>
                <w:rFonts w:asciiTheme="minorHAnsi" w:hAnsiTheme="minorHAnsi" w:cstheme="minorHAnsi"/>
                <w:color w:val="FFFFFF" w:themeColor="background1"/>
                <w:sz w:val="20"/>
                <w:szCs w:val="20"/>
              </w:rPr>
              <w:t xml:space="preserve">Data sources </w:t>
            </w:r>
          </w:p>
        </w:tc>
        <w:tc>
          <w:tcPr>
            <w:tcW w:w="817" w:type="pct"/>
          </w:tcPr>
          <w:p w14:paraId="01065B37" w14:textId="77777777" w:rsidR="00474B61" w:rsidRPr="0053764B" w:rsidRDefault="00474B61" w:rsidP="002F26AE">
            <w:pPr>
              <w:pStyle w:val="Default"/>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53764B">
              <w:rPr>
                <w:rFonts w:asciiTheme="minorHAnsi" w:hAnsiTheme="minorHAnsi" w:cstheme="minorHAnsi"/>
                <w:color w:val="FFFFFF" w:themeColor="background1"/>
                <w:sz w:val="20"/>
                <w:szCs w:val="20"/>
              </w:rPr>
              <w:t>Data Collection methods/tools</w:t>
            </w:r>
          </w:p>
        </w:tc>
        <w:tc>
          <w:tcPr>
            <w:tcW w:w="782" w:type="pct"/>
          </w:tcPr>
          <w:p w14:paraId="6BE600D4" w14:textId="77777777" w:rsidR="00474B61" w:rsidRPr="0053764B" w:rsidRDefault="00474B61" w:rsidP="002F26AE">
            <w:pPr>
              <w:jc w:val="both"/>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53764B">
              <w:rPr>
                <w:rFonts w:cstheme="minorHAnsi"/>
                <w:sz w:val="20"/>
                <w:szCs w:val="20"/>
              </w:rPr>
              <w:t>Methods for data analysis</w:t>
            </w:r>
          </w:p>
        </w:tc>
      </w:tr>
      <w:tr w:rsidR="00474B61" w:rsidRPr="0053764B" w14:paraId="7C879AD6" w14:textId="77777777" w:rsidTr="00D64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pct"/>
            <w:tcBorders>
              <w:top w:val="single" w:sz="4" w:space="0" w:color="5B9BD5" w:themeColor="accent1"/>
            </w:tcBorders>
            <w:shd w:val="clear" w:color="auto" w:fill="F4B083" w:themeFill="accent2" w:themeFillTint="99"/>
          </w:tcPr>
          <w:p w14:paraId="236C66CE" w14:textId="77777777" w:rsidR="00474B61" w:rsidRPr="0053764B" w:rsidRDefault="00474B61" w:rsidP="002F26AE">
            <w:pPr>
              <w:widowControl w:val="0"/>
              <w:tabs>
                <w:tab w:val="left" w:pos="331"/>
              </w:tabs>
              <w:autoSpaceDE w:val="0"/>
              <w:autoSpaceDN w:val="0"/>
              <w:spacing w:line="235" w:lineRule="auto"/>
              <w:ind w:right="150"/>
              <w:jc w:val="both"/>
              <w:rPr>
                <w:rFonts w:cstheme="minorHAnsi"/>
                <w:sz w:val="20"/>
                <w:szCs w:val="20"/>
              </w:rPr>
            </w:pPr>
            <w:r w:rsidRPr="0053764B">
              <w:rPr>
                <w:rFonts w:cstheme="minorHAnsi"/>
                <w:sz w:val="20"/>
                <w:szCs w:val="20"/>
              </w:rPr>
              <w:t>Relevance</w:t>
            </w:r>
          </w:p>
        </w:tc>
        <w:tc>
          <w:tcPr>
            <w:tcW w:w="2110" w:type="pct"/>
            <w:tcBorders>
              <w:top w:val="single" w:sz="4" w:space="0" w:color="5B9BD5" w:themeColor="accent1"/>
            </w:tcBorders>
            <w:shd w:val="clear" w:color="auto" w:fill="F4B083" w:themeFill="accent2" w:themeFillTint="99"/>
          </w:tcPr>
          <w:p w14:paraId="10B0C2EF"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p>
        </w:tc>
        <w:tc>
          <w:tcPr>
            <w:tcW w:w="817" w:type="pct"/>
            <w:tcBorders>
              <w:top w:val="single" w:sz="4" w:space="0" w:color="5B9BD5" w:themeColor="accent1"/>
            </w:tcBorders>
            <w:shd w:val="clear" w:color="auto" w:fill="F4B083" w:themeFill="accent2" w:themeFillTint="99"/>
          </w:tcPr>
          <w:p w14:paraId="6832F2FC"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p>
        </w:tc>
        <w:tc>
          <w:tcPr>
            <w:tcW w:w="782" w:type="pct"/>
            <w:tcBorders>
              <w:top w:val="single" w:sz="4" w:space="0" w:color="5B9BD5" w:themeColor="accent1"/>
            </w:tcBorders>
            <w:shd w:val="clear" w:color="auto" w:fill="F4B083" w:themeFill="accent2" w:themeFillTint="99"/>
          </w:tcPr>
          <w:p w14:paraId="05A0952D"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p>
        </w:tc>
      </w:tr>
      <w:tr w:rsidR="00474B61" w:rsidRPr="0053764B" w14:paraId="298D23DE" w14:textId="77777777" w:rsidTr="00D64C6F">
        <w:tc>
          <w:tcPr>
            <w:cnfStyle w:val="001000000000" w:firstRow="0" w:lastRow="0" w:firstColumn="1" w:lastColumn="0" w:oddVBand="0" w:evenVBand="0" w:oddHBand="0" w:evenHBand="0" w:firstRowFirstColumn="0" w:firstRowLastColumn="0" w:lastRowFirstColumn="0" w:lastRowLastColumn="0"/>
            <w:tcW w:w="1291" w:type="pct"/>
          </w:tcPr>
          <w:p w14:paraId="794C0C7C" w14:textId="77777777" w:rsidR="00474B61" w:rsidRPr="0053764B" w:rsidRDefault="00474B61" w:rsidP="002F26AE">
            <w:pPr>
              <w:ind w:leftChars="29" w:left="306" w:hangingChars="121" w:hanging="242"/>
              <w:jc w:val="both"/>
              <w:rPr>
                <w:rFonts w:cstheme="minorHAnsi"/>
                <w:b w:val="0"/>
                <w:sz w:val="20"/>
                <w:szCs w:val="20"/>
              </w:rPr>
            </w:pPr>
            <w:r w:rsidRPr="0053764B">
              <w:rPr>
                <w:rFonts w:cstheme="minorHAnsi"/>
                <w:b w:val="0"/>
                <w:color w:val="000000"/>
                <w:sz w:val="20"/>
                <w:szCs w:val="20"/>
              </w:rPr>
              <w:t>1</w:t>
            </w:r>
            <w:r w:rsidRPr="0053764B">
              <w:rPr>
                <w:rFonts w:cstheme="minorHAnsi"/>
                <w:b w:val="0"/>
                <w:sz w:val="20"/>
                <w:szCs w:val="20"/>
              </w:rPr>
              <w:t>.  To what extent was the project in line with federal and provincial development priorities?</w:t>
            </w:r>
          </w:p>
          <w:p w14:paraId="7587DDEA" w14:textId="77777777" w:rsidR="00474B61" w:rsidRPr="0053764B" w:rsidRDefault="00474B61" w:rsidP="002F26AE">
            <w:pPr>
              <w:ind w:leftChars="29" w:left="306" w:hangingChars="121" w:hanging="242"/>
              <w:jc w:val="both"/>
              <w:rPr>
                <w:rFonts w:cstheme="minorHAnsi"/>
                <w:b w:val="0"/>
                <w:color w:val="000000"/>
                <w:sz w:val="20"/>
                <w:szCs w:val="20"/>
              </w:rPr>
            </w:pPr>
          </w:p>
        </w:tc>
        <w:tc>
          <w:tcPr>
            <w:tcW w:w="2110" w:type="pct"/>
          </w:tcPr>
          <w:p w14:paraId="1E6293B4" w14:textId="3A9FF22D" w:rsidR="009529E5" w:rsidRPr="0053764B" w:rsidRDefault="009529E5" w:rsidP="002F26AE">
            <w:pPr>
              <w:widowControl w:val="0"/>
              <w:autoSpaceDE w:val="0"/>
              <w:autoSpaceDN w:val="0"/>
              <w:adjustRightInd w:val="0"/>
              <w:spacing w:before="2" w:line="238" w:lineRule="auto"/>
              <w:ind w:right="459"/>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3764B">
              <w:rPr>
                <w:rFonts w:cstheme="minorHAnsi"/>
                <w:sz w:val="20"/>
                <w:szCs w:val="20"/>
              </w:rPr>
              <w:t>Rel</w:t>
            </w:r>
            <w:r w:rsidRPr="0053764B">
              <w:rPr>
                <w:rFonts w:cstheme="minorHAnsi"/>
                <w:spacing w:val="-1"/>
                <w:sz w:val="20"/>
                <w:szCs w:val="20"/>
              </w:rPr>
              <w:t>e</w:t>
            </w:r>
            <w:r w:rsidRPr="0053764B">
              <w:rPr>
                <w:rFonts w:cstheme="minorHAnsi"/>
                <w:spacing w:val="1"/>
                <w:sz w:val="20"/>
                <w:szCs w:val="20"/>
              </w:rPr>
              <w:t>v</w:t>
            </w:r>
            <w:r w:rsidRPr="0053764B">
              <w:rPr>
                <w:rFonts w:cstheme="minorHAnsi"/>
                <w:sz w:val="20"/>
                <w:szCs w:val="20"/>
              </w:rPr>
              <w:t>a</w:t>
            </w:r>
            <w:r w:rsidRPr="0053764B">
              <w:rPr>
                <w:rFonts w:cstheme="minorHAnsi"/>
                <w:spacing w:val="-1"/>
                <w:sz w:val="20"/>
                <w:szCs w:val="20"/>
              </w:rPr>
              <w:t>n</w:t>
            </w:r>
            <w:r w:rsidRPr="0053764B">
              <w:rPr>
                <w:rFonts w:cstheme="minorHAnsi"/>
                <w:sz w:val="20"/>
                <w:szCs w:val="20"/>
              </w:rPr>
              <w:t>t</w:t>
            </w:r>
            <w:r w:rsidRPr="0053764B">
              <w:rPr>
                <w:rFonts w:cstheme="minorHAnsi"/>
                <w:spacing w:val="-1"/>
                <w:sz w:val="20"/>
                <w:szCs w:val="20"/>
              </w:rPr>
              <w:t xml:space="preserve"> </w:t>
            </w:r>
            <w:r w:rsidRPr="0053764B">
              <w:rPr>
                <w:rFonts w:cstheme="minorHAnsi"/>
                <w:spacing w:val="1"/>
                <w:sz w:val="20"/>
                <w:szCs w:val="20"/>
              </w:rPr>
              <w:t>o</w:t>
            </w:r>
            <w:r w:rsidRPr="0053764B">
              <w:rPr>
                <w:rFonts w:cstheme="minorHAnsi"/>
                <w:sz w:val="20"/>
                <w:szCs w:val="20"/>
              </w:rPr>
              <w:t>ff</w:t>
            </w:r>
            <w:r w:rsidRPr="0053764B">
              <w:rPr>
                <w:rFonts w:cstheme="minorHAnsi"/>
                <w:spacing w:val="-1"/>
                <w:sz w:val="20"/>
                <w:szCs w:val="20"/>
              </w:rPr>
              <w:t>i</w:t>
            </w:r>
            <w:r w:rsidRPr="0053764B">
              <w:rPr>
                <w:rFonts w:cstheme="minorHAnsi"/>
                <w:sz w:val="20"/>
                <w:szCs w:val="20"/>
              </w:rPr>
              <w:t xml:space="preserve">cials and </w:t>
            </w:r>
            <w:r w:rsidRPr="0053764B">
              <w:rPr>
                <w:rFonts w:cstheme="minorHAnsi"/>
                <w:spacing w:val="-1"/>
                <w:sz w:val="20"/>
                <w:szCs w:val="20"/>
              </w:rPr>
              <w:t>d</w:t>
            </w:r>
            <w:r w:rsidRPr="0053764B">
              <w:rPr>
                <w:rFonts w:cstheme="minorHAnsi"/>
                <w:spacing w:val="1"/>
                <w:sz w:val="20"/>
                <w:szCs w:val="20"/>
              </w:rPr>
              <w:t>o</w:t>
            </w:r>
            <w:r w:rsidRPr="0053764B">
              <w:rPr>
                <w:rFonts w:cstheme="minorHAnsi"/>
                <w:sz w:val="20"/>
                <w:szCs w:val="20"/>
              </w:rPr>
              <w:t>cu</w:t>
            </w:r>
            <w:r w:rsidRPr="0053764B">
              <w:rPr>
                <w:rFonts w:cstheme="minorHAnsi"/>
                <w:spacing w:val="-2"/>
                <w:sz w:val="20"/>
                <w:szCs w:val="20"/>
              </w:rPr>
              <w:t>m</w:t>
            </w:r>
            <w:r w:rsidRPr="0053764B">
              <w:rPr>
                <w:rFonts w:cstheme="minorHAnsi"/>
                <w:sz w:val="20"/>
                <w:szCs w:val="20"/>
              </w:rPr>
              <w:t>entat</w:t>
            </w:r>
            <w:r w:rsidRPr="0053764B">
              <w:rPr>
                <w:rFonts w:cstheme="minorHAnsi"/>
                <w:spacing w:val="-2"/>
                <w:sz w:val="20"/>
                <w:szCs w:val="20"/>
              </w:rPr>
              <w:t>i</w:t>
            </w:r>
            <w:r w:rsidRPr="0053764B">
              <w:rPr>
                <w:rFonts w:cstheme="minorHAnsi"/>
                <w:spacing w:val="1"/>
                <w:sz w:val="20"/>
                <w:szCs w:val="20"/>
              </w:rPr>
              <w:t>o</w:t>
            </w:r>
            <w:r w:rsidRPr="0053764B">
              <w:rPr>
                <w:rFonts w:cstheme="minorHAnsi"/>
                <w:sz w:val="20"/>
                <w:szCs w:val="20"/>
              </w:rPr>
              <w:t>n</w:t>
            </w:r>
            <w:r w:rsidRPr="0053764B">
              <w:rPr>
                <w:rFonts w:cstheme="minorHAnsi"/>
                <w:spacing w:val="-1"/>
                <w:sz w:val="20"/>
                <w:szCs w:val="20"/>
              </w:rPr>
              <w:t xml:space="preserve"> </w:t>
            </w:r>
            <w:r w:rsidRPr="0053764B">
              <w:rPr>
                <w:rFonts w:cstheme="minorHAnsi"/>
                <w:sz w:val="20"/>
                <w:szCs w:val="20"/>
              </w:rPr>
              <w:t>f</w:t>
            </w:r>
            <w:r w:rsidRPr="0053764B">
              <w:rPr>
                <w:rFonts w:cstheme="minorHAnsi"/>
                <w:spacing w:val="-2"/>
                <w:sz w:val="20"/>
                <w:szCs w:val="20"/>
              </w:rPr>
              <w:t>r</w:t>
            </w:r>
            <w:r w:rsidRPr="0053764B">
              <w:rPr>
                <w:rFonts w:cstheme="minorHAnsi"/>
                <w:spacing w:val="1"/>
                <w:sz w:val="20"/>
                <w:szCs w:val="20"/>
              </w:rPr>
              <w:t>o</w:t>
            </w:r>
            <w:r w:rsidRPr="0053764B">
              <w:rPr>
                <w:rFonts w:cstheme="minorHAnsi"/>
                <w:sz w:val="20"/>
                <w:szCs w:val="20"/>
              </w:rPr>
              <w:t xml:space="preserve">m DHL Project, government officials, UNDP staff, implementing partners, and beneficiaries  </w:t>
            </w:r>
          </w:p>
          <w:p w14:paraId="0D567050" w14:textId="3F08CB2B"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817" w:type="pct"/>
          </w:tcPr>
          <w:p w14:paraId="481F687B"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764B">
              <w:rPr>
                <w:rFonts w:asciiTheme="minorHAnsi" w:hAnsiTheme="minorHAnsi" w:cstheme="minorHAnsi"/>
                <w:bCs/>
                <w:sz w:val="20"/>
                <w:szCs w:val="20"/>
              </w:rPr>
              <w:t xml:space="preserve">1. Key informant interviews </w:t>
            </w:r>
          </w:p>
          <w:p w14:paraId="77F81218"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53764B">
              <w:rPr>
                <w:rFonts w:asciiTheme="minorHAnsi" w:hAnsiTheme="minorHAnsi" w:cstheme="minorHAnsi"/>
                <w:bCs/>
                <w:sz w:val="20"/>
                <w:szCs w:val="20"/>
              </w:rPr>
              <w:t>2. Desk review</w:t>
            </w:r>
          </w:p>
        </w:tc>
        <w:tc>
          <w:tcPr>
            <w:tcW w:w="782" w:type="pct"/>
          </w:tcPr>
          <w:p w14:paraId="02DB13A4"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764B">
              <w:rPr>
                <w:rFonts w:asciiTheme="minorHAnsi" w:hAnsiTheme="minorHAnsi" w:cstheme="minorHAnsi"/>
                <w:bCs/>
                <w:sz w:val="20"/>
                <w:szCs w:val="20"/>
              </w:rPr>
              <w:t xml:space="preserve">1. Narrative/thematic analysis of KII interviews and secondary literature </w:t>
            </w:r>
          </w:p>
        </w:tc>
      </w:tr>
      <w:tr w:rsidR="00474B61" w:rsidRPr="0053764B" w14:paraId="709E34E7" w14:textId="77777777" w:rsidTr="005A1818">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1291" w:type="pct"/>
          </w:tcPr>
          <w:p w14:paraId="26A5B25A" w14:textId="77777777" w:rsidR="00474B61" w:rsidRPr="0053764B" w:rsidRDefault="00474B61" w:rsidP="002F26AE">
            <w:pPr>
              <w:ind w:leftChars="29" w:left="306" w:hangingChars="121" w:hanging="242"/>
              <w:jc w:val="both"/>
              <w:rPr>
                <w:rFonts w:cstheme="minorHAnsi"/>
                <w:color w:val="000000"/>
                <w:sz w:val="20"/>
                <w:szCs w:val="20"/>
              </w:rPr>
            </w:pPr>
            <w:r w:rsidRPr="00CE1E69">
              <w:rPr>
                <w:rFonts w:cstheme="minorHAnsi"/>
                <w:b w:val="0"/>
                <w:color w:val="000000"/>
                <w:sz w:val="20"/>
                <w:szCs w:val="20"/>
              </w:rPr>
              <w:t>2</w:t>
            </w:r>
            <w:r w:rsidRPr="0053764B">
              <w:rPr>
                <w:rFonts w:cstheme="minorHAnsi"/>
                <w:color w:val="000000"/>
                <w:sz w:val="20"/>
                <w:szCs w:val="20"/>
              </w:rPr>
              <w:t xml:space="preserve">. </w:t>
            </w:r>
            <w:r w:rsidRPr="0053764B">
              <w:rPr>
                <w:rFonts w:cstheme="minorHAnsi"/>
                <w:b w:val="0"/>
                <w:sz w:val="20"/>
                <w:szCs w:val="20"/>
              </w:rPr>
              <w:t xml:space="preserve">To what extent was the project in line with the country program’s outputs and outcomes, the UNDP Strategic </w:t>
            </w:r>
            <w:proofErr w:type="gramStart"/>
            <w:r w:rsidRPr="0053764B">
              <w:rPr>
                <w:rFonts w:cstheme="minorHAnsi"/>
                <w:b w:val="0"/>
                <w:sz w:val="20"/>
                <w:szCs w:val="20"/>
              </w:rPr>
              <w:t>Plan</w:t>
            </w:r>
            <w:proofErr w:type="gramEnd"/>
            <w:r w:rsidRPr="0053764B">
              <w:rPr>
                <w:rFonts w:cstheme="minorHAnsi"/>
                <w:b w:val="0"/>
                <w:sz w:val="20"/>
                <w:szCs w:val="20"/>
              </w:rPr>
              <w:t xml:space="preserve"> and the SDGs?</w:t>
            </w:r>
          </w:p>
        </w:tc>
        <w:tc>
          <w:tcPr>
            <w:tcW w:w="2110" w:type="pct"/>
          </w:tcPr>
          <w:p w14:paraId="6587E03F" w14:textId="7E1DA9BB" w:rsidR="00474B61" w:rsidRPr="0053764B" w:rsidRDefault="009529E5" w:rsidP="002F26AE">
            <w:pPr>
              <w:widowControl w:val="0"/>
              <w:autoSpaceDE w:val="0"/>
              <w:autoSpaceDN w:val="0"/>
              <w:adjustRightInd w:val="0"/>
              <w:spacing w:before="2" w:line="238" w:lineRule="auto"/>
              <w:ind w:right="459"/>
              <w:jc w:val="both"/>
              <w:cnfStyle w:val="000000100000" w:firstRow="0" w:lastRow="0" w:firstColumn="0" w:lastColumn="0" w:oddVBand="0" w:evenVBand="0" w:oddHBand="1" w:evenHBand="0" w:firstRowFirstColumn="0" w:firstRowLastColumn="0" w:lastRowFirstColumn="0" w:lastRowLastColumn="0"/>
              <w:rPr>
                <w:rFonts w:cstheme="minorHAnsi"/>
                <w:bCs/>
                <w:sz w:val="20"/>
                <w:szCs w:val="20"/>
              </w:rPr>
            </w:pPr>
            <w:r w:rsidRPr="0053764B">
              <w:rPr>
                <w:rFonts w:cstheme="minorHAnsi"/>
                <w:sz w:val="20"/>
                <w:szCs w:val="20"/>
              </w:rPr>
              <w:t>Rel</w:t>
            </w:r>
            <w:r w:rsidRPr="0053764B">
              <w:rPr>
                <w:rFonts w:cstheme="minorHAnsi"/>
                <w:spacing w:val="-1"/>
                <w:sz w:val="20"/>
                <w:szCs w:val="20"/>
              </w:rPr>
              <w:t>e</w:t>
            </w:r>
            <w:r w:rsidRPr="0053764B">
              <w:rPr>
                <w:rFonts w:cstheme="minorHAnsi"/>
                <w:spacing w:val="1"/>
                <w:sz w:val="20"/>
                <w:szCs w:val="20"/>
              </w:rPr>
              <w:t>v</w:t>
            </w:r>
            <w:r w:rsidRPr="0053764B">
              <w:rPr>
                <w:rFonts w:cstheme="minorHAnsi"/>
                <w:sz w:val="20"/>
                <w:szCs w:val="20"/>
              </w:rPr>
              <w:t>a</w:t>
            </w:r>
            <w:r w:rsidRPr="0053764B">
              <w:rPr>
                <w:rFonts w:cstheme="minorHAnsi"/>
                <w:spacing w:val="-1"/>
                <w:sz w:val="20"/>
                <w:szCs w:val="20"/>
              </w:rPr>
              <w:t>n</w:t>
            </w:r>
            <w:r w:rsidRPr="0053764B">
              <w:rPr>
                <w:rFonts w:cstheme="minorHAnsi"/>
                <w:sz w:val="20"/>
                <w:szCs w:val="20"/>
              </w:rPr>
              <w:t>t</w:t>
            </w:r>
            <w:r w:rsidRPr="0053764B">
              <w:rPr>
                <w:rFonts w:cstheme="minorHAnsi"/>
                <w:spacing w:val="-1"/>
                <w:sz w:val="20"/>
                <w:szCs w:val="20"/>
              </w:rPr>
              <w:t xml:space="preserve"> </w:t>
            </w:r>
            <w:r w:rsidRPr="0053764B">
              <w:rPr>
                <w:rFonts w:cstheme="minorHAnsi"/>
                <w:spacing w:val="1"/>
                <w:sz w:val="20"/>
                <w:szCs w:val="20"/>
              </w:rPr>
              <w:t>o</w:t>
            </w:r>
            <w:r w:rsidRPr="0053764B">
              <w:rPr>
                <w:rFonts w:cstheme="minorHAnsi"/>
                <w:sz w:val="20"/>
                <w:szCs w:val="20"/>
              </w:rPr>
              <w:t>ff</w:t>
            </w:r>
            <w:r w:rsidRPr="0053764B">
              <w:rPr>
                <w:rFonts w:cstheme="minorHAnsi"/>
                <w:spacing w:val="-1"/>
                <w:sz w:val="20"/>
                <w:szCs w:val="20"/>
              </w:rPr>
              <w:t>i</w:t>
            </w:r>
            <w:r w:rsidRPr="0053764B">
              <w:rPr>
                <w:rFonts w:cstheme="minorHAnsi"/>
                <w:sz w:val="20"/>
                <w:szCs w:val="20"/>
              </w:rPr>
              <w:t xml:space="preserve">cials and </w:t>
            </w:r>
            <w:r w:rsidRPr="0053764B">
              <w:rPr>
                <w:rFonts w:cstheme="minorHAnsi"/>
                <w:spacing w:val="-1"/>
                <w:sz w:val="20"/>
                <w:szCs w:val="20"/>
              </w:rPr>
              <w:t>d</w:t>
            </w:r>
            <w:r w:rsidRPr="0053764B">
              <w:rPr>
                <w:rFonts w:cstheme="minorHAnsi"/>
                <w:spacing w:val="1"/>
                <w:sz w:val="20"/>
                <w:szCs w:val="20"/>
              </w:rPr>
              <w:t>o</w:t>
            </w:r>
            <w:r w:rsidRPr="0053764B">
              <w:rPr>
                <w:rFonts w:cstheme="minorHAnsi"/>
                <w:sz w:val="20"/>
                <w:szCs w:val="20"/>
              </w:rPr>
              <w:t>cu</w:t>
            </w:r>
            <w:r w:rsidRPr="0053764B">
              <w:rPr>
                <w:rFonts w:cstheme="minorHAnsi"/>
                <w:spacing w:val="-2"/>
                <w:sz w:val="20"/>
                <w:szCs w:val="20"/>
              </w:rPr>
              <w:t>m</w:t>
            </w:r>
            <w:r w:rsidRPr="0053764B">
              <w:rPr>
                <w:rFonts w:cstheme="minorHAnsi"/>
                <w:sz w:val="20"/>
                <w:szCs w:val="20"/>
              </w:rPr>
              <w:t>entat</w:t>
            </w:r>
            <w:r w:rsidRPr="0053764B">
              <w:rPr>
                <w:rFonts w:cstheme="minorHAnsi"/>
                <w:spacing w:val="-2"/>
                <w:sz w:val="20"/>
                <w:szCs w:val="20"/>
              </w:rPr>
              <w:t>i</w:t>
            </w:r>
            <w:r w:rsidRPr="0053764B">
              <w:rPr>
                <w:rFonts w:cstheme="minorHAnsi"/>
                <w:spacing w:val="1"/>
                <w:sz w:val="20"/>
                <w:szCs w:val="20"/>
              </w:rPr>
              <w:t>o</w:t>
            </w:r>
            <w:r w:rsidRPr="0053764B">
              <w:rPr>
                <w:rFonts w:cstheme="minorHAnsi"/>
                <w:sz w:val="20"/>
                <w:szCs w:val="20"/>
              </w:rPr>
              <w:t>n</w:t>
            </w:r>
            <w:r w:rsidRPr="0053764B">
              <w:rPr>
                <w:rFonts w:cstheme="minorHAnsi"/>
                <w:spacing w:val="-1"/>
                <w:sz w:val="20"/>
                <w:szCs w:val="20"/>
              </w:rPr>
              <w:t xml:space="preserve"> </w:t>
            </w:r>
            <w:r w:rsidRPr="0053764B">
              <w:rPr>
                <w:rFonts w:cstheme="minorHAnsi"/>
                <w:sz w:val="20"/>
                <w:szCs w:val="20"/>
              </w:rPr>
              <w:t>f</w:t>
            </w:r>
            <w:r w:rsidRPr="0053764B">
              <w:rPr>
                <w:rFonts w:cstheme="minorHAnsi"/>
                <w:spacing w:val="-2"/>
                <w:sz w:val="20"/>
                <w:szCs w:val="20"/>
              </w:rPr>
              <w:t>r</w:t>
            </w:r>
            <w:r w:rsidRPr="0053764B">
              <w:rPr>
                <w:rFonts w:cstheme="minorHAnsi"/>
                <w:spacing w:val="1"/>
                <w:sz w:val="20"/>
                <w:szCs w:val="20"/>
              </w:rPr>
              <w:t>o</w:t>
            </w:r>
            <w:r w:rsidRPr="0053764B">
              <w:rPr>
                <w:rFonts w:cstheme="minorHAnsi"/>
                <w:sz w:val="20"/>
                <w:szCs w:val="20"/>
              </w:rPr>
              <w:t xml:space="preserve">m DHL Project, government officials, UNDP staff, implementing partners, and beneficiaries </w:t>
            </w:r>
          </w:p>
        </w:tc>
        <w:tc>
          <w:tcPr>
            <w:tcW w:w="817" w:type="pct"/>
          </w:tcPr>
          <w:p w14:paraId="28B2C3AE"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53764B">
              <w:rPr>
                <w:rFonts w:asciiTheme="minorHAnsi" w:hAnsiTheme="minorHAnsi" w:cstheme="minorHAnsi"/>
                <w:bCs/>
                <w:sz w:val="20"/>
                <w:szCs w:val="20"/>
              </w:rPr>
              <w:t xml:space="preserve">1. Key informant interviews </w:t>
            </w:r>
          </w:p>
          <w:p w14:paraId="6D09A82D"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53764B">
              <w:rPr>
                <w:rFonts w:asciiTheme="minorHAnsi" w:hAnsiTheme="minorHAnsi" w:cstheme="minorHAnsi"/>
                <w:bCs/>
                <w:sz w:val="20"/>
                <w:szCs w:val="20"/>
              </w:rPr>
              <w:t>2. Desk review</w:t>
            </w:r>
          </w:p>
        </w:tc>
        <w:tc>
          <w:tcPr>
            <w:tcW w:w="782" w:type="pct"/>
          </w:tcPr>
          <w:p w14:paraId="2685A881" w14:textId="0E0B44CA"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53764B">
              <w:rPr>
                <w:rFonts w:asciiTheme="minorHAnsi" w:hAnsiTheme="minorHAnsi" w:cstheme="minorHAnsi"/>
                <w:bCs/>
                <w:sz w:val="20"/>
                <w:szCs w:val="20"/>
              </w:rPr>
              <w:t>1. Narrative/thematic analysis of KII interviews and secondary literature</w:t>
            </w:r>
          </w:p>
        </w:tc>
      </w:tr>
      <w:tr w:rsidR="00474B61" w:rsidRPr="0053764B" w14:paraId="79AA69D8" w14:textId="77777777" w:rsidTr="00D64C6F">
        <w:tc>
          <w:tcPr>
            <w:cnfStyle w:val="001000000000" w:firstRow="0" w:lastRow="0" w:firstColumn="1" w:lastColumn="0" w:oddVBand="0" w:evenVBand="0" w:oddHBand="0" w:evenHBand="0" w:firstRowFirstColumn="0" w:firstRowLastColumn="0" w:lastRowFirstColumn="0" w:lastRowLastColumn="0"/>
            <w:tcW w:w="1291" w:type="pct"/>
          </w:tcPr>
          <w:p w14:paraId="00606C2C" w14:textId="77777777" w:rsidR="00474B61" w:rsidRPr="0053764B" w:rsidRDefault="00474B61" w:rsidP="002F26AE">
            <w:pPr>
              <w:ind w:leftChars="29" w:left="306" w:hangingChars="121" w:hanging="242"/>
              <w:jc w:val="both"/>
              <w:rPr>
                <w:rFonts w:cstheme="minorHAnsi"/>
                <w:b w:val="0"/>
                <w:color w:val="000000"/>
                <w:sz w:val="20"/>
                <w:szCs w:val="20"/>
              </w:rPr>
            </w:pPr>
            <w:r w:rsidRPr="0053764B">
              <w:rPr>
                <w:rFonts w:cstheme="minorHAnsi"/>
                <w:b w:val="0"/>
                <w:color w:val="000000"/>
                <w:sz w:val="20"/>
                <w:szCs w:val="20"/>
              </w:rPr>
              <w:t>3.  To what extent does the project contribute to the theory of change for the relevant country program outcomes?</w:t>
            </w:r>
          </w:p>
        </w:tc>
        <w:tc>
          <w:tcPr>
            <w:tcW w:w="2110" w:type="pct"/>
          </w:tcPr>
          <w:p w14:paraId="158765D9" w14:textId="17E233CC" w:rsidR="00474B61" w:rsidRPr="0053764B" w:rsidRDefault="0053764B"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sz w:val="20"/>
                <w:szCs w:val="20"/>
              </w:rPr>
              <w:t>Rel</w:t>
            </w:r>
            <w:r w:rsidRPr="0053764B">
              <w:rPr>
                <w:rFonts w:asciiTheme="minorHAnsi" w:hAnsiTheme="minorHAnsi" w:cstheme="minorHAnsi"/>
                <w:spacing w:val="-1"/>
                <w:sz w:val="20"/>
                <w:szCs w:val="20"/>
              </w:rPr>
              <w:t>e</w:t>
            </w:r>
            <w:r w:rsidRPr="0053764B">
              <w:rPr>
                <w:rFonts w:asciiTheme="minorHAnsi" w:hAnsiTheme="minorHAnsi" w:cstheme="minorHAnsi"/>
                <w:spacing w:val="1"/>
                <w:sz w:val="20"/>
                <w:szCs w:val="20"/>
              </w:rPr>
              <w:t>v</w:t>
            </w:r>
            <w:r w:rsidRPr="0053764B">
              <w:rPr>
                <w:rFonts w:asciiTheme="minorHAnsi" w:hAnsiTheme="minorHAnsi" w:cstheme="minorHAnsi"/>
                <w:sz w:val="20"/>
                <w:szCs w:val="20"/>
              </w:rPr>
              <w:t>a</w:t>
            </w:r>
            <w:r w:rsidRPr="0053764B">
              <w:rPr>
                <w:rFonts w:asciiTheme="minorHAnsi" w:hAnsiTheme="minorHAnsi" w:cstheme="minorHAnsi"/>
                <w:spacing w:val="-1"/>
                <w:sz w:val="20"/>
                <w:szCs w:val="20"/>
              </w:rPr>
              <w:t>n</w:t>
            </w:r>
            <w:r w:rsidRPr="0053764B">
              <w:rPr>
                <w:rFonts w:asciiTheme="minorHAnsi" w:hAnsiTheme="minorHAnsi" w:cstheme="minorHAnsi"/>
                <w:sz w:val="20"/>
                <w:szCs w:val="20"/>
              </w:rPr>
              <w:t>t</w:t>
            </w:r>
            <w:r w:rsidRPr="0053764B">
              <w:rPr>
                <w:rFonts w:asciiTheme="minorHAnsi" w:hAnsiTheme="minorHAnsi" w:cstheme="minorHAnsi"/>
                <w:spacing w:val="-1"/>
                <w:sz w:val="20"/>
                <w:szCs w:val="20"/>
              </w:rPr>
              <w:t xml:space="preserve"> </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ff</w:t>
            </w:r>
            <w:r w:rsidRPr="0053764B">
              <w:rPr>
                <w:rFonts w:asciiTheme="minorHAnsi" w:hAnsiTheme="minorHAnsi" w:cstheme="minorHAnsi"/>
                <w:spacing w:val="-1"/>
                <w:sz w:val="20"/>
                <w:szCs w:val="20"/>
              </w:rPr>
              <w:t>i</w:t>
            </w:r>
            <w:r w:rsidRPr="0053764B">
              <w:rPr>
                <w:rFonts w:asciiTheme="minorHAnsi" w:hAnsiTheme="minorHAnsi" w:cstheme="minorHAnsi"/>
                <w:sz w:val="20"/>
                <w:szCs w:val="20"/>
              </w:rPr>
              <w:t xml:space="preserve">cials and </w:t>
            </w:r>
            <w:r w:rsidRPr="0053764B">
              <w:rPr>
                <w:rFonts w:asciiTheme="minorHAnsi" w:hAnsiTheme="minorHAnsi" w:cstheme="minorHAnsi"/>
                <w:spacing w:val="-1"/>
                <w:sz w:val="20"/>
                <w:szCs w:val="20"/>
              </w:rPr>
              <w:t>d</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cu</w:t>
            </w:r>
            <w:r w:rsidRPr="0053764B">
              <w:rPr>
                <w:rFonts w:asciiTheme="minorHAnsi" w:hAnsiTheme="minorHAnsi" w:cstheme="minorHAnsi"/>
                <w:spacing w:val="-2"/>
                <w:sz w:val="20"/>
                <w:szCs w:val="20"/>
              </w:rPr>
              <w:t>m</w:t>
            </w:r>
            <w:r w:rsidRPr="0053764B">
              <w:rPr>
                <w:rFonts w:asciiTheme="minorHAnsi" w:hAnsiTheme="minorHAnsi" w:cstheme="minorHAnsi"/>
                <w:sz w:val="20"/>
                <w:szCs w:val="20"/>
              </w:rPr>
              <w:t>entat</w:t>
            </w:r>
            <w:r w:rsidRPr="0053764B">
              <w:rPr>
                <w:rFonts w:asciiTheme="minorHAnsi" w:hAnsiTheme="minorHAnsi" w:cstheme="minorHAnsi"/>
                <w:spacing w:val="-2"/>
                <w:sz w:val="20"/>
                <w:szCs w:val="20"/>
              </w:rPr>
              <w:t>i</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n</w:t>
            </w:r>
            <w:r w:rsidRPr="0053764B">
              <w:rPr>
                <w:rFonts w:asciiTheme="minorHAnsi" w:hAnsiTheme="minorHAnsi" w:cstheme="minorHAnsi"/>
                <w:spacing w:val="-1"/>
                <w:sz w:val="20"/>
                <w:szCs w:val="20"/>
              </w:rPr>
              <w:t xml:space="preserve"> </w:t>
            </w:r>
            <w:r w:rsidRPr="0053764B">
              <w:rPr>
                <w:rFonts w:asciiTheme="minorHAnsi" w:hAnsiTheme="minorHAnsi" w:cstheme="minorHAnsi"/>
                <w:sz w:val="20"/>
                <w:szCs w:val="20"/>
              </w:rPr>
              <w:t>f</w:t>
            </w:r>
            <w:r w:rsidRPr="0053764B">
              <w:rPr>
                <w:rFonts w:asciiTheme="minorHAnsi" w:hAnsiTheme="minorHAnsi" w:cstheme="minorHAnsi"/>
                <w:spacing w:val="-2"/>
                <w:sz w:val="20"/>
                <w:szCs w:val="20"/>
              </w:rPr>
              <w:t>r</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m DHL Project, government officials, UNDP staff, implementing partners, and beneficiaries</w:t>
            </w:r>
          </w:p>
        </w:tc>
        <w:tc>
          <w:tcPr>
            <w:tcW w:w="817" w:type="pct"/>
          </w:tcPr>
          <w:p w14:paraId="065AEC29"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764B">
              <w:rPr>
                <w:rFonts w:asciiTheme="minorHAnsi" w:hAnsiTheme="minorHAnsi" w:cstheme="minorHAnsi"/>
                <w:bCs/>
                <w:sz w:val="20"/>
                <w:szCs w:val="20"/>
              </w:rPr>
              <w:t xml:space="preserve">1. Key informant interviews </w:t>
            </w:r>
          </w:p>
          <w:p w14:paraId="69228874"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53764B">
              <w:rPr>
                <w:rFonts w:asciiTheme="minorHAnsi" w:hAnsiTheme="minorHAnsi" w:cstheme="minorHAnsi"/>
                <w:bCs/>
                <w:sz w:val="20"/>
                <w:szCs w:val="20"/>
              </w:rPr>
              <w:t>2. Desk review</w:t>
            </w:r>
          </w:p>
        </w:tc>
        <w:tc>
          <w:tcPr>
            <w:tcW w:w="782" w:type="pct"/>
          </w:tcPr>
          <w:p w14:paraId="6CD9C6BE"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53764B">
              <w:rPr>
                <w:rFonts w:asciiTheme="minorHAnsi" w:hAnsiTheme="minorHAnsi" w:cstheme="minorHAnsi"/>
                <w:bCs/>
                <w:sz w:val="20"/>
                <w:szCs w:val="20"/>
              </w:rPr>
              <w:t>1. Narrative/thematic analysis of KII interviews and secondary literature</w:t>
            </w:r>
          </w:p>
        </w:tc>
      </w:tr>
      <w:tr w:rsidR="00474B61" w:rsidRPr="0053764B" w14:paraId="1DDD8922" w14:textId="77777777" w:rsidTr="00D64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pct"/>
          </w:tcPr>
          <w:p w14:paraId="19AB895E" w14:textId="77777777" w:rsidR="00474B61" w:rsidRPr="0053764B" w:rsidRDefault="00474B61" w:rsidP="002F26AE">
            <w:pPr>
              <w:ind w:leftChars="29" w:left="306" w:hangingChars="121" w:hanging="242"/>
              <w:jc w:val="both"/>
              <w:rPr>
                <w:rFonts w:cstheme="minorHAnsi"/>
                <w:b w:val="0"/>
                <w:color w:val="000000"/>
                <w:sz w:val="20"/>
                <w:szCs w:val="20"/>
              </w:rPr>
            </w:pPr>
            <w:r w:rsidRPr="0053764B">
              <w:rPr>
                <w:rFonts w:cstheme="minorHAnsi"/>
                <w:b w:val="0"/>
                <w:color w:val="000000"/>
                <w:sz w:val="20"/>
                <w:szCs w:val="20"/>
              </w:rPr>
              <w:t>4.  Extent to which project initiatives such as awareness raising campaigns, capacity building initiatives and public outreach products were relevant to the needs of partners and stakeholders?</w:t>
            </w:r>
          </w:p>
        </w:tc>
        <w:tc>
          <w:tcPr>
            <w:tcW w:w="2110" w:type="pct"/>
          </w:tcPr>
          <w:p w14:paraId="38F5FEA2" w14:textId="7DED200B" w:rsidR="00474B61" w:rsidRPr="0053764B" w:rsidRDefault="0053764B"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sz w:val="20"/>
                <w:szCs w:val="20"/>
              </w:rPr>
              <w:t>Rel</w:t>
            </w:r>
            <w:r w:rsidRPr="0053764B">
              <w:rPr>
                <w:rFonts w:asciiTheme="minorHAnsi" w:hAnsiTheme="minorHAnsi" w:cstheme="minorHAnsi"/>
                <w:spacing w:val="-1"/>
                <w:sz w:val="20"/>
                <w:szCs w:val="20"/>
              </w:rPr>
              <w:t>e</w:t>
            </w:r>
            <w:r w:rsidRPr="0053764B">
              <w:rPr>
                <w:rFonts w:asciiTheme="minorHAnsi" w:hAnsiTheme="minorHAnsi" w:cstheme="minorHAnsi"/>
                <w:spacing w:val="1"/>
                <w:sz w:val="20"/>
                <w:szCs w:val="20"/>
              </w:rPr>
              <w:t>v</w:t>
            </w:r>
            <w:r w:rsidRPr="0053764B">
              <w:rPr>
                <w:rFonts w:asciiTheme="minorHAnsi" w:hAnsiTheme="minorHAnsi" w:cstheme="minorHAnsi"/>
                <w:sz w:val="20"/>
                <w:szCs w:val="20"/>
              </w:rPr>
              <w:t>a</w:t>
            </w:r>
            <w:r w:rsidRPr="0053764B">
              <w:rPr>
                <w:rFonts w:asciiTheme="minorHAnsi" w:hAnsiTheme="minorHAnsi" w:cstheme="minorHAnsi"/>
                <w:spacing w:val="-1"/>
                <w:sz w:val="20"/>
                <w:szCs w:val="20"/>
              </w:rPr>
              <w:t>n</w:t>
            </w:r>
            <w:r w:rsidRPr="0053764B">
              <w:rPr>
                <w:rFonts w:asciiTheme="minorHAnsi" w:hAnsiTheme="minorHAnsi" w:cstheme="minorHAnsi"/>
                <w:sz w:val="20"/>
                <w:szCs w:val="20"/>
              </w:rPr>
              <w:t>t</w:t>
            </w:r>
            <w:r w:rsidRPr="0053764B">
              <w:rPr>
                <w:rFonts w:asciiTheme="minorHAnsi" w:hAnsiTheme="minorHAnsi" w:cstheme="minorHAnsi"/>
                <w:spacing w:val="-1"/>
                <w:sz w:val="20"/>
                <w:szCs w:val="20"/>
              </w:rPr>
              <w:t xml:space="preserve"> </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ff</w:t>
            </w:r>
            <w:r w:rsidRPr="0053764B">
              <w:rPr>
                <w:rFonts w:asciiTheme="minorHAnsi" w:hAnsiTheme="minorHAnsi" w:cstheme="minorHAnsi"/>
                <w:spacing w:val="-1"/>
                <w:sz w:val="20"/>
                <w:szCs w:val="20"/>
              </w:rPr>
              <w:t>i</w:t>
            </w:r>
            <w:r w:rsidRPr="0053764B">
              <w:rPr>
                <w:rFonts w:asciiTheme="minorHAnsi" w:hAnsiTheme="minorHAnsi" w:cstheme="minorHAnsi"/>
                <w:sz w:val="20"/>
                <w:szCs w:val="20"/>
              </w:rPr>
              <w:t xml:space="preserve">cials and </w:t>
            </w:r>
            <w:r w:rsidRPr="0053764B">
              <w:rPr>
                <w:rFonts w:asciiTheme="minorHAnsi" w:hAnsiTheme="minorHAnsi" w:cstheme="minorHAnsi"/>
                <w:spacing w:val="-1"/>
                <w:sz w:val="20"/>
                <w:szCs w:val="20"/>
              </w:rPr>
              <w:t>d</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cu</w:t>
            </w:r>
            <w:r w:rsidRPr="0053764B">
              <w:rPr>
                <w:rFonts w:asciiTheme="minorHAnsi" w:hAnsiTheme="minorHAnsi" w:cstheme="minorHAnsi"/>
                <w:spacing w:val="-2"/>
                <w:sz w:val="20"/>
                <w:szCs w:val="20"/>
              </w:rPr>
              <w:t>m</w:t>
            </w:r>
            <w:r w:rsidRPr="0053764B">
              <w:rPr>
                <w:rFonts w:asciiTheme="minorHAnsi" w:hAnsiTheme="minorHAnsi" w:cstheme="minorHAnsi"/>
                <w:sz w:val="20"/>
                <w:szCs w:val="20"/>
              </w:rPr>
              <w:t>entat</w:t>
            </w:r>
            <w:r w:rsidRPr="0053764B">
              <w:rPr>
                <w:rFonts w:asciiTheme="minorHAnsi" w:hAnsiTheme="minorHAnsi" w:cstheme="minorHAnsi"/>
                <w:spacing w:val="-2"/>
                <w:sz w:val="20"/>
                <w:szCs w:val="20"/>
              </w:rPr>
              <w:t>i</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n</w:t>
            </w:r>
            <w:r w:rsidRPr="0053764B">
              <w:rPr>
                <w:rFonts w:asciiTheme="minorHAnsi" w:hAnsiTheme="minorHAnsi" w:cstheme="minorHAnsi"/>
                <w:spacing w:val="-1"/>
                <w:sz w:val="20"/>
                <w:szCs w:val="20"/>
              </w:rPr>
              <w:t xml:space="preserve"> </w:t>
            </w:r>
            <w:r w:rsidRPr="0053764B">
              <w:rPr>
                <w:rFonts w:asciiTheme="minorHAnsi" w:hAnsiTheme="minorHAnsi" w:cstheme="minorHAnsi"/>
                <w:sz w:val="20"/>
                <w:szCs w:val="20"/>
              </w:rPr>
              <w:t>f</w:t>
            </w:r>
            <w:r w:rsidRPr="0053764B">
              <w:rPr>
                <w:rFonts w:asciiTheme="minorHAnsi" w:hAnsiTheme="minorHAnsi" w:cstheme="minorHAnsi"/>
                <w:spacing w:val="-2"/>
                <w:sz w:val="20"/>
                <w:szCs w:val="20"/>
              </w:rPr>
              <w:t>r</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m DHL Project, government officials, UNDP staff, implementing partners, and beneficiaries</w:t>
            </w:r>
          </w:p>
        </w:tc>
        <w:tc>
          <w:tcPr>
            <w:tcW w:w="817" w:type="pct"/>
          </w:tcPr>
          <w:p w14:paraId="50366E1C"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53764B">
              <w:rPr>
                <w:rFonts w:asciiTheme="minorHAnsi" w:hAnsiTheme="minorHAnsi" w:cstheme="minorHAnsi"/>
                <w:bCs/>
                <w:sz w:val="20"/>
                <w:szCs w:val="20"/>
              </w:rPr>
              <w:t xml:space="preserve">1. Key informant interviews </w:t>
            </w:r>
          </w:p>
          <w:p w14:paraId="532AF92B"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53764B">
              <w:rPr>
                <w:rFonts w:asciiTheme="minorHAnsi" w:hAnsiTheme="minorHAnsi" w:cstheme="minorHAnsi"/>
                <w:bCs/>
                <w:sz w:val="20"/>
                <w:szCs w:val="20"/>
              </w:rPr>
              <w:t>2. Desk review</w:t>
            </w:r>
          </w:p>
        </w:tc>
        <w:tc>
          <w:tcPr>
            <w:tcW w:w="782" w:type="pct"/>
          </w:tcPr>
          <w:p w14:paraId="32A5CE06"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53764B">
              <w:rPr>
                <w:rFonts w:asciiTheme="minorHAnsi" w:hAnsiTheme="minorHAnsi" w:cstheme="minorHAnsi"/>
                <w:bCs/>
                <w:sz w:val="20"/>
                <w:szCs w:val="20"/>
              </w:rPr>
              <w:t>1. Narrative/thematic analysis of KII interviews and secondary literature</w:t>
            </w:r>
          </w:p>
        </w:tc>
      </w:tr>
      <w:tr w:rsidR="00474B61" w:rsidRPr="0053764B" w14:paraId="7B07D97D" w14:textId="77777777" w:rsidTr="00D64C6F">
        <w:tc>
          <w:tcPr>
            <w:cnfStyle w:val="001000000000" w:firstRow="0" w:lastRow="0" w:firstColumn="1" w:lastColumn="0" w:oddVBand="0" w:evenVBand="0" w:oddHBand="0" w:evenHBand="0" w:firstRowFirstColumn="0" w:firstRowLastColumn="0" w:lastRowFirstColumn="0" w:lastRowLastColumn="0"/>
            <w:tcW w:w="1291" w:type="pct"/>
          </w:tcPr>
          <w:p w14:paraId="56E2A5BB" w14:textId="77777777" w:rsidR="00474B61" w:rsidRPr="0053764B" w:rsidRDefault="00474B61" w:rsidP="002F26AE">
            <w:pPr>
              <w:ind w:leftChars="29" w:left="306" w:hangingChars="121" w:hanging="242"/>
              <w:jc w:val="both"/>
              <w:rPr>
                <w:rFonts w:cstheme="minorHAnsi"/>
                <w:b w:val="0"/>
                <w:color w:val="000000"/>
                <w:sz w:val="20"/>
                <w:szCs w:val="20"/>
              </w:rPr>
            </w:pPr>
            <w:r w:rsidRPr="0053764B">
              <w:rPr>
                <w:rFonts w:cstheme="minorHAnsi"/>
                <w:b w:val="0"/>
                <w:color w:val="000000"/>
                <w:sz w:val="20"/>
                <w:szCs w:val="20"/>
              </w:rPr>
              <w:t>5.  </w:t>
            </w:r>
            <w:r w:rsidRPr="0053764B">
              <w:rPr>
                <w:rFonts w:cstheme="minorHAnsi"/>
                <w:b w:val="0"/>
                <w:sz w:val="20"/>
                <w:szCs w:val="20"/>
              </w:rPr>
              <w:t xml:space="preserve">To what extent does the project contribute to LNOB </w:t>
            </w:r>
            <w:proofErr w:type="gramStart"/>
            <w:r w:rsidRPr="0053764B">
              <w:rPr>
                <w:rFonts w:cstheme="minorHAnsi"/>
                <w:b w:val="0"/>
                <w:sz w:val="20"/>
                <w:szCs w:val="20"/>
              </w:rPr>
              <w:t>' ,</w:t>
            </w:r>
            <w:proofErr w:type="gramEnd"/>
            <w:r w:rsidRPr="0053764B">
              <w:rPr>
                <w:rFonts w:cstheme="minorHAnsi"/>
                <w:b w:val="0"/>
                <w:sz w:val="20"/>
                <w:szCs w:val="20"/>
              </w:rPr>
              <w:t xml:space="preserve"> gender equality, the empowerment of women and the human rights-based approach?</w:t>
            </w:r>
          </w:p>
        </w:tc>
        <w:tc>
          <w:tcPr>
            <w:tcW w:w="2110" w:type="pct"/>
          </w:tcPr>
          <w:p w14:paraId="3A387F45" w14:textId="4CB0BE41" w:rsidR="00474B61" w:rsidRPr="0053764B" w:rsidRDefault="0053764B"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sz w:val="20"/>
                <w:szCs w:val="20"/>
              </w:rPr>
              <w:t>Rel</w:t>
            </w:r>
            <w:r w:rsidRPr="0053764B">
              <w:rPr>
                <w:rFonts w:asciiTheme="minorHAnsi" w:hAnsiTheme="minorHAnsi" w:cstheme="minorHAnsi"/>
                <w:spacing w:val="-1"/>
                <w:sz w:val="20"/>
                <w:szCs w:val="20"/>
              </w:rPr>
              <w:t>e</w:t>
            </w:r>
            <w:r w:rsidRPr="0053764B">
              <w:rPr>
                <w:rFonts w:asciiTheme="minorHAnsi" w:hAnsiTheme="minorHAnsi" w:cstheme="minorHAnsi"/>
                <w:spacing w:val="1"/>
                <w:sz w:val="20"/>
                <w:szCs w:val="20"/>
              </w:rPr>
              <w:t>v</w:t>
            </w:r>
            <w:r w:rsidRPr="0053764B">
              <w:rPr>
                <w:rFonts w:asciiTheme="minorHAnsi" w:hAnsiTheme="minorHAnsi" w:cstheme="minorHAnsi"/>
                <w:sz w:val="20"/>
                <w:szCs w:val="20"/>
              </w:rPr>
              <w:t>a</w:t>
            </w:r>
            <w:r w:rsidRPr="0053764B">
              <w:rPr>
                <w:rFonts w:asciiTheme="minorHAnsi" w:hAnsiTheme="minorHAnsi" w:cstheme="minorHAnsi"/>
                <w:spacing w:val="-1"/>
                <w:sz w:val="20"/>
                <w:szCs w:val="20"/>
              </w:rPr>
              <w:t>n</w:t>
            </w:r>
            <w:r w:rsidRPr="0053764B">
              <w:rPr>
                <w:rFonts w:asciiTheme="minorHAnsi" w:hAnsiTheme="minorHAnsi" w:cstheme="minorHAnsi"/>
                <w:sz w:val="20"/>
                <w:szCs w:val="20"/>
              </w:rPr>
              <w:t>t</w:t>
            </w:r>
            <w:r w:rsidRPr="0053764B">
              <w:rPr>
                <w:rFonts w:asciiTheme="minorHAnsi" w:hAnsiTheme="minorHAnsi" w:cstheme="minorHAnsi"/>
                <w:spacing w:val="-1"/>
                <w:sz w:val="20"/>
                <w:szCs w:val="20"/>
              </w:rPr>
              <w:t xml:space="preserve"> </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ff</w:t>
            </w:r>
            <w:r w:rsidRPr="0053764B">
              <w:rPr>
                <w:rFonts w:asciiTheme="minorHAnsi" w:hAnsiTheme="minorHAnsi" w:cstheme="minorHAnsi"/>
                <w:spacing w:val="-1"/>
                <w:sz w:val="20"/>
                <w:szCs w:val="20"/>
              </w:rPr>
              <w:t>i</w:t>
            </w:r>
            <w:r w:rsidRPr="0053764B">
              <w:rPr>
                <w:rFonts w:asciiTheme="minorHAnsi" w:hAnsiTheme="minorHAnsi" w:cstheme="minorHAnsi"/>
                <w:sz w:val="20"/>
                <w:szCs w:val="20"/>
              </w:rPr>
              <w:t xml:space="preserve">cials and </w:t>
            </w:r>
            <w:r w:rsidRPr="0053764B">
              <w:rPr>
                <w:rFonts w:asciiTheme="minorHAnsi" w:hAnsiTheme="minorHAnsi" w:cstheme="minorHAnsi"/>
                <w:spacing w:val="-1"/>
                <w:sz w:val="20"/>
                <w:szCs w:val="20"/>
              </w:rPr>
              <w:t>d</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cu</w:t>
            </w:r>
            <w:r w:rsidRPr="0053764B">
              <w:rPr>
                <w:rFonts w:asciiTheme="minorHAnsi" w:hAnsiTheme="minorHAnsi" w:cstheme="minorHAnsi"/>
                <w:spacing w:val="-2"/>
                <w:sz w:val="20"/>
                <w:szCs w:val="20"/>
              </w:rPr>
              <w:t>m</w:t>
            </w:r>
            <w:r w:rsidRPr="0053764B">
              <w:rPr>
                <w:rFonts w:asciiTheme="minorHAnsi" w:hAnsiTheme="minorHAnsi" w:cstheme="minorHAnsi"/>
                <w:sz w:val="20"/>
                <w:szCs w:val="20"/>
              </w:rPr>
              <w:t>entat</w:t>
            </w:r>
            <w:r w:rsidRPr="0053764B">
              <w:rPr>
                <w:rFonts w:asciiTheme="minorHAnsi" w:hAnsiTheme="minorHAnsi" w:cstheme="minorHAnsi"/>
                <w:spacing w:val="-2"/>
                <w:sz w:val="20"/>
                <w:szCs w:val="20"/>
              </w:rPr>
              <w:t>i</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n</w:t>
            </w:r>
            <w:r w:rsidRPr="0053764B">
              <w:rPr>
                <w:rFonts w:asciiTheme="minorHAnsi" w:hAnsiTheme="minorHAnsi" w:cstheme="minorHAnsi"/>
                <w:spacing w:val="-1"/>
                <w:sz w:val="20"/>
                <w:szCs w:val="20"/>
              </w:rPr>
              <w:t xml:space="preserve"> </w:t>
            </w:r>
            <w:r w:rsidRPr="0053764B">
              <w:rPr>
                <w:rFonts w:asciiTheme="minorHAnsi" w:hAnsiTheme="minorHAnsi" w:cstheme="minorHAnsi"/>
                <w:sz w:val="20"/>
                <w:szCs w:val="20"/>
              </w:rPr>
              <w:t>f</w:t>
            </w:r>
            <w:r w:rsidRPr="0053764B">
              <w:rPr>
                <w:rFonts w:asciiTheme="minorHAnsi" w:hAnsiTheme="minorHAnsi" w:cstheme="minorHAnsi"/>
                <w:spacing w:val="-2"/>
                <w:sz w:val="20"/>
                <w:szCs w:val="20"/>
              </w:rPr>
              <w:t>r</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m DHL Project, government officials, UNDP staff, implementing partners, and beneficiaries</w:t>
            </w:r>
          </w:p>
        </w:tc>
        <w:tc>
          <w:tcPr>
            <w:tcW w:w="817" w:type="pct"/>
          </w:tcPr>
          <w:p w14:paraId="24775DA6"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764B">
              <w:rPr>
                <w:rFonts w:asciiTheme="minorHAnsi" w:hAnsiTheme="minorHAnsi" w:cstheme="minorHAnsi"/>
                <w:bCs/>
                <w:sz w:val="20"/>
                <w:szCs w:val="20"/>
              </w:rPr>
              <w:t xml:space="preserve">1. Key informant interviews </w:t>
            </w:r>
          </w:p>
          <w:p w14:paraId="12506C25"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53764B">
              <w:rPr>
                <w:rFonts w:asciiTheme="minorHAnsi" w:hAnsiTheme="minorHAnsi" w:cstheme="minorHAnsi"/>
                <w:bCs/>
                <w:sz w:val="20"/>
                <w:szCs w:val="20"/>
              </w:rPr>
              <w:t>2. Desk review</w:t>
            </w:r>
          </w:p>
        </w:tc>
        <w:tc>
          <w:tcPr>
            <w:tcW w:w="782" w:type="pct"/>
          </w:tcPr>
          <w:p w14:paraId="32517BD1"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53764B">
              <w:rPr>
                <w:rFonts w:asciiTheme="minorHAnsi" w:hAnsiTheme="minorHAnsi" w:cstheme="minorHAnsi"/>
                <w:bCs/>
                <w:sz w:val="20"/>
                <w:szCs w:val="20"/>
              </w:rPr>
              <w:t>1. Narrative/thematic analysis of KII interviews and secondary literature</w:t>
            </w:r>
          </w:p>
        </w:tc>
      </w:tr>
      <w:tr w:rsidR="00474B61" w:rsidRPr="0053764B" w14:paraId="316F827C" w14:textId="77777777" w:rsidTr="00D64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pct"/>
          </w:tcPr>
          <w:p w14:paraId="772F8512" w14:textId="77777777" w:rsidR="00474B61" w:rsidRPr="0053764B" w:rsidRDefault="00474B61" w:rsidP="002F26AE">
            <w:pPr>
              <w:ind w:leftChars="29" w:left="306" w:hangingChars="121" w:hanging="242"/>
              <w:jc w:val="both"/>
              <w:rPr>
                <w:rFonts w:cstheme="minorHAnsi"/>
                <w:b w:val="0"/>
                <w:color w:val="000000"/>
                <w:sz w:val="20"/>
                <w:szCs w:val="20"/>
              </w:rPr>
            </w:pPr>
            <w:r w:rsidRPr="0053764B">
              <w:rPr>
                <w:rFonts w:cstheme="minorHAnsi"/>
                <w:b w:val="0"/>
                <w:color w:val="000000"/>
                <w:sz w:val="20"/>
                <w:szCs w:val="20"/>
              </w:rPr>
              <w:t xml:space="preserve">6.  To what extent DHL implementation strategy has been responsive to the emerging needs and priorities of your department or other stakeholders (for example, </w:t>
            </w:r>
            <w:proofErr w:type="spellStart"/>
            <w:r w:rsidRPr="0053764B">
              <w:rPr>
                <w:rFonts w:cstheme="minorHAnsi"/>
                <w:b w:val="0"/>
                <w:color w:val="000000"/>
                <w:sz w:val="20"/>
                <w:szCs w:val="20"/>
              </w:rPr>
              <w:t>MoHR</w:t>
            </w:r>
            <w:proofErr w:type="spellEnd"/>
            <w:r w:rsidRPr="0053764B">
              <w:rPr>
                <w:rFonts w:cstheme="minorHAnsi"/>
                <w:b w:val="0"/>
                <w:color w:val="000000"/>
                <w:sz w:val="20"/>
                <w:szCs w:val="20"/>
              </w:rPr>
              <w:t xml:space="preserve">, provincial line departments and other partners and stakeholders); and to the </w:t>
            </w:r>
            <w:r w:rsidRPr="0053764B">
              <w:rPr>
                <w:rFonts w:cstheme="minorHAnsi"/>
                <w:b w:val="0"/>
                <w:color w:val="000000"/>
                <w:sz w:val="20"/>
                <w:szCs w:val="20"/>
              </w:rPr>
              <w:lastRenderedPageBreak/>
              <w:t>context of Pakistan’s emerging political and development scenario?</w:t>
            </w:r>
          </w:p>
        </w:tc>
        <w:tc>
          <w:tcPr>
            <w:tcW w:w="2110" w:type="pct"/>
          </w:tcPr>
          <w:p w14:paraId="783E6579" w14:textId="05142EF6" w:rsidR="00474B61" w:rsidRPr="0053764B" w:rsidRDefault="0053764B"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sz w:val="20"/>
                <w:szCs w:val="20"/>
              </w:rPr>
              <w:lastRenderedPageBreak/>
              <w:t>Rel</w:t>
            </w:r>
            <w:r w:rsidRPr="0053764B">
              <w:rPr>
                <w:rFonts w:asciiTheme="minorHAnsi" w:hAnsiTheme="minorHAnsi" w:cstheme="minorHAnsi"/>
                <w:spacing w:val="-1"/>
                <w:sz w:val="20"/>
                <w:szCs w:val="20"/>
              </w:rPr>
              <w:t>e</w:t>
            </w:r>
            <w:r w:rsidRPr="0053764B">
              <w:rPr>
                <w:rFonts w:asciiTheme="minorHAnsi" w:hAnsiTheme="minorHAnsi" w:cstheme="minorHAnsi"/>
                <w:spacing w:val="1"/>
                <w:sz w:val="20"/>
                <w:szCs w:val="20"/>
              </w:rPr>
              <w:t>v</w:t>
            </w:r>
            <w:r w:rsidRPr="0053764B">
              <w:rPr>
                <w:rFonts w:asciiTheme="minorHAnsi" w:hAnsiTheme="minorHAnsi" w:cstheme="minorHAnsi"/>
                <w:sz w:val="20"/>
                <w:szCs w:val="20"/>
              </w:rPr>
              <w:t>a</w:t>
            </w:r>
            <w:r w:rsidRPr="0053764B">
              <w:rPr>
                <w:rFonts w:asciiTheme="minorHAnsi" w:hAnsiTheme="minorHAnsi" w:cstheme="minorHAnsi"/>
                <w:spacing w:val="-1"/>
                <w:sz w:val="20"/>
                <w:szCs w:val="20"/>
              </w:rPr>
              <w:t>n</w:t>
            </w:r>
            <w:r w:rsidRPr="0053764B">
              <w:rPr>
                <w:rFonts w:asciiTheme="minorHAnsi" w:hAnsiTheme="minorHAnsi" w:cstheme="minorHAnsi"/>
                <w:sz w:val="20"/>
                <w:szCs w:val="20"/>
              </w:rPr>
              <w:t>t</w:t>
            </w:r>
            <w:r w:rsidRPr="0053764B">
              <w:rPr>
                <w:rFonts w:asciiTheme="minorHAnsi" w:hAnsiTheme="minorHAnsi" w:cstheme="minorHAnsi"/>
                <w:spacing w:val="-1"/>
                <w:sz w:val="20"/>
                <w:szCs w:val="20"/>
              </w:rPr>
              <w:t xml:space="preserve"> </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ff</w:t>
            </w:r>
            <w:r w:rsidRPr="0053764B">
              <w:rPr>
                <w:rFonts w:asciiTheme="minorHAnsi" w:hAnsiTheme="minorHAnsi" w:cstheme="minorHAnsi"/>
                <w:spacing w:val="-1"/>
                <w:sz w:val="20"/>
                <w:szCs w:val="20"/>
              </w:rPr>
              <w:t>i</w:t>
            </w:r>
            <w:r w:rsidRPr="0053764B">
              <w:rPr>
                <w:rFonts w:asciiTheme="minorHAnsi" w:hAnsiTheme="minorHAnsi" w:cstheme="minorHAnsi"/>
                <w:sz w:val="20"/>
                <w:szCs w:val="20"/>
              </w:rPr>
              <w:t xml:space="preserve">cials and </w:t>
            </w:r>
            <w:r w:rsidRPr="0053764B">
              <w:rPr>
                <w:rFonts w:asciiTheme="minorHAnsi" w:hAnsiTheme="minorHAnsi" w:cstheme="minorHAnsi"/>
                <w:spacing w:val="-1"/>
                <w:sz w:val="20"/>
                <w:szCs w:val="20"/>
              </w:rPr>
              <w:t>d</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cu</w:t>
            </w:r>
            <w:r w:rsidRPr="0053764B">
              <w:rPr>
                <w:rFonts w:asciiTheme="minorHAnsi" w:hAnsiTheme="minorHAnsi" w:cstheme="minorHAnsi"/>
                <w:spacing w:val="-2"/>
                <w:sz w:val="20"/>
                <w:szCs w:val="20"/>
              </w:rPr>
              <w:t>m</w:t>
            </w:r>
            <w:r w:rsidRPr="0053764B">
              <w:rPr>
                <w:rFonts w:asciiTheme="minorHAnsi" w:hAnsiTheme="minorHAnsi" w:cstheme="minorHAnsi"/>
                <w:sz w:val="20"/>
                <w:szCs w:val="20"/>
              </w:rPr>
              <w:t>entat</w:t>
            </w:r>
            <w:r w:rsidRPr="0053764B">
              <w:rPr>
                <w:rFonts w:asciiTheme="minorHAnsi" w:hAnsiTheme="minorHAnsi" w:cstheme="minorHAnsi"/>
                <w:spacing w:val="-2"/>
                <w:sz w:val="20"/>
                <w:szCs w:val="20"/>
              </w:rPr>
              <w:t>i</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n</w:t>
            </w:r>
            <w:r w:rsidRPr="0053764B">
              <w:rPr>
                <w:rFonts w:asciiTheme="minorHAnsi" w:hAnsiTheme="minorHAnsi" w:cstheme="minorHAnsi"/>
                <w:spacing w:val="-1"/>
                <w:sz w:val="20"/>
                <w:szCs w:val="20"/>
              </w:rPr>
              <w:t xml:space="preserve"> </w:t>
            </w:r>
            <w:r w:rsidRPr="0053764B">
              <w:rPr>
                <w:rFonts w:asciiTheme="minorHAnsi" w:hAnsiTheme="minorHAnsi" w:cstheme="minorHAnsi"/>
                <w:sz w:val="20"/>
                <w:szCs w:val="20"/>
              </w:rPr>
              <w:t>f</w:t>
            </w:r>
            <w:r w:rsidRPr="0053764B">
              <w:rPr>
                <w:rFonts w:asciiTheme="minorHAnsi" w:hAnsiTheme="minorHAnsi" w:cstheme="minorHAnsi"/>
                <w:spacing w:val="-2"/>
                <w:sz w:val="20"/>
                <w:szCs w:val="20"/>
              </w:rPr>
              <w:t>r</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m DHL Project, government officials, UNDP staff, implementing partners, and beneficiaries</w:t>
            </w:r>
          </w:p>
        </w:tc>
        <w:tc>
          <w:tcPr>
            <w:tcW w:w="817" w:type="pct"/>
          </w:tcPr>
          <w:p w14:paraId="0CC7C59A"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53764B">
              <w:rPr>
                <w:rFonts w:asciiTheme="minorHAnsi" w:hAnsiTheme="minorHAnsi" w:cstheme="minorHAnsi"/>
                <w:bCs/>
                <w:sz w:val="20"/>
                <w:szCs w:val="20"/>
              </w:rPr>
              <w:t xml:space="preserve">1. Key informant interviews </w:t>
            </w:r>
          </w:p>
          <w:p w14:paraId="66F4551F"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53764B">
              <w:rPr>
                <w:rFonts w:asciiTheme="minorHAnsi" w:hAnsiTheme="minorHAnsi" w:cstheme="minorHAnsi"/>
                <w:bCs/>
                <w:sz w:val="20"/>
                <w:szCs w:val="20"/>
              </w:rPr>
              <w:t>2. Desk review</w:t>
            </w:r>
          </w:p>
        </w:tc>
        <w:tc>
          <w:tcPr>
            <w:tcW w:w="782" w:type="pct"/>
          </w:tcPr>
          <w:p w14:paraId="46727E99"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53764B">
              <w:rPr>
                <w:rFonts w:asciiTheme="minorHAnsi" w:hAnsiTheme="minorHAnsi" w:cstheme="minorHAnsi"/>
                <w:bCs/>
                <w:sz w:val="20"/>
                <w:szCs w:val="20"/>
              </w:rPr>
              <w:t>1. Narrative/thematic analysis of KII interviews and secondary literature</w:t>
            </w:r>
          </w:p>
        </w:tc>
      </w:tr>
      <w:tr w:rsidR="00474B61" w:rsidRPr="0053764B" w14:paraId="4E9309A6" w14:textId="77777777" w:rsidTr="00D64C6F">
        <w:tc>
          <w:tcPr>
            <w:cnfStyle w:val="001000000000" w:firstRow="0" w:lastRow="0" w:firstColumn="1" w:lastColumn="0" w:oddVBand="0" w:evenVBand="0" w:oddHBand="0" w:evenHBand="0" w:firstRowFirstColumn="0" w:firstRowLastColumn="0" w:lastRowFirstColumn="0" w:lastRowLastColumn="0"/>
            <w:tcW w:w="1291" w:type="pct"/>
          </w:tcPr>
          <w:p w14:paraId="1DED8CCA" w14:textId="77777777" w:rsidR="00474B61" w:rsidRPr="0053764B" w:rsidRDefault="00474B61" w:rsidP="002F26AE">
            <w:pPr>
              <w:ind w:leftChars="29" w:left="306" w:hangingChars="121" w:hanging="242"/>
              <w:jc w:val="both"/>
              <w:rPr>
                <w:rFonts w:cstheme="minorHAnsi"/>
                <w:b w:val="0"/>
                <w:color w:val="000000"/>
                <w:sz w:val="20"/>
                <w:szCs w:val="20"/>
              </w:rPr>
            </w:pPr>
            <w:r w:rsidRPr="0053764B">
              <w:rPr>
                <w:rFonts w:cstheme="minorHAnsi"/>
                <w:b w:val="0"/>
                <w:color w:val="000000"/>
                <w:sz w:val="20"/>
                <w:szCs w:val="20"/>
              </w:rPr>
              <w:t xml:space="preserve">     Evaluate whether project activities were relevant for the implementation of strategic and other plans of stakeholders?</w:t>
            </w:r>
          </w:p>
        </w:tc>
        <w:tc>
          <w:tcPr>
            <w:tcW w:w="2110" w:type="pct"/>
          </w:tcPr>
          <w:p w14:paraId="3D3EEEA2" w14:textId="1CD4315C"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p>
        </w:tc>
        <w:tc>
          <w:tcPr>
            <w:tcW w:w="817" w:type="pct"/>
          </w:tcPr>
          <w:p w14:paraId="3255A11B"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c>
          <w:tcPr>
            <w:tcW w:w="782" w:type="pct"/>
          </w:tcPr>
          <w:p w14:paraId="1A126400"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tc>
      </w:tr>
      <w:tr w:rsidR="00474B61" w:rsidRPr="0053764B" w14:paraId="0635EDF2" w14:textId="77777777" w:rsidTr="00D64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pct"/>
          </w:tcPr>
          <w:p w14:paraId="79E6013D" w14:textId="77777777" w:rsidR="00474B61" w:rsidRPr="0053764B" w:rsidRDefault="00474B61" w:rsidP="002F26AE">
            <w:pPr>
              <w:ind w:leftChars="29" w:left="306" w:hangingChars="121" w:hanging="242"/>
              <w:jc w:val="both"/>
              <w:rPr>
                <w:rFonts w:cstheme="minorHAnsi"/>
                <w:b w:val="0"/>
                <w:color w:val="000000"/>
                <w:sz w:val="20"/>
                <w:szCs w:val="20"/>
              </w:rPr>
            </w:pPr>
            <w:r w:rsidRPr="0053764B">
              <w:rPr>
                <w:rFonts w:cstheme="minorHAnsi"/>
                <w:b w:val="0"/>
                <w:color w:val="000000"/>
                <w:sz w:val="20"/>
                <w:szCs w:val="20"/>
              </w:rPr>
              <w:t>7.  What is the community’s involvement in planning and implementing this project?</w:t>
            </w:r>
          </w:p>
        </w:tc>
        <w:tc>
          <w:tcPr>
            <w:tcW w:w="2110" w:type="pct"/>
          </w:tcPr>
          <w:p w14:paraId="7B82FA60" w14:textId="7C7F7F03" w:rsidR="00474B61" w:rsidRPr="0053764B" w:rsidRDefault="0053764B"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sz w:val="20"/>
                <w:szCs w:val="20"/>
              </w:rPr>
              <w:t>Rel</w:t>
            </w:r>
            <w:r w:rsidRPr="0053764B">
              <w:rPr>
                <w:rFonts w:asciiTheme="minorHAnsi" w:hAnsiTheme="minorHAnsi" w:cstheme="minorHAnsi"/>
                <w:spacing w:val="-1"/>
                <w:sz w:val="20"/>
                <w:szCs w:val="20"/>
              </w:rPr>
              <w:t>e</w:t>
            </w:r>
            <w:r w:rsidRPr="0053764B">
              <w:rPr>
                <w:rFonts w:asciiTheme="minorHAnsi" w:hAnsiTheme="minorHAnsi" w:cstheme="minorHAnsi"/>
                <w:spacing w:val="1"/>
                <w:sz w:val="20"/>
                <w:szCs w:val="20"/>
              </w:rPr>
              <w:t>v</w:t>
            </w:r>
            <w:r w:rsidRPr="0053764B">
              <w:rPr>
                <w:rFonts w:asciiTheme="minorHAnsi" w:hAnsiTheme="minorHAnsi" w:cstheme="minorHAnsi"/>
                <w:sz w:val="20"/>
                <w:szCs w:val="20"/>
              </w:rPr>
              <w:t>a</w:t>
            </w:r>
            <w:r w:rsidRPr="0053764B">
              <w:rPr>
                <w:rFonts w:asciiTheme="minorHAnsi" w:hAnsiTheme="minorHAnsi" w:cstheme="minorHAnsi"/>
                <w:spacing w:val="-1"/>
                <w:sz w:val="20"/>
                <w:szCs w:val="20"/>
              </w:rPr>
              <w:t>n</w:t>
            </w:r>
            <w:r w:rsidRPr="0053764B">
              <w:rPr>
                <w:rFonts w:asciiTheme="minorHAnsi" w:hAnsiTheme="minorHAnsi" w:cstheme="minorHAnsi"/>
                <w:sz w:val="20"/>
                <w:szCs w:val="20"/>
              </w:rPr>
              <w:t>t</w:t>
            </w:r>
            <w:r w:rsidRPr="0053764B">
              <w:rPr>
                <w:rFonts w:asciiTheme="minorHAnsi" w:hAnsiTheme="minorHAnsi" w:cstheme="minorHAnsi"/>
                <w:spacing w:val="-1"/>
                <w:sz w:val="20"/>
                <w:szCs w:val="20"/>
              </w:rPr>
              <w:t xml:space="preserve"> </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ff</w:t>
            </w:r>
            <w:r w:rsidRPr="0053764B">
              <w:rPr>
                <w:rFonts w:asciiTheme="minorHAnsi" w:hAnsiTheme="minorHAnsi" w:cstheme="minorHAnsi"/>
                <w:spacing w:val="-1"/>
                <w:sz w:val="20"/>
                <w:szCs w:val="20"/>
              </w:rPr>
              <w:t>i</w:t>
            </w:r>
            <w:r w:rsidRPr="0053764B">
              <w:rPr>
                <w:rFonts w:asciiTheme="minorHAnsi" w:hAnsiTheme="minorHAnsi" w:cstheme="minorHAnsi"/>
                <w:sz w:val="20"/>
                <w:szCs w:val="20"/>
              </w:rPr>
              <w:t xml:space="preserve">cials and </w:t>
            </w:r>
            <w:r w:rsidRPr="0053764B">
              <w:rPr>
                <w:rFonts w:asciiTheme="minorHAnsi" w:hAnsiTheme="minorHAnsi" w:cstheme="minorHAnsi"/>
                <w:spacing w:val="-1"/>
                <w:sz w:val="20"/>
                <w:szCs w:val="20"/>
              </w:rPr>
              <w:t>d</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cu</w:t>
            </w:r>
            <w:r w:rsidRPr="0053764B">
              <w:rPr>
                <w:rFonts w:asciiTheme="minorHAnsi" w:hAnsiTheme="minorHAnsi" w:cstheme="minorHAnsi"/>
                <w:spacing w:val="-2"/>
                <w:sz w:val="20"/>
                <w:szCs w:val="20"/>
              </w:rPr>
              <w:t>m</w:t>
            </w:r>
            <w:r w:rsidRPr="0053764B">
              <w:rPr>
                <w:rFonts w:asciiTheme="minorHAnsi" w:hAnsiTheme="minorHAnsi" w:cstheme="minorHAnsi"/>
                <w:sz w:val="20"/>
                <w:szCs w:val="20"/>
              </w:rPr>
              <w:t>entat</w:t>
            </w:r>
            <w:r w:rsidRPr="0053764B">
              <w:rPr>
                <w:rFonts w:asciiTheme="minorHAnsi" w:hAnsiTheme="minorHAnsi" w:cstheme="minorHAnsi"/>
                <w:spacing w:val="-2"/>
                <w:sz w:val="20"/>
                <w:szCs w:val="20"/>
              </w:rPr>
              <w:t>i</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n</w:t>
            </w:r>
            <w:r w:rsidRPr="0053764B">
              <w:rPr>
                <w:rFonts w:asciiTheme="minorHAnsi" w:hAnsiTheme="minorHAnsi" w:cstheme="minorHAnsi"/>
                <w:spacing w:val="-1"/>
                <w:sz w:val="20"/>
                <w:szCs w:val="20"/>
              </w:rPr>
              <w:t xml:space="preserve"> </w:t>
            </w:r>
            <w:r w:rsidRPr="0053764B">
              <w:rPr>
                <w:rFonts w:asciiTheme="minorHAnsi" w:hAnsiTheme="minorHAnsi" w:cstheme="minorHAnsi"/>
                <w:sz w:val="20"/>
                <w:szCs w:val="20"/>
              </w:rPr>
              <w:t>f</w:t>
            </w:r>
            <w:r w:rsidRPr="0053764B">
              <w:rPr>
                <w:rFonts w:asciiTheme="minorHAnsi" w:hAnsiTheme="minorHAnsi" w:cstheme="minorHAnsi"/>
                <w:spacing w:val="-2"/>
                <w:sz w:val="20"/>
                <w:szCs w:val="20"/>
              </w:rPr>
              <w:t>r</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m DHL Project, government officials, UNDP staff, implementing partners, and beneficiaries</w:t>
            </w:r>
          </w:p>
        </w:tc>
        <w:tc>
          <w:tcPr>
            <w:tcW w:w="817" w:type="pct"/>
          </w:tcPr>
          <w:p w14:paraId="6ACC34C6"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53764B">
              <w:rPr>
                <w:rFonts w:asciiTheme="minorHAnsi" w:hAnsiTheme="minorHAnsi" w:cstheme="minorHAnsi"/>
                <w:bCs/>
                <w:sz w:val="20"/>
                <w:szCs w:val="20"/>
              </w:rPr>
              <w:t xml:space="preserve">1. Key informant interviews </w:t>
            </w:r>
          </w:p>
          <w:p w14:paraId="37119288"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53764B">
              <w:rPr>
                <w:rFonts w:asciiTheme="minorHAnsi" w:hAnsiTheme="minorHAnsi" w:cstheme="minorHAnsi"/>
                <w:bCs/>
                <w:sz w:val="20"/>
                <w:szCs w:val="20"/>
              </w:rPr>
              <w:t>2. Desk review</w:t>
            </w:r>
          </w:p>
        </w:tc>
        <w:tc>
          <w:tcPr>
            <w:tcW w:w="782" w:type="pct"/>
          </w:tcPr>
          <w:p w14:paraId="382F35F6"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0053764B">
              <w:rPr>
                <w:rFonts w:asciiTheme="minorHAnsi" w:hAnsiTheme="minorHAnsi" w:cstheme="minorHAnsi"/>
                <w:bCs/>
                <w:sz w:val="20"/>
                <w:szCs w:val="20"/>
              </w:rPr>
              <w:t>1. Narrative/thematic analysis of KII interviews and secondary literature</w:t>
            </w:r>
          </w:p>
        </w:tc>
      </w:tr>
      <w:tr w:rsidR="00474B61" w:rsidRPr="0053764B" w14:paraId="48E89BB6" w14:textId="77777777" w:rsidTr="00D64C6F">
        <w:tc>
          <w:tcPr>
            <w:cnfStyle w:val="001000000000" w:firstRow="0" w:lastRow="0" w:firstColumn="1" w:lastColumn="0" w:oddVBand="0" w:evenVBand="0" w:oddHBand="0" w:evenHBand="0" w:firstRowFirstColumn="0" w:firstRowLastColumn="0" w:lastRowFirstColumn="0" w:lastRowLastColumn="0"/>
            <w:tcW w:w="1291" w:type="pct"/>
          </w:tcPr>
          <w:p w14:paraId="5DF60CA4" w14:textId="77777777" w:rsidR="00474B61" w:rsidRPr="0053764B" w:rsidRDefault="00474B61" w:rsidP="002F26AE">
            <w:pPr>
              <w:ind w:leftChars="29" w:left="306" w:hangingChars="121" w:hanging="242"/>
              <w:jc w:val="both"/>
              <w:rPr>
                <w:rFonts w:cstheme="minorHAnsi"/>
                <w:b w:val="0"/>
                <w:color w:val="000000"/>
                <w:sz w:val="20"/>
                <w:szCs w:val="20"/>
              </w:rPr>
            </w:pPr>
            <w:r w:rsidRPr="0053764B">
              <w:rPr>
                <w:rFonts w:cstheme="minorHAnsi"/>
                <w:b w:val="0"/>
                <w:color w:val="000000"/>
                <w:sz w:val="20"/>
                <w:szCs w:val="20"/>
              </w:rPr>
              <w:t>8.  What is the local/provincial &amp; federal government’s involvement in planning and implementing this project?</w:t>
            </w:r>
          </w:p>
        </w:tc>
        <w:tc>
          <w:tcPr>
            <w:tcW w:w="2110" w:type="pct"/>
          </w:tcPr>
          <w:p w14:paraId="744A9E69" w14:textId="4904CB17" w:rsidR="00474B61" w:rsidRPr="0053764B" w:rsidRDefault="0053764B"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sz w:val="20"/>
                <w:szCs w:val="20"/>
              </w:rPr>
              <w:t>Rel</w:t>
            </w:r>
            <w:r w:rsidRPr="0053764B">
              <w:rPr>
                <w:rFonts w:asciiTheme="minorHAnsi" w:hAnsiTheme="minorHAnsi" w:cstheme="minorHAnsi"/>
                <w:spacing w:val="-1"/>
                <w:sz w:val="20"/>
                <w:szCs w:val="20"/>
              </w:rPr>
              <w:t>e</w:t>
            </w:r>
            <w:r w:rsidRPr="0053764B">
              <w:rPr>
                <w:rFonts w:asciiTheme="minorHAnsi" w:hAnsiTheme="minorHAnsi" w:cstheme="minorHAnsi"/>
                <w:spacing w:val="1"/>
                <w:sz w:val="20"/>
                <w:szCs w:val="20"/>
              </w:rPr>
              <w:t>v</w:t>
            </w:r>
            <w:r w:rsidRPr="0053764B">
              <w:rPr>
                <w:rFonts w:asciiTheme="minorHAnsi" w:hAnsiTheme="minorHAnsi" w:cstheme="minorHAnsi"/>
                <w:sz w:val="20"/>
                <w:szCs w:val="20"/>
              </w:rPr>
              <w:t>a</w:t>
            </w:r>
            <w:r w:rsidRPr="0053764B">
              <w:rPr>
                <w:rFonts w:asciiTheme="minorHAnsi" w:hAnsiTheme="minorHAnsi" w:cstheme="minorHAnsi"/>
                <w:spacing w:val="-1"/>
                <w:sz w:val="20"/>
                <w:szCs w:val="20"/>
              </w:rPr>
              <w:t>n</w:t>
            </w:r>
            <w:r w:rsidRPr="0053764B">
              <w:rPr>
                <w:rFonts w:asciiTheme="minorHAnsi" w:hAnsiTheme="minorHAnsi" w:cstheme="minorHAnsi"/>
                <w:sz w:val="20"/>
                <w:szCs w:val="20"/>
              </w:rPr>
              <w:t>t</w:t>
            </w:r>
            <w:r w:rsidRPr="0053764B">
              <w:rPr>
                <w:rFonts w:asciiTheme="minorHAnsi" w:hAnsiTheme="minorHAnsi" w:cstheme="minorHAnsi"/>
                <w:spacing w:val="-1"/>
                <w:sz w:val="20"/>
                <w:szCs w:val="20"/>
              </w:rPr>
              <w:t xml:space="preserve"> </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ff</w:t>
            </w:r>
            <w:r w:rsidRPr="0053764B">
              <w:rPr>
                <w:rFonts w:asciiTheme="minorHAnsi" w:hAnsiTheme="minorHAnsi" w:cstheme="minorHAnsi"/>
                <w:spacing w:val="-1"/>
                <w:sz w:val="20"/>
                <w:szCs w:val="20"/>
              </w:rPr>
              <w:t>i</w:t>
            </w:r>
            <w:r w:rsidRPr="0053764B">
              <w:rPr>
                <w:rFonts w:asciiTheme="minorHAnsi" w:hAnsiTheme="minorHAnsi" w:cstheme="minorHAnsi"/>
                <w:sz w:val="20"/>
                <w:szCs w:val="20"/>
              </w:rPr>
              <w:t xml:space="preserve">cials and </w:t>
            </w:r>
            <w:r w:rsidRPr="0053764B">
              <w:rPr>
                <w:rFonts w:asciiTheme="minorHAnsi" w:hAnsiTheme="minorHAnsi" w:cstheme="minorHAnsi"/>
                <w:spacing w:val="-1"/>
                <w:sz w:val="20"/>
                <w:szCs w:val="20"/>
              </w:rPr>
              <w:t>d</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cu</w:t>
            </w:r>
            <w:r w:rsidRPr="0053764B">
              <w:rPr>
                <w:rFonts w:asciiTheme="minorHAnsi" w:hAnsiTheme="minorHAnsi" w:cstheme="minorHAnsi"/>
                <w:spacing w:val="-2"/>
                <w:sz w:val="20"/>
                <w:szCs w:val="20"/>
              </w:rPr>
              <w:t>m</w:t>
            </w:r>
            <w:r w:rsidRPr="0053764B">
              <w:rPr>
                <w:rFonts w:asciiTheme="minorHAnsi" w:hAnsiTheme="minorHAnsi" w:cstheme="minorHAnsi"/>
                <w:sz w:val="20"/>
                <w:szCs w:val="20"/>
              </w:rPr>
              <w:t>entat</w:t>
            </w:r>
            <w:r w:rsidRPr="0053764B">
              <w:rPr>
                <w:rFonts w:asciiTheme="minorHAnsi" w:hAnsiTheme="minorHAnsi" w:cstheme="minorHAnsi"/>
                <w:spacing w:val="-2"/>
                <w:sz w:val="20"/>
                <w:szCs w:val="20"/>
              </w:rPr>
              <w:t>i</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n</w:t>
            </w:r>
            <w:r w:rsidRPr="0053764B">
              <w:rPr>
                <w:rFonts w:asciiTheme="minorHAnsi" w:hAnsiTheme="minorHAnsi" w:cstheme="minorHAnsi"/>
                <w:spacing w:val="-1"/>
                <w:sz w:val="20"/>
                <w:szCs w:val="20"/>
              </w:rPr>
              <w:t xml:space="preserve"> </w:t>
            </w:r>
            <w:r w:rsidRPr="0053764B">
              <w:rPr>
                <w:rFonts w:asciiTheme="minorHAnsi" w:hAnsiTheme="minorHAnsi" w:cstheme="minorHAnsi"/>
                <w:sz w:val="20"/>
                <w:szCs w:val="20"/>
              </w:rPr>
              <w:t>f</w:t>
            </w:r>
            <w:r w:rsidRPr="0053764B">
              <w:rPr>
                <w:rFonts w:asciiTheme="minorHAnsi" w:hAnsiTheme="minorHAnsi" w:cstheme="minorHAnsi"/>
                <w:spacing w:val="-2"/>
                <w:sz w:val="20"/>
                <w:szCs w:val="20"/>
              </w:rPr>
              <w:t>r</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m DHL Project, government officials, UNDP staff, implementing partners, and beneficiaries</w:t>
            </w:r>
          </w:p>
        </w:tc>
        <w:tc>
          <w:tcPr>
            <w:tcW w:w="817" w:type="pct"/>
          </w:tcPr>
          <w:p w14:paraId="6DAC0DE4"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764B">
              <w:rPr>
                <w:rFonts w:asciiTheme="minorHAnsi" w:hAnsiTheme="minorHAnsi" w:cstheme="minorHAnsi"/>
                <w:bCs/>
                <w:sz w:val="20"/>
                <w:szCs w:val="20"/>
              </w:rPr>
              <w:t xml:space="preserve">1. Key informant interviews </w:t>
            </w:r>
          </w:p>
          <w:p w14:paraId="7C9DC575"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53764B">
              <w:rPr>
                <w:rFonts w:asciiTheme="minorHAnsi" w:hAnsiTheme="minorHAnsi" w:cstheme="minorHAnsi"/>
                <w:bCs/>
                <w:sz w:val="20"/>
                <w:szCs w:val="20"/>
              </w:rPr>
              <w:t>2. Desk review</w:t>
            </w:r>
          </w:p>
        </w:tc>
        <w:tc>
          <w:tcPr>
            <w:tcW w:w="782" w:type="pct"/>
          </w:tcPr>
          <w:p w14:paraId="4BAD0D6B"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53764B">
              <w:rPr>
                <w:rFonts w:asciiTheme="minorHAnsi" w:hAnsiTheme="minorHAnsi" w:cstheme="minorHAnsi"/>
                <w:bCs/>
                <w:sz w:val="20"/>
                <w:szCs w:val="20"/>
              </w:rPr>
              <w:t>1. Narrative/thematic analysis of KII interviews and secondary literature</w:t>
            </w:r>
          </w:p>
        </w:tc>
      </w:tr>
      <w:tr w:rsidR="00474B61" w:rsidRPr="0053764B" w14:paraId="3AC1C47F" w14:textId="77777777" w:rsidTr="00D64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pct"/>
            <w:shd w:val="clear" w:color="auto" w:fill="F4B083" w:themeFill="accent2" w:themeFillTint="99"/>
          </w:tcPr>
          <w:p w14:paraId="1EAA66CB" w14:textId="77777777" w:rsidR="00474B61" w:rsidRPr="0053764B" w:rsidRDefault="00474B61" w:rsidP="002F26AE">
            <w:pPr>
              <w:widowControl w:val="0"/>
              <w:tabs>
                <w:tab w:val="left" w:pos="331"/>
              </w:tabs>
              <w:autoSpaceDE w:val="0"/>
              <w:autoSpaceDN w:val="0"/>
              <w:spacing w:line="235" w:lineRule="auto"/>
              <w:ind w:right="150"/>
              <w:jc w:val="both"/>
              <w:rPr>
                <w:rFonts w:cstheme="minorHAnsi"/>
                <w:sz w:val="20"/>
                <w:szCs w:val="20"/>
              </w:rPr>
            </w:pPr>
            <w:r w:rsidRPr="0053764B">
              <w:rPr>
                <w:rFonts w:cstheme="minorHAnsi"/>
                <w:sz w:val="20"/>
                <w:szCs w:val="20"/>
              </w:rPr>
              <w:t>Efficiency</w:t>
            </w:r>
          </w:p>
        </w:tc>
        <w:tc>
          <w:tcPr>
            <w:tcW w:w="2110" w:type="pct"/>
            <w:shd w:val="clear" w:color="auto" w:fill="F4B083" w:themeFill="accent2" w:themeFillTint="99"/>
          </w:tcPr>
          <w:p w14:paraId="0A362CC7"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p>
        </w:tc>
        <w:tc>
          <w:tcPr>
            <w:tcW w:w="817" w:type="pct"/>
            <w:shd w:val="clear" w:color="auto" w:fill="F4B083" w:themeFill="accent2" w:themeFillTint="99"/>
          </w:tcPr>
          <w:p w14:paraId="5B607627"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p>
        </w:tc>
        <w:tc>
          <w:tcPr>
            <w:tcW w:w="782" w:type="pct"/>
            <w:shd w:val="clear" w:color="auto" w:fill="F4B083" w:themeFill="accent2" w:themeFillTint="99"/>
          </w:tcPr>
          <w:p w14:paraId="1EA1A849"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p>
        </w:tc>
      </w:tr>
      <w:tr w:rsidR="00474B61" w:rsidRPr="0053764B" w14:paraId="618EABDA" w14:textId="77777777" w:rsidTr="00D64C6F">
        <w:tc>
          <w:tcPr>
            <w:cnfStyle w:val="001000000000" w:firstRow="0" w:lastRow="0" w:firstColumn="1" w:lastColumn="0" w:oddVBand="0" w:evenVBand="0" w:oddHBand="0" w:evenHBand="0" w:firstRowFirstColumn="0" w:firstRowLastColumn="0" w:lastRowFirstColumn="0" w:lastRowLastColumn="0"/>
            <w:tcW w:w="1291" w:type="pct"/>
          </w:tcPr>
          <w:p w14:paraId="369C1D05" w14:textId="77777777" w:rsidR="00474B61" w:rsidRPr="0053764B" w:rsidRDefault="00474B61" w:rsidP="002F26AE">
            <w:pPr>
              <w:pStyle w:val="ListParagraph"/>
              <w:numPr>
                <w:ilvl w:val="0"/>
                <w:numId w:val="40"/>
              </w:numPr>
              <w:ind w:left="420"/>
              <w:jc w:val="both"/>
              <w:rPr>
                <w:rFonts w:cstheme="minorHAnsi"/>
                <w:b w:val="0"/>
                <w:color w:val="000000"/>
                <w:sz w:val="20"/>
                <w:szCs w:val="20"/>
              </w:rPr>
            </w:pPr>
            <w:r w:rsidRPr="0053764B">
              <w:rPr>
                <w:rFonts w:cstheme="minorHAnsi"/>
                <w:b w:val="0"/>
                <w:color w:val="000000"/>
                <w:sz w:val="20"/>
                <w:szCs w:val="20"/>
              </w:rPr>
              <w:t>To what extent has there been an economical use of financial and human resources? Have resources (funds, human resources, time, expertise, etc.) been allocated strategically to achieve outcomes?</w:t>
            </w:r>
          </w:p>
        </w:tc>
        <w:tc>
          <w:tcPr>
            <w:tcW w:w="2110" w:type="pct"/>
          </w:tcPr>
          <w:p w14:paraId="53E5699E" w14:textId="7B488FFA" w:rsidR="00474B61" w:rsidRPr="0053764B" w:rsidRDefault="0053764B"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sz w:val="20"/>
                <w:szCs w:val="20"/>
              </w:rPr>
              <w:t>Rel</w:t>
            </w:r>
            <w:r w:rsidRPr="0053764B">
              <w:rPr>
                <w:rFonts w:asciiTheme="minorHAnsi" w:hAnsiTheme="minorHAnsi" w:cstheme="minorHAnsi"/>
                <w:spacing w:val="-1"/>
                <w:sz w:val="20"/>
                <w:szCs w:val="20"/>
              </w:rPr>
              <w:t>e</w:t>
            </w:r>
            <w:r w:rsidRPr="0053764B">
              <w:rPr>
                <w:rFonts w:asciiTheme="minorHAnsi" w:hAnsiTheme="minorHAnsi" w:cstheme="minorHAnsi"/>
                <w:spacing w:val="1"/>
                <w:sz w:val="20"/>
                <w:szCs w:val="20"/>
              </w:rPr>
              <w:t>v</w:t>
            </w:r>
            <w:r w:rsidRPr="0053764B">
              <w:rPr>
                <w:rFonts w:asciiTheme="minorHAnsi" w:hAnsiTheme="minorHAnsi" w:cstheme="minorHAnsi"/>
                <w:sz w:val="20"/>
                <w:szCs w:val="20"/>
              </w:rPr>
              <w:t>a</w:t>
            </w:r>
            <w:r w:rsidRPr="0053764B">
              <w:rPr>
                <w:rFonts w:asciiTheme="minorHAnsi" w:hAnsiTheme="minorHAnsi" w:cstheme="minorHAnsi"/>
                <w:spacing w:val="-1"/>
                <w:sz w:val="20"/>
                <w:szCs w:val="20"/>
              </w:rPr>
              <w:t>n</w:t>
            </w:r>
            <w:r w:rsidRPr="0053764B">
              <w:rPr>
                <w:rFonts w:asciiTheme="minorHAnsi" w:hAnsiTheme="minorHAnsi" w:cstheme="minorHAnsi"/>
                <w:sz w:val="20"/>
                <w:szCs w:val="20"/>
              </w:rPr>
              <w:t>t</w:t>
            </w:r>
            <w:r w:rsidRPr="0053764B">
              <w:rPr>
                <w:rFonts w:asciiTheme="minorHAnsi" w:hAnsiTheme="minorHAnsi" w:cstheme="minorHAnsi"/>
                <w:spacing w:val="-1"/>
                <w:sz w:val="20"/>
                <w:szCs w:val="20"/>
              </w:rPr>
              <w:t xml:space="preserve"> </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ff</w:t>
            </w:r>
            <w:r w:rsidRPr="0053764B">
              <w:rPr>
                <w:rFonts w:asciiTheme="minorHAnsi" w:hAnsiTheme="minorHAnsi" w:cstheme="minorHAnsi"/>
                <w:spacing w:val="-1"/>
                <w:sz w:val="20"/>
                <w:szCs w:val="20"/>
              </w:rPr>
              <w:t>i</w:t>
            </w:r>
            <w:r w:rsidRPr="0053764B">
              <w:rPr>
                <w:rFonts w:asciiTheme="minorHAnsi" w:hAnsiTheme="minorHAnsi" w:cstheme="minorHAnsi"/>
                <w:sz w:val="20"/>
                <w:szCs w:val="20"/>
              </w:rPr>
              <w:t xml:space="preserve">cials and </w:t>
            </w:r>
            <w:r w:rsidRPr="0053764B">
              <w:rPr>
                <w:rFonts w:asciiTheme="minorHAnsi" w:hAnsiTheme="minorHAnsi" w:cstheme="minorHAnsi"/>
                <w:spacing w:val="-1"/>
                <w:sz w:val="20"/>
                <w:szCs w:val="20"/>
              </w:rPr>
              <w:t>d</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cu</w:t>
            </w:r>
            <w:r w:rsidRPr="0053764B">
              <w:rPr>
                <w:rFonts w:asciiTheme="minorHAnsi" w:hAnsiTheme="minorHAnsi" w:cstheme="minorHAnsi"/>
                <w:spacing w:val="-2"/>
                <w:sz w:val="20"/>
                <w:szCs w:val="20"/>
              </w:rPr>
              <w:t>m</w:t>
            </w:r>
            <w:r w:rsidRPr="0053764B">
              <w:rPr>
                <w:rFonts w:asciiTheme="minorHAnsi" w:hAnsiTheme="minorHAnsi" w:cstheme="minorHAnsi"/>
                <w:sz w:val="20"/>
                <w:szCs w:val="20"/>
              </w:rPr>
              <w:t>entat</w:t>
            </w:r>
            <w:r w:rsidRPr="0053764B">
              <w:rPr>
                <w:rFonts w:asciiTheme="minorHAnsi" w:hAnsiTheme="minorHAnsi" w:cstheme="minorHAnsi"/>
                <w:spacing w:val="-2"/>
                <w:sz w:val="20"/>
                <w:szCs w:val="20"/>
              </w:rPr>
              <w:t>i</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n</w:t>
            </w:r>
            <w:r w:rsidRPr="0053764B">
              <w:rPr>
                <w:rFonts w:asciiTheme="minorHAnsi" w:hAnsiTheme="minorHAnsi" w:cstheme="minorHAnsi"/>
                <w:spacing w:val="-1"/>
                <w:sz w:val="20"/>
                <w:szCs w:val="20"/>
              </w:rPr>
              <w:t xml:space="preserve"> </w:t>
            </w:r>
            <w:r w:rsidRPr="0053764B">
              <w:rPr>
                <w:rFonts w:asciiTheme="minorHAnsi" w:hAnsiTheme="minorHAnsi" w:cstheme="minorHAnsi"/>
                <w:sz w:val="20"/>
                <w:szCs w:val="20"/>
              </w:rPr>
              <w:t>f</w:t>
            </w:r>
            <w:r w:rsidRPr="0053764B">
              <w:rPr>
                <w:rFonts w:asciiTheme="minorHAnsi" w:hAnsiTheme="minorHAnsi" w:cstheme="minorHAnsi"/>
                <w:spacing w:val="-2"/>
                <w:sz w:val="20"/>
                <w:szCs w:val="20"/>
              </w:rPr>
              <w:t>r</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m DHL Project, government officials, UNDP staff, implementing partners, and beneficiaries</w:t>
            </w:r>
          </w:p>
        </w:tc>
        <w:tc>
          <w:tcPr>
            <w:tcW w:w="817" w:type="pct"/>
          </w:tcPr>
          <w:p w14:paraId="2311BC20"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764B">
              <w:rPr>
                <w:rFonts w:asciiTheme="minorHAnsi" w:hAnsiTheme="minorHAnsi" w:cstheme="minorHAnsi"/>
                <w:bCs/>
                <w:sz w:val="20"/>
                <w:szCs w:val="20"/>
              </w:rPr>
              <w:t xml:space="preserve">1. Key informant interviews </w:t>
            </w:r>
          </w:p>
          <w:p w14:paraId="7A6AD669" w14:textId="77777777" w:rsidR="00474B61" w:rsidRPr="0053764B" w:rsidRDefault="00474B61" w:rsidP="002F26AE">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3764B">
              <w:rPr>
                <w:rFonts w:cstheme="minorHAnsi"/>
                <w:bCs/>
                <w:sz w:val="20"/>
                <w:szCs w:val="20"/>
              </w:rPr>
              <w:t>2. Desk review</w:t>
            </w:r>
          </w:p>
        </w:tc>
        <w:tc>
          <w:tcPr>
            <w:tcW w:w="782" w:type="pct"/>
          </w:tcPr>
          <w:p w14:paraId="6FB08296"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bCs/>
                <w:sz w:val="20"/>
                <w:szCs w:val="20"/>
              </w:rPr>
              <w:t>1. Narrative/thematic analysis of KII interviews and secondary literature</w:t>
            </w:r>
          </w:p>
        </w:tc>
      </w:tr>
      <w:tr w:rsidR="00474B61" w:rsidRPr="0053764B" w14:paraId="5433D652" w14:textId="77777777" w:rsidTr="00D64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pct"/>
          </w:tcPr>
          <w:p w14:paraId="3963B1AC" w14:textId="77777777" w:rsidR="00474B61" w:rsidRPr="0053764B" w:rsidRDefault="00474B61" w:rsidP="002F26AE">
            <w:pPr>
              <w:pStyle w:val="ListParagraph"/>
              <w:numPr>
                <w:ilvl w:val="0"/>
                <w:numId w:val="40"/>
              </w:numPr>
              <w:ind w:left="420"/>
              <w:jc w:val="both"/>
              <w:rPr>
                <w:rFonts w:cstheme="minorHAnsi"/>
                <w:b w:val="0"/>
                <w:color w:val="000000"/>
                <w:sz w:val="20"/>
                <w:szCs w:val="20"/>
              </w:rPr>
            </w:pPr>
            <w:r w:rsidRPr="0053764B">
              <w:rPr>
                <w:rFonts w:cstheme="minorHAnsi"/>
                <w:b w:val="0"/>
                <w:color w:val="000000"/>
                <w:sz w:val="20"/>
                <w:szCs w:val="20"/>
              </w:rPr>
              <w:t>To what extent have project funds and activities been delivered in a timely manner?</w:t>
            </w:r>
          </w:p>
        </w:tc>
        <w:tc>
          <w:tcPr>
            <w:tcW w:w="2110" w:type="pct"/>
          </w:tcPr>
          <w:p w14:paraId="253053DD" w14:textId="318A184E" w:rsidR="00474B61" w:rsidRPr="0053764B" w:rsidRDefault="0053764B"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sz w:val="20"/>
                <w:szCs w:val="20"/>
              </w:rPr>
              <w:t>Rel</w:t>
            </w:r>
            <w:r w:rsidRPr="0053764B">
              <w:rPr>
                <w:rFonts w:asciiTheme="minorHAnsi" w:hAnsiTheme="minorHAnsi" w:cstheme="minorHAnsi"/>
                <w:spacing w:val="-1"/>
                <w:sz w:val="20"/>
                <w:szCs w:val="20"/>
              </w:rPr>
              <w:t>e</w:t>
            </w:r>
            <w:r w:rsidRPr="0053764B">
              <w:rPr>
                <w:rFonts w:asciiTheme="minorHAnsi" w:hAnsiTheme="minorHAnsi" w:cstheme="minorHAnsi"/>
                <w:spacing w:val="1"/>
                <w:sz w:val="20"/>
                <w:szCs w:val="20"/>
              </w:rPr>
              <w:t>v</w:t>
            </w:r>
            <w:r w:rsidRPr="0053764B">
              <w:rPr>
                <w:rFonts w:asciiTheme="minorHAnsi" w:hAnsiTheme="minorHAnsi" w:cstheme="minorHAnsi"/>
                <w:sz w:val="20"/>
                <w:szCs w:val="20"/>
              </w:rPr>
              <w:t>a</w:t>
            </w:r>
            <w:r w:rsidRPr="0053764B">
              <w:rPr>
                <w:rFonts w:asciiTheme="minorHAnsi" w:hAnsiTheme="minorHAnsi" w:cstheme="minorHAnsi"/>
                <w:spacing w:val="-1"/>
                <w:sz w:val="20"/>
                <w:szCs w:val="20"/>
              </w:rPr>
              <w:t>n</w:t>
            </w:r>
            <w:r w:rsidRPr="0053764B">
              <w:rPr>
                <w:rFonts w:asciiTheme="minorHAnsi" w:hAnsiTheme="minorHAnsi" w:cstheme="minorHAnsi"/>
                <w:sz w:val="20"/>
                <w:szCs w:val="20"/>
              </w:rPr>
              <w:t>t</w:t>
            </w:r>
            <w:r w:rsidRPr="0053764B">
              <w:rPr>
                <w:rFonts w:asciiTheme="minorHAnsi" w:hAnsiTheme="minorHAnsi" w:cstheme="minorHAnsi"/>
                <w:spacing w:val="-1"/>
                <w:sz w:val="20"/>
                <w:szCs w:val="20"/>
              </w:rPr>
              <w:t xml:space="preserve"> </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ff</w:t>
            </w:r>
            <w:r w:rsidRPr="0053764B">
              <w:rPr>
                <w:rFonts w:asciiTheme="minorHAnsi" w:hAnsiTheme="minorHAnsi" w:cstheme="minorHAnsi"/>
                <w:spacing w:val="-1"/>
                <w:sz w:val="20"/>
                <w:szCs w:val="20"/>
              </w:rPr>
              <w:t>i</w:t>
            </w:r>
            <w:r w:rsidRPr="0053764B">
              <w:rPr>
                <w:rFonts w:asciiTheme="minorHAnsi" w:hAnsiTheme="minorHAnsi" w:cstheme="minorHAnsi"/>
                <w:sz w:val="20"/>
                <w:szCs w:val="20"/>
              </w:rPr>
              <w:t xml:space="preserve">cials and </w:t>
            </w:r>
            <w:r w:rsidRPr="0053764B">
              <w:rPr>
                <w:rFonts w:asciiTheme="minorHAnsi" w:hAnsiTheme="minorHAnsi" w:cstheme="minorHAnsi"/>
                <w:spacing w:val="-1"/>
                <w:sz w:val="20"/>
                <w:szCs w:val="20"/>
              </w:rPr>
              <w:t>d</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cu</w:t>
            </w:r>
            <w:r w:rsidRPr="0053764B">
              <w:rPr>
                <w:rFonts w:asciiTheme="minorHAnsi" w:hAnsiTheme="minorHAnsi" w:cstheme="minorHAnsi"/>
                <w:spacing w:val="-2"/>
                <w:sz w:val="20"/>
                <w:szCs w:val="20"/>
              </w:rPr>
              <w:t>m</w:t>
            </w:r>
            <w:r w:rsidRPr="0053764B">
              <w:rPr>
                <w:rFonts w:asciiTheme="minorHAnsi" w:hAnsiTheme="minorHAnsi" w:cstheme="minorHAnsi"/>
                <w:sz w:val="20"/>
                <w:szCs w:val="20"/>
              </w:rPr>
              <w:t>entat</w:t>
            </w:r>
            <w:r w:rsidRPr="0053764B">
              <w:rPr>
                <w:rFonts w:asciiTheme="minorHAnsi" w:hAnsiTheme="minorHAnsi" w:cstheme="minorHAnsi"/>
                <w:spacing w:val="-2"/>
                <w:sz w:val="20"/>
                <w:szCs w:val="20"/>
              </w:rPr>
              <w:t>i</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n</w:t>
            </w:r>
            <w:r w:rsidRPr="0053764B">
              <w:rPr>
                <w:rFonts w:asciiTheme="minorHAnsi" w:hAnsiTheme="minorHAnsi" w:cstheme="minorHAnsi"/>
                <w:spacing w:val="-1"/>
                <w:sz w:val="20"/>
                <w:szCs w:val="20"/>
              </w:rPr>
              <w:t xml:space="preserve"> </w:t>
            </w:r>
            <w:r w:rsidRPr="0053764B">
              <w:rPr>
                <w:rFonts w:asciiTheme="minorHAnsi" w:hAnsiTheme="minorHAnsi" w:cstheme="minorHAnsi"/>
                <w:sz w:val="20"/>
                <w:szCs w:val="20"/>
              </w:rPr>
              <w:t>f</w:t>
            </w:r>
            <w:r w:rsidRPr="0053764B">
              <w:rPr>
                <w:rFonts w:asciiTheme="minorHAnsi" w:hAnsiTheme="minorHAnsi" w:cstheme="minorHAnsi"/>
                <w:spacing w:val="-2"/>
                <w:sz w:val="20"/>
                <w:szCs w:val="20"/>
              </w:rPr>
              <w:t>r</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m DHL Project, government officials, UNDP staff, implementing partners, and beneficiaries</w:t>
            </w:r>
          </w:p>
        </w:tc>
        <w:tc>
          <w:tcPr>
            <w:tcW w:w="817" w:type="pct"/>
          </w:tcPr>
          <w:p w14:paraId="4A0E013A"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53764B">
              <w:rPr>
                <w:rFonts w:asciiTheme="minorHAnsi" w:hAnsiTheme="minorHAnsi" w:cstheme="minorHAnsi"/>
                <w:bCs/>
                <w:sz w:val="20"/>
                <w:szCs w:val="20"/>
              </w:rPr>
              <w:t xml:space="preserve">1. Key informant interviews </w:t>
            </w:r>
          </w:p>
          <w:p w14:paraId="1651F3E7"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53764B">
              <w:rPr>
                <w:rFonts w:asciiTheme="minorHAnsi" w:hAnsiTheme="minorHAnsi" w:cstheme="minorHAnsi"/>
                <w:bCs/>
                <w:sz w:val="20"/>
                <w:szCs w:val="20"/>
              </w:rPr>
              <w:t>2. Desk review</w:t>
            </w:r>
          </w:p>
        </w:tc>
        <w:tc>
          <w:tcPr>
            <w:tcW w:w="782" w:type="pct"/>
          </w:tcPr>
          <w:p w14:paraId="6106929F"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bCs/>
                <w:sz w:val="20"/>
                <w:szCs w:val="20"/>
              </w:rPr>
              <w:t>1. Narrative/thematic analysis of KII interviews and secondary literature</w:t>
            </w:r>
          </w:p>
        </w:tc>
      </w:tr>
      <w:tr w:rsidR="00474B61" w:rsidRPr="0053764B" w14:paraId="24852E38" w14:textId="77777777" w:rsidTr="00D64C6F">
        <w:tc>
          <w:tcPr>
            <w:cnfStyle w:val="001000000000" w:firstRow="0" w:lastRow="0" w:firstColumn="1" w:lastColumn="0" w:oddVBand="0" w:evenVBand="0" w:oddHBand="0" w:evenHBand="0" w:firstRowFirstColumn="0" w:firstRowLastColumn="0" w:lastRowFirstColumn="0" w:lastRowLastColumn="0"/>
            <w:tcW w:w="1291" w:type="pct"/>
            <w:shd w:val="clear" w:color="auto" w:fill="F4B083" w:themeFill="accent2" w:themeFillTint="99"/>
          </w:tcPr>
          <w:p w14:paraId="63B1EB97" w14:textId="77777777" w:rsidR="00474B61" w:rsidRPr="0053764B" w:rsidRDefault="00474B61" w:rsidP="002F26AE">
            <w:pPr>
              <w:widowControl w:val="0"/>
              <w:tabs>
                <w:tab w:val="left" w:pos="1681"/>
              </w:tabs>
              <w:autoSpaceDE w:val="0"/>
              <w:autoSpaceDN w:val="0"/>
              <w:spacing w:line="232" w:lineRule="auto"/>
              <w:ind w:right="570"/>
              <w:jc w:val="both"/>
              <w:rPr>
                <w:rFonts w:cstheme="minorHAnsi"/>
                <w:sz w:val="20"/>
                <w:szCs w:val="20"/>
              </w:rPr>
            </w:pPr>
            <w:r w:rsidRPr="0053764B">
              <w:rPr>
                <w:rFonts w:cstheme="minorHAnsi"/>
                <w:sz w:val="20"/>
                <w:szCs w:val="20"/>
              </w:rPr>
              <w:t>Effectiveness</w:t>
            </w:r>
          </w:p>
        </w:tc>
        <w:tc>
          <w:tcPr>
            <w:tcW w:w="2110" w:type="pct"/>
            <w:shd w:val="clear" w:color="auto" w:fill="F4B083" w:themeFill="accent2" w:themeFillTint="99"/>
          </w:tcPr>
          <w:p w14:paraId="3BA7FDF6"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817" w:type="pct"/>
            <w:shd w:val="clear" w:color="auto" w:fill="F4B083" w:themeFill="accent2" w:themeFillTint="99"/>
          </w:tcPr>
          <w:p w14:paraId="36C694BE"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82" w:type="pct"/>
            <w:shd w:val="clear" w:color="auto" w:fill="F4B083" w:themeFill="accent2" w:themeFillTint="99"/>
          </w:tcPr>
          <w:p w14:paraId="7B4516B6"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474B61" w:rsidRPr="0053764B" w14:paraId="2FC34AE4" w14:textId="77777777" w:rsidTr="00D64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pct"/>
          </w:tcPr>
          <w:p w14:paraId="244AD59D" w14:textId="77777777" w:rsidR="00474B61" w:rsidRPr="0053764B" w:rsidRDefault="00474B61" w:rsidP="002F26AE">
            <w:pPr>
              <w:pStyle w:val="ListParagraph"/>
              <w:numPr>
                <w:ilvl w:val="0"/>
                <w:numId w:val="41"/>
              </w:numPr>
              <w:ind w:left="330"/>
              <w:jc w:val="both"/>
              <w:rPr>
                <w:rFonts w:cstheme="minorHAnsi"/>
                <w:b w:val="0"/>
                <w:color w:val="000000"/>
                <w:sz w:val="20"/>
                <w:szCs w:val="20"/>
              </w:rPr>
            </w:pPr>
            <w:r w:rsidRPr="0053764B">
              <w:rPr>
                <w:rFonts w:cstheme="minorHAnsi"/>
                <w:b w:val="0"/>
                <w:color w:val="000000"/>
                <w:w w:val="95"/>
                <w:sz w:val="20"/>
                <w:szCs w:val="20"/>
              </w:rPr>
              <w:t>In which areas does the project have the greatest achievements? Why and what have been the supporting factors? How can the project build on or expand these achievements?</w:t>
            </w:r>
          </w:p>
        </w:tc>
        <w:tc>
          <w:tcPr>
            <w:tcW w:w="2110" w:type="pct"/>
          </w:tcPr>
          <w:p w14:paraId="0149F4B6" w14:textId="7145B424" w:rsidR="00474B61" w:rsidRPr="0053764B" w:rsidRDefault="0053764B"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sz w:val="20"/>
                <w:szCs w:val="20"/>
              </w:rPr>
              <w:t>Rel</w:t>
            </w:r>
            <w:r w:rsidRPr="0053764B">
              <w:rPr>
                <w:rFonts w:asciiTheme="minorHAnsi" w:hAnsiTheme="minorHAnsi" w:cstheme="minorHAnsi"/>
                <w:spacing w:val="-1"/>
                <w:sz w:val="20"/>
                <w:szCs w:val="20"/>
              </w:rPr>
              <w:t>e</w:t>
            </w:r>
            <w:r w:rsidRPr="0053764B">
              <w:rPr>
                <w:rFonts w:asciiTheme="minorHAnsi" w:hAnsiTheme="minorHAnsi" w:cstheme="minorHAnsi"/>
                <w:spacing w:val="1"/>
                <w:sz w:val="20"/>
                <w:szCs w:val="20"/>
              </w:rPr>
              <w:t>v</w:t>
            </w:r>
            <w:r w:rsidRPr="0053764B">
              <w:rPr>
                <w:rFonts w:asciiTheme="minorHAnsi" w:hAnsiTheme="minorHAnsi" w:cstheme="minorHAnsi"/>
                <w:sz w:val="20"/>
                <w:szCs w:val="20"/>
              </w:rPr>
              <w:t>a</w:t>
            </w:r>
            <w:r w:rsidRPr="0053764B">
              <w:rPr>
                <w:rFonts w:asciiTheme="minorHAnsi" w:hAnsiTheme="minorHAnsi" w:cstheme="minorHAnsi"/>
                <w:spacing w:val="-1"/>
                <w:sz w:val="20"/>
                <w:szCs w:val="20"/>
              </w:rPr>
              <w:t>n</w:t>
            </w:r>
            <w:r w:rsidRPr="0053764B">
              <w:rPr>
                <w:rFonts w:asciiTheme="minorHAnsi" w:hAnsiTheme="minorHAnsi" w:cstheme="minorHAnsi"/>
                <w:sz w:val="20"/>
                <w:szCs w:val="20"/>
              </w:rPr>
              <w:t>t</w:t>
            </w:r>
            <w:r w:rsidRPr="0053764B">
              <w:rPr>
                <w:rFonts w:asciiTheme="minorHAnsi" w:hAnsiTheme="minorHAnsi" w:cstheme="minorHAnsi"/>
                <w:spacing w:val="-1"/>
                <w:sz w:val="20"/>
                <w:szCs w:val="20"/>
              </w:rPr>
              <w:t xml:space="preserve"> </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ff</w:t>
            </w:r>
            <w:r w:rsidRPr="0053764B">
              <w:rPr>
                <w:rFonts w:asciiTheme="minorHAnsi" w:hAnsiTheme="minorHAnsi" w:cstheme="minorHAnsi"/>
                <w:spacing w:val="-1"/>
                <w:sz w:val="20"/>
                <w:szCs w:val="20"/>
              </w:rPr>
              <w:t>i</w:t>
            </w:r>
            <w:r w:rsidRPr="0053764B">
              <w:rPr>
                <w:rFonts w:asciiTheme="minorHAnsi" w:hAnsiTheme="minorHAnsi" w:cstheme="minorHAnsi"/>
                <w:sz w:val="20"/>
                <w:szCs w:val="20"/>
              </w:rPr>
              <w:t xml:space="preserve">cials and </w:t>
            </w:r>
            <w:r w:rsidRPr="0053764B">
              <w:rPr>
                <w:rFonts w:asciiTheme="minorHAnsi" w:hAnsiTheme="minorHAnsi" w:cstheme="minorHAnsi"/>
                <w:spacing w:val="-1"/>
                <w:sz w:val="20"/>
                <w:szCs w:val="20"/>
              </w:rPr>
              <w:t>d</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cu</w:t>
            </w:r>
            <w:r w:rsidRPr="0053764B">
              <w:rPr>
                <w:rFonts w:asciiTheme="minorHAnsi" w:hAnsiTheme="minorHAnsi" w:cstheme="minorHAnsi"/>
                <w:spacing w:val="-2"/>
                <w:sz w:val="20"/>
                <w:szCs w:val="20"/>
              </w:rPr>
              <w:t>m</w:t>
            </w:r>
            <w:r w:rsidRPr="0053764B">
              <w:rPr>
                <w:rFonts w:asciiTheme="minorHAnsi" w:hAnsiTheme="minorHAnsi" w:cstheme="minorHAnsi"/>
                <w:sz w:val="20"/>
                <w:szCs w:val="20"/>
              </w:rPr>
              <w:t>entat</w:t>
            </w:r>
            <w:r w:rsidRPr="0053764B">
              <w:rPr>
                <w:rFonts w:asciiTheme="minorHAnsi" w:hAnsiTheme="minorHAnsi" w:cstheme="minorHAnsi"/>
                <w:spacing w:val="-2"/>
                <w:sz w:val="20"/>
                <w:szCs w:val="20"/>
              </w:rPr>
              <w:t>i</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n</w:t>
            </w:r>
            <w:r w:rsidRPr="0053764B">
              <w:rPr>
                <w:rFonts w:asciiTheme="minorHAnsi" w:hAnsiTheme="minorHAnsi" w:cstheme="minorHAnsi"/>
                <w:spacing w:val="-1"/>
                <w:sz w:val="20"/>
                <w:szCs w:val="20"/>
              </w:rPr>
              <w:t xml:space="preserve"> </w:t>
            </w:r>
            <w:r w:rsidRPr="0053764B">
              <w:rPr>
                <w:rFonts w:asciiTheme="minorHAnsi" w:hAnsiTheme="minorHAnsi" w:cstheme="minorHAnsi"/>
                <w:sz w:val="20"/>
                <w:szCs w:val="20"/>
              </w:rPr>
              <w:t>f</w:t>
            </w:r>
            <w:r w:rsidRPr="0053764B">
              <w:rPr>
                <w:rFonts w:asciiTheme="minorHAnsi" w:hAnsiTheme="minorHAnsi" w:cstheme="minorHAnsi"/>
                <w:spacing w:val="-2"/>
                <w:sz w:val="20"/>
                <w:szCs w:val="20"/>
              </w:rPr>
              <w:t>r</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m DHL Project, government officials, UNDP staff, implementing partners, and beneficiaries</w:t>
            </w:r>
          </w:p>
        </w:tc>
        <w:tc>
          <w:tcPr>
            <w:tcW w:w="817" w:type="pct"/>
          </w:tcPr>
          <w:p w14:paraId="0D3D9761"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53764B">
              <w:rPr>
                <w:rFonts w:asciiTheme="minorHAnsi" w:hAnsiTheme="minorHAnsi" w:cstheme="minorHAnsi"/>
                <w:bCs/>
                <w:sz w:val="20"/>
                <w:szCs w:val="20"/>
              </w:rPr>
              <w:t xml:space="preserve">1. Key informant interviews </w:t>
            </w:r>
          </w:p>
          <w:p w14:paraId="0EE50CA1"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bCs/>
                <w:sz w:val="20"/>
                <w:szCs w:val="20"/>
              </w:rPr>
              <w:t>2. Desk review</w:t>
            </w:r>
          </w:p>
        </w:tc>
        <w:tc>
          <w:tcPr>
            <w:tcW w:w="782" w:type="pct"/>
          </w:tcPr>
          <w:p w14:paraId="042237CC"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bCs/>
                <w:sz w:val="20"/>
                <w:szCs w:val="20"/>
              </w:rPr>
              <w:t>1. Narrative/thematic analysis of KII interviews and secondary literature</w:t>
            </w:r>
          </w:p>
        </w:tc>
      </w:tr>
      <w:tr w:rsidR="00474B61" w:rsidRPr="0053764B" w14:paraId="54C30A24" w14:textId="77777777" w:rsidTr="00D64C6F">
        <w:tc>
          <w:tcPr>
            <w:cnfStyle w:val="001000000000" w:firstRow="0" w:lastRow="0" w:firstColumn="1" w:lastColumn="0" w:oddVBand="0" w:evenVBand="0" w:oddHBand="0" w:evenHBand="0" w:firstRowFirstColumn="0" w:firstRowLastColumn="0" w:lastRowFirstColumn="0" w:lastRowLastColumn="0"/>
            <w:tcW w:w="1291" w:type="pct"/>
          </w:tcPr>
          <w:p w14:paraId="721CCA61" w14:textId="77777777" w:rsidR="00474B61" w:rsidRPr="0053764B" w:rsidRDefault="00474B61" w:rsidP="002F26AE">
            <w:pPr>
              <w:pStyle w:val="ListParagraph"/>
              <w:numPr>
                <w:ilvl w:val="0"/>
                <w:numId w:val="41"/>
              </w:numPr>
              <w:ind w:left="330"/>
              <w:jc w:val="both"/>
              <w:rPr>
                <w:rFonts w:cstheme="minorHAnsi"/>
                <w:b w:val="0"/>
                <w:color w:val="000000"/>
                <w:sz w:val="20"/>
                <w:szCs w:val="20"/>
              </w:rPr>
            </w:pPr>
            <w:r w:rsidRPr="0053764B">
              <w:rPr>
                <w:rFonts w:cstheme="minorHAnsi"/>
                <w:b w:val="0"/>
                <w:sz w:val="20"/>
                <w:szCs w:val="20"/>
              </w:rPr>
              <w:t>What have been the greatest challenges and vulnerable areas? How would you advise DHL to address them in the future</w:t>
            </w:r>
          </w:p>
        </w:tc>
        <w:tc>
          <w:tcPr>
            <w:tcW w:w="2110" w:type="pct"/>
          </w:tcPr>
          <w:p w14:paraId="269FFCFC" w14:textId="323C8209" w:rsidR="00474B61" w:rsidRPr="0053764B" w:rsidRDefault="0053764B"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sz w:val="20"/>
                <w:szCs w:val="20"/>
              </w:rPr>
              <w:t>Rel</w:t>
            </w:r>
            <w:r w:rsidRPr="0053764B">
              <w:rPr>
                <w:rFonts w:asciiTheme="minorHAnsi" w:hAnsiTheme="minorHAnsi" w:cstheme="minorHAnsi"/>
                <w:spacing w:val="-1"/>
                <w:sz w:val="20"/>
                <w:szCs w:val="20"/>
              </w:rPr>
              <w:t>e</w:t>
            </w:r>
            <w:r w:rsidRPr="0053764B">
              <w:rPr>
                <w:rFonts w:asciiTheme="minorHAnsi" w:hAnsiTheme="minorHAnsi" w:cstheme="minorHAnsi"/>
                <w:spacing w:val="1"/>
                <w:sz w:val="20"/>
                <w:szCs w:val="20"/>
              </w:rPr>
              <w:t>v</w:t>
            </w:r>
            <w:r w:rsidRPr="0053764B">
              <w:rPr>
                <w:rFonts w:asciiTheme="minorHAnsi" w:hAnsiTheme="minorHAnsi" w:cstheme="minorHAnsi"/>
                <w:sz w:val="20"/>
                <w:szCs w:val="20"/>
              </w:rPr>
              <w:t>a</w:t>
            </w:r>
            <w:r w:rsidRPr="0053764B">
              <w:rPr>
                <w:rFonts w:asciiTheme="minorHAnsi" w:hAnsiTheme="minorHAnsi" w:cstheme="minorHAnsi"/>
                <w:spacing w:val="-1"/>
                <w:sz w:val="20"/>
                <w:szCs w:val="20"/>
              </w:rPr>
              <w:t>n</w:t>
            </w:r>
            <w:r w:rsidRPr="0053764B">
              <w:rPr>
                <w:rFonts w:asciiTheme="minorHAnsi" w:hAnsiTheme="minorHAnsi" w:cstheme="minorHAnsi"/>
                <w:sz w:val="20"/>
                <w:szCs w:val="20"/>
              </w:rPr>
              <w:t>t</w:t>
            </w:r>
            <w:r w:rsidRPr="0053764B">
              <w:rPr>
                <w:rFonts w:asciiTheme="minorHAnsi" w:hAnsiTheme="minorHAnsi" w:cstheme="minorHAnsi"/>
                <w:spacing w:val="-1"/>
                <w:sz w:val="20"/>
                <w:szCs w:val="20"/>
              </w:rPr>
              <w:t xml:space="preserve"> </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ff</w:t>
            </w:r>
            <w:r w:rsidRPr="0053764B">
              <w:rPr>
                <w:rFonts w:asciiTheme="minorHAnsi" w:hAnsiTheme="minorHAnsi" w:cstheme="minorHAnsi"/>
                <w:spacing w:val="-1"/>
                <w:sz w:val="20"/>
                <w:szCs w:val="20"/>
              </w:rPr>
              <w:t>i</w:t>
            </w:r>
            <w:r w:rsidRPr="0053764B">
              <w:rPr>
                <w:rFonts w:asciiTheme="minorHAnsi" w:hAnsiTheme="minorHAnsi" w:cstheme="minorHAnsi"/>
                <w:sz w:val="20"/>
                <w:szCs w:val="20"/>
              </w:rPr>
              <w:t xml:space="preserve">cials and </w:t>
            </w:r>
            <w:r w:rsidRPr="0053764B">
              <w:rPr>
                <w:rFonts w:asciiTheme="minorHAnsi" w:hAnsiTheme="minorHAnsi" w:cstheme="minorHAnsi"/>
                <w:spacing w:val="-1"/>
                <w:sz w:val="20"/>
                <w:szCs w:val="20"/>
              </w:rPr>
              <w:t>d</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cu</w:t>
            </w:r>
            <w:r w:rsidRPr="0053764B">
              <w:rPr>
                <w:rFonts w:asciiTheme="minorHAnsi" w:hAnsiTheme="minorHAnsi" w:cstheme="minorHAnsi"/>
                <w:spacing w:val="-2"/>
                <w:sz w:val="20"/>
                <w:szCs w:val="20"/>
              </w:rPr>
              <w:t>m</w:t>
            </w:r>
            <w:r w:rsidRPr="0053764B">
              <w:rPr>
                <w:rFonts w:asciiTheme="minorHAnsi" w:hAnsiTheme="minorHAnsi" w:cstheme="minorHAnsi"/>
                <w:sz w:val="20"/>
                <w:szCs w:val="20"/>
              </w:rPr>
              <w:t>entat</w:t>
            </w:r>
            <w:r w:rsidRPr="0053764B">
              <w:rPr>
                <w:rFonts w:asciiTheme="minorHAnsi" w:hAnsiTheme="minorHAnsi" w:cstheme="minorHAnsi"/>
                <w:spacing w:val="-2"/>
                <w:sz w:val="20"/>
                <w:szCs w:val="20"/>
              </w:rPr>
              <w:t>i</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n</w:t>
            </w:r>
            <w:r w:rsidRPr="0053764B">
              <w:rPr>
                <w:rFonts w:asciiTheme="minorHAnsi" w:hAnsiTheme="minorHAnsi" w:cstheme="minorHAnsi"/>
                <w:spacing w:val="-1"/>
                <w:sz w:val="20"/>
                <w:szCs w:val="20"/>
              </w:rPr>
              <w:t xml:space="preserve"> </w:t>
            </w:r>
            <w:r w:rsidRPr="0053764B">
              <w:rPr>
                <w:rFonts w:asciiTheme="minorHAnsi" w:hAnsiTheme="minorHAnsi" w:cstheme="minorHAnsi"/>
                <w:sz w:val="20"/>
                <w:szCs w:val="20"/>
              </w:rPr>
              <w:t>f</w:t>
            </w:r>
            <w:r w:rsidRPr="0053764B">
              <w:rPr>
                <w:rFonts w:asciiTheme="minorHAnsi" w:hAnsiTheme="minorHAnsi" w:cstheme="minorHAnsi"/>
                <w:spacing w:val="-2"/>
                <w:sz w:val="20"/>
                <w:szCs w:val="20"/>
              </w:rPr>
              <w:t>r</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m DHL Project, government officials, UNDP staff, implementing partners, and beneficiaries</w:t>
            </w:r>
          </w:p>
        </w:tc>
        <w:tc>
          <w:tcPr>
            <w:tcW w:w="817" w:type="pct"/>
          </w:tcPr>
          <w:p w14:paraId="62B9153B"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764B">
              <w:rPr>
                <w:rFonts w:asciiTheme="minorHAnsi" w:hAnsiTheme="minorHAnsi" w:cstheme="minorHAnsi"/>
                <w:bCs/>
                <w:sz w:val="20"/>
                <w:szCs w:val="20"/>
              </w:rPr>
              <w:t xml:space="preserve">1. Key informant interviews </w:t>
            </w:r>
          </w:p>
          <w:p w14:paraId="71705AED"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bCs/>
                <w:sz w:val="20"/>
                <w:szCs w:val="20"/>
              </w:rPr>
              <w:t>2. Desk review</w:t>
            </w:r>
          </w:p>
        </w:tc>
        <w:tc>
          <w:tcPr>
            <w:tcW w:w="782" w:type="pct"/>
          </w:tcPr>
          <w:p w14:paraId="7E5D1A33"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bCs/>
                <w:sz w:val="20"/>
                <w:szCs w:val="20"/>
              </w:rPr>
              <w:t>1. Narrative/thematic analysis of KII interviews and secondary literature</w:t>
            </w:r>
          </w:p>
        </w:tc>
      </w:tr>
      <w:tr w:rsidR="00474B61" w:rsidRPr="0053764B" w14:paraId="4E2133FC" w14:textId="77777777" w:rsidTr="00D64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pct"/>
          </w:tcPr>
          <w:p w14:paraId="5968EB68" w14:textId="77777777" w:rsidR="00474B61" w:rsidRPr="0053764B" w:rsidRDefault="00474B61" w:rsidP="002F26AE">
            <w:pPr>
              <w:pStyle w:val="ListParagraph"/>
              <w:numPr>
                <w:ilvl w:val="0"/>
                <w:numId w:val="41"/>
              </w:numPr>
              <w:ind w:left="330"/>
              <w:jc w:val="both"/>
              <w:rPr>
                <w:rFonts w:cstheme="minorHAnsi"/>
                <w:b w:val="0"/>
                <w:color w:val="000000"/>
                <w:sz w:val="20"/>
                <w:szCs w:val="20"/>
              </w:rPr>
            </w:pPr>
            <w:r w:rsidRPr="0053764B">
              <w:rPr>
                <w:rFonts w:cstheme="minorHAnsi"/>
                <w:b w:val="0"/>
                <w:color w:val="000000"/>
                <w:w w:val="95"/>
                <w:sz w:val="20"/>
                <w:szCs w:val="20"/>
              </w:rPr>
              <w:lastRenderedPageBreak/>
              <w:t>To what extent has the project been appropriately responsive to citizen needs adequately?</w:t>
            </w:r>
          </w:p>
        </w:tc>
        <w:tc>
          <w:tcPr>
            <w:tcW w:w="2110" w:type="pct"/>
          </w:tcPr>
          <w:p w14:paraId="2AAD4E09" w14:textId="5FD88D8C" w:rsidR="00474B61" w:rsidRPr="0053764B" w:rsidRDefault="0053764B"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sz w:val="20"/>
                <w:szCs w:val="20"/>
              </w:rPr>
              <w:t>Rel</w:t>
            </w:r>
            <w:r w:rsidRPr="0053764B">
              <w:rPr>
                <w:rFonts w:asciiTheme="minorHAnsi" w:hAnsiTheme="minorHAnsi" w:cstheme="minorHAnsi"/>
                <w:spacing w:val="-1"/>
                <w:sz w:val="20"/>
                <w:szCs w:val="20"/>
              </w:rPr>
              <w:t>e</w:t>
            </w:r>
            <w:r w:rsidRPr="0053764B">
              <w:rPr>
                <w:rFonts w:asciiTheme="minorHAnsi" w:hAnsiTheme="minorHAnsi" w:cstheme="minorHAnsi"/>
                <w:spacing w:val="1"/>
                <w:sz w:val="20"/>
                <w:szCs w:val="20"/>
              </w:rPr>
              <w:t>v</w:t>
            </w:r>
            <w:r w:rsidRPr="0053764B">
              <w:rPr>
                <w:rFonts w:asciiTheme="minorHAnsi" w:hAnsiTheme="minorHAnsi" w:cstheme="minorHAnsi"/>
                <w:sz w:val="20"/>
                <w:szCs w:val="20"/>
              </w:rPr>
              <w:t>a</w:t>
            </w:r>
            <w:r w:rsidRPr="0053764B">
              <w:rPr>
                <w:rFonts w:asciiTheme="minorHAnsi" w:hAnsiTheme="minorHAnsi" w:cstheme="minorHAnsi"/>
                <w:spacing w:val="-1"/>
                <w:sz w:val="20"/>
                <w:szCs w:val="20"/>
              </w:rPr>
              <w:t>n</w:t>
            </w:r>
            <w:r w:rsidRPr="0053764B">
              <w:rPr>
                <w:rFonts w:asciiTheme="minorHAnsi" w:hAnsiTheme="minorHAnsi" w:cstheme="minorHAnsi"/>
                <w:sz w:val="20"/>
                <w:szCs w:val="20"/>
              </w:rPr>
              <w:t>t</w:t>
            </w:r>
            <w:r w:rsidRPr="0053764B">
              <w:rPr>
                <w:rFonts w:asciiTheme="minorHAnsi" w:hAnsiTheme="minorHAnsi" w:cstheme="minorHAnsi"/>
                <w:spacing w:val="-1"/>
                <w:sz w:val="20"/>
                <w:szCs w:val="20"/>
              </w:rPr>
              <w:t xml:space="preserve"> </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ff</w:t>
            </w:r>
            <w:r w:rsidRPr="0053764B">
              <w:rPr>
                <w:rFonts w:asciiTheme="minorHAnsi" w:hAnsiTheme="minorHAnsi" w:cstheme="minorHAnsi"/>
                <w:spacing w:val="-1"/>
                <w:sz w:val="20"/>
                <w:szCs w:val="20"/>
              </w:rPr>
              <w:t>i</w:t>
            </w:r>
            <w:r w:rsidRPr="0053764B">
              <w:rPr>
                <w:rFonts w:asciiTheme="minorHAnsi" w:hAnsiTheme="minorHAnsi" w:cstheme="minorHAnsi"/>
                <w:sz w:val="20"/>
                <w:szCs w:val="20"/>
              </w:rPr>
              <w:t xml:space="preserve">cials and </w:t>
            </w:r>
            <w:r w:rsidRPr="0053764B">
              <w:rPr>
                <w:rFonts w:asciiTheme="minorHAnsi" w:hAnsiTheme="minorHAnsi" w:cstheme="minorHAnsi"/>
                <w:spacing w:val="-1"/>
                <w:sz w:val="20"/>
                <w:szCs w:val="20"/>
              </w:rPr>
              <w:t>d</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cu</w:t>
            </w:r>
            <w:r w:rsidRPr="0053764B">
              <w:rPr>
                <w:rFonts w:asciiTheme="minorHAnsi" w:hAnsiTheme="minorHAnsi" w:cstheme="minorHAnsi"/>
                <w:spacing w:val="-2"/>
                <w:sz w:val="20"/>
                <w:szCs w:val="20"/>
              </w:rPr>
              <w:t>m</w:t>
            </w:r>
            <w:r w:rsidRPr="0053764B">
              <w:rPr>
                <w:rFonts w:asciiTheme="minorHAnsi" w:hAnsiTheme="minorHAnsi" w:cstheme="minorHAnsi"/>
                <w:sz w:val="20"/>
                <w:szCs w:val="20"/>
              </w:rPr>
              <w:t>entat</w:t>
            </w:r>
            <w:r w:rsidRPr="0053764B">
              <w:rPr>
                <w:rFonts w:asciiTheme="minorHAnsi" w:hAnsiTheme="minorHAnsi" w:cstheme="minorHAnsi"/>
                <w:spacing w:val="-2"/>
                <w:sz w:val="20"/>
                <w:szCs w:val="20"/>
              </w:rPr>
              <w:t>i</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n</w:t>
            </w:r>
            <w:r w:rsidRPr="0053764B">
              <w:rPr>
                <w:rFonts w:asciiTheme="minorHAnsi" w:hAnsiTheme="minorHAnsi" w:cstheme="minorHAnsi"/>
                <w:spacing w:val="-1"/>
                <w:sz w:val="20"/>
                <w:szCs w:val="20"/>
              </w:rPr>
              <w:t xml:space="preserve"> </w:t>
            </w:r>
            <w:r w:rsidRPr="0053764B">
              <w:rPr>
                <w:rFonts w:asciiTheme="minorHAnsi" w:hAnsiTheme="minorHAnsi" w:cstheme="minorHAnsi"/>
                <w:sz w:val="20"/>
                <w:szCs w:val="20"/>
              </w:rPr>
              <w:t>f</w:t>
            </w:r>
            <w:r w:rsidRPr="0053764B">
              <w:rPr>
                <w:rFonts w:asciiTheme="minorHAnsi" w:hAnsiTheme="minorHAnsi" w:cstheme="minorHAnsi"/>
                <w:spacing w:val="-2"/>
                <w:sz w:val="20"/>
                <w:szCs w:val="20"/>
              </w:rPr>
              <w:t>r</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m DHL Project, government officials, UNDP staff, implementing partners, and beneficiaries</w:t>
            </w:r>
          </w:p>
        </w:tc>
        <w:tc>
          <w:tcPr>
            <w:tcW w:w="817" w:type="pct"/>
          </w:tcPr>
          <w:p w14:paraId="559769A3"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53764B">
              <w:rPr>
                <w:rFonts w:asciiTheme="minorHAnsi" w:hAnsiTheme="minorHAnsi" w:cstheme="minorHAnsi"/>
                <w:bCs/>
                <w:sz w:val="20"/>
                <w:szCs w:val="20"/>
              </w:rPr>
              <w:t xml:space="preserve">1. Key informant interviews </w:t>
            </w:r>
          </w:p>
          <w:p w14:paraId="2CBC7F29"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bCs/>
                <w:sz w:val="20"/>
                <w:szCs w:val="20"/>
              </w:rPr>
              <w:t>2. Desk review</w:t>
            </w:r>
          </w:p>
        </w:tc>
        <w:tc>
          <w:tcPr>
            <w:tcW w:w="782" w:type="pct"/>
          </w:tcPr>
          <w:p w14:paraId="566725C7"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bCs/>
                <w:sz w:val="20"/>
                <w:szCs w:val="20"/>
              </w:rPr>
              <w:t>1. Narrative/thematic analysis of KII interviews and secondary literature</w:t>
            </w:r>
          </w:p>
        </w:tc>
      </w:tr>
      <w:tr w:rsidR="00474B61" w:rsidRPr="0053764B" w14:paraId="3F7623DE" w14:textId="77777777" w:rsidTr="00D64C6F">
        <w:tc>
          <w:tcPr>
            <w:cnfStyle w:val="001000000000" w:firstRow="0" w:lastRow="0" w:firstColumn="1" w:lastColumn="0" w:oddVBand="0" w:evenVBand="0" w:oddHBand="0" w:evenHBand="0" w:firstRowFirstColumn="0" w:firstRowLastColumn="0" w:lastRowFirstColumn="0" w:lastRowLastColumn="0"/>
            <w:tcW w:w="1291" w:type="pct"/>
          </w:tcPr>
          <w:p w14:paraId="6AD42B94" w14:textId="77777777" w:rsidR="00474B61" w:rsidRPr="0053764B" w:rsidRDefault="00474B61" w:rsidP="002F26AE">
            <w:pPr>
              <w:pStyle w:val="ListParagraph"/>
              <w:numPr>
                <w:ilvl w:val="0"/>
                <w:numId w:val="41"/>
              </w:numPr>
              <w:ind w:left="330"/>
              <w:jc w:val="both"/>
              <w:rPr>
                <w:rFonts w:cstheme="minorHAnsi"/>
                <w:b w:val="0"/>
                <w:color w:val="000000"/>
                <w:sz w:val="20"/>
                <w:szCs w:val="20"/>
              </w:rPr>
            </w:pPr>
            <w:r w:rsidRPr="0053764B">
              <w:rPr>
                <w:rFonts w:cstheme="minorHAnsi"/>
                <w:b w:val="0"/>
                <w:color w:val="000000"/>
                <w:w w:val="95"/>
                <w:sz w:val="20"/>
                <w:szCs w:val="20"/>
              </w:rPr>
              <w:t>To what extent has the project contributed/likely to contribute to promotion and protection of rights of the most vulnerable populations, gender equality and social inclusion and protection (Social Inclusion).</w:t>
            </w:r>
          </w:p>
        </w:tc>
        <w:tc>
          <w:tcPr>
            <w:tcW w:w="2110" w:type="pct"/>
          </w:tcPr>
          <w:p w14:paraId="77C99616" w14:textId="0689B503" w:rsidR="00474B61" w:rsidRPr="0053764B" w:rsidRDefault="0053764B"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sz w:val="20"/>
                <w:szCs w:val="20"/>
              </w:rPr>
              <w:t>Rel</w:t>
            </w:r>
            <w:r w:rsidRPr="0053764B">
              <w:rPr>
                <w:rFonts w:asciiTheme="minorHAnsi" w:hAnsiTheme="minorHAnsi" w:cstheme="minorHAnsi"/>
                <w:spacing w:val="-1"/>
                <w:sz w:val="20"/>
                <w:szCs w:val="20"/>
              </w:rPr>
              <w:t>e</w:t>
            </w:r>
            <w:r w:rsidRPr="0053764B">
              <w:rPr>
                <w:rFonts w:asciiTheme="minorHAnsi" w:hAnsiTheme="minorHAnsi" w:cstheme="minorHAnsi"/>
                <w:spacing w:val="1"/>
                <w:sz w:val="20"/>
                <w:szCs w:val="20"/>
              </w:rPr>
              <w:t>v</w:t>
            </w:r>
            <w:r w:rsidRPr="0053764B">
              <w:rPr>
                <w:rFonts w:asciiTheme="minorHAnsi" w:hAnsiTheme="minorHAnsi" w:cstheme="minorHAnsi"/>
                <w:sz w:val="20"/>
                <w:szCs w:val="20"/>
              </w:rPr>
              <w:t>a</w:t>
            </w:r>
            <w:r w:rsidRPr="0053764B">
              <w:rPr>
                <w:rFonts w:asciiTheme="minorHAnsi" w:hAnsiTheme="minorHAnsi" w:cstheme="minorHAnsi"/>
                <w:spacing w:val="-1"/>
                <w:sz w:val="20"/>
                <w:szCs w:val="20"/>
              </w:rPr>
              <w:t>n</w:t>
            </w:r>
            <w:r w:rsidRPr="0053764B">
              <w:rPr>
                <w:rFonts w:asciiTheme="minorHAnsi" w:hAnsiTheme="minorHAnsi" w:cstheme="minorHAnsi"/>
                <w:sz w:val="20"/>
                <w:szCs w:val="20"/>
              </w:rPr>
              <w:t>t</w:t>
            </w:r>
            <w:r w:rsidRPr="0053764B">
              <w:rPr>
                <w:rFonts w:asciiTheme="minorHAnsi" w:hAnsiTheme="minorHAnsi" w:cstheme="minorHAnsi"/>
                <w:spacing w:val="-1"/>
                <w:sz w:val="20"/>
                <w:szCs w:val="20"/>
              </w:rPr>
              <w:t xml:space="preserve"> </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ff</w:t>
            </w:r>
            <w:r w:rsidRPr="0053764B">
              <w:rPr>
                <w:rFonts w:asciiTheme="minorHAnsi" w:hAnsiTheme="minorHAnsi" w:cstheme="minorHAnsi"/>
                <w:spacing w:val="-1"/>
                <w:sz w:val="20"/>
                <w:szCs w:val="20"/>
              </w:rPr>
              <w:t>i</w:t>
            </w:r>
            <w:r w:rsidRPr="0053764B">
              <w:rPr>
                <w:rFonts w:asciiTheme="minorHAnsi" w:hAnsiTheme="minorHAnsi" w:cstheme="minorHAnsi"/>
                <w:sz w:val="20"/>
                <w:szCs w:val="20"/>
              </w:rPr>
              <w:t xml:space="preserve">cials and </w:t>
            </w:r>
            <w:r w:rsidRPr="0053764B">
              <w:rPr>
                <w:rFonts w:asciiTheme="minorHAnsi" w:hAnsiTheme="minorHAnsi" w:cstheme="minorHAnsi"/>
                <w:spacing w:val="-1"/>
                <w:sz w:val="20"/>
                <w:szCs w:val="20"/>
              </w:rPr>
              <w:t>d</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cu</w:t>
            </w:r>
            <w:r w:rsidRPr="0053764B">
              <w:rPr>
                <w:rFonts w:asciiTheme="minorHAnsi" w:hAnsiTheme="minorHAnsi" w:cstheme="minorHAnsi"/>
                <w:spacing w:val="-2"/>
                <w:sz w:val="20"/>
                <w:szCs w:val="20"/>
              </w:rPr>
              <w:t>m</w:t>
            </w:r>
            <w:r w:rsidRPr="0053764B">
              <w:rPr>
                <w:rFonts w:asciiTheme="minorHAnsi" w:hAnsiTheme="minorHAnsi" w:cstheme="minorHAnsi"/>
                <w:sz w:val="20"/>
                <w:szCs w:val="20"/>
              </w:rPr>
              <w:t>entat</w:t>
            </w:r>
            <w:r w:rsidRPr="0053764B">
              <w:rPr>
                <w:rFonts w:asciiTheme="minorHAnsi" w:hAnsiTheme="minorHAnsi" w:cstheme="minorHAnsi"/>
                <w:spacing w:val="-2"/>
                <w:sz w:val="20"/>
                <w:szCs w:val="20"/>
              </w:rPr>
              <w:t>i</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n</w:t>
            </w:r>
            <w:r w:rsidRPr="0053764B">
              <w:rPr>
                <w:rFonts w:asciiTheme="minorHAnsi" w:hAnsiTheme="minorHAnsi" w:cstheme="minorHAnsi"/>
                <w:spacing w:val="-1"/>
                <w:sz w:val="20"/>
                <w:szCs w:val="20"/>
              </w:rPr>
              <w:t xml:space="preserve"> </w:t>
            </w:r>
            <w:r w:rsidRPr="0053764B">
              <w:rPr>
                <w:rFonts w:asciiTheme="minorHAnsi" w:hAnsiTheme="minorHAnsi" w:cstheme="minorHAnsi"/>
                <w:sz w:val="20"/>
                <w:szCs w:val="20"/>
              </w:rPr>
              <w:t>f</w:t>
            </w:r>
            <w:r w:rsidRPr="0053764B">
              <w:rPr>
                <w:rFonts w:asciiTheme="minorHAnsi" w:hAnsiTheme="minorHAnsi" w:cstheme="minorHAnsi"/>
                <w:spacing w:val="-2"/>
                <w:sz w:val="20"/>
                <w:szCs w:val="20"/>
              </w:rPr>
              <w:t>r</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m DHL Project, government officials, UNDP staff, implementing partners, and beneficiaries</w:t>
            </w:r>
          </w:p>
        </w:tc>
        <w:tc>
          <w:tcPr>
            <w:tcW w:w="817" w:type="pct"/>
          </w:tcPr>
          <w:p w14:paraId="0B8FD211"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764B">
              <w:rPr>
                <w:rFonts w:asciiTheme="minorHAnsi" w:hAnsiTheme="minorHAnsi" w:cstheme="minorHAnsi"/>
                <w:bCs/>
                <w:sz w:val="20"/>
                <w:szCs w:val="20"/>
              </w:rPr>
              <w:t xml:space="preserve">1. Key informant interviews </w:t>
            </w:r>
          </w:p>
          <w:p w14:paraId="277A8442"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bCs/>
                <w:sz w:val="20"/>
                <w:szCs w:val="20"/>
              </w:rPr>
              <w:t>2. Desk review</w:t>
            </w:r>
          </w:p>
        </w:tc>
        <w:tc>
          <w:tcPr>
            <w:tcW w:w="782" w:type="pct"/>
          </w:tcPr>
          <w:p w14:paraId="2230A6A7"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bCs/>
                <w:sz w:val="20"/>
                <w:szCs w:val="20"/>
              </w:rPr>
              <w:t>1. Narrative/thematic analysis of KII interviews and secondary literature</w:t>
            </w:r>
          </w:p>
        </w:tc>
      </w:tr>
      <w:tr w:rsidR="00474B61" w:rsidRPr="0053764B" w14:paraId="1E9FC4A6" w14:textId="77777777" w:rsidTr="00D64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pct"/>
          </w:tcPr>
          <w:p w14:paraId="324AD544" w14:textId="77777777" w:rsidR="00474B61" w:rsidRPr="0053764B" w:rsidRDefault="00474B61" w:rsidP="002F26AE">
            <w:pPr>
              <w:pStyle w:val="ListParagraph"/>
              <w:numPr>
                <w:ilvl w:val="0"/>
                <w:numId w:val="41"/>
              </w:numPr>
              <w:ind w:left="330"/>
              <w:jc w:val="both"/>
              <w:rPr>
                <w:rFonts w:cstheme="minorHAnsi"/>
                <w:b w:val="0"/>
                <w:color w:val="000000"/>
                <w:sz w:val="20"/>
                <w:szCs w:val="20"/>
              </w:rPr>
            </w:pPr>
            <w:r w:rsidRPr="0053764B">
              <w:rPr>
                <w:rFonts w:cstheme="minorHAnsi"/>
                <w:b w:val="0"/>
                <w:color w:val="000000"/>
                <w:sz w:val="20"/>
                <w:szCs w:val="20"/>
              </w:rPr>
              <w:t xml:space="preserve">What is the level of effectiveness of the UNDP and DHL oversight and management structures during the review period, in addition to quality and adequacy of </w:t>
            </w:r>
            <w:proofErr w:type="spellStart"/>
            <w:r w:rsidRPr="0053764B">
              <w:rPr>
                <w:rFonts w:cstheme="minorHAnsi"/>
                <w:b w:val="0"/>
                <w:color w:val="000000"/>
                <w:sz w:val="20"/>
                <w:szCs w:val="20"/>
              </w:rPr>
              <w:t>programme</w:t>
            </w:r>
            <w:proofErr w:type="spellEnd"/>
            <w:r w:rsidRPr="0053764B">
              <w:rPr>
                <w:rFonts w:cstheme="minorHAnsi"/>
                <w:b w:val="0"/>
                <w:color w:val="000000"/>
                <w:sz w:val="20"/>
                <w:szCs w:val="20"/>
              </w:rPr>
              <w:t xml:space="preserve"> monitoring, evaluation and reporting?</w:t>
            </w:r>
          </w:p>
        </w:tc>
        <w:tc>
          <w:tcPr>
            <w:tcW w:w="2110" w:type="pct"/>
          </w:tcPr>
          <w:p w14:paraId="7F9C0D94" w14:textId="37AA3327" w:rsidR="00474B61" w:rsidRPr="0053764B" w:rsidRDefault="0053764B"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sz w:val="20"/>
                <w:szCs w:val="20"/>
              </w:rPr>
              <w:t>Rel</w:t>
            </w:r>
            <w:r w:rsidRPr="0053764B">
              <w:rPr>
                <w:rFonts w:asciiTheme="minorHAnsi" w:hAnsiTheme="minorHAnsi" w:cstheme="minorHAnsi"/>
                <w:spacing w:val="-1"/>
                <w:sz w:val="20"/>
                <w:szCs w:val="20"/>
              </w:rPr>
              <w:t>e</w:t>
            </w:r>
            <w:r w:rsidRPr="0053764B">
              <w:rPr>
                <w:rFonts w:asciiTheme="minorHAnsi" w:hAnsiTheme="minorHAnsi" w:cstheme="minorHAnsi"/>
                <w:spacing w:val="1"/>
                <w:sz w:val="20"/>
                <w:szCs w:val="20"/>
              </w:rPr>
              <w:t>v</w:t>
            </w:r>
            <w:r w:rsidRPr="0053764B">
              <w:rPr>
                <w:rFonts w:asciiTheme="minorHAnsi" w:hAnsiTheme="minorHAnsi" w:cstheme="minorHAnsi"/>
                <w:sz w:val="20"/>
                <w:szCs w:val="20"/>
              </w:rPr>
              <w:t>a</w:t>
            </w:r>
            <w:r w:rsidRPr="0053764B">
              <w:rPr>
                <w:rFonts w:asciiTheme="minorHAnsi" w:hAnsiTheme="minorHAnsi" w:cstheme="minorHAnsi"/>
                <w:spacing w:val="-1"/>
                <w:sz w:val="20"/>
                <w:szCs w:val="20"/>
              </w:rPr>
              <w:t>n</w:t>
            </w:r>
            <w:r w:rsidRPr="0053764B">
              <w:rPr>
                <w:rFonts w:asciiTheme="minorHAnsi" w:hAnsiTheme="minorHAnsi" w:cstheme="minorHAnsi"/>
                <w:sz w:val="20"/>
                <w:szCs w:val="20"/>
              </w:rPr>
              <w:t>t</w:t>
            </w:r>
            <w:r w:rsidRPr="0053764B">
              <w:rPr>
                <w:rFonts w:asciiTheme="minorHAnsi" w:hAnsiTheme="minorHAnsi" w:cstheme="minorHAnsi"/>
                <w:spacing w:val="-1"/>
                <w:sz w:val="20"/>
                <w:szCs w:val="20"/>
              </w:rPr>
              <w:t xml:space="preserve"> </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ff</w:t>
            </w:r>
            <w:r w:rsidRPr="0053764B">
              <w:rPr>
                <w:rFonts w:asciiTheme="minorHAnsi" w:hAnsiTheme="minorHAnsi" w:cstheme="minorHAnsi"/>
                <w:spacing w:val="-1"/>
                <w:sz w:val="20"/>
                <w:szCs w:val="20"/>
              </w:rPr>
              <w:t>i</w:t>
            </w:r>
            <w:r w:rsidRPr="0053764B">
              <w:rPr>
                <w:rFonts w:asciiTheme="minorHAnsi" w:hAnsiTheme="minorHAnsi" w:cstheme="minorHAnsi"/>
                <w:sz w:val="20"/>
                <w:szCs w:val="20"/>
              </w:rPr>
              <w:t xml:space="preserve">cials and </w:t>
            </w:r>
            <w:r w:rsidRPr="0053764B">
              <w:rPr>
                <w:rFonts w:asciiTheme="minorHAnsi" w:hAnsiTheme="minorHAnsi" w:cstheme="minorHAnsi"/>
                <w:spacing w:val="-1"/>
                <w:sz w:val="20"/>
                <w:szCs w:val="20"/>
              </w:rPr>
              <w:t>d</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cu</w:t>
            </w:r>
            <w:r w:rsidRPr="0053764B">
              <w:rPr>
                <w:rFonts w:asciiTheme="minorHAnsi" w:hAnsiTheme="minorHAnsi" w:cstheme="minorHAnsi"/>
                <w:spacing w:val="-2"/>
                <w:sz w:val="20"/>
                <w:szCs w:val="20"/>
              </w:rPr>
              <w:t>m</w:t>
            </w:r>
            <w:r w:rsidRPr="0053764B">
              <w:rPr>
                <w:rFonts w:asciiTheme="minorHAnsi" w:hAnsiTheme="minorHAnsi" w:cstheme="minorHAnsi"/>
                <w:sz w:val="20"/>
                <w:szCs w:val="20"/>
              </w:rPr>
              <w:t>entat</w:t>
            </w:r>
            <w:r w:rsidRPr="0053764B">
              <w:rPr>
                <w:rFonts w:asciiTheme="minorHAnsi" w:hAnsiTheme="minorHAnsi" w:cstheme="minorHAnsi"/>
                <w:spacing w:val="-2"/>
                <w:sz w:val="20"/>
                <w:szCs w:val="20"/>
              </w:rPr>
              <w:t>i</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n</w:t>
            </w:r>
            <w:r w:rsidRPr="0053764B">
              <w:rPr>
                <w:rFonts w:asciiTheme="minorHAnsi" w:hAnsiTheme="minorHAnsi" w:cstheme="minorHAnsi"/>
                <w:spacing w:val="-1"/>
                <w:sz w:val="20"/>
                <w:szCs w:val="20"/>
              </w:rPr>
              <w:t xml:space="preserve"> </w:t>
            </w:r>
            <w:r w:rsidRPr="0053764B">
              <w:rPr>
                <w:rFonts w:asciiTheme="minorHAnsi" w:hAnsiTheme="minorHAnsi" w:cstheme="minorHAnsi"/>
                <w:sz w:val="20"/>
                <w:szCs w:val="20"/>
              </w:rPr>
              <w:t>f</w:t>
            </w:r>
            <w:r w:rsidRPr="0053764B">
              <w:rPr>
                <w:rFonts w:asciiTheme="minorHAnsi" w:hAnsiTheme="minorHAnsi" w:cstheme="minorHAnsi"/>
                <w:spacing w:val="-2"/>
                <w:sz w:val="20"/>
                <w:szCs w:val="20"/>
              </w:rPr>
              <w:t>r</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m DHL Project, government officials, UNDP staff, implementing partners, and beneficiaries</w:t>
            </w:r>
          </w:p>
        </w:tc>
        <w:tc>
          <w:tcPr>
            <w:tcW w:w="817" w:type="pct"/>
          </w:tcPr>
          <w:p w14:paraId="20C1D9C8"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53764B">
              <w:rPr>
                <w:rFonts w:asciiTheme="minorHAnsi" w:hAnsiTheme="minorHAnsi" w:cstheme="minorHAnsi"/>
                <w:bCs/>
                <w:sz w:val="20"/>
                <w:szCs w:val="20"/>
              </w:rPr>
              <w:t xml:space="preserve">1. Key informant interviews </w:t>
            </w:r>
          </w:p>
          <w:p w14:paraId="47CCA09A"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bCs/>
                <w:sz w:val="20"/>
                <w:szCs w:val="20"/>
              </w:rPr>
              <w:t>2. Desk review</w:t>
            </w:r>
          </w:p>
        </w:tc>
        <w:tc>
          <w:tcPr>
            <w:tcW w:w="782" w:type="pct"/>
          </w:tcPr>
          <w:p w14:paraId="103A10B6"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bCs/>
                <w:sz w:val="20"/>
                <w:szCs w:val="20"/>
              </w:rPr>
              <w:t>1. Narrative/thematic analysis of KII interviews and secondary literature</w:t>
            </w:r>
          </w:p>
        </w:tc>
      </w:tr>
      <w:tr w:rsidR="00474B61" w:rsidRPr="0053764B" w14:paraId="708E60C9" w14:textId="77777777" w:rsidTr="00D64C6F">
        <w:tc>
          <w:tcPr>
            <w:cnfStyle w:val="001000000000" w:firstRow="0" w:lastRow="0" w:firstColumn="1" w:lastColumn="0" w:oddVBand="0" w:evenVBand="0" w:oddHBand="0" w:evenHBand="0" w:firstRowFirstColumn="0" w:firstRowLastColumn="0" w:lastRowFirstColumn="0" w:lastRowLastColumn="0"/>
            <w:tcW w:w="1291" w:type="pct"/>
            <w:shd w:val="clear" w:color="auto" w:fill="F4B083" w:themeFill="accent2" w:themeFillTint="99"/>
          </w:tcPr>
          <w:p w14:paraId="7247E66C" w14:textId="77777777" w:rsidR="00474B61" w:rsidRPr="0053764B" w:rsidRDefault="00474B61" w:rsidP="002F26AE">
            <w:pPr>
              <w:widowControl w:val="0"/>
              <w:tabs>
                <w:tab w:val="left" w:pos="2394"/>
              </w:tabs>
              <w:autoSpaceDE w:val="0"/>
              <w:autoSpaceDN w:val="0"/>
              <w:spacing w:line="237" w:lineRule="auto"/>
              <w:ind w:right="1337"/>
              <w:jc w:val="both"/>
              <w:rPr>
                <w:rFonts w:cstheme="minorHAnsi"/>
                <w:sz w:val="20"/>
                <w:szCs w:val="20"/>
              </w:rPr>
            </w:pPr>
            <w:r w:rsidRPr="0053764B">
              <w:rPr>
                <w:rFonts w:cstheme="minorHAnsi"/>
                <w:sz w:val="20"/>
                <w:szCs w:val="20"/>
              </w:rPr>
              <w:t>Sustainability</w:t>
            </w:r>
          </w:p>
        </w:tc>
        <w:tc>
          <w:tcPr>
            <w:tcW w:w="2110" w:type="pct"/>
            <w:shd w:val="clear" w:color="auto" w:fill="F4B083" w:themeFill="accent2" w:themeFillTint="99"/>
          </w:tcPr>
          <w:p w14:paraId="4B5FC06F"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817" w:type="pct"/>
            <w:shd w:val="clear" w:color="auto" w:fill="F4B083" w:themeFill="accent2" w:themeFillTint="99"/>
          </w:tcPr>
          <w:p w14:paraId="33663E43"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82" w:type="pct"/>
            <w:shd w:val="clear" w:color="auto" w:fill="F4B083" w:themeFill="accent2" w:themeFillTint="99"/>
          </w:tcPr>
          <w:p w14:paraId="746F654E"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474B61" w:rsidRPr="0053764B" w14:paraId="753F872B" w14:textId="77777777" w:rsidTr="00D64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pct"/>
          </w:tcPr>
          <w:p w14:paraId="2123FE2D" w14:textId="77777777" w:rsidR="00474B61" w:rsidRPr="0053764B" w:rsidRDefault="00474B61" w:rsidP="002F26AE">
            <w:pPr>
              <w:pStyle w:val="ListParagraph"/>
              <w:numPr>
                <w:ilvl w:val="0"/>
                <w:numId w:val="42"/>
              </w:numPr>
              <w:ind w:left="420"/>
              <w:jc w:val="both"/>
              <w:rPr>
                <w:rFonts w:cstheme="minorHAnsi"/>
                <w:b w:val="0"/>
                <w:color w:val="000000"/>
                <w:sz w:val="20"/>
                <w:szCs w:val="20"/>
              </w:rPr>
            </w:pPr>
            <w:r w:rsidRPr="0053764B">
              <w:rPr>
                <w:rFonts w:cstheme="minorHAnsi"/>
                <w:b w:val="0"/>
                <w:color w:val="000000"/>
                <w:sz w:val="20"/>
                <w:szCs w:val="20"/>
              </w:rPr>
              <w:t>How sustainable are the DHL initiatives for institutional strengthening of stakeholders such as capacity building initiatives of human rights, community stabilization and social inclusion stakeholders</w:t>
            </w:r>
          </w:p>
        </w:tc>
        <w:tc>
          <w:tcPr>
            <w:tcW w:w="2110" w:type="pct"/>
          </w:tcPr>
          <w:p w14:paraId="718A72F0" w14:textId="0F665431" w:rsidR="00474B61" w:rsidRPr="0053764B" w:rsidRDefault="0053764B"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sz w:val="20"/>
                <w:szCs w:val="20"/>
              </w:rPr>
              <w:t>Rel</w:t>
            </w:r>
            <w:r w:rsidRPr="0053764B">
              <w:rPr>
                <w:rFonts w:asciiTheme="minorHAnsi" w:hAnsiTheme="minorHAnsi" w:cstheme="minorHAnsi"/>
                <w:spacing w:val="-1"/>
                <w:sz w:val="20"/>
                <w:szCs w:val="20"/>
              </w:rPr>
              <w:t>e</w:t>
            </w:r>
            <w:r w:rsidRPr="0053764B">
              <w:rPr>
                <w:rFonts w:asciiTheme="minorHAnsi" w:hAnsiTheme="minorHAnsi" w:cstheme="minorHAnsi"/>
                <w:spacing w:val="1"/>
                <w:sz w:val="20"/>
                <w:szCs w:val="20"/>
              </w:rPr>
              <w:t>v</w:t>
            </w:r>
            <w:r w:rsidRPr="0053764B">
              <w:rPr>
                <w:rFonts w:asciiTheme="minorHAnsi" w:hAnsiTheme="minorHAnsi" w:cstheme="minorHAnsi"/>
                <w:sz w:val="20"/>
                <w:szCs w:val="20"/>
              </w:rPr>
              <w:t>a</w:t>
            </w:r>
            <w:r w:rsidRPr="0053764B">
              <w:rPr>
                <w:rFonts w:asciiTheme="minorHAnsi" w:hAnsiTheme="minorHAnsi" w:cstheme="minorHAnsi"/>
                <w:spacing w:val="-1"/>
                <w:sz w:val="20"/>
                <w:szCs w:val="20"/>
              </w:rPr>
              <w:t>n</w:t>
            </w:r>
            <w:r w:rsidRPr="0053764B">
              <w:rPr>
                <w:rFonts w:asciiTheme="minorHAnsi" w:hAnsiTheme="minorHAnsi" w:cstheme="minorHAnsi"/>
                <w:sz w:val="20"/>
                <w:szCs w:val="20"/>
              </w:rPr>
              <w:t>t</w:t>
            </w:r>
            <w:r w:rsidRPr="0053764B">
              <w:rPr>
                <w:rFonts w:asciiTheme="minorHAnsi" w:hAnsiTheme="minorHAnsi" w:cstheme="minorHAnsi"/>
                <w:spacing w:val="-1"/>
                <w:sz w:val="20"/>
                <w:szCs w:val="20"/>
              </w:rPr>
              <w:t xml:space="preserve"> </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ff</w:t>
            </w:r>
            <w:r w:rsidRPr="0053764B">
              <w:rPr>
                <w:rFonts w:asciiTheme="minorHAnsi" w:hAnsiTheme="minorHAnsi" w:cstheme="minorHAnsi"/>
                <w:spacing w:val="-1"/>
                <w:sz w:val="20"/>
                <w:szCs w:val="20"/>
              </w:rPr>
              <w:t>i</w:t>
            </w:r>
            <w:r w:rsidRPr="0053764B">
              <w:rPr>
                <w:rFonts w:asciiTheme="minorHAnsi" w:hAnsiTheme="minorHAnsi" w:cstheme="minorHAnsi"/>
                <w:sz w:val="20"/>
                <w:szCs w:val="20"/>
              </w:rPr>
              <w:t xml:space="preserve">cials and </w:t>
            </w:r>
            <w:r w:rsidRPr="0053764B">
              <w:rPr>
                <w:rFonts w:asciiTheme="minorHAnsi" w:hAnsiTheme="minorHAnsi" w:cstheme="minorHAnsi"/>
                <w:spacing w:val="-1"/>
                <w:sz w:val="20"/>
                <w:szCs w:val="20"/>
              </w:rPr>
              <w:t>d</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cu</w:t>
            </w:r>
            <w:r w:rsidRPr="0053764B">
              <w:rPr>
                <w:rFonts w:asciiTheme="minorHAnsi" w:hAnsiTheme="minorHAnsi" w:cstheme="minorHAnsi"/>
                <w:spacing w:val="-2"/>
                <w:sz w:val="20"/>
                <w:szCs w:val="20"/>
              </w:rPr>
              <w:t>m</w:t>
            </w:r>
            <w:r w:rsidRPr="0053764B">
              <w:rPr>
                <w:rFonts w:asciiTheme="minorHAnsi" w:hAnsiTheme="minorHAnsi" w:cstheme="minorHAnsi"/>
                <w:sz w:val="20"/>
                <w:szCs w:val="20"/>
              </w:rPr>
              <w:t>entat</w:t>
            </w:r>
            <w:r w:rsidRPr="0053764B">
              <w:rPr>
                <w:rFonts w:asciiTheme="minorHAnsi" w:hAnsiTheme="minorHAnsi" w:cstheme="minorHAnsi"/>
                <w:spacing w:val="-2"/>
                <w:sz w:val="20"/>
                <w:szCs w:val="20"/>
              </w:rPr>
              <w:t>i</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n</w:t>
            </w:r>
            <w:r w:rsidRPr="0053764B">
              <w:rPr>
                <w:rFonts w:asciiTheme="minorHAnsi" w:hAnsiTheme="minorHAnsi" w:cstheme="minorHAnsi"/>
                <w:spacing w:val="-1"/>
                <w:sz w:val="20"/>
                <w:szCs w:val="20"/>
              </w:rPr>
              <w:t xml:space="preserve"> </w:t>
            </w:r>
            <w:r w:rsidRPr="0053764B">
              <w:rPr>
                <w:rFonts w:asciiTheme="minorHAnsi" w:hAnsiTheme="minorHAnsi" w:cstheme="minorHAnsi"/>
                <w:sz w:val="20"/>
                <w:szCs w:val="20"/>
              </w:rPr>
              <w:t>f</w:t>
            </w:r>
            <w:r w:rsidRPr="0053764B">
              <w:rPr>
                <w:rFonts w:asciiTheme="minorHAnsi" w:hAnsiTheme="minorHAnsi" w:cstheme="minorHAnsi"/>
                <w:spacing w:val="-2"/>
                <w:sz w:val="20"/>
                <w:szCs w:val="20"/>
              </w:rPr>
              <w:t>r</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m DHL Project, government officials, UNDP staff, implementing partners, and beneficiaries</w:t>
            </w:r>
          </w:p>
        </w:tc>
        <w:tc>
          <w:tcPr>
            <w:tcW w:w="817" w:type="pct"/>
          </w:tcPr>
          <w:p w14:paraId="67685F71"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53764B">
              <w:rPr>
                <w:rFonts w:asciiTheme="minorHAnsi" w:hAnsiTheme="minorHAnsi" w:cstheme="minorHAnsi"/>
                <w:bCs/>
                <w:sz w:val="20"/>
                <w:szCs w:val="20"/>
              </w:rPr>
              <w:t xml:space="preserve">1. Key informant interviews </w:t>
            </w:r>
          </w:p>
          <w:p w14:paraId="2A224E70"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bCs/>
                <w:sz w:val="20"/>
                <w:szCs w:val="20"/>
              </w:rPr>
              <w:t>2. Desk review</w:t>
            </w:r>
          </w:p>
        </w:tc>
        <w:tc>
          <w:tcPr>
            <w:tcW w:w="782" w:type="pct"/>
          </w:tcPr>
          <w:p w14:paraId="0127F71B"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bCs/>
                <w:sz w:val="20"/>
                <w:szCs w:val="20"/>
              </w:rPr>
              <w:t>1. Narrative/thematic analysis of KII interviews and secondary literature</w:t>
            </w:r>
          </w:p>
        </w:tc>
      </w:tr>
      <w:tr w:rsidR="00474B61" w:rsidRPr="0053764B" w14:paraId="7FCF9917" w14:textId="77777777" w:rsidTr="00D64C6F">
        <w:tc>
          <w:tcPr>
            <w:cnfStyle w:val="001000000000" w:firstRow="0" w:lastRow="0" w:firstColumn="1" w:lastColumn="0" w:oddVBand="0" w:evenVBand="0" w:oddHBand="0" w:evenHBand="0" w:firstRowFirstColumn="0" w:firstRowLastColumn="0" w:lastRowFirstColumn="0" w:lastRowLastColumn="0"/>
            <w:tcW w:w="1291" w:type="pct"/>
          </w:tcPr>
          <w:p w14:paraId="21317DF3" w14:textId="77777777" w:rsidR="00474B61" w:rsidRPr="0053764B" w:rsidRDefault="00474B61" w:rsidP="002F26AE">
            <w:pPr>
              <w:pStyle w:val="ListParagraph"/>
              <w:numPr>
                <w:ilvl w:val="0"/>
                <w:numId w:val="42"/>
              </w:numPr>
              <w:ind w:left="420"/>
              <w:jc w:val="both"/>
              <w:rPr>
                <w:rFonts w:cstheme="minorHAnsi"/>
                <w:b w:val="0"/>
                <w:color w:val="000000"/>
                <w:sz w:val="20"/>
                <w:szCs w:val="20"/>
              </w:rPr>
            </w:pPr>
            <w:r w:rsidRPr="0053764B">
              <w:rPr>
                <w:rFonts w:cstheme="minorHAnsi"/>
                <w:b w:val="0"/>
                <w:color w:val="000000"/>
                <w:sz w:val="20"/>
                <w:szCs w:val="20"/>
              </w:rPr>
              <w:t>To what extent will financial and economic resources be available to sustain the benefits achieved by the project?</w:t>
            </w:r>
          </w:p>
        </w:tc>
        <w:tc>
          <w:tcPr>
            <w:tcW w:w="2110" w:type="pct"/>
          </w:tcPr>
          <w:p w14:paraId="3622966D" w14:textId="2F662CFE" w:rsidR="00474B61" w:rsidRPr="0053764B" w:rsidRDefault="0053764B"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sz w:val="20"/>
                <w:szCs w:val="20"/>
              </w:rPr>
              <w:t>Rel</w:t>
            </w:r>
            <w:r w:rsidRPr="0053764B">
              <w:rPr>
                <w:rFonts w:asciiTheme="minorHAnsi" w:hAnsiTheme="minorHAnsi" w:cstheme="minorHAnsi"/>
                <w:spacing w:val="-1"/>
                <w:sz w:val="20"/>
                <w:szCs w:val="20"/>
              </w:rPr>
              <w:t>e</w:t>
            </w:r>
            <w:r w:rsidRPr="0053764B">
              <w:rPr>
                <w:rFonts w:asciiTheme="minorHAnsi" w:hAnsiTheme="minorHAnsi" w:cstheme="minorHAnsi"/>
                <w:spacing w:val="1"/>
                <w:sz w:val="20"/>
                <w:szCs w:val="20"/>
              </w:rPr>
              <w:t>v</w:t>
            </w:r>
            <w:r w:rsidRPr="0053764B">
              <w:rPr>
                <w:rFonts w:asciiTheme="minorHAnsi" w:hAnsiTheme="minorHAnsi" w:cstheme="minorHAnsi"/>
                <w:sz w:val="20"/>
                <w:szCs w:val="20"/>
              </w:rPr>
              <w:t>a</w:t>
            </w:r>
            <w:r w:rsidRPr="0053764B">
              <w:rPr>
                <w:rFonts w:asciiTheme="minorHAnsi" w:hAnsiTheme="minorHAnsi" w:cstheme="minorHAnsi"/>
                <w:spacing w:val="-1"/>
                <w:sz w:val="20"/>
                <w:szCs w:val="20"/>
              </w:rPr>
              <w:t>n</w:t>
            </w:r>
            <w:r w:rsidRPr="0053764B">
              <w:rPr>
                <w:rFonts w:asciiTheme="minorHAnsi" w:hAnsiTheme="minorHAnsi" w:cstheme="minorHAnsi"/>
                <w:sz w:val="20"/>
                <w:szCs w:val="20"/>
              </w:rPr>
              <w:t>t</w:t>
            </w:r>
            <w:r w:rsidRPr="0053764B">
              <w:rPr>
                <w:rFonts w:asciiTheme="minorHAnsi" w:hAnsiTheme="minorHAnsi" w:cstheme="minorHAnsi"/>
                <w:spacing w:val="-1"/>
                <w:sz w:val="20"/>
                <w:szCs w:val="20"/>
              </w:rPr>
              <w:t xml:space="preserve"> </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ff</w:t>
            </w:r>
            <w:r w:rsidRPr="0053764B">
              <w:rPr>
                <w:rFonts w:asciiTheme="minorHAnsi" w:hAnsiTheme="minorHAnsi" w:cstheme="minorHAnsi"/>
                <w:spacing w:val="-1"/>
                <w:sz w:val="20"/>
                <w:szCs w:val="20"/>
              </w:rPr>
              <w:t>i</w:t>
            </w:r>
            <w:r w:rsidRPr="0053764B">
              <w:rPr>
                <w:rFonts w:asciiTheme="minorHAnsi" w:hAnsiTheme="minorHAnsi" w:cstheme="minorHAnsi"/>
                <w:sz w:val="20"/>
                <w:szCs w:val="20"/>
              </w:rPr>
              <w:t xml:space="preserve">cials and </w:t>
            </w:r>
            <w:r w:rsidRPr="0053764B">
              <w:rPr>
                <w:rFonts w:asciiTheme="minorHAnsi" w:hAnsiTheme="minorHAnsi" w:cstheme="minorHAnsi"/>
                <w:spacing w:val="-1"/>
                <w:sz w:val="20"/>
                <w:szCs w:val="20"/>
              </w:rPr>
              <w:t>d</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cu</w:t>
            </w:r>
            <w:r w:rsidRPr="0053764B">
              <w:rPr>
                <w:rFonts w:asciiTheme="minorHAnsi" w:hAnsiTheme="minorHAnsi" w:cstheme="minorHAnsi"/>
                <w:spacing w:val="-2"/>
                <w:sz w:val="20"/>
                <w:szCs w:val="20"/>
              </w:rPr>
              <w:t>m</w:t>
            </w:r>
            <w:r w:rsidRPr="0053764B">
              <w:rPr>
                <w:rFonts w:asciiTheme="minorHAnsi" w:hAnsiTheme="minorHAnsi" w:cstheme="minorHAnsi"/>
                <w:sz w:val="20"/>
                <w:szCs w:val="20"/>
              </w:rPr>
              <w:t>entat</w:t>
            </w:r>
            <w:r w:rsidRPr="0053764B">
              <w:rPr>
                <w:rFonts w:asciiTheme="minorHAnsi" w:hAnsiTheme="minorHAnsi" w:cstheme="minorHAnsi"/>
                <w:spacing w:val="-2"/>
                <w:sz w:val="20"/>
                <w:szCs w:val="20"/>
              </w:rPr>
              <w:t>i</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n</w:t>
            </w:r>
            <w:r w:rsidRPr="0053764B">
              <w:rPr>
                <w:rFonts w:asciiTheme="minorHAnsi" w:hAnsiTheme="minorHAnsi" w:cstheme="minorHAnsi"/>
                <w:spacing w:val="-1"/>
                <w:sz w:val="20"/>
                <w:szCs w:val="20"/>
              </w:rPr>
              <w:t xml:space="preserve"> </w:t>
            </w:r>
            <w:r w:rsidRPr="0053764B">
              <w:rPr>
                <w:rFonts w:asciiTheme="minorHAnsi" w:hAnsiTheme="minorHAnsi" w:cstheme="minorHAnsi"/>
                <w:sz w:val="20"/>
                <w:szCs w:val="20"/>
              </w:rPr>
              <w:t>f</w:t>
            </w:r>
            <w:r w:rsidRPr="0053764B">
              <w:rPr>
                <w:rFonts w:asciiTheme="minorHAnsi" w:hAnsiTheme="minorHAnsi" w:cstheme="minorHAnsi"/>
                <w:spacing w:val="-2"/>
                <w:sz w:val="20"/>
                <w:szCs w:val="20"/>
              </w:rPr>
              <w:t>r</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m DHL Project, government officials, UNDP staff, implementing partners, and beneficiaries</w:t>
            </w:r>
          </w:p>
        </w:tc>
        <w:tc>
          <w:tcPr>
            <w:tcW w:w="817" w:type="pct"/>
          </w:tcPr>
          <w:p w14:paraId="67F1A56B"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764B">
              <w:rPr>
                <w:rFonts w:asciiTheme="minorHAnsi" w:hAnsiTheme="minorHAnsi" w:cstheme="minorHAnsi"/>
                <w:bCs/>
                <w:sz w:val="20"/>
                <w:szCs w:val="20"/>
              </w:rPr>
              <w:t xml:space="preserve">1. Key informant interviews </w:t>
            </w:r>
          </w:p>
          <w:p w14:paraId="3C63E133"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bCs/>
                <w:sz w:val="20"/>
                <w:szCs w:val="20"/>
              </w:rPr>
              <w:t>2. Desk review</w:t>
            </w:r>
          </w:p>
        </w:tc>
        <w:tc>
          <w:tcPr>
            <w:tcW w:w="782" w:type="pct"/>
          </w:tcPr>
          <w:p w14:paraId="5EC32782"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bCs/>
                <w:sz w:val="20"/>
                <w:szCs w:val="20"/>
              </w:rPr>
              <w:t>1. Narrative/thematic analysis of KII interviews and secondary literature</w:t>
            </w:r>
          </w:p>
        </w:tc>
      </w:tr>
      <w:tr w:rsidR="00474B61" w:rsidRPr="0053764B" w14:paraId="6B10B99B" w14:textId="77777777" w:rsidTr="00D64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pct"/>
          </w:tcPr>
          <w:p w14:paraId="5A30F2A7" w14:textId="77777777" w:rsidR="00474B61" w:rsidRPr="0053764B" w:rsidRDefault="00474B61" w:rsidP="002F26AE">
            <w:pPr>
              <w:pStyle w:val="ListParagraph"/>
              <w:numPr>
                <w:ilvl w:val="0"/>
                <w:numId w:val="42"/>
              </w:numPr>
              <w:ind w:left="420"/>
              <w:jc w:val="both"/>
              <w:rPr>
                <w:rFonts w:cstheme="minorHAnsi"/>
                <w:b w:val="0"/>
                <w:color w:val="000000"/>
                <w:sz w:val="20"/>
                <w:szCs w:val="20"/>
              </w:rPr>
            </w:pPr>
            <w:r w:rsidRPr="0053764B">
              <w:rPr>
                <w:rFonts w:cstheme="minorHAnsi"/>
                <w:b w:val="0"/>
                <w:color w:val="000000"/>
                <w:sz w:val="20"/>
                <w:szCs w:val="20"/>
              </w:rPr>
              <w:t>To what extent are lessons learned being documented by the project team on a continual basis and shared with appropriate parties who could learn from the project?</w:t>
            </w:r>
          </w:p>
        </w:tc>
        <w:tc>
          <w:tcPr>
            <w:tcW w:w="2110" w:type="pct"/>
          </w:tcPr>
          <w:p w14:paraId="0D22BB36" w14:textId="744F9DC1" w:rsidR="00474B61" w:rsidRPr="0053764B" w:rsidRDefault="0053764B"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sz w:val="20"/>
                <w:szCs w:val="20"/>
              </w:rPr>
              <w:t>Rel</w:t>
            </w:r>
            <w:r w:rsidRPr="0053764B">
              <w:rPr>
                <w:rFonts w:asciiTheme="minorHAnsi" w:hAnsiTheme="minorHAnsi" w:cstheme="minorHAnsi"/>
                <w:spacing w:val="-1"/>
                <w:sz w:val="20"/>
                <w:szCs w:val="20"/>
              </w:rPr>
              <w:t>e</w:t>
            </w:r>
            <w:r w:rsidRPr="0053764B">
              <w:rPr>
                <w:rFonts w:asciiTheme="minorHAnsi" w:hAnsiTheme="minorHAnsi" w:cstheme="minorHAnsi"/>
                <w:spacing w:val="1"/>
                <w:sz w:val="20"/>
                <w:szCs w:val="20"/>
              </w:rPr>
              <w:t>v</w:t>
            </w:r>
            <w:r w:rsidRPr="0053764B">
              <w:rPr>
                <w:rFonts w:asciiTheme="minorHAnsi" w:hAnsiTheme="minorHAnsi" w:cstheme="minorHAnsi"/>
                <w:sz w:val="20"/>
                <w:szCs w:val="20"/>
              </w:rPr>
              <w:t>a</w:t>
            </w:r>
            <w:r w:rsidRPr="0053764B">
              <w:rPr>
                <w:rFonts w:asciiTheme="minorHAnsi" w:hAnsiTheme="minorHAnsi" w:cstheme="minorHAnsi"/>
                <w:spacing w:val="-1"/>
                <w:sz w:val="20"/>
                <w:szCs w:val="20"/>
              </w:rPr>
              <w:t>n</w:t>
            </w:r>
            <w:r w:rsidRPr="0053764B">
              <w:rPr>
                <w:rFonts w:asciiTheme="minorHAnsi" w:hAnsiTheme="minorHAnsi" w:cstheme="minorHAnsi"/>
                <w:sz w:val="20"/>
                <w:szCs w:val="20"/>
              </w:rPr>
              <w:t>t</w:t>
            </w:r>
            <w:r w:rsidRPr="0053764B">
              <w:rPr>
                <w:rFonts w:asciiTheme="minorHAnsi" w:hAnsiTheme="minorHAnsi" w:cstheme="minorHAnsi"/>
                <w:spacing w:val="-1"/>
                <w:sz w:val="20"/>
                <w:szCs w:val="20"/>
              </w:rPr>
              <w:t xml:space="preserve"> </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ff</w:t>
            </w:r>
            <w:r w:rsidRPr="0053764B">
              <w:rPr>
                <w:rFonts w:asciiTheme="minorHAnsi" w:hAnsiTheme="minorHAnsi" w:cstheme="minorHAnsi"/>
                <w:spacing w:val="-1"/>
                <w:sz w:val="20"/>
                <w:szCs w:val="20"/>
              </w:rPr>
              <w:t>i</w:t>
            </w:r>
            <w:r w:rsidRPr="0053764B">
              <w:rPr>
                <w:rFonts w:asciiTheme="minorHAnsi" w:hAnsiTheme="minorHAnsi" w:cstheme="minorHAnsi"/>
                <w:sz w:val="20"/>
                <w:szCs w:val="20"/>
              </w:rPr>
              <w:t xml:space="preserve">cials and </w:t>
            </w:r>
            <w:r w:rsidRPr="0053764B">
              <w:rPr>
                <w:rFonts w:asciiTheme="minorHAnsi" w:hAnsiTheme="minorHAnsi" w:cstheme="minorHAnsi"/>
                <w:spacing w:val="-1"/>
                <w:sz w:val="20"/>
                <w:szCs w:val="20"/>
              </w:rPr>
              <w:t>d</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cu</w:t>
            </w:r>
            <w:r w:rsidRPr="0053764B">
              <w:rPr>
                <w:rFonts w:asciiTheme="minorHAnsi" w:hAnsiTheme="minorHAnsi" w:cstheme="minorHAnsi"/>
                <w:spacing w:val="-2"/>
                <w:sz w:val="20"/>
                <w:szCs w:val="20"/>
              </w:rPr>
              <w:t>m</w:t>
            </w:r>
            <w:r w:rsidRPr="0053764B">
              <w:rPr>
                <w:rFonts w:asciiTheme="minorHAnsi" w:hAnsiTheme="minorHAnsi" w:cstheme="minorHAnsi"/>
                <w:sz w:val="20"/>
                <w:szCs w:val="20"/>
              </w:rPr>
              <w:t>entat</w:t>
            </w:r>
            <w:r w:rsidRPr="0053764B">
              <w:rPr>
                <w:rFonts w:asciiTheme="minorHAnsi" w:hAnsiTheme="minorHAnsi" w:cstheme="minorHAnsi"/>
                <w:spacing w:val="-2"/>
                <w:sz w:val="20"/>
                <w:szCs w:val="20"/>
              </w:rPr>
              <w:t>i</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n</w:t>
            </w:r>
            <w:r w:rsidRPr="0053764B">
              <w:rPr>
                <w:rFonts w:asciiTheme="minorHAnsi" w:hAnsiTheme="minorHAnsi" w:cstheme="minorHAnsi"/>
                <w:spacing w:val="-1"/>
                <w:sz w:val="20"/>
                <w:szCs w:val="20"/>
              </w:rPr>
              <w:t xml:space="preserve"> </w:t>
            </w:r>
            <w:r w:rsidRPr="0053764B">
              <w:rPr>
                <w:rFonts w:asciiTheme="minorHAnsi" w:hAnsiTheme="minorHAnsi" w:cstheme="minorHAnsi"/>
                <w:sz w:val="20"/>
                <w:szCs w:val="20"/>
              </w:rPr>
              <w:t>f</w:t>
            </w:r>
            <w:r w:rsidRPr="0053764B">
              <w:rPr>
                <w:rFonts w:asciiTheme="minorHAnsi" w:hAnsiTheme="minorHAnsi" w:cstheme="minorHAnsi"/>
                <w:spacing w:val="-2"/>
                <w:sz w:val="20"/>
                <w:szCs w:val="20"/>
              </w:rPr>
              <w:t>r</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m DHL Project, government officials, UNDP staff, implementing partners, and beneficiaries</w:t>
            </w:r>
          </w:p>
        </w:tc>
        <w:tc>
          <w:tcPr>
            <w:tcW w:w="817" w:type="pct"/>
          </w:tcPr>
          <w:p w14:paraId="0874B873"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53764B">
              <w:rPr>
                <w:rFonts w:asciiTheme="minorHAnsi" w:hAnsiTheme="minorHAnsi" w:cstheme="minorHAnsi"/>
                <w:bCs/>
                <w:sz w:val="20"/>
                <w:szCs w:val="20"/>
              </w:rPr>
              <w:t xml:space="preserve">1. Key informant interviews </w:t>
            </w:r>
          </w:p>
          <w:p w14:paraId="00D4BF3D"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bCs/>
                <w:sz w:val="20"/>
                <w:szCs w:val="20"/>
              </w:rPr>
              <w:t>2. Desk review</w:t>
            </w:r>
          </w:p>
        </w:tc>
        <w:tc>
          <w:tcPr>
            <w:tcW w:w="782" w:type="pct"/>
          </w:tcPr>
          <w:p w14:paraId="7CB9481F"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bCs/>
                <w:sz w:val="20"/>
                <w:szCs w:val="20"/>
              </w:rPr>
              <w:t>1. Narrative/thematic analysis of KII interviews and secondary literature</w:t>
            </w:r>
          </w:p>
        </w:tc>
      </w:tr>
      <w:tr w:rsidR="00474B61" w:rsidRPr="0053764B" w14:paraId="09C178B3" w14:textId="77777777" w:rsidTr="00D64C6F">
        <w:tc>
          <w:tcPr>
            <w:cnfStyle w:val="001000000000" w:firstRow="0" w:lastRow="0" w:firstColumn="1" w:lastColumn="0" w:oddVBand="0" w:evenVBand="0" w:oddHBand="0" w:evenHBand="0" w:firstRowFirstColumn="0" w:firstRowLastColumn="0" w:lastRowFirstColumn="0" w:lastRowLastColumn="0"/>
            <w:tcW w:w="1291" w:type="pct"/>
          </w:tcPr>
          <w:p w14:paraId="7BAD6DB6" w14:textId="77777777" w:rsidR="00474B61" w:rsidRPr="0053764B" w:rsidRDefault="00474B61" w:rsidP="002F26AE">
            <w:pPr>
              <w:pStyle w:val="ListParagraph"/>
              <w:numPr>
                <w:ilvl w:val="0"/>
                <w:numId w:val="42"/>
              </w:numPr>
              <w:ind w:left="420"/>
              <w:jc w:val="both"/>
              <w:rPr>
                <w:rFonts w:cstheme="minorHAnsi"/>
                <w:b w:val="0"/>
                <w:color w:val="000000"/>
                <w:sz w:val="20"/>
                <w:szCs w:val="20"/>
              </w:rPr>
            </w:pPr>
            <w:r w:rsidRPr="0053764B">
              <w:rPr>
                <w:rFonts w:cstheme="minorHAnsi"/>
                <w:b w:val="0"/>
                <w:color w:val="000000"/>
                <w:sz w:val="20"/>
                <w:szCs w:val="20"/>
              </w:rPr>
              <w:lastRenderedPageBreak/>
              <w:t>To what extent do mechanisms, procedures and policies exist to allow primary stakeholders to carry forward the results attained on gender equality, empowerment of women, human rights and human development?</w:t>
            </w:r>
          </w:p>
        </w:tc>
        <w:tc>
          <w:tcPr>
            <w:tcW w:w="2110" w:type="pct"/>
          </w:tcPr>
          <w:p w14:paraId="6A35FD99" w14:textId="06F9DF5B" w:rsidR="00474B61" w:rsidRPr="0053764B" w:rsidRDefault="0053764B"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sz w:val="20"/>
                <w:szCs w:val="20"/>
              </w:rPr>
              <w:t>Rel</w:t>
            </w:r>
            <w:r w:rsidRPr="0053764B">
              <w:rPr>
                <w:rFonts w:asciiTheme="minorHAnsi" w:hAnsiTheme="minorHAnsi" w:cstheme="minorHAnsi"/>
                <w:spacing w:val="-1"/>
                <w:sz w:val="20"/>
                <w:szCs w:val="20"/>
              </w:rPr>
              <w:t>e</w:t>
            </w:r>
            <w:r w:rsidRPr="0053764B">
              <w:rPr>
                <w:rFonts w:asciiTheme="minorHAnsi" w:hAnsiTheme="minorHAnsi" w:cstheme="minorHAnsi"/>
                <w:spacing w:val="1"/>
                <w:sz w:val="20"/>
                <w:szCs w:val="20"/>
              </w:rPr>
              <w:t>v</w:t>
            </w:r>
            <w:r w:rsidRPr="0053764B">
              <w:rPr>
                <w:rFonts w:asciiTheme="minorHAnsi" w:hAnsiTheme="minorHAnsi" w:cstheme="minorHAnsi"/>
                <w:sz w:val="20"/>
                <w:szCs w:val="20"/>
              </w:rPr>
              <w:t>a</w:t>
            </w:r>
            <w:r w:rsidRPr="0053764B">
              <w:rPr>
                <w:rFonts w:asciiTheme="minorHAnsi" w:hAnsiTheme="minorHAnsi" w:cstheme="minorHAnsi"/>
                <w:spacing w:val="-1"/>
                <w:sz w:val="20"/>
                <w:szCs w:val="20"/>
              </w:rPr>
              <w:t>n</w:t>
            </w:r>
            <w:r w:rsidRPr="0053764B">
              <w:rPr>
                <w:rFonts w:asciiTheme="minorHAnsi" w:hAnsiTheme="minorHAnsi" w:cstheme="minorHAnsi"/>
                <w:sz w:val="20"/>
                <w:szCs w:val="20"/>
              </w:rPr>
              <w:t>t</w:t>
            </w:r>
            <w:r w:rsidRPr="0053764B">
              <w:rPr>
                <w:rFonts w:asciiTheme="minorHAnsi" w:hAnsiTheme="minorHAnsi" w:cstheme="minorHAnsi"/>
                <w:spacing w:val="-1"/>
                <w:sz w:val="20"/>
                <w:szCs w:val="20"/>
              </w:rPr>
              <w:t xml:space="preserve"> </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ff</w:t>
            </w:r>
            <w:r w:rsidRPr="0053764B">
              <w:rPr>
                <w:rFonts w:asciiTheme="minorHAnsi" w:hAnsiTheme="minorHAnsi" w:cstheme="minorHAnsi"/>
                <w:spacing w:val="-1"/>
                <w:sz w:val="20"/>
                <w:szCs w:val="20"/>
              </w:rPr>
              <w:t>i</w:t>
            </w:r>
            <w:r w:rsidRPr="0053764B">
              <w:rPr>
                <w:rFonts w:asciiTheme="minorHAnsi" w:hAnsiTheme="minorHAnsi" w:cstheme="minorHAnsi"/>
                <w:sz w:val="20"/>
                <w:szCs w:val="20"/>
              </w:rPr>
              <w:t xml:space="preserve">cials and </w:t>
            </w:r>
            <w:r w:rsidRPr="0053764B">
              <w:rPr>
                <w:rFonts w:asciiTheme="minorHAnsi" w:hAnsiTheme="minorHAnsi" w:cstheme="minorHAnsi"/>
                <w:spacing w:val="-1"/>
                <w:sz w:val="20"/>
                <w:szCs w:val="20"/>
              </w:rPr>
              <w:t>d</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cu</w:t>
            </w:r>
            <w:r w:rsidRPr="0053764B">
              <w:rPr>
                <w:rFonts w:asciiTheme="minorHAnsi" w:hAnsiTheme="minorHAnsi" w:cstheme="minorHAnsi"/>
                <w:spacing w:val="-2"/>
                <w:sz w:val="20"/>
                <w:szCs w:val="20"/>
              </w:rPr>
              <w:t>m</w:t>
            </w:r>
            <w:r w:rsidRPr="0053764B">
              <w:rPr>
                <w:rFonts w:asciiTheme="minorHAnsi" w:hAnsiTheme="minorHAnsi" w:cstheme="minorHAnsi"/>
                <w:sz w:val="20"/>
                <w:szCs w:val="20"/>
              </w:rPr>
              <w:t>entat</w:t>
            </w:r>
            <w:r w:rsidRPr="0053764B">
              <w:rPr>
                <w:rFonts w:asciiTheme="minorHAnsi" w:hAnsiTheme="minorHAnsi" w:cstheme="minorHAnsi"/>
                <w:spacing w:val="-2"/>
                <w:sz w:val="20"/>
                <w:szCs w:val="20"/>
              </w:rPr>
              <w:t>i</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n</w:t>
            </w:r>
            <w:r w:rsidRPr="0053764B">
              <w:rPr>
                <w:rFonts w:asciiTheme="minorHAnsi" w:hAnsiTheme="minorHAnsi" w:cstheme="minorHAnsi"/>
                <w:spacing w:val="-1"/>
                <w:sz w:val="20"/>
                <w:szCs w:val="20"/>
              </w:rPr>
              <w:t xml:space="preserve"> </w:t>
            </w:r>
            <w:r w:rsidRPr="0053764B">
              <w:rPr>
                <w:rFonts w:asciiTheme="minorHAnsi" w:hAnsiTheme="minorHAnsi" w:cstheme="minorHAnsi"/>
                <w:sz w:val="20"/>
                <w:szCs w:val="20"/>
              </w:rPr>
              <w:t>f</w:t>
            </w:r>
            <w:r w:rsidRPr="0053764B">
              <w:rPr>
                <w:rFonts w:asciiTheme="minorHAnsi" w:hAnsiTheme="minorHAnsi" w:cstheme="minorHAnsi"/>
                <w:spacing w:val="-2"/>
                <w:sz w:val="20"/>
                <w:szCs w:val="20"/>
              </w:rPr>
              <w:t>r</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m DHL Project, government officials, UNDP staff, implementing partners, and beneficiaries</w:t>
            </w:r>
          </w:p>
        </w:tc>
        <w:tc>
          <w:tcPr>
            <w:tcW w:w="817" w:type="pct"/>
          </w:tcPr>
          <w:p w14:paraId="344EC04F"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764B">
              <w:rPr>
                <w:rFonts w:asciiTheme="minorHAnsi" w:hAnsiTheme="minorHAnsi" w:cstheme="minorHAnsi"/>
                <w:bCs/>
                <w:sz w:val="20"/>
                <w:szCs w:val="20"/>
              </w:rPr>
              <w:t xml:space="preserve">1. Key informant interviews </w:t>
            </w:r>
          </w:p>
          <w:p w14:paraId="4C34557D"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bCs/>
                <w:sz w:val="20"/>
                <w:szCs w:val="20"/>
              </w:rPr>
              <w:t>2. Desk review</w:t>
            </w:r>
          </w:p>
        </w:tc>
        <w:tc>
          <w:tcPr>
            <w:tcW w:w="782" w:type="pct"/>
          </w:tcPr>
          <w:p w14:paraId="0EC07E7F"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bCs/>
                <w:sz w:val="20"/>
                <w:szCs w:val="20"/>
              </w:rPr>
              <w:t>1. Narrative/thematic analysis of KII interviews and secondary literature</w:t>
            </w:r>
          </w:p>
        </w:tc>
      </w:tr>
      <w:tr w:rsidR="00474B61" w:rsidRPr="0053764B" w14:paraId="4EDD257C" w14:textId="77777777" w:rsidTr="00D64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pct"/>
            <w:shd w:val="clear" w:color="auto" w:fill="F4B083" w:themeFill="accent2" w:themeFillTint="99"/>
          </w:tcPr>
          <w:p w14:paraId="5E402518" w14:textId="77777777" w:rsidR="00474B61" w:rsidRPr="0053764B" w:rsidRDefault="00474B61" w:rsidP="002F26AE">
            <w:pPr>
              <w:jc w:val="both"/>
              <w:rPr>
                <w:rFonts w:cstheme="minorHAnsi"/>
                <w:sz w:val="20"/>
                <w:szCs w:val="20"/>
              </w:rPr>
            </w:pPr>
            <w:r w:rsidRPr="0053764B">
              <w:rPr>
                <w:rFonts w:cstheme="minorHAnsi"/>
                <w:sz w:val="20"/>
                <w:szCs w:val="20"/>
              </w:rPr>
              <w:t>Human rights</w:t>
            </w:r>
          </w:p>
        </w:tc>
        <w:tc>
          <w:tcPr>
            <w:tcW w:w="2110" w:type="pct"/>
            <w:shd w:val="clear" w:color="auto" w:fill="F4B083" w:themeFill="accent2" w:themeFillTint="99"/>
          </w:tcPr>
          <w:p w14:paraId="5DDC0127"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817" w:type="pct"/>
            <w:shd w:val="clear" w:color="auto" w:fill="F4B083" w:themeFill="accent2" w:themeFillTint="99"/>
          </w:tcPr>
          <w:p w14:paraId="5C252389"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782" w:type="pct"/>
            <w:shd w:val="clear" w:color="auto" w:fill="F4B083" w:themeFill="accent2" w:themeFillTint="99"/>
          </w:tcPr>
          <w:p w14:paraId="17D12DF7"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474B61" w:rsidRPr="0053764B" w14:paraId="039BD0B1" w14:textId="77777777" w:rsidTr="00D64C6F">
        <w:tc>
          <w:tcPr>
            <w:cnfStyle w:val="001000000000" w:firstRow="0" w:lastRow="0" w:firstColumn="1" w:lastColumn="0" w:oddVBand="0" w:evenVBand="0" w:oddHBand="0" w:evenHBand="0" w:firstRowFirstColumn="0" w:firstRowLastColumn="0" w:lastRowFirstColumn="0" w:lastRowLastColumn="0"/>
            <w:tcW w:w="1291" w:type="pct"/>
          </w:tcPr>
          <w:p w14:paraId="14F3EE33" w14:textId="77777777" w:rsidR="00474B61" w:rsidRPr="0053764B" w:rsidRDefault="00474B61" w:rsidP="002F26AE">
            <w:pPr>
              <w:pStyle w:val="ListParagraph"/>
              <w:numPr>
                <w:ilvl w:val="0"/>
                <w:numId w:val="43"/>
              </w:numPr>
              <w:ind w:left="330"/>
              <w:jc w:val="both"/>
              <w:rPr>
                <w:rFonts w:cstheme="minorHAnsi"/>
                <w:b w:val="0"/>
                <w:color w:val="000000"/>
                <w:sz w:val="20"/>
                <w:szCs w:val="20"/>
              </w:rPr>
            </w:pPr>
            <w:r w:rsidRPr="0053764B">
              <w:rPr>
                <w:rFonts w:cstheme="minorHAnsi"/>
                <w:b w:val="0"/>
                <w:sz w:val="20"/>
                <w:szCs w:val="20"/>
              </w:rPr>
              <w:t>To what extent have economically and socially marginalized groups including at- risk, persons with disabilities, women, transgender and other disadvantaged and marginalized groups benefited from DHL interventions?</w:t>
            </w:r>
          </w:p>
        </w:tc>
        <w:tc>
          <w:tcPr>
            <w:tcW w:w="2110" w:type="pct"/>
          </w:tcPr>
          <w:p w14:paraId="3C618A0A" w14:textId="6D78422B" w:rsidR="00474B61" w:rsidRPr="0053764B" w:rsidRDefault="0053764B"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sz w:val="20"/>
                <w:szCs w:val="20"/>
              </w:rPr>
              <w:t>Rel</w:t>
            </w:r>
            <w:r w:rsidRPr="0053764B">
              <w:rPr>
                <w:rFonts w:asciiTheme="minorHAnsi" w:hAnsiTheme="minorHAnsi" w:cstheme="minorHAnsi"/>
                <w:spacing w:val="-1"/>
                <w:sz w:val="20"/>
                <w:szCs w:val="20"/>
              </w:rPr>
              <w:t>e</w:t>
            </w:r>
            <w:r w:rsidRPr="0053764B">
              <w:rPr>
                <w:rFonts w:asciiTheme="minorHAnsi" w:hAnsiTheme="minorHAnsi" w:cstheme="minorHAnsi"/>
                <w:spacing w:val="1"/>
                <w:sz w:val="20"/>
                <w:szCs w:val="20"/>
              </w:rPr>
              <w:t>v</w:t>
            </w:r>
            <w:r w:rsidRPr="0053764B">
              <w:rPr>
                <w:rFonts w:asciiTheme="minorHAnsi" w:hAnsiTheme="minorHAnsi" w:cstheme="minorHAnsi"/>
                <w:sz w:val="20"/>
                <w:szCs w:val="20"/>
              </w:rPr>
              <w:t>a</w:t>
            </w:r>
            <w:r w:rsidRPr="0053764B">
              <w:rPr>
                <w:rFonts w:asciiTheme="minorHAnsi" w:hAnsiTheme="minorHAnsi" w:cstheme="minorHAnsi"/>
                <w:spacing w:val="-1"/>
                <w:sz w:val="20"/>
                <w:szCs w:val="20"/>
              </w:rPr>
              <w:t>n</w:t>
            </w:r>
            <w:r w:rsidRPr="0053764B">
              <w:rPr>
                <w:rFonts w:asciiTheme="minorHAnsi" w:hAnsiTheme="minorHAnsi" w:cstheme="minorHAnsi"/>
                <w:sz w:val="20"/>
                <w:szCs w:val="20"/>
              </w:rPr>
              <w:t>t</w:t>
            </w:r>
            <w:r w:rsidRPr="0053764B">
              <w:rPr>
                <w:rFonts w:asciiTheme="minorHAnsi" w:hAnsiTheme="minorHAnsi" w:cstheme="minorHAnsi"/>
                <w:spacing w:val="-1"/>
                <w:sz w:val="20"/>
                <w:szCs w:val="20"/>
              </w:rPr>
              <w:t xml:space="preserve"> </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ff</w:t>
            </w:r>
            <w:r w:rsidRPr="0053764B">
              <w:rPr>
                <w:rFonts w:asciiTheme="minorHAnsi" w:hAnsiTheme="minorHAnsi" w:cstheme="minorHAnsi"/>
                <w:spacing w:val="-1"/>
                <w:sz w:val="20"/>
                <w:szCs w:val="20"/>
              </w:rPr>
              <w:t>i</w:t>
            </w:r>
            <w:r w:rsidRPr="0053764B">
              <w:rPr>
                <w:rFonts w:asciiTheme="minorHAnsi" w:hAnsiTheme="minorHAnsi" w:cstheme="minorHAnsi"/>
                <w:sz w:val="20"/>
                <w:szCs w:val="20"/>
              </w:rPr>
              <w:t xml:space="preserve">cials and </w:t>
            </w:r>
            <w:r w:rsidRPr="0053764B">
              <w:rPr>
                <w:rFonts w:asciiTheme="minorHAnsi" w:hAnsiTheme="minorHAnsi" w:cstheme="minorHAnsi"/>
                <w:spacing w:val="-1"/>
                <w:sz w:val="20"/>
                <w:szCs w:val="20"/>
              </w:rPr>
              <w:t>d</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cu</w:t>
            </w:r>
            <w:r w:rsidRPr="0053764B">
              <w:rPr>
                <w:rFonts w:asciiTheme="minorHAnsi" w:hAnsiTheme="minorHAnsi" w:cstheme="minorHAnsi"/>
                <w:spacing w:val="-2"/>
                <w:sz w:val="20"/>
                <w:szCs w:val="20"/>
              </w:rPr>
              <w:t>m</w:t>
            </w:r>
            <w:r w:rsidRPr="0053764B">
              <w:rPr>
                <w:rFonts w:asciiTheme="minorHAnsi" w:hAnsiTheme="minorHAnsi" w:cstheme="minorHAnsi"/>
                <w:sz w:val="20"/>
                <w:szCs w:val="20"/>
              </w:rPr>
              <w:t>entat</w:t>
            </w:r>
            <w:r w:rsidRPr="0053764B">
              <w:rPr>
                <w:rFonts w:asciiTheme="minorHAnsi" w:hAnsiTheme="minorHAnsi" w:cstheme="minorHAnsi"/>
                <w:spacing w:val="-2"/>
                <w:sz w:val="20"/>
                <w:szCs w:val="20"/>
              </w:rPr>
              <w:t>i</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n</w:t>
            </w:r>
            <w:r w:rsidRPr="0053764B">
              <w:rPr>
                <w:rFonts w:asciiTheme="minorHAnsi" w:hAnsiTheme="minorHAnsi" w:cstheme="minorHAnsi"/>
                <w:spacing w:val="-1"/>
                <w:sz w:val="20"/>
                <w:szCs w:val="20"/>
              </w:rPr>
              <w:t xml:space="preserve"> </w:t>
            </w:r>
            <w:r w:rsidRPr="0053764B">
              <w:rPr>
                <w:rFonts w:asciiTheme="minorHAnsi" w:hAnsiTheme="minorHAnsi" w:cstheme="minorHAnsi"/>
                <w:sz w:val="20"/>
                <w:szCs w:val="20"/>
              </w:rPr>
              <w:t>f</w:t>
            </w:r>
            <w:r w:rsidRPr="0053764B">
              <w:rPr>
                <w:rFonts w:asciiTheme="minorHAnsi" w:hAnsiTheme="minorHAnsi" w:cstheme="minorHAnsi"/>
                <w:spacing w:val="-2"/>
                <w:sz w:val="20"/>
                <w:szCs w:val="20"/>
              </w:rPr>
              <w:t>r</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m DHL Project, government officials, UNDP staff, implementing partners, and beneficiaries</w:t>
            </w:r>
          </w:p>
        </w:tc>
        <w:tc>
          <w:tcPr>
            <w:tcW w:w="817" w:type="pct"/>
          </w:tcPr>
          <w:p w14:paraId="04F97CD3"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53764B">
              <w:rPr>
                <w:rFonts w:asciiTheme="minorHAnsi" w:hAnsiTheme="minorHAnsi" w:cstheme="minorHAnsi"/>
                <w:bCs/>
                <w:sz w:val="20"/>
                <w:szCs w:val="20"/>
              </w:rPr>
              <w:t xml:space="preserve">1. Key informant interviews </w:t>
            </w:r>
          </w:p>
          <w:p w14:paraId="7236604C"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bCs/>
                <w:sz w:val="20"/>
                <w:szCs w:val="20"/>
              </w:rPr>
              <w:t>2. Desk review</w:t>
            </w:r>
          </w:p>
        </w:tc>
        <w:tc>
          <w:tcPr>
            <w:tcW w:w="782" w:type="pct"/>
          </w:tcPr>
          <w:p w14:paraId="2B1945E9"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bCs/>
                <w:sz w:val="20"/>
                <w:szCs w:val="20"/>
              </w:rPr>
              <w:t>1. Narrative/thematic analysis of KII interviews and secondary literature</w:t>
            </w:r>
          </w:p>
        </w:tc>
      </w:tr>
      <w:tr w:rsidR="00474B61" w:rsidRPr="0053764B" w14:paraId="7954CDF7" w14:textId="77777777" w:rsidTr="00D64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pct"/>
          </w:tcPr>
          <w:p w14:paraId="0BA1D000" w14:textId="77777777" w:rsidR="00474B61" w:rsidRPr="0053764B" w:rsidRDefault="00474B61" w:rsidP="002F26AE">
            <w:pPr>
              <w:pStyle w:val="ListParagraph"/>
              <w:numPr>
                <w:ilvl w:val="0"/>
                <w:numId w:val="43"/>
              </w:numPr>
              <w:ind w:left="330"/>
              <w:jc w:val="both"/>
              <w:rPr>
                <w:rFonts w:cstheme="minorHAnsi"/>
                <w:b w:val="0"/>
                <w:color w:val="000000"/>
                <w:sz w:val="20"/>
                <w:szCs w:val="20"/>
              </w:rPr>
            </w:pPr>
            <w:r w:rsidRPr="0053764B">
              <w:rPr>
                <w:rFonts w:cstheme="minorHAnsi"/>
                <w:b w:val="0"/>
                <w:color w:val="000000"/>
                <w:sz w:val="20"/>
                <w:szCs w:val="20"/>
              </w:rPr>
              <w:t xml:space="preserve">To what extent have national and international human rights principles been integrated into the </w:t>
            </w:r>
            <w:proofErr w:type="spellStart"/>
            <w:r w:rsidRPr="0053764B">
              <w:rPr>
                <w:rFonts w:cstheme="minorHAnsi"/>
                <w:b w:val="0"/>
                <w:color w:val="000000"/>
                <w:sz w:val="20"/>
                <w:szCs w:val="20"/>
              </w:rPr>
              <w:t>programme</w:t>
            </w:r>
            <w:proofErr w:type="spellEnd"/>
            <w:r w:rsidRPr="0053764B">
              <w:rPr>
                <w:rFonts w:cstheme="minorHAnsi"/>
                <w:b w:val="0"/>
                <w:color w:val="000000"/>
                <w:sz w:val="20"/>
                <w:szCs w:val="20"/>
              </w:rPr>
              <w:t xml:space="preserve"> design.</w:t>
            </w:r>
          </w:p>
        </w:tc>
        <w:tc>
          <w:tcPr>
            <w:tcW w:w="2110" w:type="pct"/>
          </w:tcPr>
          <w:p w14:paraId="12AEB981" w14:textId="23DF9E23" w:rsidR="00474B61" w:rsidRPr="0053764B" w:rsidRDefault="0053764B"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sz w:val="20"/>
                <w:szCs w:val="20"/>
              </w:rPr>
              <w:t>Rel</w:t>
            </w:r>
            <w:r w:rsidRPr="0053764B">
              <w:rPr>
                <w:rFonts w:asciiTheme="minorHAnsi" w:hAnsiTheme="minorHAnsi" w:cstheme="minorHAnsi"/>
                <w:spacing w:val="-1"/>
                <w:sz w:val="20"/>
                <w:szCs w:val="20"/>
              </w:rPr>
              <w:t>e</w:t>
            </w:r>
            <w:r w:rsidRPr="0053764B">
              <w:rPr>
                <w:rFonts w:asciiTheme="minorHAnsi" w:hAnsiTheme="minorHAnsi" w:cstheme="minorHAnsi"/>
                <w:spacing w:val="1"/>
                <w:sz w:val="20"/>
                <w:szCs w:val="20"/>
              </w:rPr>
              <w:t>v</w:t>
            </w:r>
            <w:r w:rsidRPr="0053764B">
              <w:rPr>
                <w:rFonts w:asciiTheme="minorHAnsi" w:hAnsiTheme="minorHAnsi" w:cstheme="minorHAnsi"/>
                <w:sz w:val="20"/>
                <w:szCs w:val="20"/>
              </w:rPr>
              <w:t>a</w:t>
            </w:r>
            <w:r w:rsidRPr="0053764B">
              <w:rPr>
                <w:rFonts w:asciiTheme="minorHAnsi" w:hAnsiTheme="minorHAnsi" w:cstheme="minorHAnsi"/>
                <w:spacing w:val="-1"/>
                <w:sz w:val="20"/>
                <w:szCs w:val="20"/>
              </w:rPr>
              <w:t>n</w:t>
            </w:r>
            <w:r w:rsidRPr="0053764B">
              <w:rPr>
                <w:rFonts w:asciiTheme="minorHAnsi" w:hAnsiTheme="minorHAnsi" w:cstheme="minorHAnsi"/>
                <w:sz w:val="20"/>
                <w:szCs w:val="20"/>
              </w:rPr>
              <w:t>t</w:t>
            </w:r>
            <w:r w:rsidRPr="0053764B">
              <w:rPr>
                <w:rFonts w:asciiTheme="minorHAnsi" w:hAnsiTheme="minorHAnsi" w:cstheme="minorHAnsi"/>
                <w:spacing w:val="-1"/>
                <w:sz w:val="20"/>
                <w:szCs w:val="20"/>
              </w:rPr>
              <w:t xml:space="preserve"> </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ff</w:t>
            </w:r>
            <w:r w:rsidRPr="0053764B">
              <w:rPr>
                <w:rFonts w:asciiTheme="minorHAnsi" w:hAnsiTheme="minorHAnsi" w:cstheme="minorHAnsi"/>
                <w:spacing w:val="-1"/>
                <w:sz w:val="20"/>
                <w:szCs w:val="20"/>
              </w:rPr>
              <w:t>i</w:t>
            </w:r>
            <w:r w:rsidRPr="0053764B">
              <w:rPr>
                <w:rFonts w:asciiTheme="minorHAnsi" w:hAnsiTheme="minorHAnsi" w:cstheme="minorHAnsi"/>
                <w:sz w:val="20"/>
                <w:szCs w:val="20"/>
              </w:rPr>
              <w:t xml:space="preserve">cials and </w:t>
            </w:r>
            <w:r w:rsidRPr="0053764B">
              <w:rPr>
                <w:rFonts w:asciiTheme="minorHAnsi" w:hAnsiTheme="minorHAnsi" w:cstheme="minorHAnsi"/>
                <w:spacing w:val="-1"/>
                <w:sz w:val="20"/>
                <w:szCs w:val="20"/>
              </w:rPr>
              <w:t>d</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cu</w:t>
            </w:r>
            <w:r w:rsidRPr="0053764B">
              <w:rPr>
                <w:rFonts w:asciiTheme="minorHAnsi" w:hAnsiTheme="minorHAnsi" w:cstheme="minorHAnsi"/>
                <w:spacing w:val="-2"/>
                <w:sz w:val="20"/>
                <w:szCs w:val="20"/>
              </w:rPr>
              <w:t>m</w:t>
            </w:r>
            <w:r w:rsidRPr="0053764B">
              <w:rPr>
                <w:rFonts w:asciiTheme="minorHAnsi" w:hAnsiTheme="minorHAnsi" w:cstheme="minorHAnsi"/>
                <w:sz w:val="20"/>
                <w:szCs w:val="20"/>
              </w:rPr>
              <w:t>entat</w:t>
            </w:r>
            <w:r w:rsidRPr="0053764B">
              <w:rPr>
                <w:rFonts w:asciiTheme="minorHAnsi" w:hAnsiTheme="minorHAnsi" w:cstheme="minorHAnsi"/>
                <w:spacing w:val="-2"/>
                <w:sz w:val="20"/>
                <w:szCs w:val="20"/>
              </w:rPr>
              <w:t>i</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n</w:t>
            </w:r>
            <w:r w:rsidRPr="0053764B">
              <w:rPr>
                <w:rFonts w:asciiTheme="minorHAnsi" w:hAnsiTheme="minorHAnsi" w:cstheme="minorHAnsi"/>
                <w:spacing w:val="-1"/>
                <w:sz w:val="20"/>
                <w:szCs w:val="20"/>
              </w:rPr>
              <w:t xml:space="preserve"> </w:t>
            </w:r>
            <w:r w:rsidRPr="0053764B">
              <w:rPr>
                <w:rFonts w:asciiTheme="minorHAnsi" w:hAnsiTheme="minorHAnsi" w:cstheme="minorHAnsi"/>
                <w:sz w:val="20"/>
                <w:szCs w:val="20"/>
              </w:rPr>
              <w:t>f</w:t>
            </w:r>
            <w:r w:rsidRPr="0053764B">
              <w:rPr>
                <w:rFonts w:asciiTheme="minorHAnsi" w:hAnsiTheme="minorHAnsi" w:cstheme="minorHAnsi"/>
                <w:spacing w:val="-2"/>
                <w:sz w:val="20"/>
                <w:szCs w:val="20"/>
              </w:rPr>
              <w:t>r</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m DHL Project, government officials, UNDP staff, implementing partners, and beneficiaries</w:t>
            </w:r>
          </w:p>
        </w:tc>
        <w:tc>
          <w:tcPr>
            <w:tcW w:w="817" w:type="pct"/>
          </w:tcPr>
          <w:p w14:paraId="540F3459"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53764B">
              <w:rPr>
                <w:rFonts w:asciiTheme="minorHAnsi" w:hAnsiTheme="minorHAnsi" w:cstheme="minorHAnsi"/>
                <w:bCs/>
                <w:sz w:val="20"/>
                <w:szCs w:val="20"/>
              </w:rPr>
              <w:t xml:space="preserve">1. Key informant interviews </w:t>
            </w:r>
          </w:p>
          <w:p w14:paraId="665813CB"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bCs/>
                <w:sz w:val="20"/>
                <w:szCs w:val="20"/>
              </w:rPr>
              <w:t>2. Desk review</w:t>
            </w:r>
          </w:p>
        </w:tc>
        <w:tc>
          <w:tcPr>
            <w:tcW w:w="782" w:type="pct"/>
          </w:tcPr>
          <w:p w14:paraId="5BFC4E4D"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bCs/>
                <w:sz w:val="20"/>
                <w:szCs w:val="20"/>
              </w:rPr>
              <w:t>1. Narrative/thematic analysis of KII interviews and secondary literature</w:t>
            </w:r>
          </w:p>
        </w:tc>
      </w:tr>
      <w:tr w:rsidR="00474B61" w:rsidRPr="0053764B" w14:paraId="1B61589B" w14:textId="77777777" w:rsidTr="00D64C6F">
        <w:tc>
          <w:tcPr>
            <w:cnfStyle w:val="001000000000" w:firstRow="0" w:lastRow="0" w:firstColumn="1" w:lastColumn="0" w:oddVBand="0" w:evenVBand="0" w:oddHBand="0" w:evenHBand="0" w:firstRowFirstColumn="0" w:firstRowLastColumn="0" w:lastRowFirstColumn="0" w:lastRowLastColumn="0"/>
            <w:tcW w:w="1291" w:type="pct"/>
            <w:shd w:val="clear" w:color="auto" w:fill="F4B083" w:themeFill="accent2" w:themeFillTint="99"/>
          </w:tcPr>
          <w:p w14:paraId="456E6F72" w14:textId="77777777" w:rsidR="00474B61" w:rsidRPr="0053764B" w:rsidRDefault="00474B61" w:rsidP="002F26AE">
            <w:pPr>
              <w:jc w:val="both"/>
              <w:rPr>
                <w:rFonts w:cstheme="minorHAnsi"/>
                <w:sz w:val="20"/>
                <w:szCs w:val="20"/>
              </w:rPr>
            </w:pPr>
            <w:r w:rsidRPr="0053764B">
              <w:rPr>
                <w:rFonts w:cstheme="minorHAnsi"/>
                <w:sz w:val="20"/>
                <w:szCs w:val="20"/>
              </w:rPr>
              <w:t xml:space="preserve">Cross-cutting theme: Gender equality </w:t>
            </w:r>
          </w:p>
        </w:tc>
        <w:tc>
          <w:tcPr>
            <w:tcW w:w="2110" w:type="pct"/>
            <w:shd w:val="clear" w:color="auto" w:fill="F4B083" w:themeFill="accent2" w:themeFillTint="99"/>
          </w:tcPr>
          <w:p w14:paraId="38B645DA"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817" w:type="pct"/>
            <w:shd w:val="clear" w:color="auto" w:fill="F4B083" w:themeFill="accent2" w:themeFillTint="99"/>
          </w:tcPr>
          <w:p w14:paraId="43A28314"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782" w:type="pct"/>
            <w:shd w:val="clear" w:color="auto" w:fill="F4B083" w:themeFill="accent2" w:themeFillTint="99"/>
          </w:tcPr>
          <w:p w14:paraId="4C8B69A9" w14:textId="77777777" w:rsidR="00474B61" w:rsidRPr="0053764B" w:rsidRDefault="00474B61" w:rsidP="002F26AE">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474B61" w:rsidRPr="0053764B" w14:paraId="46CA9446" w14:textId="77777777" w:rsidTr="00D64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pct"/>
          </w:tcPr>
          <w:p w14:paraId="0090EE7B" w14:textId="77777777" w:rsidR="00474B61" w:rsidRPr="0053764B" w:rsidRDefault="00474B61" w:rsidP="002F26AE">
            <w:pPr>
              <w:pStyle w:val="ListParagraph"/>
              <w:numPr>
                <w:ilvl w:val="0"/>
                <w:numId w:val="44"/>
              </w:numPr>
              <w:ind w:left="330"/>
              <w:jc w:val="both"/>
              <w:rPr>
                <w:rFonts w:cstheme="minorHAnsi"/>
                <w:b w:val="0"/>
                <w:color w:val="000000"/>
                <w:sz w:val="20"/>
                <w:szCs w:val="20"/>
              </w:rPr>
            </w:pPr>
            <w:r w:rsidRPr="0053764B">
              <w:rPr>
                <w:rFonts w:cstheme="minorHAnsi"/>
                <w:b w:val="0"/>
                <w:color w:val="000000"/>
                <w:sz w:val="20"/>
                <w:szCs w:val="20"/>
              </w:rPr>
              <w:t>To what extent have gender equality, inclusion and the empowerment of women been addressed in the design, implementation and monitoring of the project?</w:t>
            </w:r>
          </w:p>
        </w:tc>
        <w:tc>
          <w:tcPr>
            <w:tcW w:w="2110" w:type="pct"/>
          </w:tcPr>
          <w:p w14:paraId="2B77206F" w14:textId="4603BBE6" w:rsidR="00474B61" w:rsidRPr="0053764B" w:rsidRDefault="0053764B"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sz w:val="20"/>
                <w:szCs w:val="20"/>
              </w:rPr>
              <w:t>Rel</w:t>
            </w:r>
            <w:r w:rsidRPr="0053764B">
              <w:rPr>
                <w:rFonts w:asciiTheme="minorHAnsi" w:hAnsiTheme="minorHAnsi" w:cstheme="minorHAnsi"/>
                <w:spacing w:val="-1"/>
                <w:sz w:val="20"/>
                <w:szCs w:val="20"/>
              </w:rPr>
              <w:t>e</w:t>
            </w:r>
            <w:r w:rsidRPr="0053764B">
              <w:rPr>
                <w:rFonts w:asciiTheme="minorHAnsi" w:hAnsiTheme="minorHAnsi" w:cstheme="minorHAnsi"/>
                <w:spacing w:val="1"/>
                <w:sz w:val="20"/>
                <w:szCs w:val="20"/>
              </w:rPr>
              <w:t>v</w:t>
            </w:r>
            <w:r w:rsidRPr="0053764B">
              <w:rPr>
                <w:rFonts w:asciiTheme="minorHAnsi" w:hAnsiTheme="minorHAnsi" w:cstheme="minorHAnsi"/>
                <w:sz w:val="20"/>
                <w:szCs w:val="20"/>
              </w:rPr>
              <w:t>a</w:t>
            </w:r>
            <w:r w:rsidRPr="0053764B">
              <w:rPr>
                <w:rFonts w:asciiTheme="minorHAnsi" w:hAnsiTheme="minorHAnsi" w:cstheme="minorHAnsi"/>
                <w:spacing w:val="-1"/>
                <w:sz w:val="20"/>
                <w:szCs w:val="20"/>
              </w:rPr>
              <w:t>n</w:t>
            </w:r>
            <w:r w:rsidRPr="0053764B">
              <w:rPr>
                <w:rFonts w:asciiTheme="minorHAnsi" w:hAnsiTheme="minorHAnsi" w:cstheme="minorHAnsi"/>
                <w:sz w:val="20"/>
                <w:szCs w:val="20"/>
              </w:rPr>
              <w:t>t</w:t>
            </w:r>
            <w:r w:rsidRPr="0053764B">
              <w:rPr>
                <w:rFonts w:asciiTheme="minorHAnsi" w:hAnsiTheme="minorHAnsi" w:cstheme="minorHAnsi"/>
                <w:spacing w:val="-1"/>
                <w:sz w:val="20"/>
                <w:szCs w:val="20"/>
              </w:rPr>
              <w:t xml:space="preserve"> </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ff</w:t>
            </w:r>
            <w:r w:rsidRPr="0053764B">
              <w:rPr>
                <w:rFonts w:asciiTheme="minorHAnsi" w:hAnsiTheme="minorHAnsi" w:cstheme="minorHAnsi"/>
                <w:spacing w:val="-1"/>
                <w:sz w:val="20"/>
                <w:szCs w:val="20"/>
              </w:rPr>
              <w:t>i</w:t>
            </w:r>
            <w:r w:rsidRPr="0053764B">
              <w:rPr>
                <w:rFonts w:asciiTheme="minorHAnsi" w:hAnsiTheme="minorHAnsi" w:cstheme="minorHAnsi"/>
                <w:sz w:val="20"/>
                <w:szCs w:val="20"/>
              </w:rPr>
              <w:t xml:space="preserve">cials and </w:t>
            </w:r>
            <w:r w:rsidRPr="0053764B">
              <w:rPr>
                <w:rFonts w:asciiTheme="minorHAnsi" w:hAnsiTheme="minorHAnsi" w:cstheme="minorHAnsi"/>
                <w:spacing w:val="-1"/>
                <w:sz w:val="20"/>
                <w:szCs w:val="20"/>
              </w:rPr>
              <w:t>d</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cu</w:t>
            </w:r>
            <w:r w:rsidRPr="0053764B">
              <w:rPr>
                <w:rFonts w:asciiTheme="minorHAnsi" w:hAnsiTheme="minorHAnsi" w:cstheme="minorHAnsi"/>
                <w:spacing w:val="-2"/>
                <w:sz w:val="20"/>
                <w:szCs w:val="20"/>
              </w:rPr>
              <w:t>m</w:t>
            </w:r>
            <w:r w:rsidRPr="0053764B">
              <w:rPr>
                <w:rFonts w:asciiTheme="minorHAnsi" w:hAnsiTheme="minorHAnsi" w:cstheme="minorHAnsi"/>
                <w:sz w:val="20"/>
                <w:szCs w:val="20"/>
              </w:rPr>
              <w:t>entat</w:t>
            </w:r>
            <w:r w:rsidRPr="0053764B">
              <w:rPr>
                <w:rFonts w:asciiTheme="minorHAnsi" w:hAnsiTheme="minorHAnsi" w:cstheme="minorHAnsi"/>
                <w:spacing w:val="-2"/>
                <w:sz w:val="20"/>
                <w:szCs w:val="20"/>
              </w:rPr>
              <w:t>i</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n</w:t>
            </w:r>
            <w:r w:rsidRPr="0053764B">
              <w:rPr>
                <w:rFonts w:asciiTheme="minorHAnsi" w:hAnsiTheme="minorHAnsi" w:cstheme="minorHAnsi"/>
                <w:spacing w:val="-1"/>
                <w:sz w:val="20"/>
                <w:szCs w:val="20"/>
              </w:rPr>
              <w:t xml:space="preserve"> </w:t>
            </w:r>
            <w:r w:rsidRPr="0053764B">
              <w:rPr>
                <w:rFonts w:asciiTheme="minorHAnsi" w:hAnsiTheme="minorHAnsi" w:cstheme="minorHAnsi"/>
                <w:sz w:val="20"/>
                <w:szCs w:val="20"/>
              </w:rPr>
              <w:t>f</w:t>
            </w:r>
            <w:r w:rsidRPr="0053764B">
              <w:rPr>
                <w:rFonts w:asciiTheme="minorHAnsi" w:hAnsiTheme="minorHAnsi" w:cstheme="minorHAnsi"/>
                <w:spacing w:val="-2"/>
                <w:sz w:val="20"/>
                <w:szCs w:val="20"/>
              </w:rPr>
              <w:t>r</w:t>
            </w:r>
            <w:r w:rsidRPr="0053764B">
              <w:rPr>
                <w:rFonts w:asciiTheme="minorHAnsi" w:hAnsiTheme="minorHAnsi" w:cstheme="minorHAnsi"/>
                <w:spacing w:val="1"/>
                <w:sz w:val="20"/>
                <w:szCs w:val="20"/>
              </w:rPr>
              <w:t>o</w:t>
            </w:r>
            <w:r w:rsidRPr="0053764B">
              <w:rPr>
                <w:rFonts w:asciiTheme="minorHAnsi" w:hAnsiTheme="minorHAnsi" w:cstheme="minorHAnsi"/>
                <w:sz w:val="20"/>
                <w:szCs w:val="20"/>
              </w:rPr>
              <w:t>m DHL Project, government officials, UNDP staff, implementing partners, and beneficiaries</w:t>
            </w:r>
          </w:p>
        </w:tc>
        <w:tc>
          <w:tcPr>
            <w:tcW w:w="817" w:type="pct"/>
          </w:tcPr>
          <w:p w14:paraId="1423FD12"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53764B">
              <w:rPr>
                <w:rFonts w:asciiTheme="minorHAnsi" w:hAnsiTheme="minorHAnsi" w:cstheme="minorHAnsi"/>
                <w:bCs/>
                <w:sz w:val="20"/>
                <w:szCs w:val="20"/>
              </w:rPr>
              <w:t xml:space="preserve">1. Key informant interviews </w:t>
            </w:r>
          </w:p>
          <w:p w14:paraId="43B05E9A"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bCs/>
                <w:sz w:val="20"/>
                <w:szCs w:val="20"/>
              </w:rPr>
              <w:t>2. Desk review</w:t>
            </w:r>
          </w:p>
        </w:tc>
        <w:tc>
          <w:tcPr>
            <w:tcW w:w="782" w:type="pct"/>
          </w:tcPr>
          <w:p w14:paraId="602A0339" w14:textId="77777777" w:rsidR="00474B61" w:rsidRPr="0053764B" w:rsidRDefault="00474B61" w:rsidP="002F26AE">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3764B">
              <w:rPr>
                <w:rFonts w:asciiTheme="minorHAnsi" w:hAnsiTheme="minorHAnsi" w:cstheme="minorHAnsi"/>
                <w:bCs/>
                <w:sz w:val="20"/>
                <w:szCs w:val="20"/>
              </w:rPr>
              <w:t>1. Narrative/thematic analysis of KII interviews and secondary literature</w:t>
            </w:r>
          </w:p>
        </w:tc>
      </w:tr>
    </w:tbl>
    <w:p w14:paraId="1E1C7947" w14:textId="383A812C" w:rsidR="004E7DC5" w:rsidRDefault="004E7DC5" w:rsidP="002F26AE">
      <w:pPr>
        <w:jc w:val="both"/>
        <w:rPr>
          <w:rFonts w:asciiTheme="majorBidi" w:hAnsiTheme="majorBidi" w:cstheme="majorBidi"/>
          <w:b/>
          <w:bCs/>
          <w:color w:val="44545F"/>
          <w:sz w:val="32"/>
          <w:szCs w:val="32"/>
        </w:rPr>
      </w:pPr>
    </w:p>
    <w:p w14:paraId="377A4037" w14:textId="0BFEEB98" w:rsidR="00F64009" w:rsidRDefault="00F64009" w:rsidP="002F26AE">
      <w:pPr>
        <w:jc w:val="both"/>
        <w:rPr>
          <w:rFonts w:asciiTheme="majorBidi" w:hAnsiTheme="majorBidi" w:cstheme="majorBidi"/>
          <w:b/>
          <w:bCs/>
          <w:color w:val="44545F"/>
          <w:sz w:val="32"/>
          <w:szCs w:val="32"/>
        </w:rPr>
      </w:pPr>
    </w:p>
    <w:p w14:paraId="79E88972" w14:textId="7621CAD2" w:rsidR="00DC13CA" w:rsidRPr="00DC13CA" w:rsidRDefault="00DC13CA" w:rsidP="002F26AE">
      <w:pPr>
        <w:pStyle w:val="Heading2"/>
        <w:spacing w:after="160"/>
        <w:ind w:left="360"/>
        <w:jc w:val="both"/>
        <w:rPr>
          <w:rFonts w:asciiTheme="majorBidi" w:hAnsiTheme="majorBidi" w:cstheme="majorBidi"/>
          <w:color w:val="44546A" w:themeColor="text2"/>
          <w:sz w:val="32"/>
          <w:szCs w:val="32"/>
        </w:rPr>
      </w:pPr>
      <w:bookmarkStart w:id="35" w:name="_Toc88851632"/>
      <w:r w:rsidRPr="00DC13CA">
        <w:rPr>
          <w:rFonts w:asciiTheme="majorBidi" w:hAnsiTheme="majorBidi" w:cstheme="majorBidi"/>
          <w:color w:val="44546A" w:themeColor="text2"/>
          <w:sz w:val="32"/>
          <w:szCs w:val="32"/>
        </w:rPr>
        <w:t>Annex 3: List of Documents Reviewed</w:t>
      </w:r>
      <w:bookmarkEnd w:id="35"/>
    </w:p>
    <w:p w14:paraId="68EDD119" w14:textId="77777777" w:rsidR="00DC13CA" w:rsidRPr="003D5044" w:rsidRDefault="00DC13CA" w:rsidP="002F26AE">
      <w:pPr>
        <w:jc w:val="both"/>
        <w:rPr>
          <w:rFonts w:asciiTheme="majorBidi" w:hAnsiTheme="majorBidi" w:cstheme="majorBidi"/>
        </w:rPr>
      </w:pPr>
    </w:p>
    <w:p w14:paraId="067BA180" w14:textId="77777777" w:rsidR="00DC13CA" w:rsidRPr="00DC13CA" w:rsidRDefault="00DC13CA" w:rsidP="002F26AE">
      <w:pPr>
        <w:pStyle w:val="ListParagraph"/>
        <w:numPr>
          <w:ilvl w:val="0"/>
          <w:numId w:val="52"/>
        </w:numPr>
        <w:spacing w:after="0" w:line="240" w:lineRule="auto"/>
        <w:jc w:val="both"/>
        <w:rPr>
          <w:rFonts w:ascii="Times New Roman" w:eastAsia="Times New Roman" w:hAnsi="Times New Roman" w:cs="Times New Roman"/>
          <w:color w:val="000000"/>
        </w:rPr>
      </w:pPr>
      <w:r w:rsidRPr="00DC13CA">
        <w:rPr>
          <w:rFonts w:ascii="Times New Roman" w:eastAsia="Times New Roman" w:hAnsi="Times New Roman" w:cs="Times New Roman"/>
          <w:color w:val="000000"/>
        </w:rPr>
        <w:t>Devolving Rights in Khyber Pakhtunkhwa, Islamic Republic of Pakistan; Project Completion Report. July 2016 – December 2019, UNDP/SDC.</w:t>
      </w:r>
    </w:p>
    <w:p w14:paraId="4FEF50D0" w14:textId="77777777" w:rsidR="00DC13CA" w:rsidRPr="00DC13CA" w:rsidRDefault="00DC13CA" w:rsidP="002F26AE">
      <w:pPr>
        <w:pStyle w:val="ListParagraph"/>
        <w:numPr>
          <w:ilvl w:val="0"/>
          <w:numId w:val="52"/>
        </w:numPr>
        <w:spacing w:after="0" w:line="240" w:lineRule="auto"/>
        <w:jc w:val="both"/>
        <w:rPr>
          <w:rFonts w:ascii="Times New Roman" w:eastAsia="Times New Roman" w:hAnsi="Times New Roman" w:cs="Times New Roman"/>
          <w:color w:val="000000"/>
        </w:rPr>
      </w:pPr>
      <w:r w:rsidRPr="00DC13CA">
        <w:rPr>
          <w:rFonts w:ascii="Times New Roman" w:eastAsia="Times New Roman" w:hAnsi="Times New Roman" w:cs="Times New Roman"/>
          <w:color w:val="000000"/>
        </w:rPr>
        <w:lastRenderedPageBreak/>
        <w:t>DHL Project Brief,</w:t>
      </w:r>
    </w:p>
    <w:p w14:paraId="2AFC26F0" w14:textId="77777777" w:rsidR="00DC13CA" w:rsidRPr="00DC13CA" w:rsidRDefault="00DC13CA" w:rsidP="002F26AE">
      <w:pPr>
        <w:pStyle w:val="ListParagraph"/>
        <w:numPr>
          <w:ilvl w:val="0"/>
          <w:numId w:val="52"/>
        </w:numPr>
        <w:spacing w:after="0" w:line="240" w:lineRule="auto"/>
        <w:jc w:val="both"/>
        <w:rPr>
          <w:rFonts w:ascii="Times New Roman" w:eastAsia="Times New Roman" w:hAnsi="Times New Roman" w:cs="Times New Roman"/>
          <w:color w:val="000000"/>
        </w:rPr>
      </w:pPr>
      <w:r w:rsidRPr="00DC13CA">
        <w:rPr>
          <w:rFonts w:ascii="Times New Roman" w:eastAsia="Times New Roman" w:hAnsi="Times New Roman" w:cs="Times New Roman"/>
          <w:bCs/>
          <w:color w:val="000000"/>
        </w:rPr>
        <w:t>DHL, Democratic Governance Unit, UNDP, Project Brief</w:t>
      </w:r>
    </w:p>
    <w:p w14:paraId="266E83D4" w14:textId="77777777" w:rsidR="00DC13CA" w:rsidRPr="00DC13CA" w:rsidRDefault="00DC13CA" w:rsidP="002F26AE">
      <w:pPr>
        <w:pStyle w:val="ListParagraph"/>
        <w:numPr>
          <w:ilvl w:val="0"/>
          <w:numId w:val="52"/>
        </w:numPr>
        <w:spacing w:after="0" w:line="240" w:lineRule="auto"/>
        <w:jc w:val="both"/>
        <w:rPr>
          <w:rFonts w:ascii="Times New Roman" w:eastAsia="Times New Roman" w:hAnsi="Times New Roman" w:cs="Times New Roman"/>
          <w:color w:val="000000"/>
        </w:rPr>
      </w:pPr>
      <w:r w:rsidRPr="00DC13CA">
        <w:rPr>
          <w:rFonts w:ascii="Times New Roman" w:eastAsia="Times New Roman" w:hAnsi="Times New Roman" w:cs="Times New Roman"/>
          <w:color w:val="000000"/>
        </w:rPr>
        <w:t>Evaluation Report, Evaluation of UNDP’s Strengthening Electoral and legislative processes (SELP) Project, March 2021</w:t>
      </w:r>
    </w:p>
    <w:p w14:paraId="78C43028" w14:textId="77777777" w:rsidR="00DC13CA" w:rsidRPr="00DC13CA" w:rsidRDefault="00DC13CA" w:rsidP="002F26AE">
      <w:pPr>
        <w:pStyle w:val="ListParagraph"/>
        <w:numPr>
          <w:ilvl w:val="0"/>
          <w:numId w:val="52"/>
        </w:numPr>
        <w:spacing w:after="0" w:line="240" w:lineRule="auto"/>
        <w:jc w:val="both"/>
        <w:rPr>
          <w:rFonts w:ascii="Times New Roman" w:eastAsia="Times New Roman" w:hAnsi="Times New Roman" w:cs="Times New Roman"/>
          <w:color w:val="000000"/>
        </w:rPr>
      </w:pPr>
      <w:r w:rsidRPr="00DC13CA">
        <w:rPr>
          <w:rFonts w:ascii="Times New Roman" w:eastAsia="Times New Roman" w:hAnsi="Times New Roman" w:cs="Times New Roman"/>
          <w:color w:val="000000"/>
        </w:rPr>
        <w:t>First Five Year Plan on Business and Human Rights 2021- 2026. Ministry of Human Rights, Government of Pakistan.</w:t>
      </w:r>
    </w:p>
    <w:p w14:paraId="19786E10" w14:textId="77777777" w:rsidR="00DC13CA" w:rsidRPr="00DC13CA" w:rsidRDefault="00DC13CA" w:rsidP="002F26AE">
      <w:pPr>
        <w:pStyle w:val="ListParagraph"/>
        <w:numPr>
          <w:ilvl w:val="0"/>
          <w:numId w:val="52"/>
        </w:numPr>
        <w:spacing w:after="0" w:line="240" w:lineRule="auto"/>
        <w:jc w:val="both"/>
        <w:rPr>
          <w:rFonts w:ascii="Times New Roman" w:eastAsia="Times New Roman" w:hAnsi="Times New Roman" w:cs="Times New Roman"/>
          <w:color w:val="000000"/>
        </w:rPr>
      </w:pPr>
      <w:r w:rsidRPr="00DC13CA">
        <w:rPr>
          <w:rFonts w:ascii="Times New Roman" w:eastAsia="Times New Roman" w:hAnsi="Times New Roman" w:cs="Times New Roman"/>
          <w:color w:val="000000"/>
        </w:rPr>
        <w:t>Impact Evaluation of Local Level Disengagement and Rehabilitation Pilot Project Swat, 2019</w:t>
      </w:r>
    </w:p>
    <w:p w14:paraId="3C231548" w14:textId="77777777" w:rsidR="00DC13CA" w:rsidRPr="00DC13CA" w:rsidRDefault="00E77A74" w:rsidP="002F26AE">
      <w:pPr>
        <w:pStyle w:val="ListParagraph"/>
        <w:numPr>
          <w:ilvl w:val="0"/>
          <w:numId w:val="52"/>
        </w:numPr>
        <w:spacing w:after="0" w:line="240" w:lineRule="auto"/>
        <w:jc w:val="both"/>
        <w:rPr>
          <w:rFonts w:ascii="Times New Roman" w:eastAsia="Times New Roman" w:hAnsi="Times New Roman" w:cs="Times New Roman"/>
          <w:color w:val="000000"/>
        </w:rPr>
      </w:pPr>
      <w:hyperlink r:id="rId14" w:history="1">
        <w:r w:rsidR="00DC13CA" w:rsidRPr="00DC13CA">
          <w:rPr>
            <w:rFonts w:ascii="Times New Roman" w:eastAsia="Times New Roman" w:hAnsi="Times New Roman" w:cs="Times New Roman"/>
            <w:color w:val="000000"/>
            <w:spacing w:val="-3"/>
          </w:rPr>
          <w:t>National  Internal Security  Policy (2018)  http://digitalrightsmonitor.pk/wp -content/uploads/2018/06/National- Internal-Security-Policy-2018-2023-1.pdf</w:t>
        </w:r>
      </w:hyperlink>
    </w:p>
    <w:p w14:paraId="28F45136" w14:textId="77777777" w:rsidR="00DC13CA" w:rsidRPr="00DC13CA" w:rsidRDefault="00DC13CA" w:rsidP="002F26AE">
      <w:pPr>
        <w:pStyle w:val="ListParagraph"/>
        <w:numPr>
          <w:ilvl w:val="0"/>
          <w:numId w:val="52"/>
        </w:numPr>
        <w:spacing w:after="0" w:line="240" w:lineRule="auto"/>
        <w:jc w:val="both"/>
        <w:rPr>
          <w:rFonts w:ascii="Times New Roman" w:eastAsia="Times New Roman" w:hAnsi="Times New Roman" w:cs="Times New Roman"/>
          <w:color w:val="000000"/>
        </w:rPr>
      </w:pPr>
      <w:r w:rsidRPr="00DC13CA">
        <w:rPr>
          <w:rFonts w:ascii="Times New Roman" w:eastAsia="Times New Roman" w:hAnsi="Times New Roman" w:cs="Times New Roman"/>
          <w:color w:val="000000"/>
        </w:rPr>
        <w:t>National Action Plan https://nacta.gov.pk/nap -2014/</w:t>
      </w:r>
    </w:p>
    <w:p w14:paraId="3FDC473B" w14:textId="77777777" w:rsidR="00DC13CA" w:rsidRPr="00DC13CA" w:rsidRDefault="00DC13CA" w:rsidP="002F26AE">
      <w:pPr>
        <w:pStyle w:val="ListParagraph"/>
        <w:numPr>
          <w:ilvl w:val="0"/>
          <w:numId w:val="52"/>
        </w:numPr>
        <w:spacing w:after="0" w:line="240" w:lineRule="auto"/>
        <w:jc w:val="both"/>
        <w:rPr>
          <w:rFonts w:ascii="Times New Roman" w:eastAsia="Times New Roman" w:hAnsi="Times New Roman" w:cs="Times New Roman"/>
          <w:color w:val="000000"/>
        </w:rPr>
      </w:pPr>
      <w:r w:rsidRPr="00DC13CA">
        <w:rPr>
          <w:rFonts w:ascii="Times New Roman" w:eastAsia="Times New Roman" w:hAnsi="Times New Roman" w:cs="Times New Roman"/>
          <w:color w:val="000000"/>
        </w:rPr>
        <w:t>National Counter Extremism Policy Guidelines Jan. 2018https://nacta.gov.pk/wp-content/uploads/2018/02/NCEP -Guidlines.pdf</w:t>
      </w:r>
    </w:p>
    <w:p w14:paraId="00A56845" w14:textId="77777777" w:rsidR="00DC13CA" w:rsidRPr="00DC13CA" w:rsidRDefault="00DC13CA" w:rsidP="002F26AE">
      <w:pPr>
        <w:pStyle w:val="ListParagraph"/>
        <w:numPr>
          <w:ilvl w:val="0"/>
          <w:numId w:val="52"/>
        </w:numPr>
        <w:spacing w:after="0" w:line="240" w:lineRule="auto"/>
        <w:jc w:val="both"/>
        <w:rPr>
          <w:rFonts w:ascii="Times New Roman" w:eastAsia="Times New Roman" w:hAnsi="Times New Roman" w:cs="Times New Roman"/>
          <w:color w:val="000000"/>
        </w:rPr>
      </w:pPr>
      <w:r w:rsidRPr="00DC13CA">
        <w:rPr>
          <w:rFonts w:ascii="Times New Roman" w:eastAsia="Times New Roman" w:hAnsi="Times New Roman" w:cs="Times New Roman"/>
          <w:color w:val="000000"/>
        </w:rPr>
        <w:t>Progress Report; Inclusive Capacity Development of Local Governments in Seven Tribal Districts, UNDP, August 2019.</w:t>
      </w:r>
    </w:p>
    <w:p w14:paraId="649DDDA1" w14:textId="77777777" w:rsidR="00DC13CA" w:rsidRPr="00DC13CA" w:rsidRDefault="00DC13CA" w:rsidP="002F26AE">
      <w:pPr>
        <w:pStyle w:val="ListParagraph"/>
        <w:numPr>
          <w:ilvl w:val="0"/>
          <w:numId w:val="52"/>
        </w:numPr>
        <w:spacing w:after="0" w:line="240" w:lineRule="auto"/>
        <w:jc w:val="both"/>
        <w:rPr>
          <w:rFonts w:ascii="Times New Roman" w:eastAsia="Times New Roman" w:hAnsi="Times New Roman" w:cs="Times New Roman"/>
          <w:color w:val="000000"/>
        </w:rPr>
      </w:pPr>
      <w:r w:rsidRPr="00DC13CA">
        <w:rPr>
          <w:rFonts w:ascii="Times New Roman" w:eastAsia="Times New Roman" w:hAnsi="Times New Roman" w:cs="Times New Roman"/>
          <w:color w:val="000000"/>
        </w:rPr>
        <w:t>Progress Report; Inclusive Capacity Development of Local Governments in Seven Tribal Districts, UNDP, October 2020.</w:t>
      </w:r>
    </w:p>
    <w:p w14:paraId="174C5D08" w14:textId="77777777" w:rsidR="00DC13CA" w:rsidRPr="00DC13CA" w:rsidRDefault="00DC13CA" w:rsidP="002F26AE">
      <w:pPr>
        <w:pStyle w:val="ListParagraph"/>
        <w:numPr>
          <w:ilvl w:val="0"/>
          <w:numId w:val="52"/>
        </w:numPr>
        <w:spacing w:after="0" w:line="240" w:lineRule="auto"/>
        <w:jc w:val="both"/>
        <w:rPr>
          <w:rFonts w:ascii="Times New Roman" w:eastAsia="Times New Roman" w:hAnsi="Times New Roman" w:cs="Times New Roman"/>
          <w:color w:val="000000"/>
        </w:rPr>
      </w:pPr>
      <w:r w:rsidRPr="00DC13CA">
        <w:rPr>
          <w:rFonts w:ascii="Times New Roman" w:eastAsia="Times New Roman" w:hAnsi="Times New Roman" w:cs="Times New Roman"/>
          <w:color w:val="000000"/>
        </w:rPr>
        <w:t>Progress Report; Inclusive Capacity Development of Local Governments in Seven Tribal Districts. UNDP, August 2019.</w:t>
      </w:r>
    </w:p>
    <w:p w14:paraId="6799BE4A" w14:textId="77777777" w:rsidR="00DC13CA" w:rsidRPr="00DC13CA" w:rsidRDefault="00DC13CA" w:rsidP="002F26AE">
      <w:pPr>
        <w:pStyle w:val="ListParagraph"/>
        <w:numPr>
          <w:ilvl w:val="0"/>
          <w:numId w:val="52"/>
        </w:numPr>
        <w:spacing w:after="0" w:line="240" w:lineRule="auto"/>
        <w:jc w:val="both"/>
        <w:rPr>
          <w:rFonts w:ascii="Times New Roman" w:eastAsia="Times New Roman" w:hAnsi="Times New Roman" w:cs="Times New Roman"/>
          <w:color w:val="000000"/>
        </w:rPr>
      </w:pPr>
      <w:r w:rsidRPr="00DC13CA">
        <w:rPr>
          <w:rFonts w:ascii="Times New Roman" w:eastAsia="Times New Roman" w:hAnsi="Times New Roman" w:cs="Times New Roman"/>
          <w:color w:val="000000"/>
        </w:rPr>
        <w:t>Project Annual Work Plan – 2021 – UNDP DHL</w:t>
      </w:r>
    </w:p>
    <w:p w14:paraId="10261A8A" w14:textId="77777777" w:rsidR="00DC13CA" w:rsidRPr="00DC13CA" w:rsidRDefault="00DC13CA" w:rsidP="002F26AE">
      <w:pPr>
        <w:pStyle w:val="ListParagraph"/>
        <w:numPr>
          <w:ilvl w:val="0"/>
          <w:numId w:val="52"/>
        </w:numPr>
        <w:spacing w:after="0" w:line="240" w:lineRule="auto"/>
        <w:jc w:val="both"/>
        <w:rPr>
          <w:rFonts w:ascii="Times New Roman" w:eastAsia="Times New Roman" w:hAnsi="Times New Roman" w:cs="Times New Roman"/>
          <w:color w:val="000000"/>
        </w:rPr>
      </w:pPr>
      <w:r w:rsidRPr="00DC13CA">
        <w:rPr>
          <w:rFonts w:ascii="Times New Roman" w:eastAsia="Times New Roman" w:hAnsi="Times New Roman" w:cs="Times New Roman"/>
          <w:color w:val="000000"/>
        </w:rPr>
        <w:t>Project Completion Report; Community Stabilization through Disengagement and Rehabilitation of Vulnerable and at Risk Youth in Multan, UNDP July 2019 - December 2020.</w:t>
      </w:r>
    </w:p>
    <w:p w14:paraId="20D4EB10" w14:textId="77777777" w:rsidR="00DC13CA" w:rsidRPr="00DC13CA" w:rsidRDefault="00DC13CA" w:rsidP="002F26AE">
      <w:pPr>
        <w:pStyle w:val="ListParagraph"/>
        <w:numPr>
          <w:ilvl w:val="0"/>
          <w:numId w:val="52"/>
        </w:numPr>
        <w:spacing w:after="0" w:line="240" w:lineRule="auto"/>
        <w:jc w:val="both"/>
        <w:rPr>
          <w:rFonts w:ascii="Times New Roman" w:eastAsia="Times New Roman" w:hAnsi="Times New Roman" w:cs="Times New Roman"/>
          <w:color w:val="000000"/>
        </w:rPr>
      </w:pPr>
      <w:r w:rsidRPr="00DC13CA">
        <w:rPr>
          <w:rFonts w:ascii="Times New Roman" w:eastAsia="Times New Roman" w:hAnsi="Times New Roman" w:cs="Times New Roman"/>
          <w:color w:val="000000"/>
        </w:rPr>
        <w:t>Promotion of Rule of Law and Empowering Governmental and Non-Governmental Stakeholders for Implementation of Human Rights Mandate. DHL UNDP,</w:t>
      </w:r>
    </w:p>
    <w:p w14:paraId="234A90DE" w14:textId="77777777" w:rsidR="00DC13CA" w:rsidRPr="00DC13CA" w:rsidRDefault="00DC13CA" w:rsidP="002F26AE">
      <w:pPr>
        <w:pStyle w:val="ListParagraph"/>
        <w:numPr>
          <w:ilvl w:val="0"/>
          <w:numId w:val="52"/>
        </w:numPr>
        <w:spacing w:after="0" w:line="240" w:lineRule="auto"/>
        <w:jc w:val="both"/>
        <w:rPr>
          <w:rFonts w:ascii="Times New Roman" w:eastAsia="Times New Roman" w:hAnsi="Times New Roman" w:cs="Times New Roman"/>
          <w:color w:val="000000"/>
        </w:rPr>
      </w:pPr>
      <w:r w:rsidRPr="00DC13CA">
        <w:rPr>
          <w:rFonts w:ascii="Times New Roman" w:eastAsia="Times New Roman" w:hAnsi="Times New Roman" w:cs="Times New Roman"/>
          <w:color w:val="000000"/>
        </w:rPr>
        <w:t xml:space="preserve">Report on the Outcomes of the Gender Desks’ Interaction with the Civil Society Organizations of Merged Areas of Khyber Pakhtunkhwa, </w:t>
      </w:r>
    </w:p>
    <w:p w14:paraId="7EA45622" w14:textId="77777777" w:rsidR="00DC13CA" w:rsidRPr="00DC13CA" w:rsidRDefault="00DC13CA" w:rsidP="002F26AE">
      <w:pPr>
        <w:pStyle w:val="ListParagraph"/>
        <w:numPr>
          <w:ilvl w:val="0"/>
          <w:numId w:val="52"/>
        </w:numPr>
        <w:spacing w:after="0" w:line="240" w:lineRule="auto"/>
        <w:jc w:val="both"/>
        <w:rPr>
          <w:rFonts w:ascii="Times New Roman" w:eastAsia="Times New Roman" w:hAnsi="Times New Roman" w:cs="Times New Roman"/>
          <w:color w:val="000000"/>
        </w:rPr>
      </w:pPr>
      <w:r w:rsidRPr="00DC13CA">
        <w:rPr>
          <w:rFonts w:ascii="Times New Roman" w:eastAsia="Times New Roman" w:hAnsi="Times New Roman" w:cs="Times New Roman"/>
          <w:color w:val="000000"/>
        </w:rPr>
        <w:t>The Dawn, October 14, 2021</w:t>
      </w:r>
    </w:p>
    <w:p w14:paraId="01894D1E" w14:textId="77777777" w:rsidR="00DC13CA" w:rsidRPr="00DC13CA" w:rsidRDefault="00DC13CA" w:rsidP="002F26AE">
      <w:pPr>
        <w:pStyle w:val="ListParagraph"/>
        <w:numPr>
          <w:ilvl w:val="0"/>
          <w:numId w:val="52"/>
        </w:numPr>
        <w:spacing w:after="0" w:line="240" w:lineRule="auto"/>
        <w:jc w:val="both"/>
        <w:rPr>
          <w:rFonts w:ascii="Times New Roman" w:eastAsia="Times New Roman" w:hAnsi="Times New Roman" w:cs="Times New Roman"/>
          <w:color w:val="000000"/>
        </w:rPr>
      </w:pPr>
      <w:r w:rsidRPr="00DC13CA">
        <w:rPr>
          <w:rFonts w:ascii="Times New Roman" w:eastAsia="Times New Roman" w:hAnsi="Times New Roman" w:cs="Times New Roman"/>
          <w:color w:val="000000"/>
        </w:rPr>
        <w:t>Training Report of Capacity Building of District Khyber; Inclusive Capacity Building of Local Governments in Newly Merged Areas Project. October 2020.</w:t>
      </w:r>
    </w:p>
    <w:p w14:paraId="0B6027A2" w14:textId="77777777" w:rsidR="00DC13CA" w:rsidRPr="00DC13CA" w:rsidRDefault="00DC13CA" w:rsidP="002F26AE">
      <w:pPr>
        <w:pStyle w:val="ListParagraph"/>
        <w:numPr>
          <w:ilvl w:val="0"/>
          <w:numId w:val="52"/>
        </w:numPr>
        <w:spacing w:after="0" w:line="240" w:lineRule="auto"/>
        <w:jc w:val="both"/>
        <w:rPr>
          <w:rFonts w:ascii="Times New Roman" w:eastAsia="Times New Roman" w:hAnsi="Times New Roman" w:cs="Times New Roman"/>
          <w:color w:val="000000"/>
          <w:sz w:val="20"/>
          <w:szCs w:val="20"/>
        </w:rPr>
      </w:pPr>
      <w:r w:rsidRPr="00DC13CA">
        <w:rPr>
          <w:rFonts w:ascii="Times New Roman" w:eastAsia="Times New Roman" w:hAnsi="Times New Roman" w:cs="Times New Roman"/>
          <w:color w:val="000000"/>
          <w:spacing w:val="-3"/>
        </w:rPr>
        <w:t xml:space="preserve">UNDP Pakistan Local Level Disengagement and Rehabilitation Programme 2017 -2020. UNDP, July 2020. </w:t>
      </w:r>
    </w:p>
    <w:p w14:paraId="4DA0CCBB" w14:textId="3EE60D2C" w:rsidR="00F64009" w:rsidRDefault="00F64009" w:rsidP="002F26AE">
      <w:pPr>
        <w:jc w:val="both"/>
        <w:rPr>
          <w:rFonts w:asciiTheme="majorBidi" w:hAnsiTheme="majorBidi" w:cstheme="majorBidi"/>
          <w:b/>
          <w:bCs/>
          <w:color w:val="44545F"/>
          <w:sz w:val="32"/>
          <w:szCs w:val="32"/>
        </w:rPr>
      </w:pPr>
    </w:p>
    <w:p w14:paraId="1A942475" w14:textId="6C314FBB" w:rsidR="00F64009" w:rsidRDefault="00F64009" w:rsidP="002F26AE">
      <w:pPr>
        <w:jc w:val="both"/>
        <w:rPr>
          <w:rFonts w:asciiTheme="majorBidi" w:hAnsiTheme="majorBidi" w:cstheme="majorBidi"/>
          <w:b/>
          <w:bCs/>
          <w:color w:val="44545F"/>
          <w:sz w:val="32"/>
          <w:szCs w:val="32"/>
        </w:rPr>
      </w:pPr>
    </w:p>
    <w:p w14:paraId="3ACCAF3F" w14:textId="77777777" w:rsidR="00F64009" w:rsidRDefault="00F64009" w:rsidP="002F26AE">
      <w:pPr>
        <w:jc w:val="both"/>
        <w:rPr>
          <w:rFonts w:asciiTheme="majorBidi" w:hAnsiTheme="majorBidi" w:cstheme="majorBidi"/>
          <w:b/>
          <w:bCs/>
          <w:color w:val="44545F"/>
          <w:sz w:val="32"/>
          <w:szCs w:val="32"/>
        </w:rPr>
      </w:pPr>
    </w:p>
    <w:p w14:paraId="5747D1F5" w14:textId="42D5F4C7" w:rsidR="004E7DC5" w:rsidRPr="009863E5" w:rsidRDefault="004E7DC5" w:rsidP="002F26AE">
      <w:pPr>
        <w:pStyle w:val="Heading2"/>
        <w:spacing w:after="160"/>
        <w:ind w:left="360"/>
        <w:jc w:val="both"/>
        <w:rPr>
          <w:rFonts w:asciiTheme="majorBidi" w:hAnsiTheme="majorBidi" w:cstheme="majorBidi"/>
          <w:color w:val="44546A" w:themeColor="text2"/>
          <w:sz w:val="32"/>
          <w:szCs w:val="32"/>
        </w:rPr>
      </w:pPr>
      <w:bookmarkStart w:id="36" w:name="_Toc88851633"/>
      <w:r w:rsidRPr="009863E5">
        <w:rPr>
          <w:rFonts w:asciiTheme="majorBidi" w:hAnsiTheme="majorBidi" w:cstheme="majorBidi"/>
          <w:color w:val="44546A" w:themeColor="text2"/>
          <w:sz w:val="32"/>
          <w:szCs w:val="32"/>
        </w:rPr>
        <w:t>Annex</w:t>
      </w:r>
      <w:r w:rsidR="0020459A" w:rsidRPr="009863E5">
        <w:rPr>
          <w:rFonts w:asciiTheme="majorBidi" w:hAnsiTheme="majorBidi" w:cstheme="majorBidi"/>
          <w:color w:val="44546A" w:themeColor="text2"/>
          <w:sz w:val="32"/>
          <w:szCs w:val="32"/>
        </w:rPr>
        <w:t xml:space="preserve"> </w:t>
      </w:r>
      <w:r w:rsidR="00DC13CA">
        <w:rPr>
          <w:rFonts w:asciiTheme="majorBidi" w:hAnsiTheme="majorBidi" w:cstheme="majorBidi"/>
          <w:color w:val="44546A" w:themeColor="text2"/>
          <w:sz w:val="32"/>
          <w:szCs w:val="32"/>
        </w:rPr>
        <w:t>4</w:t>
      </w:r>
      <w:r w:rsidRPr="009863E5">
        <w:rPr>
          <w:rFonts w:asciiTheme="majorBidi" w:hAnsiTheme="majorBidi" w:cstheme="majorBidi"/>
          <w:color w:val="44546A" w:themeColor="text2"/>
          <w:sz w:val="32"/>
          <w:szCs w:val="32"/>
        </w:rPr>
        <w:t>: List of Key Informants, interviewed for this evaluation</w:t>
      </w:r>
      <w:bookmarkEnd w:id="36"/>
    </w:p>
    <w:tbl>
      <w:tblPr>
        <w:tblStyle w:val="TableGrid"/>
        <w:tblW w:w="5000" w:type="pct"/>
        <w:tblLook w:val="04A0" w:firstRow="1" w:lastRow="0" w:firstColumn="1" w:lastColumn="0" w:noHBand="0" w:noVBand="1"/>
      </w:tblPr>
      <w:tblGrid>
        <w:gridCol w:w="984"/>
        <w:gridCol w:w="2375"/>
        <w:gridCol w:w="2616"/>
        <w:gridCol w:w="2714"/>
        <w:gridCol w:w="4261"/>
      </w:tblGrid>
      <w:tr w:rsidR="004E7DC5" w:rsidRPr="00392612" w14:paraId="20A89CFE" w14:textId="77777777" w:rsidTr="000513B6">
        <w:trPr>
          <w:trHeight w:val="296"/>
        </w:trPr>
        <w:tc>
          <w:tcPr>
            <w:tcW w:w="380" w:type="pct"/>
            <w:tcBorders>
              <w:bottom w:val="single" w:sz="4" w:space="0" w:color="auto"/>
            </w:tcBorders>
          </w:tcPr>
          <w:p w14:paraId="794E8ACD" w14:textId="77777777" w:rsidR="004E7DC5" w:rsidRPr="00392612" w:rsidRDefault="004E7DC5" w:rsidP="002F26AE">
            <w:pPr>
              <w:jc w:val="both"/>
              <w:rPr>
                <w:rFonts w:asciiTheme="majorBidi" w:hAnsiTheme="majorBidi" w:cstheme="majorBidi"/>
              </w:rPr>
            </w:pPr>
          </w:p>
        </w:tc>
        <w:tc>
          <w:tcPr>
            <w:tcW w:w="917" w:type="pct"/>
            <w:tcBorders>
              <w:bottom w:val="single" w:sz="4" w:space="0" w:color="auto"/>
            </w:tcBorders>
          </w:tcPr>
          <w:p w14:paraId="552FE2C4" w14:textId="77777777" w:rsidR="004E7DC5" w:rsidRPr="00392612" w:rsidRDefault="004E7DC5" w:rsidP="002F26AE">
            <w:pPr>
              <w:jc w:val="both"/>
              <w:rPr>
                <w:rFonts w:asciiTheme="majorBidi" w:hAnsiTheme="majorBidi" w:cstheme="majorBidi"/>
                <w:b/>
                <w:bCs/>
              </w:rPr>
            </w:pPr>
            <w:r w:rsidRPr="00392612">
              <w:rPr>
                <w:rFonts w:asciiTheme="majorBidi" w:hAnsiTheme="majorBidi" w:cstheme="majorBidi"/>
                <w:b/>
                <w:bCs/>
              </w:rPr>
              <w:t xml:space="preserve">Component </w:t>
            </w:r>
          </w:p>
        </w:tc>
        <w:tc>
          <w:tcPr>
            <w:tcW w:w="1010" w:type="pct"/>
            <w:tcBorders>
              <w:bottom w:val="single" w:sz="4" w:space="0" w:color="auto"/>
            </w:tcBorders>
          </w:tcPr>
          <w:p w14:paraId="291B62A1" w14:textId="77777777" w:rsidR="004E7DC5" w:rsidRPr="00392612" w:rsidRDefault="004E7DC5" w:rsidP="002F26AE">
            <w:pPr>
              <w:jc w:val="both"/>
              <w:rPr>
                <w:rFonts w:asciiTheme="majorBidi" w:hAnsiTheme="majorBidi" w:cstheme="majorBidi"/>
                <w:b/>
                <w:bCs/>
              </w:rPr>
            </w:pPr>
            <w:r w:rsidRPr="00392612">
              <w:rPr>
                <w:rFonts w:asciiTheme="majorBidi" w:hAnsiTheme="majorBidi" w:cstheme="majorBidi"/>
                <w:b/>
                <w:bCs/>
              </w:rPr>
              <w:t>Partners</w:t>
            </w:r>
          </w:p>
        </w:tc>
        <w:tc>
          <w:tcPr>
            <w:tcW w:w="1048" w:type="pct"/>
            <w:tcBorders>
              <w:bottom w:val="single" w:sz="4" w:space="0" w:color="auto"/>
            </w:tcBorders>
          </w:tcPr>
          <w:p w14:paraId="1AA383C5" w14:textId="77777777" w:rsidR="004E7DC5" w:rsidRPr="00392612" w:rsidRDefault="004E7DC5" w:rsidP="002F26AE">
            <w:pPr>
              <w:jc w:val="both"/>
              <w:rPr>
                <w:rFonts w:asciiTheme="majorBidi" w:hAnsiTheme="majorBidi" w:cstheme="majorBidi"/>
                <w:b/>
                <w:bCs/>
              </w:rPr>
            </w:pPr>
            <w:r w:rsidRPr="00392612">
              <w:rPr>
                <w:rFonts w:asciiTheme="majorBidi" w:hAnsiTheme="majorBidi" w:cstheme="majorBidi"/>
                <w:b/>
                <w:bCs/>
              </w:rPr>
              <w:t xml:space="preserve">Location </w:t>
            </w:r>
          </w:p>
        </w:tc>
        <w:tc>
          <w:tcPr>
            <w:tcW w:w="1645" w:type="pct"/>
            <w:tcBorders>
              <w:bottom w:val="single" w:sz="4" w:space="0" w:color="auto"/>
            </w:tcBorders>
          </w:tcPr>
          <w:p w14:paraId="0E02E8C6" w14:textId="77777777" w:rsidR="004E7DC5" w:rsidRPr="00392612" w:rsidRDefault="004E7DC5" w:rsidP="002F26AE">
            <w:pPr>
              <w:jc w:val="both"/>
              <w:rPr>
                <w:rFonts w:asciiTheme="majorBidi" w:hAnsiTheme="majorBidi" w:cstheme="majorBidi"/>
                <w:b/>
                <w:bCs/>
              </w:rPr>
            </w:pPr>
            <w:r w:rsidRPr="00392612">
              <w:rPr>
                <w:rFonts w:asciiTheme="majorBidi" w:hAnsiTheme="majorBidi" w:cstheme="majorBidi"/>
                <w:b/>
                <w:bCs/>
              </w:rPr>
              <w:t xml:space="preserve">Participants </w:t>
            </w:r>
          </w:p>
        </w:tc>
      </w:tr>
      <w:tr w:rsidR="004E7DC5" w:rsidRPr="00392612" w14:paraId="0C3446BB" w14:textId="77777777" w:rsidTr="000513B6">
        <w:trPr>
          <w:trHeight w:val="287"/>
        </w:trPr>
        <w:tc>
          <w:tcPr>
            <w:tcW w:w="5000" w:type="pct"/>
            <w:gridSpan w:val="5"/>
            <w:shd w:val="clear" w:color="auto" w:fill="FBE4D5" w:themeFill="accent2" w:themeFillTint="33"/>
          </w:tcPr>
          <w:p w14:paraId="7F9B846D"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b/>
                <w:bCs/>
              </w:rPr>
              <w:t>Government</w:t>
            </w:r>
          </w:p>
        </w:tc>
      </w:tr>
      <w:tr w:rsidR="004E7DC5" w:rsidRPr="00392612" w14:paraId="6A5689DA" w14:textId="77777777" w:rsidTr="000513B6">
        <w:trPr>
          <w:trHeight w:val="561"/>
        </w:trPr>
        <w:tc>
          <w:tcPr>
            <w:tcW w:w="380" w:type="pct"/>
          </w:tcPr>
          <w:p w14:paraId="4C8A3499" w14:textId="77777777" w:rsidR="004E7DC5" w:rsidRPr="00392612" w:rsidRDefault="004E7DC5" w:rsidP="002F26AE">
            <w:pPr>
              <w:ind w:left="15"/>
              <w:jc w:val="both"/>
              <w:rPr>
                <w:rFonts w:asciiTheme="majorBidi" w:hAnsiTheme="majorBidi" w:cstheme="majorBidi"/>
              </w:rPr>
            </w:pPr>
            <w:r w:rsidRPr="00392612">
              <w:rPr>
                <w:rFonts w:asciiTheme="majorBidi" w:hAnsiTheme="majorBidi" w:cstheme="majorBidi"/>
              </w:rPr>
              <w:t>1</w:t>
            </w:r>
          </w:p>
        </w:tc>
        <w:tc>
          <w:tcPr>
            <w:tcW w:w="917" w:type="pct"/>
          </w:tcPr>
          <w:p w14:paraId="6D10A20D"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 xml:space="preserve">Human Rights </w:t>
            </w:r>
          </w:p>
        </w:tc>
        <w:tc>
          <w:tcPr>
            <w:tcW w:w="1010" w:type="pct"/>
          </w:tcPr>
          <w:p w14:paraId="3225D013"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 xml:space="preserve">Ministry of Human Rights </w:t>
            </w:r>
          </w:p>
        </w:tc>
        <w:tc>
          <w:tcPr>
            <w:tcW w:w="1048" w:type="pct"/>
          </w:tcPr>
          <w:p w14:paraId="6FAC2C69" w14:textId="77777777" w:rsidR="004E7DC5" w:rsidRPr="00392612" w:rsidRDefault="004E7DC5" w:rsidP="002F26AE">
            <w:pPr>
              <w:tabs>
                <w:tab w:val="right" w:pos="8550"/>
              </w:tabs>
              <w:adjustRightInd w:val="0"/>
              <w:ind w:right="61"/>
              <w:jc w:val="both"/>
              <w:rPr>
                <w:rFonts w:asciiTheme="majorBidi" w:hAnsiTheme="majorBidi" w:cstheme="majorBidi"/>
              </w:rPr>
            </w:pPr>
            <w:r w:rsidRPr="00392612">
              <w:rPr>
                <w:rFonts w:asciiTheme="majorBidi" w:hAnsiTheme="majorBidi" w:cstheme="majorBidi"/>
              </w:rPr>
              <w:t xml:space="preserve">Zoom  </w:t>
            </w:r>
          </w:p>
        </w:tc>
        <w:tc>
          <w:tcPr>
            <w:tcW w:w="1645" w:type="pct"/>
          </w:tcPr>
          <w:p w14:paraId="3B30AB3C" w14:textId="77777777" w:rsidR="004E7DC5" w:rsidRPr="00392612" w:rsidRDefault="004E7DC5" w:rsidP="002F26AE">
            <w:pPr>
              <w:jc w:val="both"/>
              <w:rPr>
                <w:rFonts w:asciiTheme="majorBidi" w:hAnsiTheme="majorBidi" w:cstheme="majorBidi"/>
              </w:rPr>
            </w:pPr>
            <w:proofErr w:type="spellStart"/>
            <w:r w:rsidRPr="00392612">
              <w:rPr>
                <w:rFonts w:asciiTheme="majorBidi" w:hAnsiTheme="majorBidi" w:cstheme="majorBidi"/>
              </w:rPr>
              <w:t>Rabiya</w:t>
            </w:r>
            <w:proofErr w:type="spellEnd"/>
            <w:r w:rsidRPr="00392612">
              <w:rPr>
                <w:rFonts w:asciiTheme="majorBidi" w:hAnsiTheme="majorBidi" w:cstheme="majorBidi"/>
              </w:rPr>
              <w:t xml:space="preserve"> </w:t>
            </w:r>
            <w:proofErr w:type="spellStart"/>
            <w:r w:rsidRPr="00392612">
              <w:rPr>
                <w:rFonts w:asciiTheme="majorBidi" w:hAnsiTheme="majorBidi" w:cstheme="majorBidi"/>
              </w:rPr>
              <w:t>Javeri</w:t>
            </w:r>
            <w:proofErr w:type="spellEnd"/>
            <w:r w:rsidRPr="00392612">
              <w:rPr>
                <w:rFonts w:asciiTheme="majorBidi" w:hAnsiTheme="majorBidi" w:cstheme="majorBidi"/>
              </w:rPr>
              <w:t xml:space="preserve">, (past) Secretary MOHR </w:t>
            </w:r>
          </w:p>
          <w:p w14:paraId="5525F6A3" w14:textId="77777777" w:rsidR="004E7DC5" w:rsidRPr="00392612" w:rsidRDefault="00E77A74" w:rsidP="002F26AE">
            <w:pPr>
              <w:jc w:val="both"/>
              <w:rPr>
                <w:rFonts w:asciiTheme="majorBidi" w:hAnsiTheme="majorBidi" w:cstheme="majorBidi"/>
              </w:rPr>
            </w:pPr>
            <w:hyperlink r:id="rId15" w:history="1">
              <w:r w:rsidR="004E7DC5" w:rsidRPr="00392612">
                <w:rPr>
                  <w:rStyle w:val="Hyperlink"/>
                  <w:rFonts w:asciiTheme="majorBidi" w:hAnsiTheme="majorBidi" w:cstheme="majorBidi"/>
                </w:rPr>
                <w:t>rjagha@gmail.com</w:t>
              </w:r>
            </w:hyperlink>
          </w:p>
          <w:p w14:paraId="2C739CE3"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+92 334 2277670</w:t>
            </w:r>
          </w:p>
        </w:tc>
      </w:tr>
      <w:tr w:rsidR="004E7DC5" w:rsidRPr="00392612" w14:paraId="481D0CA3" w14:textId="77777777" w:rsidTr="000513B6">
        <w:trPr>
          <w:trHeight w:val="275"/>
        </w:trPr>
        <w:tc>
          <w:tcPr>
            <w:tcW w:w="380" w:type="pct"/>
          </w:tcPr>
          <w:p w14:paraId="14F364C9" w14:textId="77777777" w:rsidR="004E7DC5" w:rsidRPr="00392612" w:rsidRDefault="004E7DC5" w:rsidP="002F26AE">
            <w:pPr>
              <w:pStyle w:val="ListParagraph"/>
              <w:ind w:left="15"/>
              <w:jc w:val="both"/>
              <w:rPr>
                <w:rFonts w:asciiTheme="majorBidi" w:hAnsiTheme="majorBidi" w:cstheme="majorBidi"/>
              </w:rPr>
            </w:pPr>
            <w:r w:rsidRPr="00392612">
              <w:rPr>
                <w:rFonts w:asciiTheme="majorBidi" w:hAnsiTheme="majorBidi" w:cstheme="majorBidi"/>
              </w:rPr>
              <w:lastRenderedPageBreak/>
              <w:t>2</w:t>
            </w:r>
          </w:p>
        </w:tc>
        <w:tc>
          <w:tcPr>
            <w:tcW w:w="917" w:type="pct"/>
          </w:tcPr>
          <w:p w14:paraId="586E3EC5"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 xml:space="preserve">Human Rights </w:t>
            </w:r>
          </w:p>
        </w:tc>
        <w:tc>
          <w:tcPr>
            <w:tcW w:w="1010" w:type="pct"/>
          </w:tcPr>
          <w:p w14:paraId="186AFDE9"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Department of Law, Parliamentary Affairs and Human Rights KP</w:t>
            </w:r>
          </w:p>
        </w:tc>
        <w:tc>
          <w:tcPr>
            <w:tcW w:w="1048" w:type="pct"/>
          </w:tcPr>
          <w:p w14:paraId="5B9B8E2A" w14:textId="77777777" w:rsidR="004E7DC5" w:rsidRPr="00392612" w:rsidRDefault="004E7DC5" w:rsidP="002F26AE">
            <w:pPr>
              <w:tabs>
                <w:tab w:val="right" w:pos="8550"/>
              </w:tabs>
              <w:adjustRightInd w:val="0"/>
              <w:ind w:right="61"/>
              <w:jc w:val="both"/>
              <w:rPr>
                <w:rFonts w:asciiTheme="majorBidi" w:hAnsiTheme="majorBidi" w:cstheme="majorBidi"/>
              </w:rPr>
            </w:pPr>
            <w:r w:rsidRPr="00392612">
              <w:rPr>
                <w:rFonts w:asciiTheme="majorBidi" w:hAnsiTheme="majorBidi" w:cstheme="majorBidi"/>
              </w:rPr>
              <w:t xml:space="preserve">In person  </w:t>
            </w:r>
          </w:p>
        </w:tc>
        <w:tc>
          <w:tcPr>
            <w:tcW w:w="1645" w:type="pct"/>
          </w:tcPr>
          <w:p w14:paraId="79A9B5C6"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 xml:space="preserve">Additional Secretary Mr. </w:t>
            </w:r>
            <w:proofErr w:type="spellStart"/>
            <w:r w:rsidRPr="00392612">
              <w:rPr>
                <w:rFonts w:asciiTheme="majorBidi" w:hAnsiTheme="majorBidi" w:cstheme="majorBidi"/>
              </w:rPr>
              <w:t>Qaiser</w:t>
            </w:r>
            <w:proofErr w:type="spellEnd"/>
            <w:r w:rsidRPr="00392612">
              <w:rPr>
                <w:rFonts w:asciiTheme="majorBidi" w:hAnsiTheme="majorBidi" w:cstheme="majorBidi"/>
              </w:rPr>
              <w:t xml:space="preserve"> Khan, 0343 9461250</w:t>
            </w:r>
          </w:p>
          <w:p w14:paraId="7EAF68EF" w14:textId="77777777" w:rsidR="004E7DC5" w:rsidRPr="00392612" w:rsidRDefault="00E77A74" w:rsidP="002F26AE">
            <w:pPr>
              <w:jc w:val="both"/>
              <w:rPr>
                <w:rFonts w:asciiTheme="majorBidi" w:hAnsiTheme="majorBidi" w:cstheme="majorBidi"/>
              </w:rPr>
            </w:pPr>
            <w:hyperlink r:id="rId16" w:history="1">
              <w:r w:rsidR="004E7DC5" w:rsidRPr="00392612">
                <w:rPr>
                  <w:rStyle w:val="Hyperlink"/>
                  <w:rFonts w:asciiTheme="majorBidi" w:hAnsiTheme="majorBidi" w:cstheme="majorBidi"/>
                </w:rPr>
                <w:t>Qaisaracr@gmail.com</w:t>
              </w:r>
            </w:hyperlink>
          </w:p>
          <w:p w14:paraId="2A598A58" w14:textId="77777777" w:rsidR="004E7DC5" w:rsidRPr="00392612" w:rsidRDefault="004E7DC5" w:rsidP="002F26AE">
            <w:pPr>
              <w:jc w:val="both"/>
              <w:rPr>
                <w:rFonts w:asciiTheme="majorBidi" w:hAnsiTheme="majorBidi" w:cstheme="majorBidi"/>
              </w:rPr>
            </w:pPr>
          </w:p>
        </w:tc>
      </w:tr>
      <w:tr w:rsidR="004E7DC5" w:rsidRPr="00392612" w14:paraId="1DA7DDEB" w14:textId="77777777" w:rsidTr="000513B6">
        <w:trPr>
          <w:trHeight w:val="275"/>
        </w:trPr>
        <w:tc>
          <w:tcPr>
            <w:tcW w:w="380" w:type="pct"/>
          </w:tcPr>
          <w:p w14:paraId="1D7AABAC" w14:textId="77777777" w:rsidR="004E7DC5" w:rsidRPr="00392612" w:rsidRDefault="004E7DC5" w:rsidP="002F26AE">
            <w:pPr>
              <w:pStyle w:val="ListParagraph"/>
              <w:ind w:left="15"/>
              <w:jc w:val="both"/>
              <w:rPr>
                <w:rFonts w:asciiTheme="majorBidi" w:hAnsiTheme="majorBidi" w:cstheme="majorBidi"/>
              </w:rPr>
            </w:pPr>
            <w:r w:rsidRPr="00392612">
              <w:rPr>
                <w:rFonts w:asciiTheme="majorBidi" w:hAnsiTheme="majorBidi" w:cstheme="majorBidi"/>
              </w:rPr>
              <w:t>3</w:t>
            </w:r>
          </w:p>
        </w:tc>
        <w:tc>
          <w:tcPr>
            <w:tcW w:w="917" w:type="pct"/>
          </w:tcPr>
          <w:p w14:paraId="0618B2E4"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 xml:space="preserve">Human Rights </w:t>
            </w:r>
          </w:p>
        </w:tc>
        <w:tc>
          <w:tcPr>
            <w:tcW w:w="1010" w:type="pct"/>
          </w:tcPr>
          <w:p w14:paraId="7C937A4A" w14:textId="77777777" w:rsidR="004E7DC5" w:rsidRPr="00392612" w:rsidRDefault="004E7DC5" w:rsidP="002F26AE">
            <w:pPr>
              <w:jc w:val="both"/>
              <w:rPr>
                <w:rFonts w:asciiTheme="majorBidi" w:hAnsiTheme="majorBidi" w:cstheme="majorBidi"/>
              </w:rPr>
            </w:pPr>
            <w:proofErr w:type="spellStart"/>
            <w:r w:rsidRPr="00392612">
              <w:rPr>
                <w:rFonts w:asciiTheme="majorBidi" w:hAnsiTheme="majorBidi" w:cstheme="majorBidi"/>
              </w:rPr>
              <w:t>Balochistan</w:t>
            </w:r>
            <w:proofErr w:type="spellEnd"/>
            <w:r w:rsidRPr="00392612">
              <w:rPr>
                <w:rFonts w:asciiTheme="majorBidi" w:hAnsiTheme="majorBidi" w:cstheme="majorBidi"/>
              </w:rPr>
              <w:t xml:space="preserve"> Department of Social Welfare, Special Education and Human Rights  </w:t>
            </w:r>
          </w:p>
        </w:tc>
        <w:tc>
          <w:tcPr>
            <w:tcW w:w="1048" w:type="pct"/>
          </w:tcPr>
          <w:p w14:paraId="40C76231" w14:textId="77777777" w:rsidR="004E7DC5" w:rsidRPr="00392612" w:rsidRDefault="004E7DC5" w:rsidP="002F26AE">
            <w:pPr>
              <w:tabs>
                <w:tab w:val="right" w:pos="8550"/>
              </w:tabs>
              <w:adjustRightInd w:val="0"/>
              <w:ind w:right="61"/>
              <w:jc w:val="both"/>
              <w:rPr>
                <w:rFonts w:asciiTheme="majorBidi" w:hAnsiTheme="majorBidi" w:cstheme="majorBidi"/>
              </w:rPr>
            </w:pPr>
          </w:p>
        </w:tc>
        <w:tc>
          <w:tcPr>
            <w:tcW w:w="1645" w:type="pct"/>
          </w:tcPr>
          <w:p w14:paraId="3C0ECEA3"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Abdul Ali, Assistant Director Social Welfare</w:t>
            </w:r>
          </w:p>
          <w:p w14:paraId="1F1A1F14"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utopian125@yahoo.com</w:t>
            </w:r>
          </w:p>
          <w:p w14:paraId="48271044"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03337950466</w:t>
            </w:r>
          </w:p>
        </w:tc>
      </w:tr>
      <w:tr w:rsidR="004E7DC5" w:rsidRPr="00392612" w14:paraId="4CA7E2BE" w14:textId="77777777" w:rsidTr="000513B6">
        <w:trPr>
          <w:trHeight w:val="275"/>
        </w:trPr>
        <w:tc>
          <w:tcPr>
            <w:tcW w:w="380" w:type="pct"/>
          </w:tcPr>
          <w:p w14:paraId="4BF93259" w14:textId="77777777" w:rsidR="004E7DC5" w:rsidRPr="00392612" w:rsidRDefault="004E7DC5" w:rsidP="002F26AE">
            <w:pPr>
              <w:pStyle w:val="ListParagraph"/>
              <w:ind w:left="15"/>
              <w:jc w:val="both"/>
              <w:rPr>
                <w:rFonts w:asciiTheme="majorBidi" w:hAnsiTheme="majorBidi" w:cstheme="majorBidi"/>
              </w:rPr>
            </w:pPr>
            <w:r w:rsidRPr="00392612">
              <w:rPr>
                <w:rFonts w:asciiTheme="majorBidi" w:hAnsiTheme="majorBidi" w:cstheme="majorBidi"/>
              </w:rPr>
              <w:t>4</w:t>
            </w:r>
          </w:p>
        </w:tc>
        <w:tc>
          <w:tcPr>
            <w:tcW w:w="917" w:type="pct"/>
          </w:tcPr>
          <w:p w14:paraId="320D6017"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Community Stabilization</w:t>
            </w:r>
          </w:p>
        </w:tc>
        <w:tc>
          <w:tcPr>
            <w:tcW w:w="1010" w:type="pct"/>
          </w:tcPr>
          <w:p w14:paraId="462C3170"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Social Welfare Department Swat</w:t>
            </w:r>
          </w:p>
        </w:tc>
        <w:tc>
          <w:tcPr>
            <w:tcW w:w="1048" w:type="pct"/>
          </w:tcPr>
          <w:p w14:paraId="287182C9" w14:textId="77777777" w:rsidR="004E7DC5" w:rsidRPr="00392612" w:rsidRDefault="004E7DC5" w:rsidP="002F26AE">
            <w:pPr>
              <w:tabs>
                <w:tab w:val="right" w:pos="8550"/>
              </w:tabs>
              <w:adjustRightInd w:val="0"/>
              <w:ind w:right="61"/>
              <w:jc w:val="both"/>
              <w:rPr>
                <w:rFonts w:asciiTheme="majorBidi" w:hAnsiTheme="majorBidi" w:cstheme="majorBidi"/>
              </w:rPr>
            </w:pPr>
            <w:r w:rsidRPr="00392612">
              <w:rPr>
                <w:rFonts w:asciiTheme="majorBidi" w:hAnsiTheme="majorBidi" w:cstheme="majorBidi"/>
              </w:rPr>
              <w:t>Virtual</w:t>
            </w:r>
          </w:p>
        </w:tc>
        <w:tc>
          <w:tcPr>
            <w:tcW w:w="1645" w:type="pct"/>
          </w:tcPr>
          <w:p w14:paraId="25B31E7B"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Ms. Nusrat Iqbal – District social welfare officer Swat</w:t>
            </w:r>
          </w:p>
          <w:p w14:paraId="63A516C5" w14:textId="77777777" w:rsidR="004E7DC5" w:rsidRPr="00392612" w:rsidRDefault="00E77A74" w:rsidP="002F26AE">
            <w:pPr>
              <w:jc w:val="both"/>
              <w:rPr>
                <w:rFonts w:asciiTheme="majorBidi" w:hAnsiTheme="majorBidi" w:cstheme="majorBidi"/>
              </w:rPr>
            </w:pPr>
            <w:hyperlink r:id="rId17" w:history="1">
              <w:r w:rsidR="004E7DC5" w:rsidRPr="00392612">
                <w:rPr>
                  <w:rStyle w:val="Hyperlink"/>
                  <w:rFonts w:asciiTheme="majorBidi" w:hAnsiTheme="majorBidi" w:cstheme="majorBidi"/>
                </w:rPr>
                <w:t>nusratswat@gmail.com</w:t>
              </w:r>
            </w:hyperlink>
          </w:p>
          <w:p w14:paraId="4F676559"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0946-9240203</w:t>
            </w:r>
          </w:p>
        </w:tc>
      </w:tr>
      <w:tr w:rsidR="004E7DC5" w:rsidRPr="00392612" w14:paraId="33BB88CA" w14:textId="77777777" w:rsidTr="000513B6">
        <w:trPr>
          <w:trHeight w:val="275"/>
        </w:trPr>
        <w:tc>
          <w:tcPr>
            <w:tcW w:w="380" w:type="pct"/>
          </w:tcPr>
          <w:p w14:paraId="5FB283F0" w14:textId="77777777" w:rsidR="004E7DC5" w:rsidRPr="00392612" w:rsidRDefault="004E7DC5" w:rsidP="002F26AE">
            <w:pPr>
              <w:pStyle w:val="ListParagraph"/>
              <w:ind w:left="15"/>
              <w:jc w:val="both"/>
              <w:rPr>
                <w:rFonts w:asciiTheme="majorBidi" w:hAnsiTheme="majorBidi" w:cstheme="majorBidi"/>
              </w:rPr>
            </w:pPr>
            <w:r w:rsidRPr="00392612">
              <w:rPr>
                <w:rFonts w:asciiTheme="majorBidi" w:hAnsiTheme="majorBidi" w:cstheme="majorBidi"/>
              </w:rPr>
              <w:t>5</w:t>
            </w:r>
          </w:p>
        </w:tc>
        <w:tc>
          <w:tcPr>
            <w:tcW w:w="917" w:type="pct"/>
          </w:tcPr>
          <w:p w14:paraId="5E7C8420"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Social Inclusion</w:t>
            </w:r>
          </w:p>
        </w:tc>
        <w:tc>
          <w:tcPr>
            <w:tcW w:w="1010" w:type="pct"/>
          </w:tcPr>
          <w:p w14:paraId="69E595B7"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Social Welfare Department of Khyber Pakhtunkhwa</w:t>
            </w:r>
          </w:p>
        </w:tc>
        <w:tc>
          <w:tcPr>
            <w:tcW w:w="1048" w:type="pct"/>
          </w:tcPr>
          <w:p w14:paraId="27AD825F" w14:textId="77777777" w:rsidR="004E7DC5" w:rsidRPr="00392612" w:rsidRDefault="004E7DC5" w:rsidP="002F26AE">
            <w:pPr>
              <w:tabs>
                <w:tab w:val="right" w:pos="8550"/>
              </w:tabs>
              <w:adjustRightInd w:val="0"/>
              <w:ind w:right="61"/>
              <w:jc w:val="both"/>
              <w:rPr>
                <w:rFonts w:asciiTheme="majorBidi" w:hAnsiTheme="majorBidi" w:cstheme="majorBidi"/>
              </w:rPr>
            </w:pPr>
            <w:r w:rsidRPr="00392612">
              <w:rPr>
                <w:rFonts w:asciiTheme="majorBidi" w:hAnsiTheme="majorBidi" w:cstheme="majorBidi"/>
              </w:rPr>
              <w:t>In Person</w:t>
            </w:r>
          </w:p>
        </w:tc>
        <w:tc>
          <w:tcPr>
            <w:tcW w:w="1645" w:type="pct"/>
          </w:tcPr>
          <w:p w14:paraId="466F37C6"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Mr. Altaf Hussain, Deputy Secretary Social Welfare Department (0342-8935550) and Ms. Saman Fawad, Assistant Coordinator SPCU</w:t>
            </w:r>
          </w:p>
        </w:tc>
      </w:tr>
      <w:tr w:rsidR="004E7DC5" w:rsidRPr="00392612" w14:paraId="3B36A3BD" w14:textId="77777777" w:rsidTr="000513B6">
        <w:trPr>
          <w:trHeight w:val="275"/>
        </w:trPr>
        <w:tc>
          <w:tcPr>
            <w:tcW w:w="380" w:type="pct"/>
          </w:tcPr>
          <w:p w14:paraId="3C7B6967" w14:textId="77777777" w:rsidR="004E7DC5" w:rsidRPr="00392612" w:rsidRDefault="004E7DC5" w:rsidP="002F26AE">
            <w:pPr>
              <w:pStyle w:val="ListParagraph"/>
              <w:ind w:left="15"/>
              <w:jc w:val="both"/>
              <w:rPr>
                <w:rFonts w:asciiTheme="majorBidi" w:hAnsiTheme="majorBidi" w:cstheme="majorBidi"/>
              </w:rPr>
            </w:pPr>
            <w:r w:rsidRPr="00392612">
              <w:rPr>
                <w:rFonts w:asciiTheme="majorBidi" w:hAnsiTheme="majorBidi" w:cstheme="majorBidi"/>
              </w:rPr>
              <w:t>6</w:t>
            </w:r>
          </w:p>
        </w:tc>
        <w:tc>
          <w:tcPr>
            <w:tcW w:w="917" w:type="pct"/>
          </w:tcPr>
          <w:p w14:paraId="65875AD9"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Social Inclusion</w:t>
            </w:r>
          </w:p>
        </w:tc>
        <w:tc>
          <w:tcPr>
            <w:tcW w:w="1010" w:type="pct"/>
          </w:tcPr>
          <w:p w14:paraId="14B52D26"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Ombudsperson for Protection against Harassment at the Workplace</w:t>
            </w:r>
          </w:p>
        </w:tc>
        <w:tc>
          <w:tcPr>
            <w:tcW w:w="1048" w:type="pct"/>
          </w:tcPr>
          <w:p w14:paraId="0591B704" w14:textId="77777777" w:rsidR="004E7DC5" w:rsidRPr="00392612" w:rsidRDefault="004E7DC5" w:rsidP="002F26AE">
            <w:pPr>
              <w:tabs>
                <w:tab w:val="right" w:pos="8550"/>
              </w:tabs>
              <w:adjustRightInd w:val="0"/>
              <w:ind w:right="61"/>
              <w:jc w:val="both"/>
              <w:rPr>
                <w:rFonts w:asciiTheme="majorBidi" w:hAnsiTheme="majorBidi" w:cstheme="majorBidi"/>
              </w:rPr>
            </w:pPr>
            <w:r w:rsidRPr="00392612">
              <w:rPr>
                <w:rFonts w:asciiTheme="majorBidi" w:hAnsiTheme="majorBidi" w:cstheme="majorBidi"/>
              </w:rPr>
              <w:t>In Person</w:t>
            </w:r>
          </w:p>
        </w:tc>
        <w:tc>
          <w:tcPr>
            <w:tcW w:w="1645" w:type="pct"/>
          </w:tcPr>
          <w:p w14:paraId="4226CE5F"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Ms. Rakshanda Naz,</w:t>
            </w:r>
          </w:p>
          <w:p w14:paraId="65C7FC02"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Ombudsperson,</w:t>
            </w:r>
          </w:p>
          <w:p w14:paraId="441BCF57" w14:textId="77777777" w:rsidR="004E7DC5" w:rsidRPr="00392612" w:rsidRDefault="00E77A74" w:rsidP="002F26AE">
            <w:pPr>
              <w:jc w:val="both"/>
              <w:rPr>
                <w:rFonts w:asciiTheme="majorBidi" w:hAnsiTheme="majorBidi" w:cstheme="majorBidi"/>
              </w:rPr>
            </w:pPr>
            <w:hyperlink r:id="rId18" w:history="1">
              <w:r w:rsidR="004E7DC5" w:rsidRPr="00392612">
                <w:rPr>
                  <w:rStyle w:val="Hyperlink"/>
                  <w:rFonts w:asciiTheme="majorBidi" w:hAnsiTheme="majorBidi" w:cstheme="majorBidi"/>
                </w:rPr>
                <w:t>rukhnaz@hotmail.com</w:t>
              </w:r>
            </w:hyperlink>
          </w:p>
          <w:p w14:paraId="79EE04AF" w14:textId="77777777" w:rsidR="004E7DC5" w:rsidRPr="00392612" w:rsidRDefault="00E77A74" w:rsidP="002F26AE">
            <w:pPr>
              <w:jc w:val="both"/>
              <w:rPr>
                <w:rFonts w:asciiTheme="majorBidi" w:hAnsiTheme="majorBidi" w:cstheme="majorBidi"/>
              </w:rPr>
            </w:pPr>
            <w:hyperlink r:id="rId19" w:history="1">
              <w:r w:rsidR="004E7DC5" w:rsidRPr="00392612">
                <w:rPr>
                  <w:rStyle w:val="Hyperlink"/>
                  <w:rFonts w:asciiTheme="majorBidi" w:hAnsiTheme="majorBidi" w:cstheme="majorBidi"/>
                </w:rPr>
                <w:t>ombd.women.kp@gmail.com</w:t>
              </w:r>
            </w:hyperlink>
            <w:r w:rsidR="004E7DC5" w:rsidRPr="00392612">
              <w:rPr>
                <w:rFonts w:asciiTheme="majorBidi" w:hAnsiTheme="majorBidi" w:cstheme="majorBidi"/>
              </w:rPr>
              <w:t xml:space="preserve"> </w:t>
            </w:r>
          </w:p>
        </w:tc>
      </w:tr>
      <w:tr w:rsidR="004E7DC5" w:rsidRPr="00392612" w14:paraId="6244FAFF" w14:textId="77777777" w:rsidTr="000513B6">
        <w:trPr>
          <w:trHeight w:val="275"/>
        </w:trPr>
        <w:tc>
          <w:tcPr>
            <w:tcW w:w="380" w:type="pct"/>
          </w:tcPr>
          <w:p w14:paraId="3A344E5F" w14:textId="77777777" w:rsidR="004E7DC5" w:rsidRPr="00392612" w:rsidRDefault="004E7DC5" w:rsidP="002F26AE">
            <w:pPr>
              <w:pStyle w:val="ListParagraph"/>
              <w:ind w:left="15"/>
              <w:jc w:val="both"/>
              <w:rPr>
                <w:rFonts w:asciiTheme="majorBidi" w:hAnsiTheme="majorBidi" w:cstheme="majorBidi"/>
              </w:rPr>
            </w:pPr>
            <w:r w:rsidRPr="00392612">
              <w:rPr>
                <w:rFonts w:asciiTheme="majorBidi" w:hAnsiTheme="majorBidi" w:cstheme="majorBidi"/>
              </w:rPr>
              <w:t>7</w:t>
            </w:r>
          </w:p>
        </w:tc>
        <w:tc>
          <w:tcPr>
            <w:tcW w:w="917" w:type="pct"/>
          </w:tcPr>
          <w:p w14:paraId="03AF5BA5"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Social Inclusion</w:t>
            </w:r>
          </w:p>
        </w:tc>
        <w:tc>
          <w:tcPr>
            <w:tcW w:w="1010" w:type="pct"/>
          </w:tcPr>
          <w:p w14:paraId="795B8734"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KP Commission on the Status of Women</w:t>
            </w:r>
          </w:p>
        </w:tc>
        <w:tc>
          <w:tcPr>
            <w:tcW w:w="1048" w:type="pct"/>
          </w:tcPr>
          <w:p w14:paraId="475ED3EB" w14:textId="77777777" w:rsidR="004E7DC5" w:rsidRPr="00392612" w:rsidRDefault="004E7DC5" w:rsidP="002F26AE">
            <w:pPr>
              <w:tabs>
                <w:tab w:val="right" w:pos="8550"/>
              </w:tabs>
              <w:adjustRightInd w:val="0"/>
              <w:ind w:right="61"/>
              <w:jc w:val="both"/>
              <w:rPr>
                <w:rFonts w:asciiTheme="majorBidi" w:hAnsiTheme="majorBidi" w:cstheme="majorBidi"/>
              </w:rPr>
            </w:pPr>
            <w:r w:rsidRPr="00392612">
              <w:rPr>
                <w:rFonts w:asciiTheme="majorBidi" w:hAnsiTheme="majorBidi" w:cstheme="majorBidi"/>
              </w:rPr>
              <w:t>In Person</w:t>
            </w:r>
          </w:p>
        </w:tc>
        <w:tc>
          <w:tcPr>
            <w:tcW w:w="1645" w:type="pct"/>
          </w:tcPr>
          <w:p w14:paraId="1BF4CC4B"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 xml:space="preserve">Ms. </w:t>
            </w:r>
            <w:proofErr w:type="spellStart"/>
            <w:r w:rsidRPr="00392612">
              <w:rPr>
                <w:rFonts w:asciiTheme="majorBidi" w:hAnsiTheme="majorBidi" w:cstheme="majorBidi"/>
              </w:rPr>
              <w:t>Riffat</w:t>
            </w:r>
            <w:proofErr w:type="spellEnd"/>
            <w:r w:rsidRPr="00392612">
              <w:rPr>
                <w:rFonts w:asciiTheme="majorBidi" w:hAnsiTheme="majorBidi" w:cstheme="majorBidi"/>
              </w:rPr>
              <w:t xml:space="preserve"> Sardar</w:t>
            </w:r>
          </w:p>
          <w:p w14:paraId="194E1EA2"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Chairperson,</w:t>
            </w:r>
          </w:p>
          <w:p w14:paraId="64F9E7F8" w14:textId="77777777" w:rsidR="004E7DC5" w:rsidRPr="00392612" w:rsidRDefault="00E77A74" w:rsidP="002F26AE">
            <w:pPr>
              <w:jc w:val="both"/>
              <w:rPr>
                <w:rFonts w:asciiTheme="majorBidi" w:hAnsiTheme="majorBidi" w:cstheme="majorBidi"/>
              </w:rPr>
            </w:pPr>
            <w:hyperlink r:id="rId20" w:tooltip="mailto:sardarr6@gmail.com" w:history="1">
              <w:r w:rsidR="004E7DC5" w:rsidRPr="00392612">
                <w:rPr>
                  <w:rStyle w:val="Hyperlink"/>
                  <w:rFonts w:asciiTheme="majorBidi" w:hAnsiTheme="majorBidi" w:cstheme="majorBidi"/>
                </w:rPr>
                <w:t>sardarr6@gmail.com</w:t>
              </w:r>
            </w:hyperlink>
          </w:p>
        </w:tc>
      </w:tr>
      <w:tr w:rsidR="004E7DC5" w:rsidRPr="00392612" w14:paraId="2BF431ED" w14:textId="77777777" w:rsidTr="000513B6">
        <w:trPr>
          <w:trHeight w:val="275"/>
        </w:trPr>
        <w:tc>
          <w:tcPr>
            <w:tcW w:w="5000" w:type="pct"/>
            <w:gridSpan w:val="5"/>
            <w:shd w:val="clear" w:color="auto" w:fill="FBE4D5" w:themeFill="accent2" w:themeFillTint="33"/>
          </w:tcPr>
          <w:p w14:paraId="0B5DE3AE"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b/>
                <w:bCs/>
              </w:rPr>
              <w:t>Implementing partners</w:t>
            </w:r>
          </w:p>
        </w:tc>
      </w:tr>
      <w:tr w:rsidR="004E7DC5" w:rsidRPr="00392612" w14:paraId="7E89F938" w14:textId="77777777" w:rsidTr="000513B6">
        <w:trPr>
          <w:trHeight w:val="275"/>
        </w:trPr>
        <w:tc>
          <w:tcPr>
            <w:tcW w:w="380" w:type="pct"/>
            <w:shd w:val="clear" w:color="auto" w:fill="auto"/>
          </w:tcPr>
          <w:p w14:paraId="522C0EEA" w14:textId="77777777" w:rsidR="004E7DC5" w:rsidRPr="00392612" w:rsidRDefault="004E7DC5" w:rsidP="002F26AE">
            <w:pPr>
              <w:pStyle w:val="ListParagraph"/>
              <w:ind w:left="15"/>
              <w:jc w:val="both"/>
              <w:rPr>
                <w:rFonts w:asciiTheme="majorBidi" w:hAnsiTheme="majorBidi" w:cstheme="majorBidi"/>
              </w:rPr>
            </w:pPr>
            <w:r w:rsidRPr="00392612">
              <w:rPr>
                <w:rFonts w:asciiTheme="majorBidi" w:hAnsiTheme="majorBidi" w:cstheme="majorBidi"/>
              </w:rPr>
              <w:t>8</w:t>
            </w:r>
          </w:p>
        </w:tc>
        <w:tc>
          <w:tcPr>
            <w:tcW w:w="917" w:type="pct"/>
            <w:shd w:val="clear" w:color="auto" w:fill="auto"/>
          </w:tcPr>
          <w:p w14:paraId="7F44FB39"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 xml:space="preserve">Human Rights  </w:t>
            </w:r>
          </w:p>
        </w:tc>
        <w:tc>
          <w:tcPr>
            <w:tcW w:w="1010" w:type="pct"/>
            <w:shd w:val="clear" w:color="auto" w:fill="auto"/>
          </w:tcPr>
          <w:p w14:paraId="1466C035"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 xml:space="preserve">Bytes for All </w:t>
            </w:r>
          </w:p>
        </w:tc>
        <w:tc>
          <w:tcPr>
            <w:tcW w:w="1048" w:type="pct"/>
            <w:shd w:val="clear" w:color="auto" w:fill="auto"/>
          </w:tcPr>
          <w:p w14:paraId="44E86687"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 xml:space="preserve">Zoom </w:t>
            </w:r>
          </w:p>
        </w:tc>
        <w:tc>
          <w:tcPr>
            <w:tcW w:w="1645" w:type="pct"/>
            <w:shd w:val="clear" w:color="auto" w:fill="auto"/>
          </w:tcPr>
          <w:p w14:paraId="22B22881"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Mr. Shahzad Ahmed, Country Director, Bytes for All</w:t>
            </w:r>
          </w:p>
          <w:p w14:paraId="27C8A013"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+92-3335236060</w:t>
            </w:r>
          </w:p>
          <w:p w14:paraId="56B1D01E"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shahzad@bytesforall.pk</w:t>
            </w:r>
          </w:p>
        </w:tc>
      </w:tr>
      <w:tr w:rsidR="004E7DC5" w:rsidRPr="00392612" w14:paraId="11D99746" w14:textId="77777777" w:rsidTr="000513B6">
        <w:trPr>
          <w:trHeight w:val="275"/>
        </w:trPr>
        <w:tc>
          <w:tcPr>
            <w:tcW w:w="380" w:type="pct"/>
            <w:shd w:val="clear" w:color="auto" w:fill="auto"/>
          </w:tcPr>
          <w:p w14:paraId="0E2ACFE2" w14:textId="77777777" w:rsidR="004E7DC5" w:rsidRPr="00392612" w:rsidRDefault="004E7DC5" w:rsidP="002F26AE">
            <w:pPr>
              <w:pStyle w:val="ListParagraph"/>
              <w:ind w:left="15"/>
              <w:jc w:val="both"/>
              <w:rPr>
                <w:rFonts w:asciiTheme="majorBidi" w:hAnsiTheme="majorBidi" w:cstheme="majorBidi"/>
              </w:rPr>
            </w:pPr>
            <w:r w:rsidRPr="00392612">
              <w:rPr>
                <w:rFonts w:asciiTheme="majorBidi" w:hAnsiTheme="majorBidi" w:cstheme="majorBidi"/>
              </w:rPr>
              <w:t>9</w:t>
            </w:r>
          </w:p>
        </w:tc>
        <w:tc>
          <w:tcPr>
            <w:tcW w:w="917" w:type="pct"/>
            <w:shd w:val="clear" w:color="auto" w:fill="auto"/>
          </w:tcPr>
          <w:p w14:paraId="1B75D25E"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 xml:space="preserve">Community Stabilization </w:t>
            </w:r>
          </w:p>
        </w:tc>
        <w:tc>
          <w:tcPr>
            <w:tcW w:w="1010" w:type="pct"/>
            <w:shd w:val="clear" w:color="auto" w:fill="auto"/>
          </w:tcPr>
          <w:p w14:paraId="12141BA5"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Best Pak</w:t>
            </w:r>
          </w:p>
        </w:tc>
        <w:tc>
          <w:tcPr>
            <w:tcW w:w="1048" w:type="pct"/>
            <w:shd w:val="clear" w:color="auto" w:fill="auto"/>
          </w:tcPr>
          <w:p w14:paraId="287544F6"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Zoom</w:t>
            </w:r>
          </w:p>
        </w:tc>
        <w:tc>
          <w:tcPr>
            <w:tcW w:w="1645" w:type="pct"/>
            <w:shd w:val="clear" w:color="auto" w:fill="auto"/>
          </w:tcPr>
          <w:p w14:paraId="35E357CD"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Mr. Ejaz Khan - Project Manager</w:t>
            </w:r>
          </w:p>
          <w:p w14:paraId="6DAC236B" w14:textId="77777777" w:rsidR="004E7DC5" w:rsidRPr="00392612" w:rsidRDefault="00E77A74" w:rsidP="002F26AE">
            <w:pPr>
              <w:jc w:val="both"/>
              <w:rPr>
                <w:rFonts w:asciiTheme="majorBidi" w:hAnsiTheme="majorBidi" w:cstheme="majorBidi"/>
              </w:rPr>
            </w:pPr>
            <w:hyperlink r:id="rId21" w:history="1">
              <w:r w:rsidR="004E7DC5" w:rsidRPr="00392612">
                <w:rPr>
                  <w:rStyle w:val="Hyperlink"/>
                  <w:rFonts w:asciiTheme="majorBidi" w:hAnsiTheme="majorBidi" w:cstheme="majorBidi"/>
                </w:rPr>
                <w:t>ejazkhan2003@gmail.com</w:t>
              </w:r>
            </w:hyperlink>
          </w:p>
          <w:p w14:paraId="7FD7B8CD"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+ 92 300 9355743</w:t>
            </w:r>
          </w:p>
        </w:tc>
      </w:tr>
      <w:tr w:rsidR="004E7DC5" w:rsidRPr="00392612" w14:paraId="4D0809A3" w14:textId="77777777" w:rsidTr="000513B6">
        <w:trPr>
          <w:trHeight w:val="275"/>
        </w:trPr>
        <w:tc>
          <w:tcPr>
            <w:tcW w:w="380" w:type="pct"/>
            <w:tcBorders>
              <w:bottom w:val="single" w:sz="4" w:space="0" w:color="auto"/>
            </w:tcBorders>
            <w:shd w:val="clear" w:color="auto" w:fill="auto"/>
          </w:tcPr>
          <w:p w14:paraId="638D0336" w14:textId="77777777" w:rsidR="004E7DC5" w:rsidRPr="00392612" w:rsidRDefault="004E7DC5" w:rsidP="002F26AE">
            <w:pPr>
              <w:pStyle w:val="ListParagraph"/>
              <w:ind w:left="15"/>
              <w:jc w:val="both"/>
              <w:rPr>
                <w:rFonts w:asciiTheme="majorBidi" w:hAnsiTheme="majorBidi" w:cstheme="majorBidi"/>
              </w:rPr>
            </w:pPr>
            <w:r w:rsidRPr="00392612">
              <w:rPr>
                <w:rFonts w:asciiTheme="majorBidi" w:hAnsiTheme="majorBidi" w:cstheme="majorBidi"/>
              </w:rPr>
              <w:t>10</w:t>
            </w:r>
          </w:p>
        </w:tc>
        <w:tc>
          <w:tcPr>
            <w:tcW w:w="917" w:type="pct"/>
            <w:tcBorders>
              <w:bottom w:val="single" w:sz="4" w:space="0" w:color="auto"/>
            </w:tcBorders>
            <w:shd w:val="clear" w:color="auto" w:fill="auto"/>
          </w:tcPr>
          <w:p w14:paraId="33C123F5"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Community Stabilization</w:t>
            </w:r>
          </w:p>
        </w:tc>
        <w:tc>
          <w:tcPr>
            <w:tcW w:w="1010" w:type="pct"/>
            <w:tcBorders>
              <w:bottom w:val="single" w:sz="4" w:space="0" w:color="auto"/>
            </w:tcBorders>
            <w:shd w:val="clear" w:color="auto" w:fill="auto"/>
          </w:tcPr>
          <w:p w14:paraId="138D32B7"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Best Pak</w:t>
            </w:r>
          </w:p>
        </w:tc>
        <w:tc>
          <w:tcPr>
            <w:tcW w:w="1048" w:type="pct"/>
            <w:tcBorders>
              <w:bottom w:val="single" w:sz="4" w:space="0" w:color="auto"/>
            </w:tcBorders>
            <w:shd w:val="clear" w:color="auto" w:fill="auto"/>
          </w:tcPr>
          <w:p w14:paraId="2ADF5F9D"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Zoom</w:t>
            </w:r>
          </w:p>
        </w:tc>
        <w:tc>
          <w:tcPr>
            <w:tcW w:w="1645" w:type="pct"/>
            <w:tcBorders>
              <w:bottom w:val="single" w:sz="4" w:space="0" w:color="auto"/>
            </w:tcBorders>
            <w:shd w:val="clear" w:color="auto" w:fill="auto"/>
          </w:tcPr>
          <w:p w14:paraId="5663C84D" w14:textId="77777777" w:rsidR="004E7DC5" w:rsidRPr="00392612" w:rsidRDefault="004E7DC5" w:rsidP="002F26AE">
            <w:pPr>
              <w:jc w:val="both"/>
              <w:rPr>
                <w:rFonts w:asciiTheme="majorBidi" w:hAnsiTheme="majorBidi" w:cstheme="majorBidi"/>
              </w:rPr>
            </w:pPr>
          </w:p>
        </w:tc>
      </w:tr>
      <w:tr w:rsidR="004E7DC5" w:rsidRPr="00392612" w14:paraId="2414645C" w14:textId="77777777" w:rsidTr="000513B6">
        <w:trPr>
          <w:trHeight w:val="275"/>
        </w:trPr>
        <w:tc>
          <w:tcPr>
            <w:tcW w:w="5000" w:type="pct"/>
            <w:gridSpan w:val="5"/>
            <w:shd w:val="clear" w:color="auto" w:fill="FBE4D5" w:themeFill="accent2" w:themeFillTint="33"/>
          </w:tcPr>
          <w:p w14:paraId="48669FFC"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b/>
                <w:bCs/>
              </w:rPr>
              <w:t>Beneficiaries</w:t>
            </w:r>
          </w:p>
        </w:tc>
      </w:tr>
      <w:tr w:rsidR="004E7DC5" w:rsidRPr="00392612" w14:paraId="32DBAA1A" w14:textId="77777777" w:rsidTr="000513B6">
        <w:trPr>
          <w:trHeight w:val="275"/>
        </w:trPr>
        <w:tc>
          <w:tcPr>
            <w:tcW w:w="380" w:type="pct"/>
            <w:shd w:val="clear" w:color="auto" w:fill="auto"/>
          </w:tcPr>
          <w:p w14:paraId="3D5AE0C8" w14:textId="77777777" w:rsidR="004E7DC5" w:rsidRPr="00392612" w:rsidRDefault="004E7DC5" w:rsidP="002F26AE">
            <w:pPr>
              <w:pStyle w:val="ListParagraph"/>
              <w:ind w:left="15"/>
              <w:jc w:val="both"/>
              <w:rPr>
                <w:rFonts w:asciiTheme="majorBidi" w:hAnsiTheme="majorBidi" w:cstheme="majorBidi"/>
              </w:rPr>
            </w:pPr>
            <w:r w:rsidRPr="00392612">
              <w:rPr>
                <w:rFonts w:asciiTheme="majorBidi" w:hAnsiTheme="majorBidi" w:cstheme="majorBidi"/>
              </w:rPr>
              <w:t>11</w:t>
            </w:r>
          </w:p>
        </w:tc>
        <w:tc>
          <w:tcPr>
            <w:tcW w:w="917" w:type="pct"/>
            <w:shd w:val="clear" w:color="auto" w:fill="auto"/>
          </w:tcPr>
          <w:p w14:paraId="626E3DCF"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Human Rights</w:t>
            </w:r>
          </w:p>
        </w:tc>
        <w:tc>
          <w:tcPr>
            <w:tcW w:w="1010" w:type="pct"/>
            <w:shd w:val="clear" w:color="auto" w:fill="auto"/>
          </w:tcPr>
          <w:p w14:paraId="3A461048"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 xml:space="preserve">Transgender Beneficiary </w:t>
            </w:r>
          </w:p>
        </w:tc>
        <w:tc>
          <w:tcPr>
            <w:tcW w:w="1048" w:type="pct"/>
            <w:shd w:val="clear" w:color="auto" w:fill="auto"/>
          </w:tcPr>
          <w:p w14:paraId="2CEB6B15"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Zoom</w:t>
            </w:r>
          </w:p>
        </w:tc>
        <w:tc>
          <w:tcPr>
            <w:tcW w:w="1645" w:type="pct"/>
            <w:shd w:val="clear" w:color="auto" w:fill="auto"/>
          </w:tcPr>
          <w:p w14:paraId="5E77BEB2" w14:textId="77777777" w:rsidR="004E7DC5" w:rsidRPr="00392612" w:rsidRDefault="004E7DC5" w:rsidP="002F26AE">
            <w:pPr>
              <w:jc w:val="both"/>
              <w:rPr>
                <w:rFonts w:asciiTheme="majorBidi" w:hAnsiTheme="majorBidi" w:cstheme="majorBidi"/>
              </w:rPr>
            </w:pPr>
            <w:proofErr w:type="spellStart"/>
            <w:r w:rsidRPr="00392612">
              <w:rPr>
                <w:rFonts w:asciiTheme="majorBidi" w:hAnsiTheme="majorBidi" w:cstheme="majorBidi"/>
              </w:rPr>
              <w:t>Nayab</w:t>
            </w:r>
            <w:proofErr w:type="spellEnd"/>
            <w:r w:rsidRPr="00392612">
              <w:rPr>
                <w:rFonts w:asciiTheme="majorBidi" w:hAnsiTheme="majorBidi" w:cstheme="majorBidi"/>
              </w:rPr>
              <w:t xml:space="preserve"> Ali</w:t>
            </w:r>
          </w:p>
        </w:tc>
      </w:tr>
      <w:tr w:rsidR="004E7DC5" w:rsidRPr="00392612" w14:paraId="39760DDB" w14:textId="77777777" w:rsidTr="000513B6">
        <w:trPr>
          <w:trHeight w:val="275"/>
        </w:trPr>
        <w:tc>
          <w:tcPr>
            <w:tcW w:w="380" w:type="pct"/>
            <w:shd w:val="clear" w:color="auto" w:fill="auto"/>
          </w:tcPr>
          <w:p w14:paraId="30196F74" w14:textId="77777777" w:rsidR="004E7DC5" w:rsidRPr="00392612" w:rsidRDefault="004E7DC5" w:rsidP="002F26AE">
            <w:pPr>
              <w:pStyle w:val="ListParagraph"/>
              <w:ind w:left="15"/>
              <w:jc w:val="both"/>
              <w:rPr>
                <w:rFonts w:asciiTheme="majorBidi" w:hAnsiTheme="majorBidi" w:cstheme="majorBidi"/>
              </w:rPr>
            </w:pPr>
            <w:r w:rsidRPr="00392612">
              <w:rPr>
                <w:rFonts w:asciiTheme="majorBidi" w:hAnsiTheme="majorBidi" w:cstheme="majorBidi"/>
              </w:rPr>
              <w:t>12</w:t>
            </w:r>
          </w:p>
        </w:tc>
        <w:tc>
          <w:tcPr>
            <w:tcW w:w="917" w:type="pct"/>
            <w:shd w:val="clear" w:color="auto" w:fill="auto"/>
          </w:tcPr>
          <w:p w14:paraId="5AD57DF8"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 xml:space="preserve">Community Stabilization </w:t>
            </w:r>
          </w:p>
        </w:tc>
        <w:tc>
          <w:tcPr>
            <w:tcW w:w="1010" w:type="pct"/>
            <w:shd w:val="clear" w:color="auto" w:fill="auto"/>
          </w:tcPr>
          <w:p w14:paraId="4B4E8236"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Women Beneficiary from Karachi</w:t>
            </w:r>
          </w:p>
        </w:tc>
        <w:tc>
          <w:tcPr>
            <w:tcW w:w="1048" w:type="pct"/>
            <w:shd w:val="clear" w:color="auto" w:fill="auto"/>
          </w:tcPr>
          <w:p w14:paraId="1DE639C5"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Zoom</w:t>
            </w:r>
          </w:p>
        </w:tc>
        <w:tc>
          <w:tcPr>
            <w:tcW w:w="1645" w:type="pct"/>
            <w:shd w:val="clear" w:color="auto" w:fill="auto"/>
          </w:tcPr>
          <w:p w14:paraId="2443007A" w14:textId="77777777" w:rsidR="004E7DC5" w:rsidRPr="00392612" w:rsidRDefault="004E7DC5" w:rsidP="002F26AE">
            <w:pPr>
              <w:jc w:val="both"/>
              <w:rPr>
                <w:rFonts w:asciiTheme="majorBidi" w:hAnsiTheme="majorBidi" w:cstheme="majorBidi"/>
              </w:rPr>
            </w:pPr>
          </w:p>
        </w:tc>
      </w:tr>
      <w:tr w:rsidR="004E7DC5" w:rsidRPr="00392612" w14:paraId="4C888DAA" w14:textId="77777777" w:rsidTr="000513B6">
        <w:trPr>
          <w:trHeight w:val="275"/>
        </w:trPr>
        <w:tc>
          <w:tcPr>
            <w:tcW w:w="380" w:type="pct"/>
            <w:tcBorders>
              <w:bottom w:val="single" w:sz="4" w:space="0" w:color="auto"/>
            </w:tcBorders>
            <w:shd w:val="clear" w:color="auto" w:fill="auto"/>
          </w:tcPr>
          <w:p w14:paraId="00FE539E" w14:textId="77777777" w:rsidR="004E7DC5" w:rsidRPr="00392612" w:rsidRDefault="004E7DC5" w:rsidP="002F26AE">
            <w:pPr>
              <w:pStyle w:val="ListParagraph"/>
              <w:ind w:left="15"/>
              <w:jc w:val="both"/>
              <w:rPr>
                <w:rFonts w:asciiTheme="majorBidi" w:hAnsiTheme="majorBidi" w:cstheme="majorBidi"/>
              </w:rPr>
            </w:pPr>
            <w:r w:rsidRPr="00392612">
              <w:rPr>
                <w:rFonts w:asciiTheme="majorBidi" w:hAnsiTheme="majorBidi" w:cstheme="majorBidi"/>
              </w:rPr>
              <w:lastRenderedPageBreak/>
              <w:t>13</w:t>
            </w:r>
          </w:p>
        </w:tc>
        <w:tc>
          <w:tcPr>
            <w:tcW w:w="917" w:type="pct"/>
            <w:tcBorders>
              <w:bottom w:val="single" w:sz="4" w:space="0" w:color="auto"/>
            </w:tcBorders>
            <w:shd w:val="clear" w:color="auto" w:fill="auto"/>
          </w:tcPr>
          <w:p w14:paraId="37DA8BB2"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Community Stabilization</w:t>
            </w:r>
          </w:p>
        </w:tc>
        <w:tc>
          <w:tcPr>
            <w:tcW w:w="1010" w:type="pct"/>
            <w:tcBorders>
              <w:bottom w:val="single" w:sz="4" w:space="0" w:color="auto"/>
            </w:tcBorders>
            <w:shd w:val="clear" w:color="auto" w:fill="auto"/>
          </w:tcPr>
          <w:p w14:paraId="562E0774"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Women Beneficiary from Multan</w:t>
            </w:r>
          </w:p>
        </w:tc>
        <w:tc>
          <w:tcPr>
            <w:tcW w:w="1048" w:type="pct"/>
            <w:tcBorders>
              <w:bottom w:val="single" w:sz="4" w:space="0" w:color="auto"/>
            </w:tcBorders>
            <w:shd w:val="clear" w:color="auto" w:fill="auto"/>
          </w:tcPr>
          <w:p w14:paraId="3EE0BFA3"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Zoom</w:t>
            </w:r>
          </w:p>
        </w:tc>
        <w:tc>
          <w:tcPr>
            <w:tcW w:w="1645" w:type="pct"/>
            <w:tcBorders>
              <w:bottom w:val="single" w:sz="4" w:space="0" w:color="auto"/>
            </w:tcBorders>
            <w:shd w:val="clear" w:color="auto" w:fill="auto"/>
          </w:tcPr>
          <w:p w14:paraId="4F24A987" w14:textId="77777777" w:rsidR="004E7DC5" w:rsidRPr="00392612" w:rsidRDefault="004E7DC5" w:rsidP="002F26AE">
            <w:pPr>
              <w:jc w:val="both"/>
              <w:rPr>
                <w:rFonts w:asciiTheme="majorBidi" w:hAnsiTheme="majorBidi" w:cstheme="majorBidi"/>
              </w:rPr>
            </w:pPr>
          </w:p>
        </w:tc>
      </w:tr>
      <w:tr w:rsidR="004E7DC5" w:rsidRPr="00392612" w14:paraId="41334C74" w14:textId="77777777" w:rsidTr="000513B6">
        <w:trPr>
          <w:trHeight w:val="373"/>
        </w:trPr>
        <w:tc>
          <w:tcPr>
            <w:tcW w:w="5000" w:type="pct"/>
            <w:gridSpan w:val="5"/>
            <w:shd w:val="clear" w:color="auto" w:fill="FBE4D5" w:themeFill="accent2" w:themeFillTint="33"/>
          </w:tcPr>
          <w:p w14:paraId="2DAF82A2"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b/>
                <w:bCs/>
              </w:rPr>
              <w:t>UNDP / DHL Management</w:t>
            </w:r>
          </w:p>
        </w:tc>
      </w:tr>
      <w:tr w:rsidR="004E7DC5" w:rsidRPr="00392612" w14:paraId="25729828" w14:textId="77777777" w:rsidTr="000513B6">
        <w:trPr>
          <w:trHeight w:val="373"/>
        </w:trPr>
        <w:tc>
          <w:tcPr>
            <w:tcW w:w="380" w:type="pct"/>
            <w:shd w:val="clear" w:color="auto" w:fill="auto"/>
          </w:tcPr>
          <w:p w14:paraId="6808E28B"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14</w:t>
            </w:r>
          </w:p>
        </w:tc>
        <w:tc>
          <w:tcPr>
            <w:tcW w:w="917" w:type="pct"/>
            <w:shd w:val="clear" w:color="auto" w:fill="auto"/>
          </w:tcPr>
          <w:p w14:paraId="37E7D79F"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Democratic Governance Unit (DGU)</w:t>
            </w:r>
          </w:p>
        </w:tc>
        <w:tc>
          <w:tcPr>
            <w:tcW w:w="1010" w:type="pct"/>
            <w:shd w:val="clear" w:color="auto" w:fill="auto"/>
          </w:tcPr>
          <w:p w14:paraId="5447C288" w14:textId="77777777" w:rsidR="004E7DC5" w:rsidRPr="00392612" w:rsidRDefault="004E7DC5" w:rsidP="002F26AE">
            <w:pPr>
              <w:jc w:val="both"/>
              <w:rPr>
                <w:rFonts w:asciiTheme="majorBidi" w:hAnsiTheme="majorBidi" w:cstheme="majorBidi"/>
              </w:rPr>
            </w:pPr>
          </w:p>
        </w:tc>
        <w:tc>
          <w:tcPr>
            <w:tcW w:w="1048" w:type="pct"/>
            <w:shd w:val="clear" w:color="auto" w:fill="auto"/>
          </w:tcPr>
          <w:p w14:paraId="5FFEB817" w14:textId="6474F90E" w:rsidR="004E7DC5" w:rsidRPr="00392612" w:rsidRDefault="00695D08" w:rsidP="002F26AE">
            <w:pPr>
              <w:jc w:val="both"/>
              <w:rPr>
                <w:rFonts w:asciiTheme="majorBidi" w:hAnsiTheme="majorBidi" w:cstheme="majorBidi"/>
              </w:rPr>
            </w:pPr>
            <w:r w:rsidRPr="00392612">
              <w:rPr>
                <w:rFonts w:asciiTheme="majorBidi" w:hAnsiTheme="majorBidi" w:cstheme="majorBidi"/>
              </w:rPr>
              <w:t>Zoom</w:t>
            </w:r>
          </w:p>
        </w:tc>
        <w:tc>
          <w:tcPr>
            <w:tcW w:w="1645" w:type="pct"/>
            <w:shd w:val="clear" w:color="auto" w:fill="auto"/>
          </w:tcPr>
          <w:p w14:paraId="49E93EA5"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Mr. Kaiser Ishaque ARR, DGU UNDP</w:t>
            </w:r>
          </w:p>
          <w:p w14:paraId="14151630" w14:textId="77777777" w:rsidR="004E7DC5" w:rsidRPr="00392612" w:rsidRDefault="00E77A74" w:rsidP="002F26AE">
            <w:pPr>
              <w:jc w:val="both"/>
              <w:rPr>
                <w:rFonts w:asciiTheme="majorBidi" w:hAnsiTheme="majorBidi" w:cstheme="majorBidi"/>
              </w:rPr>
            </w:pPr>
            <w:hyperlink r:id="rId22" w:history="1">
              <w:r w:rsidR="004E7DC5" w:rsidRPr="00392612">
                <w:rPr>
                  <w:rStyle w:val="Hyperlink"/>
                  <w:rFonts w:asciiTheme="majorBidi" w:hAnsiTheme="majorBidi" w:cstheme="majorBidi"/>
                </w:rPr>
                <w:t>kaiser.ishaque@undp.org</w:t>
              </w:r>
            </w:hyperlink>
          </w:p>
          <w:p w14:paraId="0800E58A"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0300-5100071</w:t>
            </w:r>
          </w:p>
        </w:tc>
      </w:tr>
      <w:tr w:rsidR="004E7DC5" w:rsidRPr="00392612" w14:paraId="7A2DA4E8" w14:textId="77777777" w:rsidTr="000513B6">
        <w:trPr>
          <w:trHeight w:val="373"/>
        </w:trPr>
        <w:tc>
          <w:tcPr>
            <w:tcW w:w="380" w:type="pct"/>
            <w:shd w:val="clear" w:color="auto" w:fill="auto"/>
          </w:tcPr>
          <w:p w14:paraId="3843F2C6"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15</w:t>
            </w:r>
          </w:p>
        </w:tc>
        <w:tc>
          <w:tcPr>
            <w:tcW w:w="917" w:type="pct"/>
            <w:shd w:val="clear" w:color="auto" w:fill="auto"/>
          </w:tcPr>
          <w:p w14:paraId="21C57145"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Community Stabilization</w:t>
            </w:r>
          </w:p>
        </w:tc>
        <w:tc>
          <w:tcPr>
            <w:tcW w:w="1010" w:type="pct"/>
            <w:shd w:val="clear" w:color="auto" w:fill="auto"/>
          </w:tcPr>
          <w:p w14:paraId="2E9727A7" w14:textId="77777777" w:rsidR="004E7DC5" w:rsidRPr="00392612" w:rsidRDefault="004E7DC5" w:rsidP="002F26AE">
            <w:pPr>
              <w:jc w:val="both"/>
              <w:rPr>
                <w:rFonts w:asciiTheme="majorBidi" w:hAnsiTheme="majorBidi" w:cstheme="majorBidi"/>
              </w:rPr>
            </w:pPr>
          </w:p>
        </w:tc>
        <w:tc>
          <w:tcPr>
            <w:tcW w:w="1048" w:type="pct"/>
            <w:shd w:val="clear" w:color="auto" w:fill="auto"/>
          </w:tcPr>
          <w:p w14:paraId="77D9055C" w14:textId="3C0FC990" w:rsidR="004E7DC5" w:rsidRPr="00392612" w:rsidRDefault="00695D08" w:rsidP="002F26AE">
            <w:pPr>
              <w:jc w:val="both"/>
              <w:rPr>
                <w:rFonts w:asciiTheme="majorBidi" w:hAnsiTheme="majorBidi" w:cstheme="majorBidi"/>
              </w:rPr>
            </w:pPr>
            <w:r w:rsidRPr="00392612">
              <w:rPr>
                <w:rFonts w:asciiTheme="majorBidi" w:hAnsiTheme="majorBidi" w:cstheme="majorBidi"/>
              </w:rPr>
              <w:t>In Person</w:t>
            </w:r>
          </w:p>
        </w:tc>
        <w:tc>
          <w:tcPr>
            <w:tcW w:w="1645" w:type="pct"/>
            <w:shd w:val="clear" w:color="auto" w:fill="auto"/>
          </w:tcPr>
          <w:p w14:paraId="5BAF9680"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 xml:space="preserve">Dr. </w:t>
            </w:r>
            <w:proofErr w:type="spellStart"/>
            <w:r w:rsidRPr="00392612">
              <w:rPr>
                <w:rFonts w:asciiTheme="majorBidi" w:hAnsiTheme="majorBidi" w:cstheme="majorBidi"/>
              </w:rPr>
              <w:t>Simbal</w:t>
            </w:r>
            <w:proofErr w:type="spellEnd"/>
            <w:r w:rsidRPr="00392612">
              <w:rPr>
                <w:rFonts w:asciiTheme="majorBidi" w:hAnsiTheme="majorBidi" w:cstheme="majorBidi"/>
              </w:rPr>
              <w:t xml:space="preserve"> Khan</w:t>
            </w:r>
          </w:p>
        </w:tc>
      </w:tr>
      <w:tr w:rsidR="004E7DC5" w:rsidRPr="00392612" w14:paraId="6CF2C47F" w14:textId="77777777" w:rsidTr="000513B6">
        <w:trPr>
          <w:trHeight w:val="275"/>
        </w:trPr>
        <w:tc>
          <w:tcPr>
            <w:tcW w:w="380" w:type="pct"/>
            <w:shd w:val="clear" w:color="auto" w:fill="auto"/>
          </w:tcPr>
          <w:p w14:paraId="441C5483"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16</w:t>
            </w:r>
          </w:p>
        </w:tc>
        <w:tc>
          <w:tcPr>
            <w:tcW w:w="917" w:type="pct"/>
            <w:shd w:val="clear" w:color="auto" w:fill="auto"/>
          </w:tcPr>
          <w:p w14:paraId="0DE305BA"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Social Inclusion</w:t>
            </w:r>
          </w:p>
        </w:tc>
        <w:tc>
          <w:tcPr>
            <w:tcW w:w="1010" w:type="pct"/>
            <w:shd w:val="clear" w:color="auto" w:fill="auto"/>
          </w:tcPr>
          <w:p w14:paraId="595F65C5" w14:textId="77777777" w:rsidR="004E7DC5" w:rsidRPr="00392612" w:rsidRDefault="004E7DC5" w:rsidP="002F26AE">
            <w:pPr>
              <w:jc w:val="both"/>
              <w:rPr>
                <w:rFonts w:asciiTheme="majorBidi" w:hAnsiTheme="majorBidi" w:cstheme="majorBidi"/>
              </w:rPr>
            </w:pPr>
          </w:p>
        </w:tc>
        <w:tc>
          <w:tcPr>
            <w:tcW w:w="1048" w:type="pct"/>
            <w:shd w:val="clear" w:color="auto" w:fill="auto"/>
          </w:tcPr>
          <w:p w14:paraId="3BD00F0F" w14:textId="1EDE5B8E" w:rsidR="004E7DC5" w:rsidRPr="00392612" w:rsidRDefault="00695D08" w:rsidP="002F26AE">
            <w:pPr>
              <w:jc w:val="both"/>
              <w:rPr>
                <w:rFonts w:asciiTheme="majorBidi" w:hAnsiTheme="majorBidi" w:cstheme="majorBidi"/>
                <w:b/>
                <w:bCs/>
              </w:rPr>
            </w:pPr>
            <w:r w:rsidRPr="00392612">
              <w:rPr>
                <w:rFonts w:asciiTheme="majorBidi" w:hAnsiTheme="majorBidi" w:cstheme="majorBidi"/>
              </w:rPr>
              <w:t>Zoom</w:t>
            </w:r>
          </w:p>
        </w:tc>
        <w:tc>
          <w:tcPr>
            <w:tcW w:w="1645" w:type="pct"/>
            <w:shd w:val="clear" w:color="auto" w:fill="auto"/>
          </w:tcPr>
          <w:p w14:paraId="37DE79C8"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Mr. Yann Cress</w:t>
            </w:r>
          </w:p>
        </w:tc>
      </w:tr>
      <w:tr w:rsidR="004E7DC5" w:rsidRPr="00392612" w14:paraId="3C9E67B6" w14:textId="77777777" w:rsidTr="000513B6">
        <w:trPr>
          <w:trHeight w:val="275"/>
        </w:trPr>
        <w:tc>
          <w:tcPr>
            <w:tcW w:w="380" w:type="pct"/>
            <w:shd w:val="clear" w:color="auto" w:fill="auto"/>
          </w:tcPr>
          <w:p w14:paraId="386929FB"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17</w:t>
            </w:r>
          </w:p>
        </w:tc>
        <w:tc>
          <w:tcPr>
            <w:tcW w:w="917" w:type="pct"/>
            <w:shd w:val="clear" w:color="auto" w:fill="auto"/>
          </w:tcPr>
          <w:p w14:paraId="357C671D"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 xml:space="preserve">Human Rights </w:t>
            </w:r>
          </w:p>
        </w:tc>
        <w:tc>
          <w:tcPr>
            <w:tcW w:w="1010" w:type="pct"/>
            <w:shd w:val="clear" w:color="auto" w:fill="auto"/>
          </w:tcPr>
          <w:p w14:paraId="008C90B7" w14:textId="77777777" w:rsidR="004E7DC5" w:rsidRPr="00392612" w:rsidRDefault="004E7DC5" w:rsidP="002F26AE">
            <w:pPr>
              <w:jc w:val="both"/>
              <w:rPr>
                <w:rFonts w:asciiTheme="majorBidi" w:hAnsiTheme="majorBidi" w:cstheme="majorBidi"/>
              </w:rPr>
            </w:pPr>
          </w:p>
        </w:tc>
        <w:tc>
          <w:tcPr>
            <w:tcW w:w="1048" w:type="pct"/>
            <w:shd w:val="clear" w:color="auto" w:fill="auto"/>
          </w:tcPr>
          <w:p w14:paraId="2B987368" w14:textId="30ADB43F" w:rsidR="004E7DC5" w:rsidRPr="00392612" w:rsidRDefault="00695D08" w:rsidP="002F26AE">
            <w:pPr>
              <w:jc w:val="both"/>
              <w:rPr>
                <w:rFonts w:asciiTheme="majorBidi" w:hAnsiTheme="majorBidi" w:cstheme="majorBidi"/>
                <w:b/>
                <w:bCs/>
              </w:rPr>
            </w:pPr>
            <w:r w:rsidRPr="00392612">
              <w:rPr>
                <w:rFonts w:asciiTheme="majorBidi" w:hAnsiTheme="majorBidi" w:cstheme="majorBidi"/>
              </w:rPr>
              <w:t>Zoom</w:t>
            </w:r>
          </w:p>
        </w:tc>
        <w:tc>
          <w:tcPr>
            <w:tcW w:w="1645" w:type="pct"/>
            <w:shd w:val="clear" w:color="auto" w:fill="auto"/>
          </w:tcPr>
          <w:p w14:paraId="129015BB"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 xml:space="preserve">Ms. Emma </w:t>
            </w:r>
          </w:p>
        </w:tc>
      </w:tr>
      <w:tr w:rsidR="004E7DC5" w:rsidRPr="00392612" w14:paraId="38DEFC3B" w14:textId="77777777" w:rsidTr="000513B6">
        <w:trPr>
          <w:trHeight w:val="275"/>
        </w:trPr>
        <w:tc>
          <w:tcPr>
            <w:tcW w:w="380" w:type="pct"/>
            <w:shd w:val="clear" w:color="auto" w:fill="auto"/>
          </w:tcPr>
          <w:p w14:paraId="23FD78DD"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18</w:t>
            </w:r>
          </w:p>
        </w:tc>
        <w:tc>
          <w:tcPr>
            <w:tcW w:w="917" w:type="pct"/>
            <w:shd w:val="clear" w:color="auto" w:fill="auto"/>
          </w:tcPr>
          <w:p w14:paraId="4E1279DF"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Human Rights</w:t>
            </w:r>
          </w:p>
        </w:tc>
        <w:tc>
          <w:tcPr>
            <w:tcW w:w="1010" w:type="pct"/>
            <w:shd w:val="clear" w:color="auto" w:fill="auto"/>
          </w:tcPr>
          <w:p w14:paraId="35DA33B5" w14:textId="77777777" w:rsidR="004E7DC5" w:rsidRPr="00392612" w:rsidRDefault="004E7DC5" w:rsidP="002F26AE">
            <w:pPr>
              <w:jc w:val="both"/>
              <w:rPr>
                <w:rFonts w:asciiTheme="majorBidi" w:hAnsiTheme="majorBidi" w:cstheme="majorBidi"/>
              </w:rPr>
            </w:pPr>
          </w:p>
        </w:tc>
        <w:tc>
          <w:tcPr>
            <w:tcW w:w="1048" w:type="pct"/>
            <w:shd w:val="clear" w:color="auto" w:fill="auto"/>
          </w:tcPr>
          <w:p w14:paraId="0EFE7C7A" w14:textId="1C5FCDD7" w:rsidR="004E7DC5" w:rsidRPr="00392612" w:rsidRDefault="00695D08" w:rsidP="002F26AE">
            <w:pPr>
              <w:jc w:val="both"/>
              <w:rPr>
                <w:rFonts w:asciiTheme="majorBidi" w:hAnsiTheme="majorBidi" w:cstheme="majorBidi"/>
                <w:b/>
                <w:bCs/>
              </w:rPr>
            </w:pPr>
            <w:r w:rsidRPr="00392612">
              <w:rPr>
                <w:rFonts w:asciiTheme="majorBidi" w:hAnsiTheme="majorBidi" w:cstheme="majorBidi"/>
              </w:rPr>
              <w:t>Zoom</w:t>
            </w:r>
          </w:p>
        </w:tc>
        <w:tc>
          <w:tcPr>
            <w:tcW w:w="1645" w:type="pct"/>
            <w:shd w:val="clear" w:color="auto" w:fill="auto"/>
          </w:tcPr>
          <w:p w14:paraId="53FA0001"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Mr. Salman Asif</w:t>
            </w:r>
          </w:p>
        </w:tc>
      </w:tr>
      <w:tr w:rsidR="004E7DC5" w:rsidRPr="00392612" w14:paraId="67C2EF07" w14:textId="77777777" w:rsidTr="000513B6">
        <w:trPr>
          <w:trHeight w:val="275"/>
        </w:trPr>
        <w:tc>
          <w:tcPr>
            <w:tcW w:w="380" w:type="pct"/>
            <w:shd w:val="clear" w:color="auto" w:fill="auto"/>
          </w:tcPr>
          <w:p w14:paraId="5D7F436A"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19</w:t>
            </w:r>
          </w:p>
        </w:tc>
        <w:tc>
          <w:tcPr>
            <w:tcW w:w="917" w:type="pct"/>
            <w:shd w:val="clear" w:color="auto" w:fill="auto"/>
          </w:tcPr>
          <w:p w14:paraId="764A2D7E"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Human Rights (BHR)</w:t>
            </w:r>
          </w:p>
        </w:tc>
        <w:tc>
          <w:tcPr>
            <w:tcW w:w="1010" w:type="pct"/>
            <w:shd w:val="clear" w:color="auto" w:fill="auto"/>
          </w:tcPr>
          <w:p w14:paraId="16C041DF" w14:textId="77777777" w:rsidR="004E7DC5" w:rsidRPr="00392612" w:rsidRDefault="004E7DC5" w:rsidP="002F26AE">
            <w:pPr>
              <w:jc w:val="both"/>
              <w:rPr>
                <w:rFonts w:asciiTheme="majorBidi" w:hAnsiTheme="majorBidi" w:cstheme="majorBidi"/>
              </w:rPr>
            </w:pPr>
          </w:p>
        </w:tc>
        <w:tc>
          <w:tcPr>
            <w:tcW w:w="1048" w:type="pct"/>
            <w:shd w:val="clear" w:color="auto" w:fill="auto"/>
          </w:tcPr>
          <w:p w14:paraId="68ABCEAB" w14:textId="7B93AE65" w:rsidR="004E7DC5" w:rsidRPr="00392612" w:rsidRDefault="00695D08" w:rsidP="002F26AE">
            <w:pPr>
              <w:jc w:val="both"/>
              <w:rPr>
                <w:rFonts w:asciiTheme="majorBidi" w:hAnsiTheme="majorBidi" w:cstheme="majorBidi"/>
                <w:b/>
                <w:bCs/>
              </w:rPr>
            </w:pPr>
            <w:r w:rsidRPr="00392612">
              <w:rPr>
                <w:rFonts w:asciiTheme="majorBidi" w:hAnsiTheme="majorBidi" w:cstheme="majorBidi"/>
              </w:rPr>
              <w:t>Zoom</w:t>
            </w:r>
          </w:p>
        </w:tc>
        <w:tc>
          <w:tcPr>
            <w:tcW w:w="1645" w:type="pct"/>
            <w:shd w:val="clear" w:color="auto" w:fill="auto"/>
          </w:tcPr>
          <w:p w14:paraId="22245AFA"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 xml:space="preserve">Ms. Irum </w:t>
            </w:r>
          </w:p>
        </w:tc>
      </w:tr>
      <w:tr w:rsidR="004E7DC5" w:rsidRPr="00392612" w14:paraId="31E829E2" w14:textId="77777777" w:rsidTr="000513B6">
        <w:trPr>
          <w:trHeight w:val="275"/>
        </w:trPr>
        <w:tc>
          <w:tcPr>
            <w:tcW w:w="380" w:type="pct"/>
            <w:shd w:val="clear" w:color="auto" w:fill="auto"/>
          </w:tcPr>
          <w:p w14:paraId="3C58C0F3"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20</w:t>
            </w:r>
          </w:p>
        </w:tc>
        <w:tc>
          <w:tcPr>
            <w:tcW w:w="917" w:type="pct"/>
            <w:shd w:val="clear" w:color="auto" w:fill="auto"/>
          </w:tcPr>
          <w:p w14:paraId="33EF0936"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Democratic Governance Unit (DGU)</w:t>
            </w:r>
          </w:p>
        </w:tc>
        <w:tc>
          <w:tcPr>
            <w:tcW w:w="1010" w:type="pct"/>
            <w:shd w:val="clear" w:color="auto" w:fill="auto"/>
          </w:tcPr>
          <w:p w14:paraId="74413BC6" w14:textId="77777777" w:rsidR="004E7DC5" w:rsidRPr="00392612" w:rsidRDefault="004E7DC5" w:rsidP="002F26AE">
            <w:pPr>
              <w:jc w:val="both"/>
              <w:rPr>
                <w:rFonts w:asciiTheme="majorBidi" w:hAnsiTheme="majorBidi" w:cstheme="majorBidi"/>
              </w:rPr>
            </w:pPr>
          </w:p>
        </w:tc>
        <w:tc>
          <w:tcPr>
            <w:tcW w:w="1048" w:type="pct"/>
            <w:shd w:val="clear" w:color="auto" w:fill="auto"/>
          </w:tcPr>
          <w:p w14:paraId="059F0EFF" w14:textId="51B40A19" w:rsidR="004E7DC5" w:rsidRPr="00392612" w:rsidRDefault="00695D08" w:rsidP="002F26AE">
            <w:pPr>
              <w:jc w:val="both"/>
              <w:rPr>
                <w:rFonts w:asciiTheme="majorBidi" w:hAnsiTheme="majorBidi" w:cstheme="majorBidi"/>
                <w:b/>
                <w:bCs/>
              </w:rPr>
            </w:pPr>
            <w:r w:rsidRPr="00392612">
              <w:rPr>
                <w:rFonts w:asciiTheme="majorBidi" w:hAnsiTheme="majorBidi" w:cstheme="majorBidi"/>
              </w:rPr>
              <w:t>Zoom</w:t>
            </w:r>
          </w:p>
        </w:tc>
        <w:tc>
          <w:tcPr>
            <w:tcW w:w="1645" w:type="pct"/>
            <w:shd w:val="clear" w:color="auto" w:fill="auto"/>
          </w:tcPr>
          <w:p w14:paraId="420F0E0D"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 xml:space="preserve">Ms. Anita Bakhtiar </w:t>
            </w:r>
          </w:p>
          <w:p w14:paraId="569AD227" w14:textId="77777777" w:rsidR="004E7DC5" w:rsidRPr="00392612" w:rsidRDefault="00E77A74" w:rsidP="002F26AE">
            <w:pPr>
              <w:jc w:val="both"/>
              <w:rPr>
                <w:rFonts w:asciiTheme="majorBidi" w:hAnsiTheme="majorBidi" w:cstheme="majorBidi"/>
              </w:rPr>
            </w:pPr>
            <w:hyperlink r:id="rId23" w:history="1">
              <w:r w:rsidR="004E7DC5" w:rsidRPr="00392612">
                <w:rPr>
                  <w:rStyle w:val="Hyperlink"/>
                  <w:rFonts w:asciiTheme="majorBidi" w:hAnsiTheme="majorBidi" w:cstheme="majorBidi"/>
                </w:rPr>
                <w:t>anita.bakhtiar@undp.org</w:t>
              </w:r>
            </w:hyperlink>
            <w:r w:rsidR="004E7DC5" w:rsidRPr="00392612">
              <w:rPr>
                <w:rFonts w:asciiTheme="majorBidi" w:hAnsiTheme="majorBidi" w:cstheme="majorBidi"/>
              </w:rPr>
              <w:t xml:space="preserve"> </w:t>
            </w:r>
          </w:p>
          <w:p w14:paraId="0C7CFC4F"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0301-5149834</w:t>
            </w:r>
          </w:p>
        </w:tc>
      </w:tr>
      <w:tr w:rsidR="004E7DC5" w:rsidRPr="00392612" w14:paraId="71342B42" w14:textId="77777777" w:rsidTr="000513B6">
        <w:trPr>
          <w:trHeight w:val="275"/>
        </w:trPr>
        <w:tc>
          <w:tcPr>
            <w:tcW w:w="380" w:type="pct"/>
            <w:shd w:val="clear" w:color="auto" w:fill="auto"/>
          </w:tcPr>
          <w:p w14:paraId="329B8C02"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21</w:t>
            </w:r>
          </w:p>
        </w:tc>
        <w:tc>
          <w:tcPr>
            <w:tcW w:w="917" w:type="pct"/>
            <w:shd w:val="clear" w:color="auto" w:fill="auto"/>
          </w:tcPr>
          <w:p w14:paraId="1456F874"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Democratic Governance Unit (DGU)</w:t>
            </w:r>
          </w:p>
        </w:tc>
        <w:tc>
          <w:tcPr>
            <w:tcW w:w="1010" w:type="pct"/>
            <w:shd w:val="clear" w:color="auto" w:fill="auto"/>
          </w:tcPr>
          <w:p w14:paraId="678637CE" w14:textId="77777777" w:rsidR="004E7DC5" w:rsidRPr="00392612" w:rsidRDefault="004E7DC5" w:rsidP="002F26AE">
            <w:pPr>
              <w:jc w:val="both"/>
              <w:rPr>
                <w:rFonts w:asciiTheme="majorBidi" w:hAnsiTheme="majorBidi" w:cstheme="majorBidi"/>
              </w:rPr>
            </w:pPr>
          </w:p>
        </w:tc>
        <w:tc>
          <w:tcPr>
            <w:tcW w:w="1048" w:type="pct"/>
            <w:shd w:val="clear" w:color="auto" w:fill="auto"/>
          </w:tcPr>
          <w:p w14:paraId="2317C67C" w14:textId="02F43010" w:rsidR="004E7DC5" w:rsidRPr="00392612" w:rsidRDefault="00695D08" w:rsidP="002F26AE">
            <w:pPr>
              <w:jc w:val="both"/>
              <w:rPr>
                <w:rFonts w:asciiTheme="majorBidi" w:hAnsiTheme="majorBidi" w:cstheme="majorBidi"/>
                <w:b/>
                <w:bCs/>
              </w:rPr>
            </w:pPr>
            <w:r w:rsidRPr="00392612">
              <w:rPr>
                <w:rFonts w:asciiTheme="majorBidi" w:hAnsiTheme="majorBidi" w:cstheme="majorBidi"/>
              </w:rPr>
              <w:t>Zoom</w:t>
            </w:r>
          </w:p>
        </w:tc>
        <w:tc>
          <w:tcPr>
            <w:tcW w:w="1645" w:type="pct"/>
            <w:shd w:val="clear" w:color="auto" w:fill="auto"/>
          </w:tcPr>
          <w:p w14:paraId="6226450F"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Mr. Anas Rao</w:t>
            </w:r>
          </w:p>
        </w:tc>
      </w:tr>
      <w:tr w:rsidR="004E7DC5" w:rsidRPr="00392612" w14:paraId="4D747B65" w14:textId="77777777" w:rsidTr="000513B6">
        <w:trPr>
          <w:trHeight w:val="275"/>
        </w:trPr>
        <w:tc>
          <w:tcPr>
            <w:tcW w:w="380" w:type="pct"/>
            <w:shd w:val="clear" w:color="auto" w:fill="auto"/>
          </w:tcPr>
          <w:p w14:paraId="796C88DF"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22</w:t>
            </w:r>
          </w:p>
        </w:tc>
        <w:tc>
          <w:tcPr>
            <w:tcW w:w="917" w:type="pct"/>
            <w:shd w:val="clear" w:color="auto" w:fill="auto"/>
          </w:tcPr>
          <w:p w14:paraId="53CBC3A1"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Management Support Unit (MSU)</w:t>
            </w:r>
          </w:p>
        </w:tc>
        <w:tc>
          <w:tcPr>
            <w:tcW w:w="1010" w:type="pct"/>
            <w:shd w:val="clear" w:color="auto" w:fill="auto"/>
          </w:tcPr>
          <w:p w14:paraId="4B1CD1A0" w14:textId="77777777" w:rsidR="004E7DC5" w:rsidRPr="00392612" w:rsidRDefault="004E7DC5" w:rsidP="002F26AE">
            <w:pPr>
              <w:jc w:val="both"/>
              <w:rPr>
                <w:rFonts w:asciiTheme="majorBidi" w:hAnsiTheme="majorBidi" w:cstheme="majorBidi"/>
              </w:rPr>
            </w:pPr>
          </w:p>
        </w:tc>
        <w:tc>
          <w:tcPr>
            <w:tcW w:w="1048" w:type="pct"/>
            <w:shd w:val="clear" w:color="auto" w:fill="auto"/>
          </w:tcPr>
          <w:p w14:paraId="2BA2D4AC" w14:textId="5D5AB515" w:rsidR="004E7DC5" w:rsidRPr="00392612" w:rsidRDefault="00695D08" w:rsidP="002F26AE">
            <w:pPr>
              <w:jc w:val="both"/>
              <w:rPr>
                <w:rFonts w:asciiTheme="majorBidi" w:hAnsiTheme="majorBidi" w:cstheme="majorBidi"/>
                <w:b/>
                <w:bCs/>
              </w:rPr>
            </w:pPr>
            <w:r w:rsidRPr="00392612">
              <w:rPr>
                <w:rFonts w:asciiTheme="majorBidi" w:hAnsiTheme="majorBidi" w:cstheme="majorBidi"/>
              </w:rPr>
              <w:t>Zoom</w:t>
            </w:r>
          </w:p>
        </w:tc>
        <w:tc>
          <w:tcPr>
            <w:tcW w:w="1645" w:type="pct"/>
            <w:shd w:val="clear" w:color="auto" w:fill="auto"/>
          </w:tcPr>
          <w:p w14:paraId="20C59364"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 xml:space="preserve">Syed Sabeeh </w:t>
            </w:r>
          </w:p>
          <w:p w14:paraId="56B4330D" w14:textId="77777777" w:rsidR="004E7DC5" w:rsidRPr="00392612" w:rsidRDefault="00E77A74" w:rsidP="002F26AE">
            <w:pPr>
              <w:jc w:val="both"/>
              <w:rPr>
                <w:rFonts w:asciiTheme="majorBidi" w:hAnsiTheme="majorBidi" w:cstheme="majorBidi"/>
              </w:rPr>
            </w:pPr>
            <w:hyperlink r:id="rId24" w:history="1">
              <w:r w:rsidR="004E7DC5" w:rsidRPr="00392612">
                <w:rPr>
                  <w:rStyle w:val="Hyperlink"/>
                  <w:rFonts w:asciiTheme="majorBidi" w:hAnsiTheme="majorBidi" w:cstheme="majorBidi"/>
                </w:rPr>
                <w:t>syed.sabeeh@undp.org</w:t>
              </w:r>
            </w:hyperlink>
            <w:r w:rsidR="004E7DC5" w:rsidRPr="00392612">
              <w:rPr>
                <w:rFonts w:asciiTheme="majorBidi" w:hAnsiTheme="majorBidi" w:cstheme="majorBidi"/>
              </w:rPr>
              <w:t xml:space="preserve"> </w:t>
            </w:r>
          </w:p>
          <w:p w14:paraId="5A175DC0" w14:textId="77777777" w:rsidR="004E7DC5" w:rsidRPr="00392612" w:rsidRDefault="004E7DC5" w:rsidP="002F26AE">
            <w:pPr>
              <w:jc w:val="both"/>
              <w:rPr>
                <w:rFonts w:asciiTheme="majorBidi" w:hAnsiTheme="majorBidi" w:cstheme="majorBidi"/>
              </w:rPr>
            </w:pPr>
            <w:r w:rsidRPr="00392612">
              <w:rPr>
                <w:rFonts w:asciiTheme="majorBidi" w:hAnsiTheme="majorBidi" w:cstheme="majorBidi"/>
              </w:rPr>
              <w:t>0333 9474426</w:t>
            </w:r>
          </w:p>
        </w:tc>
      </w:tr>
    </w:tbl>
    <w:p w14:paraId="1E7EA5ED" w14:textId="0B0AC716" w:rsidR="001E71A9" w:rsidRDefault="001E71A9" w:rsidP="002F26AE">
      <w:pPr>
        <w:spacing w:after="0" w:line="240" w:lineRule="auto"/>
        <w:jc w:val="both"/>
        <w:rPr>
          <w:rFonts w:asciiTheme="majorBidi" w:hAnsiTheme="majorBidi" w:cstheme="majorBidi"/>
        </w:rPr>
      </w:pPr>
    </w:p>
    <w:p w14:paraId="37844440" w14:textId="77777777" w:rsidR="00F64009" w:rsidRPr="00392612" w:rsidRDefault="00F64009" w:rsidP="002F26AE">
      <w:pPr>
        <w:spacing w:after="0" w:line="240" w:lineRule="auto"/>
        <w:jc w:val="both"/>
        <w:rPr>
          <w:rFonts w:asciiTheme="majorBidi" w:hAnsiTheme="majorBidi" w:cstheme="majorBidi"/>
        </w:rPr>
      </w:pPr>
    </w:p>
    <w:sectPr w:rsidR="00F64009" w:rsidRPr="00392612" w:rsidSect="00474B61">
      <w:footerReference w:type="even" r:id="rId25"/>
      <w:footerReference w:type="default" r:id="rId26"/>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C9877" w14:textId="77777777" w:rsidR="00E77A74" w:rsidRDefault="00E77A74">
      <w:pPr>
        <w:spacing w:after="0" w:line="240" w:lineRule="auto"/>
      </w:pPr>
      <w:r>
        <w:separator/>
      </w:r>
    </w:p>
  </w:endnote>
  <w:endnote w:type="continuationSeparator" w:id="0">
    <w:p w14:paraId="3F09D1CD" w14:textId="77777777" w:rsidR="00E77A74" w:rsidRDefault="00E77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 Nova Alt Lt">
    <w:altName w:val="Franklin Gothic Medium Cond"/>
    <w:panose1 w:val="02000506030000020004"/>
    <w:charset w:val="00"/>
    <w:family w:val="modern"/>
    <w:notTrueType/>
    <w:pitch w:val="variable"/>
    <w:sig w:usb0="800000AF" w:usb1="5000E0FB" w:usb2="00000000" w:usb3="00000000" w:csb0="00000001" w:csb1="00000000"/>
  </w:font>
  <w:font w:name="Proxima nova">
    <w:altName w:val="Tahoma"/>
    <w:panose1 w:val="00000000000000000000"/>
    <w:charset w:val="4D"/>
    <w:family w:val="auto"/>
    <w:notTrueType/>
    <w:pitch w:val="variable"/>
    <w:sig w:usb0="800000AF" w:usb1="5000E0FB" w:usb2="00000000" w:usb3="00000000" w:csb0="0000019B"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088620"/>
      <w:docPartObj>
        <w:docPartGallery w:val="Page Numbers (Bottom of Page)"/>
        <w:docPartUnique/>
      </w:docPartObj>
    </w:sdtPr>
    <w:sdtEndPr>
      <w:rPr>
        <w:noProof/>
      </w:rPr>
    </w:sdtEndPr>
    <w:sdtContent>
      <w:p w14:paraId="64715A85" w14:textId="60047C5A" w:rsidR="00667F5A" w:rsidRDefault="00667F5A">
        <w:pPr>
          <w:pStyle w:val="Footer"/>
          <w:jc w:val="center"/>
        </w:pPr>
        <w:r>
          <w:fldChar w:fldCharType="begin"/>
        </w:r>
        <w:r>
          <w:instrText xml:space="preserve"> PAGE   \* MERGEFORMAT </w:instrText>
        </w:r>
        <w:r>
          <w:fldChar w:fldCharType="separate"/>
        </w:r>
        <w:r w:rsidR="00BD0233">
          <w:rPr>
            <w:noProof/>
          </w:rPr>
          <w:t>70</w:t>
        </w:r>
        <w:r>
          <w:rPr>
            <w:noProof/>
          </w:rPr>
          <w:fldChar w:fldCharType="end"/>
        </w:r>
      </w:p>
    </w:sdtContent>
  </w:sdt>
  <w:p w14:paraId="6BAA9128" w14:textId="77777777" w:rsidR="00667F5A" w:rsidRDefault="00667F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A7F7" w14:textId="77777777" w:rsidR="00667F5A" w:rsidRDefault="00667F5A">
    <w:pPr>
      <w:widowControl w:val="0"/>
      <w:autoSpaceDE w:val="0"/>
      <w:autoSpaceDN w:val="0"/>
      <w:adjustRightInd w:val="0"/>
      <w:spacing w:after="0" w:line="240" w:lineRule="auto"/>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76DA" w14:textId="77777777" w:rsidR="00667F5A" w:rsidRDefault="00667F5A">
    <w:pPr>
      <w:widowControl w:val="0"/>
      <w:autoSpaceDE w:val="0"/>
      <w:autoSpaceDN w:val="0"/>
      <w:adjustRightInd w:val="0"/>
      <w:spacing w:after="0" w:line="240" w:lineRule="auto"/>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156EE" w14:textId="77777777" w:rsidR="00E77A74" w:rsidRDefault="00E77A74">
      <w:pPr>
        <w:spacing w:after="0" w:line="240" w:lineRule="auto"/>
      </w:pPr>
      <w:r>
        <w:separator/>
      </w:r>
    </w:p>
  </w:footnote>
  <w:footnote w:type="continuationSeparator" w:id="0">
    <w:p w14:paraId="0CCB943E" w14:textId="77777777" w:rsidR="00E77A74" w:rsidRDefault="00E77A74">
      <w:pPr>
        <w:spacing w:after="0" w:line="240" w:lineRule="auto"/>
      </w:pPr>
      <w:r>
        <w:continuationSeparator/>
      </w:r>
    </w:p>
  </w:footnote>
  <w:footnote w:id="1">
    <w:p w14:paraId="7C306826" w14:textId="72638B18" w:rsidR="00667F5A" w:rsidRDefault="00667F5A">
      <w:pPr>
        <w:pStyle w:val="FootnoteText"/>
      </w:pPr>
      <w:r>
        <w:rPr>
          <w:rStyle w:val="FootnoteReference"/>
        </w:rPr>
        <w:footnoteRef/>
      </w:r>
      <w:r>
        <w:t xml:space="preserve"> </w:t>
      </w:r>
      <w:r w:rsidRPr="00F858DD">
        <w:rPr>
          <w:rFonts w:asciiTheme="majorBidi" w:hAnsiTheme="majorBidi" w:cstheme="majorBidi"/>
        </w:rPr>
        <w:t>DHL Project Brief</w:t>
      </w:r>
      <w:r>
        <w:rPr>
          <w:rFonts w:asciiTheme="majorBidi" w:hAnsiTheme="majorBidi" w:cstheme="majorBidi"/>
        </w:rPr>
        <w:t>, P.1</w:t>
      </w:r>
    </w:p>
  </w:footnote>
  <w:footnote w:id="2">
    <w:p w14:paraId="67815238" w14:textId="77777777" w:rsidR="00667F5A" w:rsidRPr="00C93F5A" w:rsidRDefault="00667F5A" w:rsidP="0046356E">
      <w:pPr>
        <w:pStyle w:val="FootnoteText"/>
        <w:rPr>
          <w:rFonts w:asciiTheme="majorBidi" w:hAnsiTheme="majorBidi" w:cstheme="majorBidi"/>
        </w:rPr>
      </w:pPr>
      <w:r w:rsidRPr="00C93F5A">
        <w:rPr>
          <w:rStyle w:val="FootnoteReference"/>
          <w:rFonts w:asciiTheme="majorBidi" w:hAnsiTheme="majorBidi" w:cstheme="majorBidi"/>
        </w:rPr>
        <w:footnoteRef/>
      </w:r>
      <w:r w:rsidRPr="00C93F5A">
        <w:rPr>
          <w:rFonts w:asciiTheme="majorBidi" w:hAnsiTheme="majorBidi" w:cstheme="majorBidi"/>
        </w:rPr>
        <w:t xml:space="preserve"> Devolving Rights in Khyber Pakhtunkhwa, Islamic Republic of Pakistan; Project Completion Report. July 2016 – December 2019, UNDP/SDC. P.15</w:t>
      </w:r>
    </w:p>
  </w:footnote>
  <w:footnote w:id="3">
    <w:p w14:paraId="673C17EA" w14:textId="77777777" w:rsidR="00667F5A" w:rsidRDefault="00667F5A" w:rsidP="0046356E">
      <w:pPr>
        <w:pStyle w:val="FootnoteText"/>
      </w:pPr>
      <w:r w:rsidRPr="00C93F5A">
        <w:rPr>
          <w:rStyle w:val="FootnoteReference"/>
          <w:rFonts w:asciiTheme="majorBidi" w:hAnsiTheme="majorBidi" w:cstheme="majorBidi"/>
        </w:rPr>
        <w:footnoteRef/>
      </w:r>
      <w:r w:rsidRPr="00C93F5A">
        <w:rPr>
          <w:rFonts w:asciiTheme="majorBidi" w:hAnsiTheme="majorBidi" w:cstheme="majorBidi"/>
        </w:rPr>
        <w:t xml:space="preserve"> Devolving Rights in Khyber Pakhtunkhwa, Islamic Republic of Pakistan; Project Completion Report. July 2016 – December 2019, UNDP/SDC. P.17</w:t>
      </w:r>
    </w:p>
  </w:footnote>
  <w:footnote w:id="4">
    <w:p w14:paraId="076E6997" w14:textId="77777777" w:rsidR="00667F5A" w:rsidRPr="00C93F5A" w:rsidRDefault="00667F5A" w:rsidP="0046356E">
      <w:pPr>
        <w:pStyle w:val="FootnoteText"/>
        <w:rPr>
          <w:rFonts w:asciiTheme="majorBidi" w:hAnsiTheme="majorBidi" w:cstheme="majorBidi"/>
        </w:rPr>
      </w:pPr>
      <w:r w:rsidRPr="00C93F5A">
        <w:rPr>
          <w:rStyle w:val="FootnoteReference"/>
          <w:rFonts w:asciiTheme="majorBidi" w:hAnsiTheme="majorBidi" w:cstheme="majorBidi"/>
        </w:rPr>
        <w:footnoteRef/>
      </w:r>
      <w:r w:rsidRPr="00C93F5A">
        <w:rPr>
          <w:rFonts w:asciiTheme="majorBidi" w:hAnsiTheme="majorBidi" w:cstheme="majorBidi"/>
        </w:rPr>
        <w:t xml:space="preserve"> </w:t>
      </w:r>
      <w:r w:rsidRPr="00C93F5A">
        <w:rPr>
          <w:rFonts w:asciiTheme="majorBidi" w:hAnsiTheme="majorBidi" w:cstheme="majorBidi"/>
          <w:spacing w:val="-3"/>
        </w:rPr>
        <w:t>UNDP Pakistan Local Level Disengagement and Rehabilitation Programme 2017 -2020. UNDP, July 2020. P.9</w:t>
      </w:r>
    </w:p>
  </w:footnote>
  <w:footnote w:id="5">
    <w:p w14:paraId="31D589D1" w14:textId="77777777" w:rsidR="00667F5A" w:rsidRDefault="00667F5A" w:rsidP="0046356E">
      <w:pPr>
        <w:pStyle w:val="FootnoteText"/>
      </w:pPr>
      <w:r>
        <w:rPr>
          <w:rStyle w:val="FootnoteReference"/>
        </w:rPr>
        <w:footnoteRef/>
      </w:r>
      <w:r>
        <w:t xml:space="preserve"> </w:t>
      </w:r>
      <w:r w:rsidRPr="006B26CC">
        <w:rPr>
          <w:rFonts w:asciiTheme="majorBidi" w:hAnsiTheme="majorBidi" w:cstheme="majorBidi"/>
        </w:rPr>
        <w:t>Progress Report; Inclusive Capacity Development of Local Governments in Seven Tribal Districts, UNDP, October 2020. P.4</w:t>
      </w:r>
    </w:p>
  </w:footnote>
  <w:footnote w:id="6">
    <w:p w14:paraId="7BAE1DAE" w14:textId="21F3813C" w:rsidR="00231878" w:rsidRDefault="00231878">
      <w:pPr>
        <w:pStyle w:val="FootnoteText"/>
      </w:pPr>
      <w:r>
        <w:rPr>
          <w:rStyle w:val="FootnoteReference"/>
        </w:rPr>
        <w:footnoteRef/>
      </w:r>
      <w:r>
        <w:t xml:space="preserve"> King, Gary, Robert O Keohane, and Sydney </w:t>
      </w:r>
      <w:r>
        <w:t>Verba, Desinging Social Inquiry; Scientific Evidence in Qualitative Research</w:t>
      </w:r>
      <w:r w:rsidR="00DD2B51">
        <w:t xml:space="preserve">: Princeton University Press, New Jersey, 1994. </w:t>
      </w:r>
      <w:r>
        <w:t xml:space="preserve"> </w:t>
      </w:r>
    </w:p>
  </w:footnote>
  <w:footnote w:id="7">
    <w:p w14:paraId="518D8895" w14:textId="77B8BDF6" w:rsidR="003870A4" w:rsidRDefault="003870A4">
      <w:pPr>
        <w:pStyle w:val="FootnoteText"/>
      </w:pPr>
      <w:r>
        <w:rPr>
          <w:rStyle w:val="FootnoteReference"/>
        </w:rPr>
        <w:footnoteRef/>
      </w:r>
      <w:r>
        <w:t xml:space="preserve"> See Annexure 2 for </w:t>
      </w:r>
      <w:r w:rsidR="00992E53">
        <w:t xml:space="preserve">a </w:t>
      </w:r>
      <w:r>
        <w:t>complete list of questions</w:t>
      </w:r>
      <w:r w:rsidR="00992E53">
        <w:t xml:space="preserve"> in the questionnaire tool. </w:t>
      </w:r>
    </w:p>
  </w:footnote>
  <w:footnote w:id="8">
    <w:p w14:paraId="43292754" w14:textId="23A294BD" w:rsidR="00667F5A" w:rsidRDefault="00667F5A">
      <w:pPr>
        <w:pStyle w:val="FootnoteText"/>
      </w:pPr>
      <w:r>
        <w:rPr>
          <w:rStyle w:val="FootnoteReference"/>
        </w:rPr>
        <w:footnoteRef/>
      </w:r>
      <w:r>
        <w:t xml:space="preserve"> </w:t>
      </w:r>
      <w:r w:rsidRPr="00C93F5A">
        <w:rPr>
          <w:rFonts w:asciiTheme="majorBidi" w:hAnsiTheme="majorBidi" w:cstheme="majorBidi"/>
        </w:rPr>
        <w:t>Devolving Rights in Khyber Pakhtunkhwa, Islamic Republic of Pakistan; Project Completion Report. July 2016</w:t>
      </w:r>
      <w:r>
        <w:rPr>
          <w:rFonts w:asciiTheme="majorBidi" w:hAnsiTheme="majorBidi" w:cstheme="majorBidi"/>
        </w:rPr>
        <w:t xml:space="preserve"> – December 2019, UNDP/SDC. P.11</w:t>
      </w:r>
    </w:p>
  </w:footnote>
  <w:footnote w:id="9">
    <w:p w14:paraId="15D7E9E4" w14:textId="77777777" w:rsidR="00667F5A" w:rsidRPr="00E93807" w:rsidRDefault="00667F5A" w:rsidP="00E1743B">
      <w:pPr>
        <w:pStyle w:val="FootnoteText"/>
        <w:rPr>
          <w:rFonts w:asciiTheme="majorBidi" w:hAnsiTheme="majorBidi" w:cstheme="majorBidi"/>
        </w:rPr>
      </w:pPr>
      <w:r w:rsidRPr="00E93807">
        <w:rPr>
          <w:rStyle w:val="FootnoteReference"/>
          <w:rFonts w:asciiTheme="majorBidi" w:hAnsiTheme="majorBidi" w:cstheme="majorBidi"/>
        </w:rPr>
        <w:footnoteRef/>
      </w:r>
      <w:r w:rsidRPr="00E93807">
        <w:rPr>
          <w:rFonts w:asciiTheme="majorBidi" w:hAnsiTheme="majorBidi" w:cstheme="majorBidi"/>
        </w:rPr>
        <w:t xml:space="preserve"> First Five Year Plan on Business and Human Rights 2021- 2026. Ministry of Human Rights, Government of Pakistan. P.4</w:t>
      </w:r>
    </w:p>
  </w:footnote>
  <w:footnote w:id="10">
    <w:p w14:paraId="17348448" w14:textId="77777777" w:rsidR="00667F5A" w:rsidRPr="00E93807" w:rsidRDefault="00667F5A" w:rsidP="00E1743B">
      <w:pPr>
        <w:pStyle w:val="FootnoteText"/>
        <w:rPr>
          <w:rFonts w:asciiTheme="majorBidi" w:hAnsiTheme="majorBidi" w:cstheme="majorBidi"/>
        </w:rPr>
      </w:pPr>
      <w:r w:rsidRPr="00E93807">
        <w:rPr>
          <w:rStyle w:val="FootnoteReference"/>
          <w:rFonts w:asciiTheme="majorBidi" w:hAnsiTheme="majorBidi" w:cstheme="majorBidi"/>
        </w:rPr>
        <w:footnoteRef/>
      </w:r>
      <w:r w:rsidRPr="00E93807">
        <w:rPr>
          <w:rFonts w:asciiTheme="majorBidi" w:hAnsiTheme="majorBidi" w:cstheme="majorBidi"/>
        </w:rPr>
        <w:t xml:space="preserve"> Devolving Rights in Khyber Pakhtunkhwa, Islamic Republic of Pakistan; Project Completion Report. July 2016 – December 2019, UNDP/SDC. P.13</w:t>
      </w:r>
    </w:p>
  </w:footnote>
  <w:footnote w:id="11">
    <w:p w14:paraId="54C37753" w14:textId="77777777" w:rsidR="00667F5A" w:rsidRPr="00E93807" w:rsidRDefault="00667F5A" w:rsidP="00E1743B">
      <w:pPr>
        <w:pStyle w:val="FootnoteText"/>
        <w:rPr>
          <w:rFonts w:asciiTheme="majorBidi" w:hAnsiTheme="majorBidi" w:cstheme="majorBidi"/>
        </w:rPr>
      </w:pPr>
      <w:r w:rsidRPr="00E93807">
        <w:rPr>
          <w:rStyle w:val="FootnoteReference"/>
          <w:rFonts w:asciiTheme="majorBidi" w:hAnsiTheme="majorBidi" w:cstheme="majorBidi"/>
        </w:rPr>
        <w:footnoteRef/>
      </w:r>
      <w:r w:rsidRPr="00E93807">
        <w:rPr>
          <w:rFonts w:asciiTheme="majorBidi" w:hAnsiTheme="majorBidi" w:cstheme="majorBidi"/>
        </w:rPr>
        <w:t xml:space="preserve"> Devolving Rights in Khyber Pakhtunkhwa, Islamic Republic of Pakistan; Project Completion Report. July 2016 – December 2019, UNDP/SDC. P.7</w:t>
      </w:r>
    </w:p>
  </w:footnote>
  <w:footnote w:id="12">
    <w:p w14:paraId="69C59BB1" w14:textId="77777777" w:rsidR="00667F5A" w:rsidRPr="00E93807" w:rsidRDefault="00667F5A" w:rsidP="00E1743B">
      <w:pPr>
        <w:pStyle w:val="FootnoteText"/>
        <w:rPr>
          <w:rFonts w:asciiTheme="majorBidi" w:hAnsiTheme="majorBidi" w:cstheme="majorBidi"/>
        </w:rPr>
      </w:pPr>
      <w:r w:rsidRPr="00E93807">
        <w:rPr>
          <w:rStyle w:val="FootnoteReference"/>
          <w:rFonts w:asciiTheme="majorBidi" w:hAnsiTheme="majorBidi" w:cstheme="majorBidi"/>
        </w:rPr>
        <w:footnoteRef/>
      </w:r>
      <w:r w:rsidRPr="00E93807">
        <w:rPr>
          <w:rFonts w:asciiTheme="majorBidi" w:hAnsiTheme="majorBidi" w:cstheme="majorBidi"/>
        </w:rPr>
        <w:t xml:space="preserve"> Devolving Rights in Khyber Pakhtunkhwa, Islamic Republic of Pakistan; Project Completion Report. July 2016 – December 2019, UNDP/SDC. P.7</w:t>
      </w:r>
    </w:p>
  </w:footnote>
  <w:footnote w:id="13">
    <w:p w14:paraId="5CF2CEC2" w14:textId="77777777" w:rsidR="00667F5A" w:rsidRDefault="00667F5A" w:rsidP="00E1743B">
      <w:pPr>
        <w:pStyle w:val="FootnoteText"/>
      </w:pPr>
      <w:r w:rsidRPr="00E93807">
        <w:rPr>
          <w:rStyle w:val="FootnoteReference"/>
          <w:rFonts w:asciiTheme="majorBidi" w:hAnsiTheme="majorBidi" w:cstheme="majorBidi"/>
        </w:rPr>
        <w:footnoteRef/>
      </w:r>
      <w:r w:rsidRPr="00E93807">
        <w:rPr>
          <w:rFonts w:asciiTheme="majorBidi" w:hAnsiTheme="majorBidi" w:cstheme="majorBidi"/>
        </w:rPr>
        <w:t xml:space="preserve"> Devolving Rights in Khyber Pakhtunkhwa, Islamic Republic of Pakistan; Project Completion Report. July 2016 – December 2019, UNDP/SDC. P.9</w:t>
      </w:r>
    </w:p>
  </w:footnote>
  <w:footnote w:id="14">
    <w:p w14:paraId="69F2D32C" w14:textId="77777777" w:rsidR="00667F5A" w:rsidRPr="00E93807" w:rsidRDefault="00667F5A" w:rsidP="00E1743B">
      <w:pPr>
        <w:pStyle w:val="FootnoteText"/>
        <w:rPr>
          <w:rFonts w:asciiTheme="majorBidi" w:hAnsiTheme="majorBidi" w:cstheme="majorBidi"/>
        </w:rPr>
      </w:pPr>
      <w:r w:rsidRPr="00E93807">
        <w:rPr>
          <w:rStyle w:val="FootnoteReference"/>
          <w:rFonts w:asciiTheme="majorBidi" w:hAnsiTheme="majorBidi" w:cstheme="majorBidi"/>
        </w:rPr>
        <w:footnoteRef/>
      </w:r>
      <w:r w:rsidRPr="00E93807">
        <w:rPr>
          <w:rFonts w:asciiTheme="majorBidi" w:hAnsiTheme="majorBidi" w:cstheme="majorBidi"/>
        </w:rPr>
        <w:t xml:space="preserve"> Devolving Rights in Khyber Pakhtunkhwa, Islamic Republic of Pakistan; Project Completion Report. July 2016 – December 2019, UNDP/SDC. P.14</w:t>
      </w:r>
    </w:p>
  </w:footnote>
  <w:footnote w:id="15">
    <w:p w14:paraId="239C3200" w14:textId="77777777" w:rsidR="00667F5A" w:rsidRPr="00E93807" w:rsidRDefault="00667F5A" w:rsidP="00E1743B">
      <w:pPr>
        <w:pStyle w:val="FootnoteText"/>
        <w:rPr>
          <w:rFonts w:asciiTheme="majorBidi" w:hAnsiTheme="majorBidi" w:cstheme="majorBidi"/>
        </w:rPr>
      </w:pPr>
      <w:r w:rsidRPr="00E93807">
        <w:rPr>
          <w:rStyle w:val="FootnoteReference"/>
          <w:rFonts w:asciiTheme="majorBidi" w:hAnsiTheme="majorBidi" w:cstheme="majorBidi"/>
        </w:rPr>
        <w:footnoteRef/>
      </w:r>
      <w:r w:rsidRPr="00E93807">
        <w:rPr>
          <w:rFonts w:asciiTheme="majorBidi" w:hAnsiTheme="majorBidi" w:cstheme="majorBidi"/>
        </w:rPr>
        <w:t xml:space="preserve"> First Five Year Plan on Business and Human Rights 2021- 2026. Ministry of Human Rights, Government of Pakistan. P.11</w:t>
      </w:r>
    </w:p>
  </w:footnote>
  <w:footnote w:id="16">
    <w:p w14:paraId="3A36FCDF" w14:textId="77777777" w:rsidR="00667F5A" w:rsidRPr="00E93807" w:rsidRDefault="00667F5A" w:rsidP="00E1743B">
      <w:pPr>
        <w:pStyle w:val="FootnoteText"/>
        <w:rPr>
          <w:rFonts w:asciiTheme="majorBidi" w:hAnsiTheme="majorBidi" w:cstheme="majorBidi"/>
        </w:rPr>
      </w:pPr>
      <w:r w:rsidRPr="00E93807">
        <w:rPr>
          <w:rStyle w:val="FootnoteReference"/>
          <w:rFonts w:asciiTheme="majorBidi" w:hAnsiTheme="majorBidi" w:cstheme="majorBidi"/>
        </w:rPr>
        <w:footnoteRef/>
      </w:r>
      <w:r w:rsidRPr="00E93807">
        <w:rPr>
          <w:rFonts w:asciiTheme="majorBidi" w:hAnsiTheme="majorBidi" w:cstheme="majorBidi"/>
        </w:rPr>
        <w:t xml:space="preserve"> First Five Year Plan on Business and Human Rights 2021- 2026. Ministry of Human Rights, Government of Pakistan. P.5</w:t>
      </w:r>
    </w:p>
  </w:footnote>
  <w:footnote w:id="17">
    <w:p w14:paraId="6A8FCCCD" w14:textId="77777777" w:rsidR="00667F5A" w:rsidRPr="00E93807" w:rsidRDefault="00667F5A" w:rsidP="00E1743B">
      <w:pPr>
        <w:pStyle w:val="FootnoteText"/>
        <w:rPr>
          <w:rFonts w:asciiTheme="majorBidi" w:hAnsiTheme="majorBidi" w:cstheme="majorBidi"/>
        </w:rPr>
      </w:pPr>
      <w:r w:rsidRPr="00E93807">
        <w:rPr>
          <w:rStyle w:val="FootnoteReference"/>
          <w:rFonts w:asciiTheme="majorBidi" w:hAnsiTheme="majorBidi" w:cstheme="majorBidi"/>
        </w:rPr>
        <w:footnoteRef/>
      </w:r>
      <w:r w:rsidRPr="00E93807">
        <w:rPr>
          <w:rFonts w:asciiTheme="majorBidi" w:hAnsiTheme="majorBidi" w:cstheme="majorBidi"/>
        </w:rPr>
        <w:t xml:space="preserve"> First Five Year Plan on Business and Human Rights 2021- 2026. Ministry of Human Rights, Government of Pakistan. P.5</w:t>
      </w:r>
    </w:p>
  </w:footnote>
  <w:footnote w:id="18">
    <w:p w14:paraId="29B0D3DA" w14:textId="77777777" w:rsidR="00667F5A" w:rsidRDefault="00667F5A" w:rsidP="009F4BC1">
      <w:pPr>
        <w:pStyle w:val="FootnoteText"/>
      </w:pPr>
      <w:r w:rsidRPr="00E93807">
        <w:rPr>
          <w:rStyle w:val="FootnoteReference"/>
          <w:rFonts w:asciiTheme="majorBidi" w:hAnsiTheme="majorBidi" w:cstheme="majorBidi"/>
        </w:rPr>
        <w:footnoteRef/>
      </w:r>
      <w:r w:rsidRPr="00E93807">
        <w:rPr>
          <w:rFonts w:asciiTheme="majorBidi" w:hAnsiTheme="majorBidi" w:cstheme="majorBidi"/>
        </w:rPr>
        <w:t xml:space="preserve"> Key Informant Interview with Former Secretary Ministry of Human Rights, Government of Pakistan</w:t>
      </w:r>
    </w:p>
  </w:footnote>
  <w:footnote w:id="19">
    <w:p w14:paraId="7FBC23F0" w14:textId="77777777" w:rsidR="00667F5A" w:rsidRPr="00E93807" w:rsidRDefault="00667F5A" w:rsidP="009F4BC1">
      <w:pPr>
        <w:pStyle w:val="FootnoteText"/>
        <w:rPr>
          <w:rFonts w:asciiTheme="majorBidi" w:hAnsiTheme="majorBidi" w:cstheme="majorBidi"/>
        </w:rPr>
      </w:pPr>
      <w:r w:rsidRPr="00E93807">
        <w:rPr>
          <w:rStyle w:val="FootnoteReference"/>
          <w:rFonts w:asciiTheme="majorBidi" w:hAnsiTheme="majorBidi" w:cstheme="majorBidi"/>
        </w:rPr>
        <w:footnoteRef/>
      </w:r>
      <w:r w:rsidRPr="00E93807">
        <w:rPr>
          <w:rFonts w:asciiTheme="majorBidi" w:hAnsiTheme="majorBidi" w:cstheme="majorBidi"/>
        </w:rPr>
        <w:t xml:space="preserve"> Key Informant Interview with Additional Secretary, Department of Law, Parliamentary Affairs and Human Rights, KPK</w:t>
      </w:r>
    </w:p>
  </w:footnote>
  <w:footnote w:id="20">
    <w:p w14:paraId="6FBBB4E8" w14:textId="77777777" w:rsidR="00667F5A" w:rsidRPr="00E93807" w:rsidRDefault="00667F5A" w:rsidP="009F4BC1">
      <w:pPr>
        <w:pStyle w:val="FootnoteText"/>
        <w:rPr>
          <w:rFonts w:asciiTheme="majorBidi" w:hAnsiTheme="majorBidi" w:cstheme="majorBidi"/>
        </w:rPr>
      </w:pPr>
      <w:r w:rsidRPr="00E93807">
        <w:rPr>
          <w:rStyle w:val="FootnoteReference"/>
          <w:rFonts w:asciiTheme="majorBidi" w:hAnsiTheme="majorBidi" w:cstheme="majorBidi"/>
        </w:rPr>
        <w:footnoteRef/>
      </w:r>
      <w:r w:rsidRPr="00E93807">
        <w:rPr>
          <w:rFonts w:asciiTheme="majorBidi" w:hAnsiTheme="majorBidi" w:cstheme="majorBidi"/>
        </w:rPr>
        <w:t xml:space="preserve"> Key Informant Interview with Representative of Implementing Partner “Bytes for All”</w:t>
      </w:r>
    </w:p>
  </w:footnote>
  <w:footnote w:id="21">
    <w:p w14:paraId="0F1818E7" w14:textId="77777777" w:rsidR="00667F5A" w:rsidRPr="00E93807" w:rsidRDefault="00667F5A" w:rsidP="009F4BC1">
      <w:pPr>
        <w:pStyle w:val="FootnoteText"/>
        <w:rPr>
          <w:rFonts w:asciiTheme="majorBidi" w:hAnsiTheme="majorBidi" w:cstheme="majorBidi"/>
        </w:rPr>
      </w:pPr>
      <w:r w:rsidRPr="00E93807">
        <w:rPr>
          <w:rStyle w:val="FootnoteReference"/>
          <w:rFonts w:asciiTheme="majorBidi" w:hAnsiTheme="majorBidi" w:cstheme="majorBidi"/>
        </w:rPr>
        <w:footnoteRef/>
      </w:r>
      <w:r w:rsidRPr="00E93807">
        <w:rPr>
          <w:rFonts w:asciiTheme="majorBidi" w:hAnsiTheme="majorBidi" w:cstheme="majorBidi"/>
        </w:rPr>
        <w:t xml:space="preserve"> Key Informant Interview with Representative of Implementing Partner “Bytes for All”</w:t>
      </w:r>
    </w:p>
  </w:footnote>
  <w:footnote w:id="22">
    <w:p w14:paraId="7DB5B2FD" w14:textId="77777777" w:rsidR="00667F5A" w:rsidRDefault="00667F5A" w:rsidP="000677C2">
      <w:pPr>
        <w:widowControl w:val="0"/>
        <w:autoSpaceDE w:val="0"/>
        <w:autoSpaceDN w:val="0"/>
        <w:adjustRightInd w:val="0"/>
        <w:spacing w:after="0" w:line="240" w:lineRule="auto"/>
      </w:pPr>
      <w:r>
        <w:rPr>
          <w:rStyle w:val="FootnoteReference"/>
        </w:rPr>
        <w:footnoteRef/>
      </w:r>
      <w:r>
        <w:t xml:space="preserve"> </w:t>
      </w:r>
      <w:r w:rsidRPr="009F4BC1">
        <w:rPr>
          <w:rFonts w:asciiTheme="majorBidi" w:hAnsiTheme="majorBidi" w:cstheme="majorBidi"/>
          <w:spacing w:val="-3"/>
          <w:sz w:val="20"/>
          <w:szCs w:val="20"/>
        </w:rPr>
        <w:t>National Action Plan https://nacta.gov.pk/nap -2014/</w:t>
      </w:r>
    </w:p>
  </w:footnote>
  <w:footnote w:id="23">
    <w:p w14:paraId="3EA07EE8" w14:textId="77777777" w:rsidR="00667F5A" w:rsidRDefault="00667F5A" w:rsidP="000677C2">
      <w:pPr>
        <w:pStyle w:val="FootnoteText"/>
      </w:pPr>
      <w:r>
        <w:rPr>
          <w:rStyle w:val="FootnoteReference"/>
        </w:rPr>
        <w:footnoteRef/>
      </w:r>
      <w:r>
        <w:t xml:space="preserve"> </w:t>
      </w:r>
      <w:r w:rsidRPr="009F4BC1">
        <w:rPr>
          <w:rFonts w:asciiTheme="majorBidi" w:hAnsiTheme="majorBidi" w:cstheme="majorBidi"/>
          <w:spacing w:val="-3"/>
        </w:rPr>
        <w:t xml:space="preserve">National  Internal Security  Policy (2018)  </w:t>
      </w:r>
      <w:hyperlink r:id="rId1" w:history="1">
        <w:r w:rsidRPr="009F4BC1">
          <w:rPr>
            <w:rFonts w:asciiTheme="majorBidi" w:hAnsiTheme="majorBidi" w:cstheme="majorBidi"/>
            <w:spacing w:val="-3"/>
          </w:rPr>
          <w:t>http://digitalrightsmonitor.pk/wp -content/uploads/2018/06/National-</w:t>
        </w:r>
      </w:hyperlink>
      <w:r w:rsidRPr="009F4BC1">
        <w:rPr>
          <w:rFonts w:asciiTheme="majorBidi" w:hAnsiTheme="majorBidi" w:cstheme="majorBidi"/>
          <w:spacing w:val="-3"/>
        </w:rPr>
        <w:t xml:space="preserve"> Internal-Security-Policy-2018-2023-1.pdf</w:t>
      </w:r>
    </w:p>
  </w:footnote>
  <w:footnote w:id="24">
    <w:p w14:paraId="2E3172CF" w14:textId="77777777" w:rsidR="00667F5A" w:rsidRDefault="00667F5A" w:rsidP="000677C2">
      <w:pPr>
        <w:widowControl w:val="0"/>
        <w:autoSpaceDE w:val="0"/>
        <w:autoSpaceDN w:val="0"/>
        <w:adjustRightInd w:val="0"/>
        <w:spacing w:after="0" w:line="246" w:lineRule="exact"/>
      </w:pPr>
      <w:r>
        <w:rPr>
          <w:rStyle w:val="FootnoteReference"/>
        </w:rPr>
        <w:footnoteRef/>
      </w:r>
      <w:r>
        <w:t xml:space="preserve"> </w:t>
      </w:r>
      <w:r w:rsidRPr="009F4BC1">
        <w:rPr>
          <w:rFonts w:asciiTheme="majorBidi" w:hAnsiTheme="majorBidi" w:cstheme="majorBidi"/>
          <w:spacing w:val="-3"/>
          <w:sz w:val="20"/>
          <w:szCs w:val="20"/>
        </w:rPr>
        <w:t>National Counter Extremism</w:t>
      </w:r>
      <w:r>
        <w:rPr>
          <w:rFonts w:asciiTheme="majorBidi" w:hAnsiTheme="majorBidi" w:cstheme="majorBidi"/>
          <w:spacing w:val="-3"/>
          <w:sz w:val="20"/>
          <w:szCs w:val="20"/>
        </w:rPr>
        <w:t xml:space="preserve"> </w:t>
      </w:r>
      <w:r w:rsidRPr="009F4BC1">
        <w:rPr>
          <w:rFonts w:asciiTheme="majorBidi" w:hAnsiTheme="majorBidi" w:cstheme="majorBidi"/>
          <w:spacing w:val="-3"/>
          <w:sz w:val="20"/>
          <w:szCs w:val="20"/>
        </w:rPr>
        <w:t>Policy Guidelines Jan. 2018https://nacta.gov.pk/wp-content/uploads/2018/02/NCEP -Guidlines.pdf</w:t>
      </w:r>
    </w:p>
  </w:footnote>
  <w:footnote w:id="25">
    <w:p w14:paraId="3A0E3196" w14:textId="77777777" w:rsidR="00667F5A" w:rsidRPr="00E93807" w:rsidRDefault="00667F5A" w:rsidP="000677C2">
      <w:pPr>
        <w:pStyle w:val="FootnoteText"/>
        <w:rPr>
          <w:rFonts w:asciiTheme="majorBidi" w:hAnsiTheme="majorBidi" w:cstheme="majorBidi"/>
        </w:rPr>
      </w:pPr>
      <w:r w:rsidRPr="00E93807">
        <w:rPr>
          <w:rStyle w:val="FootnoteReference"/>
          <w:rFonts w:asciiTheme="majorBidi" w:hAnsiTheme="majorBidi" w:cstheme="majorBidi"/>
        </w:rPr>
        <w:footnoteRef/>
      </w:r>
      <w:r w:rsidRPr="00E93807">
        <w:rPr>
          <w:rFonts w:asciiTheme="majorBidi" w:hAnsiTheme="majorBidi" w:cstheme="majorBidi"/>
        </w:rPr>
        <w:t xml:space="preserve"> </w:t>
      </w:r>
      <w:r w:rsidRPr="00E93807">
        <w:rPr>
          <w:rFonts w:asciiTheme="majorBidi" w:hAnsiTheme="majorBidi" w:cstheme="majorBidi"/>
          <w:spacing w:val="-3"/>
        </w:rPr>
        <w:t>UNDP Pakistan Local Level Disengagement and Rehabilitation Programme 2017 -2020. UNDP, July 2020. P.10</w:t>
      </w:r>
    </w:p>
  </w:footnote>
  <w:footnote w:id="26">
    <w:p w14:paraId="0D00B8D9" w14:textId="77777777" w:rsidR="00667F5A" w:rsidRPr="00E93807" w:rsidRDefault="00667F5A" w:rsidP="009F4BC1">
      <w:pPr>
        <w:pStyle w:val="FootnoteText"/>
        <w:rPr>
          <w:rFonts w:asciiTheme="majorBidi" w:hAnsiTheme="majorBidi" w:cstheme="majorBidi"/>
        </w:rPr>
      </w:pPr>
      <w:r w:rsidRPr="00E93807">
        <w:rPr>
          <w:rStyle w:val="FootnoteReference"/>
          <w:rFonts w:asciiTheme="majorBidi" w:hAnsiTheme="majorBidi" w:cstheme="majorBidi"/>
        </w:rPr>
        <w:footnoteRef/>
      </w:r>
      <w:r w:rsidRPr="00E93807">
        <w:rPr>
          <w:rFonts w:asciiTheme="majorBidi" w:hAnsiTheme="majorBidi" w:cstheme="majorBidi"/>
        </w:rPr>
        <w:t xml:space="preserve"> Key Informant Interview with Deputy Secretary, Social Welfare Department, Government of KPK</w:t>
      </w:r>
    </w:p>
  </w:footnote>
  <w:footnote w:id="27">
    <w:p w14:paraId="6FC025BC" w14:textId="77777777" w:rsidR="00667F5A" w:rsidRDefault="00667F5A" w:rsidP="00E1743B">
      <w:pPr>
        <w:pStyle w:val="FootnoteText"/>
      </w:pPr>
      <w:r w:rsidRPr="00E93807">
        <w:rPr>
          <w:rStyle w:val="FootnoteReference"/>
          <w:rFonts w:asciiTheme="majorBidi" w:hAnsiTheme="majorBidi" w:cstheme="majorBidi"/>
        </w:rPr>
        <w:footnoteRef/>
      </w:r>
      <w:r w:rsidRPr="00E93807">
        <w:rPr>
          <w:rFonts w:asciiTheme="majorBidi" w:hAnsiTheme="majorBidi" w:cstheme="majorBidi"/>
        </w:rPr>
        <w:t xml:space="preserve"> Progress Report; Inclusive Capacity Development of Local Governments in Seven Tribal Districts, UNDP, August 2019. P.4</w:t>
      </w:r>
    </w:p>
  </w:footnote>
  <w:footnote w:id="28">
    <w:p w14:paraId="39749362" w14:textId="77777777" w:rsidR="00667F5A" w:rsidRPr="00C93F5A" w:rsidRDefault="00667F5A" w:rsidP="00E1743B">
      <w:pPr>
        <w:pStyle w:val="ListParagraph"/>
        <w:spacing w:after="0" w:line="240" w:lineRule="auto"/>
        <w:ind w:left="0"/>
        <w:rPr>
          <w:rFonts w:asciiTheme="majorBidi" w:hAnsiTheme="majorBidi" w:cstheme="majorBidi"/>
        </w:rPr>
      </w:pPr>
      <w:r w:rsidRPr="00C93F5A">
        <w:rPr>
          <w:rStyle w:val="FootnoteReference"/>
          <w:rFonts w:asciiTheme="majorBidi" w:hAnsiTheme="majorBidi" w:cstheme="majorBidi"/>
        </w:rPr>
        <w:footnoteRef/>
      </w:r>
      <w:r w:rsidRPr="00C93F5A">
        <w:rPr>
          <w:rFonts w:asciiTheme="majorBidi" w:hAnsiTheme="majorBidi" w:cstheme="majorBidi"/>
        </w:rPr>
        <w:t xml:space="preserve"> </w:t>
      </w:r>
      <w:r w:rsidRPr="00C93F5A">
        <w:rPr>
          <w:rFonts w:asciiTheme="majorBidi" w:hAnsiTheme="majorBidi" w:cstheme="majorBidi"/>
          <w:sz w:val="20"/>
          <w:szCs w:val="20"/>
        </w:rPr>
        <w:t>Training Report of Capacity Building of District Khyber; Inclusive Capacity Building of Local Governments in Newly Merged Areas Project. October 2020. P.4</w:t>
      </w:r>
    </w:p>
  </w:footnote>
  <w:footnote w:id="29">
    <w:p w14:paraId="4846FAA1" w14:textId="77777777" w:rsidR="00667F5A" w:rsidRPr="00C93F5A" w:rsidRDefault="00667F5A" w:rsidP="00E1743B">
      <w:pPr>
        <w:pStyle w:val="FootnoteText"/>
        <w:rPr>
          <w:rFonts w:asciiTheme="majorBidi" w:hAnsiTheme="majorBidi" w:cstheme="majorBidi"/>
        </w:rPr>
      </w:pPr>
      <w:r w:rsidRPr="00C93F5A">
        <w:rPr>
          <w:rStyle w:val="FootnoteReference"/>
          <w:rFonts w:asciiTheme="majorBidi" w:hAnsiTheme="majorBidi" w:cstheme="majorBidi"/>
        </w:rPr>
        <w:footnoteRef/>
      </w:r>
      <w:r w:rsidRPr="00C93F5A">
        <w:rPr>
          <w:rFonts w:asciiTheme="majorBidi" w:hAnsiTheme="majorBidi" w:cstheme="majorBidi"/>
        </w:rPr>
        <w:t xml:space="preserve"> Progress Report; Inclusive Capacity Development of Local Governments in Seven Tribal Districts, UNDP, August 2019. P.5</w:t>
      </w:r>
    </w:p>
  </w:footnote>
  <w:footnote w:id="30">
    <w:p w14:paraId="6609DF22" w14:textId="77777777" w:rsidR="00667F5A" w:rsidRPr="00C93F5A" w:rsidRDefault="00667F5A" w:rsidP="00E1743B">
      <w:pPr>
        <w:pStyle w:val="FootnoteText"/>
        <w:rPr>
          <w:rFonts w:asciiTheme="majorBidi" w:hAnsiTheme="majorBidi" w:cstheme="majorBidi"/>
        </w:rPr>
      </w:pPr>
      <w:r w:rsidRPr="00C93F5A">
        <w:rPr>
          <w:rStyle w:val="FootnoteReference"/>
          <w:rFonts w:asciiTheme="majorBidi" w:hAnsiTheme="majorBidi" w:cstheme="majorBidi"/>
        </w:rPr>
        <w:footnoteRef/>
      </w:r>
      <w:r w:rsidRPr="00C93F5A">
        <w:rPr>
          <w:rFonts w:asciiTheme="majorBidi" w:hAnsiTheme="majorBidi" w:cstheme="majorBidi"/>
        </w:rPr>
        <w:t xml:space="preserve"> Progress Report; Inclusive Capacity Development of Local Governments in Seven Tribal Districts, UNDP, October 2020. P.1</w:t>
      </w:r>
    </w:p>
  </w:footnote>
  <w:footnote w:id="31">
    <w:p w14:paraId="23C203BB" w14:textId="77777777" w:rsidR="00667F5A" w:rsidRPr="00C93F5A" w:rsidRDefault="00667F5A" w:rsidP="00E1743B">
      <w:pPr>
        <w:pStyle w:val="FootnoteText"/>
        <w:rPr>
          <w:rFonts w:asciiTheme="majorBidi" w:hAnsiTheme="majorBidi" w:cstheme="majorBidi"/>
        </w:rPr>
      </w:pPr>
      <w:r w:rsidRPr="00C93F5A">
        <w:rPr>
          <w:rStyle w:val="FootnoteReference"/>
          <w:rFonts w:asciiTheme="majorBidi" w:hAnsiTheme="majorBidi" w:cstheme="majorBidi"/>
        </w:rPr>
        <w:footnoteRef/>
      </w:r>
      <w:r w:rsidRPr="00C93F5A">
        <w:rPr>
          <w:rFonts w:asciiTheme="majorBidi" w:hAnsiTheme="majorBidi" w:cstheme="majorBidi"/>
        </w:rPr>
        <w:t xml:space="preserve"> Progress Report; Inclusive Capacity Development of Local Governments in Seven Tribal Districts, UNDP, October 2020. P.2</w:t>
      </w:r>
    </w:p>
  </w:footnote>
  <w:footnote w:id="32">
    <w:p w14:paraId="6515D162" w14:textId="77777777" w:rsidR="00667F5A" w:rsidRPr="00C93F5A" w:rsidRDefault="00667F5A" w:rsidP="00E1743B">
      <w:pPr>
        <w:pStyle w:val="FootnoteText"/>
        <w:rPr>
          <w:rFonts w:asciiTheme="majorBidi" w:hAnsiTheme="majorBidi" w:cstheme="majorBidi"/>
        </w:rPr>
      </w:pPr>
      <w:r w:rsidRPr="00C93F5A">
        <w:rPr>
          <w:rStyle w:val="FootnoteReference"/>
          <w:rFonts w:asciiTheme="majorBidi" w:hAnsiTheme="majorBidi" w:cstheme="majorBidi"/>
        </w:rPr>
        <w:footnoteRef/>
      </w:r>
      <w:r w:rsidRPr="00C93F5A">
        <w:rPr>
          <w:rFonts w:asciiTheme="majorBidi" w:hAnsiTheme="majorBidi" w:cstheme="majorBidi"/>
        </w:rPr>
        <w:t xml:space="preserve"> Progress Report; Inclusive Capacity Development of Local Governments in Seven Tribal Districts, UNDP, October 2020. P.2</w:t>
      </w:r>
    </w:p>
  </w:footnote>
  <w:footnote w:id="33">
    <w:p w14:paraId="110E7C23" w14:textId="77777777" w:rsidR="00667F5A" w:rsidRPr="00C93F5A" w:rsidRDefault="00667F5A" w:rsidP="00E1743B">
      <w:pPr>
        <w:pStyle w:val="FootnoteText"/>
        <w:rPr>
          <w:rFonts w:asciiTheme="majorBidi" w:hAnsiTheme="majorBidi" w:cstheme="majorBidi"/>
        </w:rPr>
      </w:pPr>
      <w:r w:rsidRPr="00C93F5A">
        <w:rPr>
          <w:rStyle w:val="FootnoteReference"/>
          <w:rFonts w:asciiTheme="majorBidi" w:hAnsiTheme="majorBidi" w:cstheme="majorBidi"/>
        </w:rPr>
        <w:footnoteRef/>
      </w:r>
      <w:r w:rsidRPr="00C93F5A">
        <w:rPr>
          <w:rFonts w:asciiTheme="majorBidi" w:hAnsiTheme="majorBidi" w:cstheme="majorBidi"/>
        </w:rPr>
        <w:t xml:space="preserve"> Progress Report; Inclusive Capacity Development of Local Governments in Seven Tribal Districts, UNDP, October 2020. P.2</w:t>
      </w:r>
    </w:p>
  </w:footnote>
  <w:footnote w:id="34">
    <w:p w14:paraId="73BD14E4" w14:textId="77777777" w:rsidR="00667F5A" w:rsidRDefault="00667F5A" w:rsidP="00E1743B">
      <w:pPr>
        <w:pStyle w:val="FootnoteText"/>
      </w:pPr>
      <w:r w:rsidRPr="00C93F5A">
        <w:rPr>
          <w:rStyle w:val="FootnoteReference"/>
          <w:rFonts w:asciiTheme="majorBidi" w:hAnsiTheme="majorBidi" w:cstheme="majorBidi"/>
        </w:rPr>
        <w:footnoteRef/>
      </w:r>
      <w:r w:rsidRPr="00C93F5A">
        <w:rPr>
          <w:rFonts w:asciiTheme="majorBidi" w:hAnsiTheme="majorBidi" w:cstheme="majorBidi"/>
        </w:rPr>
        <w:t xml:space="preserve"> Progress Report; Inclusive Capacity Development of Local Governments in Seven Tribal Districts, UNDP, August 2019. P.7</w:t>
      </w:r>
    </w:p>
  </w:footnote>
  <w:footnote w:id="35">
    <w:p w14:paraId="3316CF63" w14:textId="2966BE3F" w:rsidR="00667F5A" w:rsidRPr="00861DF4" w:rsidRDefault="00667F5A" w:rsidP="00861DF4">
      <w:pPr>
        <w:rPr>
          <w:color w:val="000000"/>
        </w:rPr>
      </w:pPr>
      <w:r>
        <w:rPr>
          <w:rStyle w:val="FootnoteReference"/>
        </w:rPr>
        <w:footnoteRef/>
      </w:r>
      <w:r>
        <w:t xml:space="preserve"> </w:t>
      </w:r>
      <w:r w:rsidRPr="00861DF4">
        <w:rPr>
          <w:rFonts w:asciiTheme="majorBidi" w:hAnsiTheme="majorBidi" w:cstheme="majorBidi"/>
          <w:position w:val="-1"/>
          <w:sz w:val="20"/>
          <w:szCs w:val="20"/>
        </w:rPr>
        <w:t>E</w:t>
      </w:r>
      <w:r w:rsidRPr="00861DF4">
        <w:rPr>
          <w:rFonts w:asciiTheme="majorBidi" w:hAnsiTheme="majorBidi" w:cstheme="majorBidi"/>
          <w:spacing w:val="-2"/>
          <w:position w:val="-1"/>
          <w:sz w:val="20"/>
          <w:szCs w:val="20"/>
        </w:rPr>
        <w:t>v</w:t>
      </w:r>
      <w:r w:rsidRPr="00861DF4">
        <w:rPr>
          <w:rFonts w:asciiTheme="majorBidi" w:hAnsiTheme="majorBidi" w:cstheme="majorBidi"/>
          <w:position w:val="-1"/>
          <w:sz w:val="20"/>
          <w:szCs w:val="20"/>
        </w:rPr>
        <w:t>a</w:t>
      </w:r>
      <w:r w:rsidRPr="00861DF4">
        <w:rPr>
          <w:rFonts w:asciiTheme="majorBidi" w:hAnsiTheme="majorBidi" w:cstheme="majorBidi"/>
          <w:spacing w:val="1"/>
          <w:position w:val="-1"/>
          <w:sz w:val="20"/>
          <w:szCs w:val="20"/>
        </w:rPr>
        <w:t>l</w:t>
      </w:r>
      <w:r w:rsidRPr="00861DF4">
        <w:rPr>
          <w:rFonts w:asciiTheme="majorBidi" w:hAnsiTheme="majorBidi" w:cstheme="majorBidi"/>
          <w:position w:val="-1"/>
          <w:sz w:val="20"/>
          <w:szCs w:val="20"/>
        </w:rPr>
        <w:t>u</w:t>
      </w:r>
      <w:r w:rsidRPr="00861DF4">
        <w:rPr>
          <w:rFonts w:asciiTheme="majorBidi" w:hAnsiTheme="majorBidi" w:cstheme="majorBidi"/>
          <w:spacing w:val="2"/>
          <w:position w:val="-1"/>
          <w:sz w:val="20"/>
          <w:szCs w:val="20"/>
        </w:rPr>
        <w:t>a</w:t>
      </w:r>
      <w:r w:rsidRPr="00861DF4">
        <w:rPr>
          <w:rFonts w:asciiTheme="majorBidi" w:hAnsiTheme="majorBidi" w:cstheme="majorBidi"/>
          <w:position w:val="-1"/>
          <w:sz w:val="20"/>
          <w:szCs w:val="20"/>
        </w:rPr>
        <w:t>ti</w:t>
      </w:r>
      <w:r w:rsidRPr="00861DF4">
        <w:rPr>
          <w:rFonts w:asciiTheme="majorBidi" w:hAnsiTheme="majorBidi" w:cstheme="majorBidi"/>
          <w:spacing w:val="2"/>
          <w:position w:val="-1"/>
          <w:sz w:val="20"/>
          <w:szCs w:val="20"/>
        </w:rPr>
        <w:t>o</w:t>
      </w:r>
      <w:r w:rsidRPr="00861DF4">
        <w:rPr>
          <w:rFonts w:asciiTheme="majorBidi" w:hAnsiTheme="majorBidi" w:cstheme="majorBidi"/>
          <w:position w:val="-1"/>
          <w:sz w:val="20"/>
          <w:szCs w:val="20"/>
        </w:rPr>
        <w:t>n</w:t>
      </w:r>
      <w:r w:rsidRPr="00861DF4">
        <w:rPr>
          <w:rFonts w:asciiTheme="majorBidi" w:hAnsiTheme="majorBidi" w:cstheme="majorBidi"/>
          <w:spacing w:val="-13"/>
          <w:position w:val="-1"/>
          <w:sz w:val="20"/>
          <w:szCs w:val="20"/>
        </w:rPr>
        <w:t xml:space="preserve"> </w:t>
      </w:r>
      <w:r w:rsidRPr="00861DF4">
        <w:rPr>
          <w:rFonts w:asciiTheme="majorBidi" w:hAnsiTheme="majorBidi" w:cstheme="majorBidi"/>
          <w:w w:val="99"/>
          <w:position w:val="-1"/>
          <w:sz w:val="20"/>
          <w:szCs w:val="20"/>
        </w:rPr>
        <w:t>Repo</w:t>
      </w:r>
      <w:r w:rsidRPr="00861DF4">
        <w:rPr>
          <w:rFonts w:asciiTheme="majorBidi" w:hAnsiTheme="majorBidi" w:cstheme="majorBidi"/>
          <w:spacing w:val="1"/>
          <w:w w:val="99"/>
          <w:position w:val="-1"/>
          <w:sz w:val="20"/>
          <w:szCs w:val="20"/>
        </w:rPr>
        <w:t>r</w:t>
      </w:r>
      <w:r w:rsidRPr="00861DF4">
        <w:rPr>
          <w:rFonts w:asciiTheme="majorBidi" w:hAnsiTheme="majorBidi" w:cstheme="majorBidi"/>
          <w:position w:val="-1"/>
          <w:sz w:val="20"/>
          <w:szCs w:val="20"/>
        </w:rPr>
        <w:t xml:space="preserve">t, </w:t>
      </w:r>
      <w:r w:rsidRPr="00861DF4">
        <w:rPr>
          <w:rFonts w:asciiTheme="majorBidi" w:hAnsiTheme="majorBidi" w:cstheme="majorBidi"/>
          <w:sz w:val="20"/>
          <w:szCs w:val="20"/>
        </w:rPr>
        <w:t>E</w:t>
      </w:r>
      <w:r w:rsidRPr="00861DF4">
        <w:rPr>
          <w:rFonts w:asciiTheme="majorBidi" w:hAnsiTheme="majorBidi" w:cstheme="majorBidi"/>
          <w:spacing w:val="-2"/>
          <w:sz w:val="20"/>
          <w:szCs w:val="20"/>
        </w:rPr>
        <w:t>v</w:t>
      </w:r>
      <w:r w:rsidRPr="00861DF4">
        <w:rPr>
          <w:rFonts w:asciiTheme="majorBidi" w:hAnsiTheme="majorBidi" w:cstheme="majorBidi"/>
          <w:sz w:val="20"/>
          <w:szCs w:val="20"/>
        </w:rPr>
        <w:t>a</w:t>
      </w:r>
      <w:r w:rsidRPr="00861DF4">
        <w:rPr>
          <w:rFonts w:asciiTheme="majorBidi" w:hAnsiTheme="majorBidi" w:cstheme="majorBidi"/>
          <w:spacing w:val="1"/>
          <w:sz w:val="20"/>
          <w:szCs w:val="20"/>
        </w:rPr>
        <w:t>l</w:t>
      </w:r>
      <w:r w:rsidRPr="00861DF4">
        <w:rPr>
          <w:rFonts w:asciiTheme="majorBidi" w:hAnsiTheme="majorBidi" w:cstheme="majorBidi"/>
          <w:sz w:val="20"/>
          <w:szCs w:val="20"/>
        </w:rPr>
        <w:t>u</w:t>
      </w:r>
      <w:r w:rsidRPr="00861DF4">
        <w:rPr>
          <w:rFonts w:asciiTheme="majorBidi" w:hAnsiTheme="majorBidi" w:cstheme="majorBidi"/>
          <w:spacing w:val="2"/>
          <w:sz w:val="20"/>
          <w:szCs w:val="20"/>
        </w:rPr>
        <w:t>a</w:t>
      </w:r>
      <w:r w:rsidRPr="00861DF4">
        <w:rPr>
          <w:rFonts w:asciiTheme="majorBidi" w:hAnsiTheme="majorBidi" w:cstheme="majorBidi"/>
          <w:sz w:val="20"/>
          <w:szCs w:val="20"/>
        </w:rPr>
        <w:t>ti</w:t>
      </w:r>
      <w:r w:rsidRPr="00861DF4">
        <w:rPr>
          <w:rFonts w:asciiTheme="majorBidi" w:hAnsiTheme="majorBidi" w:cstheme="majorBidi"/>
          <w:spacing w:val="2"/>
          <w:sz w:val="20"/>
          <w:szCs w:val="20"/>
        </w:rPr>
        <w:t>o</w:t>
      </w:r>
      <w:r w:rsidRPr="00861DF4">
        <w:rPr>
          <w:rFonts w:asciiTheme="majorBidi" w:hAnsiTheme="majorBidi" w:cstheme="majorBidi"/>
          <w:sz w:val="20"/>
          <w:szCs w:val="20"/>
        </w:rPr>
        <w:t>n</w:t>
      </w:r>
      <w:r w:rsidRPr="00861DF4">
        <w:rPr>
          <w:rFonts w:asciiTheme="majorBidi" w:hAnsiTheme="majorBidi" w:cstheme="majorBidi"/>
          <w:spacing w:val="-13"/>
          <w:sz w:val="20"/>
          <w:szCs w:val="20"/>
        </w:rPr>
        <w:t xml:space="preserve"> </w:t>
      </w:r>
      <w:r w:rsidRPr="00861DF4">
        <w:rPr>
          <w:rFonts w:asciiTheme="majorBidi" w:hAnsiTheme="majorBidi" w:cstheme="majorBidi"/>
          <w:spacing w:val="1"/>
          <w:sz w:val="20"/>
          <w:szCs w:val="20"/>
        </w:rPr>
        <w:t>o</w:t>
      </w:r>
      <w:r w:rsidRPr="00861DF4">
        <w:rPr>
          <w:rFonts w:asciiTheme="majorBidi" w:hAnsiTheme="majorBidi" w:cstheme="majorBidi"/>
          <w:sz w:val="20"/>
          <w:szCs w:val="20"/>
        </w:rPr>
        <w:t>f</w:t>
      </w:r>
      <w:r w:rsidRPr="00861DF4">
        <w:rPr>
          <w:rFonts w:asciiTheme="majorBidi" w:hAnsiTheme="majorBidi" w:cstheme="majorBidi"/>
          <w:spacing w:val="-5"/>
          <w:sz w:val="20"/>
          <w:szCs w:val="20"/>
        </w:rPr>
        <w:t xml:space="preserve"> </w:t>
      </w:r>
      <w:r w:rsidRPr="00861DF4">
        <w:rPr>
          <w:rFonts w:asciiTheme="majorBidi" w:hAnsiTheme="majorBidi" w:cstheme="majorBidi"/>
          <w:sz w:val="20"/>
          <w:szCs w:val="20"/>
        </w:rPr>
        <w:t>UNDP’s</w:t>
      </w:r>
      <w:r w:rsidRPr="00861DF4">
        <w:rPr>
          <w:rFonts w:asciiTheme="majorBidi" w:hAnsiTheme="majorBidi" w:cstheme="majorBidi"/>
          <w:spacing w:val="-19"/>
          <w:sz w:val="20"/>
          <w:szCs w:val="20"/>
        </w:rPr>
        <w:t xml:space="preserve"> </w:t>
      </w:r>
      <w:r w:rsidRPr="00861DF4">
        <w:rPr>
          <w:rFonts w:asciiTheme="majorBidi" w:hAnsiTheme="majorBidi" w:cstheme="majorBidi"/>
          <w:w w:val="99"/>
          <w:sz w:val="20"/>
          <w:szCs w:val="20"/>
        </w:rPr>
        <w:t>St</w:t>
      </w:r>
      <w:r w:rsidRPr="00861DF4">
        <w:rPr>
          <w:rFonts w:asciiTheme="majorBidi" w:hAnsiTheme="majorBidi" w:cstheme="majorBidi"/>
          <w:spacing w:val="1"/>
          <w:w w:val="99"/>
          <w:sz w:val="20"/>
          <w:szCs w:val="20"/>
        </w:rPr>
        <w:t>r</w:t>
      </w:r>
      <w:r w:rsidRPr="00861DF4">
        <w:rPr>
          <w:rFonts w:asciiTheme="majorBidi" w:hAnsiTheme="majorBidi" w:cstheme="majorBidi"/>
          <w:w w:val="99"/>
          <w:sz w:val="20"/>
          <w:szCs w:val="20"/>
        </w:rPr>
        <w:t>eng</w:t>
      </w:r>
      <w:r w:rsidRPr="00861DF4">
        <w:rPr>
          <w:rFonts w:asciiTheme="majorBidi" w:hAnsiTheme="majorBidi" w:cstheme="majorBidi"/>
          <w:spacing w:val="1"/>
          <w:w w:val="99"/>
          <w:sz w:val="20"/>
          <w:szCs w:val="20"/>
        </w:rPr>
        <w:t>t</w:t>
      </w:r>
      <w:r w:rsidRPr="00861DF4">
        <w:rPr>
          <w:rFonts w:asciiTheme="majorBidi" w:hAnsiTheme="majorBidi" w:cstheme="majorBidi"/>
          <w:w w:val="99"/>
          <w:sz w:val="20"/>
          <w:szCs w:val="20"/>
        </w:rPr>
        <w:t>heni</w:t>
      </w:r>
      <w:r w:rsidRPr="00861DF4">
        <w:rPr>
          <w:rFonts w:asciiTheme="majorBidi" w:hAnsiTheme="majorBidi" w:cstheme="majorBidi"/>
          <w:spacing w:val="2"/>
          <w:w w:val="99"/>
          <w:sz w:val="20"/>
          <w:szCs w:val="20"/>
        </w:rPr>
        <w:t>n</w:t>
      </w:r>
      <w:r w:rsidRPr="00861DF4">
        <w:rPr>
          <w:rFonts w:asciiTheme="majorBidi" w:hAnsiTheme="majorBidi" w:cstheme="majorBidi"/>
          <w:w w:val="99"/>
          <w:sz w:val="20"/>
          <w:szCs w:val="20"/>
        </w:rPr>
        <w:t xml:space="preserve">g </w:t>
      </w:r>
      <w:r w:rsidRPr="00861DF4">
        <w:rPr>
          <w:rFonts w:asciiTheme="majorBidi" w:hAnsiTheme="majorBidi" w:cstheme="majorBidi"/>
          <w:sz w:val="20"/>
          <w:szCs w:val="20"/>
        </w:rPr>
        <w:t>Electo</w:t>
      </w:r>
      <w:r w:rsidRPr="00861DF4">
        <w:rPr>
          <w:rFonts w:asciiTheme="majorBidi" w:hAnsiTheme="majorBidi" w:cstheme="majorBidi"/>
          <w:spacing w:val="2"/>
          <w:sz w:val="20"/>
          <w:szCs w:val="20"/>
        </w:rPr>
        <w:t>r</w:t>
      </w:r>
      <w:r w:rsidRPr="00861DF4">
        <w:rPr>
          <w:rFonts w:asciiTheme="majorBidi" w:hAnsiTheme="majorBidi" w:cstheme="majorBidi"/>
          <w:sz w:val="20"/>
          <w:szCs w:val="20"/>
        </w:rPr>
        <w:t>al</w:t>
      </w:r>
      <w:r w:rsidRPr="00861DF4">
        <w:rPr>
          <w:rFonts w:asciiTheme="majorBidi" w:hAnsiTheme="majorBidi" w:cstheme="majorBidi"/>
          <w:spacing w:val="-4"/>
          <w:sz w:val="20"/>
          <w:szCs w:val="20"/>
        </w:rPr>
        <w:t xml:space="preserve"> </w:t>
      </w:r>
      <w:r w:rsidRPr="00861DF4">
        <w:rPr>
          <w:rFonts w:asciiTheme="majorBidi" w:hAnsiTheme="majorBidi" w:cstheme="majorBidi"/>
          <w:sz w:val="20"/>
          <w:szCs w:val="20"/>
        </w:rPr>
        <w:t>a</w:t>
      </w:r>
      <w:r w:rsidRPr="00861DF4">
        <w:rPr>
          <w:rFonts w:asciiTheme="majorBidi" w:hAnsiTheme="majorBidi" w:cstheme="majorBidi"/>
          <w:spacing w:val="1"/>
          <w:sz w:val="20"/>
          <w:szCs w:val="20"/>
        </w:rPr>
        <w:t>n</w:t>
      </w:r>
      <w:r w:rsidRPr="00861DF4">
        <w:rPr>
          <w:rFonts w:asciiTheme="majorBidi" w:hAnsiTheme="majorBidi" w:cstheme="majorBidi"/>
          <w:sz w:val="20"/>
          <w:szCs w:val="20"/>
        </w:rPr>
        <w:t>d</w:t>
      </w:r>
      <w:r w:rsidRPr="00861DF4">
        <w:rPr>
          <w:rFonts w:asciiTheme="majorBidi" w:hAnsiTheme="majorBidi" w:cstheme="majorBidi"/>
          <w:spacing w:val="-9"/>
          <w:sz w:val="20"/>
          <w:szCs w:val="20"/>
        </w:rPr>
        <w:t xml:space="preserve"> </w:t>
      </w:r>
      <w:r w:rsidRPr="00861DF4">
        <w:rPr>
          <w:rFonts w:asciiTheme="majorBidi" w:hAnsiTheme="majorBidi" w:cstheme="majorBidi"/>
          <w:sz w:val="20"/>
          <w:szCs w:val="20"/>
        </w:rPr>
        <w:t>leg</w:t>
      </w:r>
      <w:r w:rsidRPr="00861DF4">
        <w:rPr>
          <w:rFonts w:asciiTheme="majorBidi" w:hAnsiTheme="majorBidi" w:cstheme="majorBidi"/>
          <w:spacing w:val="1"/>
          <w:sz w:val="20"/>
          <w:szCs w:val="20"/>
        </w:rPr>
        <w:t>i</w:t>
      </w:r>
      <w:r w:rsidRPr="00861DF4">
        <w:rPr>
          <w:rFonts w:asciiTheme="majorBidi" w:hAnsiTheme="majorBidi" w:cstheme="majorBidi"/>
          <w:sz w:val="20"/>
          <w:szCs w:val="20"/>
        </w:rPr>
        <w:t xml:space="preserve">slative </w:t>
      </w:r>
      <w:r w:rsidRPr="00861DF4">
        <w:rPr>
          <w:rFonts w:asciiTheme="majorBidi" w:hAnsiTheme="majorBidi" w:cstheme="majorBidi"/>
          <w:w w:val="99"/>
          <w:sz w:val="20"/>
          <w:szCs w:val="20"/>
        </w:rPr>
        <w:t>pr</w:t>
      </w:r>
      <w:r w:rsidRPr="00861DF4">
        <w:rPr>
          <w:rFonts w:asciiTheme="majorBidi" w:hAnsiTheme="majorBidi" w:cstheme="majorBidi"/>
          <w:spacing w:val="1"/>
          <w:w w:val="99"/>
          <w:sz w:val="20"/>
          <w:szCs w:val="20"/>
        </w:rPr>
        <w:t>o</w:t>
      </w:r>
      <w:r w:rsidRPr="00861DF4">
        <w:rPr>
          <w:rFonts w:asciiTheme="majorBidi" w:hAnsiTheme="majorBidi" w:cstheme="majorBidi"/>
          <w:w w:val="99"/>
          <w:sz w:val="20"/>
          <w:szCs w:val="20"/>
        </w:rPr>
        <w:t>ces</w:t>
      </w:r>
      <w:r w:rsidRPr="00861DF4">
        <w:rPr>
          <w:rFonts w:asciiTheme="majorBidi" w:hAnsiTheme="majorBidi" w:cstheme="majorBidi"/>
          <w:spacing w:val="2"/>
          <w:w w:val="99"/>
          <w:sz w:val="20"/>
          <w:szCs w:val="20"/>
        </w:rPr>
        <w:t>s</w:t>
      </w:r>
      <w:r w:rsidRPr="00861DF4">
        <w:rPr>
          <w:rFonts w:asciiTheme="majorBidi" w:hAnsiTheme="majorBidi" w:cstheme="majorBidi"/>
          <w:w w:val="99"/>
          <w:sz w:val="20"/>
          <w:szCs w:val="20"/>
        </w:rPr>
        <w:t xml:space="preserve">es </w:t>
      </w:r>
      <w:r w:rsidRPr="00861DF4">
        <w:rPr>
          <w:rFonts w:asciiTheme="majorBidi" w:hAnsiTheme="majorBidi" w:cstheme="majorBidi"/>
          <w:sz w:val="20"/>
          <w:szCs w:val="20"/>
        </w:rPr>
        <w:t>(</w:t>
      </w:r>
      <w:r w:rsidRPr="00861DF4">
        <w:rPr>
          <w:rFonts w:asciiTheme="majorBidi" w:hAnsiTheme="majorBidi" w:cstheme="majorBidi"/>
          <w:spacing w:val="2"/>
          <w:sz w:val="20"/>
          <w:szCs w:val="20"/>
        </w:rPr>
        <w:t>S</w:t>
      </w:r>
      <w:r w:rsidRPr="00861DF4">
        <w:rPr>
          <w:rFonts w:asciiTheme="majorBidi" w:hAnsiTheme="majorBidi" w:cstheme="majorBidi"/>
          <w:sz w:val="20"/>
          <w:szCs w:val="20"/>
        </w:rPr>
        <w:t>E</w:t>
      </w:r>
      <w:r w:rsidRPr="00861DF4">
        <w:rPr>
          <w:rFonts w:asciiTheme="majorBidi" w:hAnsiTheme="majorBidi" w:cstheme="majorBidi"/>
          <w:spacing w:val="-2"/>
          <w:sz w:val="20"/>
          <w:szCs w:val="20"/>
        </w:rPr>
        <w:t>L</w:t>
      </w:r>
      <w:r w:rsidRPr="00861DF4">
        <w:rPr>
          <w:rFonts w:asciiTheme="majorBidi" w:hAnsiTheme="majorBidi" w:cstheme="majorBidi"/>
          <w:sz w:val="20"/>
          <w:szCs w:val="20"/>
        </w:rPr>
        <w:t>P)</w:t>
      </w:r>
      <w:r w:rsidRPr="00861DF4">
        <w:rPr>
          <w:rFonts w:asciiTheme="majorBidi" w:hAnsiTheme="majorBidi" w:cstheme="majorBidi"/>
          <w:spacing w:val="-10"/>
          <w:sz w:val="20"/>
          <w:szCs w:val="20"/>
        </w:rPr>
        <w:t xml:space="preserve"> </w:t>
      </w:r>
      <w:r w:rsidRPr="00861DF4">
        <w:rPr>
          <w:rFonts w:asciiTheme="majorBidi" w:hAnsiTheme="majorBidi" w:cstheme="majorBidi"/>
          <w:w w:val="99"/>
          <w:sz w:val="20"/>
          <w:szCs w:val="20"/>
        </w:rPr>
        <w:t>P</w:t>
      </w:r>
      <w:r w:rsidRPr="00861DF4">
        <w:rPr>
          <w:rFonts w:asciiTheme="majorBidi" w:hAnsiTheme="majorBidi" w:cstheme="majorBidi"/>
          <w:spacing w:val="2"/>
          <w:w w:val="99"/>
          <w:sz w:val="20"/>
          <w:szCs w:val="20"/>
        </w:rPr>
        <w:t>r</w:t>
      </w:r>
      <w:r w:rsidRPr="00861DF4">
        <w:rPr>
          <w:rFonts w:asciiTheme="majorBidi" w:hAnsiTheme="majorBidi" w:cstheme="majorBidi"/>
          <w:w w:val="99"/>
          <w:sz w:val="20"/>
          <w:szCs w:val="20"/>
        </w:rPr>
        <w:t>o</w:t>
      </w:r>
      <w:r w:rsidRPr="00861DF4">
        <w:rPr>
          <w:rFonts w:asciiTheme="majorBidi" w:hAnsiTheme="majorBidi" w:cstheme="majorBidi"/>
          <w:spacing w:val="1"/>
          <w:w w:val="99"/>
          <w:sz w:val="20"/>
          <w:szCs w:val="20"/>
        </w:rPr>
        <w:t>j</w:t>
      </w:r>
      <w:r w:rsidRPr="00861DF4">
        <w:rPr>
          <w:rFonts w:asciiTheme="majorBidi" w:hAnsiTheme="majorBidi" w:cstheme="majorBidi"/>
          <w:sz w:val="20"/>
          <w:szCs w:val="20"/>
        </w:rPr>
        <w:t>e</w:t>
      </w:r>
      <w:r w:rsidRPr="00861DF4">
        <w:rPr>
          <w:rFonts w:asciiTheme="majorBidi" w:hAnsiTheme="majorBidi" w:cstheme="majorBidi"/>
          <w:spacing w:val="-2"/>
          <w:sz w:val="20"/>
          <w:szCs w:val="20"/>
        </w:rPr>
        <w:t>c</w:t>
      </w:r>
      <w:r w:rsidRPr="00861DF4">
        <w:rPr>
          <w:rFonts w:asciiTheme="majorBidi" w:hAnsiTheme="majorBidi" w:cstheme="majorBidi"/>
          <w:sz w:val="20"/>
          <w:szCs w:val="20"/>
        </w:rPr>
        <w:t>t, M</w:t>
      </w:r>
      <w:r w:rsidRPr="00861DF4">
        <w:rPr>
          <w:rFonts w:asciiTheme="majorBidi" w:hAnsiTheme="majorBidi" w:cstheme="majorBidi"/>
          <w:spacing w:val="1"/>
          <w:sz w:val="20"/>
          <w:szCs w:val="20"/>
        </w:rPr>
        <w:t>a</w:t>
      </w:r>
      <w:r w:rsidRPr="00861DF4">
        <w:rPr>
          <w:rFonts w:asciiTheme="majorBidi" w:hAnsiTheme="majorBidi" w:cstheme="majorBidi"/>
          <w:sz w:val="20"/>
          <w:szCs w:val="20"/>
        </w:rPr>
        <w:t>rch</w:t>
      </w:r>
      <w:r w:rsidRPr="00861DF4">
        <w:rPr>
          <w:rFonts w:asciiTheme="majorBidi" w:hAnsiTheme="majorBidi" w:cstheme="majorBidi"/>
          <w:spacing w:val="-12"/>
          <w:sz w:val="20"/>
          <w:szCs w:val="20"/>
        </w:rPr>
        <w:t xml:space="preserve"> </w:t>
      </w:r>
      <w:r w:rsidRPr="00861DF4">
        <w:rPr>
          <w:rFonts w:asciiTheme="majorBidi" w:hAnsiTheme="majorBidi" w:cstheme="majorBidi"/>
          <w:spacing w:val="1"/>
          <w:w w:val="99"/>
          <w:sz w:val="20"/>
          <w:szCs w:val="20"/>
        </w:rPr>
        <w:t>20</w:t>
      </w:r>
      <w:r w:rsidRPr="00861DF4">
        <w:rPr>
          <w:rFonts w:asciiTheme="majorBidi" w:hAnsiTheme="majorBidi" w:cstheme="majorBidi"/>
          <w:spacing w:val="2"/>
          <w:w w:val="99"/>
          <w:sz w:val="20"/>
          <w:szCs w:val="20"/>
        </w:rPr>
        <w:t>2</w:t>
      </w:r>
      <w:r w:rsidRPr="00861DF4">
        <w:rPr>
          <w:rFonts w:asciiTheme="majorBidi" w:hAnsiTheme="majorBidi" w:cstheme="majorBidi"/>
          <w:w w:val="99"/>
          <w:sz w:val="20"/>
          <w:szCs w:val="20"/>
        </w:rPr>
        <w:t>1, P.26</w:t>
      </w:r>
    </w:p>
    <w:p w14:paraId="08EABE1B" w14:textId="7ECB7FCA" w:rsidR="00667F5A" w:rsidRDefault="00667F5A">
      <w:pPr>
        <w:pStyle w:val="FootnoteText"/>
      </w:pPr>
    </w:p>
  </w:footnote>
  <w:footnote w:id="36">
    <w:p w14:paraId="66FCF296" w14:textId="1D489CC6" w:rsidR="00667F5A" w:rsidRDefault="00667F5A">
      <w:pPr>
        <w:pStyle w:val="FootnoteText"/>
      </w:pPr>
      <w:r>
        <w:rPr>
          <w:rStyle w:val="FootnoteReference"/>
        </w:rPr>
        <w:footnoteRef/>
      </w:r>
      <w:r>
        <w:t xml:space="preserve"> Project Annual Work Plan – 2021 – UNDP DHL</w:t>
      </w:r>
    </w:p>
  </w:footnote>
  <w:footnote w:id="37">
    <w:p w14:paraId="10FB6058" w14:textId="7010ACD9" w:rsidR="00667F5A" w:rsidRDefault="00667F5A">
      <w:pPr>
        <w:pStyle w:val="FootnoteText"/>
      </w:pPr>
      <w:r>
        <w:rPr>
          <w:rStyle w:val="FootnoteReference"/>
        </w:rPr>
        <w:footnoteRef/>
      </w:r>
      <w:r>
        <w:t xml:space="preserve"> Project Annual Work Plan – 2021 – UNDP DHL</w:t>
      </w:r>
    </w:p>
  </w:footnote>
  <w:footnote w:id="38">
    <w:p w14:paraId="6E59F9E9" w14:textId="22786E42" w:rsidR="00667F5A" w:rsidRDefault="00667F5A">
      <w:pPr>
        <w:pStyle w:val="FootnoteText"/>
      </w:pPr>
      <w:r>
        <w:rPr>
          <w:rStyle w:val="FootnoteReference"/>
        </w:rPr>
        <w:footnoteRef/>
      </w:r>
      <w:r>
        <w:t xml:space="preserve"> Project Annual Work Plan – 2021 – UNDP DHL</w:t>
      </w:r>
    </w:p>
  </w:footnote>
  <w:footnote w:id="39">
    <w:p w14:paraId="4943A6CB" w14:textId="784DB85B" w:rsidR="00667F5A" w:rsidRDefault="00667F5A">
      <w:pPr>
        <w:pStyle w:val="FootnoteText"/>
      </w:pPr>
      <w:r>
        <w:rPr>
          <w:rStyle w:val="FootnoteReference"/>
        </w:rPr>
        <w:footnoteRef/>
      </w:r>
      <w:r>
        <w:t xml:space="preserve"> Project Annual Work Plan – 2021 – UNDP DHL</w:t>
      </w:r>
    </w:p>
  </w:footnote>
  <w:footnote w:id="40">
    <w:p w14:paraId="35B42D27" w14:textId="77777777" w:rsidR="00667F5A" w:rsidRPr="00C93F5A" w:rsidRDefault="00667F5A" w:rsidP="00BD5FDA">
      <w:pPr>
        <w:pStyle w:val="FootnoteText"/>
        <w:rPr>
          <w:rFonts w:asciiTheme="majorBidi" w:hAnsiTheme="majorBidi" w:cstheme="majorBidi"/>
        </w:rPr>
      </w:pPr>
      <w:r w:rsidRPr="00C93F5A">
        <w:rPr>
          <w:rStyle w:val="FootnoteReference"/>
          <w:rFonts w:asciiTheme="majorBidi" w:hAnsiTheme="majorBidi" w:cstheme="majorBidi"/>
        </w:rPr>
        <w:footnoteRef/>
      </w:r>
      <w:r w:rsidRPr="00C93F5A">
        <w:rPr>
          <w:rFonts w:asciiTheme="majorBidi" w:hAnsiTheme="majorBidi" w:cstheme="majorBidi"/>
        </w:rPr>
        <w:t xml:space="preserve"> Devolving Rights in Khyber Pakhtunkhwa, Islamic Republic of Pakistan; Project Completion Report. July 2016 – December 2019, UNDP/SDC. P.16</w:t>
      </w:r>
    </w:p>
  </w:footnote>
  <w:footnote w:id="41">
    <w:p w14:paraId="5DC8A34A" w14:textId="77777777" w:rsidR="00667F5A" w:rsidRPr="00C93F5A" w:rsidRDefault="00667F5A" w:rsidP="00E1743B">
      <w:pPr>
        <w:pStyle w:val="FootnoteText"/>
        <w:rPr>
          <w:rFonts w:asciiTheme="majorBidi" w:hAnsiTheme="majorBidi" w:cstheme="majorBidi"/>
        </w:rPr>
      </w:pPr>
      <w:r w:rsidRPr="00C93F5A">
        <w:rPr>
          <w:rStyle w:val="FootnoteReference"/>
          <w:rFonts w:asciiTheme="majorBidi" w:hAnsiTheme="majorBidi" w:cstheme="majorBidi"/>
        </w:rPr>
        <w:footnoteRef/>
      </w:r>
      <w:r w:rsidRPr="00C93F5A">
        <w:rPr>
          <w:rFonts w:asciiTheme="majorBidi" w:hAnsiTheme="majorBidi" w:cstheme="majorBidi"/>
        </w:rPr>
        <w:t xml:space="preserve"> Devolving Rights in Khyber Pakhtunkhwa, Islamic Republic of Pakistan; Project Completion Report. July 2016 – December 2019, UNDP/SDC. P.32</w:t>
      </w:r>
    </w:p>
  </w:footnote>
  <w:footnote w:id="42">
    <w:p w14:paraId="752D47DD" w14:textId="77777777" w:rsidR="00667F5A" w:rsidRDefault="00667F5A" w:rsidP="00E1743B">
      <w:pPr>
        <w:pStyle w:val="ListParagraph"/>
        <w:ind w:left="0"/>
      </w:pPr>
      <w:r w:rsidRPr="00C93F5A">
        <w:rPr>
          <w:rStyle w:val="FootnoteReference"/>
          <w:rFonts w:asciiTheme="majorBidi" w:hAnsiTheme="majorBidi" w:cstheme="majorBidi"/>
        </w:rPr>
        <w:footnoteRef/>
      </w:r>
      <w:r w:rsidRPr="00C93F5A">
        <w:rPr>
          <w:rFonts w:asciiTheme="majorBidi" w:hAnsiTheme="majorBidi" w:cstheme="majorBidi"/>
        </w:rPr>
        <w:t xml:space="preserve"> </w:t>
      </w:r>
      <w:r w:rsidRPr="00C93F5A">
        <w:rPr>
          <w:rFonts w:asciiTheme="majorBidi" w:hAnsiTheme="majorBidi" w:cstheme="majorBidi"/>
          <w:sz w:val="20"/>
          <w:szCs w:val="20"/>
        </w:rPr>
        <w:t>First Five Year Plan on Business and Human Rights 2021- 2026. Ministry of Human Rights, Government of Pakistan. P.4</w:t>
      </w:r>
    </w:p>
  </w:footnote>
  <w:footnote w:id="43">
    <w:p w14:paraId="652ADE65" w14:textId="77777777" w:rsidR="00667F5A" w:rsidRPr="00C93F5A" w:rsidRDefault="00667F5A" w:rsidP="00E1743B">
      <w:pPr>
        <w:pStyle w:val="ListParagraph"/>
        <w:spacing w:after="0"/>
        <w:ind w:left="0"/>
        <w:rPr>
          <w:rFonts w:asciiTheme="majorBidi" w:hAnsiTheme="majorBidi" w:cstheme="majorBidi"/>
        </w:rPr>
      </w:pPr>
      <w:r w:rsidRPr="00C93F5A">
        <w:rPr>
          <w:rStyle w:val="FootnoteReference"/>
          <w:rFonts w:asciiTheme="majorBidi" w:hAnsiTheme="majorBidi" w:cstheme="majorBidi"/>
        </w:rPr>
        <w:footnoteRef/>
      </w:r>
      <w:r w:rsidRPr="00C93F5A">
        <w:rPr>
          <w:rFonts w:asciiTheme="majorBidi" w:hAnsiTheme="majorBidi" w:cstheme="majorBidi"/>
        </w:rPr>
        <w:t xml:space="preserve"> </w:t>
      </w:r>
      <w:r w:rsidRPr="00C93F5A">
        <w:rPr>
          <w:rFonts w:asciiTheme="majorBidi" w:hAnsiTheme="majorBidi" w:cstheme="majorBidi"/>
          <w:sz w:val="20"/>
          <w:szCs w:val="20"/>
        </w:rPr>
        <w:t>First Five Year Plan on Business and Human Rights 2021- 2026. Ministry of Human Rights, Government of Pakistan. P.4</w:t>
      </w:r>
    </w:p>
  </w:footnote>
  <w:footnote w:id="44">
    <w:p w14:paraId="38A2C54C" w14:textId="77777777" w:rsidR="00667F5A" w:rsidRPr="00C93F5A" w:rsidRDefault="00667F5A" w:rsidP="00E1743B">
      <w:pPr>
        <w:pStyle w:val="FootnoteText"/>
        <w:rPr>
          <w:rFonts w:asciiTheme="majorBidi" w:hAnsiTheme="majorBidi" w:cstheme="majorBidi"/>
        </w:rPr>
      </w:pPr>
      <w:r w:rsidRPr="00C93F5A">
        <w:rPr>
          <w:rStyle w:val="FootnoteReference"/>
          <w:rFonts w:asciiTheme="majorBidi" w:hAnsiTheme="majorBidi" w:cstheme="majorBidi"/>
        </w:rPr>
        <w:footnoteRef/>
      </w:r>
      <w:r w:rsidRPr="00C93F5A">
        <w:rPr>
          <w:rFonts w:asciiTheme="majorBidi" w:hAnsiTheme="majorBidi" w:cstheme="majorBidi"/>
        </w:rPr>
        <w:t xml:space="preserve"> Key Informant Interview with Representative of Implementing Partner “Bestpak”</w:t>
      </w:r>
    </w:p>
  </w:footnote>
  <w:footnote w:id="45">
    <w:p w14:paraId="36D180B1" w14:textId="733EBA30" w:rsidR="00667F5A" w:rsidRDefault="00667F5A">
      <w:pPr>
        <w:pStyle w:val="FootnoteText"/>
      </w:pPr>
      <w:r>
        <w:rPr>
          <w:rStyle w:val="FootnoteReference"/>
        </w:rPr>
        <w:footnoteRef/>
      </w:r>
      <w:r>
        <w:t xml:space="preserve"> </w:t>
      </w:r>
      <w:r w:rsidRPr="000466EA">
        <w:rPr>
          <w:rFonts w:asciiTheme="majorBidi" w:hAnsiTheme="majorBidi" w:cstheme="majorBidi"/>
        </w:rPr>
        <w:t>Key Informant Interview with Representative of Implementing Partner “Bestpak”</w:t>
      </w:r>
    </w:p>
  </w:footnote>
  <w:footnote w:id="46">
    <w:p w14:paraId="60C4FA5C" w14:textId="6E567A10" w:rsidR="00667F5A" w:rsidRDefault="00667F5A">
      <w:pPr>
        <w:pStyle w:val="FootnoteText"/>
      </w:pPr>
      <w:r>
        <w:rPr>
          <w:rStyle w:val="FootnoteReference"/>
        </w:rPr>
        <w:footnoteRef/>
      </w:r>
      <w:r>
        <w:t xml:space="preserve"> </w:t>
      </w:r>
      <w:r w:rsidRPr="000466EA">
        <w:rPr>
          <w:rFonts w:asciiTheme="majorBidi" w:hAnsiTheme="majorBidi" w:cstheme="majorBidi"/>
        </w:rPr>
        <w:t>Key Informant Interview with Representative of Implementing Partner “Bestpak”</w:t>
      </w:r>
    </w:p>
  </w:footnote>
  <w:footnote w:id="47">
    <w:p w14:paraId="5777D112" w14:textId="77777777" w:rsidR="00667F5A" w:rsidRDefault="00667F5A" w:rsidP="00E1743B">
      <w:pPr>
        <w:pStyle w:val="FootnoteText"/>
      </w:pPr>
      <w:r w:rsidRPr="00C93F5A">
        <w:rPr>
          <w:rStyle w:val="FootnoteReference"/>
          <w:rFonts w:asciiTheme="majorBidi" w:hAnsiTheme="majorBidi" w:cstheme="majorBidi"/>
        </w:rPr>
        <w:footnoteRef/>
      </w:r>
      <w:r w:rsidRPr="00C93F5A">
        <w:rPr>
          <w:rFonts w:asciiTheme="majorBidi" w:hAnsiTheme="majorBidi" w:cstheme="majorBidi"/>
        </w:rPr>
        <w:t xml:space="preserve"> </w:t>
      </w:r>
      <w:r w:rsidRPr="00C93F5A">
        <w:rPr>
          <w:rFonts w:asciiTheme="majorBidi" w:hAnsiTheme="majorBidi" w:cstheme="majorBidi"/>
          <w:spacing w:val="-3"/>
        </w:rPr>
        <w:t>UNDP Pakistan Local Level Disengagement and Rehabilitation Programme 2017 -2020. UNDP, July 2020. P.13</w:t>
      </w:r>
    </w:p>
  </w:footnote>
  <w:footnote w:id="48">
    <w:p w14:paraId="2A9C7EED" w14:textId="77777777" w:rsidR="00667F5A" w:rsidRPr="00C93F5A" w:rsidRDefault="00667F5A" w:rsidP="00E1743B">
      <w:pPr>
        <w:pStyle w:val="FootnoteText"/>
        <w:rPr>
          <w:rFonts w:asciiTheme="majorBidi" w:hAnsiTheme="majorBidi" w:cstheme="majorBidi"/>
        </w:rPr>
      </w:pPr>
      <w:r w:rsidRPr="00C93F5A">
        <w:rPr>
          <w:rStyle w:val="FootnoteReference"/>
          <w:rFonts w:asciiTheme="majorBidi" w:hAnsiTheme="majorBidi" w:cstheme="majorBidi"/>
        </w:rPr>
        <w:footnoteRef/>
      </w:r>
      <w:r w:rsidRPr="00C93F5A">
        <w:rPr>
          <w:rFonts w:asciiTheme="majorBidi" w:hAnsiTheme="majorBidi" w:cstheme="majorBidi"/>
        </w:rPr>
        <w:t xml:space="preserve"> </w:t>
      </w:r>
      <w:r w:rsidRPr="00C93F5A">
        <w:rPr>
          <w:rFonts w:asciiTheme="majorBidi" w:hAnsiTheme="majorBidi" w:cstheme="majorBidi"/>
          <w:spacing w:val="-3"/>
        </w:rPr>
        <w:t>UNDP Pakistan Local Level Disengagement and Rehabilitation Programme 2017 -2020. UNDP, July 2020. P.14</w:t>
      </w:r>
    </w:p>
  </w:footnote>
  <w:footnote w:id="49">
    <w:p w14:paraId="50BE0657" w14:textId="77777777" w:rsidR="00667F5A" w:rsidRPr="00C93F5A" w:rsidRDefault="00667F5A" w:rsidP="00E1743B">
      <w:pPr>
        <w:pStyle w:val="FootnoteText"/>
        <w:rPr>
          <w:rFonts w:asciiTheme="majorBidi" w:hAnsiTheme="majorBidi" w:cstheme="majorBidi"/>
        </w:rPr>
      </w:pPr>
      <w:r w:rsidRPr="00C93F5A">
        <w:rPr>
          <w:rStyle w:val="FootnoteReference"/>
          <w:rFonts w:asciiTheme="majorBidi" w:hAnsiTheme="majorBidi" w:cstheme="majorBidi"/>
        </w:rPr>
        <w:footnoteRef/>
      </w:r>
      <w:r w:rsidRPr="00C93F5A">
        <w:rPr>
          <w:rFonts w:asciiTheme="majorBidi" w:hAnsiTheme="majorBidi" w:cstheme="majorBidi"/>
        </w:rPr>
        <w:t xml:space="preserve"> </w:t>
      </w:r>
      <w:r w:rsidRPr="00C93F5A">
        <w:rPr>
          <w:rFonts w:asciiTheme="majorBidi" w:hAnsiTheme="majorBidi" w:cstheme="majorBidi"/>
          <w:spacing w:val="-3"/>
        </w:rPr>
        <w:t>UNDP Pakistan Local Level Disengagement and Rehabilitation Programme 2017 -2020. UNDP, July 2020. P.13</w:t>
      </w:r>
    </w:p>
  </w:footnote>
  <w:footnote w:id="50">
    <w:p w14:paraId="250612F2" w14:textId="77777777" w:rsidR="00667F5A" w:rsidRPr="00C93F5A" w:rsidRDefault="00667F5A" w:rsidP="00E1743B">
      <w:pPr>
        <w:pStyle w:val="FootnoteText"/>
        <w:rPr>
          <w:rFonts w:asciiTheme="majorBidi" w:hAnsiTheme="majorBidi" w:cstheme="majorBidi"/>
        </w:rPr>
      </w:pPr>
      <w:r w:rsidRPr="00C93F5A">
        <w:rPr>
          <w:rStyle w:val="FootnoteReference"/>
          <w:rFonts w:asciiTheme="majorBidi" w:hAnsiTheme="majorBidi" w:cstheme="majorBidi"/>
        </w:rPr>
        <w:footnoteRef/>
      </w:r>
      <w:r w:rsidRPr="00C93F5A">
        <w:rPr>
          <w:rFonts w:asciiTheme="majorBidi" w:hAnsiTheme="majorBidi" w:cstheme="majorBidi"/>
        </w:rPr>
        <w:t xml:space="preserve"> </w:t>
      </w:r>
      <w:r w:rsidRPr="00C93F5A">
        <w:rPr>
          <w:rFonts w:asciiTheme="majorBidi" w:hAnsiTheme="majorBidi" w:cstheme="majorBidi"/>
          <w:spacing w:val="-3"/>
        </w:rPr>
        <w:t>UNDP Pakistan Local Level Disengagement and Rehabilitation Programme 2017 -2020. UNDP, July 2020. P.14</w:t>
      </w:r>
    </w:p>
  </w:footnote>
  <w:footnote w:id="51">
    <w:p w14:paraId="7511917F" w14:textId="77777777" w:rsidR="00667F5A" w:rsidRDefault="00667F5A" w:rsidP="00E1743B">
      <w:pPr>
        <w:pStyle w:val="FootnoteText"/>
      </w:pPr>
      <w:r w:rsidRPr="00C93F5A">
        <w:rPr>
          <w:rStyle w:val="FootnoteReference"/>
          <w:rFonts w:asciiTheme="majorBidi" w:hAnsiTheme="majorBidi" w:cstheme="majorBidi"/>
        </w:rPr>
        <w:footnoteRef/>
      </w:r>
      <w:r w:rsidRPr="00C93F5A">
        <w:rPr>
          <w:rFonts w:asciiTheme="majorBidi" w:hAnsiTheme="majorBidi" w:cstheme="majorBidi"/>
        </w:rPr>
        <w:t xml:space="preserve"> </w:t>
      </w:r>
      <w:r w:rsidRPr="00C93F5A">
        <w:rPr>
          <w:rFonts w:asciiTheme="majorBidi" w:hAnsiTheme="majorBidi" w:cstheme="majorBidi"/>
          <w:spacing w:val="-3"/>
        </w:rPr>
        <w:t>UNDP Pakistan Local Level Disengagement and Rehabilitation Programme 2017 -2020. UNDP, July 2020. P.15</w:t>
      </w:r>
    </w:p>
  </w:footnote>
  <w:footnote w:id="52">
    <w:p w14:paraId="28F45546" w14:textId="77777777" w:rsidR="00667F5A" w:rsidRDefault="00667F5A" w:rsidP="00E372E3">
      <w:pPr>
        <w:pStyle w:val="FootnoteText"/>
      </w:pPr>
      <w:r>
        <w:rPr>
          <w:rStyle w:val="FootnoteReference"/>
        </w:rPr>
        <w:footnoteRef/>
      </w:r>
      <w:r>
        <w:t xml:space="preserve"> </w:t>
      </w:r>
      <w:r w:rsidRPr="006B26CC">
        <w:rPr>
          <w:rFonts w:asciiTheme="majorBidi" w:hAnsiTheme="majorBidi" w:cstheme="majorBidi"/>
        </w:rPr>
        <w:t>Progress Report; Inclusive Capacity Development of Local Governments in Seven Tribal Districts, UNDP, October 2020. P.4</w:t>
      </w:r>
    </w:p>
  </w:footnote>
  <w:footnote w:id="53">
    <w:p w14:paraId="50C46263" w14:textId="77777777" w:rsidR="00667F5A" w:rsidRDefault="00667F5A" w:rsidP="003A7099">
      <w:pPr>
        <w:pStyle w:val="FootnoteText"/>
      </w:pPr>
      <w:r>
        <w:rPr>
          <w:rStyle w:val="FootnoteReference"/>
        </w:rPr>
        <w:footnoteRef/>
      </w:r>
      <w:r>
        <w:t xml:space="preserve"> Interview with HR Component Lead, DHL, UNDP. </w:t>
      </w:r>
    </w:p>
  </w:footnote>
  <w:footnote w:id="54">
    <w:p w14:paraId="40BCAFAC" w14:textId="77777777" w:rsidR="00667F5A" w:rsidRPr="00C93F5A" w:rsidRDefault="00667F5A" w:rsidP="00E1743B">
      <w:pPr>
        <w:pStyle w:val="FootnoteText"/>
        <w:rPr>
          <w:rFonts w:asciiTheme="majorBidi" w:hAnsiTheme="majorBidi" w:cstheme="majorBidi"/>
        </w:rPr>
      </w:pPr>
      <w:r w:rsidRPr="00C93F5A">
        <w:rPr>
          <w:rStyle w:val="FootnoteReference"/>
          <w:rFonts w:asciiTheme="majorBidi" w:hAnsiTheme="majorBidi" w:cstheme="majorBidi"/>
        </w:rPr>
        <w:footnoteRef/>
      </w:r>
      <w:r w:rsidRPr="00C93F5A">
        <w:rPr>
          <w:rFonts w:asciiTheme="majorBidi" w:hAnsiTheme="majorBidi" w:cstheme="majorBidi"/>
        </w:rPr>
        <w:t xml:space="preserve"> Key Informant Interview with Additional Secretary, Department of Law, Parliamentary Affairs and Human Rights, KPK</w:t>
      </w:r>
    </w:p>
  </w:footnote>
  <w:footnote w:id="55">
    <w:p w14:paraId="21AC23BE" w14:textId="77777777" w:rsidR="00667F5A" w:rsidRPr="00C93F5A" w:rsidRDefault="00667F5A" w:rsidP="00E1743B">
      <w:pPr>
        <w:pStyle w:val="FootnoteText"/>
        <w:rPr>
          <w:rFonts w:asciiTheme="majorBidi" w:hAnsiTheme="majorBidi" w:cstheme="majorBidi"/>
        </w:rPr>
      </w:pPr>
      <w:r w:rsidRPr="00C93F5A">
        <w:rPr>
          <w:rStyle w:val="FootnoteReference"/>
          <w:rFonts w:asciiTheme="majorBidi" w:hAnsiTheme="majorBidi" w:cstheme="majorBidi"/>
        </w:rPr>
        <w:footnoteRef/>
      </w:r>
      <w:r w:rsidRPr="00C93F5A">
        <w:rPr>
          <w:rFonts w:asciiTheme="majorBidi" w:hAnsiTheme="majorBidi" w:cstheme="majorBidi"/>
        </w:rPr>
        <w:t xml:space="preserve"> Key Informant Interview with Additional Secretary, Department of Law, Parliamentary Affairs and Human Rights, KPK</w:t>
      </w:r>
    </w:p>
  </w:footnote>
  <w:footnote w:id="56">
    <w:p w14:paraId="63E3E3B9" w14:textId="77777777" w:rsidR="00667F5A" w:rsidRPr="00C93F5A" w:rsidRDefault="00667F5A" w:rsidP="00E1743B">
      <w:pPr>
        <w:pStyle w:val="FootnoteText"/>
        <w:rPr>
          <w:rFonts w:asciiTheme="majorBidi" w:hAnsiTheme="majorBidi" w:cstheme="majorBidi"/>
        </w:rPr>
      </w:pPr>
      <w:r w:rsidRPr="00C93F5A">
        <w:rPr>
          <w:rStyle w:val="FootnoteReference"/>
          <w:rFonts w:asciiTheme="majorBidi" w:hAnsiTheme="majorBidi" w:cstheme="majorBidi"/>
        </w:rPr>
        <w:footnoteRef/>
      </w:r>
      <w:r w:rsidRPr="00C93F5A">
        <w:rPr>
          <w:rFonts w:asciiTheme="majorBidi" w:hAnsiTheme="majorBidi" w:cstheme="majorBidi"/>
        </w:rPr>
        <w:t xml:space="preserve"> Key Informant Interview with Representative of Implementing Partner “Bestpak”</w:t>
      </w:r>
    </w:p>
  </w:footnote>
  <w:footnote w:id="57">
    <w:p w14:paraId="38A416C9" w14:textId="77777777" w:rsidR="00667F5A" w:rsidRDefault="00667F5A" w:rsidP="00E1743B">
      <w:pPr>
        <w:pStyle w:val="FootnoteText"/>
      </w:pPr>
      <w:r w:rsidRPr="00C93F5A">
        <w:rPr>
          <w:rStyle w:val="FootnoteReference"/>
          <w:rFonts w:asciiTheme="majorBidi" w:hAnsiTheme="majorBidi" w:cstheme="majorBidi"/>
        </w:rPr>
        <w:footnoteRef/>
      </w:r>
      <w:r w:rsidRPr="00C93F5A">
        <w:rPr>
          <w:rFonts w:asciiTheme="majorBidi" w:hAnsiTheme="majorBidi" w:cstheme="majorBidi"/>
        </w:rPr>
        <w:t xml:space="preserve"> Key Informant Interview with Representative of Implementing Partner “Bestpak”</w:t>
      </w:r>
    </w:p>
  </w:footnote>
  <w:footnote w:id="58">
    <w:p w14:paraId="0A0AEA0D" w14:textId="77777777" w:rsidR="00667F5A" w:rsidRPr="000466EA" w:rsidRDefault="00667F5A" w:rsidP="00355E56">
      <w:pPr>
        <w:pStyle w:val="FootnoteText"/>
        <w:rPr>
          <w:rFonts w:asciiTheme="majorBidi" w:hAnsiTheme="majorBidi" w:cstheme="majorBidi"/>
        </w:rPr>
      </w:pPr>
      <w:r w:rsidRPr="000466EA">
        <w:rPr>
          <w:rStyle w:val="FootnoteReference"/>
          <w:rFonts w:asciiTheme="majorBidi" w:hAnsiTheme="majorBidi" w:cstheme="majorBidi"/>
        </w:rPr>
        <w:footnoteRef/>
      </w:r>
      <w:r w:rsidRPr="000466EA">
        <w:rPr>
          <w:rFonts w:asciiTheme="majorBidi" w:hAnsiTheme="majorBidi" w:cstheme="majorBidi"/>
        </w:rPr>
        <w:t xml:space="preserve"> Key Informant Interview with Representative of Implementing Partner “Bestpak”</w:t>
      </w:r>
    </w:p>
  </w:footnote>
  <w:footnote w:id="59">
    <w:p w14:paraId="5FC19DB5" w14:textId="77777777" w:rsidR="00667F5A" w:rsidRPr="000466EA" w:rsidRDefault="00667F5A" w:rsidP="00355E56">
      <w:pPr>
        <w:pStyle w:val="ListParagraph"/>
        <w:spacing w:after="0"/>
        <w:ind w:left="0"/>
        <w:rPr>
          <w:rFonts w:asciiTheme="majorBidi" w:hAnsiTheme="majorBidi" w:cstheme="majorBidi"/>
        </w:rPr>
      </w:pPr>
      <w:r w:rsidRPr="000466EA">
        <w:rPr>
          <w:rStyle w:val="FootnoteReference"/>
          <w:rFonts w:asciiTheme="majorBidi" w:hAnsiTheme="majorBidi" w:cstheme="majorBidi"/>
        </w:rPr>
        <w:footnoteRef/>
      </w:r>
      <w:r w:rsidRPr="000466EA">
        <w:rPr>
          <w:rFonts w:asciiTheme="majorBidi" w:hAnsiTheme="majorBidi" w:cstheme="majorBidi"/>
        </w:rPr>
        <w:t xml:space="preserve"> </w:t>
      </w:r>
      <w:r w:rsidRPr="000466EA">
        <w:rPr>
          <w:rFonts w:asciiTheme="majorBidi" w:hAnsiTheme="majorBidi" w:cstheme="majorBidi"/>
          <w:sz w:val="20"/>
          <w:szCs w:val="20"/>
        </w:rPr>
        <w:t>Progress Report; Inclusive Capacity Development of Local Governments in Seven Tribal Districts. UNDP, August 2019. P.3</w:t>
      </w:r>
    </w:p>
  </w:footnote>
  <w:footnote w:id="60">
    <w:p w14:paraId="21CC104F" w14:textId="77777777" w:rsidR="00667F5A" w:rsidRPr="000466EA" w:rsidRDefault="00667F5A" w:rsidP="00355E56">
      <w:pPr>
        <w:pStyle w:val="ListParagraph"/>
        <w:spacing w:after="0"/>
        <w:ind w:left="0"/>
        <w:rPr>
          <w:rFonts w:asciiTheme="majorBidi" w:hAnsiTheme="majorBidi" w:cstheme="majorBidi"/>
        </w:rPr>
      </w:pPr>
      <w:r w:rsidRPr="000466EA">
        <w:rPr>
          <w:rStyle w:val="FootnoteReference"/>
          <w:rFonts w:asciiTheme="majorBidi" w:hAnsiTheme="majorBidi" w:cstheme="majorBidi"/>
        </w:rPr>
        <w:footnoteRef/>
      </w:r>
      <w:r w:rsidRPr="000466EA">
        <w:rPr>
          <w:rFonts w:asciiTheme="majorBidi" w:hAnsiTheme="majorBidi" w:cstheme="majorBidi"/>
        </w:rPr>
        <w:t xml:space="preserve"> </w:t>
      </w:r>
      <w:r w:rsidRPr="000466EA">
        <w:rPr>
          <w:rFonts w:asciiTheme="majorBidi" w:hAnsiTheme="majorBidi" w:cstheme="majorBidi"/>
          <w:sz w:val="20"/>
          <w:szCs w:val="20"/>
        </w:rPr>
        <w:t>Progress Report; Inclusive Capacity Development of Local Governments in Seven Tribal Districts, UNDP, August 2019. P.4</w:t>
      </w:r>
    </w:p>
  </w:footnote>
  <w:footnote w:id="61">
    <w:p w14:paraId="2C9A5B3A" w14:textId="77777777" w:rsidR="00667F5A" w:rsidRPr="000466EA" w:rsidRDefault="00667F5A" w:rsidP="00355E56">
      <w:pPr>
        <w:pStyle w:val="ListParagraph"/>
        <w:spacing w:after="0"/>
        <w:ind w:left="0"/>
        <w:rPr>
          <w:rFonts w:asciiTheme="majorBidi" w:hAnsiTheme="majorBidi" w:cstheme="majorBidi"/>
        </w:rPr>
      </w:pPr>
      <w:r w:rsidRPr="000466EA">
        <w:rPr>
          <w:rStyle w:val="FootnoteReference"/>
          <w:rFonts w:asciiTheme="majorBidi" w:hAnsiTheme="majorBidi" w:cstheme="majorBidi"/>
        </w:rPr>
        <w:footnoteRef/>
      </w:r>
      <w:r w:rsidRPr="000466EA">
        <w:rPr>
          <w:rFonts w:asciiTheme="majorBidi" w:hAnsiTheme="majorBidi" w:cstheme="majorBidi"/>
        </w:rPr>
        <w:t xml:space="preserve"> </w:t>
      </w:r>
      <w:r w:rsidRPr="000466EA">
        <w:rPr>
          <w:rFonts w:asciiTheme="majorBidi" w:hAnsiTheme="majorBidi" w:cstheme="majorBidi"/>
          <w:sz w:val="20"/>
          <w:szCs w:val="20"/>
        </w:rPr>
        <w:t>Progress Report; Inclusive Capacity Development of Local Governments in Seven Tribal Districts, UNDP, August 2019. P.4</w:t>
      </w:r>
    </w:p>
  </w:footnote>
  <w:footnote w:id="62">
    <w:p w14:paraId="38AA8036" w14:textId="77777777" w:rsidR="00667F5A" w:rsidRPr="00E93807" w:rsidRDefault="00667F5A" w:rsidP="00355E56">
      <w:pPr>
        <w:pStyle w:val="FootnoteText"/>
        <w:rPr>
          <w:rFonts w:asciiTheme="majorBidi" w:hAnsiTheme="majorBidi" w:cstheme="majorBidi"/>
        </w:rPr>
      </w:pPr>
      <w:r w:rsidRPr="000466EA">
        <w:rPr>
          <w:rStyle w:val="FootnoteReference"/>
          <w:rFonts w:asciiTheme="majorBidi" w:hAnsiTheme="majorBidi" w:cstheme="majorBidi"/>
        </w:rPr>
        <w:footnoteRef/>
      </w:r>
      <w:r w:rsidRPr="000466EA">
        <w:rPr>
          <w:rFonts w:asciiTheme="majorBidi" w:hAnsiTheme="majorBidi" w:cstheme="majorBidi"/>
        </w:rPr>
        <w:t xml:space="preserve"> Progress Report; Inclusive Capacity Development of Local Governments in Seven Tribal Districts, UNDP, October 2020. P.1</w:t>
      </w:r>
    </w:p>
  </w:footnote>
  <w:footnote w:id="63">
    <w:p w14:paraId="00055DAE" w14:textId="77777777" w:rsidR="00667F5A" w:rsidRPr="000466EA" w:rsidRDefault="00667F5A" w:rsidP="00355E56">
      <w:pPr>
        <w:pStyle w:val="FootnoteText"/>
        <w:rPr>
          <w:rFonts w:asciiTheme="majorBidi" w:hAnsiTheme="majorBidi" w:cstheme="majorBidi"/>
        </w:rPr>
      </w:pPr>
      <w:r w:rsidRPr="000466EA">
        <w:rPr>
          <w:rStyle w:val="FootnoteReference"/>
          <w:rFonts w:asciiTheme="majorBidi" w:hAnsiTheme="majorBidi" w:cstheme="majorBidi"/>
        </w:rPr>
        <w:footnoteRef/>
      </w:r>
      <w:r w:rsidRPr="000466EA">
        <w:rPr>
          <w:rFonts w:asciiTheme="majorBidi" w:hAnsiTheme="majorBidi" w:cstheme="majorBidi"/>
        </w:rPr>
        <w:t xml:space="preserve"> Progress Report; Inclusive Capacity Development of Local Governments in Seven Tribal Districts, UNDP, October 2020. P.2</w:t>
      </w:r>
    </w:p>
  </w:footnote>
  <w:footnote w:id="64">
    <w:p w14:paraId="68E78951" w14:textId="77777777" w:rsidR="00667F5A" w:rsidRPr="000466EA" w:rsidRDefault="00667F5A" w:rsidP="00E1743B">
      <w:pPr>
        <w:pStyle w:val="FootnoteText"/>
        <w:rPr>
          <w:rFonts w:asciiTheme="majorBidi" w:hAnsiTheme="majorBidi" w:cstheme="majorBidi"/>
        </w:rPr>
      </w:pPr>
      <w:r w:rsidRPr="000466EA">
        <w:rPr>
          <w:rStyle w:val="FootnoteReference"/>
          <w:rFonts w:asciiTheme="majorBidi" w:hAnsiTheme="majorBidi" w:cstheme="majorBidi"/>
        </w:rPr>
        <w:footnoteRef/>
      </w:r>
      <w:r w:rsidRPr="000466EA">
        <w:rPr>
          <w:rFonts w:asciiTheme="majorBidi" w:hAnsiTheme="majorBidi" w:cstheme="majorBidi"/>
        </w:rPr>
        <w:t xml:space="preserve"> Key Informant Interview with Assistant Resident Representative, Democratic Governance Unit, UNDP</w:t>
      </w:r>
    </w:p>
  </w:footnote>
  <w:footnote w:id="65">
    <w:p w14:paraId="158BCF9B" w14:textId="77777777" w:rsidR="00667F5A" w:rsidRPr="00F70D4A" w:rsidRDefault="00667F5A" w:rsidP="00E1743B">
      <w:pPr>
        <w:pStyle w:val="FootnoteText"/>
        <w:rPr>
          <w:rFonts w:asciiTheme="majorBidi" w:hAnsiTheme="majorBidi" w:cstheme="majorBidi"/>
        </w:rPr>
      </w:pPr>
      <w:r w:rsidRPr="00F70D4A">
        <w:rPr>
          <w:rStyle w:val="FootnoteReference"/>
          <w:rFonts w:asciiTheme="majorBidi" w:hAnsiTheme="majorBidi" w:cstheme="majorBidi"/>
        </w:rPr>
        <w:footnoteRef/>
      </w:r>
      <w:r w:rsidRPr="00F70D4A">
        <w:rPr>
          <w:rFonts w:asciiTheme="majorBidi" w:hAnsiTheme="majorBidi" w:cstheme="majorBidi"/>
        </w:rPr>
        <w:t xml:space="preserve"> Promotion of Rule of Law and Empowering Governmental and Non-Governmental Stakeholders for Implementation of Human Rights Mandate. DHL UNDP, p.3</w:t>
      </w:r>
    </w:p>
  </w:footnote>
  <w:footnote w:id="66">
    <w:p w14:paraId="46CB456E" w14:textId="77777777" w:rsidR="00667F5A" w:rsidRDefault="00667F5A" w:rsidP="008637FF">
      <w:pPr>
        <w:pStyle w:val="FootnoteText"/>
      </w:pPr>
      <w:r w:rsidRPr="000466EA">
        <w:rPr>
          <w:rStyle w:val="FootnoteReference"/>
          <w:rFonts w:asciiTheme="majorBidi" w:hAnsiTheme="majorBidi" w:cstheme="majorBidi"/>
        </w:rPr>
        <w:footnoteRef/>
      </w:r>
      <w:r w:rsidRPr="000466EA">
        <w:rPr>
          <w:rFonts w:asciiTheme="majorBidi" w:hAnsiTheme="majorBidi" w:cstheme="majorBidi"/>
        </w:rPr>
        <w:t xml:space="preserve"> Devolving Rights in Khyber Pakhtunkhwa, Islamic Republic of Pakistan; Project Completion Report. July 2016 – December 2019, UNDP/SDC. P.33</w:t>
      </w:r>
    </w:p>
  </w:footnote>
  <w:footnote w:id="67">
    <w:p w14:paraId="5F70256A" w14:textId="77777777" w:rsidR="00667F5A" w:rsidRDefault="00667F5A" w:rsidP="002D2B68">
      <w:pPr>
        <w:pStyle w:val="FootnoteText"/>
      </w:pPr>
      <w:r w:rsidRPr="00F70D4A">
        <w:rPr>
          <w:rStyle w:val="FootnoteReference"/>
          <w:rFonts w:asciiTheme="majorBidi" w:hAnsiTheme="majorBidi" w:cstheme="majorBidi"/>
        </w:rPr>
        <w:footnoteRef/>
      </w:r>
      <w:r w:rsidRPr="00F70D4A">
        <w:rPr>
          <w:rFonts w:asciiTheme="majorBidi" w:hAnsiTheme="majorBidi" w:cstheme="majorBidi"/>
        </w:rPr>
        <w:t xml:space="preserve"> Devolving Rights in Khyber Pakhtunkhwa, Islamic Republic of Pakistan; Project Completion Report. July 2016 – December 2019, UNDP/SDC. P.20</w:t>
      </w:r>
    </w:p>
  </w:footnote>
  <w:footnote w:id="68">
    <w:p w14:paraId="2FA83338" w14:textId="77777777" w:rsidR="00667F5A" w:rsidRPr="000466EA" w:rsidRDefault="00667F5A" w:rsidP="00E1743B">
      <w:pPr>
        <w:pStyle w:val="FootnoteText"/>
        <w:rPr>
          <w:rFonts w:asciiTheme="majorBidi" w:hAnsiTheme="majorBidi" w:cstheme="majorBidi"/>
        </w:rPr>
      </w:pPr>
      <w:r w:rsidRPr="000466EA">
        <w:rPr>
          <w:rStyle w:val="FootnoteReference"/>
          <w:rFonts w:asciiTheme="majorBidi" w:hAnsiTheme="majorBidi" w:cstheme="majorBidi"/>
        </w:rPr>
        <w:footnoteRef/>
      </w:r>
      <w:r w:rsidRPr="000466EA">
        <w:rPr>
          <w:rFonts w:asciiTheme="majorBidi" w:hAnsiTheme="majorBidi" w:cstheme="majorBidi"/>
        </w:rPr>
        <w:t xml:space="preserve"> Devolving Rights in Khyber Pakhtunkhwa, Islamic Republic of Pakistan; Project Completion Report. July 2016 – December 2019, UNDP/SDC. P.35</w:t>
      </w:r>
    </w:p>
  </w:footnote>
  <w:footnote w:id="69">
    <w:p w14:paraId="62C1B0E0" w14:textId="77777777" w:rsidR="00667F5A" w:rsidRPr="000466EA" w:rsidRDefault="00667F5A" w:rsidP="00E1743B">
      <w:pPr>
        <w:pStyle w:val="FootnoteText"/>
        <w:rPr>
          <w:rFonts w:asciiTheme="majorBidi" w:hAnsiTheme="majorBidi" w:cstheme="majorBidi"/>
        </w:rPr>
      </w:pPr>
      <w:r w:rsidRPr="000466EA">
        <w:rPr>
          <w:rStyle w:val="FootnoteReference"/>
          <w:rFonts w:asciiTheme="majorBidi" w:hAnsiTheme="majorBidi" w:cstheme="majorBidi"/>
        </w:rPr>
        <w:footnoteRef/>
      </w:r>
      <w:r w:rsidRPr="000466EA">
        <w:rPr>
          <w:rFonts w:asciiTheme="majorBidi" w:hAnsiTheme="majorBidi" w:cstheme="majorBidi"/>
        </w:rPr>
        <w:t xml:space="preserve"> Devolving Rights in Khyber Pakhtunkhwa, Islamic Republic of Pakistan; Project Completion Report. July 2016 – December 2019, UNDP/SDC. P.33</w:t>
      </w:r>
    </w:p>
  </w:footnote>
  <w:footnote w:id="70">
    <w:p w14:paraId="4E8C149B" w14:textId="77777777" w:rsidR="00667F5A" w:rsidRPr="00F70D4A" w:rsidRDefault="00667F5A" w:rsidP="00142EF9">
      <w:pPr>
        <w:pStyle w:val="FootnoteText"/>
        <w:rPr>
          <w:rFonts w:asciiTheme="majorBidi" w:hAnsiTheme="majorBidi" w:cstheme="majorBidi"/>
        </w:rPr>
      </w:pPr>
      <w:r w:rsidRPr="00F70D4A">
        <w:rPr>
          <w:rStyle w:val="FootnoteReference"/>
          <w:rFonts w:asciiTheme="majorBidi" w:hAnsiTheme="majorBidi" w:cstheme="majorBidi"/>
        </w:rPr>
        <w:footnoteRef/>
      </w:r>
      <w:r w:rsidRPr="00F70D4A">
        <w:rPr>
          <w:rFonts w:asciiTheme="majorBidi" w:hAnsiTheme="majorBidi" w:cstheme="majorBidi"/>
        </w:rPr>
        <w:t xml:space="preserve"> Devolving Rights in Khyber Pakhtunkhwa, Islamic Republic of Pakistan; Project Completion Report. July 2016 – December 2019, UNDP/SDC. P.21</w:t>
      </w:r>
    </w:p>
  </w:footnote>
  <w:footnote w:id="71">
    <w:p w14:paraId="6EFF61BC" w14:textId="77777777" w:rsidR="00667F5A" w:rsidRDefault="00667F5A" w:rsidP="00142EF9">
      <w:pPr>
        <w:spacing w:after="0"/>
      </w:pPr>
      <w:r>
        <w:rPr>
          <w:rStyle w:val="FootnoteReference"/>
        </w:rPr>
        <w:footnoteRef/>
      </w:r>
      <w:r>
        <w:t xml:space="preserve"> </w:t>
      </w:r>
      <w:r w:rsidRPr="00685A0A">
        <w:rPr>
          <w:rFonts w:asciiTheme="majorBidi" w:hAnsiTheme="majorBidi" w:cstheme="majorBidi"/>
          <w:sz w:val="20"/>
          <w:szCs w:val="20"/>
        </w:rPr>
        <w:t>Key Informant Interview with Transgender Beneficiary</w:t>
      </w:r>
      <w:r>
        <w:rPr>
          <w:rFonts w:asciiTheme="majorBidi" w:hAnsiTheme="majorBidi" w:cstheme="majorBidi"/>
        </w:rPr>
        <w:t xml:space="preserve"> </w:t>
      </w:r>
    </w:p>
  </w:footnote>
  <w:footnote w:id="72">
    <w:p w14:paraId="56556AEC" w14:textId="77777777" w:rsidR="00667F5A" w:rsidRDefault="00667F5A" w:rsidP="00142EF9">
      <w:pPr>
        <w:pStyle w:val="FootnoteText"/>
      </w:pPr>
      <w:r>
        <w:rPr>
          <w:rStyle w:val="FootnoteReference"/>
        </w:rPr>
        <w:footnoteRef/>
      </w:r>
      <w:r>
        <w:t xml:space="preserve"> </w:t>
      </w:r>
      <w:r w:rsidRPr="00685A0A">
        <w:rPr>
          <w:rFonts w:asciiTheme="majorBidi" w:hAnsiTheme="majorBidi" w:cstheme="majorBidi"/>
        </w:rPr>
        <w:t>Key Informant Interview with Transgender Beneficiary</w:t>
      </w:r>
    </w:p>
  </w:footnote>
  <w:footnote w:id="73">
    <w:p w14:paraId="518E051D" w14:textId="77777777" w:rsidR="00667F5A" w:rsidRPr="000466EA" w:rsidRDefault="00667F5A" w:rsidP="00142EF9">
      <w:pPr>
        <w:pStyle w:val="FootnoteText"/>
        <w:rPr>
          <w:rFonts w:asciiTheme="majorBidi" w:hAnsiTheme="majorBidi" w:cstheme="majorBidi"/>
        </w:rPr>
      </w:pPr>
      <w:r w:rsidRPr="000466EA">
        <w:rPr>
          <w:rStyle w:val="FootnoteReference"/>
          <w:rFonts w:asciiTheme="majorBidi" w:hAnsiTheme="majorBidi" w:cstheme="majorBidi"/>
        </w:rPr>
        <w:footnoteRef/>
      </w:r>
      <w:r w:rsidRPr="000466EA">
        <w:rPr>
          <w:rFonts w:asciiTheme="majorBidi" w:hAnsiTheme="majorBidi" w:cstheme="majorBidi"/>
        </w:rPr>
        <w:t xml:space="preserve"> Devolving Rights in Khyber Pakhtunkhwa, Islamic Republic of Pakistan; Project Completion Report. July 2016 – December 2019, UNDP/SDC. P.34</w:t>
      </w:r>
    </w:p>
  </w:footnote>
  <w:footnote w:id="74">
    <w:p w14:paraId="25F3C2DE" w14:textId="77777777" w:rsidR="00667F5A" w:rsidRDefault="00667F5A" w:rsidP="00142EF9">
      <w:pPr>
        <w:pStyle w:val="FootnoteText"/>
      </w:pPr>
      <w:r>
        <w:rPr>
          <w:rStyle w:val="FootnoteReference"/>
        </w:rPr>
        <w:footnoteRef/>
      </w:r>
      <w:r>
        <w:t xml:space="preserve"> </w:t>
      </w:r>
      <w:r w:rsidRPr="00685A0A">
        <w:rPr>
          <w:rFonts w:asciiTheme="majorBidi" w:hAnsiTheme="majorBidi" w:cstheme="majorBidi"/>
        </w:rPr>
        <w:t>Key Informant Interview with Transgender Beneficiary</w:t>
      </w:r>
    </w:p>
  </w:footnote>
  <w:footnote w:id="75">
    <w:p w14:paraId="3B12F968" w14:textId="77777777" w:rsidR="00667F5A" w:rsidRPr="000466EA" w:rsidRDefault="00667F5A" w:rsidP="00E1743B">
      <w:pPr>
        <w:pStyle w:val="FootnoteText"/>
        <w:rPr>
          <w:rFonts w:asciiTheme="majorBidi" w:hAnsiTheme="majorBidi" w:cstheme="majorBidi"/>
        </w:rPr>
      </w:pPr>
      <w:r w:rsidRPr="000466EA">
        <w:rPr>
          <w:rStyle w:val="FootnoteReference"/>
          <w:rFonts w:asciiTheme="majorBidi" w:hAnsiTheme="majorBidi" w:cstheme="majorBidi"/>
        </w:rPr>
        <w:footnoteRef/>
      </w:r>
      <w:r w:rsidRPr="000466EA">
        <w:rPr>
          <w:rFonts w:asciiTheme="majorBidi" w:hAnsiTheme="majorBidi" w:cstheme="majorBidi"/>
        </w:rPr>
        <w:t xml:space="preserve"> Devolving Rights in Khyber Pakhtunkhwa, Islamic Republic of Pakistan; Project Completion Report. July 2016 – December 2019, UNDP/SDC. P.33</w:t>
      </w:r>
    </w:p>
  </w:footnote>
  <w:footnote w:id="76">
    <w:p w14:paraId="61F6E691" w14:textId="77777777" w:rsidR="00667F5A" w:rsidRPr="000466EA" w:rsidRDefault="00667F5A" w:rsidP="00E1743B">
      <w:pPr>
        <w:pStyle w:val="FootnoteText"/>
        <w:rPr>
          <w:rFonts w:asciiTheme="majorBidi" w:hAnsiTheme="majorBidi" w:cstheme="majorBidi"/>
        </w:rPr>
      </w:pPr>
      <w:r w:rsidRPr="000466EA">
        <w:rPr>
          <w:rStyle w:val="FootnoteReference"/>
          <w:rFonts w:asciiTheme="majorBidi" w:hAnsiTheme="majorBidi" w:cstheme="majorBidi"/>
        </w:rPr>
        <w:footnoteRef/>
      </w:r>
      <w:r w:rsidRPr="000466EA">
        <w:rPr>
          <w:rFonts w:asciiTheme="majorBidi" w:hAnsiTheme="majorBidi" w:cstheme="majorBidi"/>
        </w:rPr>
        <w:t xml:space="preserve"> Devolving Rights in Khyber Pakhtunkhwa, Islamic Republic of Pakistan; Project Completion Report. July 2016 – December 2019, UNDP/SDC. P.33</w:t>
      </w:r>
    </w:p>
  </w:footnote>
  <w:footnote w:id="77">
    <w:p w14:paraId="2E0A25B8" w14:textId="77777777" w:rsidR="00667F5A" w:rsidRPr="00F70D4A" w:rsidRDefault="00667F5A" w:rsidP="008637FF">
      <w:pPr>
        <w:pStyle w:val="FootnoteText"/>
        <w:rPr>
          <w:rFonts w:asciiTheme="majorBidi" w:hAnsiTheme="majorBidi" w:cstheme="majorBidi"/>
        </w:rPr>
      </w:pPr>
      <w:r w:rsidRPr="00F70D4A">
        <w:rPr>
          <w:rStyle w:val="FootnoteReference"/>
          <w:rFonts w:asciiTheme="majorBidi" w:hAnsiTheme="majorBidi" w:cstheme="majorBidi"/>
        </w:rPr>
        <w:footnoteRef/>
      </w:r>
      <w:r w:rsidRPr="00F70D4A">
        <w:rPr>
          <w:rFonts w:asciiTheme="majorBidi" w:hAnsiTheme="majorBidi" w:cstheme="majorBidi"/>
        </w:rPr>
        <w:t xml:space="preserve"> Key Informant Interview with Additional Secretary, Department of Law, Parliamentary Affairs and Human Rights, KPK</w:t>
      </w:r>
    </w:p>
  </w:footnote>
  <w:footnote w:id="78">
    <w:p w14:paraId="683F31DE" w14:textId="77777777" w:rsidR="00667F5A" w:rsidRPr="000466EA" w:rsidRDefault="00667F5A" w:rsidP="00E1743B">
      <w:pPr>
        <w:pStyle w:val="FootnoteText"/>
        <w:rPr>
          <w:rFonts w:asciiTheme="majorBidi" w:hAnsiTheme="majorBidi" w:cstheme="majorBidi"/>
        </w:rPr>
      </w:pPr>
      <w:r w:rsidRPr="000466EA">
        <w:rPr>
          <w:rStyle w:val="FootnoteReference"/>
          <w:rFonts w:asciiTheme="majorBidi" w:hAnsiTheme="majorBidi" w:cstheme="majorBidi"/>
        </w:rPr>
        <w:footnoteRef/>
      </w:r>
      <w:r w:rsidRPr="000466EA">
        <w:rPr>
          <w:rFonts w:asciiTheme="majorBidi" w:hAnsiTheme="majorBidi" w:cstheme="majorBidi"/>
        </w:rPr>
        <w:t xml:space="preserve"> Key Informant Interview with Additional Secretary, Department of Law, Parliamentary Affairs and Human Rights, KPK</w:t>
      </w:r>
    </w:p>
  </w:footnote>
  <w:footnote w:id="79">
    <w:p w14:paraId="35A21CC6" w14:textId="77777777" w:rsidR="00667F5A" w:rsidRPr="00F70D4A" w:rsidRDefault="00667F5A" w:rsidP="008637FF">
      <w:pPr>
        <w:pStyle w:val="FootnoteText"/>
        <w:rPr>
          <w:rFonts w:asciiTheme="majorBidi" w:hAnsiTheme="majorBidi" w:cstheme="majorBidi"/>
        </w:rPr>
      </w:pPr>
      <w:r w:rsidRPr="00F70D4A">
        <w:rPr>
          <w:rStyle w:val="FootnoteReference"/>
          <w:rFonts w:asciiTheme="majorBidi" w:hAnsiTheme="majorBidi" w:cstheme="majorBidi"/>
        </w:rPr>
        <w:footnoteRef/>
      </w:r>
      <w:r w:rsidRPr="00F70D4A">
        <w:rPr>
          <w:rFonts w:asciiTheme="majorBidi" w:hAnsiTheme="majorBidi" w:cstheme="majorBidi"/>
        </w:rPr>
        <w:t xml:space="preserve"> Key Informant Interview with Deputy Director, Social Welfare Department, Government of Balochistan</w:t>
      </w:r>
    </w:p>
  </w:footnote>
  <w:footnote w:id="80">
    <w:p w14:paraId="546E77B7" w14:textId="77777777" w:rsidR="00667F5A" w:rsidRPr="00F70D4A" w:rsidRDefault="00667F5A" w:rsidP="00142EF9">
      <w:pPr>
        <w:pStyle w:val="FootnoteText"/>
        <w:rPr>
          <w:rFonts w:asciiTheme="majorBidi" w:hAnsiTheme="majorBidi" w:cstheme="majorBidi"/>
        </w:rPr>
      </w:pPr>
      <w:r w:rsidRPr="00F70D4A">
        <w:rPr>
          <w:rStyle w:val="FootnoteReference"/>
          <w:rFonts w:asciiTheme="majorBidi" w:hAnsiTheme="majorBidi" w:cstheme="majorBidi"/>
        </w:rPr>
        <w:footnoteRef/>
      </w:r>
      <w:r w:rsidRPr="00F70D4A">
        <w:rPr>
          <w:rFonts w:asciiTheme="majorBidi" w:hAnsiTheme="majorBidi" w:cstheme="majorBidi"/>
        </w:rPr>
        <w:t xml:space="preserve"> Devolving Rights in Khyber Pakhtunkhwa, Islamic Republic of Pakistan; Project Completion Report. July 2016 – December 2019, UNDP/SDC. P.20</w:t>
      </w:r>
    </w:p>
  </w:footnote>
  <w:footnote w:id="81">
    <w:p w14:paraId="25BB7BB0" w14:textId="77777777" w:rsidR="00667F5A" w:rsidRPr="00F70D4A" w:rsidRDefault="00667F5A" w:rsidP="009D6B93">
      <w:pPr>
        <w:pStyle w:val="FootnoteText"/>
        <w:rPr>
          <w:rFonts w:asciiTheme="majorBidi" w:hAnsiTheme="majorBidi" w:cstheme="majorBidi"/>
        </w:rPr>
      </w:pPr>
      <w:r w:rsidRPr="00F70D4A">
        <w:rPr>
          <w:rStyle w:val="FootnoteReference"/>
          <w:rFonts w:asciiTheme="majorBidi" w:hAnsiTheme="majorBidi" w:cstheme="majorBidi"/>
        </w:rPr>
        <w:footnoteRef/>
      </w:r>
      <w:r w:rsidRPr="00F70D4A">
        <w:rPr>
          <w:rFonts w:asciiTheme="majorBidi" w:hAnsiTheme="majorBidi" w:cstheme="majorBidi"/>
        </w:rPr>
        <w:t xml:space="preserve"> Key Informant Interview with Assistant Resident Representative, Democratic Governance Unit, UNDP</w:t>
      </w:r>
    </w:p>
  </w:footnote>
  <w:footnote w:id="82">
    <w:p w14:paraId="30FF178B" w14:textId="77777777" w:rsidR="00667F5A" w:rsidRPr="000466EA" w:rsidRDefault="00667F5A" w:rsidP="001B2685">
      <w:pPr>
        <w:pStyle w:val="FootnoteText"/>
        <w:rPr>
          <w:rFonts w:asciiTheme="majorBidi" w:hAnsiTheme="majorBidi" w:cstheme="majorBidi"/>
        </w:rPr>
      </w:pPr>
      <w:r w:rsidRPr="000466EA">
        <w:rPr>
          <w:rStyle w:val="FootnoteReference"/>
          <w:rFonts w:asciiTheme="majorBidi" w:hAnsiTheme="majorBidi" w:cstheme="majorBidi"/>
        </w:rPr>
        <w:footnoteRef/>
      </w:r>
      <w:r w:rsidRPr="000466EA">
        <w:rPr>
          <w:rFonts w:asciiTheme="majorBidi" w:hAnsiTheme="majorBidi" w:cstheme="majorBidi"/>
        </w:rPr>
        <w:t xml:space="preserve"> Key Informant Interview with Representative of Implementing Partner “Bestpak”</w:t>
      </w:r>
    </w:p>
  </w:footnote>
  <w:footnote w:id="83">
    <w:p w14:paraId="437C91E3" w14:textId="77777777" w:rsidR="00667F5A" w:rsidRDefault="00667F5A" w:rsidP="00A37C01">
      <w:pPr>
        <w:pStyle w:val="FootnoteText"/>
      </w:pPr>
      <w:r w:rsidRPr="008576AC">
        <w:rPr>
          <w:rStyle w:val="FootnoteReference"/>
          <w:rFonts w:asciiTheme="majorBidi" w:hAnsiTheme="majorBidi" w:cstheme="majorBidi"/>
        </w:rPr>
        <w:footnoteRef/>
      </w:r>
      <w:r w:rsidRPr="008576AC">
        <w:rPr>
          <w:rFonts w:asciiTheme="majorBidi" w:hAnsiTheme="majorBidi" w:cstheme="majorBidi"/>
        </w:rPr>
        <w:t xml:space="preserve"> </w:t>
      </w:r>
      <w:r w:rsidRPr="008576AC">
        <w:rPr>
          <w:rFonts w:asciiTheme="majorBidi" w:hAnsiTheme="majorBidi" w:cstheme="majorBidi"/>
          <w:spacing w:val="-3"/>
        </w:rPr>
        <w:t>UNDP Pakistan Local Level Disengagement and Rehabilitation Programme 2017 -2020. UNDP, July 2020. P.20</w:t>
      </w:r>
    </w:p>
  </w:footnote>
  <w:footnote w:id="84">
    <w:p w14:paraId="09CF687B" w14:textId="77777777" w:rsidR="00667F5A" w:rsidRPr="000466EA" w:rsidRDefault="00667F5A" w:rsidP="009D6B93">
      <w:pPr>
        <w:pStyle w:val="FootnoteText"/>
        <w:rPr>
          <w:rFonts w:asciiTheme="majorBidi" w:hAnsiTheme="majorBidi" w:cstheme="majorBidi"/>
        </w:rPr>
      </w:pPr>
      <w:r w:rsidRPr="000466EA">
        <w:rPr>
          <w:rStyle w:val="FootnoteReference"/>
          <w:rFonts w:asciiTheme="majorBidi" w:hAnsiTheme="majorBidi" w:cstheme="majorBidi"/>
        </w:rPr>
        <w:footnoteRef/>
      </w:r>
      <w:r w:rsidRPr="000466EA">
        <w:rPr>
          <w:rFonts w:asciiTheme="majorBidi" w:hAnsiTheme="majorBidi" w:cstheme="majorBidi"/>
        </w:rPr>
        <w:t xml:space="preserve"> Key Informant Interview with Representative of Implementing Partner “Bestpak”</w:t>
      </w:r>
    </w:p>
  </w:footnote>
  <w:footnote w:id="85">
    <w:p w14:paraId="06A601DD" w14:textId="77777777" w:rsidR="00667F5A" w:rsidRPr="000466EA" w:rsidRDefault="00667F5A" w:rsidP="00E1743B">
      <w:pPr>
        <w:pStyle w:val="FootnoteText"/>
        <w:rPr>
          <w:rFonts w:asciiTheme="majorBidi" w:hAnsiTheme="majorBidi" w:cstheme="majorBidi"/>
        </w:rPr>
      </w:pPr>
      <w:r w:rsidRPr="000466EA">
        <w:rPr>
          <w:rStyle w:val="FootnoteReference"/>
          <w:rFonts w:asciiTheme="majorBidi" w:hAnsiTheme="majorBidi" w:cstheme="majorBidi"/>
        </w:rPr>
        <w:footnoteRef/>
      </w:r>
      <w:r w:rsidRPr="000466EA">
        <w:rPr>
          <w:rFonts w:asciiTheme="majorBidi" w:hAnsiTheme="majorBidi" w:cstheme="majorBidi"/>
        </w:rPr>
        <w:t xml:space="preserve"> Key Informant Interview with Representative of Implementing Partner “Bestpak”</w:t>
      </w:r>
    </w:p>
  </w:footnote>
  <w:footnote w:id="86">
    <w:p w14:paraId="68CE0A6E" w14:textId="77777777" w:rsidR="00667F5A" w:rsidRPr="00F70D4A" w:rsidRDefault="00667F5A" w:rsidP="009D6B93">
      <w:pPr>
        <w:pStyle w:val="FootnoteText"/>
        <w:rPr>
          <w:rFonts w:asciiTheme="majorBidi" w:hAnsiTheme="majorBidi" w:cstheme="majorBidi"/>
        </w:rPr>
      </w:pPr>
      <w:r w:rsidRPr="00F70D4A">
        <w:rPr>
          <w:rStyle w:val="FootnoteReference"/>
          <w:rFonts w:asciiTheme="majorBidi" w:hAnsiTheme="majorBidi" w:cstheme="majorBidi"/>
        </w:rPr>
        <w:footnoteRef/>
      </w:r>
      <w:r w:rsidRPr="00F70D4A">
        <w:rPr>
          <w:rFonts w:asciiTheme="majorBidi" w:hAnsiTheme="majorBidi" w:cstheme="majorBidi"/>
        </w:rPr>
        <w:t xml:space="preserve"> Key Informant Interview with Representative of Implementing Partner “Bestpak”</w:t>
      </w:r>
    </w:p>
  </w:footnote>
  <w:footnote w:id="87">
    <w:p w14:paraId="5039F2A4" w14:textId="77777777" w:rsidR="00667F5A" w:rsidRDefault="00667F5A" w:rsidP="009D6B93">
      <w:pPr>
        <w:pStyle w:val="FootnoteText"/>
      </w:pPr>
      <w:r w:rsidRPr="000466EA">
        <w:rPr>
          <w:rStyle w:val="FootnoteReference"/>
          <w:rFonts w:asciiTheme="majorBidi" w:hAnsiTheme="majorBidi" w:cstheme="majorBidi"/>
        </w:rPr>
        <w:footnoteRef/>
      </w:r>
      <w:r w:rsidRPr="000466EA">
        <w:rPr>
          <w:rFonts w:asciiTheme="majorBidi" w:hAnsiTheme="majorBidi" w:cstheme="majorBidi"/>
        </w:rPr>
        <w:t xml:space="preserve"> Key Informant Interview with Representative of Implementing Partner “Bestpak”</w:t>
      </w:r>
    </w:p>
  </w:footnote>
  <w:footnote w:id="88">
    <w:p w14:paraId="2E24435A" w14:textId="0C5BA71F" w:rsidR="00667F5A" w:rsidRDefault="00667F5A">
      <w:pPr>
        <w:pStyle w:val="FootnoteText"/>
      </w:pPr>
      <w:r>
        <w:rPr>
          <w:rStyle w:val="FootnoteReference"/>
        </w:rPr>
        <w:footnoteRef/>
      </w:r>
      <w:r>
        <w:t xml:space="preserve"> </w:t>
      </w:r>
      <w:r w:rsidRPr="00E11499">
        <w:rPr>
          <w:rFonts w:asciiTheme="majorBidi" w:hAnsiTheme="majorBidi" w:cstheme="majorBidi"/>
        </w:rPr>
        <w:t>Progress Report; Inclusive Capacity Development of Local Governments in Seven Tribal Districts, UNDP, October 2020. P.2</w:t>
      </w:r>
    </w:p>
  </w:footnote>
  <w:footnote w:id="89">
    <w:p w14:paraId="260EA63A" w14:textId="77777777" w:rsidR="00667F5A" w:rsidRPr="008576AC" w:rsidRDefault="00667F5A" w:rsidP="00C21F89">
      <w:pPr>
        <w:pStyle w:val="FootnoteText"/>
        <w:rPr>
          <w:rFonts w:asciiTheme="majorBidi" w:hAnsiTheme="majorBidi" w:cstheme="majorBidi"/>
        </w:rPr>
      </w:pPr>
      <w:r w:rsidRPr="008576AC">
        <w:rPr>
          <w:rStyle w:val="FootnoteReference"/>
          <w:rFonts w:asciiTheme="majorBidi" w:hAnsiTheme="majorBidi" w:cstheme="majorBidi"/>
        </w:rPr>
        <w:footnoteRef/>
      </w:r>
      <w:r w:rsidRPr="008576AC">
        <w:rPr>
          <w:rFonts w:asciiTheme="majorBidi" w:hAnsiTheme="majorBidi" w:cstheme="majorBidi"/>
        </w:rPr>
        <w:t xml:space="preserve"> Key Informant Interview with Representative of Implementing Partner “Bestpak”</w:t>
      </w:r>
    </w:p>
  </w:footnote>
  <w:footnote w:id="90">
    <w:p w14:paraId="60B2D1E8" w14:textId="77777777" w:rsidR="00667F5A" w:rsidRDefault="00667F5A" w:rsidP="00BB7618">
      <w:pPr>
        <w:pStyle w:val="FootnoteText"/>
      </w:pPr>
      <w:r w:rsidRPr="00F70D4A">
        <w:rPr>
          <w:rStyle w:val="FootnoteReference"/>
          <w:rFonts w:asciiTheme="majorBidi" w:hAnsiTheme="majorBidi" w:cstheme="majorBidi"/>
        </w:rPr>
        <w:footnoteRef/>
      </w:r>
      <w:r w:rsidRPr="00F70D4A">
        <w:rPr>
          <w:rFonts w:asciiTheme="majorBidi" w:hAnsiTheme="majorBidi" w:cstheme="majorBidi"/>
        </w:rPr>
        <w:t xml:space="preserve"> </w:t>
      </w:r>
      <w:r w:rsidRPr="00F70D4A">
        <w:rPr>
          <w:rFonts w:asciiTheme="majorBidi" w:hAnsiTheme="majorBidi" w:cstheme="majorBidi"/>
          <w:bCs/>
        </w:rPr>
        <w:t>Training Report of Capacity Building of District Khyber; Inclusive Capacity Building of Local Governments in Newly Merged Areas Project. October 2020. P.4</w:t>
      </w:r>
    </w:p>
  </w:footnote>
  <w:footnote w:id="91">
    <w:p w14:paraId="472B9DDA" w14:textId="77777777" w:rsidR="00667F5A" w:rsidRPr="00F70D4A" w:rsidRDefault="00667F5A" w:rsidP="00BB7618">
      <w:pPr>
        <w:pStyle w:val="FootnoteText"/>
        <w:rPr>
          <w:rFonts w:asciiTheme="majorBidi" w:hAnsiTheme="majorBidi" w:cstheme="majorBidi"/>
        </w:rPr>
      </w:pPr>
      <w:r w:rsidRPr="00F70D4A">
        <w:rPr>
          <w:rStyle w:val="FootnoteReference"/>
          <w:rFonts w:asciiTheme="majorBidi" w:hAnsiTheme="majorBidi" w:cstheme="majorBidi"/>
        </w:rPr>
        <w:footnoteRef/>
      </w:r>
      <w:r w:rsidRPr="00F70D4A">
        <w:rPr>
          <w:rFonts w:asciiTheme="majorBidi" w:hAnsiTheme="majorBidi" w:cstheme="majorBidi"/>
        </w:rPr>
        <w:t xml:space="preserve"> </w:t>
      </w:r>
      <w:r w:rsidRPr="00F70D4A">
        <w:rPr>
          <w:rFonts w:asciiTheme="majorBidi" w:hAnsiTheme="majorBidi" w:cstheme="majorBidi"/>
          <w:bCs/>
        </w:rPr>
        <w:t>Training Report of Capacity Building of District Khyber; Inclusive Capacity Building of Local Governments in Newly Merged Areas Project. October 2020. P.5</w:t>
      </w:r>
    </w:p>
  </w:footnote>
  <w:footnote w:id="92">
    <w:p w14:paraId="5A2BE53D" w14:textId="47132921" w:rsidR="00667F5A" w:rsidRDefault="00667F5A" w:rsidP="000F18F0">
      <w:pPr>
        <w:pStyle w:val="FootnoteText"/>
      </w:pPr>
      <w:r>
        <w:rPr>
          <w:rStyle w:val="FootnoteReference"/>
        </w:rPr>
        <w:footnoteRef/>
      </w:r>
      <w:r>
        <w:t xml:space="preserve"> </w:t>
      </w:r>
      <w:r w:rsidRPr="000F18F0">
        <w:rPr>
          <w:rFonts w:asciiTheme="majorBidi" w:hAnsiTheme="majorBidi" w:cstheme="majorBidi"/>
        </w:rPr>
        <w:t>Key Informant Interview with Deputy Secretary, Social Welfare Department, Government of KPK</w:t>
      </w:r>
    </w:p>
  </w:footnote>
  <w:footnote w:id="93">
    <w:p w14:paraId="664414E0" w14:textId="77777777" w:rsidR="00667F5A" w:rsidRDefault="00667F5A" w:rsidP="00E1743B">
      <w:pPr>
        <w:pStyle w:val="FootnoteText"/>
      </w:pPr>
      <w:r w:rsidRPr="000466EA">
        <w:rPr>
          <w:rStyle w:val="FootnoteReference"/>
          <w:rFonts w:asciiTheme="majorBidi" w:hAnsiTheme="majorBidi" w:cstheme="majorBidi"/>
        </w:rPr>
        <w:footnoteRef/>
      </w:r>
      <w:r w:rsidRPr="000466EA">
        <w:rPr>
          <w:rFonts w:asciiTheme="majorBidi" w:hAnsiTheme="majorBidi" w:cstheme="majorBidi"/>
        </w:rPr>
        <w:t xml:space="preserve"> Key Informant Interview with Ombudsperson for Protection against Harassment at the Workplace, KPK</w:t>
      </w:r>
    </w:p>
  </w:footnote>
  <w:footnote w:id="94">
    <w:p w14:paraId="13B6B395" w14:textId="77777777" w:rsidR="00667F5A" w:rsidRPr="00A13B82" w:rsidRDefault="00667F5A" w:rsidP="00C21F89">
      <w:pPr>
        <w:pStyle w:val="FootnoteText"/>
        <w:rPr>
          <w:rFonts w:cstheme="minorHAnsi"/>
        </w:rPr>
      </w:pPr>
      <w:r w:rsidRPr="00F70D4A">
        <w:rPr>
          <w:rStyle w:val="FootnoteReference"/>
          <w:rFonts w:asciiTheme="majorBidi" w:hAnsiTheme="majorBidi" w:cstheme="majorBidi"/>
        </w:rPr>
        <w:footnoteRef/>
      </w:r>
      <w:r w:rsidRPr="00F70D4A">
        <w:rPr>
          <w:rFonts w:asciiTheme="majorBidi" w:hAnsiTheme="majorBidi" w:cstheme="majorBidi"/>
        </w:rPr>
        <w:t xml:space="preserve"> Key Informant Interview with Chairperson, KP Commission on Women Status</w:t>
      </w:r>
    </w:p>
  </w:footnote>
  <w:footnote w:id="95">
    <w:p w14:paraId="4429B3F8" w14:textId="77777777" w:rsidR="00667F5A" w:rsidRPr="00181A30" w:rsidRDefault="00667F5A" w:rsidP="00E1743B">
      <w:pPr>
        <w:pStyle w:val="FootnoteText"/>
        <w:rPr>
          <w:rFonts w:asciiTheme="majorBidi" w:hAnsiTheme="majorBidi" w:cstheme="majorBidi"/>
        </w:rPr>
      </w:pPr>
      <w:r w:rsidRPr="00181A30">
        <w:rPr>
          <w:rStyle w:val="FootnoteReference"/>
          <w:rFonts w:asciiTheme="majorBidi" w:hAnsiTheme="majorBidi" w:cstheme="majorBidi"/>
        </w:rPr>
        <w:footnoteRef/>
      </w:r>
      <w:r w:rsidRPr="00181A30">
        <w:rPr>
          <w:rFonts w:asciiTheme="majorBidi" w:hAnsiTheme="majorBidi" w:cstheme="majorBidi"/>
        </w:rPr>
        <w:t xml:space="preserve"> Key Informant Interview with District Social Welfare Officer, Swat, KPK</w:t>
      </w:r>
    </w:p>
  </w:footnote>
  <w:footnote w:id="96">
    <w:p w14:paraId="0EEA12A7" w14:textId="77777777" w:rsidR="00667F5A" w:rsidRDefault="00667F5A" w:rsidP="00E1743B">
      <w:pPr>
        <w:pStyle w:val="FootnoteText"/>
      </w:pPr>
      <w:r w:rsidRPr="00181A30">
        <w:rPr>
          <w:rStyle w:val="FootnoteReference"/>
          <w:rFonts w:asciiTheme="majorBidi" w:hAnsiTheme="majorBidi" w:cstheme="majorBidi"/>
        </w:rPr>
        <w:footnoteRef/>
      </w:r>
      <w:r w:rsidRPr="00181A30">
        <w:rPr>
          <w:rFonts w:asciiTheme="majorBidi" w:hAnsiTheme="majorBidi" w:cstheme="majorBidi"/>
        </w:rPr>
        <w:t xml:space="preserve"> Key Informant Interview with District Social Welfare Officer, Swat, KPK</w:t>
      </w:r>
    </w:p>
  </w:footnote>
  <w:footnote w:id="97">
    <w:p w14:paraId="44DA572D" w14:textId="77777777" w:rsidR="00667F5A" w:rsidRPr="000466EA" w:rsidRDefault="00667F5A" w:rsidP="00E1743B">
      <w:pPr>
        <w:pStyle w:val="FootnoteText"/>
        <w:rPr>
          <w:rFonts w:asciiTheme="majorBidi" w:hAnsiTheme="majorBidi" w:cstheme="majorBidi"/>
        </w:rPr>
      </w:pPr>
      <w:r w:rsidRPr="000466EA">
        <w:rPr>
          <w:rStyle w:val="FootnoteReference"/>
          <w:rFonts w:asciiTheme="majorBidi" w:hAnsiTheme="majorBidi" w:cstheme="majorBidi"/>
        </w:rPr>
        <w:footnoteRef/>
      </w:r>
      <w:r w:rsidRPr="000466EA">
        <w:rPr>
          <w:rFonts w:asciiTheme="majorBidi" w:hAnsiTheme="majorBidi" w:cstheme="majorBidi"/>
        </w:rPr>
        <w:t xml:space="preserve"> Key Informant Interview with Additional Secretary, Department of Law, Parliamentary Affairs and Human Rights, KPK</w:t>
      </w:r>
    </w:p>
  </w:footnote>
  <w:footnote w:id="98">
    <w:p w14:paraId="074F3045" w14:textId="77777777" w:rsidR="00667F5A" w:rsidRPr="000466EA" w:rsidRDefault="00667F5A" w:rsidP="00E1743B">
      <w:pPr>
        <w:pStyle w:val="FootnoteText"/>
        <w:rPr>
          <w:rFonts w:asciiTheme="majorBidi" w:hAnsiTheme="majorBidi" w:cstheme="majorBidi"/>
        </w:rPr>
      </w:pPr>
      <w:r w:rsidRPr="000466EA">
        <w:rPr>
          <w:rStyle w:val="FootnoteReference"/>
          <w:rFonts w:asciiTheme="majorBidi" w:hAnsiTheme="majorBidi" w:cstheme="majorBidi"/>
        </w:rPr>
        <w:footnoteRef/>
      </w:r>
      <w:r w:rsidRPr="000466EA">
        <w:rPr>
          <w:rFonts w:asciiTheme="majorBidi" w:hAnsiTheme="majorBidi" w:cstheme="majorBidi"/>
        </w:rPr>
        <w:t xml:space="preserve"> Devolving Rights in Khyber Pakhtunkhwa, Islamic Republic of Pakistan; Project Completion Report. July 2016 – December 2019, UNDP/SDC. P.22</w:t>
      </w:r>
    </w:p>
  </w:footnote>
  <w:footnote w:id="99">
    <w:p w14:paraId="03FB6F28" w14:textId="77777777" w:rsidR="00667F5A" w:rsidRDefault="00667F5A" w:rsidP="00E1743B">
      <w:pPr>
        <w:pStyle w:val="FootnoteText"/>
      </w:pPr>
      <w:r w:rsidRPr="000466EA">
        <w:rPr>
          <w:rStyle w:val="FootnoteReference"/>
          <w:rFonts w:asciiTheme="majorBidi" w:hAnsiTheme="majorBidi" w:cstheme="majorBidi"/>
        </w:rPr>
        <w:footnoteRef/>
      </w:r>
      <w:r w:rsidRPr="000466EA">
        <w:rPr>
          <w:rFonts w:asciiTheme="majorBidi" w:hAnsiTheme="majorBidi" w:cstheme="majorBidi"/>
        </w:rPr>
        <w:t xml:space="preserve"> Key Informant Interview with Additional Secretary, Department of Law, Parliamentary Affairs and Human Rights, KPK</w:t>
      </w:r>
    </w:p>
  </w:footnote>
  <w:footnote w:id="100">
    <w:p w14:paraId="06D401B9" w14:textId="56687A6F" w:rsidR="00667F5A" w:rsidRDefault="00667F5A" w:rsidP="002C7C13">
      <w:pPr>
        <w:pStyle w:val="FootnoteText"/>
      </w:pPr>
      <w:r>
        <w:rPr>
          <w:rStyle w:val="FootnoteReference"/>
        </w:rPr>
        <w:footnoteRef/>
      </w:r>
      <w:r>
        <w:t xml:space="preserve"> </w:t>
      </w:r>
      <w:r w:rsidRPr="002C7C13">
        <w:rPr>
          <w:rFonts w:asciiTheme="majorBidi" w:hAnsiTheme="majorBidi" w:cstheme="majorBidi"/>
        </w:rPr>
        <w:t>Key Informant Interview with Former Secretary Ministry of Human Rights, Government of Pakistan</w:t>
      </w:r>
    </w:p>
  </w:footnote>
  <w:footnote w:id="101">
    <w:p w14:paraId="5FE40BD3" w14:textId="77777777" w:rsidR="00667F5A" w:rsidRPr="000466EA" w:rsidRDefault="00667F5A" w:rsidP="00E1743B">
      <w:pPr>
        <w:pStyle w:val="FootnoteText"/>
        <w:rPr>
          <w:rFonts w:asciiTheme="majorBidi" w:hAnsiTheme="majorBidi" w:cstheme="majorBidi"/>
        </w:rPr>
      </w:pPr>
      <w:r w:rsidRPr="000466EA">
        <w:rPr>
          <w:rStyle w:val="FootnoteReference"/>
          <w:rFonts w:asciiTheme="majorBidi" w:hAnsiTheme="majorBidi" w:cstheme="majorBidi"/>
        </w:rPr>
        <w:footnoteRef/>
      </w:r>
      <w:r w:rsidRPr="000466EA">
        <w:rPr>
          <w:rFonts w:asciiTheme="majorBidi" w:hAnsiTheme="majorBidi" w:cstheme="majorBidi"/>
        </w:rPr>
        <w:t xml:space="preserve"> Key Informant Interview with Representative of Implementing Partner “Bestpak”</w:t>
      </w:r>
    </w:p>
  </w:footnote>
  <w:footnote w:id="102">
    <w:p w14:paraId="4AA683A1" w14:textId="77777777" w:rsidR="00667F5A" w:rsidRDefault="00667F5A" w:rsidP="00E1743B">
      <w:pPr>
        <w:pStyle w:val="FootnoteText"/>
      </w:pPr>
      <w:r w:rsidRPr="000466EA">
        <w:rPr>
          <w:rStyle w:val="FootnoteReference"/>
          <w:rFonts w:asciiTheme="majorBidi" w:hAnsiTheme="majorBidi" w:cstheme="majorBidi"/>
        </w:rPr>
        <w:footnoteRef/>
      </w:r>
      <w:r w:rsidRPr="000466EA">
        <w:rPr>
          <w:rFonts w:asciiTheme="majorBidi" w:hAnsiTheme="majorBidi" w:cstheme="majorBidi"/>
        </w:rPr>
        <w:t xml:space="preserve"> Key Informant Interview with Deputy Director, Social Welfare Department, Government of Balochistan</w:t>
      </w:r>
    </w:p>
  </w:footnote>
  <w:footnote w:id="103">
    <w:p w14:paraId="6B6B053F" w14:textId="4621EBA2" w:rsidR="00667F5A" w:rsidRDefault="00667F5A">
      <w:pPr>
        <w:pStyle w:val="FootnoteText"/>
      </w:pPr>
      <w:r>
        <w:rPr>
          <w:rStyle w:val="FootnoteReference"/>
        </w:rPr>
        <w:footnoteRef/>
      </w:r>
      <w:r>
        <w:t xml:space="preserve"> </w:t>
      </w:r>
      <w:r w:rsidRPr="00685A0A">
        <w:rPr>
          <w:rFonts w:asciiTheme="majorBidi" w:hAnsiTheme="majorBidi" w:cstheme="majorBidi"/>
        </w:rPr>
        <w:t>Key Informant Interview with Transgender Beneficiary</w:t>
      </w:r>
    </w:p>
  </w:footnote>
  <w:footnote w:id="104">
    <w:p w14:paraId="533249B6" w14:textId="23C95A62" w:rsidR="00667F5A" w:rsidRDefault="00667F5A">
      <w:pPr>
        <w:pStyle w:val="FootnoteText"/>
      </w:pPr>
      <w:r>
        <w:rPr>
          <w:rStyle w:val="FootnoteReference"/>
        </w:rPr>
        <w:footnoteRef/>
      </w:r>
      <w:r>
        <w:t xml:space="preserve"> </w:t>
      </w:r>
      <w:r w:rsidRPr="000466EA">
        <w:rPr>
          <w:rFonts w:asciiTheme="majorBidi" w:hAnsiTheme="majorBidi" w:cstheme="majorBidi"/>
        </w:rPr>
        <w:t xml:space="preserve">Devolving Rights in Khyber Pakhtunkhwa, Islamic Republic of Pakistan; Project Completion Report. July 2016 – </w:t>
      </w:r>
      <w:r w:rsidRPr="002C7C13">
        <w:rPr>
          <w:rFonts w:asciiTheme="majorBidi" w:hAnsiTheme="majorBidi" w:cstheme="majorBidi"/>
        </w:rPr>
        <w:t>December 2019, UNDP/SDC. P</w:t>
      </w:r>
      <w:r>
        <w:rPr>
          <w:rFonts w:asciiTheme="majorBidi" w:hAnsiTheme="majorBidi" w:cstheme="majorBidi"/>
        </w:rPr>
        <w:t>.30</w:t>
      </w:r>
    </w:p>
  </w:footnote>
  <w:footnote w:id="105">
    <w:p w14:paraId="41CC882F" w14:textId="77777777" w:rsidR="00667F5A" w:rsidRPr="00182E5C" w:rsidRDefault="00667F5A" w:rsidP="00426F94">
      <w:pPr>
        <w:pStyle w:val="FootnoteText"/>
        <w:rPr>
          <w:rFonts w:asciiTheme="majorBidi" w:hAnsiTheme="majorBidi" w:cstheme="majorBidi"/>
        </w:rPr>
      </w:pPr>
      <w:r w:rsidRPr="00182E5C">
        <w:rPr>
          <w:rStyle w:val="FootnoteReference"/>
          <w:rFonts w:asciiTheme="majorBidi" w:hAnsiTheme="majorBidi" w:cstheme="majorBidi"/>
        </w:rPr>
        <w:footnoteRef/>
      </w:r>
      <w:r w:rsidRPr="00182E5C">
        <w:rPr>
          <w:rFonts w:asciiTheme="majorBidi" w:hAnsiTheme="majorBidi" w:cstheme="majorBidi"/>
        </w:rPr>
        <w:t xml:space="preserve"> Devolving Rights in Khyber Pakhtunkhwa, Islamic Republic of Pakistan; Project Completion Report. July 2016 – December 2019, UNDP/SDC. P.26</w:t>
      </w:r>
    </w:p>
  </w:footnote>
  <w:footnote w:id="106">
    <w:p w14:paraId="7114997E" w14:textId="77777777" w:rsidR="00667F5A" w:rsidRPr="00182E5C" w:rsidRDefault="00667F5A" w:rsidP="00E1743B">
      <w:pPr>
        <w:pStyle w:val="FootnoteText"/>
        <w:rPr>
          <w:rFonts w:asciiTheme="majorBidi" w:hAnsiTheme="majorBidi" w:cstheme="majorBidi"/>
        </w:rPr>
      </w:pPr>
      <w:r w:rsidRPr="00182E5C">
        <w:rPr>
          <w:rStyle w:val="FootnoteReference"/>
          <w:rFonts w:asciiTheme="majorBidi" w:hAnsiTheme="majorBidi" w:cstheme="majorBidi"/>
        </w:rPr>
        <w:footnoteRef/>
      </w:r>
      <w:r w:rsidRPr="00182E5C">
        <w:rPr>
          <w:rFonts w:asciiTheme="majorBidi" w:hAnsiTheme="majorBidi" w:cstheme="majorBidi"/>
        </w:rPr>
        <w:t xml:space="preserve"> Key Informant Interview with Representative of Implementing Partner “Bestpak”</w:t>
      </w:r>
    </w:p>
  </w:footnote>
  <w:footnote w:id="107">
    <w:p w14:paraId="3E516717" w14:textId="77777777" w:rsidR="00667F5A" w:rsidRDefault="00667F5A" w:rsidP="00E1743B">
      <w:pPr>
        <w:pStyle w:val="FootnoteText"/>
      </w:pPr>
      <w:r w:rsidRPr="00182E5C">
        <w:rPr>
          <w:rStyle w:val="FootnoteReference"/>
          <w:rFonts w:asciiTheme="majorBidi" w:hAnsiTheme="majorBidi" w:cstheme="majorBidi"/>
        </w:rPr>
        <w:footnoteRef/>
      </w:r>
      <w:r w:rsidRPr="00182E5C">
        <w:rPr>
          <w:rFonts w:asciiTheme="majorBidi" w:hAnsiTheme="majorBidi" w:cstheme="majorBidi"/>
        </w:rPr>
        <w:t xml:space="preserve"> Key Informant Interview with Representative of Implementing Partner “Bestpak”</w:t>
      </w:r>
    </w:p>
  </w:footnote>
  <w:footnote w:id="108">
    <w:p w14:paraId="418DD9A7" w14:textId="5CDD590E" w:rsidR="00667F5A" w:rsidRDefault="00667F5A" w:rsidP="00801363">
      <w:pPr>
        <w:pStyle w:val="FootnoteText"/>
      </w:pPr>
      <w:r>
        <w:rPr>
          <w:rStyle w:val="FootnoteReference"/>
        </w:rPr>
        <w:footnoteRef/>
      </w:r>
      <w:r>
        <w:t xml:space="preserve"> </w:t>
      </w:r>
      <w:r w:rsidRPr="00182E5C">
        <w:rPr>
          <w:rFonts w:asciiTheme="majorBidi" w:hAnsiTheme="majorBidi" w:cstheme="majorBidi"/>
        </w:rPr>
        <w:t>Project Completion Report; Community Stabilization through Disengagement and Rehabilitation of Vulnerable and at Risk Youth in Multan, UNDP July 2019 - December 2020. P.2</w:t>
      </w:r>
      <w:r>
        <w:rPr>
          <w:rFonts w:asciiTheme="majorBidi" w:hAnsiTheme="majorBidi" w:cstheme="majorBidi"/>
        </w:rPr>
        <w:t>3</w:t>
      </w:r>
    </w:p>
  </w:footnote>
  <w:footnote w:id="109">
    <w:p w14:paraId="53ECC1FC" w14:textId="77777777" w:rsidR="00667F5A" w:rsidRPr="00182E5C" w:rsidRDefault="00667F5A" w:rsidP="00E1743B">
      <w:pPr>
        <w:pStyle w:val="FootnoteText"/>
        <w:rPr>
          <w:rFonts w:asciiTheme="majorBidi" w:hAnsiTheme="majorBidi" w:cstheme="majorBidi"/>
        </w:rPr>
      </w:pPr>
      <w:r w:rsidRPr="00182E5C">
        <w:rPr>
          <w:rStyle w:val="FootnoteReference"/>
          <w:rFonts w:asciiTheme="majorBidi" w:hAnsiTheme="majorBidi" w:cstheme="majorBidi"/>
        </w:rPr>
        <w:footnoteRef/>
      </w:r>
      <w:r w:rsidRPr="00182E5C">
        <w:rPr>
          <w:rFonts w:asciiTheme="majorBidi" w:hAnsiTheme="majorBidi" w:cstheme="majorBidi"/>
        </w:rPr>
        <w:t xml:space="preserve"> Project Completion Report; Community Stabilization through Disengagement and Rehabilitation of Vulnerable and at Risk Youth in Multan, UNDP July 2019 - December 2020. P.24</w:t>
      </w:r>
    </w:p>
  </w:footnote>
  <w:footnote w:id="110">
    <w:p w14:paraId="3CDAB837" w14:textId="77777777" w:rsidR="00667F5A" w:rsidRDefault="00667F5A" w:rsidP="00E1743B">
      <w:pPr>
        <w:pStyle w:val="FootnoteText"/>
      </w:pPr>
      <w:r w:rsidRPr="00182E5C">
        <w:rPr>
          <w:rStyle w:val="FootnoteReference"/>
          <w:rFonts w:asciiTheme="majorBidi" w:hAnsiTheme="majorBidi" w:cstheme="majorBidi"/>
        </w:rPr>
        <w:footnoteRef/>
      </w:r>
      <w:r w:rsidRPr="00182E5C">
        <w:rPr>
          <w:rFonts w:asciiTheme="majorBidi" w:hAnsiTheme="majorBidi" w:cstheme="majorBidi"/>
        </w:rPr>
        <w:t xml:space="preserve"> </w:t>
      </w:r>
      <w:r w:rsidRPr="00182E5C">
        <w:rPr>
          <w:rFonts w:asciiTheme="majorBidi" w:hAnsiTheme="majorBidi" w:cstheme="majorBidi"/>
          <w:spacing w:val="-3"/>
        </w:rPr>
        <w:t>UNDP Pakistan Local Level Disengagement and Rehabilitation Programme 2017 -2020. UNDP, July 2020. P.23</w:t>
      </w:r>
    </w:p>
  </w:footnote>
  <w:footnote w:id="111">
    <w:p w14:paraId="2DD9DD63" w14:textId="77777777" w:rsidR="00667F5A" w:rsidRPr="00182E5C" w:rsidRDefault="00667F5A" w:rsidP="00E1743B">
      <w:pPr>
        <w:pStyle w:val="FootnoteText"/>
        <w:rPr>
          <w:rFonts w:asciiTheme="majorBidi" w:hAnsiTheme="majorBidi" w:cstheme="majorBidi"/>
        </w:rPr>
      </w:pPr>
      <w:r w:rsidRPr="00182E5C">
        <w:rPr>
          <w:rStyle w:val="FootnoteReference"/>
          <w:rFonts w:asciiTheme="majorBidi" w:hAnsiTheme="majorBidi" w:cstheme="majorBidi"/>
        </w:rPr>
        <w:footnoteRef/>
      </w:r>
      <w:r w:rsidRPr="00182E5C">
        <w:rPr>
          <w:rFonts w:asciiTheme="majorBidi" w:hAnsiTheme="majorBidi" w:cstheme="majorBidi"/>
        </w:rPr>
        <w:t xml:space="preserve"> Devolving Rights in Khyber Pakhtunkhwa, Islamic Republic of Pakistan; Project Completion Report. July 2016 – December 2019, UNDP/SDC. P.28</w:t>
      </w:r>
    </w:p>
  </w:footnote>
  <w:footnote w:id="112">
    <w:p w14:paraId="1A0EFCC7" w14:textId="77777777" w:rsidR="00667F5A" w:rsidRPr="00182E5C" w:rsidRDefault="00667F5A" w:rsidP="00E1743B">
      <w:pPr>
        <w:pStyle w:val="FootnoteText"/>
        <w:rPr>
          <w:rFonts w:asciiTheme="majorBidi" w:hAnsiTheme="majorBidi" w:cstheme="majorBidi"/>
        </w:rPr>
      </w:pPr>
      <w:r w:rsidRPr="00182E5C">
        <w:rPr>
          <w:rStyle w:val="FootnoteReference"/>
          <w:rFonts w:asciiTheme="majorBidi" w:hAnsiTheme="majorBidi" w:cstheme="majorBidi"/>
        </w:rPr>
        <w:footnoteRef/>
      </w:r>
      <w:r w:rsidRPr="00182E5C">
        <w:rPr>
          <w:rFonts w:asciiTheme="majorBidi" w:hAnsiTheme="majorBidi" w:cstheme="majorBidi"/>
        </w:rPr>
        <w:t xml:space="preserve"> Devolving Rights in Khyber Pakhtunkhwa, Islamic Republic of Pakistan; Project Completion Report. July 2016 – December 2019, UNDP/SDC. P.28</w:t>
      </w:r>
    </w:p>
  </w:footnote>
  <w:footnote w:id="113">
    <w:p w14:paraId="4C0421A7" w14:textId="77777777" w:rsidR="00667F5A" w:rsidRPr="00182E5C" w:rsidRDefault="00667F5A" w:rsidP="00E1743B">
      <w:pPr>
        <w:pStyle w:val="FootnoteText"/>
        <w:rPr>
          <w:rFonts w:asciiTheme="majorBidi" w:hAnsiTheme="majorBidi" w:cstheme="majorBidi"/>
        </w:rPr>
      </w:pPr>
      <w:r w:rsidRPr="00182E5C">
        <w:rPr>
          <w:rStyle w:val="FootnoteReference"/>
          <w:rFonts w:asciiTheme="majorBidi" w:hAnsiTheme="majorBidi" w:cstheme="majorBidi"/>
        </w:rPr>
        <w:footnoteRef/>
      </w:r>
      <w:r w:rsidRPr="00182E5C">
        <w:rPr>
          <w:rFonts w:asciiTheme="majorBidi" w:hAnsiTheme="majorBidi" w:cstheme="majorBidi"/>
        </w:rPr>
        <w:t xml:space="preserve"> Key Informant Interview with Additional Secretary, Department of Law, Parliamentary Affairs and Human Rights, KPK</w:t>
      </w:r>
    </w:p>
  </w:footnote>
  <w:footnote w:id="114">
    <w:p w14:paraId="558BE8D2" w14:textId="77777777" w:rsidR="00667F5A" w:rsidRDefault="00667F5A" w:rsidP="00E1743B">
      <w:pPr>
        <w:pStyle w:val="FootnoteText"/>
      </w:pPr>
      <w:r w:rsidRPr="00182E5C">
        <w:rPr>
          <w:rStyle w:val="FootnoteReference"/>
          <w:rFonts w:asciiTheme="majorBidi" w:hAnsiTheme="majorBidi" w:cstheme="majorBidi"/>
        </w:rPr>
        <w:footnoteRef/>
      </w:r>
      <w:r w:rsidRPr="00182E5C">
        <w:rPr>
          <w:rFonts w:asciiTheme="majorBidi" w:hAnsiTheme="majorBidi" w:cstheme="majorBidi"/>
        </w:rPr>
        <w:t xml:space="preserve"> Devolving Rights in Khyber Pakhtunkhwa, Islamic Republic of Pakistan; Project Completion Report. July 2016 – December 2019, UNDP/SDC. P.29</w:t>
      </w:r>
    </w:p>
  </w:footnote>
  <w:footnote w:id="115">
    <w:p w14:paraId="79062930" w14:textId="611F5701" w:rsidR="00667F5A" w:rsidRDefault="00667F5A" w:rsidP="00D00623">
      <w:pPr>
        <w:pStyle w:val="FootnoteText"/>
      </w:pPr>
      <w:r>
        <w:rPr>
          <w:rStyle w:val="FootnoteReference"/>
        </w:rPr>
        <w:footnoteRef/>
      </w:r>
      <w:r>
        <w:t xml:space="preserve"> </w:t>
      </w:r>
      <w:r w:rsidRPr="00D00623">
        <w:rPr>
          <w:rFonts w:asciiTheme="majorBidi" w:hAnsiTheme="majorBidi" w:cstheme="majorBidi"/>
        </w:rPr>
        <w:t xml:space="preserve">Key Informant Interview with Deputy </w:t>
      </w:r>
      <w:r>
        <w:rPr>
          <w:rFonts w:asciiTheme="majorBidi" w:hAnsiTheme="majorBidi" w:cstheme="majorBidi"/>
        </w:rPr>
        <w:t>Secretary</w:t>
      </w:r>
      <w:r w:rsidRPr="00D00623">
        <w:rPr>
          <w:rFonts w:asciiTheme="majorBidi" w:hAnsiTheme="majorBidi" w:cstheme="majorBidi"/>
        </w:rPr>
        <w:t>, Social Welfare Department, Government of Balochistan</w:t>
      </w:r>
    </w:p>
  </w:footnote>
  <w:footnote w:id="116">
    <w:p w14:paraId="736FA25E" w14:textId="77777777" w:rsidR="00667F5A" w:rsidRPr="00182E5C" w:rsidRDefault="00667F5A" w:rsidP="00E1743B">
      <w:pPr>
        <w:pStyle w:val="FootnoteText"/>
        <w:rPr>
          <w:rFonts w:asciiTheme="majorBidi" w:hAnsiTheme="majorBidi" w:cstheme="majorBidi"/>
        </w:rPr>
      </w:pPr>
      <w:r w:rsidRPr="00182E5C">
        <w:rPr>
          <w:rStyle w:val="FootnoteReference"/>
          <w:rFonts w:asciiTheme="majorBidi" w:hAnsiTheme="majorBidi" w:cstheme="majorBidi"/>
        </w:rPr>
        <w:footnoteRef/>
      </w:r>
      <w:r w:rsidRPr="00182E5C">
        <w:rPr>
          <w:rFonts w:asciiTheme="majorBidi" w:hAnsiTheme="majorBidi" w:cstheme="majorBidi"/>
        </w:rPr>
        <w:t xml:space="preserve"> Key Informant Interview with Assistant Resident Representative, Democratic Governance Unit, UNDP</w:t>
      </w:r>
    </w:p>
  </w:footnote>
  <w:footnote w:id="117">
    <w:p w14:paraId="1CB4E770" w14:textId="77777777" w:rsidR="00667F5A" w:rsidRPr="00182E5C" w:rsidRDefault="00667F5A" w:rsidP="00E1743B">
      <w:pPr>
        <w:pStyle w:val="FootnoteText"/>
        <w:rPr>
          <w:rFonts w:asciiTheme="majorBidi" w:hAnsiTheme="majorBidi" w:cstheme="majorBidi"/>
        </w:rPr>
      </w:pPr>
      <w:r w:rsidRPr="00182E5C">
        <w:rPr>
          <w:rStyle w:val="FootnoteReference"/>
          <w:rFonts w:asciiTheme="majorBidi" w:hAnsiTheme="majorBidi" w:cstheme="majorBidi"/>
        </w:rPr>
        <w:footnoteRef/>
      </w:r>
      <w:r w:rsidRPr="00182E5C">
        <w:rPr>
          <w:rFonts w:asciiTheme="majorBidi" w:hAnsiTheme="majorBidi" w:cstheme="majorBidi"/>
        </w:rPr>
        <w:t xml:space="preserve"> Key Informant Interview with Assistant Resident Representative, Democratic Governance Unit, UNDP</w:t>
      </w:r>
    </w:p>
  </w:footnote>
  <w:footnote w:id="118">
    <w:p w14:paraId="631F6DC1" w14:textId="77777777" w:rsidR="00667F5A" w:rsidRPr="00182E5C" w:rsidRDefault="00667F5A" w:rsidP="00E1743B">
      <w:pPr>
        <w:pStyle w:val="FootnoteText"/>
        <w:rPr>
          <w:rFonts w:asciiTheme="majorBidi" w:hAnsiTheme="majorBidi" w:cstheme="majorBidi"/>
        </w:rPr>
      </w:pPr>
      <w:r w:rsidRPr="00182E5C">
        <w:rPr>
          <w:rStyle w:val="FootnoteReference"/>
          <w:rFonts w:asciiTheme="majorBidi" w:hAnsiTheme="majorBidi" w:cstheme="majorBidi"/>
        </w:rPr>
        <w:footnoteRef/>
      </w:r>
      <w:r w:rsidRPr="00182E5C">
        <w:rPr>
          <w:rFonts w:asciiTheme="majorBidi" w:hAnsiTheme="majorBidi" w:cstheme="majorBidi"/>
        </w:rPr>
        <w:t xml:space="preserve"> Key Informant Interview with Representative of Implementing Partner “Bestpak”</w:t>
      </w:r>
    </w:p>
  </w:footnote>
  <w:footnote w:id="119">
    <w:p w14:paraId="47C27C8C" w14:textId="77777777" w:rsidR="00667F5A" w:rsidRPr="00182E5C" w:rsidRDefault="00667F5A" w:rsidP="00E1743B">
      <w:pPr>
        <w:pStyle w:val="FootnoteText"/>
        <w:rPr>
          <w:rFonts w:asciiTheme="majorBidi" w:hAnsiTheme="majorBidi" w:cstheme="majorBidi"/>
        </w:rPr>
      </w:pPr>
      <w:r w:rsidRPr="00182E5C">
        <w:rPr>
          <w:rStyle w:val="FootnoteReference"/>
          <w:rFonts w:asciiTheme="majorBidi" w:hAnsiTheme="majorBidi" w:cstheme="majorBidi"/>
        </w:rPr>
        <w:footnoteRef/>
      </w:r>
      <w:r w:rsidRPr="00182E5C">
        <w:rPr>
          <w:rFonts w:asciiTheme="majorBidi" w:hAnsiTheme="majorBidi" w:cstheme="majorBidi"/>
        </w:rPr>
        <w:t xml:space="preserve"> Project Completion Report; Community Stabilization through Disengagement and Rehabilitation of Vulnerable and at Risk Youth in Multan, UNDP July 2019 - December 2020. P.20</w:t>
      </w:r>
    </w:p>
  </w:footnote>
  <w:footnote w:id="120">
    <w:p w14:paraId="0B30F53B" w14:textId="77777777" w:rsidR="00667F5A" w:rsidRPr="00182E5C" w:rsidRDefault="00667F5A" w:rsidP="00E1743B">
      <w:pPr>
        <w:pStyle w:val="FootnoteText"/>
        <w:rPr>
          <w:rFonts w:asciiTheme="majorBidi" w:hAnsiTheme="majorBidi" w:cstheme="majorBidi"/>
        </w:rPr>
      </w:pPr>
      <w:r w:rsidRPr="00182E5C">
        <w:rPr>
          <w:rStyle w:val="FootnoteReference"/>
          <w:rFonts w:asciiTheme="majorBidi" w:hAnsiTheme="majorBidi" w:cstheme="majorBidi"/>
        </w:rPr>
        <w:footnoteRef/>
      </w:r>
      <w:r w:rsidRPr="00182E5C">
        <w:rPr>
          <w:rFonts w:asciiTheme="majorBidi" w:hAnsiTheme="majorBidi" w:cstheme="majorBidi"/>
        </w:rPr>
        <w:t xml:space="preserve"> Key Informant Interview with Representative of Implementing Partner “Bestpak”</w:t>
      </w:r>
    </w:p>
  </w:footnote>
  <w:footnote w:id="121">
    <w:p w14:paraId="703CA143" w14:textId="77777777" w:rsidR="00667F5A" w:rsidRDefault="00667F5A" w:rsidP="00E1743B">
      <w:pPr>
        <w:pStyle w:val="FootnoteText"/>
      </w:pPr>
      <w:r w:rsidRPr="00182E5C">
        <w:rPr>
          <w:rStyle w:val="FootnoteReference"/>
          <w:rFonts w:asciiTheme="majorBidi" w:hAnsiTheme="majorBidi" w:cstheme="majorBidi"/>
        </w:rPr>
        <w:footnoteRef/>
      </w:r>
      <w:r w:rsidRPr="00182E5C">
        <w:rPr>
          <w:rFonts w:asciiTheme="majorBidi" w:hAnsiTheme="majorBidi" w:cstheme="majorBidi"/>
        </w:rPr>
        <w:t xml:space="preserve"> Key Informant Interview with Representative of Implementing Partner “Bestpak”</w:t>
      </w:r>
    </w:p>
  </w:footnote>
  <w:footnote w:id="122">
    <w:p w14:paraId="61037675" w14:textId="77777777" w:rsidR="00667F5A" w:rsidRPr="00182E5C" w:rsidRDefault="00667F5A" w:rsidP="00E1743B">
      <w:pPr>
        <w:pStyle w:val="FootnoteText"/>
        <w:rPr>
          <w:rFonts w:asciiTheme="majorBidi" w:hAnsiTheme="majorBidi" w:cstheme="majorBidi"/>
        </w:rPr>
      </w:pPr>
      <w:r w:rsidRPr="00182E5C">
        <w:rPr>
          <w:rStyle w:val="FootnoteReference"/>
          <w:rFonts w:asciiTheme="majorBidi" w:hAnsiTheme="majorBidi" w:cstheme="majorBidi"/>
        </w:rPr>
        <w:footnoteRef/>
      </w:r>
      <w:r w:rsidRPr="00182E5C">
        <w:rPr>
          <w:rFonts w:asciiTheme="majorBidi" w:hAnsiTheme="majorBidi" w:cstheme="majorBidi"/>
        </w:rPr>
        <w:t xml:space="preserve"> Progress Report; Inclusive Capacity Development of Local Governments in Seven Tribal Districts, UNDP, August 2019. P.5</w:t>
      </w:r>
    </w:p>
  </w:footnote>
  <w:footnote w:id="123">
    <w:p w14:paraId="5CE44EBA" w14:textId="77777777" w:rsidR="00667F5A" w:rsidRPr="00182E5C" w:rsidRDefault="00667F5A" w:rsidP="00E1743B">
      <w:pPr>
        <w:pStyle w:val="FootnoteText"/>
        <w:rPr>
          <w:rFonts w:asciiTheme="majorBidi" w:hAnsiTheme="majorBidi" w:cstheme="majorBidi"/>
        </w:rPr>
      </w:pPr>
      <w:r w:rsidRPr="00182E5C">
        <w:rPr>
          <w:rStyle w:val="FootnoteReference"/>
          <w:rFonts w:asciiTheme="majorBidi" w:hAnsiTheme="majorBidi" w:cstheme="majorBidi"/>
        </w:rPr>
        <w:footnoteRef/>
      </w:r>
      <w:r w:rsidRPr="00182E5C">
        <w:rPr>
          <w:rFonts w:asciiTheme="majorBidi" w:hAnsiTheme="majorBidi" w:cstheme="majorBidi"/>
        </w:rPr>
        <w:t xml:space="preserve"> Progress Report; Inclusive Capacity Development of Local Governments in Seven Tribal Districts, UNDP, October 2020. P.1</w:t>
      </w:r>
    </w:p>
  </w:footnote>
  <w:footnote w:id="124">
    <w:p w14:paraId="3DAD28CF" w14:textId="77777777" w:rsidR="00667F5A" w:rsidRPr="00182E5C" w:rsidRDefault="00667F5A" w:rsidP="00E1743B">
      <w:pPr>
        <w:pStyle w:val="FootnoteText"/>
        <w:rPr>
          <w:rFonts w:asciiTheme="majorBidi" w:hAnsiTheme="majorBidi" w:cstheme="majorBidi"/>
        </w:rPr>
      </w:pPr>
      <w:r w:rsidRPr="00182E5C">
        <w:rPr>
          <w:rStyle w:val="FootnoteReference"/>
          <w:rFonts w:asciiTheme="majorBidi" w:hAnsiTheme="majorBidi" w:cstheme="majorBidi"/>
        </w:rPr>
        <w:footnoteRef/>
      </w:r>
      <w:r w:rsidRPr="00182E5C">
        <w:rPr>
          <w:rFonts w:asciiTheme="majorBidi" w:hAnsiTheme="majorBidi" w:cstheme="majorBidi"/>
        </w:rPr>
        <w:t xml:space="preserve"> Progress Report; Inclusive Capacity Development of Local Governments in Seven Tribal Districts, UNDP, October 2020. P.2</w:t>
      </w:r>
    </w:p>
  </w:footnote>
  <w:footnote w:id="125">
    <w:p w14:paraId="370374FA" w14:textId="77777777" w:rsidR="00667F5A" w:rsidRDefault="00667F5A" w:rsidP="00E1743B">
      <w:pPr>
        <w:pStyle w:val="FootnoteText"/>
      </w:pPr>
      <w:r w:rsidRPr="00182E5C">
        <w:rPr>
          <w:rStyle w:val="FootnoteReference"/>
          <w:rFonts w:asciiTheme="majorBidi" w:hAnsiTheme="majorBidi" w:cstheme="majorBidi"/>
        </w:rPr>
        <w:footnoteRef/>
      </w:r>
      <w:r w:rsidRPr="00182E5C">
        <w:rPr>
          <w:rFonts w:asciiTheme="majorBidi" w:hAnsiTheme="majorBidi" w:cstheme="majorBidi"/>
        </w:rPr>
        <w:t xml:space="preserve"> Progress Report; Inclusive Capacity Development of Local Governments in Seven Tribal Districts, UNDP, October 2020. P.2</w:t>
      </w:r>
    </w:p>
  </w:footnote>
  <w:footnote w:id="126">
    <w:p w14:paraId="5545674A" w14:textId="541576ED" w:rsidR="00667F5A" w:rsidRDefault="00667F5A">
      <w:pPr>
        <w:pStyle w:val="FootnoteText"/>
      </w:pPr>
      <w:r>
        <w:rPr>
          <w:rStyle w:val="FootnoteReference"/>
        </w:rPr>
        <w:footnoteRef/>
      </w:r>
      <w:r>
        <w:t xml:space="preserve"> </w:t>
      </w:r>
      <w:r w:rsidRPr="000C58D6">
        <w:rPr>
          <w:rFonts w:asciiTheme="majorBidi" w:hAnsiTheme="majorBidi" w:cstheme="majorBidi"/>
        </w:rPr>
        <w:t>Key Informant Interview with Assistant Resident Representative, Democratic Governance Unit, UNDP</w:t>
      </w:r>
    </w:p>
  </w:footnote>
  <w:footnote w:id="127">
    <w:p w14:paraId="766C8D4E" w14:textId="72D2F78A" w:rsidR="00667F5A" w:rsidRDefault="00667F5A">
      <w:pPr>
        <w:pStyle w:val="FootnoteText"/>
      </w:pPr>
      <w:r>
        <w:rPr>
          <w:rStyle w:val="FootnoteReference"/>
        </w:rPr>
        <w:footnoteRef/>
      </w:r>
      <w:r>
        <w:t xml:space="preserve"> </w:t>
      </w:r>
      <w:r w:rsidRPr="000C58D6">
        <w:rPr>
          <w:rFonts w:asciiTheme="majorBidi" w:hAnsiTheme="majorBidi" w:cstheme="majorBidi"/>
        </w:rPr>
        <w:t>Key Informant Interview with Assistant Resident Representative, Democratic Governance Unit, UNDP</w:t>
      </w:r>
    </w:p>
  </w:footnote>
  <w:footnote w:id="128">
    <w:p w14:paraId="5F0127F1" w14:textId="1DD2DA98" w:rsidR="00667F5A" w:rsidRDefault="00667F5A">
      <w:pPr>
        <w:pStyle w:val="FootnoteText"/>
      </w:pPr>
      <w:r>
        <w:rPr>
          <w:rStyle w:val="FootnoteReference"/>
        </w:rPr>
        <w:footnoteRef/>
      </w:r>
      <w:r>
        <w:t xml:space="preserve"> </w:t>
      </w:r>
      <w:r w:rsidRPr="00865A80">
        <w:rPr>
          <w:rFonts w:asciiTheme="majorBidi" w:hAnsiTheme="majorBidi" w:cstheme="majorBidi"/>
        </w:rPr>
        <w:t>Project Annual Work Plan – 2021 – UNDP DHL</w:t>
      </w:r>
    </w:p>
  </w:footnote>
  <w:footnote w:id="129">
    <w:p w14:paraId="773B739C" w14:textId="4389DDDD" w:rsidR="00667F5A" w:rsidRDefault="00667F5A">
      <w:pPr>
        <w:pStyle w:val="FootnoteText"/>
      </w:pPr>
      <w:r>
        <w:rPr>
          <w:rStyle w:val="FootnoteReference"/>
        </w:rPr>
        <w:footnoteRef/>
      </w:r>
      <w:r>
        <w:t xml:space="preserve"> </w:t>
      </w:r>
      <w:r w:rsidRPr="00865A80">
        <w:rPr>
          <w:rFonts w:asciiTheme="majorBidi" w:hAnsiTheme="majorBidi" w:cstheme="majorBidi"/>
        </w:rPr>
        <w:t>Project Annual Work Plan – 2021 – UNDP DHL</w:t>
      </w:r>
    </w:p>
  </w:footnote>
  <w:footnote w:id="130">
    <w:p w14:paraId="3256DD2E" w14:textId="608CEE57" w:rsidR="00667F5A" w:rsidRDefault="00667F5A">
      <w:pPr>
        <w:pStyle w:val="FootnoteText"/>
      </w:pPr>
      <w:r>
        <w:rPr>
          <w:rStyle w:val="FootnoteReference"/>
        </w:rPr>
        <w:footnoteRef/>
      </w:r>
      <w:r>
        <w:t xml:space="preserve"> </w:t>
      </w:r>
      <w:r w:rsidRPr="00865A80">
        <w:rPr>
          <w:rFonts w:asciiTheme="majorBidi" w:hAnsiTheme="majorBidi" w:cstheme="majorBidi"/>
        </w:rPr>
        <w:t>Project Annual Work Plan – 2021 – UNDP DHL</w:t>
      </w:r>
    </w:p>
  </w:footnote>
  <w:footnote w:id="131">
    <w:p w14:paraId="2A37C05D" w14:textId="5029CB5B" w:rsidR="00667F5A" w:rsidRDefault="00667F5A">
      <w:pPr>
        <w:pStyle w:val="FootnoteText"/>
      </w:pPr>
      <w:r>
        <w:rPr>
          <w:rStyle w:val="FootnoteReference"/>
        </w:rPr>
        <w:footnoteRef/>
      </w:r>
      <w:r>
        <w:t xml:space="preserve"> </w:t>
      </w:r>
      <w:r w:rsidRPr="00865A80">
        <w:rPr>
          <w:rFonts w:asciiTheme="majorBidi" w:hAnsiTheme="majorBidi" w:cstheme="majorBidi"/>
        </w:rPr>
        <w:t>Project Annual Work Plan – 2021 – UNDP DHL</w:t>
      </w:r>
    </w:p>
  </w:footnote>
  <w:footnote w:id="132">
    <w:p w14:paraId="3C31C564" w14:textId="77777777" w:rsidR="00667F5A" w:rsidRPr="00182E5C" w:rsidRDefault="00667F5A" w:rsidP="00E1743B">
      <w:pPr>
        <w:pStyle w:val="FootnoteText"/>
        <w:rPr>
          <w:rFonts w:asciiTheme="majorBidi" w:hAnsiTheme="majorBidi" w:cstheme="majorBidi"/>
        </w:rPr>
      </w:pPr>
      <w:r w:rsidRPr="00182E5C">
        <w:rPr>
          <w:rStyle w:val="FootnoteReference"/>
          <w:rFonts w:asciiTheme="majorBidi" w:hAnsiTheme="majorBidi" w:cstheme="majorBidi"/>
        </w:rPr>
        <w:footnoteRef/>
      </w:r>
      <w:r w:rsidRPr="00182E5C">
        <w:rPr>
          <w:rFonts w:asciiTheme="majorBidi" w:hAnsiTheme="majorBidi" w:cstheme="majorBidi"/>
        </w:rPr>
        <w:t xml:space="preserve"> Key Informant Interview with Representative of Implementing Partner “Bytes for All”</w:t>
      </w:r>
    </w:p>
  </w:footnote>
  <w:footnote w:id="133">
    <w:p w14:paraId="5C6E5482" w14:textId="77777777" w:rsidR="00667F5A" w:rsidRDefault="00667F5A" w:rsidP="00E1743B">
      <w:pPr>
        <w:pStyle w:val="FootnoteText"/>
      </w:pPr>
      <w:r w:rsidRPr="00182E5C">
        <w:rPr>
          <w:rStyle w:val="FootnoteReference"/>
          <w:rFonts w:asciiTheme="majorBidi" w:hAnsiTheme="majorBidi" w:cstheme="majorBidi"/>
        </w:rPr>
        <w:footnoteRef/>
      </w:r>
      <w:r w:rsidRPr="00182E5C">
        <w:rPr>
          <w:rFonts w:asciiTheme="majorBidi" w:hAnsiTheme="majorBidi" w:cstheme="majorBidi"/>
        </w:rPr>
        <w:t xml:space="preserve"> Key Informant Interview with Representative of Implementing Partner “Bytes for All”</w:t>
      </w:r>
    </w:p>
  </w:footnote>
  <w:footnote w:id="134">
    <w:p w14:paraId="0FACEE80" w14:textId="77777777" w:rsidR="00667F5A" w:rsidRPr="00182E5C" w:rsidRDefault="00667F5A" w:rsidP="00E1743B">
      <w:pPr>
        <w:pStyle w:val="FootnoteText"/>
        <w:rPr>
          <w:rFonts w:asciiTheme="majorBidi" w:hAnsiTheme="majorBidi" w:cstheme="majorBidi"/>
        </w:rPr>
      </w:pPr>
      <w:r w:rsidRPr="00182E5C">
        <w:rPr>
          <w:rStyle w:val="FootnoteReference"/>
          <w:rFonts w:asciiTheme="majorBidi" w:hAnsiTheme="majorBidi" w:cstheme="majorBidi"/>
        </w:rPr>
        <w:footnoteRef/>
      </w:r>
      <w:r w:rsidRPr="00182E5C">
        <w:rPr>
          <w:rFonts w:asciiTheme="majorBidi" w:hAnsiTheme="majorBidi" w:cstheme="majorBidi"/>
        </w:rPr>
        <w:t xml:space="preserve"> Key Informant Interview with Representative of Implementing Partner “Bestpak”</w:t>
      </w:r>
    </w:p>
  </w:footnote>
  <w:footnote w:id="135">
    <w:p w14:paraId="78464DDB" w14:textId="77777777" w:rsidR="00667F5A" w:rsidRPr="00182E5C" w:rsidRDefault="00667F5A" w:rsidP="00E1743B">
      <w:pPr>
        <w:pStyle w:val="FootnoteText"/>
        <w:rPr>
          <w:rFonts w:asciiTheme="majorBidi" w:hAnsiTheme="majorBidi" w:cstheme="majorBidi"/>
        </w:rPr>
      </w:pPr>
      <w:r w:rsidRPr="00182E5C">
        <w:rPr>
          <w:rStyle w:val="FootnoteReference"/>
          <w:rFonts w:asciiTheme="majorBidi" w:hAnsiTheme="majorBidi" w:cstheme="majorBidi"/>
        </w:rPr>
        <w:footnoteRef/>
      </w:r>
      <w:r w:rsidRPr="00182E5C">
        <w:rPr>
          <w:rFonts w:asciiTheme="majorBidi" w:hAnsiTheme="majorBidi" w:cstheme="majorBidi"/>
        </w:rPr>
        <w:t xml:space="preserve"> Key Informant Interview with Representative of Implementing Partner “Bestpak”</w:t>
      </w:r>
    </w:p>
  </w:footnote>
  <w:footnote w:id="136">
    <w:p w14:paraId="3C25D4F4" w14:textId="77777777" w:rsidR="00667F5A" w:rsidRPr="00182E5C" w:rsidRDefault="00667F5A" w:rsidP="00E1743B">
      <w:pPr>
        <w:pStyle w:val="FootnoteText"/>
        <w:rPr>
          <w:rFonts w:asciiTheme="majorBidi" w:hAnsiTheme="majorBidi" w:cstheme="majorBidi"/>
        </w:rPr>
      </w:pPr>
      <w:r w:rsidRPr="00182E5C">
        <w:rPr>
          <w:rStyle w:val="FootnoteReference"/>
          <w:rFonts w:asciiTheme="majorBidi" w:hAnsiTheme="majorBidi" w:cstheme="majorBidi"/>
        </w:rPr>
        <w:footnoteRef/>
      </w:r>
      <w:r w:rsidRPr="00182E5C">
        <w:rPr>
          <w:rFonts w:asciiTheme="majorBidi" w:hAnsiTheme="majorBidi" w:cstheme="majorBidi"/>
        </w:rPr>
        <w:t xml:space="preserve"> Key Informant Interview with Representative of Implementing Partner “Bestpak”</w:t>
      </w:r>
    </w:p>
  </w:footnote>
  <w:footnote w:id="137">
    <w:p w14:paraId="12675B00" w14:textId="77777777" w:rsidR="00667F5A" w:rsidRDefault="00667F5A" w:rsidP="00E1743B">
      <w:pPr>
        <w:pStyle w:val="FootnoteText"/>
      </w:pPr>
      <w:r w:rsidRPr="00182E5C">
        <w:rPr>
          <w:rStyle w:val="FootnoteReference"/>
          <w:rFonts w:asciiTheme="majorBidi" w:hAnsiTheme="majorBidi" w:cstheme="majorBidi"/>
        </w:rPr>
        <w:footnoteRef/>
      </w:r>
      <w:r w:rsidRPr="00182E5C">
        <w:rPr>
          <w:rFonts w:asciiTheme="majorBidi" w:hAnsiTheme="majorBidi" w:cstheme="majorBidi"/>
        </w:rPr>
        <w:t xml:space="preserve"> Key Informant Interview with Representative of Implementing Partner “Bestpak”</w:t>
      </w:r>
    </w:p>
  </w:footnote>
  <w:footnote w:id="138">
    <w:p w14:paraId="221AD7FB" w14:textId="77777777" w:rsidR="00667F5A" w:rsidRPr="00182E5C" w:rsidRDefault="00667F5A" w:rsidP="00E1743B">
      <w:pPr>
        <w:pStyle w:val="FootnoteText"/>
        <w:rPr>
          <w:rFonts w:asciiTheme="majorBidi" w:hAnsiTheme="majorBidi" w:cstheme="majorBidi"/>
        </w:rPr>
      </w:pPr>
      <w:r w:rsidRPr="00182E5C">
        <w:rPr>
          <w:rStyle w:val="FootnoteReference"/>
          <w:rFonts w:asciiTheme="majorBidi" w:hAnsiTheme="majorBidi" w:cstheme="majorBidi"/>
        </w:rPr>
        <w:footnoteRef/>
      </w:r>
      <w:r w:rsidRPr="00182E5C">
        <w:rPr>
          <w:rFonts w:asciiTheme="majorBidi" w:hAnsiTheme="majorBidi" w:cstheme="majorBidi"/>
        </w:rPr>
        <w:t xml:space="preserve"> Devolving Rights in Khyber Pakhtunkhwa, Islamic Republic of Pakistan; Project Completion Report. July 2016 – December 2019, UNDP/SDC. P.10</w:t>
      </w:r>
    </w:p>
  </w:footnote>
  <w:footnote w:id="139">
    <w:p w14:paraId="7ADC8EDF" w14:textId="77777777" w:rsidR="00667F5A" w:rsidRPr="00182E5C" w:rsidRDefault="00667F5A" w:rsidP="00E1743B">
      <w:pPr>
        <w:pStyle w:val="FootnoteText"/>
        <w:rPr>
          <w:rFonts w:asciiTheme="majorBidi" w:hAnsiTheme="majorBidi" w:cstheme="majorBidi"/>
        </w:rPr>
      </w:pPr>
      <w:r w:rsidRPr="00182E5C">
        <w:rPr>
          <w:rStyle w:val="FootnoteReference"/>
          <w:rFonts w:asciiTheme="majorBidi" w:hAnsiTheme="majorBidi" w:cstheme="majorBidi"/>
        </w:rPr>
        <w:footnoteRef/>
      </w:r>
      <w:r w:rsidRPr="00182E5C">
        <w:rPr>
          <w:rFonts w:asciiTheme="majorBidi" w:hAnsiTheme="majorBidi" w:cstheme="majorBidi"/>
        </w:rPr>
        <w:t xml:space="preserve"> Devolving Rights in Khyber Pakhtunkhwa, Islamic Republic of Pakistan; Project Completion Report. July 2016 – December 2019, UNDP/SDC. P.26</w:t>
      </w:r>
    </w:p>
  </w:footnote>
  <w:footnote w:id="140">
    <w:p w14:paraId="7A620748" w14:textId="77777777" w:rsidR="00667F5A" w:rsidRPr="00182E5C" w:rsidRDefault="00667F5A" w:rsidP="00E1743B">
      <w:pPr>
        <w:pStyle w:val="FootnoteText"/>
        <w:rPr>
          <w:rFonts w:asciiTheme="majorBidi" w:hAnsiTheme="majorBidi" w:cstheme="majorBidi"/>
        </w:rPr>
      </w:pPr>
      <w:r w:rsidRPr="00182E5C">
        <w:rPr>
          <w:rStyle w:val="FootnoteReference"/>
          <w:rFonts w:asciiTheme="majorBidi" w:hAnsiTheme="majorBidi" w:cstheme="majorBidi"/>
        </w:rPr>
        <w:footnoteRef/>
      </w:r>
      <w:r w:rsidRPr="00182E5C">
        <w:rPr>
          <w:rFonts w:asciiTheme="majorBidi" w:hAnsiTheme="majorBidi" w:cstheme="majorBidi"/>
        </w:rPr>
        <w:t xml:space="preserve"> Key Informant Interview with Assistant Resident Representative, Democratic Governance Unit, UNDP</w:t>
      </w:r>
    </w:p>
  </w:footnote>
  <w:footnote w:id="141">
    <w:p w14:paraId="7C7C087D" w14:textId="749697D4" w:rsidR="00667F5A" w:rsidRDefault="00667F5A">
      <w:pPr>
        <w:pStyle w:val="FootnoteText"/>
      </w:pPr>
      <w:r>
        <w:rPr>
          <w:rStyle w:val="FootnoteReference"/>
        </w:rPr>
        <w:footnoteRef/>
      </w:r>
      <w:r>
        <w:t xml:space="preserve"> </w:t>
      </w:r>
      <w:r w:rsidRPr="00464314">
        <w:rPr>
          <w:rFonts w:asciiTheme="majorBidi" w:hAnsiTheme="majorBidi" w:cstheme="majorBidi"/>
        </w:rPr>
        <w:t>Key Informant Interview with Representative of Implementing Partner “Bytes for All”</w:t>
      </w:r>
    </w:p>
  </w:footnote>
  <w:footnote w:id="142">
    <w:p w14:paraId="1DBE422E" w14:textId="77777777" w:rsidR="00667F5A" w:rsidRPr="00182E5C" w:rsidRDefault="00667F5A" w:rsidP="00E1743B">
      <w:pPr>
        <w:pStyle w:val="FootnoteText"/>
        <w:rPr>
          <w:rFonts w:asciiTheme="majorBidi" w:hAnsiTheme="majorBidi" w:cstheme="majorBidi"/>
        </w:rPr>
      </w:pPr>
      <w:r w:rsidRPr="00182E5C">
        <w:rPr>
          <w:rStyle w:val="FootnoteReference"/>
          <w:rFonts w:asciiTheme="majorBidi" w:hAnsiTheme="majorBidi" w:cstheme="majorBidi"/>
        </w:rPr>
        <w:footnoteRef/>
      </w:r>
      <w:r w:rsidRPr="00182E5C">
        <w:rPr>
          <w:rFonts w:asciiTheme="majorBidi" w:hAnsiTheme="majorBidi" w:cstheme="majorBidi"/>
        </w:rPr>
        <w:t xml:space="preserve"> Key Informant Interview with Additional Secretary, Department of Law, Parliamentary Affairs and Human Rights, KPK</w:t>
      </w:r>
    </w:p>
  </w:footnote>
  <w:footnote w:id="143">
    <w:p w14:paraId="26FD9D47" w14:textId="77777777" w:rsidR="00667F5A" w:rsidRDefault="00667F5A" w:rsidP="00E1743B">
      <w:pPr>
        <w:pStyle w:val="FootnoteText"/>
      </w:pPr>
      <w:r w:rsidRPr="00182E5C">
        <w:rPr>
          <w:rStyle w:val="FootnoteReference"/>
          <w:rFonts w:asciiTheme="majorBidi" w:hAnsiTheme="majorBidi" w:cstheme="majorBidi"/>
        </w:rPr>
        <w:footnoteRef/>
      </w:r>
      <w:r w:rsidRPr="00182E5C">
        <w:rPr>
          <w:rFonts w:asciiTheme="majorBidi" w:hAnsiTheme="majorBidi" w:cstheme="majorBidi"/>
        </w:rPr>
        <w:t xml:space="preserve"> Key Informant Interview with Additional Secretary, Department of Law, Parliamentary Affairs and Human Rights, KPK</w:t>
      </w:r>
    </w:p>
  </w:footnote>
  <w:footnote w:id="144">
    <w:p w14:paraId="6A8779F8" w14:textId="77777777" w:rsidR="00667F5A" w:rsidRDefault="00667F5A" w:rsidP="00E1743B">
      <w:pPr>
        <w:pStyle w:val="FootnoteText"/>
      </w:pPr>
      <w:r>
        <w:rPr>
          <w:rStyle w:val="FootnoteReference"/>
        </w:rPr>
        <w:footnoteRef/>
      </w:r>
      <w:r>
        <w:t xml:space="preserve"> </w:t>
      </w:r>
      <w:r w:rsidRPr="00685A0A">
        <w:rPr>
          <w:rFonts w:asciiTheme="majorBidi" w:hAnsiTheme="majorBidi" w:cstheme="majorBidi"/>
        </w:rPr>
        <w:t>Key Informant Interview with Transgender Beneficiary</w:t>
      </w:r>
    </w:p>
  </w:footnote>
  <w:footnote w:id="145">
    <w:p w14:paraId="6A5EFC61" w14:textId="77777777" w:rsidR="00667F5A" w:rsidRDefault="00667F5A" w:rsidP="00E1743B">
      <w:pPr>
        <w:pStyle w:val="FootnoteText"/>
      </w:pPr>
      <w:r>
        <w:rPr>
          <w:rStyle w:val="FootnoteReference"/>
        </w:rPr>
        <w:footnoteRef/>
      </w:r>
      <w:r>
        <w:t xml:space="preserve"> </w:t>
      </w:r>
      <w:r w:rsidRPr="00685A0A">
        <w:rPr>
          <w:rFonts w:asciiTheme="majorBidi" w:hAnsiTheme="majorBidi" w:cstheme="majorBidi"/>
        </w:rPr>
        <w:t>Key Informant Interview with Transgender Beneficiary</w:t>
      </w:r>
    </w:p>
  </w:footnote>
  <w:footnote w:id="146">
    <w:p w14:paraId="5904F48C" w14:textId="77777777" w:rsidR="00667F5A" w:rsidRDefault="00667F5A" w:rsidP="00E1743B">
      <w:pPr>
        <w:pStyle w:val="FootnoteText"/>
      </w:pPr>
      <w:r>
        <w:rPr>
          <w:rStyle w:val="FootnoteReference"/>
        </w:rPr>
        <w:footnoteRef/>
      </w:r>
      <w:r>
        <w:t xml:space="preserve"> </w:t>
      </w:r>
      <w:r w:rsidRPr="00447593">
        <w:rPr>
          <w:rFonts w:asciiTheme="majorBidi" w:hAnsiTheme="majorBidi" w:cstheme="majorBidi"/>
          <w:color w:val="000000" w:themeColor="text1"/>
        </w:rPr>
        <w:t>The Dawn, October 14, 2021</w:t>
      </w:r>
    </w:p>
  </w:footnote>
  <w:footnote w:id="147">
    <w:p w14:paraId="2E267A80" w14:textId="77777777" w:rsidR="00667F5A" w:rsidRDefault="00667F5A" w:rsidP="00E1743B">
      <w:pPr>
        <w:pStyle w:val="FootnoteText"/>
      </w:pPr>
      <w:r>
        <w:rPr>
          <w:rStyle w:val="FootnoteReference"/>
        </w:rPr>
        <w:footnoteRef/>
      </w:r>
      <w:r>
        <w:t xml:space="preserve"> </w:t>
      </w:r>
      <w:r w:rsidRPr="00685A0A">
        <w:rPr>
          <w:rFonts w:asciiTheme="majorBidi" w:hAnsiTheme="majorBidi" w:cstheme="majorBidi"/>
        </w:rPr>
        <w:t>Key Informant Interview with Transgender Beneficiary</w:t>
      </w:r>
    </w:p>
  </w:footnote>
  <w:footnote w:id="148">
    <w:p w14:paraId="15363999" w14:textId="77777777" w:rsidR="00667F5A" w:rsidRDefault="00667F5A" w:rsidP="00E1743B">
      <w:pPr>
        <w:pStyle w:val="FootnoteText"/>
      </w:pPr>
      <w:r>
        <w:rPr>
          <w:rStyle w:val="FootnoteReference"/>
        </w:rPr>
        <w:footnoteRef/>
      </w:r>
      <w:r>
        <w:t xml:space="preserve"> </w:t>
      </w:r>
      <w:r w:rsidRPr="00685A0A">
        <w:rPr>
          <w:rFonts w:asciiTheme="majorBidi" w:hAnsiTheme="majorBidi" w:cstheme="majorBidi"/>
        </w:rPr>
        <w:t>Key Informant Interview with Transgender Beneficiary</w:t>
      </w:r>
    </w:p>
  </w:footnote>
  <w:footnote w:id="149">
    <w:p w14:paraId="5C4C65CB" w14:textId="77777777" w:rsidR="00667F5A" w:rsidRPr="00182E5C" w:rsidRDefault="00667F5A" w:rsidP="00E1743B">
      <w:pPr>
        <w:pStyle w:val="FootnoteText"/>
        <w:rPr>
          <w:rFonts w:asciiTheme="majorBidi" w:hAnsiTheme="majorBidi" w:cstheme="majorBidi"/>
        </w:rPr>
      </w:pPr>
      <w:r w:rsidRPr="00182E5C">
        <w:rPr>
          <w:rStyle w:val="FootnoteReference"/>
          <w:rFonts w:asciiTheme="majorBidi" w:hAnsiTheme="majorBidi" w:cstheme="majorBidi"/>
        </w:rPr>
        <w:footnoteRef/>
      </w:r>
      <w:r w:rsidRPr="00182E5C">
        <w:rPr>
          <w:rFonts w:asciiTheme="majorBidi" w:hAnsiTheme="majorBidi" w:cstheme="majorBidi"/>
        </w:rPr>
        <w:t xml:space="preserve"> Key Informant Interview with Representative of Implementing Partner “Bestpak”</w:t>
      </w:r>
    </w:p>
  </w:footnote>
  <w:footnote w:id="150">
    <w:p w14:paraId="79E9F3F6" w14:textId="77777777" w:rsidR="00667F5A" w:rsidRPr="00182E5C" w:rsidRDefault="00667F5A" w:rsidP="00E1743B">
      <w:pPr>
        <w:pStyle w:val="FootnoteText"/>
        <w:rPr>
          <w:rFonts w:asciiTheme="majorBidi" w:hAnsiTheme="majorBidi" w:cstheme="majorBidi"/>
        </w:rPr>
      </w:pPr>
      <w:r w:rsidRPr="00182E5C">
        <w:rPr>
          <w:rStyle w:val="FootnoteReference"/>
          <w:rFonts w:asciiTheme="majorBidi" w:hAnsiTheme="majorBidi" w:cstheme="majorBidi"/>
        </w:rPr>
        <w:footnoteRef/>
      </w:r>
      <w:r w:rsidRPr="00182E5C">
        <w:rPr>
          <w:rFonts w:asciiTheme="majorBidi" w:hAnsiTheme="majorBidi" w:cstheme="majorBidi"/>
        </w:rPr>
        <w:t xml:space="preserve"> Key Informant Interview with District Social Welfare Officer, Swat, KPK</w:t>
      </w:r>
    </w:p>
  </w:footnote>
  <w:footnote w:id="151">
    <w:p w14:paraId="1F410EB1" w14:textId="77777777" w:rsidR="00667F5A" w:rsidRPr="00182E5C" w:rsidRDefault="00667F5A" w:rsidP="00E1743B">
      <w:pPr>
        <w:pStyle w:val="FootnoteText"/>
        <w:rPr>
          <w:rFonts w:asciiTheme="majorBidi" w:hAnsiTheme="majorBidi" w:cstheme="majorBidi"/>
        </w:rPr>
      </w:pPr>
      <w:r w:rsidRPr="00182E5C">
        <w:rPr>
          <w:rStyle w:val="FootnoteReference"/>
          <w:rFonts w:asciiTheme="majorBidi" w:hAnsiTheme="majorBidi" w:cstheme="majorBidi"/>
        </w:rPr>
        <w:footnoteRef/>
      </w:r>
      <w:r w:rsidRPr="00182E5C">
        <w:rPr>
          <w:rFonts w:asciiTheme="majorBidi" w:hAnsiTheme="majorBidi" w:cstheme="majorBidi"/>
        </w:rPr>
        <w:t xml:space="preserve"> Key Informant Interview with Representative of Implementing Partner “Bestpak”</w:t>
      </w:r>
    </w:p>
  </w:footnote>
  <w:footnote w:id="152">
    <w:p w14:paraId="60777EB6" w14:textId="5D747BA5" w:rsidR="00667F5A" w:rsidRDefault="00667F5A">
      <w:pPr>
        <w:pStyle w:val="FootnoteText"/>
      </w:pPr>
      <w:r>
        <w:rPr>
          <w:rStyle w:val="FootnoteReference"/>
        </w:rPr>
        <w:footnoteRef/>
      </w:r>
      <w:r>
        <w:t xml:space="preserve"> </w:t>
      </w:r>
      <w:r w:rsidRPr="00E51AA6">
        <w:rPr>
          <w:rFonts w:asciiTheme="majorBidi" w:hAnsiTheme="majorBidi" w:cstheme="majorBidi"/>
        </w:rPr>
        <w:t>Impact Evaluation of</w:t>
      </w:r>
      <w:r w:rsidRPr="00E51AA6">
        <w:t xml:space="preserve"> </w:t>
      </w:r>
      <w:r w:rsidRPr="00E51AA6">
        <w:rPr>
          <w:rFonts w:asciiTheme="majorBidi" w:hAnsiTheme="majorBidi" w:cstheme="majorBidi"/>
        </w:rPr>
        <w:t>Local Level Disengagement and Rehabilitation Pilot Project Swat, 2019</w:t>
      </w:r>
    </w:p>
  </w:footnote>
  <w:footnote w:id="153">
    <w:p w14:paraId="087C153C" w14:textId="07E6DFE8" w:rsidR="00667F5A" w:rsidRDefault="00667F5A" w:rsidP="00592D76">
      <w:pPr>
        <w:pStyle w:val="FootnoteText"/>
      </w:pPr>
      <w:r>
        <w:rPr>
          <w:rStyle w:val="FootnoteReference"/>
        </w:rPr>
        <w:footnoteRef/>
      </w:r>
      <w:r>
        <w:t xml:space="preserve"> </w:t>
      </w:r>
      <w:r w:rsidRPr="00182E5C">
        <w:rPr>
          <w:rFonts w:asciiTheme="majorBidi" w:hAnsiTheme="majorBidi" w:cstheme="majorBidi"/>
        </w:rPr>
        <w:t>Key Informant Interview with Beneficiary from Karachi</w:t>
      </w:r>
      <w:r>
        <w:rPr>
          <w:rFonts w:asciiTheme="majorBidi" w:hAnsiTheme="majorBidi" w:cstheme="majorBidi"/>
        </w:rPr>
        <w:t xml:space="preserve"> and Multan</w:t>
      </w:r>
    </w:p>
  </w:footnote>
  <w:footnote w:id="154">
    <w:p w14:paraId="1DDD6C8D" w14:textId="77777777" w:rsidR="00667F5A" w:rsidRDefault="00667F5A" w:rsidP="00592D76">
      <w:pPr>
        <w:pStyle w:val="FootnoteText"/>
      </w:pPr>
      <w:r w:rsidRPr="00182E5C">
        <w:rPr>
          <w:rStyle w:val="FootnoteReference"/>
          <w:rFonts w:asciiTheme="majorBidi" w:hAnsiTheme="majorBidi" w:cstheme="majorBidi"/>
        </w:rPr>
        <w:footnoteRef/>
      </w:r>
      <w:r w:rsidRPr="00182E5C">
        <w:rPr>
          <w:rFonts w:asciiTheme="majorBidi" w:hAnsiTheme="majorBidi" w:cstheme="majorBidi"/>
        </w:rPr>
        <w:t xml:space="preserve"> </w:t>
      </w:r>
      <w:r w:rsidRPr="00592D76">
        <w:rPr>
          <w:rFonts w:asciiTheme="majorBidi" w:hAnsiTheme="majorBidi" w:cstheme="majorBidi"/>
          <w:bCs/>
        </w:rPr>
        <w:t>Key Informant Interview with Women Beneficiary from Karachi</w:t>
      </w:r>
    </w:p>
  </w:footnote>
  <w:footnote w:id="155">
    <w:p w14:paraId="7C131775" w14:textId="7059D02F" w:rsidR="00667F5A" w:rsidRDefault="00667F5A" w:rsidP="00592D76">
      <w:pPr>
        <w:spacing w:after="0" w:line="240" w:lineRule="auto"/>
      </w:pPr>
      <w:r>
        <w:rPr>
          <w:rStyle w:val="FootnoteReference"/>
        </w:rPr>
        <w:footnoteRef/>
      </w:r>
      <w:r>
        <w:t xml:space="preserve"> </w:t>
      </w:r>
      <w:r w:rsidRPr="00592D76">
        <w:rPr>
          <w:rFonts w:asciiTheme="majorBidi" w:hAnsiTheme="majorBidi" w:cstheme="majorBidi"/>
          <w:bCs/>
          <w:sz w:val="20"/>
          <w:szCs w:val="20"/>
        </w:rPr>
        <w:t>Report on the Outcomes of the Gender Desks’ Interaction with the Civil Society Organizations of Merged Areas of Khyber Pakhtunkhwa, P.3</w:t>
      </w:r>
      <w:r w:rsidRPr="00592D76">
        <w:rPr>
          <w:rFonts w:asciiTheme="majorBidi" w:hAnsiTheme="majorBidi" w:cstheme="majorBidi"/>
          <w:position w:val="-1"/>
          <w:sz w:val="20"/>
          <w:szCs w:val="20"/>
        </w:rPr>
        <w:t xml:space="preserve"> </w:t>
      </w:r>
    </w:p>
  </w:footnote>
  <w:footnote w:id="156">
    <w:p w14:paraId="2B529532" w14:textId="65674318" w:rsidR="00667F5A" w:rsidRDefault="00667F5A" w:rsidP="00592D76">
      <w:pPr>
        <w:pStyle w:val="FootnoteText"/>
      </w:pPr>
      <w:r>
        <w:rPr>
          <w:rStyle w:val="FootnoteReference"/>
        </w:rPr>
        <w:footnoteRef/>
      </w:r>
      <w:r>
        <w:t xml:space="preserve"> </w:t>
      </w:r>
      <w:r w:rsidRPr="00FD6519">
        <w:rPr>
          <w:rFonts w:asciiTheme="majorBidi" w:hAnsiTheme="majorBidi" w:cstheme="majorBidi"/>
          <w:bCs/>
        </w:rPr>
        <w:t xml:space="preserve">DHL, Democratic Governance Unit, UNDP, Project Brief P.2 </w:t>
      </w:r>
    </w:p>
  </w:footnote>
  <w:footnote w:id="157">
    <w:p w14:paraId="48A49655" w14:textId="23E3BE2F" w:rsidR="00667F5A" w:rsidRDefault="00667F5A" w:rsidP="00592D76">
      <w:pPr>
        <w:pStyle w:val="ListParagraph"/>
        <w:spacing w:after="0" w:line="240" w:lineRule="auto"/>
        <w:ind w:left="0"/>
      </w:pPr>
      <w:r>
        <w:rPr>
          <w:rStyle w:val="FootnoteReference"/>
        </w:rPr>
        <w:footnoteRef/>
      </w:r>
      <w:r>
        <w:t xml:space="preserve"> </w:t>
      </w:r>
      <w:r w:rsidRPr="00FD6519">
        <w:rPr>
          <w:rFonts w:asciiTheme="majorBidi" w:hAnsiTheme="majorBidi" w:cstheme="majorBidi"/>
          <w:bCs/>
          <w:sz w:val="20"/>
          <w:szCs w:val="20"/>
        </w:rPr>
        <w:t>Progress Report; Inclusive Capacity Development of Local Governments in Seven Tribal Districts, UNDP, October 2020. P.3</w:t>
      </w:r>
    </w:p>
  </w:footnote>
  <w:footnote w:id="158">
    <w:p w14:paraId="529A254E" w14:textId="77777777" w:rsidR="00667F5A" w:rsidRPr="00BF54BD" w:rsidRDefault="00667F5A" w:rsidP="00E1743B">
      <w:pPr>
        <w:pStyle w:val="FootnoteText"/>
        <w:rPr>
          <w:rFonts w:asciiTheme="majorBidi" w:hAnsiTheme="majorBidi" w:cstheme="majorBidi"/>
        </w:rPr>
      </w:pPr>
      <w:r w:rsidRPr="00BF54BD">
        <w:rPr>
          <w:rStyle w:val="FootnoteReference"/>
          <w:rFonts w:asciiTheme="majorBidi" w:hAnsiTheme="majorBidi" w:cstheme="majorBidi"/>
        </w:rPr>
        <w:footnoteRef/>
      </w:r>
      <w:r w:rsidRPr="00BF54BD">
        <w:rPr>
          <w:rFonts w:asciiTheme="majorBidi" w:hAnsiTheme="majorBidi" w:cstheme="majorBidi"/>
        </w:rPr>
        <w:t xml:space="preserve"> Devolving Rights in Khyber Pakhtunkhwa, Islamic Republic of Pakistan; Project Completion Report. July 2016 – December 2019, UNDP/SDC. P.39</w:t>
      </w:r>
    </w:p>
  </w:footnote>
  <w:footnote w:id="159">
    <w:p w14:paraId="7E95F122" w14:textId="77777777" w:rsidR="00667F5A" w:rsidRPr="00BF54BD" w:rsidRDefault="00667F5A" w:rsidP="00E1743B">
      <w:pPr>
        <w:pStyle w:val="FootnoteText"/>
        <w:rPr>
          <w:rFonts w:asciiTheme="majorBidi" w:hAnsiTheme="majorBidi" w:cstheme="majorBidi"/>
        </w:rPr>
      </w:pPr>
      <w:r w:rsidRPr="00BF54BD">
        <w:rPr>
          <w:rStyle w:val="FootnoteReference"/>
          <w:rFonts w:asciiTheme="majorBidi" w:hAnsiTheme="majorBidi" w:cstheme="majorBidi"/>
        </w:rPr>
        <w:footnoteRef/>
      </w:r>
      <w:r w:rsidRPr="00BF54BD">
        <w:rPr>
          <w:rFonts w:asciiTheme="majorBidi" w:hAnsiTheme="majorBidi" w:cstheme="majorBidi"/>
        </w:rPr>
        <w:t xml:space="preserve"> Key Informant Interview with Additional Secretary, Department of Law, Parliamentary Affairs and Human Rights, KPK</w:t>
      </w:r>
    </w:p>
  </w:footnote>
  <w:footnote w:id="160">
    <w:p w14:paraId="59509059" w14:textId="77777777" w:rsidR="00667F5A" w:rsidRPr="00BF54BD" w:rsidRDefault="00667F5A" w:rsidP="00E1743B">
      <w:pPr>
        <w:pStyle w:val="FootnoteText"/>
        <w:rPr>
          <w:rFonts w:asciiTheme="majorBidi" w:hAnsiTheme="majorBidi" w:cstheme="majorBidi"/>
        </w:rPr>
      </w:pPr>
      <w:r w:rsidRPr="00BF54BD">
        <w:rPr>
          <w:rStyle w:val="FootnoteReference"/>
          <w:rFonts w:asciiTheme="majorBidi" w:hAnsiTheme="majorBidi" w:cstheme="majorBidi"/>
        </w:rPr>
        <w:footnoteRef/>
      </w:r>
      <w:r w:rsidRPr="00BF54BD">
        <w:rPr>
          <w:rFonts w:asciiTheme="majorBidi" w:hAnsiTheme="majorBidi" w:cstheme="majorBidi"/>
        </w:rPr>
        <w:t xml:space="preserve"> Devolving Rights in Khyber Pakhtunkhwa, Islamic Republic of Pakistan; Project Completion Report. July 2016 – December 2019, UNDP/SDC. P.37</w:t>
      </w:r>
    </w:p>
  </w:footnote>
  <w:footnote w:id="161">
    <w:p w14:paraId="02BE8EDC" w14:textId="77777777" w:rsidR="00667F5A" w:rsidRDefault="00667F5A" w:rsidP="00E1743B">
      <w:pPr>
        <w:pStyle w:val="FootnoteText"/>
      </w:pPr>
      <w:r w:rsidRPr="00BF54BD">
        <w:rPr>
          <w:rStyle w:val="FootnoteReference"/>
          <w:rFonts w:asciiTheme="majorBidi" w:hAnsiTheme="majorBidi" w:cstheme="majorBidi"/>
        </w:rPr>
        <w:footnoteRef/>
      </w:r>
      <w:r w:rsidRPr="00BF54BD">
        <w:rPr>
          <w:rFonts w:asciiTheme="majorBidi" w:hAnsiTheme="majorBidi" w:cstheme="majorBidi"/>
        </w:rPr>
        <w:t xml:space="preserve"> Key Informant Interview with Additional Secretary, Department of Law, Parliamentary Affairs and Human Rights, KPK</w:t>
      </w:r>
    </w:p>
  </w:footnote>
  <w:footnote w:id="162">
    <w:p w14:paraId="637B504E" w14:textId="77777777" w:rsidR="00667F5A" w:rsidRPr="00BF54BD" w:rsidRDefault="00667F5A" w:rsidP="00E1743B">
      <w:pPr>
        <w:pStyle w:val="FootnoteText"/>
        <w:rPr>
          <w:rFonts w:asciiTheme="majorBidi" w:hAnsiTheme="majorBidi" w:cstheme="majorBidi"/>
        </w:rPr>
      </w:pPr>
      <w:r w:rsidRPr="00BF54BD">
        <w:rPr>
          <w:rStyle w:val="FootnoteReference"/>
          <w:rFonts w:asciiTheme="majorBidi" w:hAnsiTheme="majorBidi" w:cstheme="majorBidi"/>
        </w:rPr>
        <w:footnoteRef/>
      </w:r>
      <w:r w:rsidRPr="00BF54BD">
        <w:rPr>
          <w:rFonts w:asciiTheme="majorBidi" w:hAnsiTheme="majorBidi" w:cstheme="majorBidi"/>
        </w:rPr>
        <w:t xml:space="preserve"> Key Informant Interview with Additional Secretary, Department of Law, Parliamentary Affairs and Human Rights, KPK</w:t>
      </w:r>
    </w:p>
  </w:footnote>
  <w:footnote w:id="163">
    <w:p w14:paraId="0CC4BDFF" w14:textId="77777777" w:rsidR="00667F5A" w:rsidRPr="00BF54BD" w:rsidRDefault="00667F5A" w:rsidP="00E1743B">
      <w:pPr>
        <w:pStyle w:val="FootnoteText"/>
        <w:rPr>
          <w:rFonts w:asciiTheme="majorBidi" w:hAnsiTheme="majorBidi" w:cstheme="majorBidi"/>
        </w:rPr>
      </w:pPr>
      <w:r w:rsidRPr="00BF54BD">
        <w:rPr>
          <w:rStyle w:val="FootnoteReference"/>
          <w:rFonts w:asciiTheme="majorBidi" w:hAnsiTheme="majorBidi" w:cstheme="majorBidi"/>
        </w:rPr>
        <w:footnoteRef/>
      </w:r>
      <w:r w:rsidRPr="00BF54BD">
        <w:rPr>
          <w:rFonts w:asciiTheme="majorBidi" w:hAnsiTheme="majorBidi" w:cstheme="majorBidi"/>
        </w:rPr>
        <w:t xml:space="preserve"> Key Informant Interview with Deputy Director, Social Welfare Department, Government of Balochistan</w:t>
      </w:r>
    </w:p>
  </w:footnote>
  <w:footnote w:id="164">
    <w:p w14:paraId="72B99B34" w14:textId="77777777" w:rsidR="00667F5A" w:rsidRPr="00BF54BD" w:rsidRDefault="00667F5A" w:rsidP="00E1743B">
      <w:pPr>
        <w:pStyle w:val="FootnoteText"/>
        <w:rPr>
          <w:rFonts w:asciiTheme="majorBidi" w:hAnsiTheme="majorBidi" w:cstheme="majorBidi"/>
        </w:rPr>
      </w:pPr>
      <w:r w:rsidRPr="00BF54BD">
        <w:rPr>
          <w:rStyle w:val="FootnoteReference"/>
          <w:rFonts w:asciiTheme="majorBidi" w:hAnsiTheme="majorBidi" w:cstheme="majorBidi"/>
        </w:rPr>
        <w:footnoteRef/>
      </w:r>
      <w:r w:rsidRPr="00BF54BD">
        <w:rPr>
          <w:rFonts w:asciiTheme="majorBidi" w:hAnsiTheme="majorBidi" w:cstheme="majorBidi"/>
        </w:rPr>
        <w:t xml:space="preserve"> Devolving Rights in Khyber Pakhtunkhwa, Islamic Republic of Pakistan; Project Completion Report. July 2016 – December 2019, UNDP/SDC. P.37</w:t>
      </w:r>
    </w:p>
  </w:footnote>
  <w:footnote w:id="165">
    <w:p w14:paraId="34891DF6" w14:textId="63F2085F" w:rsidR="00667F5A" w:rsidRDefault="00667F5A">
      <w:pPr>
        <w:pStyle w:val="FootnoteText"/>
      </w:pPr>
      <w:r>
        <w:rPr>
          <w:rStyle w:val="FootnoteReference"/>
        </w:rPr>
        <w:footnoteRef/>
      </w:r>
      <w:r>
        <w:t xml:space="preserve"> </w:t>
      </w:r>
      <w:r w:rsidRPr="00590398">
        <w:rPr>
          <w:rFonts w:ascii="Calibri" w:hAnsi="Calibri"/>
        </w:rPr>
        <w:t>Key Informant Interview with Representative of Implementing Partner “Bytes for All”</w:t>
      </w:r>
    </w:p>
  </w:footnote>
  <w:footnote w:id="166">
    <w:p w14:paraId="5584033D" w14:textId="77777777" w:rsidR="00667F5A" w:rsidRPr="00BF54BD" w:rsidRDefault="00667F5A" w:rsidP="00E1743B">
      <w:pPr>
        <w:pStyle w:val="FootnoteText"/>
        <w:rPr>
          <w:rFonts w:asciiTheme="majorBidi" w:hAnsiTheme="majorBidi" w:cstheme="majorBidi"/>
        </w:rPr>
      </w:pPr>
      <w:r w:rsidRPr="00BF54BD">
        <w:rPr>
          <w:rStyle w:val="FootnoteReference"/>
          <w:rFonts w:asciiTheme="majorBidi" w:hAnsiTheme="majorBidi" w:cstheme="majorBidi"/>
        </w:rPr>
        <w:footnoteRef/>
      </w:r>
      <w:r w:rsidRPr="00BF54BD">
        <w:rPr>
          <w:rFonts w:asciiTheme="majorBidi" w:hAnsiTheme="majorBidi" w:cstheme="majorBidi"/>
        </w:rPr>
        <w:t xml:space="preserve"> Devolving Rights in Khyber Pakhtunkhwa, Islamic Republic of Pakistan; Project Completion Report. July 2016 – December 2019, UNDP/SDC. P.37</w:t>
      </w:r>
    </w:p>
  </w:footnote>
  <w:footnote w:id="167">
    <w:p w14:paraId="79C16757" w14:textId="28D12FC2" w:rsidR="00667F5A" w:rsidRDefault="00667F5A">
      <w:pPr>
        <w:pStyle w:val="FootnoteText"/>
      </w:pPr>
      <w:r>
        <w:rPr>
          <w:rStyle w:val="FootnoteReference"/>
        </w:rPr>
        <w:footnoteRef/>
      </w:r>
      <w:r>
        <w:t xml:space="preserve"> </w:t>
      </w:r>
      <w:r w:rsidRPr="00A60BEC">
        <w:rPr>
          <w:rFonts w:asciiTheme="majorBidi" w:hAnsiTheme="majorBidi" w:cstheme="majorBidi"/>
        </w:rPr>
        <w:t>Key Informant Interview with Representative of Implementing Partner “Bytes for All”</w:t>
      </w:r>
    </w:p>
  </w:footnote>
  <w:footnote w:id="168">
    <w:p w14:paraId="447D23FC" w14:textId="77777777" w:rsidR="00667F5A" w:rsidRPr="00A13B82" w:rsidRDefault="00667F5A" w:rsidP="00E1743B">
      <w:pPr>
        <w:pStyle w:val="FootnoteText"/>
        <w:rPr>
          <w:rFonts w:cstheme="minorHAnsi"/>
        </w:rPr>
      </w:pPr>
      <w:r w:rsidRPr="00BF54BD">
        <w:rPr>
          <w:rStyle w:val="FootnoteReference"/>
          <w:rFonts w:asciiTheme="majorBidi" w:hAnsiTheme="majorBidi" w:cstheme="majorBidi"/>
        </w:rPr>
        <w:footnoteRef/>
      </w:r>
      <w:r w:rsidRPr="00BF54BD">
        <w:rPr>
          <w:rFonts w:asciiTheme="majorBidi" w:hAnsiTheme="majorBidi" w:cstheme="majorBidi"/>
        </w:rPr>
        <w:t xml:space="preserve"> Devolving Rights in Khyber Pakhtunkhwa, Islamic Republic of Pakistan; Project Completion Report. July 2016 – December 2019, UNDP/SDC. P.38</w:t>
      </w:r>
    </w:p>
  </w:footnote>
  <w:footnote w:id="169">
    <w:p w14:paraId="0FDA58CF" w14:textId="77777777" w:rsidR="00667F5A" w:rsidRPr="00BF54BD" w:rsidRDefault="00667F5A" w:rsidP="00E1743B">
      <w:pPr>
        <w:pStyle w:val="FootnoteText"/>
        <w:rPr>
          <w:rFonts w:asciiTheme="majorBidi" w:hAnsiTheme="majorBidi" w:cstheme="majorBidi"/>
        </w:rPr>
      </w:pPr>
      <w:r w:rsidRPr="00BF54BD">
        <w:rPr>
          <w:rStyle w:val="FootnoteReference"/>
          <w:rFonts w:asciiTheme="majorBidi" w:hAnsiTheme="majorBidi" w:cstheme="majorBidi"/>
        </w:rPr>
        <w:footnoteRef/>
      </w:r>
      <w:r w:rsidRPr="00BF54BD">
        <w:rPr>
          <w:rFonts w:asciiTheme="majorBidi" w:hAnsiTheme="majorBidi" w:cstheme="majorBidi"/>
        </w:rPr>
        <w:t xml:space="preserve"> Key Informant Interview with Deputy Director, Social Welfare Department, Government of Balochistan</w:t>
      </w:r>
    </w:p>
  </w:footnote>
  <w:footnote w:id="170">
    <w:p w14:paraId="3B2FF15B" w14:textId="486ED6D6" w:rsidR="00667F5A" w:rsidRDefault="00667F5A">
      <w:pPr>
        <w:pStyle w:val="FootnoteText"/>
      </w:pPr>
      <w:r>
        <w:rPr>
          <w:rStyle w:val="FootnoteReference"/>
        </w:rPr>
        <w:footnoteRef/>
      </w:r>
      <w:r>
        <w:t xml:space="preserve"> </w:t>
      </w:r>
      <w:r w:rsidRPr="00BF54BD">
        <w:rPr>
          <w:rFonts w:asciiTheme="majorBidi" w:hAnsiTheme="majorBidi" w:cstheme="majorBidi"/>
        </w:rPr>
        <w:t>Key Informant Interview with Deputy Director, Social Welfare Department, Government of Balochistan</w:t>
      </w:r>
    </w:p>
  </w:footnote>
  <w:footnote w:id="171">
    <w:p w14:paraId="47A54D27" w14:textId="77777777" w:rsidR="00667F5A" w:rsidRPr="00BF54BD" w:rsidRDefault="00667F5A" w:rsidP="00E1743B">
      <w:pPr>
        <w:pStyle w:val="FootnoteText"/>
        <w:rPr>
          <w:rFonts w:asciiTheme="majorBidi" w:hAnsiTheme="majorBidi" w:cstheme="majorBidi"/>
        </w:rPr>
      </w:pPr>
      <w:r w:rsidRPr="00BF54BD">
        <w:rPr>
          <w:rStyle w:val="FootnoteReference"/>
          <w:rFonts w:asciiTheme="majorBidi" w:hAnsiTheme="majorBidi" w:cstheme="majorBidi"/>
        </w:rPr>
        <w:footnoteRef/>
      </w:r>
      <w:r w:rsidRPr="00BF54BD">
        <w:rPr>
          <w:rFonts w:asciiTheme="majorBidi" w:hAnsiTheme="majorBidi" w:cstheme="majorBidi"/>
        </w:rPr>
        <w:t xml:space="preserve"> Devolving Rights in Khyber Pakhtunkhwa, Islamic Republic of Pakistan; Project Completion Report. July 2016 – December 2019, UNDP/SDC. P.39</w:t>
      </w:r>
    </w:p>
  </w:footnote>
  <w:footnote w:id="172">
    <w:p w14:paraId="2B8DB580" w14:textId="77777777" w:rsidR="00667F5A" w:rsidRPr="00BF54BD" w:rsidRDefault="00667F5A" w:rsidP="00E1743B">
      <w:pPr>
        <w:pStyle w:val="FootnoteText"/>
        <w:rPr>
          <w:rFonts w:asciiTheme="majorBidi" w:hAnsiTheme="majorBidi" w:cstheme="majorBidi"/>
        </w:rPr>
      </w:pPr>
      <w:r w:rsidRPr="00BF54BD">
        <w:rPr>
          <w:rStyle w:val="FootnoteReference"/>
          <w:rFonts w:asciiTheme="majorBidi" w:hAnsiTheme="majorBidi" w:cstheme="majorBidi"/>
        </w:rPr>
        <w:footnoteRef/>
      </w:r>
      <w:r w:rsidRPr="00BF54BD">
        <w:rPr>
          <w:rFonts w:asciiTheme="majorBidi" w:hAnsiTheme="majorBidi" w:cstheme="majorBidi"/>
        </w:rPr>
        <w:t xml:space="preserve"> Key Informant Interview with Assistant Resident Representative, Democratic Governance Unit, UNDP</w:t>
      </w:r>
    </w:p>
  </w:footnote>
  <w:footnote w:id="173">
    <w:p w14:paraId="7678AB4A" w14:textId="77777777" w:rsidR="00667F5A" w:rsidRDefault="00667F5A" w:rsidP="00E1743B">
      <w:pPr>
        <w:pStyle w:val="FootnoteText"/>
      </w:pPr>
      <w:r w:rsidRPr="00BF54BD">
        <w:rPr>
          <w:rStyle w:val="FootnoteReference"/>
          <w:rFonts w:asciiTheme="majorBidi" w:hAnsiTheme="majorBidi" w:cstheme="majorBidi"/>
        </w:rPr>
        <w:footnoteRef/>
      </w:r>
      <w:r w:rsidRPr="00BF54BD">
        <w:rPr>
          <w:rFonts w:asciiTheme="majorBidi" w:hAnsiTheme="majorBidi" w:cstheme="majorBidi"/>
        </w:rPr>
        <w:t xml:space="preserve"> Key Informant Interview with Representative of Implementing Partner “Bestpak”</w:t>
      </w:r>
    </w:p>
  </w:footnote>
  <w:footnote w:id="174">
    <w:p w14:paraId="0E503424" w14:textId="77777777" w:rsidR="00667F5A" w:rsidRPr="00BF54BD" w:rsidRDefault="00667F5A" w:rsidP="00E1743B">
      <w:pPr>
        <w:pStyle w:val="FootnoteText"/>
        <w:rPr>
          <w:rFonts w:asciiTheme="majorBidi" w:hAnsiTheme="majorBidi" w:cstheme="majorBidi"/>
        </w:rPr>
      </w:pPr>
      <w:r w:rsidRPr="00BF54BD">
        <w:rPr>
          <w:rStyle w:val="FootnoteReference"/>
          <w:rFonts w:asciiTheme="majorBidi" w:hAnsiTheme="majorBidi" w:cstheme="majorBidi"/>
        </w:rPr>
        <w:footnoteRef/>
      </w:r>
      <w:r w:rsidRPr="00BF54BD">
        <w:rPr>
          <w:rFonts w:asciiTheme="majorBidi" w:hAnsiTheme="majorBidi" w:cstheme="majorBidi"/>
        </w:rPr>
        <w:t xml:space="preserve"> Key Informant Interview with Representative of Implementing Partner “Bestpak” and </w:t>
      </w:r>
      <w:r w:rsidRPr="00BF54BD">
        <w:rPr>
          <w:rFonts w:asciiTheme="majorBidi" w:hAnsiTheme="majorBidi" w:cstheme="majorBidi"/>
          <w:spacing w:val="-3"/>
        </w:rPr>
        <w:t xml:space="preserve">UNDP Pakistan Local Level Disengagement and Rehabilitation Programme 2017 -2020. UNDP, July </w:t>
      </w:r>
      <w:r w:rsidRPr="00447593">
        <w:rPr>
          <w:rFonts w:asciiTheme="majorBidi" w:hAnsiTheme="majorBidi" w:cstheme="majorBidi"/>
          <w:spacing w:val="-3"/>
        </w:rPr>
        <w:t>2020. P.21</w:t>
      </w:r>
    </w:p>
  </w:footnote>
  <w:footnote w:id="175">
    <w:p w14:paraId="35ECFF1A" w14:textId="77777777" w:rsidR="00667F5A" w:rsidRPr="00BF54BD" w:rsidRDefault="00667F5A" w:rsidP="00E1743B">
      <w:pPr>
        <w:pStyle w:val="FootnoteText"/>
        <w:rPr>
          <w:rFonts w:asciiTheme="majorBidi" w:hAnsiTheme="majorBidi" w:cstheme="majorBidi"/>
        </w:rPr>
      </w:pPr>
      <w:r w:rsidRPr="00BF54BD">
        <w:rPr>
          <w:rStyle w:val="FootnoteReference"/>
          <w:rFonts w:asciiTheme="majorBidi" w:hAnsiTheme="majorBidi" w:cstheme="majorBidi"/>
        </w:rPr>
        <w:footnoteRef/>
      </w:r>
      <w:r w:rsidRPr="00BF54BD">
        <w:rPr>
          <w:rFonts w:asciiTheme="majorBidi" w:hAnsiTheme="majorBidi" w:cstheme="majorBidi"/>
        </w:rPr>
        <w:t xml:space="preserve"> Key Informant Interview with Representative of Implementing Partner “Bestpak”</w:t>
      </w:r>
    </w:p>
  </w:footnote>
  <w:footnote w:id="176">
    <w:p w14:paraId="600360DC" w14:textId="77777777" w:rsidR="00667F5A" w:rsidRPr="00BF54BD" w:rsidRDefault="00667F5A" w:rsidP="00E1743B">
      <w:pPr>
        <w:pStyle w:val="FootnoteText"/>
        <w:rPr>
          <w:rFonts w:asciiTheme="majorBidi" w:hAnsiTheme="majorBidi" w:cstheme="majorBidi"/>
        </w:rPr>
      </w:pPr>
      <w:r w:rsidRPr="00BF54BD">
        <w:rPr>
          <w:rStyle w:val="FootnoteReference"/>
          <w:rFonts w:asciiTheme="majorBidi" w:hAnsiTheme="majorBidi" w:cstheme="majorBidi"/>
        </w:rPr>
        <w:footnoteRef/>
      </w:r>
      <w:r w:rsidRPr="00BF54BD">
        <w:rPr>
          <w:rFonts w:asciiTheme="majorBidi" w:hAnsiTheme="majorBidi" w:cstheme="majorBidi"/>
        </w:rPr>
        <w:t xml:space="preserve"> Key Informant Interview with Women Beneficiary from Multan</w:t>
      </w:r>
    </w:p>
  </w:footnote>
  <w:footnote w:id="177">
    <w:p w14:paraId="7CA7BEA5" w14:textId="77777777" w:rsidR="00667F5A" w:rsidRPr="00BF54BD" w:rsidRDefault="00667F5A" w:rsidP="00E1743B">
      <w:pPr>
        <w:pStyle w:val="FootnoteText"/>
        <w:rPr>
          <w:rFonts w:asciiTheme="majorBidi" w:hAnsiTheme="majorBidi" w:cstheme="majorBidi"/>
        </w:rPr>
      </w:pPr>
      <w:r w:rsidRPr="00BF54BD">
        <w:rPr>
          <w:rStyle w:val="FootnoteReference"/>
          <w:rFonts w:asciiTheme="majorBidi" w:hAnsiTheme="majorBidi" w:cstheme="majorBidi"/>
        </w:rPr>
        <w:footnoteRef/>
      </w:r>
      <w:r w:rsidRPr="00BF54BD">
        <w:rPr>
          <w:rFonts w:asciiTheme="majorBidi" w:hAnsiTheme="majorBidi" w:cstheme="majorBidi"/>
        </w:rPr>
        <w:t xml:space="preserve"> Key Informant Interview with Women Beneficiary from Multan and Key Informant Interview with Women Beneficiary from Karachi</w:t>
      </w:r>
    </w:p>
  </w:footnote>
  <w:footnote w:id="178">
    <w:p w14:paraId="4A49C144" w14:textId="77777777" w:rsidR="00667F5A" w:rsidRPr="00BF54BD" w:rsidRDefault="00667F5A" w:rsidP="00E1743B">
      <w:pPr>
        <w:pStyle w:val="FootnoteText"/>
        <w:rPr>
          <w:rFonts w:asciiTheme="majorBidi" w:hAnsiTheme="majorBidi" w:cstheme="majorBidi"/>
        </w:rPr>
      </w:pPr>
      <w:r w:rsidRPr="00BF54BD">
        <w:rPr>
          <w:rStyle w:val="FootnoteReference"/>
          <w:rFonts w:asciiTheme="majorBidi" w:hAnsiTheme="majorBidi" w:cstheme="majorBidi"/>
        </w:rPr>
        <w:footnoteRef/>
      </w:r>
      <w:r w:rsidRPr="00BF54BD">
        <w:rPr>
          <w:rFonts w:asciiTheme="majorBidi" w:hAnsiTheme="majorBidi" w:cstheme="majorBidi"/>
        </w:rPr>
        <w:t xml:space="preserve"> Key Informant Interview with Women Beneficiary from Multan</w:t>
      </w:r>
    </w:p>
  </w:footnote>
  <w:footnote w:id="179">
    <w:p w14:paraId="0A883B54" w14:textId="77777777" w:rsidR="00667F5A" w:rsidRPr="00BF54BD" w:rsidRDefault="00667F5A" w:rsidP="00E1743B">
      <w:pPr>
        <w:pStyle w:val="FootnoteText"/>
        <w:rPr>
          <w:rFonts w:asciiTheme="majorBidi" w:hAnsiTheme="majorBidi" w:cstheme="majorBidi"/>
        </w:rPr>
      </w:pPr>
      <w:r w:rsidRPr="00BF54BD">
        <w:rPr>
          <w:rStyle w:val="FootnoteReference"/>
          <w:rFonts w:asciiTheme="majorBidi" w:hAnsiTheme="majorBidi" w:cstheme="majorBidi"/>
        </w:rPr>
        <w:footnoteRef/>
      </w:r>
      <w:r w:rsidRPr="00BF54BD">
        <w:rPr>
          <w:rFonts w:asciiTheme="majorBidi" w:hAnsiTheme="majorBidi" w:cstheme="majorBidi"/>
        </w:rPr>
        <w:t xml:space="preserve"> Key Informant Interview with Women Beneficiary from Karachi</w:t>
      </w:r>
    </w:p>
  </w:footnote>
  <w:footnote w:id="180">
    <w:p w14:paraId="7C6C4C4D" w14:textId="4A884238" w:rsidR="00667F5A" w:rsidRDefault="00667F5A">
      <w:pPr>
        <w:pStyle w:val="FootnoteText"/>
      </w:pPr>
      <w:r>
        <w:rPr>
          <w:rStyle w:val="FootnoteReference"/>
        </w:rPr>
        <w:footnoteRef/>
      </w:r>
      <w:r>
        <w:t xml:space="preserve"> </w:t>
      </w:r>
      <w:r w:rsidRPr="00FD6519">
        <w:rPr>
          <w:rFonts w:asciiTheme="majorBidi" w:hAnsiTheme="majorBidi" w:cstheme="majorBidi"/>
        </w:rPr>
        <w:t>Key Informant Interview with Women Beneficiary from Multan and Key Informant Interview with Women Beneficiary from Karachi</w:t>
      </w:r>
    </w:p>
  </w:footnote>
  <w:footnote w:id="181">
    <w:p w14:paraId="2758AF07" w14:textId="77777777" w:rsidR="00667F5A" w:rsidRDefault="00667F5A" w:rsidP="00E1743B">
      <w:pPr>
        <w:pStyle w:val="FootnoteText"/>
      </w:pPr>
      <w:r w:rsidRPr="00BF54BD">
        <w:rPr>
          <w:rStyle w:val="FootnoteReference"/>
          <w:rFonts w:asciiTheme="majorBidi" w:hAnsiTheme="majorBidi" w:cstheme="majorBidi"/>
        </w:rPr>
        <w:footnoteRef/>
      </w:r>
      <w:r w:rsidRPr="00BF54BD">
        <w:rPr>
          <w:rFonts w:asciiTheme="majorBidi" w:hAnsiTheme="majorBidi" w:cstheme="majorBidi"/>
        </w:rPr>
        <w:t xml:space="preserve"> Key Informant Interview with Women Beneficiary from Multan</w:t>
      </w:r>
    </w:p>
  </w:footnote>
  <w:footnote w:id="182">
    <w:p w14:paraId="384D1BE7" w14:textId="7E0B20A6" w:rsidR="00667F5A" w:rsidRDefault="00667F5A">
      <w:pPr>
        <w:pStyle w:val="FootnoteText"/>
      </w:pPr>
      <w:r>
        <w:rPr>
          <w:rStyle w:val="FootnoteReference"/>
        </w:rPr>
        <w:footnoteRef/>
      </w:r>
      <w:r>
        <w:t xml:space="preserve"> </w:t>
      </w:r>
      <w:r w:rsidRPr="00C80187">
        <w:rPr>
          <w:rFonts w:ascii="Times New Roman" w:hAnsi="Times New Roman" w:cs="Times New Roman"/>
        </w:rPr>
        <w:t>Intervention Brief; Reporting of Grievances to Gender Desk in Multan, Pakistan. March 2021, Nudge Lebanon. P2</w:t>
      </w:r>
    </w:p>
  </w:footnote>
  <w:footnote w:id="183">
    <w:p w14:paraId="2BA14F36" w14:textId="6697BDA5" w:rsidR="00667F5A" w:rsidRDefault="00667F5A">
      <w:pPr>
        <w:pStyle w:val="FootnoteText"/>
      </w:pPr>
      <w:r>
        <w:rPr>
          <w:rStyle w:val="FootnoteReference"/>
        </w:rPr>
        <w:footnoteRef/>
      </w:r>
      <w:r>
        <w:t xml:space="preserve"> </w:t>
      </w:r>
      <w:r w:rsidRPr="00C80187">
        <w:rPr>
          <w:rFonts w:ascii="Times New Roman" w:hAnsi="Times New Roman" w:cs="Times New Roman"/>
        </w:rPr>
        <w:t>Intervention Brief; Reporting of Grievances to Gender Desk in Multan, Pakistan. March 2021, Nudge Lebanon. P2</w:t>
      </w:r>
    </w:p>
  </w:footnote>
  <w:footnote w:id="184">
    <w:p w14:paraId="103F6B26" w14:textId="77777777" w:rsidR="00667F5A" w:rsidRPr="00F70D4A" w:rsidRDefault="00667F5A" w:rsidP="00E1743B">
      <w:pPr>
        <w:pStyle w:val="FootnoteText"/>
        <w:rPr>
          <w:rFonts w:asciiTheme="majorBidi" w:hAnsiTheme="majorBidi" w:cstheme="majorBidi"/>
        </w:rPr>
      </w:pPr>
      <w:r w:rsidRPr="00F70D4A">
        <w:rPr>
          <w:rStyle w:val="FootnoteReference"/>
          <w:rFonts w:asciiTheme="majorBidi" w:hAnsiTheme="majorBidi" w:cstheme="majorBidi"/>
        </w:rPr>
        <w:footnoteRef/>
      </w:r>
      <w:r w:rsidRPr="00F70D4A">
        <w:rPr>
          <w:rFonts w:asciiTheme="majorBidi" w:hAnsiTheme="majorBidi" w:cstheme="majorBidi"/>
        </w:rPr>
        <w:t xml:space="preserve"> Devolving Rights in Khyber Pakhtunkhwa, Islamic Republic of Pakistan; Project Completion Report. July 2016 – December 2019, UNDP/SDC. P.29</w:t>
      </w:r>
    </w:p>
  </w:footnote>
  <w:footnote w:id="185">
    <w:p w14:paraId="6BFE4ED8" w14:textId="77777777" w:rsidR="00667F5A" w:rsidRPr="00F70D4A" w:rsidRDefault="00667F5A" w:rsidP="00E1743B">
      <w:pPr>
        <w:pStyle w:val="FootnoteText"/>
        <w:rPr>
          <w:rFonts w:asciiTheme="majorBidi" w:hAnsiTheme="majorBidi" w:cstheme="majorBidi"/>
        </w:rPr>
      </w:pPr>
      <w:r w:rsidRPr="00F70D4A">
        <w:rPr>
          <w:rStyle w:val="FootnoteReference"/>
          <w:rFonts w:asciiTheme="majorBidi" w:hAnsiTheme="majorBidi" w:cstheme="majorBidi"/>
        </w:rPr>
        <w:footnoteRef/>
      </w:r>
      <w:r w:rsidRPr="00F70D4A">
        <w:rPr>
          <w:rFonts w:asciiTheme="majorBidi" w:hAnsiTheme="majorBidi" w:cstheme="majorBidi"/>
        </w:rPr>
        <w:t xml:space="preserve"> Key Informant Interview with Assistant Resident Representative, Democratic Governance Unit, UNDP</w:t>
      </w:r>
    </w:p>
  </w:footnote>
  <w:footnote w:id="186">
    <w:p w14:paraId="16239D99" w14:textId="77777777" w:rsidR="00667F5A" w:rsidRPr="00F70D4A" w:rsidRDefault="00667F5A" w:rsidP="00E1743B">
      <w:pPr>
        <w:pStyle w:val="FootnoteText"/>
        <w:rPr>
          <w:rFonts w:asciiTheme="majorBidi" w:hAnsiTheme="majorBidi" w:cstheme="majorBidi"/>
        </w:rPr>
      </w:pPr>
      <w:r w:rsidRPr="00F70D4A">
        <w:rPr>
          <w:rStyle w:val="FootnoteReference"/>
          <w:rFonts w:asciiTheme="majorBidi" w:hAnsiTheme="majorBidi" w:cstheme="majorBidi"/>
        </w:rPr>
        <w:footnoteRef/>
      </w:r>
      <w:r w:rsidRPr="00F70D4A">
        <w:rPr>
          <w:rFonts w:asciiTheme="majorBidi" w:hAnsiTheme="majorBidi" w:cstheme="majorBidi"/>
        </w:rPr>
        <w:t xml:space="preserve"> Key Informant Interview with Additional Secretary, Department of Law, Parliamentary Affairs and Human Rights, KPK</w:t>
      </w:r>
    </w:p>
  </w:footnote>
  <w:footnote w:id="187">
    <w:p w14:paraId="6F61A410" w14:textId="77777777" w:rsidR="00667F5A" w:rsidRPr="00F70D4A" w:rsidRDefault="00667F5A" w:rsidP="00E1743B">
      <w:pPr>
        <w:pStyle w:val="FootnoteText"/>
        <w:rPr>
          <w:rFonts w:asciiTheme="majorBidi" w:hAnsiTheme="majorBidi" w:cstheme="majorBidi"/>
        </w:rPr>
      </w:pPr>
      <w:r w:rsidRPr="00F70D4A">
        <w:rPr>
          <w:rStyle w:val="FootnoteReference"/>
          <w:rFonts w:asciiTheme="majorBidi" w:hAnsiTheme="majorBidi" w:cstheme="majorBidi"/>
        </w:rPr>
        <w:footnoteRef/>
      </w:r>
      <w:r w:rsidRPr="00F70D4A">
        <w:rPr>
          <w:rFonts w:asciiTheme="majorBidi" w:hAnsiTheme="majorBidi" w:cstheme="majorBidi"/>
        </w:rPr>
        <w:t xml:space="preserve"> Key Informant Interview with Assistant Resident Representative, Democratic Governance Unit, UNDP</w:t>
      </w:r>
    </w:p>
  </w:footnote>
  <w:footnote w:id="188">
    <w:p w14:paraId="0FDFDD78" w14:textId="77777777" w:rsidR="00667F5A" w:rsidRPr="00F70D4A" w:rsidRDefault="00667F5A" w:rsidP="00E1743B">
      <w:pPr>
        <w:pStyle w:val="FootnoteText"/>
        <w:rPr>
          <w:rFonts w:asciiTheme="majorBidi" w:hAnsiTheme="majorBidi" w:cstheme="majorBidi"/>
        </w:rPr>
      </w:pPr>
      <w:r w:rsidRPr="00F70D4A">
        <w:rPr>
          <w:rStyle w:val="FootnoteReference"/>
          <w:rFonts w:asciiTheme="majorBidi" w:hAnsiTheme="majorBidi" w:cstheme="majorBidi"/>
        </w:rPr>
        <w:footnoteRef/>
      </w:r>
      <w:r w:rsidRPr="00F70D4A">
        <w:rPr>
          <w:rFonts w:asciiTheme="majorBidi" w:hAnsiTheme="majorBidi" w:cstheme="majorBidi"/>
        </w:rPr>
        <w:t xml:space="preserve"> Key Informant Interview with Assistant Resident Representative, Democratic Governance Unit, UNDP</w:t>
      </w:r>
    </w:p>
  </w:footnote>
  <w:footnote w:id="189">
    <w:p w14:paraId="1A400E8D" w14:textId="77777777" w:rsidR="00667F5A" w:rsidRDefault="00667F5A" w:rsidP="00E1743B">
      <w:pPr>
        <w:pStyle w:val="FootnoteText"/>
      </w:pPr>
      <w:r w:rsidRPr="00F70D4A">
        <w:rPr>
          <w:rStyle w:val="FootnoteReference"/>
          <w:rFonts w:asciiTheme="majorBidi" w:hAnsiTheme="majorBidi" w:cstheme="majorBidi"/>
        </w:rPr>
        <w:footnoteRef/>
      </w:r>
      <w:r w:rsidRPr="00F70D4A">
        <w:rPr>
          <w:rFonts w:asciiTheme="majorBidi" w:hAnsiTheme="majorBidi" w:cstheme="majorBidi"/>
        </w:rPr>
        <w:t xml:space="preserve"> Key Informant Interview with Women Beneficiary from Multan</w:t>
      </w:r>
    </w:p>
  </w:footnote>
  <w:footnote w:id="190">
    <w:p w14:paraId="74F0AF82" w14:textId="6198A111" w:rsidR="00667F5A" w:rsidRDefault="00667F5A">
      <w:pPr>
        <w:pStyle w:val="FootnoteText"/>
      </w:pPr>
      <w:r>
        <w:rPr>
          <w:rStyle w:val="FootnoteReference"/>
        </w:rPr>
        <w:footnoteRef/>
      </w:r>
      <w:r>
        <w:t xml:space="preserve"> </w:t>
      </w:r>
      <w:r w:rsidRPr="00C80187">
        <w:rPr>
          <w:rFonts w:ascii="Times New Roman" w:hAnsi="Times New Roman" w:cs="Times New Roman"/>
        </w:rPr>
        <w:t>Intervention Brief; Reporting of Grievances to Gender Desk in Multan, Pakistan. March 2021, Nudge Lebanon. P2</w:t>
      </w:r>
    </w:p>
  </w:footnote>
  <w:footnote w:id="191">
    <w:p w14:paraId="267AF56A" w14:textId="77777777" w:rsidR="00667F5A" w:rsidRPr="00F70D4A" w:rsidRDefault="00667F5A" w:rsidP="00E1743B">
      <w:pPr>
        <w:pStyle w:val="FootnoteText"/>
        <w:rPr>
          <w:rFonts w:asciiTheme="majorBidi" w:hAnsiTheme="majorBidi" w:cstheme="majorBidi"/>
        </w:rPr>
      </w:pPr>
      <w:r w:rsidRPr="00F70D4A">
        <w:rPr>
          <w:rStyle w:val="FootnoteReference"/>
          <w:rFonts w:asciiTheme="majorBidi" w:hAnsiTheme="majorBidi" w:cstheme="majorBidi"/>
        </w:rPr>
        <w:footnoteRef/>
      </w:r>
      <w:r w:rsidRPr="00F70D4A">
        <w:rPr>
          <w:rFonts w:asciiTheme="majorBidi" w:hAnsiTheme="majorBidi" w:cstheme="majorBidi"/>
        </w:rPr>
        <w:t xml:space="preserve"> Project Completion Report; Community Stabilization through Disengagement and Rehabilitation of Vulnerable and at Risk Youth in Multan, UNDP July 2019 - December 2020. P.17</w:t>
      </w:r>
    </w:p>
  </w:footnote>
  <w:footnote w:id="192">
    <w:p w14:paraId="5625B434" w14:textId="77777777" w:rsidR="00667F5A" w:rsidRPr="00F70D4A" w:rsidRDefault="00667F5A" w:rsidP="00E1743B">
      <w:pPr>
        <w:pStyle w:val="FootnoteText"/>
        <w:rPr>
          <w:rFonts w:asciiTheme="majorBidi" w:hAnsiTheme="majorBidi" w:cstheme="majorBidi"/>
        </w:rPr>
      </w:pPr>
      <w:r w:rsidRPr="00F70D4A">
        <w:rPr>
          <w:rStyle w:val="FootnoteReference"/>
          <w:rFonts w:asciiTheme="majorBidi" w:hAnsiTheme="majorBidi" w:cstheme="majorBidi"/>
        </w:rPr>
        <w:footnoteRef/>
      </w:r>
      <w:r w:rsidRPr="00F70D4A">
        <w:rPr>
          <w:rFonts w:asciiTheme="majorBidi" w:hAnsiTheme="majorBidi" w:cstheme="majorBidi"/>
        </w:rPr>
        <w:t xml:space="preserve"> Key Informant Interview with Assistant Resident Representative, Democratic Governance Unit, UNDP</w:t>
      </w:r>
    </w:p>
  </w:footnote>
  <w:footnote w:id="193">
    <w:p w14:paraId="7F7F20C7" w14:textId="77777777" w:rsidR="00667F5A" w:rsidRPr="00F70D4A" w:rsidRDefault="00667F5A" w:rsidP="00E1743B">
      <w:pPr>
        <w:pStyle w:val="FootnoteText"/>
        <w:rPr>
          <w:rFonts w:asciiTheme="majorBidi" w:hAnsiTheme="majorBidi" w:cstheme="majorBidi"/>
        </w:rPr>
      </w:pPr>
      <w:r w:rsidRPr="00F70D4A">
        <w:rPr>
          <w:rStyle w:val="FootnoteReference"/>
          <w:rFonts w:asciiTheme="majorBidi" w:hAnsiTheme="majorBidi" w:cstheme="majorBidi"/>
        </w:rPr>
        <w:footnoteRef/>
      </w:r>
      <w:r w:rsidRPr="00F70D4A">
        <w:rPr>
          <w:rFonts w:asciiTheme="majorBidi" w:hAnsiTheme="majorBidi" w:cstheme="majorBidi"/>
        </w:rPr>
        <w:t xml:space="preserve"> Devolving Rights in Khyber Pakhtunkhwa, Islamic Republic of Pakistan; Project Completion Report. July 2016 – December 2019, UNDP/SDC. P.17</w:t>
      </w:r>
    </w:p>
  </w:footnote>
  <w:footnote w:id="194">
    <w:p w14:paraId="4B197617" w14:textId="77777777" w:rsidR="00667F5A" w:rsidRPr="00F70D4A" w:rsidRDefault="00667F5A" w:rsidP="00E1743B">
      <w:pPr>
        <w:pStyle w:val="FootnoteText"/>
        <w:rPr>
          <w:rFonts w:asciiTheme="majorBidi" w:hAnsiTheme="majorBidi" w:cstheme="majorBidi"/>
        </w:rPr>
      </w:pPr>
      <w:r w:rsidRPr="00F70D4A">
        <w:rPr>
          <w:rStyle w:val="FootnoteReference"/>
          <w:rFonts w:asciiTheme="majorBidi" w:hAnsiTheme="majorBidi" w:cstheme="majorBidi"/>
        </w:rPr>
        <w:footnoteRef/>
      </w:r>
      <w:r w:rsidRPr="00F70D4A">
        <w:rPr>
          <w:rFonts w:asciiTheme="majorBidi" w:hAnsiTheme="majorBidi" w:cstheme="majorBidi"/>
        </w:rPr>
        <w:t xml:space="preserve"> Devolving Rights in Khyber Pakhtunkhwa, Islamic Republic of Pakistan; Project Completion Report. July 2016 – December 2019, UNDP/SDC. P.22</w:t>
      </w:r>
    </w:p>
  </w:footnote>
  <w:footnote w:id="195">
    <w:p w14:paraId="2AD43DAD" w14:textId="77777777" w:rsidR="00667F5A" w:rsidRPr="00F70D4A" w:rsidRDefault="00667F5A" w:rsidP="00E1743B">
      <w:pPr>
        <w:pStyle w:val="FootnoteText"/>
        <w:rPr>
          <w:rFonts w:asciiTheme="majorBidi" w:hAnsiTheme="majorBidi" w:cstheme="majorBidi"/>
        </w:rPr>
      </w:pPr>
      <w:r w:rsidRPr="00F70D4A">
        <w:rPr>
          <w:rStyle w:val="FootnoteReference"/>
          <w:rFonts w:asciiTheme="majorBidi" w:hAnsiTheme="majorBidi" w:cstheme="majorBidi"/>
        </w:rPr>
        <w:footnoteRef/>
      </w:r>
      <w:r w:rsidRPr="00F70D4A">
        <w:rPr>
          <w:rFonts w:asciiTheme="majorBidi" w:hAnsiTheme="majorBidi" w:cstheme="majorBidi"/>
        </w:rPr>
        <w:t xml:space="preserve"> Devolving Rights in Khyber Pakhtunkhwa, Islamic Republic of Pakistan; Project Completion Report. July 2016 – December 2019, UNDP/SDC. P.17</w:t>
      </w:r>
    </w:p>
  </w:footnote>
  <w:footnote w:id="196">
    <w:p w14:paraId="2B4EF036" w14:textId="77777777" w:rsidR="00667F5A" w:rsidRPr="00F70D4A" w:rsidRDefault="00667F5A" w:rsidP="00E1743B">
      <w:pPr>
        <w:pStyle w:val="FootnoteText"/>
        <w:rPr>
          <w:rFonts w:asciiTheme="majorBidi" w:hAnsiTheme="majorBidi" w:cstheme="majorBidi"/>
        </w:rPr>
      </w:pPr>
      <w:r w:rsidRPr="00F70D4A">
        <w:rPr>
          <w:rStyle w:val="FootnoteReference"/>
          <w:rFonts w:asciiTheme="majorBidi" w:hAnsiTheme="majorBidi" w:cstheme="majorBidi"/>
        </w:rPr>
        <w:footnoteRef/>
      </w:r>
      <w:r w:rsidRPr="00F70D4A">
        <w:rPr>
          <w:rFonts w:asciiTheme="majorBidi" w:hAnsiTheme="majorBidi" w:cstheme="majorBidi"/>
        </w:rPr>
        <w:t xml:space="preserve"> Key Informant Interview with Assistant Resident Representative, Democratic Governance Unit, UNDP</w:t>
      </w:r>
    </w:p>
  </w:footnote>
  <w:footnote w:id="197">
    <w:p w14:paraId="0E6223B5" w14:textId="77777777" w:rsidR="00667F5A" w:rsidRPr="00F70D4A" w:rsidRDefault="00667F5A" w:rsidP="00E1743B">
      <w:pPr>
        <w:pStyle w:val="FootnoteText"/>
        <w:rPr>
          <w:rFonts w:asciiTheme="majorBidi" w:hAnsiTheme="majorBidi" w:cstheme="majorBidi"/>
        </w:rPr>
      </w:pPr>
      <w:r w:rsidRPr="00F70D4A">
        <w:rPr>
          <w:rStyle w:val="FootnoteReference"/>
          <w:rFonts w:asciiTheme="majorBidi" w:hAnsiTheme="majorBidi" w:cstheme="majorBidi"/>
        </w:rPr>
        <w:footnoteRef/>
      </w:r>
      <w:r w:rsidRPr="00F70D4A">
        <w:rPr>
          <w:rFonts w:asciiTheme="majorBidi" w:hAnsiTheme="majorBidi" w:cstheme="majorBidi"/>
        </w:rPr>
        <w:t xml:space="preserve"> Key Informant Interview with Additional Secretary, Department of Law, Parliamentary Affairs and Human Rights, KPK</w:t>
      </w:r>
    </w:p>
  </w:footnote>
  <w:footnote w:id="198">
    <w:p w14:paraId="6600934B" w14:textId="77777777" w:rsidR="00667F5A" w:rsidRPr="00A13B82" w:rsidRDefault="00667F5A" w:rsidP="00E1743B">
      <w:pPr>
        <w:pStyle w:val="FootnoteText"/>
        <w:rPr>
          <w:rFonts w:cstheme="minorHAnsi"/>
        </w:rPr>
      </w:pPr>
      <w:r w:rsidRPr="00F70D4A">
        <w:rPr>
          <w:rStyle w:val="FootnoteReference"/>
          <w:rFonts w:asciiTheme="majorBidi" w:hAnsiTheme="majorBidi" w:cstheme="majorBidi"/>
        </w:rPr>
        <w:footnoteRef/>
      </w:r>
      <w:r w:rsidRPr="00F70D4A">
        <w:rPr>
          <w:rFonts w:asciiTheme="majorBidi" w:hAnsiTheme="majorBidi" w:cstheme="majorBidi"/>
        </w:rPr>
        <w:t xml:space="preserve"> Key Informant Interview with Representative of Implementing Partner “Bytes for All”</w:t>
      </w:r>
    </w:p>
  </w:footnote>
  <w:footnote w:id="199">
    <w:p w14:paraId="3F1F9B75" w14:textId="77777777" w:rsidR="00667F5A" w:rsidRDefault="00667F5A" w:rsidP="00E1743B">
      <w:pPr>
        <w:pStyle w:val="FootnoteText"/>
      </w:pPr>
      <w:r>
        <w:rPr>
          <w:rStyle w:val="FootnoteReference"/>
        </w:rPr>
        <w:footnoteRef/>
      </w:r>
      <w:r>
        <w:t xml:space="preserve"> </w:t>
      </w:r>
      <w:r w:rsidRPr="00685A0A">
        <w:rPr>
          <w:rFonts w:asciiTheme="majorBidi" w:hAnsiTheme="majorBidi" w:cstheme="majorBidi"/>
        </w:rPr>
        <w:t>Key Informant Interview with Transgender Beneficiary</w:t>
      </w:r>
    </w:p>
  </w:footnote>
  <w:footnote w:id="200">
    <w:p w14:paraId="3A9BB0F8" w14:textId="77777777" w:rsidR="00667F5A" w:rsidRPr="00F70D4A" w:rsidRDefault="00667F5A" w:rsidP="00E1743B">
      <w:pPr>
        <w:pStyle w:val="FootnoteText"/>
        <w:rPr>
          <w:rFonts w:asciiTheme="majorBidi" w:hAnsiTheme="majorBidi" w:cstheme="majorBidi"/>
        </w:rPr>
      </w:pPr>
      <w:r w:rsidRPr="00F70D4A">
        <w:rPr>
          <w:rStyle w:val="FootnoteReference"/>
          <w:rFonts w:asciiTheme="majorBidi" w:hAnsiTheme="majorBidi" w:cstheme="majorBidi"/>
        </w:rPr>
        <w:footnoteRef/>
      </w:r>
      <w:r w:rsidRPr="00F70D4A">
        <w:rPr>
          <w:rFonts w:asciiTheme="majorBidi" w:hAnsiTheme="majorBidi" w:cstheme="majorBidi"/>
        </w:rPr>
        <w:t xml:space="preserve"> Key Informant Interview with Assistant Resident Representative, Democratic Governance Unit, UNDP</w:t>
      </w:r>
    </w:p>
  </w:footnote>
  <w:footnote w:id="201">
    <w:p w14:paraId="01E0EF4B" w14:textId="77777777" w:rsidR="00667F5A" w:rsidRPr="00F70D4A" w:rsidRDefault="00667F5A" w:rsidP="00E1743B">
      <w:pPr>
        <w:pStyle w:val="FootnoteText"/>
        <w:rPr>
          <w:rFonts w:asciiTheme="majorBidi" w:hAnsiTheme="majorBidi" w:cstheme="majorBidi"/>
        </w:rPr>
      </w:pPr>
      <w:r w:rsidRPr="00F70D4A">
        <w:rPr>
          <w:rStyle w:val="FootnoteReference"/>
          <w:rFonts w:asciiTheme="majorBidi" w:hAnsiTheme="majorBidi" w:cstheme="majorBidi"/>
        </w:rPr>
        <w:footnoteRef/>
      </w:r>
      <w:r w:rsidRPr="00F70D4A">
        <w:rPr>
          <w:rFonts w:asciiTheme="majorBidi" w:hAnsiTheme="majorBidi" w:cstheme="majorBidi"/>
        </w:rPr>
        <w:t xml:space="preserve"> Key Informant Interview with Assistant Resident Representative, Democratic Governance Unit, UNDP</w:t>
      </w:r>
    </w:p>
  </w:footnote>
  <w:footnote w:id="202">
    <w:p w14:paraId="2D48B184" w14:textId="77777777" w:rsidR="00667F5A" w:rsidRPr="00F70D4A" w:rsidRDefault="00667F5A" w:rsidP="00E1743B">
      <w:pPr>
        <w:pStyle w:val="FootnoteText"/>
        <w:rPr>
          <w:rFonts w:asciiTheme="majorBidi" w:hAnsiTheme="majorBidi" w:cstheme="majorBidi"/>
        </w:rPr>
      </w:pPr>
      <w:r w:rsidRPr="00F70D4A">
        <w:rPr>
          <w:rStyle w:val="FootnoteReference"/>
          <w:rFonts w:asciiTheme="majorBidi" w:hAnsiTheme="majorBidi" w:cstheme="majorBidi"/>
        </w:rPr>
        <w:footnoteRef/>
      </w:r>
      <w:r w:rsidRPr="00F70D4A">
        <w:rPr>
          <w:rFonts w:asciiTheme="majorBidi" w:hAnsiTheme="majorBidi" w:cstheme="majorBidi"/>
        </w:rPr>
        <w:t xml:space="preserve"> Key Informant Interview with District Social Welfare Officer, Swat, KPK</w:t>
      </w:r>
    </w:p>
  </w:footnote>
  <w:footnote w:id="203">
    <w:p w14:paraId="58CEE14E" w14:textId="77777777" w:rsidR="00667F5A" w:rsidRPr="00F70D4A" w:rsidRDefault="00667F5A" w:rsidP="00E1743B">
      <w:pPr>
        <w:pStyle w:val="FootnoteText"/>
        <w:rPr>
          <w:rFonts w:asciiTheme="majorBidi" w:hAnsiTheme="majorBidi" w:cstheme="majorBidi"/>
        </w:rPr>
      </w:pPr>
      <w:r w:rsidRPr="00F70D4A">
        <w:rPr>
          <w:rStyle w:val="FootnoteReference"/>
          <w:rFonts w:asciiTheme="majorBidi" w:hAnsiTheme="majorBidi" w:cstheme="majorBidi"/>
        </w:rPr>
        <w:footnoteRef/>
      </w:r>
      <w:r w:rsidRPr="00F70D4A">
        <w:rPr>
          <w:rFonts w:asciiTheme="majorBidi" w:hAnsiTheme="majorBidi" w:cstheme="majorBidi"/>
        </w:rPr>
        <w:t xml:space="preserve"> Key Informant Interview with Women Beneficiary from Multan</w:t>
      </w:r>
    </w:p>
  </w:footnote>
  <w:footnote w:id="204">
    <w:p w14:paraId="13A661B4" w14:textId="77777777" w:rsidR="00667F5A" w:rsidRDefault="00667F5A" w:rsidP="00E1743B">
      <w:pPr>
        <w:pStyle w:val="FootnoteText"/>
      </w:pPr>
      <w:r>
        <w:rPr>
          <w:rStyle w:val="FootnoteReference"/>
        </w:rPr>
        <w:footnoteRef/>
      </w:r>
      <w:r>
        <w:t xml:space="preserve"> </w:t>
      </w:r>
      <w:r w:rsidRPr="00861DF4">
        <w:rPr>
          <w:rFonts w:asciiTheme="majorBidi" w:hAnsiTheme="majorBidi" w:cstheme="majorBidi"/>
        </w:rPr>
        <w:t>UNDP Pakistan Local Level Disengagement and Rehabilitation Programme 2017 -2020. UNDP, July 2020. P.15</w:t>
      </w:r>
    </w:p>
  </w:footnote>
  <w:footnote w:id="205">
    <w:p w14:paraId="70FEED3C" w14:textId="77777777" w:rsidR="00667F5A" w:rsidRPr="00A13B82" w:rsidRDefault="00667F5A" w:rsidP="00E1743B">
      <w:pPr>
        <w:pStyle w:val="FootnoteText"/>
        <w:rPr>
          <w:rFonts w:cstheme="minorHAnsi"/>
        </w:rPr>
      </w:pPr>
      <w:r w:rsidRPr="00F70D4A">
        <w:rPr>
          <w:rStyle w:val="FootnoteReference"/>
          <w:rFonts w:asciiTheme="majorBidi" w:hAnsiTheme="majorBidi" w:cstheme="majorBidi"/>
        </w:rPr>
        <w:footnoteRef/>
      </w:r>
      <w:r w:rsidRPr="00F70D4A">
        <w:rPr>
          <w:rFonts w:asciiTheme="majorBidi" w:hAnsiTheme="majorBidi" w:cstheme="majorBidi"/>
        </w:rPr>
        <w:t xml:space="preserve"> Key Informant Interview with Representative of Implementing Partner “Bestpak”</w:t>
      </w:r>
    </w:p>
  </w:footnote>
  <w:footnote w:id="206">
    <w:p w14:paraId="7EE0157F" w14:textId="77777777" w:rsidR="00667F5A" w:rsidRPr="00F70D4A" w:rsidRDefault="00667F5A" w:rsidP="00E1743B">
      <w:pPr>
        <w:pStyle w:val="FootnoteText"/>
        <w:rPr>
          <w:rFonts w:asciiTheme="majorBidi" w:hAnsiTheme="majorBidi" w:cstheme="majorBidi"/>
        </w:rPr>
      </w:pPr>
      <w:r w:rsidRPr="00F70D4A">
        <w:rPr>
          <w:rStyle w:val="FootnoteReference"/>
          <w:rFonts w:asciiTheme="majorBidi" w:hAnsiTheme="majorBidi" w:cstheme="majorBidi"/>
        </w:rPr>
        <w:footnoteRef/>
      </w:r>
      <w:r w:rsidRPr="00F70D4A">
        <w:rPr>
          <w:rFonts w:asciiTheme="majorBidi" w:hAnsiTheme="majorBidi" w:cstheme="majorBidi"/>
        </w:rPr>
        <w:t xml:space="preserve"> </w:t>
      </w:r>
      <w:r w:rsidRPr="00F70D4A">
        <w:rPr>
          <w:rFonts w:asciiTheme="majorBidi" w:hAnsiTheme="majorBidi" w:cstheme="majorBidi"/>
          <w:spacing w:val="-3"/>
        </w:rPr>
        <w:t>UNDP Pakistan Local Level Disengagement and Rehabilitation Programme 2017 -2020. UNDP, July 2020. P.29</w:t>
      </w:r>
    </w:p>
  </w:footnote>
  <w:footnote w:id="207">
    <w:p w14:paraId="75A5AF55" w14:textId="77777777" w:rsidR="00667F5A" w:rsidRPr="00F70D4A" w:rsidRDefault="00667F5A" w:rsidP="00E1743B">
      <w:pPr>
        <w:pStyle w:val="FootnoteText"/>
        <w:rPr>
          <w:rFonts w:asciiTheme="majorBidi" w:hAnsiTheme="majorBidi" w:cstheme="majorBidi"/>
        </w:rPr>
      </w:pPr>
      <w:r w:rsidRPr="00F70D4A">
        <w:rPr>
          <w:rStyle w:val="FootnoteReference"/>
          <w:rFonts w:asciiTheme="majorBidi" w:hAnsiTheme="majorBidi" w:cstheme="majorBidi"/>
        </w:rPr>
        <w:footnoteRef/>
      </w:r>
      <w:r w:rsidRPr="00F70D4A">
        <w:rPr>
          <w:rFonts w:asciiTheme="majorBidi" w:hAnsiTheme="majorBidi" w:cstheme="majorBidi"/>
        </w:rPr>
        <w:t xml:space="preserve"> </w:t>
      </w:r>
      <w:r w:rsidRPr="00F70D4A">
        <w:rPr>
          <w:rFonts w:asciiTheme="majorBidi" w:hAnsiTheme="majorBidi" w:cstheme="majorBidi"/>
          <w:spacing w:val="-3"/>
        </w:rPr>
        <w:t>UNDP Pakistan Local Level Disengagement and Rehabilitation Programme 2017 -2020. UNDP, July 2020. P.22</w:t>
      </w:r>
    </w:p>
  </w:footnote>
  <w:footnote w:id="208">
    <w:p w14:paraId="03D8B463" w14:textId="77777777" w:rsidR="00667F5A" w:rsidRPr="00F70D4A" w:rsidRDefault="00667F5A" w:rsidP="00E1743B">
      <w:pPr>
        <w:pStyle w:val="FootnoteText"/>
        <w:rPr>
          <w:rFonts w:asciiTheme="majorBidi" w:hAnsiTheme="majorBidi" w:cstheme="majorBidi"/>
        </w:rPr>
      </w:pPr>
      <w:r w:rsidRPr="00F70D4A">
        <w:rPr>
          <w:rStyle w:val="FootnoteReference"/>
          <w:rFonts w:asciiTheme="majorBidi" w:hAnsiTheme="majorBidi" w:cstheme="majorBidi"/>
        </w:rPr>
        <w:footnoteRef/>
      </w:r>
      <w:r w:rsidRPr="00F70D4A">
        <w:rPr>
          <w:rFonts w:asciiTheme="majorBidi" w:hAnsiTheme="majorBidi" w:cstheme="majorBidi"/>
        </w:rPr>
        <w:t xml:space="preserve"> Key Informant Interview with Additional Secretary, Department of Law, Parliamentary Affairs and Human Rights, KPK</w:t>
      </w:r>
    </w:p>
  </w:footnote>
  <w:footnote w:id="209">
    <w:p w14:paraId="55EE7735" w14:textId="77777777" w:rsidR="00667F5A" w:rsidRPr="00A13B82" w:rsidRDefault="00667F5A" w:rsidP="00E1743B">
      <w:pPr>
        <w:pStyle w:val="FootnoteText"/>
        <w:rPr>
          <w:rFonts w:cstheme="minorHAnsi"/>
        </w:rPr>
      </w:pPr>
      <w:r w:rsidRPr="00F70D4A">
        <w:rPr>
          <w:rStyle w:val="FootnoteReference"/>
          <w:rFonts w:asciiTheme="majorBidi" w:hAnsiTheme="majorBidi" w:cstheme="majorBidi"/>
        </w:rPr>
        <w:footnoteRef/>
      </w:r>
      <w:r w:rsidRPr="00F70D4A">
        <w:rPr>
          <w:rFonts w:asciiTheme="majorBidi" w:hAnsiTheme="majorBidi" w:cstheme="majorBidi"/>
        </w:rPr>
        <w:t xml:space="preserve"> Key Informant Interview with Assistant Resident Representative, Democratic Governance Unit, UNDP</w:t>
      </w:r>
    </w:p>
  </w:footnote>
  <w:footnote w:id="210">
    <w:p w14:paraId="38601887" w14:textId="77777777" w:rsidR="00667F5A" w:rsidRPr="00232936" w:rsidRDefault="00667F5A" w:rsidP="00E1743B">
      <w:pPr>
        <w:pStyle w:val="FootnoteText"/>
        <w:rPr>
          <w:rFonts w:asciiTheme="majorBidi" w:hAnsiTheme="majorBidi" w:cstheme="majorBidi"/>
        </w:rPr>
      </w:pPr>
      <w:r w:rsidRPr="00232936">
        <w:rPr>
          <w:rStyle w:val="FootnoteReference"/>
          <w:rFonts w:asciiTheme="majorBidi" w:hAnsiTheme="majorBidi" w:cstheme="majorBidi"/>
        </w:rPr>
        <w:footnoteRef/>
      </w:r>
      <w:r w:rsidRPr="00232936">
        <w:rPr>
          <w:rFonts w:asciiTheme="majorBidi" w:hAnsiTheme="majorBidi" w:cstheme="majorBidi"/>
        </w:rPr>
        <w:t xml:space="preserve"> Key Informant Interview with Deputy Director, Social Welfare Department, Government of Balochistan</w:t>
      </w:r>
    </w:p>
  </w:footnote>
  <w:footnote w:id="211">
    <w:p w14:paraId="30D8E937" w14:textId="77777777" w:rsidR="00667F5A" w:rsidRPr="00F70D4A" w:rsidRDefault="00667F5A" w:rsidP="00BE25C5">
      <w:pPr>
        <w:pStyle w:val="FootnoteText"/>
        <w:rPr>
          <w:rFonts w:asciiTheme="majorBidi" w:hAnsiTheme="majorBidi" w:cstheme="majorBidi"/>
        </w:rPr>
      </w:pPr>
      <w:r w:rsidRPr="00F70D4A">
        <w:rPr>
          <w:rStyle w:val="FootnoteReference"/>
          <w:rFonts w:asciiTheme="majorBidi" w:hAnsiTheme="majorBidi" w:cstheme="majorBidi"/>
        </w:rPr>
        <w:footnoteRef/>
      </w:r>
      <w:r w:rsidRPr="00F70D4A">
        <w:rPr>
          <w:rFonts w:asciiTheme="majorBidi" w:hAnsiTheme="majorBidi" w:cstheme="majorBidi"/>
        </w:rPr>
        <w:t xml:space="preserve"> Devolving Rights in Khyber Pakhtunkhwa, Islamic Republic of Pakistan; Project Completion Report. July 2016 – December 2019, UNDP/SDC. P.42</w:t>
      </w:r>
    </w:p>
  </w:footnote>
  <w:footnote w:id="212">
    <w:p w14:paraId="5999B893" w14:textId="77777777" w:rsidR="00667F5A" w:rsidRDefault="00667F5A" w:rsidP="00E1743B">
      <w:pPr>
        <w:pStyle w:val="FootnoteText"/>
      </w:pPr>
      <w:r w:rsidRPr="00232936">
        <w:rPr>
          <w:rStyle w:val="FootnoteReference"/>
          <w:rFonts w:asciiTheme="majorBidi" w:hAnsiTheme="majorBidi" w:cstheme="majorBidi"/>
        </w:rPr>
        <w:footnoteRef/>
      </w:r>
      <w:r w:rsidRPr="00232936">
        <w:rPr>
          <w:rFonts w:asciiTheme="majorBidi" w:hAnsiTheme="majorBidi" w:cstheme="majorBidi"/>
        </w:rPr>
        <w:t xml:space="preserve"> Key Informant Interview with District Social Welfare Officer, Swat, KPK</w:t>
      </w:r>
    </w:p>
  </w:footnote>
  <w:footnote w:id="213">
    <w:p w14:paraId="5BD63C79" w14:textId="603C1758" w:rsidR="00667F5A" w:rsidRDefault="00667F5A" w:rsidP="004B24EE">
      <w:pPr>
        <w:pStyle w:val="FootnoteText"/>
      </w:pPr>
      <w:r>
        <w:rPr>
          <w:rStyle w:val="FootnoteReference"/>
        </w:rPr>
        <w:footnoteRef/>
      </w:r>
      <w:r>
        <w:t xml:space="preserve"> </w:t>
      </w:r>
      <w:r w:rsidRPr="004B24EE">
        <w:rPr>
          <w:rFonts w:asciiTheme="majorBidi" w:hAnsiTheme="majorBidi" w:cstheme="majorBidi"/>
        </w:rPr>
        <w:t>Key Informant Interview with Women Beneficiary from Multan and Key Informant Interview with Women Beneficiary from Karachi</w:t>
      </w:r>
    </w:p>
  </w:footnote>
  <w:footnote w:id="214">
    <w:p w14:paraId="794ACED1" w14:textId="77777777" w:rsidR="00667F5A" w:rsidRPr="002419CF" w:rsidRDefault="00667F5A" w:rsidP="00E1743B">
      <w:pPr>
        <w:pStyle w:val="FootnoteText"/>
        <w:rPr>
          <w:rFonts w:asciiTheme="majorBidi" w:hAnsiTheme="majorBidi" w:cstheme="majorBidi"/>
        </w:rPr>
      </w:pPr>
      <w:r w:rsidRPr="002419CF">
        <w:rPr>
          <w:rStyle w:val="FootnoteReference"/>
          <w:rFonts w:asciiTheme="majorBidi" w:hAnsiTheme="majorBidi" w:cstheme="majorBidi"/>
        </w:rPr>
        <w:footnoteRef/>
      </w:r>
      <w:r w:rsidRPr="002419CF">
        <w:rPr>
          <w:rFonts w:asciiTheme="majorBidi" w:hAnsiTheme="majorBidi" w:cstheme="majorBidi"/>
        </w:rPr>
        <w:t xml:space="preserve"> Devolving Rights in Khyber Pakhtunkhwa, Islamic Republic of Pakistan; Project Completion Report. July 2016 – December 2019, UNDP/SDC. P.24</w:t>
      </w:r>
    </w:p>
  </w:footnote>
  <w:footnote w:id="215">
    <w:p w14:paraId="45ED2BF3" w14:textId="77777777" w:rsidR="00667F5A" w:rsidRPr="002419CF" w:rsidRDefault="00667F5A" w:rsidP="00E1743B">
      <w:pPr>
        <w:pStyle w:val="FootnoteText"/>
        <w:rPr>
          <w:rFonts w:asciiTheme="majorBidi" w:hAnsiTheme="majorBidi" w:cstheme="majorBidi"/>
        </w:rPr>
      </w:pPr>
      <w:r w:rsidRPr="002419CF">
        <w:rPr>
          <w:rStyle w:val="FootnoteReference"/>
          <w:rFonts w:asciiTheme="majorBidi" w:hAnsiTheme="majorBidi" w:cstheme="majorBidi"/>
        </w:rPr>
        <w:footnoteRef/>
      </w:r>
      <w:r w:rsidRPr="002419CF">
        <w:rPr>
          <w:rFonts w:asciiTheme="majorBidi" w:hAnsiTheme="majorBidi" w:cstheme="majorBidi"/>
        </w:rPr>
        <w:t xml:space="preserve"> Key Informant Interview with Additional Secretary, Department of Law, Parliamentary Affairs and Human Rights, KPK</w:t>
      </w:r>
    </w:p>
  </w:footnote>
  <w:footnote w:id="216">
    <w:p w14:paraId="36BBE537" w14:textId="77777777" w:rsidR="00667F5A" w:rsidRPr="002419CF" w:rsidRDefault="00667F5A" w:rsidP="00E1743B">
      <w:pPr>
        <w:pStyle w:val="FootnoteText"/>
        <w:rPr>
          <w:rFonts w:asciiTheme="majorBidi" w:hAnsiTheme="majorBidi" w:cstheme="majorBidi"/>
        </w:rPr>
      </w:pPr>
      <w:r w:rsidRPr="002419CF">
        <w:rPr>
          <w:rStyle w:val="FootnoteReference"/>
          <w:rFonts w:asciiTheme="majorBidi" w:hAnsiTheme="majorBidi" w:cstheme="majorBidi"/>
        </w:rPr>
        <w:footnoteRef/>
      </w:r>
      <w:r w:rsidRPr="002419CF">
        <w:rPr>
          <w:rFonts w:asciiTheme="majorBidi" w:hAnsiTheme="majorBidi" w:cstheme="majorBidi"/>
        </w:rPr>
        <w:t xml:space="preserve"> Key Informant Interview with Representative of Implementing Partner “Bestpak”</w:t>
      </w:r>
    </w:p>
  </w:footnote>
  <w:footnote w:id="217">
    <w:p w14:paraId="615543F3" w14:textId="77777777" w:rsidR="00667F5A" w:rsidRDefault="00667F5A" w:rsidP="00E1743B">
      <w:pPr>
        <w:pStyle w:val="FootnoteText"/>
      </w:pPr>
      <w:r w:rsidRPr="002419CF">
        <w:rPr>
          <w:rStyle w:val="FootnoteReference"/>
          <w:rFonts w:asciiTheme="majorBidi" w:hAnsiTheme="majorBidi" w:cstheme="majorBidi"/>
        </w:rPr>
        <w:footnoteRef/>
      </w:r>
      <w:r w:rsidRPr="002419CF">
        <w:rPr>
          <w:rFonts w:asciiTheme="majorBidi" w:hAnsiTheme="majorBidi" w:cstheme="majorBidi"/>
        </w:rPr>
        <w:t xml:space="preserve"> Key Informant Interview with Representative of Implementing Partner “Bestpak”</w:t>
      </w:r>
    </w:p>
  </w:footnote>
  <w:footnote w:id="218">
    <w:p w14:paraId="1F1C9A5F" w14:textId="77777777" w:rsidR="00667F5A" w:rsidRPr="008576AC" w:rsidRDefault="00667F5A" w:rsidP="00E1743B">
      <w:pPr>
        <w:pStyle w:val="FootnoteText"/>
        <w:rPr>
          <w:rFonts w:asciiTheme="majorBidi" w:hAnsiTheme="majorBidi" w:cstheme="majorBidi"/>
        </w:rPr>
      </w:pPr>
      <w:r w:rsidRPr="008576AC">
        <w:rPr>
          <w:rStyle w:val="FootnoteReference"/>
          <w:rFonts w:asciiTheme="majorBidi" w:hAnsiTheme="majorBidi" w:cstheme="majorBidi"/>
        </w:rPr>
        <w:footnoteRef/>
      </w:r>
      <w:r w:rsidRPr="008576AC">
        <w:rPr>
          <w:rFonts w:asciiTheme="majorBidi" w:hAnsiTheme="majorBidi" w:cstheme="majorBidi"/>
        </w:rPr>
        <w:t xml:space="preserve"> </w:t>
      </w:r>
      <w:r w:rsidRPr="008576AC">
        <w:rPr>
          <w:rFonts w:asciiTheme="majorBidi" w:hAnsiTheme="majorBidi" w:cstheme="majorBidi"/>
          <w:spacing w:val="-3"/>
        </w:rPr>
        <w:t>UNDP Pakistan Local Level Disengagement and Rehabilitation Programme 2017 -2020. UNDP, July 2020. P.17</w:t>
      </w:r>
    </w:p>
  </w:footnote>
  <w:footnote w:id="219">
    <w:p w14:paraId="56DBE6C2" w14:textId="3EECE370" w:rsidR="00667F5A" w:rsidRDefault="00667F5A">
      <w:pPr>
        <w:pStyle w:val="FootnoteText"/>
      </w:pPr>
      <w:r>
        <w:rPr>
          <w:rStyle w:val="FootnoteReference"/>
        </w:rPr>
        <w:footnoteRef/>
      </w:r>
      <w:r>
        <w:t xml:space="preserve"> </w:t>
      </w:r>
      <w:r w:rsidRPr="004C080D">
        <w:rPr>
          <w:rFonts w:asciiTheme="majorBidi" w:hAnsiTheme="majorBidi" w:cstheme="majorBidi"/>
          <w:spacing w:val="-3"/>
        </w:rPr>
        <w:t>Project Completion Report; Community Stabilization through Disengagement and Rehabilitation of Vulnerable and at Risk Youth in Multan, UNDP July 2019 - December 2020. P.21</w:t>
      </w:r>
    </w:p>
  </w:footnote>
  <w:footnote w:id="220">
    <w:p w14:paraId="275AE0DE" w14:textId="77777777" w:rsidR="00667F5A" w:rsidRDefault="00667F5A" w:rsidP="00E1743B">
      <w:pPr>
        <w:pStyle w:val="FootnoteText"/>
      </w:pPr>
      <w:r w:rsidRPr="008576AC">
        <w:rPr>
          <w:rStyle w:val="FootnoteReference"/>
          <w:rFonts w:asciiTheme="majorBidi" w:hAnsiTheme="majorBidi" w:cstheme="majorBidi"/>
        </w:rPr>
        <w:footnoteRef/>
      </w:r>
      <w:r w:rsidRPr="008576AC">
        <w:rPr>
          <w:rFonts w:asciiTheme="majorBidi" w:hAnsiTheme="majorBidi" w:cstheme="majorBidi"/>
        </w:rPr>
        <w:t xml:space="preserve"> </w:t>
      </w:r>
      <w:r w:rsidRPr="008576AC">
        <w:rPr>
          <w:rFonts w:asciiTheme="majorBidi" w:hAnsiTheme="majorBidi" w:cstheme="majorBidi"/>
          <w:spacing w:val="-3"/>
        </w:rPr>
        <w:t>UNDP Pakistan Local Level Disengagement and Rehabilitation Programme 2017 -2020. UNDP, July 2020. P.31</w:t>
      </w:r>
    </w:p>
  </w:footnote>
  <w:footnote w:id="221">
    <w:p w14:paraId="5C61F93E" w14:textId="77777777" w:rsidR="00667F5A" w:rsidRPr="00182E5C" w:rsidRDefault="00667F5A" w:rsidP="00497BAC">
      <w:pPr>
        <w:pStyle w:val="FootnoteText"/>
        <w:rPr>
          <w:rFonts w:asciiTheme="majorBidi" w:hAnsiTheme="majorBidi" w:cstheme="majorBidi"/>
        </w:rPr>
      </w:pPr>
      <w:r w:rsidRPr="00182E5C">
        <w:rPr>
          <w:rStyle w:val="FootnoteReference"/>
          <w:rFonts w:asciiTheme="majorBidi" w:hAnsiTheme="majorBidi" w:cstheme="majorBidi"/>
        </w:rPr>
        <w:footnoteRef/>
      </w:r>
      <w:r w:rsidRPr="00182E5C">
        <w:rPr>
          <w:rFonts w:asciiTheme="majorBidi" w:hAnsiTheme="majorBidi" w:cstheme="majorBidi"/>
        </w:rPr>
        <w:t xml:space="preserve"> Key Informant Interview with Representative of Implementing Partner “Bestpak”</w:t>
      </w:r>
    </w:p>
  </w:footnote>
  <w:footnote w:id="222">
    <w:p w14:paraId="35A3A760" w14:textId="77777777" w:rsidR="00667F5A" w:rsidRDefault="00667F5A" w:rsidP="00497BAC">
      <w:pPr>
        <w:pStyle w:val="FootnoteText"/>
      </w:pPr>
      <w:r>
        <w:rPr>
          <w:rStyle w:val="FootnoteReference"/>
        </w:rPr>
        <w:footnoteRef/>
      </w:r>
      <w:r>
        <w:t xml:space="preserve"> </w:t>
      </w:r>
      <w:r w:rsidRPr="00D00623">
        <w:rPr>
          <w:rFonts w:asciiTheme="majorBidi" w:hAnsiTheme="majorBidi" w:cstheme="majorBidi"/>
        </w:rPr>
        <w:t xml:space="preserve">Key Informant Interview with Deputy </w:t>
      </w:r>
      <w:r>
        <w:rPr>
          <w:rFonts w:asciiTheme="majorBidi" w:hAnsiTheme="majorBidi" w:cstheme="majorBidi"/>
        </w:rPr>
        <w:t>Secretary</w:t>
      </w:r>
      <w:r w:rsidRPr="00D00623">
        <w:rPr>
          <w:rFonts w:asciiTheme="majorBidi" w:hAnsiTheme="majorBidi" w:cstheme="majorBidi"/>
        </w:rPr>
        <w:t>, Social Welfare Department, Government of Balochistan</w:t>
      </w:r>
    </w:p>
  </w:footnote>
  <w:footnote w:id="223">
    <w:p w14:paraId="6258DE45" w14:textId="77777777" w:rsidR="00667F5A" w:rsidRPr="00BF54BD" w:rsidRDefault="00667F5A" w:rsidP="00497BAC">
      <w:pPr>
        <w:pStyle w:val="FootnoteText"/>
        <w:rPr>
          <w:rFonts w:asciiTheme="majorBidi" w:hAnsiTheme="majorBidi" w:cstheme="majorBidi"/>
        </w:rPr>
      </w:pPr>
      <w:r w:rsidRPr="00BF54BD">
        <w:rPr>
          <w:rStyle w:val="FootnoteReference"/>
          <w:rFonts w:asciiTheme="majorBidi" w:hAnsiTheme="majorBidi" w:cstheme="majorBidi"/>
        </w:rPr>
        <w:footnoteRef/>
      </w:r>
      <w:r w:rsidRPr="00BF54BD">
        <w:rPr>
          <w:rFonts w:asciiTheme="majorBidi" w:hAnsiTheme="majorBidi" w:cstheme="majorBidi"/>
        </w:rPr>
        <w:t xml:space="preserve"> Key Informant Interview with Additional Secretary, Department of Law, Parliamentary Affairs and Human Rights, KPK</w:t>
      </w:r>
    </w:p>
  </w:footnote>
  <w:footnote w:id="224">
    <w:p w14:paraId="4E44F237" w14:textId="77777777" w:rsidR="00646C26" w:rsidRDefault="00646C26" w:rsidP="00646C26">
      <w:pPr>
        <w:pStyle w:val="FootnoteText"/>
      </w:pPr>
      <w:r w:rsidRPr="000466EA">
        <w:rPr>
          <w:rStyle w:val="FootnoteReference"/>
          <w:rFonts w:asciiTheme="majorBidi" w:hAnsiTheme="majorBidi" w:cstheme="majorBidi"/>
        </w:rPr>
        <w:footnoteRef/>
      </w:r>
      <w:r w:rsidRPr="000466EA">
        <w:rPr>
          <w:rFonts w:asciiTheme="majorBidi" w:hAnsiTheme="majorBidi" w:cstheme="majorBidi"/>
        </w:rPr>
        <w:t xml:space="preserve"> Key Informant Interview with Deputy Director, Social Welfare Department, Government of Balochistan</w:t>
      </w:r>
    </w:p>
  </w:footnote>
  <w:footnote w:id="225">
    <w:p w14:paraId="0653F974" w14:textId="77777777" w:rsidR="00667F5A" w:rsidRPr="00BF54BD" w:rsidRDefault="00667F5A" w:rsidP="00497BAC">
      <w:pPr>
        <w:pStyle w:val="FootnoteText"/>
        <w:rPr>
          <w:rFonts w:asciiTheme="majorBidi" w:hAnsiTheme="majorBidi" w:cstheme="majorBidi"/>
        </w:rPr>
      </w:pPr>
      <w:r w:rsidRPr="00BF54BD">
        <w:rPr>
          <w:rStyle w:val="FootnoteReference"/>
          <w:rFonts w:asciiTheme="majorBidi" w:hAnsiTheme="majorBidi" w:cstheme="majorBidi"/>
        </w:rPr>
        <w:footnoteRef/>
      </w:r>
      <w:r w:rsidRPr="00BF54BD">
        <w:rPr>
          <w:rFonts w:asciiTheme="majorBidi" w:hAnsiTheme="majorBidi" w:cstheme="majorBidi"/>
        </w:rPr>
        <w:t xml:space="preserve"> Key Informant Interview with Deputy Director, Social Welfare Department, Government of Balochistan</w:t>
      </w:r>
    </w:p>
  </w:footnote>
  <w:footnote w:id="226">
    <w:p w14:paraId="5E957855" w14:textId="77777777" w:rsidR="00667F5A" w:rsidRDefault="00667F5A" w:rsidP="00497BAC">
      <w:pPr>
        <w:pStyle w:val="FootnoteText"/>
      </w:pPr>
      <w:r>
        <w:rPr>
          <w:rStyle w:val="FootnoteReference"/>
        </w:rPr>
        <w:footnoteRef/>
      </w:r>
      <w:r>
        <w:t xml:space="preserve"> </w:t>
      </w:r>
      <w:r w:rsidRPr="00685A0A">
        <w:rPr>
          <w:rFonts w:asciiTheme="majorBidi" w:hAnsiTheme="majorBidi" w:cstheme="majorBidi"/>
        </w:rPr>
        <w:t>Key Informant Interview with Transgender Beneficiary</w:t>
      </w:r>
    </w:p>
  </w:footnote>
  <w:footnote w:id="227">
    <w:p w14:paraId="675A1B9B" w14:textId="77777777" w:rsidR="00667F5A" w:rsidRPr="00A13B82" w:rsidRDefault="00667F5A" w:rsidP="00497BAC">
      <w:pPr>
        <w:pStyle w:val="FootnoteText"/>
        <w:rPr>
          <w:rFonts w:cstheme="minorHAnsi"/>
        </w:rPr>
      </w:pPr>
      <w:r w:rsidRPr="00BF54BD">
        <w:rPr>
          <w:rStyle w:val="FootnoteReference"/>
          <w:rFonts w:asciiTheme="majorBidi" w:hAnsiTheme="majorBidi" w:cstheme="majorBidi"/>
        </w:rPr>
        <w:footnoteRef/>
      </w:r>
      <w:r w:rsidRPr="00BF54BD">
        <w:rPr>
          <w:rFonts w:asciiTheme="majorBidi" w:hAnsiTheme="majorBidi" w:cstheme="majorBidi"/>
        </w:rPr>
        <w:t xml:space="preserve"> Devolving Rights in Khyber Pakhtunkhwa, Islamic Republic of Pakistan; Project Completion Report. July 2016 – December 2019, UNDP/SDC. P.38</w:t>
      </w:r>
    </w:p>
  </w:footnote>
  <w:footnote w:id="228">
    <w:p w14:paraId="3B58758A" w14:textId="1843265A" w:rsidR="00667F5A" w:rsidRDefault="00667F5A">
      <w:pPr>
        <w:pStyle w:val="FootnoteText"/>
      </w:pPr>
      <w:r>
        <w:rPr>
          <w:rStyle w:val="FootnoteReference"/>
        </w:rPr>
        <w:footnoteRef/>
      </w:r>
      <w:r>
        <w:t xml:space="preserve"> </w:t>
      </w:r>
      <w:r w:rsidRPr="00EE108F">
        <w:rPr>
          <w:rFonts w:asciiTheme="majorBidi" w:hAnsiTheme="majorBidi" w:cstheme="majorBidi"/>
        </w:rPr>
        <w:t>Key Informant Interview with Women Beneficiary from Karachi and Key Informant Interview with Women Beneficiary from Multan</w:t>
      </w:r>
    </w:p>
  </w:footnote>
  <w:footnote w:id="229">
    <w:p w14:paraId="06E1EF37" w14:textId="77777777" w:rsidR="00667F5A" w:rsidRPr="00BF54BD" w:rsidRDefault="00667F5A" w:rsidP="00497BAC">
      <w:pPr>
        <w:pStyle w:val="FootnoteText"/>
        <w:rPr>
          <w:rFonts w:asciiTheme="majorBidi" w:hAnsiTheme="majorBidi" w:cstheme="majorBidi"/>
        </w:rPr>
      </w:pPr>
      <w:r w:rsidRPr="00BF54BD">
        <w:rPr>
          <w:rStyle w:val="FootnoteReference"/>
          <w:rFonts w:asciiTheme="majorBidi" w:hAnsiTheme="majorBidi" w:cstheme="majorBidi"/>
        </w:rPr>
        <w:footnoteRef/>
      </w:r>
      <w:r w:rsidRPr="00BF54BD">
        <w:rPr>
          <w:rFonts w:asciiTheme="majorBidi" w:hAnsiTheme="majorBidi" w:cstheme="majorBidi"/>
        </w:rPr>
        <w:t xml:space="preserve"> Key Informant Interview with Representative of Implementing Partner “Bestpak”</w:t>
      </w:r>
    </w:p>
  </w:footnote>
  <w:footnote w:id="230">
    <w:p w14:paraId="24A2C5A8" w14:textId="77777777" w:rsidR="00667F5A" w:rsidRPr="00BF54BD" w:rsidRDefault="00667F5A" w:rsidP="00497BAC">
      <w:pPr>
        <w:pStyle w:val="FootnoteText"/>
        <w:rPr>
          <w:rFonts w:asciiTheme="majorBidi" w:hAnsiTheme="majorBidi" w:cstheme="majorBidi"/>
        </w:rPr>
      </w:pPr>
      <w:r w:rsidRPr="00BF54BD">
        <w:rPr>
          <w:rStyle w:val="FootnoteReference"/>
          <w:rFonts w:asciiTheme="majorBidi" w:hAnsiTheme="majorBidi" w:cstheme="majorBidi"/>
        </w:rPr>
        <w:footnoteRef/>
      </w:r>
      <w:r w:rsidRPr="00BF54BD">
        <w:rPr>
          <w:rFonts w:asciiTheme="majorBidi" w:hAnsiTheme="majorBidi" w:cstheme="majorBidi"/>
        </w:rPr>
        <w:t xml:space="preserve"> Key Informant Interview with Women Beneficiary from Multan</w:t>
      </w:r>
    </w:p>
  </w:footnote>
  <w:footnote w:id="231">
    <w:p w14:paraId="13858C1C" w14:textId="77777777" w:rsidR="00667F5A" w:rsidRPr="00BF54BD" w:rsidRDefault="00667F5A" w:rsidP="00497BAC">
      <w:pPr>
        <w:pStyle w:val="FootnoteText"/>
        <w:rPr>
          <w:rFonts w:asciiTheme="majorBidi" w:hAnsiTheme="majorBidi" w:cstheme="majorBidi"/>
        </w:rPr>
      </w:pPr>
      <w:r w:rsidRPr="00BF54BD">
        <w:rPr>
          <w:rStyle w:val="FootnoteReference"/>
          <w:rFonts w:asciiTheme="majorBidi" w:hAnsiTheme="majorBidi" w:cstheme="majorBidi"/>
        </w:rPr>
        <w:footnoteRef/>
      </w:r>
      <w:r w:rsidRPr="00BF54BD">
        <w:rPr>
          <w:rFonts w:asciiTheme="majorBidi" w:hAnsiTheme="majorBidi" w:cstheme="majorBidi"/>
        </w:rPr>
        <w:t xml:space="preserve"> Key Informant Interview with Women Beneficiary from Multan and Key Informant Interview with Women Beneficiary from Karachi</w:t>
      </w:r>
    </w:p>
  </w:footnote>
  <w:footnote w:id="232">
    <w:p w14:paraId="65C5725A" w14:textId="10DFE17F" w:rsidR="00667F5A" w:rsidRDefault="00667F5A">
      <w:pPr>
        <w:pStyle w:val="FootnoteText"/>
      </w:pPr>
      <w:r>
        <w:rPr>
          <w:rStyle w:val="FootnoteReference"/>
        </w:rPr>
        <w:footnoteRef/>
      </w:r>
      <w:r>
        <w:t xml:space="preserve"> </w:t>
      </w:r>
      <w:r w:rsidRPr="00EE108F">
        <w:rPr>
          <w:rFonts w:asciiTheme="majorBidi" w:hAnsiTheme="majorBidi" w:cstheme="majorBidi"/>
        </w:rPr>
        <w:t>Key Informant Interview with Women Beneficiary from Karachi and Key Informant Interview with Women Beneficiary from Multan</w:t>
      </w:r>
    </w:p>
  </w:footnote>
  <w:footnote w:id="233">
    <w:p w14:paraId="540A7D21" w14:textId="77777777" w:rsidR="00667F5A" w:rsidRPr="00BF54BD" w:rsidRDefault="00667F5A" w:rsidP="00497BAC">
      <w:pPr>
        <w:pStyle w:val="FootnoteText"/>
        <w:rPr>
          <w:rFonts w:asciiTheme="majorBidi" w:hAnsiTheme="majorBidi" w:cstheme="majorBidi"/>
        </w:rPr>
      </w:pPr>
      <w:r w:rsidRPr="00BF54BD">
        <w:rPr>
          <w:rStyle w:val="FootnoteReference"/>
          <w:rFonts w:asciiTheme="majorBidi" w:hAnsiTheme="majorBidi" w:cstheme="majorBidi"/>
        </w:rPr>
        <w:footnoteRef/>
      </w:r>
      <w:r w:rsidRPr="00BF54BD">
        <w:rPr>
          <w:rFonts w:asciiTheme="majorBidi" w:hAnsiTheme="majorBidi" w:cstheme="majorBidi"/>
        </w:rPr>
        <w:t xml:space="preserve"> Key Informant Interview with Women Beneficiary from Multan</w:t>
      </w:r>
    </w:p>
  </w:footnote>
  <w:footnote w:id="234">
    <w:p w14:paraId="316F3B1F" w14:textId="77777777" w:rsidR="00667F5A" w:rsidRPr="00BF54BD" w:rsidRDefault="00667F5A" w:rsidP="00497BAC">
      <w:pPr>
        <w:pStyle w:val="FootnoteText"/>
        <w:rPr>
          <w:rFonts w:asciiTheme="majorBidi" w:hAnsiTheme="majorBidi" w:cstheme="majorBidi"/>
        </w:rPr>
      </w:pPr>
      <w:r w:rsidRPr="00BF54BD">
        <w:rPr>
          <w:rStyle w:val="FootnoteReference"/>
          <w:rFonts w:asciiTheme="majorBidi" w:hAnsiTheme="majorBidi" w:cstheme="majorBidi"/>
        </w:rPr>
        <w:footnoteRef/>
      </w:r>
      <w:r w:rsidRPr="00BF54BD">
        <w:rPr>
          <w:rFonts w:asciiTheme="majorBidi" w:hAnsiTheme="majorBidi" w:cstheme="majorBidi"/>
        </w:rPr>
        <w:t xml:space="preserve"> Key Informant Interview with Women Beneficiary from Karachi</w:t>
      </w:r>
    </w:p>
  </w:footnote>
  <w:footnote w:id="235">
    <w:p w14:paraId="133BEFD4" w14:textId="77777777" w:rsidR="00667F5A" w:rsidRPr="00BF54BD" w:rsidRDefault="00667F5A" w:rsidP="00497BAC">
      <w:pPr>
        <w:pStyle w:val="FootnoteText"/>
        <w:rPr>
          <w:rFonts w:asciiTheme="majorBidi" w:hAnsiTheme="majorBidi" w:cstheme="majorBidi"/>
        </w:rPr>
      </w:pPr>
      <w:r w:rsidRPr="00BF54BD">
        <w:rPr>
          <w:rStyle w:val="FootnoteReference"/>
          <w:rFonts w:asciiTheme="majorBidi" w:hAnsiTheme="majorBidi" w:cstheme="majorBidi"/>
        </w:rPr>
        <w:footnoteRef/>
      </w:r>
      <w:r w:rsidRPr="00BF54BD">
        <w:rPr>
          <w:rFonts w:asciiTheme="majorBidi" w:hAnsiTheme="majorBidi" w:cstheme="majorBidi"/>
        </w:rPr>
        <w:t xml:space="preserve"> Key Informant Interview with Deputy Director, Social Welfare Department, Government of Balochistan</w:t>
      </w:r>
    </w:p>
  </w:footnote>
  <w:footnote w:id="236">
    <w:p w14:paraId="7D6C4A24" w14:textId="77777777" w:rsidR="00667F5A" w:rsidRPr="00BF54BD" w:rsidRDefault="00667F5A" w:rsidP="00497BAC">
      <w:pPr>
        <w:pStyle w:val="FootnoteText"/>
        <w:rPr>
          <w:rFonts w:asciiTheme="majorBidi" w:hAnsiTheme="majorBidi" w:cstheme="majorBidi"/>
        </w:rPr>
      </w:pPr>
      <w:r w:rsidRPr="00BF54BD">
        <w:rPr>
          <w:rStyle w:val="FootnoteReference"/>
          <w:rFonts w:asciiTheme="majorBidi" w:hAnsiTheme="majorBidi" w:cstheme="majorBidi"/>
        </w:rPr>
        <w:footnoteRef/>
      </w:r>
      <w:r w:rsidRPr="00BF54BD">
        <w:rPr>
          <w:rFonts w:asciiTheme="majorBidi" w:hAnsiTheme="majorBidi" w:cstheme="majorBidi"/>
        </w:rPr>
        <w:t xml:space="preserve"> Key Informant Interview with Assistant Resident Representative, Democratic Governance Unit, UNDP</w:t>
      </w:r>
    </w:p>
  </w:footnote>
  <w:footnote w:id="237">
    <w:p w14:paraId="5F3C071C" w14:textId="77777777" w:rsidR="00667F5A" w:rsidRDefault="00667F5A" w:rsidP="00A34F36">
      <w:pPr>
        <w:pStyle w:val="BodyText"/>
        <w:spacing w:after="160"/>
        <w:ind w:left="220" w:right="1120"/>
      </w:pPr>
      <w:r>
        <w:rPr>
          <w:rStyle w:val="FootnoteReference"/>
        </w:rPr>
        <w:footnoteRef/>
      </w:r>
      <w:r>
        <w:t xml:space="preserve"> </w:t>
      </w:r>
      <w:r w:rsidRPr="00A8081F">
        <w:rPr>
          <w:rFonts w:asciiTheme="majorBidi" w:hAnsiTheme="majorBidi" w:cstheme="majorBidi"/>
          <w:sz w:val="22"/>
          <w:szCs w:val="22"/>
        </w:rPr>
        <w:t>Leave</w:t>
      </w:r>
      <w:r w:rsidRPr="00A8081F">
        <w:rPr>
          <w:rFonts w:asciiTheme="majorBidi" w:hAnsiTheme="majorBidi" w:cstheme="majorBidi"/>
          <w:spacing w:val="-2"/>
          <w:sz w:val="22"/>
          <w:szCs w:val="22"/>
        </w:rPr>
        <w:t xml:space="preserve"> </w:t>
      </w:r>
      <w:r w:rsidRPr="00A8081F">
        <w:rPr>
          <w:rFonts w:asciiTheme="majorBidi" w:hAnsiTheme="majorBidi" w:cstheme="majorBidi"/>
          <w:sz w:val="22"/>
          <w:szCs w:val="22"/>
        </w:rPr>
        <w:t>No</w:t>
      </w:r>
      <w:r w:rsidRPr="00A8081F">
        <w:rPr>
          <w:rFonts w:asciiTheme="majorBidi" w:hAnsiTheme="majorBidi" w:cstheme="majorBidi"/>
          <w:spacing w:val="-1"/>
          <w:sz w:val="22"/>
          <w:szCs w:val="22"/>
        </w:rPr>
        <w:t xml:space="preserve"> </w:t>
      </w:r>
      <w:r w:rsidRPr="00A8081F">
        <w:rPr>
          <w:rFonts w:asciiTheme="majorBidi" w:hAnsiTheme="majorBidi" w:cstheme="majorBidi"/>
          <w:sz w:val="22"/>
          <w:szCs w:val="22"/>
        </w:rPr>
        <w:t>One</w:t>
      </w:r>
      <w:r w:rsidRPr="00A8081F">
        <w:rPr>
          <w:rFonts w:asciiTheme="majorBidi" w:hAnsiTheme="majorBidi" w:cstheme="majorBidi"/>
          <w:spacing w:val="-2"/>
          <w:sz w:val="22"/>
          <w:szCs w:val="22"/>
        </w:rPr>
        <w:t xml:space="preserve"> </w:t>
      </w:r>
      <w:r w:rsidRPr="00A8081F">
        <w:rPr>
          <w:rFonts w:asciiTheme="majorBidi" w:hAnsiTheme="majorBidi" w:cstheme="majorBidi"/>
          <w:sz w:val="22"/>
          <w:szCs w:val="22"/>
        </w:rPr>
        <w:t>Behind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A31"/>
    <w:multiLevelType w:val="hybridMultilevel"/>
    <w:tmpl w:val="C04EE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A17C4"/>
    <w:multiLevelType w:val="hybridMultilevel"/>
    <w:tmpl w:val="F5DA5454"/>
    <w:lvl w:ilvl="0" w:tplc="71206EF0">
      <w:numFmt w:val="bullet"/>
      <w:lvlText w:val="●"/>
      <w:lvlJc w:val="left"/>
      <w:pPr>
        <w:ind w:left="584" w:hanging="367"/>
      </w:pPr>
      <w:rPr>
        <w:rFonts w:ascii="Calibri" w:eastAsia="Calibri" w:hAnsi="Calibri" w:cs="Calibri" w:hint="default"/>
        <w:b w:val="0"/>
        <w:bCs w:val="0"/>
        <w:i w:val="0"/>
        <w:iCs w:val="0"/>
        <w:w w:val="100"/>
        <w:sz w:val="22"/>
        <w:szCs w:val="22"/>
        <w:lang w:val="en-US" w:eastAsia="en-US" w:bidi="ar-SA"/>
      </w:rPr>
    </w:lvl>
    <w:lvl w:ilvl="1" w:tplc="764A89FC">
      <w:numFmt w:val="bullet"/>
      <w:lvlText w:val="o"/>
      <w:lvlJc w:val="left"/>
      <w:pPr>
        <w:ind w:left="1304" w:hanging="368"/>
      </w:pPr>
      <w:rPr>
        <w:rFonts w:ascii="Courier New" w:eastAsia="Courier New" w:hAnsi="Courier New" w:cs="Courier New" w:hint="default"/>
        <w:b w:val="0"/>
        <w:bCs w:val="0"/>
        <w:i w:val="0"/>
        <w:iCs w:val="0"/>
        <w:w w:val="100"/>
        <w:sz w:val="22"/>
        <w:szCs w:val="22"/>
        <w:lang w:val="en-US" w:eastAsia="en-US" w:bidi="ar-SA"/>
      </w:rPr>
    </w:lvl>
    <w:lvl w:ilvl="2" w:tplc="F84C052C">
      <w:numFmt w:val="bullet"/>
      <w:lvlText w:val="•"/>
      <w:lvlJc w:val="left"/>
      <w:pPr>
        <w:ind w:left="2320" w:hanging="368"/>
      </w:pPr>
      <w:rPr>
        <w:rFonts w:hint="default"/>
        <w:lang w:val="en-US" w:eastAsia="en-US" w:bidi="ar-SA"/>
      </w:rPr>
    </w:lvl>
    <w:lvl w:ilvl="3" w:tplc="CE540B8A">
      <w:numFmt w:val="bullet"/>
      <w:lvlText w:val="•"/>
      <w:lvlJc w:val="left"/>
      <w:pPr>
        <w:ind w:left="3340" w:hanging="368"/>
      </w:pPr>
      <w:rPr>
        <w:rFonts w:hint="default"/>
        <w:lang w:val="en-US" w:eastAsia="en-US" w:bidi="ar-SA"/>
      </w:rPr>
    </w:lvl>
    <w:lvl w:ilvl="4" w:tplc="15C8FBC0">
      <w:numFmt w:val="bullet"/>
      <w:lvlText w:val="•"/>
      <w:lvlJc w:val="left"/>
      <w:pPr>
        <w:ind w:left="4360" w:hanging="368"/>
      </w:pPr>
      <w:rPr>
        <w:rFonts w:hint="default"/>
        <w:lang w:val="en-US" w:eastAsia="en-US" w:bidi="ar-SA"/>
      </w:rPr>
    </w:lvl>
    <w:lvl w:ilvl="5" w:tplc="8F3A3C00">
      <w:numFmt w:val="bullet"/>
      <w:lvlText w:val="•"/>
      <w:lvlJc w:val="left"/>
      <w:pPr>
        <w:ind w:left="5380" w:hanging="368"/>
      </w:pPr>
      <w:rPr>
        <w:rFonts w:hint="default"/>
        <w:lang w:val="en-US" w:eastAsia="en-US" w:bidi="ar-SA"/>
      </w:rPr>
    </w:lvl>
    <w:lvl w:ilvl="6" w:tplc="249E17F4">
      <w:numFmt w:val="bullet"/>
      <w:lvlText w:val="•"/>
      <w:lvlJc w:val="left"/>
      <w:pPr>
        <w:ind w:left="6400" w:hanging="368"/>
      </w:pPr>
      <w:rPr>
        <w:rFonts w:hint="default"/>
        <w:lang w:val="en-US" w:eastAsia="en-US" w:bidi="ar-SA"/>
      </w:rPr>
    </w:lvl>
    <w:lvl w:ilvl="7" w:tplc="4CBC53A4">
      <w:numFmt w:val="bullet"/>
      <w:lvlText w:val="•"/>
      <w:lvlJc w:val="left"/>
      <w:pPr>
        <w:ind w:left="7420" w:hanging="368"/>
      </w:pPr>
      <w:rPr>
        <w:rFonts w:hint="default"/>
        <w:lang w:val="en-US" w:eastAsia="en-US" w:bidi="ar-SA"/>
      </w:rPr>
    </w:lvl>
    <w:lvl w:ilvl="8" w:tplc="10C0F68A">
      <w:numFmt w:val="bullet"/>
      <w:lvlText w:val="•"/>
      <w:lvlJc w:val="left"/>
      <w:pPr>
        <w:ind w:left="8440" w:hanging="368"/>
      </w:pPr>
      <w:rPr>
        <w:rFonts w:hint="default"/>
        <w:lang w:val="en-US" w:eastAsia="en-US" w:bidi="ar-SA"/>
      </w:rPr>
    </w:lvl>
  </w:abstractNum>
  <w:abstractNum w:abstractNumId="2" w15:restartNumberingAfterBreak="0">
    <w:nsid w:val="06B339BE"/>
    <w:multiLevelType w:val="hybridMultilevel"/>
    <w:tmpl w:val="EE7E1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00F1F"/>
    <w:multiLevelType w:val="hybridMultilevel"/>
    <w:tmpl w:val="8A30B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82A25"/>
    <w:multiLevelType w:val="multilevel"/>
    <w:tmpl w:val="EDD0FE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62047B"/>
    <w:multiLevelType w:val="hybridMultilevel"/>
    <w:tmpl w:val="0008807E"/>
    <w:lvl w:ilvl="0" w:tplc="D954FBA2">
      <w:start w:val="13"/>
      <w:numFmt w:val="lowerLetter"/>
      <w:lvlText w:val="%1)"/>
      <w:lvlJc w:val="left"/>
      <w:pPr>
        <w:ind w:left="1842" w:hanging="355"/>
      </w:pPr>
      <w:rPr>
        <w:rFonts w:ascii="Arial" w:eastAsia="Arial" w:hAnsi="Arial" w:cs="Arial" w:hint="default"/>
        <w:b w:val="0"/>
        <w:bCs w:val="0"/>
        <w:i w:val="0"/>
        <w:iCs w:val="0"/>
        <w:w w:val="104"/>
        <w:sz w:val="20"/>
        <w:szCs w:val="20"/>
        <w:lang w:val="en-US" w:eastAsia="en-US" w:bidi="ar-SA"/>
      </w:rPr>
    </w:lvl>
    <w:lvl w:ilvl="1" w:tplc="3274F598">
      <w:numFmt w:val="bullet"/>
      <w:lvlText w:val="•"/>
      <w:lvlJc w:val="left"/>
      <w:pPr>
        <w:ind w:left="2704" w:hanging="355"/>
      </w:pPr>
      <w:rPr>
        <w:rFonts w:hint="default"/>
        <w:lang w:val="en-US" w:eastAsia="en-US" w:bidi="ar-SA"/>
      </w:rPr>
    </w:lvl>
    <w:lvl w:ilvl="2" w:tplc="5C1CFD5E">
      <w:numFmt w:val="bullet"/>
      <w:lvlText w:val="•"/>
      <w:lvlJc w:val="left"/>
      <w:pPr>
        <w:ind w:left="3568" w:hanging="355"/>
      </w:pPr>
      <w:rPr>
        <w:rFonts w:hint="default"/>
        <w:lang w:val="en-US" w:eastAsia="en-US" w:bidi="ar-SA"/>
      </w:rPr>
    </w:lvl>
    <w:lvl w:ilvl="3" w:tplc="BABEAA90">
      <w:numFmt w:val="bullet"/>
      <w:lvlText w:val="•"/>
      <w:lvlJc w:val="left"/>
      <w:pPr>
        <w:ind w:left="4432" w:hanging="355"/>
      </w:pPr>
      <w:rPr>
        <w:rFonts w:hint="default"/>
        <w:lang w:val="en-US" w:eastAsia="en-US" w:bidi="ar-SA"/>
      </w:rPr>
    </w:lvl>
    <w:lvl w:ilvl="4" w:tplc="EEF4A554">
      <w:numFmt w:val="bullet"/>
      <w:lvlText w:val="•"/>
      <w:lvlJc w:val="left"/>
      <w:pPr>
        <w:ind w:left="5296" w:hanging="355"/>
      </w:pPr>
      <w:rPr>
        <w:rFonts w:hint="default"/>
        <w:lang w:val="en-US" w:eastAsia="en-US" w:bidi="ar-SA"/>
      </w:rPr>
    </w:lvl>
    <w:lvl w:ilvl="5" w:tplc="0322AA7E">
      <w:numFmt w:val="bullet"/>
      <w:lvlText w:val="•"/>
      <w:lvlJc w:val="left"/>
      <w:pPr>
        <w:ind w:left="6160" w:hanging="355"/>
      </w:pPr>
      <w:rPr>
        <w:rFonts w:hint="default"/>
        <w:lang w:val="en-US" w:eastAsia="en-US" w:bidi="ar-SA"/>
      </w:rPr>
    </w:lvl>
    <w:lvl w:ilvl="6" w:tplc="458A1764">
      <w:numFmt w:val="bullet"/>
      <w:lvlText w:val="•"/>
      <w:lvlJc w:val="left"/>
      <w:pPr>
        <w:ind w:left="7024" w:hanging="355"/>
      </w:pPr>
      <w:rPr>
        <w:rFonts w:hint="default"/>
        <w:lang w:val="en-US" w:eastAsia="en-US" w:bidi="ar-SA"/>
      </w:rPr>
    </w:lvl>
    <w:lvl w:ilvl="7" w:tplc="D62279D4">
      <w:numFmt w:val="bullet"/>
      <w:lvlText w:val="•"/>
      <w:lvlJc w:val="left"/>
      <w:pPr>
        <w:ind w:left="7888" w:hanging="355"/>
      </w:pPr>
      <w:rPr>
        <w:rFonts w:hint="default"/>
        <w:lang w:val="en-US" w:eastAsia="en-US" w:bidi="ar-SA"/>
      </w:rPr>
    </w:lvl>
    <w:lvl w:ilvl="8" w:tplc="497C9698">
      <w:numFmt w:val="bullet"/>
      <w:lvlText w:val="•"/>
      <w:lvlJc w:val="left"/>
      <w:pPr>
        <w:ind w:left="8752" w:hanging="355"/>
      </w:pPr>
      <w:rPr>
        <w:rFonts w:hint="default"/>
        <w:lang w:val="en-US" w:eastAsia="en-US" w:bidi="ar-SA"/>
      </w:rPr>
    </w:lvl>
  </w:abstractNum>
  <w:abstractNum w:abstractNumId="6" w15:restartNumberingAfterBreak="0">
    <w:nsid w:val="11813E52"/>
    <w:multiLevelType w:val="hybridMultilevel"/>
    <w:tmpl w:val="457AC034"/>
    <w:lvl w:ilvl="0" w:tplc="2C32039E">
      <w:start w:val="1"/>
      <w:numFmt w:val="decimal"/>
      <w:lvlText w:val="%1."/>
      <w:lvlJc w:val="left"/>
      <w:pPr>
        <w:ind w:left="1477" w:hanging="364"/>
        <w:jc w:val="right"/>
      </w:pPr>
      <w:rPr>
        <w:rFonts w:hint="default"/>
        <w:w w:val="99"/>
        <w:position w:val="-2"/>
        <w:lang w:val="en-US" w:eastAsia="en-US" w:bidi="ar-SA"/>
      </w:rPr>
    </w:lvl>
    <w:lvl w:ilvl="1" w:tplc="0E121402">
      <w:start w:val="1"/>
      <w:numFmt w:val="decimal"/>
      <w:lvlText w:val="%2."/>
      <w:lvlJc w:val="left"/>
      <w:pPr>
        <w:ind w:left="1568" w:hanging="362"/>
        <w:jc w:val="right"/>
      </w:pPr>
      <w:rPr>
        <w:rFonts w:hint="default"/>
        <w:spacing w:val="-1"/>
        <w:w w:val="108"/>
        <w:lang w:val="en-US" w:eastAsia="en-US" w:bidi="ar-SA"/>
      </w:rPr>
    </w:lvl>
    <w:lvl w:ilvl="2" w:tplc="0B0620C2">
      <w:start w:val="1"/>
      <w:numFmt w:val="lowerLetter"/>
      <w:lvlText w:val="%3)"/>
      <w:lvlJc w:val="left"/>
      <w:pPr>
        <w:ind w:left="2385" w:hanging="369"/>
      </w:pPr>
      <w:rPr>
        <w:rFonts w:hint="default"/>
        <w:spacing w:val="-1"/>
        <w:w w:val="92"/>
        <w:lang w:val="en-US" w:eastAsia="en-US" w:bidi="ar-SA"/>
      </w:rPr>
    </w:lvl>
    <w:lvl w:ilvl="3" w:tplc="1BC23D50">
      <w:start w:val="1"/>
      <w:numFmt w:val="lowerRoman"/>
      <w:lvlText w:val="%4)"/>
      <w:lvlJc w:val="left"/>
      <w:pPr>
        <w:ind w:left="2197" w:hanging="369"/>
        <w:jc w:val="right"/>
      </w:pPr>
      <w:rPr>
        <w:rFonts w:ascii="Arial" w:eastAsia="Arial" w:hAnsi="Arial" w:cs="Arial" w:hint="default"/>
        <w:b w:val="0"/>
        <w:bCs w:val="0"/>
        <w:i w:val="0"/>
        <w:iCs w:val="0"/>
        <w:spacing w:val="-1"/>
        <w:w w:val="99"/>
        <w:sz w:val="20"/>
        <w:szCs w:val="20"/>
        <w:lang w:val="en-US" w:eastAsia="en-US" w:bidi="ar-SA"/>
      </w:rPr>
    </w:lvl>
    <w:lvl w:ilvl="4" w:tplc="AB8219D4">
      <w:numFmt w:val="bullet"/>
      <w:lvlText w:val="•"/>
      <w:lvlJc w:val="left"/>
      <w:pPr>
        <w:ind w:left="2380" w:hanging="369"/>
      </w:pPr>
      <w:rPr>
        <w:rFonts w:hint="default"/>
        <w:lang w:val="en-US" w:eastAsia="en-US" w:bidi="ar-SA"/>
      </w:rPr>
    </w:lvl>
    <w:lvl w:ilvl="5" w:tplc="282A4A34">
      <w:numFmt w:val="bullet"/>
      <w:lvlText w:val="•"/>
      <w:lvlJc w:val="left"/>
      <w:pPr>
        <w:ind w:left="3747" w:hanging="369"/>
      </w:pPr>
      <w:rPr>
        <w:rFonts w:hint="default"/>
        <w:lang w:val="en-US" w:eastAsia="en-US" w:bidi="ar-SA"/>
      </w:rPr>
    </w:lvl>
    <w:lvl w:ilvl="6" w:tplc="293A0760">
      <w:numFmt w:val="bullet"/>
      <w:lvlText w:val="•"/>
      <w:lvlJc w:val="left"/>
      <w:pPr>
        <w:ind w:left="5115" w:hanging="369"/>
      </w:pPr>
      <w:rPr>
        <w:rFonts w:hint="default"/>
        <w:lang w:val="en-US" w:eastAsia="en-US" w:bidi="ar-SA"/>
      </w:rPr>
    </w:lvl>
    <w:lvl w:ilvl="7" w:tplc="5A4C9C22">
      <w:numFmt w:val="bullet"/>
      <w:lvlText w:val="•"/>
      <w:lvlJc w:val="left"/>
      <w:pPr>
        <w:ind w:left="6483" w:hanging="369"/>
      </w:pPr>
      <w:rPr>
        <w:rFonts w:hint="default"/>
        <w:lang w:val="en-US" w:eastAsia="en-US" w:bidi="ar-SA"/>
      </w:rPr>
    </w:lvl>
    <w:lvl w:ilvl="8" w:tplc="3A60E6BC">
      <w:numFmt w:val="bullet"/>
      <w:lvlText w:val="•"/>
      <w:lvlJc w:val="left"/>
      <w:pPr>
        <w:ind w:left="7850" w:hanging="369"/>
      </w:pPr>
      <w:rPr>
        <w:rFonts w:hint="default"/>
        <w:lang w:val="en-US" w:eastAsia="en-US" w:bidi="ar-SA"/>
      </w:rPr>
    </w:lvl>
  </w:abstractNum>
  <w:abstractNum w:abstractNumId="7" w15:restartNumberingAfterBreak="0">
    <w:nsid w:val="13E975E1"/>
    <w:multiLevelType w:val="hybridMultilevel"/>
    <w:tmpl w:val="0D666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2C1C9A"/>
    <w:multiLevelType w:val="hybridMultilevel"/>
    <w:tmpl w:val="CD003162"/>
    <w:lvl w:ilvl="0" w:tplc="EC4CE51C">
      <w:start w:val="5"/>
      <w:numFmt w:val="decimal"/>
      <w:lvlText w:val="%1."/>
      <w:lvlJc w:val="left"/>
      <w:pPr>
        <w:ind w:left="584" w:hanging="359"/>
      </w:pPr>
      <w:rPr>
        <w:rFonts w:ascii="Arial" w:eastAsia="Arial" w:hAnsi="Arial" w:cs="Arial" w:hint="default"/>
        <w:b w:val="0"/>
        <w:bCs w:val="0"/>
        <w:i w:val="0"/>
        <w:iCs w:val="0"/>
        <w:spacing w:val="-1"/>
        <w:w w:val="95"/>
        <w:sz w:val="21"/>
        <w:szCs w:val="21"/>
        <w:lang w:val="en-US" w:eastAsia="en-US" w:bidi="ar-SA"/>
      </w:rPr>
    </w:lvl>
    <w:lvl w:ilvl="1" w:tplc="F7344A60">
      <w:numFmt w:val="bullet"/>
      <w:lvlText w:val="●"/>
      <w:lvlJc w:val="left"/>
      <w:pPr>
        <w:ind w:left="938" w:hanging="419"/>
      </w:pPr>
      <w:rPr>
        <w:rFonts w:ascii="Calibri" w:eastAsia="Calibri" w:hAnsi="Calibri" w:cs="Calibri" w:hint="default"/>
        <w:b w:val="0"/>
        <w:bCs w:val="0"/>
        <w:i w:val="0"/>
        <w:iCs w:val="0"/>
        <w:w w:val="99"/>
        <w:sz w:val="20"/>
        <w:szCs w:val="20"/>
        <w:lang w:val="en-US" w:eastAsia="en-US" w:bidi="ar-SA"/>
      </w:rPr>
    </w:lvl>
    <w:lvl w:ilvl="2" w:tplc="DC484536">
      <w:numFmt w:val="bullet"/>
      <w:lvlText w:val="•"/>
      <w:lvlJc w:val="left"/>
      <w:pPr>
        <w:ind w:left="2000" w:hanging="419"/>
      </w:pPr>
      <w:rPr>
        <w:rFonts w:hint="default"/>
        <w:lang w:val="en-US" w:eastAsia="en-US" w:bidi="ar-SA"/>
      </w:rPr>
    </w:lvl>
    <w:lvl w:ilvl="3" w:tplc="9F2A9934">
      <w:numFmt w:val="bullet"/>
      <w:lvlText w:val="•"/>
      <w:lvlJc w:val="left"/>
      <w:pPr>
        <w:ind w:left="3060" w:hanging="419"/>
      </w:pPr>
      <w:rPr>
        <w:rFonts w:hint="default"/>
        <w:lang w:val="en-US" w:eastAsia="en-US" w:bidi="ar-SA"/>
      </w:rPr>
    </w:lvl>
    <w:lvl w:ilvl="4" w:tplc="E050F392">
      <w:numFmt w:val="bullet"/>
      <w:lvlText w:val="•"/>
      <w:lvlJc w:val="left"/>
      <w:pPr>
        <w:ind w:left="4120" w:hanging="419"/>
      </w:pPr>
      <w:rPr>
        <w:rFonts w:hint="default"/>
        <w:lang w:val="en-US" w:eastAsia="en-US" w:bidi="ar-SA"/>
      </w:rPr>
    </w:lvl>
    <w:lvl w:ilvl="5" w:tplc="E8464FC8">
      <w:numFmt w:val="bullet"/>
      <w:lvlText w:val="•"/>
      <w:lvlJc w:val="left"/>
      <w:pPr>
        <w:ind w:left="5180" w:hanging="419"/>
      </w:pPr>
      <w:rPr>
        <w:rFonts w:hint="default"/>
        <w:lang w:val="en-US" w:eastAsia="en-US" w:bidi="ar-SA"/>
      </w:rPr>
    </w:lvl>
    <w:lvl w:ilvl="6" w:tplc="26644836">
      <w:numFmt w:val="bullet"/>
      <w:lvlText w:val="•"/>
      <w:lvlJc w:val="left"/>
      <w:pPr>
        <w:ind w:left="6240" w:hanging="419"/>
      </w:pPr>
      <w:rPr>
        <w:rFonts w:hint="default"/>
        <w:lang w:val="en-US" w:eastAsia="en-US" w:bidi="ar-SA"/>
      </w:rPr>
    </w:lvl>
    <w:lvl w:ilvl="7" w:tplc="A5FC4740">
      <w:numFmt w:val="bullet"/>
      <w:lvlText w:val="•"/>
      <w:lvlJc w:val="left"/>
      <w:pPr>
        <w:ind w:left="7300" w:hanging="419"/>
      </w:pPr>
      <w:rPr>
        <w:rFonts w:hint="default"/>
        <w:lang w:val="en-US" w:eastAsia="en-US" w:bidi="ar-SA"/>
      </w:rPr>
    </w:lvl>
    <w:lvl w:ilvl="8" w:tplc="C4E4F5D8">
      <w:numFmt w:val="bullet"/>
      <w:lvlText w:val="•"/>
      <w:lvlJc w:val="left"/>
      <w:pPr>
        <w:ind w:left="8360" w:hanging="419"/>
      </w:pPr>
      <w:rPr>
        <w:rFonts w:hint="default"/>
        <w:lang w:val="en-US" w:eastAsia="en-US" w:bidi="ar-SA"/>
      </w:rPr>
    </w:lvl>
  </w:abstractNum>
  <w:abstractNum w:abstractNumId="9" w15:restartNumberingAfterBreak="0">
    <w:nsid w:val="14A41365"/>
    <w:multiLevelType w:val="hybridMultilevel"/>
    <w:tmpl w:val="6046B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3F121A"/>
    <w:multiLevelType w:val="hybridMultilevel"/>
    <w:tmpl w:val="524A6F7C"/>
    <w:lvl w:ilvl="0" w:tplc="84C4E79E">
      <w:start w:val="3"/>
      <w:numFmt w:val="decimal"/>
      <w:lvlText w:val="%1."/>
      <w:lvlJc w:val="left"/>
      <w:pPr>
        <w:ind w:left="766" w:hanging="355"/>
        <w:jc w:val="right"/>
      </w:pPr>
      <w:rPr>
        <w:rFonts w:hint="default"/>
        <w:spacing w:val="-1"/>
        <w:w w:val="104"/>
        <w:lang w:val="en-US" w:eastAsia="en-US" w:bidi="ar-SA"/>
      </w:rPr>
    </w:lvl>
    <w:lvl w:ilvl="1" w:tplc="2814143A">
      <w:start w:val="5"/>
      <w:numFmt w:val="lowerLetter"/>
      <w:lvlText w:val="%2."/>
      <w:lvlJc w:val="left"/>
      <w:pPr>
        <w:ind w:left="1219" w:hanging="359"/>
      </w:pPr>
      <w:rPr>
        <w:rFonts w:ascii="Arial" w:eastAsia="Arial" w:hAnsi="Arial" w:cs="Arial" w:hint="default"/>
        <w:b w:val="0"/>
        <w:bCs w:val="0"/>
        <w:i w:val="0"/>
        <w:iCs w:val="0"/>
        <w:spacing w:val="-1"/>
        <w:w w:val="103"/>
        <w:sz w:val="20"/>
        <w:szCs w:val="20"/>
        <w:lang w:val="en-US" w:eastAsia="en-US" w:bidi="ar-SA"/>
      </w:rPr>
    </w:lvl>
    <w:lvl w:ilvl="2" w:tplc="665C66EE">
      <w:numFmt w:val="bullet"/>
      <w:lvlText w:val="•"/>
      <w:lvlJc w:val="left"/>
      <w:pPr>
        <w:ind w:left="2248" w:hanging="359"/>
      </w:pPr>
      <w:rPr>
        <w:rFonts w:hint="default"/>
        <w:lang w:val="en-US" w:eastAsia="en-US" w:bidi="ar-SA"/>
      </w:rPr>
    </w:lvl>
    <w:lvl w:ilvl="3" w:tplc="1B8644D2">
      <w:numFmt w:val="bullet"/>
      <w:lvlText w:val="•"/>
      <w:lvlJc w:val="left"/>
      <w:pPr>
        <w:ind w:left="3277" w:hanging="359"/>
      </w:pPr>
      <w:rPr>
        <w:rFonts w:hint="default"/>
        <w:lang w:val="en-US" w:eastAsia="en-US" w:bidi="ar-SA"/>
      </w:rPr>
    </w:lvl>
    <w:lvl w:ilvl="4" w:tplc="82580A62">
      <w:numFmt w:val="bullet"/>
      <w:lvlText w:val="•"/>
      <w:lvlJc w:val="left"/>
      <w:pPr>
        <w:ind w:left="4306" w:hanging="359"/>
      </w:pPr>
      <w:rPr>
        <w:rFonts w:hint="default"/>
        <w:lang w:val="en-US" w:eastAsia="en-US" w:bidi="ar-SA"/>
      </w:rPr>
    </w:lvl>
    <w:lvl w:ilvl="5" w:tplc="B002C81E">
      <w:numFmt w:val="bullet"/>
      <w:lvlText w:val="•"/>
      <w:lvlJc w:val="left"/>
      <w:pPr>
        <w:ind w:left="5335" w:hanging="359"/>
      </w:pPr>
      <w:rPr>
        <w:rFonts w:hint="default"/>
        <w:lang w:val="en-US" w:eastAsia="en-US" w:bidi="ar-SA"/>
      </w:rPr>
    </w:lvl>
    <w:lvl w:ilvl="6" w:tplc="DC4AB08A">
      <w:numFmt w:val="bullet"/>
      <w:lvlText w:val="•"/>
      <w:lvlJc w:val="left"/>
      <w:pPr>
        <w:ind w:left="6364" w:hanging="359"/>
      </w:pPr>
      <w:rPr>
        <w:rFonts w:hint="default"/>
        <w:lang w:val="en-US" w:eastAsia="en-US" w:bidi="ar-SA"/>
      </w:rPr>
    </w:lvl>
    <w:lvl w:ilvl="7" w:tplc="40265080">
      <w:numFmt w:val="bullet"/>
      <w:lvlText w:val="•"/>
      <w:lvlJc w:val="left"/>
      <w:pPr>
        <w:ind w:left="7393" w:hanging="359"/>
      </w:pPr>
      <w:rPr>
        <w:rFonts w:hint="default"/>
        <w:lang w:val="en-US" w:eastAsia="en-US" w:bidi="ar-SA"/>
      </w:rPr>
    </w:lvl>
    <w:lvl w:ilvl="8" w:tplc="D682E372">
      <w:numFmt w:val="bullet"/>
      <w:lvlText w:val="•"/>
      <w:lvlJc w:val="left"/>
      <w:pPr>
        <w:ind w:left="8422" w:hanging="359"/>
      </w:pPr>
      <w:rPr>
        <w:rFonts w:hint="default"/>
        <w:lang w:val="en-US" w:eastAsia="en-US" w:bidi="ar-SA"/>
      </w:rPr>
    </w:lvl>
  </w:abstractNum>
  <w:abstractNum w:abstractNumId="11" w15:restartNumberingAfterBreak="0">
    <w:nsid w:val="173D3D1F"/>
    <w:multiLevelType w:val="hybridMultilevel"/>
    <w:tmpl w:val="09602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7E74F4"/>
    <w:multiLevelType w:val="hybridMultilevel"/>
    <w:tmpl w:val="FC12E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E76062"/>
    <w:multiLevelType w:val="hybridMultilevel"/>
    <w:tmpl w:val="BA748C1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086701"/>
    <w:multiLevelType w:val="hybridMultilevel"/>
    <w:tmpl w:val="CC880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432960"/>
    <w:multiLevelType w:val="hybridMultilevel"/>
    <w:tmpl w:val="76CCF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1652B0"/>
    <w:multiLevelType w:val="multilevel"/>
    <w:tmpl w:val="14B85E44"/>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bCs/>
        <w:color w:val="44546A" w:themeColor="text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BD0259C"/>
    <w:multiLevelType w:val="hybridMultilevel"/>
    <w:tmpl w:val="2ED64514"/>
    <w:lvl w:ilvl="0" w:tplc="8ECA4E8A">
      <w:start w:val="4"/>
      <w:numFmt w:val="lowerLetter"/>
      <w:lvlText w:val="%1)"/>
      <w:lvlJc w:val="left"/>
      <w:pPr>
        <w:ind w:left="1484" w:hanging="353"/>
      </w:pPr>
      <w:rPr>
        <w:rFonts w:hint="default"/>
        <w:spacing w:val="-1"/>
        <w:w w:val="100"/>
        <w:lang w:val="en-US" w:eastAsia="en-US" w:bidi="ar-SA"/>
      </w:rPr>
    </w:lvl>
    <w:lvl w:ilvl="1" w:tplc="665E8C6A">
      <w:start w:val="14"/>
      <w:numFmt w:val="lowerLetter"/>
      <w:lvlText w:val="%2)"/>
      <w:lvlJc w:val="left"/>
      <w:pPr>
        <w:ind w:left="1850" w:hanging="355"/>
      </w:pPr>
      <w:rPr>
        <w:rFonts w:ascii="Arial" w:eastAsia="Arial" w:hAnsi="Arial" w:cs="Arial" w:hint="default"/>
        <w:b w:val="0"/>
        <w:bCs w:val="0"/>
        <w:i w:val="0"/>
        <w:iCs w:val="0"/>
        <w:spacing w:val="-1"/>
        <w:w w:val="102"/>
        <w:sz w:val="20"/>
        <w:szCs w:val="20"/>
        <w:lang w:val="en-US" w:eastAsia="en-US" w:bidi="ar-SA"/>
      </w:rPr>
    </w:lvl>
    <w:lvl w:ilvl="2" w:tplc="64C08768">
      <w:numFmt w:val="bullet"/>
      <w:lvlText w:val="•"/>
      <w:lvlJc w:val="left"/>
      <w:pPr>
        <w:ind w:left="2817" w:hanging="355"/>
      </w:pPr>
      <w:rPr>
        <w:rFonts w:hint="default"/>
        <w:lang w:val="en-US" w:eastAsia="en-US" w:bidi="ar-SA"/>
      </w:rPr>
    </w:lvl>
    <w:lvl w:ilvl="3" w:tplc="3AB6CCB2">
      <w:numFmt w:val="bullet"/>
      <w:lvlText w:val="•"/>
      <w:lvlJc w:val="left"/>
      <w:pPr>
        <w:ind w:left="3775" w:hanging="355"/>
      </w:pPr>
      <w:rPr>
        <w:rFonts w:hint="default"/>
        <w:lang w:val="en-US" w:eastAsia="en-US" w:bidi="ar-SA"/>
      </w:rPr>
    </w:lvl>
    <w:lvl w:ilvl="4" w:tplc="506814C8">
      <w:numFmt w:val="bullet"/>
      <w:lvlText w:val="•"/>
      <w:lvlJc w:val="left"/>
      <w:pPr>
        <w:ind w:left="4733" w:hanging="355"/>
      </w:pPr>
      <w:rPr>
        <w:rFonts w:hint="default"/>
        <w:lang w:val="en-US" w:eastAsia="en-US" w:bidi="ar-SA"/>
      </w:rPr>
    </w:lvl>
    <w:lvl w:ilvl="5" w:tplc="C3D4147E">
      <w:numFmt w:val="bullet"/>
      <w:lvlText w:val="•"/>
      <w:lvlJc w:val="left"/>
      <w:pPr>
        <w:ind w:left="5691" w:hanging="355"/>
      </w:pPr>
      <w:rPr>
        <w:rFonts w:hint="default"/>
        <w:lang w:val="en-US" w:eastAsia="en-US" w:bidi="ar-SA"/>
      </w:rPr>
    </w:lvl>
    <w:lvl w:ilvl="6" w:tplc="893C3536">
      <w:numFmt w:val="bullet"/>
      <w:lvlText w:val="•"/>
      <w:lvlJc w:val="left"/>
      <w:pPr>
        <w:ind w:left="6648" w:hanging="355"/>
      </w:pPr>
      <w:rPr>
        <w:rFonts w:hint="default"/>
        <w:lang w:val="en-US" w:eastAsia="en-US" w:bidi="ar-SA"/>
      </w:rPr>
    </w:lvl>
    <w:lvl w:ilvl="7" w:tplc="DB9A3510">
      <w:numFmt w:val="bullet"/>
      <w:lvlText w:val="•"/>
      <w:lvlJc w:val="left"/>
      <w:pPr>
        <w:ind w:left="7606" w:hanging="355"/>
      </w:pPr>
      <w:rPr>
        <w:rFonts w:hint="default"/>
        <w:lang w:val="en-US" w:eastAsia="en-US" w:bidi="ar-SA"/>
      </w:rPr>
    </w:lvl>
    <w:lvl w:ilvl="8" w:tplc="0EA06A70">
      <w:numFmt w:val="bullet"/>
      <w:lvlText w:val="•"/>
      <w:lvlJc w:val="left"/>
      <w:pPr>
        <w:ind w:left="8564" w:hanging="355"/>
      </w:pPr>
      <w:rPr>
        <w:rFonts w:hint="default"/>
        <w:lang w:val="en-US" w:eastAsia="en-US" w:bidi="ar-SA"/>
      </w:rPr>
    </w:lvl>
  </w:abstractNum>
  <w:abstractNum w:abstractNumId="18" w15:restartNumberingAfterBreak="0">
    <w:nsid w:val="1EA2617B"/>
    <w:multiLevelType w:val="hybridMultilevel"/>
    <w:tmpl w:val="ED96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956272"/>
    <w:multiLevelType w:val="hybridMultilevel"/>
    <w:tmpl w:val="FA0E9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6F5B3E"/>
    <w:multiLevelType w:val="hybridMultilevel"/>
    <w:tmpl w:val="58669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5C4EC8"/>
    <w:multiLevelType w:val="hybridMultilevel"/>
    <w:tmpl w:val="36F4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1C7687"/>
    <w:multiLevelType w:val="hybridMultilevel"/>
    <w:tmpl w:val="CD9C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404853"/>
    <w:multiLevelType w:val="hybridMultilevel"/>
    <w:tmpl w:val="AEF68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9A78BF"/>
    <w:multiLevelType w:val="hybridMultilevel"/>
    <w:tmpl w:val="2B8CF718"/>
    <w:lvl w:ilvl="0" w:tplc="0409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5" w15:restartNumberingAfterBreak="0">
    <w:nsid w:val="3D0F26FA"/>
    <w:multiLevelType w:val="hybridMultilevel"/>
    <w:tmpl w:val="10E8F7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3D3C6CC1"/>
    <w:multiLevelType w:val="hybridMultilevel"/>
    <w:tmpl w:val="3B1058A0"/>
    <w:lvl w:ilvl="0" w:tplc="F2D446C0">
      <w:start w:val="3"/>
      <w:numFmt w:val="decimal"/>
      <w:lvlText w:val="%1."/>
      <w:lvlJc w:val="left"/>
      <w:pPr>
        <w:ind w:left="1116" w:hanging="363"/>
      </w:pPr>
      <w:rPr>
        <w:rFonts w:ascii="Arial" w:eastAsia="Arial" w:hAnsi="Arial" w:cs="Arial" w:hint="default"/>
        <w:b/>
        <w:bCs/>
        <w:i w:val="0"/>
        <w:iCs w:val="0"/>
        <w:spacing w:val="-1"/>
        <w:w w:val="105"/>
        <w:sz w:val="21"/>
        <w:szCs w:val="21"/>
        <w:lang w:val="en-US" w:eastAsia="en-US" w:bidi="ar-SA"/>
      </w:rPr>
    </w:lvl>
    <w:lvl w:ilvl="1" w:tplc="7CE83E94">
      <w:start w:val="1"/>
      <w:numFmt w:val="upperLetter"/>
      <w:lvlText w:val="%2."/>
      <w:lvlJc w:val="left"/>
      <w:pPr>
        <w:ind w:left="1476" w:hanging="354"/>
        <w:jc w:val="right"/>
      </w:pPr>
      <w:rPr>
        <w:rFonts w:asciiTheme="minorBidi" w:hAnsiTheme="minorBidi" w:cstheme="minorBidi" w:hint="default"/>
        <w:spacing w:val="-1"/>
        <w:w w:val="92"/>
        <w:sz w:val="21"/>
        <w:szCs w:val="21"/>
        <w:lang w:val="en-US" w:eastAsia="en-US" w:bidi="ar-SA"/>
      </w:rPr>
    </w:lvl>
    <w:lvl w:ilvl="2" w:tplc="F7E6F3D0">
      <w:numFmt w:val="bullet"/>
      <w:lvlText w:val="•"/>
      <w:lvlJc w:val="left"/>
      <w:pPr>
        <w:ind w:left="2491" w:hanging="354"/>
      </w:pPr>
      <w:rPr>
        <w:rFonts w:hint="default"/>
        <w:lang w:val="en-US" w:eastAsia="en-US" w:bidi="ar-SA"/>
      </w:rPr>
    </w:lvl>
    <w:lvl w:ilvl="3" w:tplc="F2B84430">
      <w:numFmt w:val="bullet"/>
      <w:lvlText w:val="•"/>
      <w:lvlJc w:val="left"/>
      <w:pPr>
        <w:ind w:left="3503" w:hanging="354"/>
      </w:pPr>
      <w:rPr>
        <w:rFonts w:hint="default"/>
        <w:lang w:val="en-US" w:eastAsia="en-US" w:bidi="ar-SA"/>
      </w:rPr>
    </w:lvl>
    <w:lvl w:ilvl="4" w:tplc="72B4CD26">
      <w:numFmt w:val="bullet"/>
      <w:lvlText w:val="•"/>
      <w:lvlJc w:val="left"/>
      <w:pPr>
        <w:ind w:left="4515" w:hanging="354"/>
      </w:pPr>
      <w:rPr>
        <w:rFonts w:hint="default"/>
        <w:lang w:val="en-US" w:eastAsia="en-US" w:bidi="ar-SA"/>
      </w:rPr>
    </w:lvl>
    <w:lvl w:ilvl="5" w:tplc="AF3CFC30">
      <w:numFmt w:val="bullet"/>
      <w:lvlText w:val="•"/>
      <w:lvlJc w:val="left"/>
      <w:pPr>
        <w:ind w:left="5527" w:hanging="354"/>
      </w:pPr>
      <w:rPr>
        <w:rFonts w:hint="default"/>
        <w:lang w:val="en-US" w:eastAsia="en-US" w:bidi="ar-SA"/>
      </w:rPr>
    </w:lvl>
    <w:lvl w:ilvl="6" w:tplc="804ECAB6">
      <w:numFmt w:val="bullet"/>
      <w:lvlText w:val="•"/>
      <w:lvlJc w:val="left"/>
      <w:pPr>
        <w:ind w:left="6539" w:hanging="354"/>
      </w:pPr>
      <w:rPr>
        <w:rFonts w:hint="default"/>
        <w:lang w:val="en-US" w:eastAsia="en-US" w:bidi="ar-SA"/>
      </w:rPr>
    </w:lvl>
    <w:lvl w:ilvl="7" w:tplc="479C8F32">
      <w:numFmt w:val="bullet"/>
      <w:lvlText w:val="•"/>
      <w:lvlJc w:val="left"/>
      <w:pPr>
        <w:ind w:left="7550" w:hanging="354"/>
      </w:pPr>
      <w:rPr>
        <w:rFonts w:hint="default"/>
        <w:lang w:val="en-US" w:eastAsia="en-US" w:bidi="ar-SA"/>
      </w:rPr>
    </w:lvl>
    <w:lvl w:ilvl="8" w:tplc="F6FCAE8A">
      <w:numFmt w:val="bullet"/>
      <w:lvlText w:val="•"/>
      <w:lvlJc w:val="left"/>
      <w:pPr>
        <w:ind w:left="8562" w:hanging="354"/>
      </w:pPr>
      <w:rPr>
        <w:rFonts w:hint="default"/>
        <w:lang w:val="en-US" w:eastAsia="en-US" w:bidi="ar-SA"/>
      </w:rPr>
    </w:lvl>
  </w:abstractNum>
  <w:abstractNum w:abstractNumId="27" w15:restartNumberingAfterBreak="0">
    <w:nsid w:val="3EF16F7C"/>
    <w:multiLevelType w:val="hybridMultilevel"/>
    <w:tmpl w:val="7C729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5D3D4F"/>
    <w:multiLevelType w:val="hybridMultilevel"/>
    <w:tmpl w:val="74266D3C"/>
    <w:lvl w:ilvl="0" w:tplc="F558DA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AC173A"/>
    <w:multiLevelType w:val="hybridMultilevel"/>
    <w:tmpl w:val="9E64E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AF031E"/>
    <w:multiLevelType w:val="hybridMultilevel"/>
    <w:tmpl w:val="742AFFDA"/>
    <w:lvl w:ilvl="0" w:tplc="E9F28F32">
      <w:start w:val="11"/>
      <w:numFmt w:val="decimal"/>
      <w:lvlText w:val="%1."/>
      <w:lvlJc w:val="left"/>
      <w:pPr>
        <w:ind w:left="587" w:hanging="362"/>
      </w:pPr>
      <w:rPr>
        <w:rFonts w:hint="default"/>
        <w:spacing w:val="-1"/>
        <w:w w:val="106"/>
        <w:lang w:val="en-US" w:eastAsia="en-US" w:bidi="ar-SA"/>
      </w:rPr>
    </w:lvl>
    <w:lvl w:ilvl="1" w:tplc="DA3EF7A2">
      <w:start w:val="4"/>
      <w:numFmt w:val="decimal"/>
      <w:lvlText w:val="%2."/>
      <w:lvlJc w:val="left"/>
      <w:pPr>
        <w:ind w:left="946" w:hanging="367"/>
      </w:pPr>
      <w:rPr>
        <w:rFonts w:ascii="Segoe UI" w:eastAsia="Segoe UI" w:hAnsi="Segoe UI" w:cs="Segoe UI" w:hint="default"/>
        <w:b/>
        <w:bCs/>
        <w:i w:val="0"/>
        <w:iCs w:val="0"/>
        <w:w w:val="99"/>
        <w:position w:val="-1"/>
        <w:sz w:val="20"/>
        <w:szCs w:val="20"/>
        <w:lang w:val="en-US" w:eastAsia="en-US" w:bidi="ar-SA"/>
      </w:rPr>
    </w:lvl>
    <w:lvl w:ilvl="2" w:tplc="A67EDBA2">
      <w:start w:val="1"/>
      <w:numFmt w:val="decimal"/>
      <w:lvlText w:val="%3."/>
      <w:lvlJc w:val="left"/>
      <w:pPr>
        <w:ind w:left="1039" w:hanging="362"/>
        <w:jc w:val="right"/>
      </w:pPr>
      <w:rPr>
        <w:rFonts w:hint="default"/>
        <w:spacing w:val="-1"/>
        <w:w w:val="108"/>
        <w:lang w:val="en-US" w:eastAsia="en-US" w:bidi="ar-SA"/>
      </w:rPr>
    </w:lvl>
    <w:lvl w:ilvl="3" w:tplc="9A5C3CDA">
      <w:start w:val="1"/>
      <w:numFmt w:val="lowerRoman"/>
      <w:lvlText w:val="%4)"/>
      <w:lvlJc w:val="left"/>
      <w:pPr>
        <w:ind w:left="1850" w:hanging="358"/>
      </w:pPr>
      <w:rPr>
        <w:rFonts w:ascii="Times New Roman" w:eastAsia="Times New Roman" w:hAnsi="Times New Roman" w:cs="Times New Roman" w:hint="default"/>
        <w:b w:val="0"/>
        <w:bCs w:val="0"/>
        <w:i w:val="0"/>
        <w:iCs w:val="0"/>
        <w:spacing w:val="-1"/>
        <w:w w:val="83"/>
        <w:sz w:val="20"/>
        <w:szCs w:val="20"/>
        <w:lang w:val="en-US" w:eastAsia="en-US" w:bidi="ar-SA"/>
      </w:rPr>
    </w:lvl>
    <w:lvl w:ilvl="4" w:tplc="DB6A1CDE">
      <w:numFmt w:val="bullet"/>
      <w:lvlText w:val="•"/>
      <w:lvlJc w:val="left"/>
      <w:pPr>
        <w:ind w:left="3091" w:hanging="358"/>
      </w:pPr>
      <w:rPr>
        <w:rFonts w:hint="default"/>
        <w:lang w:val="en-US" w:eastAsia="en-US" w:bidi="ar-SA"/>
      </w:rPr>
    </w:lvl>
    <w:lvl w:ilvl="5" w:tplc="F746C1FE">
      <w:numFmt w:val="bullet"/>
      <w:lvlText w:val="•"/>
      <w:lvlJc w:val="left"/>
      <w:pPr>
        <w:ind w:left="4322" w:hanging="358"/>
      </w:pPr>
      <w:rPr>
        <w:rFonts w:hint="default"/>
        <w:lang w:val="en-US" w:eastAsia="en-US" w:bidi="ar-SA"/>
      </w:rPr>
    </w:lvl>
    <w:lvl w:ilvl="6" w:tplc="BBB6ED10">
      <w:numFmt w:val="bullet"/>
      <w:lvlText w:val="•"/>
      <w:lvlJc w:val="left"/>
      <w:pPr>
        <w:ind w:left="5554" w:hanging="358"/>
      </w:pPr>
      <w:rPr>
        <w:rFonts w:hint="default"/>
        <w:lang w:val="en-US" w:eastAsia="en-US" w:bidi="ar-SA"/>
      </w:rPr>
    </w:lvl>
    <w:lvl w:ilvl="7" w:tplc="43D250A4">
      <w:numFmt w:val="bullet"/>
      <w:lvlText w:val="•"/>
      <w:lvlJc w:val="left"/>
      <w:pPr>
        <w:ind w:left="6785" w:hanging="358"/>
      </w:pPr>
      <w:rPr>
        <w:rFonts w:hint="default"/>
        <w:lang w:val="en-US" w:eastAsia="en-US" w:bidi="ar-SA"/>
      </w:rPr>
    </w:lvl>
    <w:lvl w:ilvl="8" w:tplc="144ACB16">
      <w:numFmt w:val="bullet"/>
      <w:lvlText w:val="•"/>
      <w:lvlJc w:val="left"/>
      <w:pPr>
        <w:ind w:left="8017" w:hanging="358"/>
      </w:pPr>
      <w:rPr>
        <w:rFonts w:hint="default"/>
        <w:lang w:val="en-US" w:eastAsia="en-US" w:bidi="ar-SA"/>
      </w:rPr>
    </w:lvl>
  </w:abstractNum>
  <w:abstractNum w:abstractNumId="31" w15:restartNumberingAfterBreak="0">
    <w:nsid w:val="4A097089"/>
    <w:multiLevelType w:val="hybridMultilevel"/>
    <w:tmpl w:val="F2ECDB68"/>
    <w:lvl w:ilvl="0" w:tplc="AE5474EC">
      <w:start w:val="3"/>
      <w:numFmt w:val="lowerLetter"/>
      <w:lvlText w:val="%1)"/>
      <w:lvlJc w:val="left"/>
      <w:pPr>
        <w:ind w:left="1482" w:hanging="355"/>
      </w:pPr>
      <w:rPr>
        <w:rFonts w:ascii="Arial" w:eastAsia="Arial" w:hAnsi="Arial" w:cs="Arial" w:hint="default"/>
        <w:b w:val="0"/>
        <w:bCs w:val="0"/>
        <w:i w:val="0"/>
        <w:iCs w:val="0"/>
        <w:w w:val="93"/>
        <w:sz w:val="20"/>
        <w:szCs w:val="20"/>
        <w:lang w:val="en-US" w:eastAsia="en-US" w:bidi="ar-SA"/>
      </w:rPr>
    </w:lvl>
    <w:lvl w:ilvl="1" w:tplc="12CEC784">
      <w:numFmt w:val="bullet"/>
      <w:lvlText w:val="•"/>
      <w:lvlJc w:val="left"/>
      <w:pPr>
        <w:ind w:left="2380" w:hanging="355"/>
      </w:pPr>
      <w:rPr>
        <w:rFonts w:hint="default"/>
        <w:lang w:val="en-US" w:eastAsia="en-US" w:bidi="ar-SA"/>
      </w:rPr>
    </w:lvl>
    <w:lvl w:ilvl="2" w:tplc="89260166">
      <w:numFmt w:val="bullet"/>
      <w:lvlText w:val="•"/>
      <w:lvlJc w:val="left"/>
      <w:pPr>
        <w:ind w:left="3280" w:hanging="355"/>
      </w:pPr>
      <w:rPr>
        <w:rFonts w:hint="default"/>
        <w:lang w:val="en-US" w:eastAsia="en-US" w:bidi="ar-SA"/>
      </w:rPr>
    </w:lvl>
    <w:lvl w:ilvl="3" w:tplc="DDCECC20">
      <w:numFmt w:val="bullet"/>
      <w:lvlText w:val="•"/>
      <w:lvlJc w:val="left"/>
      <w:pPr>
        <w:ind w:left="4180" w:hanging="355"/>
      </w:pPr>
      <w:rPr>
        <w:rFonts w:hint="default"/>
        <w:lang w:val="en-US" w:eastAsia="en-US" w:bidi="ar-SA"/>
      </w:rPr>
    </w:lvl>
    <w:lvl w:ilvl="4" w:tplc="7020E108">
      <w:numFmt w:val="bullet"/>
      <w:lvlText w:val="•"/>
      <w:lvlJc w:val="left"/>
      <w:pPr>
        <w:ind w:left="5080" w:hanging="355"/>
      </w:pPr>
      <w:rPr>
        <w:rFonts w:hint="default"/>
        <w:lang w:val="en-US" w:eastAsia="en-US" w:bidi="ar-SA"/>
      </w:rPr>
    </w:lvl>
    <w:lvl w:ilvl="5" w:tplc="70E21C90">
      <w:numFmt w:val="bullet"/>
      <w:lvlText w:val="•"/>
      <w:lvlJc w:val="left"/>
      <w:pPr>
        <w:ind w:left="5980" w:hanging="355"/>
      </w:pPr>
      <w:rPr>
        <w:rFonts w:hint="default"/>
        <w:lang w:val="en-US" w:eastAsia="en-US" w:bidi="ar-SA"/>
      </w:rPr>
    </w:lvl>
    <w:lvl w:ilvl="6" w:tplc="3E3E3F64">
      <w:numFmt w:val="bullet"/>
      <w:lvlText w:val="•"/>
      <w:lvlJc w:val="left"/>
      <w:pPr>
        <w:ind w:left="6880" w:hanging="355"/>
      </w:pPr>
      <w:rPr>
        <w:rFonts w:hint="default"/>
        <w:lang w:val="en-US" w:eastAsia="en-US" w:bidi="ar-SA"/>
      </w:rPr>
    </w:lvl>
    <w:lvl w:ilvl="7" w:tplc="5B3C663A">
      <w:numFmt w:val="bullet"/>
      <w:lvlText w:val="•"/>
      <w:lvlJc w:val="left"/>
      <w:pPr>
        <w:ind w:left="7780" w:hanging="355"/>
      </w:pPr>
      <w:rPr>
        <w:rFonts w:hint="default"/>
        <w:lang w:val="en-US" w:eastAsia="en-US" w:bidi="ar-SA"/>
      </w:rPr>
    </w:lvl>
    <w:lvl w:ilvl="8" w:tplc="4F4EDD48">
      <w:numFmt w:val="bullet"/>
      <w:lvlText w:val="•"/>
      <w:lvlJc w:val="left"/>
      <w:pPr>
        <w:ind w:left="8680" w:hanging="355"/>
      </w:pPr>
      <w:rPr>
        <w:rFonts w:hint="default"/>
        <w:lang w:val="en-US" w:eastAsia="en-US" w:bidi="ar-SA"/>
      </w:rPr>
    </w:lvl>
  </w:abstractNum>
  <w:abstractNum w:abstractNumId="32" w15:restartNumberingAfterBreak="0">
    <w:nsid w:val="4A461296"/>
    <w:multiLevelType w:val="hybridMultilevel"/>
    <w:tmpl w:val="B2304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6E2BAE"/>
    <w:multiLevelType w:val="hybridMultilevel"/>
    <w:tmpl w:val="05BAEE74"/>
    <w:lvl w:ilvl="0" w:tplc="9BC4163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4261DA"/>
    <w:multiLevelType w:val="hybridMultilevel"/>
    <w:tmpl w:val="738E9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B92D9C"/>
    <w:multiLevelType w:val="multilevel"/>
    <w:tmpl w:val="FEE8BE38"/>
    <w:lvl w:ilvl="0">
      <w:start w:val="1"/>
      <w:numFmt w:val="decimal"/>
      <w:lvlText w:val="%1."/>
      <w:lvlJc w:val="left"/>
      <w:pPr>
        <w:ind w:left="720" w:hanging="360"/>
      </w:pPr>
      <w:rPr>
        <w:rFonts w:asciiTheme="minorHAnsi" w:hAnsiTheme="minorHAnsi" w:cstheme="minorHAnsi" w:hint="default"/>
      </w:rPr>
    </w:lvl>
    <w:lvl w:ilvl="1">
      <w:start w:val="1"/>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4FA40A5A"/>
    <w:multiLevelType w:val="hybridMultilevel"/>
    <w:tmpl w:val="0562FF9C"/>
    <w:lvl w:ilvl="0" w:tplc="FC7A5B40">
      <w:start w:val="14"/>
      <w:numFmt w:val="decimal"/>
      <w:lvlText w:val="%1."/>
      <w:lvlJc w:val="left"/>
      <w:pPr>
        <w:ind w:left="587" w:hanging="362"/>
      </w:pPr>
      <w:rPr>
        <w:rFonts w:ascii="Arial" w:eastAsia="Arial" w:hAnsi="Arial" w:cs="Arial" w:hint="default"/>
        <w:b/>
        <w:bCs/>
        <w:i w:val="0"/>
        <w:iCs w:val="0"/>
        <w:spacing w:val="-1"/>
        <w:w w:val="108"/>
        <w:sz w:val="20"/>
        <w:szCs w:val="20"/>
        <w:lang w:val="en-US" w:eastAsia="en-US" w:bidi="ar-SA"/>
      </w:rPr>
    </w:lvl>
    <w:lvl w:ilvl="1" w:tplc="23CA8786">
      <w:start w:val="10"/>
      <w:numFmt w:val="decimal"/>
      <w:lvlText w:val="%2."/>
      <w:lvlJc w:val="left"/>
      <w:pPr>
        <w:ind w:left="946" w:hanging="357"/>
        <w:jc w:val="right"/>
      </w:pPr>
      <w:rPr>
        <w:rFonts w:hint="default"/>
        <w:spacing w:val="-1"/>
        <w:w w:val="100"/>
        <w:lang w:val="en-US" w:eastAsia="en-US" w:bidi="ar-SA"/>
      </w:rPr>
    </w:lvl>
    <w:lvl w:ilvl="2" w:tplc="B68A6756">
      <w:start w:val="1"/>
      <w:numFmt w:val="lowerRoman"/>
      <w:lvlText w:val="%3."/>
      <w:lvlJc w:val="left"/>
      <w:pPr>
        <w:ind w:left="1307" w:hanging="455"/>
        <w:jc w:val="right"/>
      </w:pPr>
      <w:rPr>
        <w:rFonts w:hint="default"/>
        <w:b w:val="0"/>
        <w:bCs w:val="0"/>
        <w:spacing w:val="-1"/>
        <w:w w:val="107"/>
        <w:lang w:val="en-US" w:eastAsia="en-US" w:bidi="ar-SA"/>
      </w:rPr>
    </w:lvl>
    <w:lvl w:ilvl="3" w:tplc="9DFA1B5A">
      <w:numFmt w:val="bullet"/>
      <w:lvlText w:val="•"/>
      <w:lvlJc w:val="left"/>
      <w:pPr>
        <w:ind w:left="2447" w:hanging="455"/>
      </w:pPr>
      <w:rPr>
        <w:rFonts w:hint="default"/>
        <w:lang w:val="en-US" w:eastAsia="en-US" w:bidi="ar-SA"/>
      </w:rPr>
    </w:lvl>
    <w:lvl w:ilvl="4" w:tplc="9258E48C">
      <w:numFmt w:val="bullet"/>
      <w:lvlText w:val="•"/>
      <w:lvlJc w:val="left"/>
      <w:pPr>
        <w:ind w:left="3595" w:hanging="455"/>
      </w:pPr>
      <w:rPr>
        <w:rFonts w:hint="default"/>
        <w:lang w:val="en-US" w:eastAsia="en-US" w:bidi="ar-SA"/>
      </w:rPr>
    </w:lvl>
    <w:lvl w:ilvl="5" w:tplc="6B564A7A">
      <w:numFmt w:val="bullet"/>
      <w:lvlText w:val="•"/>
      <w:lvlJc w:val="left"/>
      <w:pPr>
        <w:ind w:left="4742" w:hanging="455"/>
      </w:pPr>
      <w:rPr>
        <w:rFonts w:hint="default"/>
        <w:lang w:val="en-US" w:eastAsia="en-US" w:bidi="ar-SA"/>
      </w:rPr>
    </w:lvl>
    <w:lvl w:ilvl="6" w:tplc="B2B8EF6E">
      <w:numFmt w:val="bullet"/>
      <w:lvlText w:val="•"/>
      <w:lvlJc w:val="left"/>
      <w:pPr>
        <w:ind w:left="5890" w:hanging="455"/>
      </w:pPr>
      <w:rPr>
        <w:rFonts w:hint="default"/>
        <w:lang w:val="en-US" w:eastAsia="en-US" w:bidi="ar-SA"/>
      </w:rPr>
    </w:lvl>
    <w:lvl w:ilvl="7" w:tplc="D5D29874">
      <w:numFmt w:val="bullet"/>
      <w:lvlText w:val="•"/>
      <w:lvlJc w:val="left"/>
      <w:pPr>
        <w:ind w:left="7037" w:hanging="455"/>
      </w:pPr>
      <w:rPr>
        <w:rFonts w:hint="default"/>
        <w:lang w:val="en-US" w:eastAsia="en-US" w:bidi="ar-SA"/>
      </w:rPr>
    </w:lvl>
    <w:lvl w:ilvl="8" w:tplc="4680FFF0">
      <w:numFmt w:val="bullet"/>
      <w:lvlText w:val="•"/>
      <w:lvlJc w:val="left"/>
      <w:pPr>
        <w:ind w:left="8185" w:hanging="455"/>
      </w:pPr>
      <w:rPr>
        <w:rFonts w:hint="default"/>
        <w:lang w:val="en-US" w:eastAsia="en-US" w:bidi="ar-SA"/>
      </w:rPr>
    </w:lvl>
  </w:abstractNum>
  <w:abstractNum w:abstractNumId="37" w15:restartNumberingAfterBreak="0">
    <w:nsid w:val="5063287E"/>
    <w:multiLevelType w:val="hybridMultilevel"/>
    <w:tmpl w:val="2ECCCA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E10C2A"/>
    <w:multiLevelType w:val="hybridMultilevel"/>
    <w:tmpl w:val="9BC8BEE8"/>
    <w:lvl w:ilvl="0" w:tplc="8280E0A2">
      <w:start w:val="3"/>
      <w:numFmt w:val="lowerLetter"/>
      <w:lvlText w:val="%1)"/>
      <w:lvlJc w:val="left"/>
      <w:pPr>
        <w:ind w:left="1487" w:hanging="355"/>
      </w:pPr>
      <w:rPr>
        <w:rFonts w:ascii="Arial" w:eastAsia="Arial" w:hAnsi="Arial" w:cs="Arial" w:hint="default"/>
        <w:b w:val="0"/>
        <w:bCs w:val="0"/>
        <w:i w:val="0"/>
        <w:iCs w:val="0"/>
        <w:w w:val="93"/>
        <w:sz w:val="20"/>
        <w:szCs w:val="20"/>
        <w:lang w:val="en-US" w:eastAsia="en-US" w:bidi="ar-SA"/>
      </w:rPr>
    </w:lvl>
    <w:lvl w:ilvl="1" w:tplc="53E4C734">
      <w:numFmt w:val="bullet"/>
      <w:lvlText w:val="•"/>
      <w:lvlJc w:val="left"/>
      <w:pPr>
        <w:ind w:left="2380" w:hanging="355"/>
      </w:pPr>
      <w:rPr>
        <w:rFonts w:hint="default"/>
        <w:lang w:val="en-US" w:eastAsia="en-US" w:bidi="ar-SA"/>
      </w:rPr>
    </w:lvl>
    <w:lvl w:ilvl="2" w:tplc="ACD4CB60">
      <w:numFmt w:val="bullet"/>
      <w:lvlText w:val="•"/>
      <w:lvlJc w:val="left"/>
      <w:pPr>
        <w:ind w:left="3280" w:hanging="355"/>
      </w:pPr>
      <w:rPr>
        <w:rFonts w:hint="default"/>
        <w:lang w:val="en-US" w:eastAsia="en-US" w:bidi="ar-SA"/>
      </w:rPr>
    </w:lvl>
    <w:lvl w:ilvl="3" w:tplc="AEB26982">
      <w:numFmt w:val="bullet"/>
      <w:lvlText w:val="•"/>
      <w:lvlJc w:val="left"/>
      <w:pPr>
        <w:ind w:left="4180" w:hanging="355"/>
      </w:pPr>
      <w:rPr>
        <w:rFonts w:hint="default"/>
        <w:lang w:val="en-US" w:eastAsia="en-US" w:bidi="ar-SA"/>
      </w:rPr>
    </w:lvl>
    <w:lvl w:ilvl="4" w:tplc="2C84215E">
      <w:numFmt w:val="bullet"/>
      <w:lvlText w:val="•"/>
      <w:lvlJc w:val="left"/>
      <w:pPr>
        <w:ind w:left="5080" w:hanging="355"/>
      </w:pPr>
      <w:rPr>
        <w:rFonts w:hint="default"/>
        <w:lang w:val="en-US" w:eastAsia="en-US" w:bidi="ar-SA"/>
      </w:rPr>
    </w:lvl>
    <w:lvl w:ilvl="5" w:tplc="56881726">
      <w:numFmt w:val="bullet"/>
      <w:lvlText w:val="•"/>
      <w:lvlJc w:val="left"/>
      <w:pPr>
        <w:ind w:left="5980" w:hanging="355"/>
      </w:pPr>
      <w:rPr>
        <w:rFonts w:hint="default"/>
        <w:lang w:val="en-US" w:eastAsia="en-US" w:bidi="ar-SA"/>
      </w:rPr>
    </w:lvl>
    <w:lvl w:ilvl="6" w:tplc="5B647AEA">
      <w:numFmt w:val="bullet"/>
      <w:lvlText w:val="•"/>
      <w:lvlJc w:val="left"/>
      <w:pPr>
        <w:ind w:left="6880" w:hanging="355"/>
      </w:pPr>
      <w:rPr>
        <w:rFonts w:hint="default"/>
        <w:lang w:val="en-US" w:eastAsia="en-US" w:bidi="ar-SA"/>
      </w:rPr>
    </w:lvl>
    <w:lvl w:ilvl="7" w:tplc="F3464440">
      <w:numFmt w:val="bullet"/>
      <w:lvlText w:val="•"/>
      <w:lvlJc w:val="left"/>
      <w:pPr>
        <w:ind w:left="7780" w:hanging="355"/>
      </w:pPr>
      <w:rPr>
        <w:rFonts w:hint="default"/>
        <w:lang w:val="en-US" w:eastAsia="en-US" w:bidi="ar-SA"/>
      </w:rPr>
    </w:lvl>
    <w:lvl w:ilvl="8" w:tplc="D714ABE0">
      <w:numFmt w:val="bullet"/>
      <w:lvlText w:val="•"/>
      <w:lvlJc w:val="left"/>
      <w:pPr>
        <w:ind w:left="8680" w:hanging="355"/>
      </w:pPr>
      <w:rPr>
        <w:rFonts w:hint="default"/>
        <w:lang w:val="en-US" w:eastAsia="en-US" w:bidi="ar-SA"/>
      </w:rPr>
    </w:lvl>
  </w:abstractNum>
  <w:abstractNum w:abstractNumId="39" w15:restartNumberingAfterBreak="0">
    <w:nsid w:val="515A33C8"/>
    <w:multiLevelType w:val="hybridMultilevel"/>
    <w:tmpl w:val="5B2877BC"/>
    <w:lvl w:ilvl="0" w:tplc="E3003410">
      <w:start w:val="8"/>
      <w:numFmt w:val="lowerLetter"/>
      <w:lvlText w:val="%1)"/>
      <w:lvlJc w:val="left"/>
      <w:pPr>
        <w:ind w:left="1850" w:hanging="358"/>
        <w:jc w:val="right"/>
      </w:pPr>
      <w:rPr>
        <w:rFonts w:hint="default"/>
        <w:spacing w:val="-1"/>
        <w:w w:val="102"/>
        <w:lang w:val="en-US" w:eastAsia="en-US" w:bidi="ar-SA"/>
      </w:rPr>
    </w:lvl>
    <w:lvl w:ilvl="1" w:tplc="DAC8B712">
      <w:start w:val="1"/>
      <w:numFmt w:val="upperRoman"/>
      <w:lvlText w:val="%2."/>
      <w:lvlJc w:val="left"/>
      <w:pPr>
        <w:ind w:left="2567" w:hanging="459"/>
      </w:pPr>
      <w:rPr>
        <w:rFonts w:ascii="Arial" w:eastAsia="Arial" w:hAnsi="Arial" w:cs="Arial" w:hint="default"/>
        <w:b w:val="0"/>
        <w:bCs w:val="0"/>
        <w:i w:val="0"/>
        <w:iCs w:val="0"/>
        <w:spacing w:val="-1"/>
        <w:w w:val="107"/>
        <w:sz w:val="20"/>
        <w:szCs w:val="20"/>
        <w:lang w:val="en-US" w:eastAsia="en-US" w:bidi="ar-SA"/>
      </w:rPr>
    </w:lvl>
    <w:lvl w:ilvl="2" w:tplc="DFE29592">
      <w:numFmt w:val="bullet"/>
      <w:lvlText w:val="•"/>
      <w:lvlJc w:val="left"/>
      <w:pPr>
        <w:ind w:left="3440" w:hanging="459"/>
      </w:pPr>
      <w:rPr>
        <w:rFonts w:hint="default"/>
        <w:lang w:val="en-US" w:eastAsia="en-US" w:bidi="ar-SA"/>
      </w:rPr>
    </w:lvl>
    <w:lvl w:ilvl="3" w:tplc="72F25296">
      <w:numFmt w:val="bullet"/>
      <w:lvlText w:val="•"/>
      <w:lvlJc w:val="left"/>
      <w:pPr>
        <w:ind w:left="4320" w:hanging="459"/>
      </w:pPr>
      <w:rPr>
        <w:rFonts w:hint="default"/>
        <w:lang w:val="en-US" w:eastAsia="en-US" w:bidi="ar-SA"/>
      </w:rPr>
    </w:lvl>
    <w:lvl w:ilvl="4" w:tplc="A574EA0C">
      <w:numFmt w:val="bullet"/>
      <w:lvlText w:val="•"/>
      <w:lvlJc w:val="left"/>
      <w:pPr>
        <w:ind w:left="5200" w:hanging="459"/>
      </w:pPr>
      <w:rPr>
        <w:rFonts w:hint="default"/>
        <w:lang w:val="en-US" w:eastAsia="en-US" w:bidi="ar-SA"/>
      </w:rPr>
    </w:lvl>
    <w:lvl w:ilvl="5" w:tplc="6DEEB77E">
      <w:numFmt w:val="bullet"/>
      <w:lvlText w:val="•"/>
      <w:lvlJc w:val="left"/>
      <w:pPr>
        <w:ind w:left="6080" w:hanging="459"/>
      </w:pPr>
      <w:rPr>
        <w:rFonts w:hint="default"/>
        <w:lang w:val="en-US" w:eastAsia="en-US" w:bidi="ar-SA"/>
      </w:rPr>
    </w:lvl>
    <w:lvl w:ilvl="6" w:tplc="CEF40034">
      <w:numFmt w:val="bullet"/>
      <w:lvlText w:val="•"/>
      <w:lvlJc w:val="left"/>
      <w:pPr>
        <w:ind w:left="6960" w:hanging="459"/>
      </w:pPr>
      <w:rPr>
        <w:rFonts w:hint="default"/>
        <w:lang w:val="en-US" w:eastAsia="en-US" w:bidi="ar-SA"/>
      </w:rPr>
    </w:lvl>
    <w:lvl w:ilvl="7" w:tplc="086444A0">
      <w:numFmt w:val="bullet"/>
      <w:lvlText w:val="•"/>
      <w:lvlJc w:val="left"/>
      <w:pPr>
        <w:ind w:left="7840" w:hanging="459"/>
      </w:pPr>
      <w:rPr>
        <w:rFonts w:hint="default"/>
        <w:lang w:val="en-US" w:eastAsia="en-US" w:bidi="ar-SA"/>
      </w:rPr>
    </w:lvl>
    <w:lvl w:ilvl="8" w:tplc="0C3469F4">
      <w:numFmt w:val="bullet"/>
      <w:lvlText w:val="•"/>
      <w:lvlJc w:val="left"/>
      <w:pPr>
        <w:ind w:left="8720" w:hanging="459"/>
      </w:pPr>
      <w:rPr>
        <w:rFonts w:hint="default"/>
        <w:lang w:val="en-US" w:eastAsia="en-US" w:bidi="ar-SA"/>
      </w:rPr>
    </w:lvl>
  </w:abstractNum>
  <w:abstractNum w:abstractNumId="40" w15:restartNumberingAfterBreak="0">
    <w:nsid w:val="54713272"/>
    <w:multiLevelType w:val="hybridMultilevel"/>
    <w:tmpl w:val="01F4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1B43FE"/>
    <w:multiLevelType w:val="hybridMultilevel"/>
    <w:tmpl w:val="38D4A6E4"/>
    <w:lvl w:ilvl="0" w:tplc="264457C0">
      <w:start w:val="7"/>
      <w:numFmt w:val="lowerLetter"/>
      <w:lvlText w:val="%1)"/>
      <w:lvlJc w:val="left"/>
      <w:pPr>
        <w:ind w:left="1488" w:hanging="353"/>
      </w:pPr>
      <w:rPr>
        <w:rFonts w:hint="default"/>
        <w:spacing w:val="-1"/>
        <w:w w:val="100"/>
        <w:lang w:val="en-US" w:eastAsia="en-US" w:bidi="ar-SA"/>
      </w:rPr>
    </w:lvl>
    <w:lvl w:ilvl="1" w:tplc="D040AF66">
      <w:start w:val="1"/>
      <w:numFmt w:val="upperRoman"/>
      <w:lvlText w:val="%2)"/>
      <w:lvlJc w:val="left"/>
      <w:pPr>
        <w:ind w:left="1489" w:hanging="364"/>
      </w:pPr>
      <w:rPr>
        <w:rFonts w:ascii="Arial" w:eastAsia="Arial" w:hAnsi="Arial" w:cs="Arial" w:hint="default"/>
        <w:b w:val="0"/>
        <w:bCs w:val="0"/>
        <w:i w:val="0"/>
        <w:iCs w:val="0"/>
        <w:spacing w:val="-1"/>
        <w:w w:val="93"/>
        <w:sz w:val="20"/>
        <w:szCs w:val="20"/>
        <w:lang w:val="en-US" w:eastAsia="en-US" w:bidi="ar-SA"/>
      </w:rPr>
    </w:lvl>
    <w:lvl w:ilvl="2" w:tplc="68CE3412">
      <w:numFmt w:val="bullet"/>
      <w:lvlText w:val="•"/>
      <w:lvlJc w:val="left"/>
      <w:pPr>
        <w:ind w:left="3280" w:hanging="364"/>
      </w:pPr>
      <w:rPr>
        <w:rFonts w:hint="default"/>
        <w:lang w:val="en-US" w:eastAsia="en-US" w:bidi="ar-SA"/>
      </w:rPr>
    </w:lvl>
    <w:lvl w:ilvl="3" w:tplc="FDA2BB18">
      <w:numFmt w:val="bullet"/>
      <w:lvlText w:val="•"/>
      <w:lvlJc w:val="left"/>
      <w:pPr>
        <w:ind w:left="4180" w:hanging="364"/>
      </w:pPr>
      <w:rPr>
        <w:rFonts w:hint="default"/>
        <w:lang w:val="en-US" w:eastAsia="en-US" w:bidi="ar-SA"/>
      </w:rPr>
    </w:lvl>
    <w:lvl w:ilvl="4" w:tplc="429A98BA">
      <w:numFmt w:val="bullet"/>
      <w:lvlText w:val="•"/>
      <w:lvlJc w:val="left"/>
      <w:pPr>
        <w:ind w:left="5080" w:hanging="364"/>
      </w:pPr>
      <w:rPr>
        <w:rFonts w:hint="default"/>
        <w:lang w:val="en-US" w:eastAsia="en-US" w:bidi="ar-SA"/>
      </w:rPr>
    </w:lvl>
    <w:lvl w:ilvl="5" w:tplc="A912C9CC">
      <w:numFmt w:val="bullet"/>
      <w:lvlText w:val="•"/>
      <w:lvlJc w:val="left"/>
      <w:pPr>
        <w:ind w:left="5980" w:hanging="364"/>
      </w:pPr>
      <w:rPr>
        <w:rFonts w:hint="default"/>
        <w:lang w:val="en-US" w:eastAsia="en-US" w:bidi="ar-SA"/>
      </w:rPr>
    </w:lvl>
    <w:lvl w:ilvl="6" w:tplc="4BD6DCE4">
      <w:numFmt w:val="bullet"/>
      <w:lvlText w:val="•"/>
      <w:lvlJc w:val="left"/>
      <w:pPr>
        <w:ind w:left="6880" w:hanging="364"/>
      </w:pPr>
      <w:rPr>
        <w:rFonts w:hint="default"/>
        <w:lang w:val="en-US" w:eastAsia="en-US" w:bidi="ar-SA"/>
      </w:rPr>
    </w:lvl>
    <w:lvl w:ilvl="7" w:tplc="D2CC67AC">
      <w:numFmt w:val="bullet"/>
      <w:lvlText w:val="•"/>
      <w:lvlJc w:val="left"/>
      <w:pPr>
        <w:ind w:left="7780" w:hanging="364"/>
      </w:pPr>
      <w:rPr>
        <w:rFonts w:hint="default"/>
        <w:lang w:val="en-US" w:eastAsia="en-US" w:bidi="ar-SA"/>
      </w:rPr>
    </w:lvl>
    <w:lvl w:ilvl="8" w:tplc="8EC6DD2C">
      <w:numFmt w:val="bullet"/>
      <w:lvlText w:val="•"/>
      <w:lvlJc w:val="left"/>
      <w:pPr>
        <w:ind w:left="8680" w:hanging="364"/>
      </w:pPr>
      <w:rPr>
        <w:rFonts w:hint="default"/>
        <w:lang w:val="en-US" w:eastAsia="en-US" w:bidi="ar-SA"/>
      </w:rPr>
    </w:lvl>
  </w:abstractNum>
  <w:abstractNum w:abstractNumId="42" w15:restartNumberingAfterBreak="0">
    <w:nsid w:val="5E6505D6"/>
    <w:multiLevelType w:val="hybridMultilevel"/>
    <w:tmpl w:val="1F94B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1D4D93"/>
    <w:multiLevelType w:val="hybridMultilevel"/>
    <w:tmpl w:val="2DE05AE8"/>
    <w:lvl w:ilvl="0" w:tplc="E14CB308">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629D7E48"/>
    <w:multiLevelType w:val="hybridMultilevel"/>
    <w:tmpl w:val="EC54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F84997"/>
    <w:multiLevelType w:val="hybridMultilevel"/>
    <w:tmpl w:val="C1F2E3D2"/>
    <w:lvl w:ilvl="0" w:tplc="6D76D2DC">
      <w:numFmt w:val="bullet"/>
      <w:lvlText w:val="●"/>
      <w:lvlJc w:val="left"/>
      <w:pPr>
        <w:ind w:left="767" w:hanging="365"/>
      </w:pPr>
      <w:rPr>
        <w:rFonts w:ascii="Calibri" w:eastAsia="Calibri" w:hAnsi="Calibri" w:cs="Calibri" w:hint="default"/>
        <w:b w:val="0"/>
        <w:bCs w:val="0"/>
        <w:i w:val="0"/>
        <w:iCs w:val="0"/>
        <w:w w:val="99"/>
        <w:position w:val="-1"/>
        <w:sz w:val="20"/>
        <w:szCs w:val="20"/>
        <w:lang w:val="en-US" w:eastAsia="en-US" w:bidi="ar-SA"/>
      </w:rPr>
    </w:lvl>
    <w:lvl w:ilvl="1" w:tplc="BCCECC5E">
      <w:numFmt w:val="bullet"/>
      <w:lvlText w:val="•"/>
      <w:lvlJc w:val="left"/>
      <w:pPr>
        <w:ind w:left="1732" w:hanging="365"/>
      </w:pPr>
      <w:rPr>
        <w:rFonts w:hint="default"/>
        <w:lang w:val="en-US" w:eastAsia="en-US" w:bidi="ar-SA"/>
      </w:rPr>
    </w:lvl>
    <w:lvl w:ilvl="2" w:tplc="C11CE180">
      <w:numFmt w:val="bullet"/>
      <w:lvlText w:val="•"/>
      <w:lvlJc w:val="left"/>
      <w:pPr>
        <w:ind w:left="2704" w:hanging="365"/>
      </w:pPr>
      <w:rPr>
        <w:rFonts w:hint="default"/>
        <w:lang w:val="en-US" w:eastAsia="en-US" w:bidi="ar-SA"/>
      </w:rPr>
    </w:lvl>
    <w:lvl w:ilvl="3" w:tplc="90407D2A">
      <w:numFmt w:val="bullet"/>
      <w:lvlText w:val="•"/>
      <w:lvlJc w:val="left"/>
      <w:pPr>
        <w:ind w:left="3676" w:hanging="365"/>
      </w:pPr>
      <w:rPr>
        <w:rFonts w:hint="default"/>
        <w:lang w:val="en-US" w:eastAsia="en-US" w:bidi="ar-SA"/>
      </w:rPr>
    </w:lvl>
    <w:lvl w:ilvl="4" w:tplc="4EF6A27A">
      <w:numFmt w:val="bullet"/>
      <w:lvlText w:val="•"/>
      <w:lvlJc w:val="left"/>
      <w:pPr>
        <w:ind w:left="4648" w:hanging="365"/>
      </w:pPr>
      <w:rPr>
        <w:rFonts w:hint="default"/>
        <w:lang w:val="en-US" w:eastAsia="en-US" w:bidi="ar-SA"/>
      </w:rPr>
    </w:lvl>
    <w:lvl w:ilvl="5" w:tplc="BD32D0F2">
      <w:numFmt w:val="bullet"/>
      <w:lvlText w:val="•"/>
      <w:lvlJc w:val="left"/>
      <w:pPr>
        <w:ind w:left="5620" w:hanging="365"/>
      </w:pPr>
      <w:rPr>
        <w:rFonts w:hint="default"/>
        <w:lang w:val="en-US" w:eastAsia="en-US" w:bidi="ar-SA"/>
      </w:rPr>
    </w:lvl>
    <w:lvl w:ilvl="6" w:tplc="91F28652">
      <w:numFmt w:val="bullet"/>
      <w:lvlText w:val="•"/>
      <w:lvlJc w:val="left"/>
      <w:pPr>
        <w:ind w:left="6592" w:hanging="365"/>
      </w:pPr>
      <w:rPr>
        <w:rFonts w:hint="default"/>
        <w:lang w:val="en-US" w:eastAsia="en-US" w:bidi="ar-SA"/>
      </w:rPr>
    </w:lvl>
    <w:lvl w:ilvl="7" w:tplc="7AB6054A">
      <w:numFmt w:val="bullet"/>
      <w:lvlText w:val="•"/>
      <w:lvlJc w:val="left"/>
      <w:pPr>
        <w:ind w:left="7564" w:hanging="365"/>
      </w:pPr>
      <w:rPr>
        <w:rFonts w:hint="default"/>
        <w:lang w:val="en-US" w:eastAsia="en-US" w:bidi="ar-SA"/>
      </w:rPr>
    </w:lvl>
    <w:lvl w:ilvl="8" w:tplc="472E3DA8">
      <w:numFmt w:val="bullet"/>
      <w:lvlText w:val="•"/>
      <w:lvlJc w:val="left"/>
      <w:pPr>
        <w:ind w:left="8536" w:hanging="365"/>
      </w:pPr>
      <w:rPr>
        <w:rFonts w:hint="default"/>
        <w:lang w:val="en-US" w:eastAsia="en-US" w:bidi="ar-SA"/>
      </w:rPr>
    </w:lvl>
  </w:abstractNum>
  <w:abstractNum w:abstractNumId="46" w15:restartNumberingAfterBreak="0">
    <w:nsid w:val="68876194"/>
    <w:multiLevelType w:val="hybridMultilevel"/>
    <w:tmpl w:val="58A8919A"/>
    <w:lvl w:ilvl="0" w:tplc="479231B2">
      <w:start w:val="13"/>
      <w:numFmt w:val="lowerLetter"/>
      <w:lvlText w:val="%1)"/>
      <w:lvlJc w:val="left"/>
      <w:pPr>
        <w:ind w:left="1309" w:hanging="358"/>
      </w:pPr>
      <w:rPr>
        <w:rFonts w:ascii="Arial" w:eastAsia="Arial" w:hAnsi="Arial" w:cs="Arial" w:hint="default"/>
        <w:b w:val="0"/>
        <w:bCs w:val="0"/>
        <w:i w:val="0"/>
        <w:iCs w:val="0"/>
        <w:w w:val="102"/>
        <w:sz w:val="20"/>
        <w:szCs w:val="20"/>
        <w:lang w:val="en-US" w:eastAsia="en-US" w:bidi="ar-SA"/>
      </w:rPr>
    </w:lvl>
    <w:lvl w:ilvl="1" w:tplc="FBAA62D0">
      <w:start w:val="10"/>
      <w:numFmt w:val="lowerLetter"/>
      <w:lvlText w:val="%2)"/>
      <w:lvlJc w:val="left"/>
      <w:pPr>
        <w:ind w:left="1848" w:hanging="347"/>
      </w:pPr>
      <w:rPr>
        <w:rFonts w:hint="default"/>
        <w:spacing w:val="-1"/>
        <w:w w:val="87"/>
        <w:lang w:val="en-US" w:eastAsia="en-US" w:bidi="ar-SA"/>
      </w:rPr>
    </w:lvl>
    <w:lvl w:ilvl="2" w:tplc="633A0BFE">
      <w:start w:val="1"/>
      <w:numFmt w:val="upperRoman"/>
      <w:lvlText w:val="%3)"/>
      <w:lvlJc w:val="left"/>
      <w:pPr>
        <w:ind w:left="1848" w:hanging="361"/>
      </w:pPr>
      <w:rPr>
        <w:rFonts w:ascii="Arial" w:eastAsia="Arial" w:hAnsi="Arial" w:cs="Arial" w:hint="default"/>
        <w:b w:val="0"/>
        <w:bCs w:val="0"/>
        <w:i w:val="0"/>
        <w:iCs w:val="0"/>
        <w:spacing w:val="-1"/>
        <w:w w:val="93"/>
        <w:sz w:val="20"/>
        <w:szCs w:val="20"/>
        <w:lang w:val="en-US" w:eastAsia="en-US" w:bidi="ar-SA"/>
      </w:rPr>
    </w:lvl>
    <w:lvl w:ilvl="3" w:tplc="5B7AEF76">
      <w:numFmt w:val="bullet"/>
      <w:lvlText w:val="•"/>
      <w:lvlJc w:val="left"/>
      <w:pPr>
        <w:ind w:left="3760" w:hanging="361"/>
      </w:pPr>
      <w:rPr>
        <w:rFonts w:hint="default"/>
        <w:lang w:val="en-US" w:eastAsia="en-US" w:bidi="ar-SA"/>
      </w:rPr>
    </w:lvl>
    <w:lvl w:ilvl="4" w:tplc="435463E0">
      <w:numFmt w:val="bullet"/>
      <w:lvlText w:val="•"/>
      <w:lvlJc w:val="left"/>
      <w:pPr>
        <w:ind w:left="4720" w:hanging="361"/>
      </w:pPr>
      <w:rPr>
        <w:rFonts w:hint="default"/>
        <w:lang w:val="en-US" w:eastAsia="en-US" w:bidi="ar-SA"/>
      </w:rPr>
    </w:lvl>
    <w:lvl w:ilvl="5" w:tplc="00B2FAAC">
      <w:numFmt w:val="bullet"/>
      <w:lvlText w:val="•"/>
      <w:lvlJc w:val="left"/>
      <w:pPr>
        <w:ind w:left="5680" w:hanging="361"/>
      </w:pPr>
      <w:rPr>
        <w:rFonts w:hint="default"/>
        <w:lang w:val="en-US" w:eastAsia="en-US" w:bidi="ar-SA"/>
      </w:rPr>
    </w:lvl>
    <w:lvl w:ilvl="6" w:tplc="4E3812AA">
      <w:numFmt w:val="bullet"/>
      <w:lvlText w:val="•"/>
      <w:lvlJc w:val="left"/>
      <w:pPr>
        <w:ind w:left="6640" w:hanging="361"/>
      </w:pPr>
      <w:rPr>
        <w:rFonts w:hint="default"/>
        <w:lang w:val="en-US" w:eastAsia="en-US" w:bidi="ar-SA"/>
      </w:rPr>
    </w:lvl>
    <w:lvl w:ilvl="7" w:tplc="4858AEDC">
      <w:numFmt w:val="bullet"/>
      <w:lvlText w:val="•"/>
      <w:lvlJc w:val="left"/>
      <w:pPr>
        <w:ind w:left="7600" w:hanging="361"/>
      </w:pPr>
      <w:rPr>
        <w:rFonts w:hint="default"/>
        <w:lang w:val="en-US" w:eastAsia="en-US" w:bidi="ar-SA"/>
      </w:rPr>
    </w:lvl>
    <w:lvl w:ilvl="8" w:tplc="D7768744">
      <w:numFmt w:val="bullet"/>
      <w:lvlText w:val="•"/>
      <w:lvlJc w:val="left"/>
      <w:pPr>
        <w:ind w:left="8560" w:hanging="361"/>
      </w:pPr>
      <w:rPr>
        <w:rFonts w:hint="default"/>
        <w:lang w:val="en-US" w:eastAsia="en-US" w:bidi="ar-SA"/>
      </w:rPr>
    </w:lvl>
  </w:abstractNum>
  <w:abstractNum w:abstractNumId="47" w15:restartNumberingAfterBreak="0">
    <w:nsid w:val="697B58AE"/>
    <w:multiLevelType w:val="hybridMultilevel"/>
    <w:tmpl w:val="B57CC6C0"/>
    <w:lvl w:ilvl="0" w:tplc="9C6EBECA">
      <w:start w:val="1"/>
      <w:numFmt w:val="bullet"/>
      <w:lvlText w:val="•"/>
      <w:lvlJc w:val="left"/>
      <w:pPr>
        <w:tabs>
          <w:tab w:val="num" w:pos="720"/>
        </w:tabs>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A366AB"/>
    <w:multiLevelType w:val="multilevel"/>
    <w:tmpl w:val="E31088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D0A5733"/>
    <w:multiLevelType w:val="hybridMultilevel"/>
    <w:tmpl w:val="8F9A9D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5B7C4A"/>
    <w:multiLevelType w:val="multilevel"/>
    <w:tmpl w:val="5E124A4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99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78B74B6C"/>
    <w:multiLevelType w:val="hybridMultilevel"/>
    <w:tmpl w:val="73D4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40"/>
  </w:num>
  <w:num w:numId="3">
    <w:abstractNumId w:val="28"/>
  </w:num>
  <w:num w:numId="4">
    <w:abstractNumId w:val="45"/>
  </w:num>
  <w:num w:numId="5">
    <w:abstractNumId w:val="36"/>
  </w:num>
  <w:num w:numId="6">
    <w:abstractNumId w:val="10"/>
  </w:num>
  <w:num w:numId="7">
    <w:abstractNumId w:val="8"/>
  </w:num>
  <w:num w:numId="8">
    <w:abstractNumId w:val="1"/>
  </w:num>
  <w:num w:numId="9">
    <w:abstractNumId w:val="31"/>
  </w:num>
  <w:num w:numId="10">
    <w:abstractNumId w:val="38"/>
  </w:num>
  <w:num w:numId="11">
    <w:abstractNumId w:val="5"/>
  </w:num>
  <w:num w:numId="12">
    <w:abstractNumId w:val="46"/>
  </w:num>
  <w:num w:numId="13">
    <w:abstractNumId w:val="39"/>
  </w:num>
  <w:num w:numId="14">
    <w:abstractNumId w:val="17"/>
  </w:num>
  <w:num w:numId="15">
    <w:abstractNumId w:val="41"/>
  </w:num>
  <w:num w:numId="16">
    <w:abstractNumId w:val="30"/>
  </w:num>
  <w:num w:numId="17">
    <w:abstractNumId w:val="6"/>
  </w:num>
  <w:num w:numId="18">
    <w:abstractNumId w:val="26"/>
  </w:num>
  <w:num w:numId="19">
    <w:abstractNumId w:val="50"/>
  </w:num>
  <w:num w:numId="20">
    <w:abstractNumId w:val="25"/>
  </w:num>
  <w:num w:numId="21">
    <w:abstractNumId w:val="35"/>
  </w:num>
  <w:num w:numId="22">
    <w:abstractNumId w:val="43"/>
  </w:num>
  <w:num w:numId="23">
    <w:abstractNumId w:val="21"/>
  </w:num>
  <w:num w:numId="24">
    <w:abstractNumId w:val="47"/>
  </w:num>
  <w:num w:numId="25">
    <w:abstractNumId w:val="44"/>
  </w:num>
  <w:num w:numId="26">
    <w:abstractNumId w:val="18"/>
  </w:num>
  <w:num w:numId="27">
    <w:abstractNumId w:val="15"/>
  </w:num>
  <w:num w:numId="28">
    <w:abstractNumId w:val="16"/>
  </w:num>
  <w:num w:numId="29">
    <w:abstractNumId w:val="49"/>
  </w:num>
  <w:num w:numId="30">
    <w:abstractNumId w:val="9"/>
  </w:num>
  <w:num w:numId="31">
    <w:abstractNumId w:val="42"/>
  </w:num>
  <w:num w:numId="32">
    <w:abstractNumId w:val="27"/>
  </w:num>
  <w:num w:numId="33">
    <w:abstractNumId w:val="14"/>
  </w:num>
  <w:num w:numId="34">
    <w:abstractNumId w:val="4"/>
  </w:num>
  <w:num w:numId="35">
    <w:abstractNumId w:val="23"/>
  </w:num>
  <w:num w:numId="36">
    <w:abstractNumId w:val="22"/>
  </w:num>
  <w:num w:numId="37">
    <w:abstractNumId w:val="37"/>
  </w:num>
  <w:num w:numId="38">
    <w:abstractNumId w:val="20"/>
  </w:num>
  <w:num w:numId="39">
    <w:abstractNumId w:val="3"/>
  </w:num>
  <w:num w:numId="40">
    <w:abstractNumId w:val="11"/>
  </w:num>
  <w:num w:numId="41">
    <w:abstractNumId w:val="2"/>
  </w:num>
  <w:num w:numId="42">
    <w:abstractNumId w:val="0"/>
  </w:num>
  <w:num w:numId="43">
    <w:abstractNumId w:val="7"/>
  </w:num>
  <w:num w:numId="44">
    <w:abstractNumId w:val="29"/>
  </w:num>
  <w:num w:numId="45">
    <w:abstractNumId w:val="19"/>
  </w:num>
  <w:num w:numId="46">
    <w:abstractNumId w:val="12"/>
  </w:num>
  <w:num w:numId="47">
    <w:abstractNumId w:val="34"/>
  </w:num>
  <w:num w:numId="48">
    <w:abstractNumId w:val="13"/>
  </w:num>
  <w:num w:numId="49">
    <w:abstractNumId w:val="51"/>
  </w:num>
  <w:num w:numId="50">
    <w:abstractNumId w:val="24"/>
  </w:num>
  <w:num w:numId="51">
    <w:abstractNumId w:val="32"/>
  </w:num>
  <w:num w:numId="52">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wMTM0tzQ1tjQwNjBT0lEKTi0uzszPAykwMqoFALX4VmotAAAA"/>
  </w:docVars>
  <w:rsids>
    <w:rsidRoot w:val="00541AFF"/>
    <w:rsid w:val="0000011A"/>
    <w:rsid w:val="00000731"/>
    <w:rsid w:val="00002DAA"/>
    <w:rsid w:val="00003B82"/>
    <w:rsid w:val="000057BC"/>
    <w:rsid w:val="000118D3"/>
    <w:rsid w:val="00014215"/>
    <w:rsid w:val="000171F1"/>
    <w:rsid w:val="000175B8"/>
    <w:rsid w:val="00023178"/>
    <w:rsid w:val="00025D98"/>
    <w:rsid w:val="00033E29"/>
    <w:rsid w:val="00036428"/>
    <w:rsid w:val="0004068E"/>
    <w:rsid w:val="0004517A"/>
    <w:rsid w:val="00045494"/>
    <w:rsid w:val="00045C33"/>
    <w:rsid w:val="0005060F"/>
    <w:rsid w:val="000513B6"/>
    <w:rsid w:val="00052AC9"/>
    <w:rsid w:val="00054A71"/>
    <w:rsid w:val="00062BDD"/>
    <w:rsid w:val="000636F8"/>
    <w:rsid w:val="00065046"/>
    <w:rsid w:val="00065BC7"/>
    <w:rsid w:val="000677C2"/>
    <w:rsid w:val="00071945"/>
    <w:rsid w:val="00081DFC"/>
    <w:rsid w:val="0008758B"/>
    <w:rsid w:val="00090233"/>
    <w:rsid w:val="00092AA5"/>
    <w:rsid w:val="0009461D"/>
    <w:rsid w:val="000A08D0"/>
    <w:rsid w:val="000A1E35"/>
    <w:rsid w:val="000A3270"/>
    <w:rsid w:val="000B0277"/>
    <w:rsid w:val="000C04B1"/>
    <w:rsid w:val="000C2ACC"/>
    <w:rsid w:val="000C58D6"/>
    <w:rsid w:val="000D0B5A"/>
    <w:rsid w:val="000D3B6F"/>
    <w:rsid w:val="000E17E4"/>
    <w:rsid w:val="000F0687"/>
    <w:rsid w:val="000F18F0"/>
    <w:rsid w:val="000F67C1"/>
    <w:rsid w:val="00125E0D"/>
    <w:rsid w:val="00130B9C"/>
    <w:rsid w:val="001368A6"/>
    <w:rsid w:val="00137F48"/>
    <w:rsid w:val="0014088B"/>
    <w:rsid w:val="00142EF9"/>
    <w:rsid w:val="00151FE1"/>
    <w:rsid w:val="00161B37"/>
    <w:rsid w:val="00161F06"/>
    <w:rsid w:val="00162AE5"/>
    <w:rsid w:val="00162FDE"/>
    <w:rsid w:val="00167923"/>
    <w:rsid w:val="001702FC"/>
    <w:rsid w:val="001707B1"/>
    <w:rsid w:val="00181FCC"/>
    <w:rsid w:val="001837A1"/>
    <w:rsid w:val="00184007"/>
    <w:rsid w:val="0018700C"/>
    <w:rsid w:val="0019529B"/>
    <w:rsid w:val="001A7EED"/>
    <w:rsid w:val="001B2685"/>
    <w:rsid w:val="001B53C8"/>
    <w:rsid w:val="001B711D"/>
    <w:rsid w:val="001C1B22"/>
    <w:rsid w:val="001C29F6"/>
    <w:rsid w:val="001C519F"/>
    <w:rsid w:val="001C670E"/>
    <w:rsid w:val="001D7C44"/>
    <w:rsid w:val="001E0359"/>
    <w:rsid w:val="001E22A0"/>
    <w:rsid w:val="001E3354"/>
    <w:rsid w:val="001E3DCB"/>
    <w:rsid w:val="001E71A9"/>
    <w:rsid w:val="001F3D02"/>
    <w:rsid w:val="001F549A"/>
    <w:rsid w:val="0020459A"/>
    <w:rsid w:val="00215258"/>
    <w:rsid w:val="00216913"/>
    <w:rsid w:val="00217323"/>
    <w:rsid w:val="00223464"/>
    <w:rsid w:val="002251C3"/>
    <w:rsid w:val="00227C76"/>
    <w:rsid w:val="00231878"/>
    <w:rsid w:val="00234A56"/>
    <w:rsid w:val="002350B3"/>
    <w:rsid w:val="00241311"/>
    <w:rsid w:val="00241E58"/>
    <w:rsid w:val="00246306"/>
    <w:rsid w:val="002531AD"/>
    <w:rsid w:val="0025345D"/>
    <w:rsid w:val="00265D6F"/>
    <w:rsid w:val="00271FA5"/>
    <w:rsid w:val="00272555"/>
    <w:rsid w:val="0027579B"/>
    <w:rsid w:val="00276D3B"/>
    <w:rsid w:val="00286208"/>
    <w:rsid w:val="00287FC8"/>
    <w:rsid w:val="00290789"/>
    <w:rsid w:val="0029319F"/>
    <w:rsid w:val="002944D8"/>
    <w:rsid w:val="0029487D"/>
    <w:rsid w:val="002A015C"/>
    <w:rsid w:val="002A07BD"/>
    <w:rsid w:val="002A0846"/>
    <w:rsid w:val="002A2404"/>
    <w:rsid w:val="002B08EF"/>
    <w:rsid w:val="002B1025"/>
    <w:rsid w:val="002B128C"/>
    <w:rsid w:val="002B4552"/>
    <w:rsid w:val="002B531F"/>
    <w:rsid w:val="002C046B"/>
    <w:rsid w:val="002C056C"/>
    <w:rsid w:val="002C4A92"/>
    <w:rsid w:val="002C7C13"/>
    <w:rsid w:val="002D0A37"/>
    <w:rsid w:val="002D1D32"/>
    <w:rsid w:val="002D2B68"/>
    <w:rsid w:val="002E2BAF"/>
    <w:rsid w:val="002E45D8"/>
    <w:rsid w:val="002E6DC4"/>
    <w:rsid w:val="002F0448"/>
    <w:rsid w:val="002F0C16"/>
    <w:rsid w:val="002F0D82"/>
    <w:rsid w:val="002F18CC"/>
    <w:rsid w:val="002F26AE"/>
    <w:rsid w:val="002F3BD4"/>
    <w:rsid w:val="002F450C"/>
    <w:rsid w:val="002F4975"/>
    <w:rsid w:val="003023F0"/>
    <w:rsid w:val="00307196"/>
    <w:rsid w:val="0031023F"/>
    <w:rsid w:val="00312E7C"/>
    <w:rsid w:val="00322F54"/>
    <w:rsid w:val="003244EE"/>
    <w:rsid w:val="00332E6E"/>
    <w:rsid w:val="003346DD"/>
    <w:rsid w:val="003351B0"/>
    <w:rsid w:val="00340588"/>
    <w:rsid w:val="0035147B"/>
    <w:rsid w:val="00351B14"/>
    <w:rsid w:val="00355E56"/>
    <w:rsid w:val="00356048"/>
    <w:rsid w:val="00357A65"/>
    <w:rsid w:val="0036402F"/>
    <w:rsid w:val="00365F5F"/>
    <w:rsid w:val="0036622A"/>
    <w:rsid w:val="00371258"/>
    <w:rsid w:val="00372987"/>
    <w:rsid w:val="00376F24"/>
    <w:rsid w:val="0037737E"/>
    <w:rsid w:val="00381005"/>
    <w:rsid w:val="00382B31"/>
    <w:rsid w:val="003870A4"/>
    <w:rsid w:val="00391342"/>
    <w:rsid w:val="00392612"/>
    <w:rsid w:val="0039683A"/>
    <w:rsid w:val="003A5842"/>
    <w:rsid w:val="003A7099"/>
    <w:rsid w:val="003B028F"/>
    <w:rsid w:val="003B65D1"/>
    <w:rsid w:val="003B6811"/>
    <w:rsid w:val="003C07F2"/>
    <w:rsid w:val="003C2E0B"/>
    <w:rsid w:val="003C798D"/>
    <w:rsid w:val="003D288B"/>
    <w:rsid w:val="003D2D07"/>
    <w:rsid w:val="003D6EA3"/>
    <w:rsid w:val="003D78FD"/>
    <w:rsid w:val="003E2AC9"/>
    <w:rsid w:val="003E7DE4"/>
    <w:rsid w:val="003F3DB0"/>
    <w:rsid w:val="003F5BA6"/>
    <w:rsid w:val="003F7CBC"/>
    <w:rsid w:val="00403628"/>
    <w:rsid w:val="004122AB"/>
    <w:rsid w:val="0041642B"/>
    <w:rsid w:val="00421074"/>
    <w:rsid w:val="00425641"/>
    <w:rsid w:val="004262C8"/>
    <w:rsid w:val="004262CF"/>
    <w:rsid w:val="00426F94"/>
    <w:rsid w:val="00432478"/>
    <w:rsid w:val="0043660B"/>
    <w:rsid w:val="00436CE7"/>
    <w:rsid w:val="00440FA5"/>
    <w:rsid w:val="00441210"/>
    <w:rsid w:val="0044202F"/>
    <w:rsid w:val="00442BDF"/>
    <w:rsid w:val="004526CB"/>
    <w:rsid w:val="00453506"/>
    <w:rsid w:val="004555C5"/>
    <w:rsid w:val="00457EF8"/>
    <w:rsid w:val="00461078"/>
    <w:rsid w:val="0046356E"/>
    <w:rsid w:val="00464314"/>
    <w:rsid w:val="004645F4"/>
    <w:rsid w:val="00464797"/>
    <w:rsid w:val="0046547F"/>
    <w:rsid w:val="00466332"/>
    <w:rsid w:val="00467F72"/>
    <w:rsid w:val="004703E4"/>
    <w:rsid w:val="00472947"/>
    <w:rsid w:val="00472BC3"/>
    <w:rsid w:val="00474962"/>
    <w:rsid w:val="00474B61"/>
    <w:rsid w:val="00475404"/>
    <w:rsid w:val="0047751B"/>
    <w:rsid w:val="00477BCF"/>
    <w:rsid w:val="00483C76"/>
    <w:rsid w:val="00485ABD"/>
    <w:rsid w:val="00485E61"/>
    <w:rsid w:val="00486701"/>
    <w:rsid w:val="00487E08"/>
    <w:rsid w:val="004955E4"/>
    <w:rsid w:val="00497BAC"/>
    <w:rsid w:val="004A0334"/>
    <w:rsid w:val="004A48D4"/>
    <w:rsid w:val="004B24EE"/>
    <w:rsid w:val="004B37B8"/>
    <w:rsid w:val="004B5987"/>
    <w:rsid w:val="004B5A31"/>
    <w:rsid w:val="004C07ED"/>
    <w:rsid w:val="004C0C84"/>
    <w:rsid w:val="004C1821"/>
    <w:rsid w:val="004C1CFF"/>
    <w:rsid w:val="004C4A5F"/>
    <w:rsid w:val="004C5CA3"/>
    <w:rsid w:val="004D3A7E"/>
    <w:rsid w:val="004D3B40"/>
    <w:rsid w:val="004D44D3"/>
    <w:rsid w:val="004E2372"/>
    <w:rsid w:val="004E27E9"/>
    <w:rsid w:val="004E7DC5"/>
    <w:rsid w:val="004F0F70"/>
    <w:rsid w:val="004F62BC"/>
    <w:rsid w:val="00506471"/>
    <w:rsid w:val="005153E7"/>
    <w:rsid w:val="005157D9"/>
    <w:rsid w:val="0051690A"/>
    <w:rsid w:val="00523AC4"/>
    <w:rsid w:val="005302B5"/>
    <w:rsid w:val="00535F16"/>
    <w:rsid w:val="005362B9"/>
    <w:rsid w:val="0053764B"/>
    <w:rsid w:val="00541AFF"/>
    <w:rsid w:val="005471A3"/>
    <w:rsid w:val="00554FA1"/>
    <w:rsid w:val="00562B5D"/>
    <w:rsid w:val="0056788B"/>
    <w:rsid w:val="00571CF5"/>
    <w:rsid w:val="005739E0"/>
    <w:rsid w:val="005741AA"/>
    <w:rsid w:val="00574C5A"/>
    <w:rsid w:val="00580691"/>
    <w:rsid w:val="005842D4"/>
    <w:rsid w:val="00585EE9"/>
    <w:rsid w:val="005908A4"/>
    <w:rsid w:val="00592D76"/>
    <w:rsid w:val="00594251"/>
    <w:rsid w:val="005971F1"/>
    <w:rsid w:val="005A1818"/>
    <w:rsid w:val="005A203B"/>
    <w:rsid w:val="005A268C"/>
    <w:rsid w:val="005A7CF3"/>
    <w:rsid w:val="005B011E"/>
    <w:rsid w:val="005B48A9"/>
    <w:rsid w:val="005B6437"/>
    <w:rsid w:val="005B68B6"/>
    <w:rsid w:val="005B7C49"/>
    <w:rsid w:val="005C0ED3"/>
    <w:rsid w:val="005C2A07"/>
    <w:rsid w:val="005C4E61"/>
    <w:rsid w:val="005D348E"/>
    <w:rsid w:val="005E5664"/>
    <w:rsid w:val="005F0A45"/>
    <w:rsid w:val="005F1EF0"/>
    <w:rsid w:val="005F3102"/>
    <w:rsid w:val="005F4126"/>
    <w:rsid w:val="00603838"/>
    <w:rsid w:val="0060513D"/>
    <w:rsid w:val="006135B8"/>
    <w:rsid w:val="00615CC8"/>
    <w:rsid w:val="00616652"/>
    <w:rsid w:val="00616E73"/>
    <w:rsid w:val="006177FF"/>
    <w:rsid w:val="00617DEC"/>
    <w:rsid w:val="00621687"/>
    <w:rsid w:val="00627CEC"/>
    <w:rsid w:val="00634614"/>
    <w:rsid w:val="00634BB2"/>
    <w:rsid w:val="00641444"/>
    <w:rsid w:val="00641841"/>
    <w:rsid w:val="006447BC"/>
    <w:rsid w:val="00645B48"/>
    <w:rsid w:val="00646A5F"/>
    <w:rsid w:val="00646C26"/>
    <w:rsid w:val="0065675E"/>
    <w:rsid w:val="00661028"/>
    <w:rsid w:val="0066469A"/>
    <w:rsid w:val="00664BEB"/>
    <w:rsid w:val="0066511A"/>
    <w:rsid w:val="00667F5A"/>
    <w:rsid w:val="006842D1"/>
    <w:rsid w:val="00686926"/>
    <w:rsid w:val="00686CB4"/>
    <w:rsid w:val="0069068A"/>
    <w:rsid w:val="00694141"/>
    <w:rsid w:val="00695D08"/>
    <w:rsid w:val="00697BCA"/>
    <w:rsid w:val="006A439F"/>
    <w:rsid w:val="006A4D06"/>
    <w:rsid w:val="006B0095"/>
    <w:rsid w:val="006B2960"/>
    <w:rsid w:val="006B418F"/>
    <w:rsid w:val="006C09A5"/>
    <w:rsid w:val="006C27C0"/>
    <w:rsid w:val="006C2DD0"/>
    <w:rsid w:val="006C578F"/>
    <w:rsid w:val="006C7EBB"/>
    <w:rsid w:val="006D1322"/>
    <w:rsid w:val="006D3A64"/>
    <w:rsid w:val="006D439F"/>
    <w:rsid w:val="006D6BA0"/>
    <w:rsid w:val="006E07AC"/>
    <w:rsid w:val="006E1D1B"/>
    <w:rsid w:val="006E5F9A"/>
    <w:rsid w:val="006F22CB"/>
    <w:rsid w:val="006F7C9D"/>
    <w:rsid w:val="007027CA"/>
    <w:rsid w:val="00712897"/>
    <w:rsid w:val="00716653"/>
    <w:rsid w:val="007207B9"/>
    <w:rsid w:val="007229E9"/>
    <w:rsid w:val="007300C6"/>
    <w:rsid w:val="007375BD"/>
    <w:rsid w:val="0073769F"/>
    <w:rsid w:val="007404B4"/>
    <w:rsid w:val="0074188A"/>
    <w:rsid w:val="007434E2"/>
    <w:rsid w:val="00744D48"/>
    <w:rsid w:val="00750E2F"/>
    <w:rsid w:val="00750E5A"/>
    <w:rsid w:val="00751F61"/>
    <w:rsid w:val="00753D00"/>
    <w:rsid w:val="007629BF"/>
    <w:rsid w:val="007669DA"/>
    <w:rsid w:val="00770DDE"/>
    <w:rsid w:val="00770EF6"/>
    <w:rsid w:val="0078098C"/>
    <w:rsid w:val="0078181E"/>
    <w:rsid w:val="0078573F"/>
    <w:rsid w:val="007929F2"/>
    <w:rsid w:val="0079375B"/>
    <w:rsid w:val="00795BF2"/>
    <w:rsid w:val="007A15CF"/>
    <w:rsid w:val="007A18BD"/>
    <w:rsid w:val="007A431A"/>
    <w:rsid w:val="007B1386"/>
    <w:rsid w:val="007B145A"/>
    <w:rsid w:val="007B4771"/>
    <w:rsid w:val="007B58CB"/>
    <w:rsid w:val="007D7F74"/>
    <w:rsid w:val="007E0793"/>
    <w:rsid w:val="007F2451"/>
    <w:rsid w:val="007F44EE"/>
    <w:rsid w:val="007F45C5"/>
    <w:rsid w:val="007F7A60"/>
    <w:rsid w:val="00801363"/>
    <w:rsid w:val="00801455"/>
    <w:rsid w:val="00803E7D"/>
    <w:rsid w:val="00805125"/>
    <w:rsid w:val="00810EF0"/>
    <w:rsid w:val="00815812"/>
    <w:rsid w:val="00816196"/>
    <w:rsid w:val="00821853"/>
    <w:rsid w:val="00827BAD"/>
    <w:rsid w:val="00830196"/>
    <w:rsid w:val="0083109A"/>
    <w:rsid w:val="00835ADC"/>
    <w:rsid w:val="00837602"/>
    <w:rsid w:val="0085056B"/>
    <w:rsid w:val="00853865"/>
    <w:rsid w:val="00861DF4"/>
    <w:rsid w:val="008623F7"/>
    <w:rsid w:val="008637FF"/>
    <w:rsid w:val="008645AC"/>
    <w:rsid w:val="00865A80"/>
    <w:rsid w:val="00865E93"/>
    <w:rsid w:val="00866A43"/>
    <w:rsid w:val="00870D1D"/>
    <w:rsid w:val="00871857"/>
    <w:rsid w:val="00875E2C"/>
    <w:rsid w:val="00876904"/>
    <w:rsid w:val="00880B91"/>
    <w:rsid w:val="00886697"/>
    <w:rsid w:val="00890D4B"/>
    <w:rsid w:val="00894C86"/>
    <w:rsid w:val="008A4E83"/>
    <w:rsid w:val="008A7719"/>
    <w:rsid w:val="008B13DC"/>
    <w:rsid w:val="008B1C80"/>
    <w:rsid w:val="008B5B53"/>
    <w:rsid w:val="008C0390"/>
    <w:rsid w:val="008C1E30"/>
    <w:rsid w:val="008D529D"/>
    <w:rsid w:val="008D7961"/>
    <w:rsid w:val="008E0496"/>
    <w:rsid w:val="008E09FA"/>
    <w:rsid w:val="008E3AB6"/>
    <w:rsid w:val="008E5D02"/>
    <w:rsid w:val="008E6017"/>
    <w:rsid w:val="008F3B0E"/>
    <w:rsid w:val="00900734"/>
    <w:rsid w:val="00900C2C"/>
    <w:rsid w:val="00902BFF"/>
    <w:rsid w:val="009040CA"/>
    <w:rsid w:val="00904434"/>
    <w:rsid w:val="009057D5"/>
    <w:rsid w:val="00905CE4"/>
    <w:rsid w:val="00906116"/>
    <w:rsid w:val="0091323C"/>
    <w:rsid w:val="00916840"/>
    <w:rsid w:val="009226C4"/>
    <w:rsid w:val="00930545"/>
    <w:rsid w:val="009312EC"/>
    <w:rsid w:val="00932B22"/>
    <w:rsid w:val="0093750F"/>
    <w:rsid w:val="00941C01"/>
    <w:rsid w:val="00942C70"/>
    <w:rsid w:val="00950A66"/>
    <w:rsid w:val="009529E5"/>
    <w:rsid w:val="00954292"/>
    <w:rsid w:val="00954945"/>
    <w:rsid w:val="00954BF8"/>
    <w:rsid w:val="00955A4E"/>
    <w:rsid w:val="0096723F"/>
    <w:rsid w:val="00971EDE"/>
    <w:rsid w:val="0097228B"/>
    <w:rsid w:val="00974B47"/>
    <w:rsid w:val="00975772"/>
    <w:rsid w:val="009804A8"/>
    <w:rsid w:val="00980E73"/>
    <w:rsid w:val="00981BED"/>
    <w:rsid w:val="00984B75"/>
    <w:rsid w:val="0098581F"/>
    <w:rsid w:val="009863E5"/>
    <w:rsid w:val="00990241"/>
    <w:rsid w:val="00992E53"/>
    <w:rsid w:val="00995902"/>
    <w:rsid w:val="009A01F5"/>
    <w:rsid w:val="009A23A8"/>
    <w:rsid w:val="009B13BB"/>
    <w:rsid w:val="009B1A0F"/>
    <w:rsid w:val="009B2B72"/>
    <w:rsid w:val="009B3391"/>
    <w:rsid w:val="009B508D"/>
    <w:rsid w:val="009C07FB"/>
    <w:rsid w:val="009C3383"/>
    <w:rsid w:val="009C393B"/>
    <w:rsid w:val="009D3117"/>
    <w:rsid w:val="009D3901"/>
    <w:rsid w:val="009D506E"/>
    <w:rsid w:val="009D55AD"/>
    <w:rsid w:val="009D5BD9"/>
    <w:rsid w:val="009D6B93"/>
    <w:rsid w:val="009E1A93"/>
    <w:rsid w:val="009E6944"/>
    <w:rsid w:val="009F2570"/>
    <w:rsid w:val="009F2CC8"/>
    <w:rsid w:val="009F4BC1"/>
    <w:rsid w:val="00A0524B"/>
    <w:rsid w:val="00A123C6"/>
    <w:rsid w:val="00A1553A"/>
    <w:rsid w:val="00A22D2B"/>
    <w:rsid w:val="00A231EF"/>
    <w:rsid w:val="00A25CB2"/>
    <w:rsid w:val="00A340F8"/>
    <w:rsid w:val="00A34F36"/>
    <w:rsid w:val="00A36767"/>
    <w:rsid w:val="00A37C01"/>
    <w:rsid w:val="00A37FBD"/>
    <w:rsid w:val="00A44C57"/>
    <w:rsid w:val="00A45053"/>
    <w:rsid w:val="00A46E4E"/>
    <w:rsid w:val="00A525F9"/>
    <w:rsid w:val="00A54C03"/>
    <w:rsid w:val="00A60BEC"/>
    <w:rsid w:val="00A655C9"/>
    <w:rsid w:val="00A662A7"/>
    <w:rsid w:val="00A746D7"/>
    <w:rsid w:val="00A8081F"/>
    <w:rsid w:val="00A85821"/>
    <w:rsid w:val="00A86B6E"/>
    <w:rsid w:val="00A87A27"/>
    <w:rsid w:val="00A92524"/>
    <w:rsid w:val="00A94588"/>
    <w:rsid w:val="00A97562"/>
    <w:rsid w:val="00AA11A1"/>
    <w:rsid w:val="00AA20E2"/>
    <w:rsid w:val="00AA491B"/>
    <w:rsid w:val="00AC1143"/>
    <w:rsid w:val="00AC5C0D"/>
    <w:rsid w:val="00AD4E50"/>
    <w:rsid w:val="00AD5550"/>
    <w:rsid w:val="00AE06EB"/>
    <w:rsid w:val="00AE5E2B"/>
    <w:rsid w:val="00AE7313"/>
    <w:rsid w:val="00AE7642"/>
    <w:rsid w:val="00AE7C96"/>
    <w:rsid w:val="00AE7DB4"/>
    <w:rsid w:val="00AF0FE0"/>
    <w:rsid w:val="00AF2402"/>
    <w:rsid w:val="00AF6F62"/>
    <w:rsid w:val="00B016BB"/>
    <w:rsid w:val="00B05AFB"/>
    <w:rsid w:val="00B06946"/>
    <w:rsid w:val="00B1108B"/>
    <w:rsid w:val="00B1549C"/>
    <w:rsid w:val="00B15657"/>
    <w:rsid w:val="00B2505E"/>
    <w:rsid w:val="00B26CDC"/>
    <w:rsid w:val="00B27A36"/>
    <w:rsid w:val="00B34BC8"/>
    <w:rsid w:val="00B452C7"/>
    <w:rsid w:val="00B4542D"/>
    <w:rsid w:val="00B50B88"/>
    <w:rsid w:val="00B538E0"/>
    <w:rsid w:val="00B573BA"/>
    <w:rsid w:val="00B714FB"/>
    <w:rsid w:val="00B72BC7"/>
    <w:rsid w:val="00B742CE"/>
    <w:rsid w:val="00B749B7"/>
    <w:rsid w:val="00B80FF5"/>
    <w:rsid w:val="00B81151"/>
    <w:rsid w:val="00B8676D"/>
    <w:rsid w:val="00B87B52"/>
    <w:rsid w:val="00B87DA2"/>
    <w:rsid w:val="00B92A47"/>
    <w:rsid w:val="00B92B34"/>
    <w:rsid w:val="00B954BD"/>
    <w:rsid w:val="00B9683C"/>
    <w:rsid w:val="00BA5508"/>
    <w:rsid w:val="00BA6A4D"/>
    <w:rsid w:val="00BB141D"/>
    <w:rsid w:val="00BB1C47"/>
    <w:rsid w:val="00BB2AF7"/>
    <w:rsid w:val="00BB59B2"/>
    <w:rsid w:val="00BB7618"/>
    <w:rsid w:val="00BB7A31"/>
    <w:rsid w:val="00BC0BDD"/>
    <w:rsid w:val="00BC20FB"/>
    <w:rsid w:val="00BC218A"/>
    <w:rsid w:val="00BC3779"/>
    <w:rsid w:val="00BC476A"/>
    <w:rsid w:val="00BC700C"/>
    <w:rsid w:val="00BC73CF"/>
    <w:rsid w:val="00BD0233"/>
    <w:rsid w:val="00BD1702"/>
    <w:rsid w:val="00BD1CC2"/>
    <w:rsid w:val="00BD1CD0"/>
    <w:rsid w:val="00BD5FDA"/>
    <w:rsid w:val="00BD7A7E"/>
    <w:rsid w:val="00BE04D9"/>
    <w:rsid w:val="00BE25C5"/>
    <w:rsid w:val="00BE3A4A"/>
    <w:rsid w:val="00BF445F"/>
    <w:rsid w:val="00C02AB5"/>
    <w:rsid w:val="00C03BB7"/>
    <w:rsid w:val="00C053C8"/>
    <w:rsid w:val="00C06A43"/>
    <w:rsid w:val="00C117B3"/>
    <w:rsid w:val="00C131BB"/>
    <w:rsid w:val="00C174FA"/>
    <w:rsid w:val="00C21F89"/>
    <w:rsid w:val="00C22C45"/>
    <w:rsid w:val="00C25E45"/>
    <w:rsid w:val="00C27D98"/>
    <w:rsid w:val="00C30157"/>
    <w:rsid w:val="00C3181B"/>
    <w:rsid w:val="00C31CC4"/>
    <w:rsid w:val="00C333F1"/>
    <w:rsid w:val="00C36AB6"/>
    <w:rsid w:val="00C3754F"/>
    <w:rsid w:val="00C466FD"/>
    <w:rsid w:val="00C51CBA"/>
    <w:rsid w:val="00C54127"/>
    <w:rsid w:val="00C602AC"/>
    <w:rsid w:val="00C6657F"/>
    <w:rsid w:val="00C76BF2"/>
    <w:rsid w:val="00C80187"/>
    <w:rsid w:val="00C81123"/>
    <w:rsid w:val="00C85C13"/>
    <w:rsid w:val="00C96746"/>
    <w:rsid w:val="00CA3EC9"/>
    <w:rsid w:val="00CB17E2"/>
    <w:rsid w:val="00CB7A4B"/>
    <w:rsid w:val="00CB7D12"/>
    <w:rsid w:val="00CC0933"/>
    <w:rsid w:val="00CC33FC"/>
    <w:rsid w:val="00CC372D"/>
    <w:rsid w:val="00CC4E4C"/>
    <w:rsid w:val="00CC52C1"/>
    <w:rsid w:val="00CC53E5"/>
    <w:rsid w:val="00CC5AFA"/>
    <w:rsid w:val="00CC6482"/>
    <w:rsid w:val="00CD0FAB"/>
    <w:rsid w:val="00CD559B"/>
    <w:rsid w:val="00CE1E69"/>
    <w:rsid w:val="00CE484B"/>
    <w:rsid w:val="00CE4EF3"/>
    <w:rsid w:val="00CF5653"/>
    <w:rsid w:val="00D00623"/>
    <w:rsid w:val="00D02444"/>
    <w:rsid w:val="00D0317E"/>
    <w:rsid w:val="00D102DB"/>
    <w:rsid w:val="00D10BAA"/>
    <w:rsid w:val="00D12F78"/>
    <w:rsid w:val="00D16008"/>
    <w:rsid w:val="00D20696"/>
    <w:rsid w:val="00D240E4"/>
    <w:rsid w:val="00D27DF0"/>
    <w:rsid w:val="00D472FC"/>
    <w:rsid w:val="00D50705"/>
    <w:rsid w:val="00D5294C"/>
    <w:rsid w:val="00D52B34"/>
    <w:rsid w:val="00D52C22"/>
    <w:rsid w:val="00D53E81"/>
    <w:rsid w:val="00D55D29"/>
    <w:rsid w:val="00D6034B"/>
    <w:rsid w:val="00D61F9B"/>
    <w:rsid w:val="00D64C6F"/>
    <w:rsid w:val="00D701C3"/>
    <w:rsid w:val="00D707F8"/>
    <w:rsid w:val="00D73715"/>
    <w:rsid w:val="00D82497"/>
    <w:rsid w:val="00D8401C"/>
    <w:rsid w:val="00D85692"/>
    <w:rsid w:val="00D97576"/>
    <w:rsid w:val="00DA14FD"/>
    <w:rsid w:val="00DA2282"/>
    <w:rsid w:val="00DA28AE"/>
    <w:rsid w:val="00DA75CA"/>
    <w:rsid w:val="00DB06FF"/>
    <w:rsid w:val="00DB2B6C"/>
    <w:rsid w:val="00DC1105"/>
    <w:rsid w:val="00DC13CA"/>
    <w:rsid w:val="00DC2DB7"/>
    <w:rsid w:val="00DC3C41"/>
    <w:rsid w:val="00DC4F68"/>
    <w:rsid w:val="00DC7CBA"/>
    <w:rsid w:val="00DD0964"/>
    <w:rsid w:val="00DD2B51"/>
    <w:rsid w:val="00DD41AB"/>
    <w:rsid w:val="00DD7355"/>
    <w:rsid w:val="00DE2838"/>
    <w:rsid w:val="00DE5791"/>
    <w:rsid w:val="00DF3A4C"/>
    <w:rsid w:val="00DF5738"/>
    <w:rsid w:val="00DF6490"/>
    <w:rsid w:val="00DF6C0A"/>
    <w:rsid w:val="00E00E0A"/>
    <w:rsid w:val="00E11499"/>
    <w:rsid w:val="00E121B3"/>
    <w:rsid w:val="00E15D62"/>
    <w:rsid w:val="00E1743B"/>
    <w:rsid w:val="00E329BD"/>
    <w:rsid w:val="00E32A79"/>
    <w:rsid w:val="00E3392E"/>
    <w:rsid w:val="00E3529D"/>
    <w:rsid w:val="00E353FD"/>
    <w:rsid w:val="00E372E3"/>
    <w:rsid w:val="00E37862"/>
    <w:rsid w:val="00E40F25"/>
    <w:rsid w:val="00E435D6"/>
    <w:rsid w:val="00E46923"/>
    <w:rsid w:val="00E46C6B"/>
    <w:rsid w:val="00E473E1"/>
    <w:rsid w:val="00E507B2"/>
    <w:rsid w:val="00E51AA6"/>
    <w:rsid w:val="00E5578B"/>
    <w:rsid w:val="00E60B2F"/>
    <w:rsid w:val="00E60CAE"/>
    <w:rsid w:val="00E612BA"/>
    <w:rsid w:val="00E61D1B"/>
    <w:rsid w:val="00E65738"/>
    <w:rsid w:val="00E677BC"/>
    <w:rsid w:val="00E72E4F"/>
    <w:rsid w:val="00E72F24"/>
    <w:rsid w:val="00E74384"/>
    <w:rsid w:val="00E75161"/>
    <w:rsid w:val="00E77A74"/>
    <w:rsid w:val="00E77E30"/>
    <w:rsid w:val="00E815B4"/>
    <w:rsid w:val="00E8687F"/>
    <w:rsid w:val="00E903D0"/>
    <w:rsid w:val="00E92D0C"/>
    <w:rsid w:val="00E94650"/>
    <w:rsid w:val="00EA5CCE"/>
    <w:rsid w:val="00EA60B2"/>
    <w:rsid w:val="00EA6264"/>
    <w:rsid w:val="00EA6B57"/>
    <w:rsid w:val="00EB07F0"/>
    <w:rsid w:val="00EB2BD2"/>
    <w:rsid w:val="00EB4CBA"/>
    <w:rsid w:val="00EB4F84"/>
    <w:rsid w:val="00EB5238"/>
    <w:rsid w:val="00EB5534"/>
    <w:rsid w:val="00EB65FC"/>
    <w:rsid w:val="00EC6E32"/>
    <w:rsid w:val="00EC6FCF"/>
    <w:rsid w:val="00ED2811"/>
    <w:rsid w:val="00ED3ABC"/>
    <w:rsid w:val="00ED3CA8"/>
    <w:rsid w:val="00ED53F0"/>
    <w:rsid w:val="00ED6833"/>
    <w:rsid w:val="00EE1A4E"/>
    <w:rsid w:val="00EE38A6"/>
    <w:rsid w:val="00EE5DF3"/>
    <w:rsid w:val="00EF4C7F"/>
    <w:rsid w:val="00F00B5F"/>
    <w:rsid w:val="00F01425"/>
    <w:rsid w:val="00F0370D"/>
    <w:rsid w:val="00F04DB0"/>
    <w:rsid w:val="00F07D1B"/>
    <w:rsid w:val="00F1637F"/>
    <w:rsid w:val="00F17AE0"/>
    <w:rsid w:val="00F242E3"/>
    <w:rsid w:val="00F25F0A"/>
    <w:rsid w:val="00F30B21"/>
    <w:rsid w:val="00F3454D"/>
    <w:rsid w:val="00F37B27"/>
    <w:rsid w:val="00F449BA"/>
    <w:rsid w:val="00F477B6"/>
    <w:rsid w:val="00F4788E"/>
    <w:rsid w:val="00F5246F"/>
    <w:rsid w:val="00F54B1C"/>
    <w:rsid w:val="00F567DF"/>
    <w:rsid w:val="00F622AA"/>
    <w:rsid w:val="00F63DC4"/>
    <w:rsid w:val="00F64009"/>
    <w:rsid w:val="00F64DA8"/>
    <w:rsid w:val="00F70345"/>
    <w:rsid w:val="00F72671"/>
    <w:rsid w:val="00F7287A"/>
    <w:rsid w:val="00F72D9C"/>
    <w:rsid w:val="00F74DCE"/>
    <w:rsid w:val="00F8160E"/>
    <w:rsid w:val="00F8348F"/>
    <w:rsid w:val="00F836E2"/>
    <w:rsid w:val="00F858DD"/>
    <w:rsid w:val="00F91F1F"/>
    <w:rsid w:val="00FB034A"/>
    <w:rsid w:val="00FB2324"/>
    <w:rsid w:val="00FD0B7A"/>
    <w:rsid w:val="00FD4C81"/>
    <w:rsid w:val="00FD6519"/>
    <w:rsid w:val="00FE0AF5"/>
    <w:rsid w:val="00FE0E45"/>
    <w:rsid w:val="00FE3715"/>
    <w:rsid w:val="00FE4CA4"/>
    <w:rsid w:val="00FF0184"/>
    <w:rsid w:val="00FF5D78"/>
    <w:rsid w:val="00FF79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14791"/>
  <w15:chartTrackingRefBased/>
  <w15:docId w15:val="{66C56409-5FD3-47C6-861B-9E7CCDC9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AFF"/>
  </w:style>
  <w:style w:type="paragraph" w:styleId="Heading1">
    <w:name w:val="heading 1"/>
    <w:basedOn w:val="Normal"/>
    <w:link w:val="Heading1Char"/>
    <w:uiPriority w:val="9"/>
    <w:qFormat/>
    <w:rsid w:val="00990241"/>
    <w:pPr>
      <w:widowControl w:val="0"/>
      <w:autoSpaceDE w:val="0"/>
      <w:autoSpaceDN w:val="0"/>
      <w:spacing w:after="0" w:line="240" w:lineRule="auto"/>
      <w:ind w:left="867"/>
      <w:outlineLvl w:val="0"/>
    </w:pPr>
    <w:rPr>
      <w:rFonts w:ascii="Arial" w:eastAsia="Arial" w:hAnsi="Arial" w:cs="Arial"/>
      <w:b/>
      <w:bCs/>
      <w:sz w:val="21"/>
      <w:szCs w:val="21"/>
    </w:rPr>
  </w:style>
  <w:style w:type="paragraph" w:styleId="Heading2">
    <w:name w:val="heading 2"/>
    <w:basedOn w:val="Normal"/>
    <w:link w:val="Heading2Char"/>
    <w:uiPriority w:val="9"/>
    <w:qFormat/>
    <w:rsid w:val="00990241"/>
    <w:pPr>
      <w:widowControl w:val="0"/>
      <w:autoSpaceDE w:val="0"/>
      <w:autoSpaceDN w:val="0"/>
      <w:spacing w:after="0" w:line="240" w:lineRule="auto"/>
      <w:ind w:left="1837" w:hanging="363"/>
      <w:outlineLvl w:val="1"/>
    </w:pPr>
    <w:rPr>
      <w:rFonts w:ascii="Arial" w:eastAsia="Arial" w:hAnsi="Arial" w:cs="Arial"/>
      <w:b/>
      <w:bCs/>
      <w:sz w:val="21"/>
      <w:szCs w:val="21"/>
    </w:rPr>
  </w:style>
  <w:style w:type="paragraph" w:styleId="Heading3">
    <w:name w:val="heading 3"/>
    <w:basedOn w:val="Normal"/>
    <w:link w:val="Heading3Char"/>
    <w:uiPriority w:val="9"/>
    <w:qFormat/>
    <w:rsid w:val="00990241"/>
    <w:pPr>
      <w:widowControl w:val="0"/>
      <w:autoSpaceDE w:val="0"/>
      <w:autoSpaceDN w:val="0"/>
      <w:spacing w:after="0" w:line="240" w:lineRule="auto"/>
      <w:ind w:left="216"/>
      <w:outlineLvl w:val="2"/>
    </w:pPr>
    <w:rPr>
      <w:rFonts w:ascii="Arial" w:eastAsia="Arial" w:hAnsi="Arial" w:cs="Arial"/>
      <w:b/>
      <w:bCs/>
      <w:i/>
      <w:iCs/>
      <w:sz w:val="21"/>
      <w:szCs w:val="21"/>
    </w:rPr>
  </w:style>
  <w:style w:type="paragraph" w:styleId="Heading4">
    <w:name w:val="heading 4"/>
    <w:basedOn w:val="Normal"/>
    <w:link w:val="Heading4Char"/>
    <w:uiPriority w:val="9"/>
    <w:qFormat/>
    <w:rsid w:val="00990241"/>
    <w:pPr>
      <w:widowControl w:val="0"/>
      <w:autoSpaceDE w:val="0"/>
      <w:autoSpaceDN w:val="0"/>
      <w:spacing w:after="0" w:line="240" w:lineRule="auto"/>
      <w:ind w:left="226"/>
      <w:outlineLvl w:val="3"/>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nks,List_Paragraph,Multilevel para_II,List Paragraph1,List Paragraph (numbered (a)),Project Profile name,Bullets,MCHIP_list paragraph,Lapis Bulleted List,Dot pt,F5 List Paragraph,No Spacing1,List Paragraph Char Char Char,Indicator Text"/>
    <w:basedOn w:val="Normal"/>
    <w:link w:val="ListParagraphChar"/>
    <w:uiPriority w:val="34"/>
    <w:qFormat/>
    <w:rsid w:val="00541AFF"/>
    <w:pPr>
      <w:ind w:left="720"/>
      <w:contextualSpacing/>
    </w:pPr>
  </w:style>
  <w:style w:type="character" w:customStyle="1" w:styleId="ListParagraphChar">
    <w:name w:val="List Paragraph Char"/>
    <w:aliases w:val="Links Char,List_Paragraph Char,Multilevel para_II Char,List Paragraph1 Char,List Paragraph (numbered (a)) Char,Project Profile name Char,Bullets Char,MCHIP_list paragraph Char,Lapis Bulleted List Char,Dot pt Char,No Spacing1 Char"/>
    <w:basedOn w:val="DefaultParagraphFont"/>
    <w:link w:val="ListParagraph"/>
    <w:uiPriority w:val="34"/>
    <w:qFormat/>
    <w:locked/>
    <w:rsid w:val="00541AFF"/>
    <w:rPr>
      <w:lang w:val="en-US"/>
    </w:rPr>
  </w:style>
  <w:style w:type="character" w:styleId="CommentReference">
    <w:name w:val="annotation reference"/>
    <w:basedOn w:val="DefaultParagraphFont"/>
    <w:uiPriority w:val="99"/>
    <w:semiHidden/>
    <w:unhideWhenUsed/>
    <w:rsid w:val="001C1B22"/>
    <w:rPr>
      <w:sz w:val="16"/>
      <w:szCs w:val="16"/>
    </w:rPr>
  </w:style>
  <w:style w:type="paragraph" w:styleId="CommentText">
    <w:name w:val="annotation text"/>
    <w:basedOn w:val="Normal"/>
    <w:link w:val="CommentTextChar"/>
    <w:uiPriority w:val="99"/>
    <w:unhideWhenUsed/>
    <w:rsid w:val="001C1B22"/>
    <w:pPr>
      <w:spacing w:line="240" w:lineRule="auto"/>
    </w:pPr>
    <w:rPr>
      <w:sz w:val="20"/>
      <w:szCs w:val="20"/>
    </w:rPr>
  </w:style>
  <w:style w:type="character" w:customStyle="1" w:styleId="CommentTextChar">
    <w:name w:val="Comment Text Char"/>
    <w:basedOn w:val="DefaultParagraphFont"/>
    <w:link w:val="CommentText"/>
    <w:uiPriority w:val="99"/>
    <w:rsid w:val="001C1B22"/>
    <w:rPr>
      <w:sz w:val="20"/>
      <w:szCs w:val="20"/>
      <w:lang w:val="en-US"/>
    </w:rPr>
  </w:style>
  <w:style w:type="paragraph" w:styleId="BalloonText">
    <w:name w:val="Balloon Text"/>
    <w:basedOn w:val="Normal"/>
    <w:link w:val="BalloonTextChar"/>
    <w:uiPriority w:val="99"/>
    <w:semiHidden/>
    <w:unhideWhenUsed/>
    <w:rsid w:val="001C1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B22"/>
    <w:rPr>
      <w:rFonts w:ascii="Segoe UI" w:hAnsi="Segoe UI" w:cs="Segoe UI"/>
      <w:sz w:val="18"/>
      <w:szCs w:val="18"/>
      <w:lang w:val="en-US"/>
    </w:rPr>
  </w:style>
  <w:style w:type="character" w:customStyle="1" w:styleId="Heading1Char">
    <w:name w:val="Heading 1 Char"/>
    <w:basedOn w:val="DefaultParagraphFont"/>
    <w:link w:val="Heading1"/>
    <w:uiPriority w:val="9"/>
    <w:rsid w:val="00990241"/>
    <w:rPr>
      <w:rFonts w:ascii="Arial" w:eastAsia="Arial" w:hAnsi="Arial" w:cs="Arial"/>
      <w:b/>
      <w:bCs/>
      <w:sz w:val="21"/>
      <w:szCs w:val="21"/>
      <w:lang w:val="en-US"/>
    </w:rPr>
  </w:style>
  <w:style w:type="character" w:customStyle="1" w:styleId="Heading2Char">
    <w:name w:val="Heading 2 Char"/>
    <w:basedOn w:val="DefaultParagraphFont"/>
    <w:link w:val="Heading2"/>
    <w:uiPriority w:val="9"/>
    <w:rsid w:val="00990241"/>
    <w:rPr>
      <w:rFonts w:ascii="Arial" w:eastAsia="Arial" w:hAnsi="Arial" w:cs="Arial"/>
      <w:b/>
      <w:bCs/>
      <w:sz w:val="21"/>
      <w:szCs w:val="21"/>
      <w:lang w:val="en-US"/>
    </w:rPr>
  </w:style>
  <w:style w:type="character" w:customStyle="1" w:styleId="Heading3Char">
    <w:name w:val="Heading 3 Char"/>
    <w:basedOn w:val="DefaultParagraphFont"/>
    <w:link w:val="Heading3"/>
    <w:uiPriority w:val="9"/>
    <w:rsid w:val="00990241"/>
    <w:rPr>
      <w:rFonts w:ascii="Arial" w:eastAsia="Arial" w:hAnsi="Arial" w:cs="Arial"/>
      <w:b/>
      <w:bCs/>
      <w:i/>
      <w:iCs/>
      <w:sz w:val="21"/>
      <w:szCs w:val="21"/>
      <w:lang w:val="en-US"/>
    </w:rPr>
  </w:style>
  <w:style w:type="character" w:customStyle="1" w:styleId="Heading4Char">
    <w:name w:val="Heading 4 Char"/>
    <w:basedOn w:val="DefaultParagraphFont"/>
    <w:link w:val="Heading4"/>
    <w:uiPriority w:val="9"/>
    <w:rsid w:val="00990241"/>
    <w:rPr>
      <w:rFonts w:ascii="Arial" w:eastAsia="Arial" w:hAnsi="Arial" w:cs="Arial"/>
      <w:b/>
      <w:bCs/>
      <w:sz w:val="20"/>
      <w:szCs w:val="20"/>
      <w:lang w:val="en-US"/>
    </w:rPr>
  </w:style>
  <w:style w:type="paragraph" w:styleId="BodyText">
    <w:name w:val="Body Text"/>
    <w:basedOn w:val="Normal"/>
    <w:link w:val="BodyTextChar"/>
    <w:uiPriority w:val="1"/>
    <w:qFormat/>
    <w:rsid w:val="00990241"/>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990241"/>
    <w:rPr>
      <w:rFonts w:ascii="Arial" w:eastAsia="Arial" w:hAnsi="Arial" w:cs="Arial"/>
      <w:sz w:val="20"/>
      <w:szCs w:val="20"/>
      <w:lang w:val="en-US"/>
    </w:rPr>
  </w:style>
  <w:style w:type="paragraph" w:customStyle="1" w:styleId="TableParagraph">
    <w:name w:val="Table Paragraph"/>
    <w:basedOn w:val="Normal"/>
    <w:uiPriority w:val="1"/>
    <w:qFormat/>
    <w:rsid w:val="00990241"/>
    <w:pPr>
      <w:widowControl w:val="0"/>
      <w:autoSpaceDE w:val="0"/>
      <w:autoSpaceDN w:val="0"/>
      <w:spacing w:after="0" w:line="240" w:lineRule="auto"/>
    </w:pPr>
    <w:rPr>
      <w:rFonts w:ascii="Arial" w:eastAsia="Arial" w:hAnsi="Arial" w:cs="Arial"/>
    </w:rPr>
  </w:style>
  <w:style w:type="table" w:styleId="TableGrid">
    <w:name w:val="Table Grid"/>
    <w:basedOn w:val="TableNormal"/>
    <w:uiPriority w:val="39"/>
    <w:rsid w:val="00990241"/>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2AF7"/>
    <w:rPr>
      <w:color w:val="0563C1"/>
      <w:u w:val="single"/>
    </w:rPr>
  </w:style>
  <w:style w:type="paragraph" w:styleId="CommentSubject">
    <w:name w:val="annotation subject"/>
    <w:basedOn w:val="CommentText"/>
    <w:next w:val="CommentText"/>
    <w:link w:val="CommentSubjectChar"/>
    <w:uiPriority w:val="99"/>
    <w:semiHidden/>
    <w:unhideWhenUsed/>
    <w:rsid w:val="00E1743B"/>
    <w:rPr>
      <w:b/>
      <w:bCs/>
    </w:rPr>
  </w:style>
  <w:style w:type="character" w:customStyle="1" w:styleId="CommentSubjectChar">
    <w:name w:val="Comment Subject Char"/>
    <w:basedOn w:val="CommentTextChar"/>
    <w:link w:val="CommentSubject"/>
    <w:uiPriority w:val="99"/>
    <w:semiHidden/>
    <w:rsid w:val="00E1743B"/>
    <w:rPr>
      <w:b/>
      <w:bCs/>
      <w:sz w:val="20"/>
      <w:szCs w:val="20"/>
      <w:lang w:val="en-US"/>
    </w:rPr>
  </w:style>
  <w:style w:type="paragraph" w:customStyle="1" w:styleId="Default">
    <w:name w:val="Default"/>
    <w:rsid w:val="00E1743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17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43B"/>
  </w:style>
  <w:style w:type="paragraph" w:styleId="Footer">
    <w:name w:val="footer"/>
    <w:basedOn w:val="Normal"/>
    <w:link w:val="FooterChar"/>
    <w:uiPriority w:val="99"/>
    <w:unhideWhenUsed/>
    <w:rsid w:val="00E17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43B"/>
  </w:style>
  <w:style w:type="paragraph" w:styleId="FootnoteText">
    <w:name w:val="footnote text"/>
    <w:basedOn w:val="Normal"/>
    <w:link w:val="FootnoteTextChar"/>
    <w:uiPriority w:val="99"/>
    <w:unhideWhenUsed/>
    <w:rsid w:val="00E1743B"/>
    <w:pPr>
      <w:spacing w:after="0" w:line="240" w:lineRule="auto"/>
    </w:pPr>
    <w:rPr>
      <w:sz w:val="20"/>
      <w:szCs w:val="20"/>
    </w:rPr>
  </w:style>
  <w:style w:type="character" w:customStyle="1" w:styleId="FootnoteTextChar">
    <w:name w:val="Footnote Text Char"/>
    <w:basedOn w:val="DefaultParagraphFont"/>
    <w:link w:val="FootnoteText"/>
    <w:uiPriority w:val="99"/>
    <w:rsid w:val="00E1743B"/>
    <w:rPr>
      <w:sz w:val="20"/>
      <w:szCs w:val="20"/>
    </w:rPr>
  </w:style>
  <w:style w:type="character" w:styleId="FootnoteReference">
    <w:name w:val="footnote reference"/>
    <w:aliases w:val="4_G,Footnote text,ftref,16 Point,Superscript 6 Point,Footnote Reference Number,Ref,de nota al pie,ftref1,16 Point1,Superscript 6 Point1,ftref2,16 Point2,Superscript 6 Point2,Знак сноски-FN,Footnote Reference Char Char Char,16 Poin,fr"/>
    <w:basedOn w:val="DefaultParagraphFont"/>
    <w:link w:val="BVIfnrCharCharCharChar"/>
    <w:uiPriority w:val="99"/>
    <w:unhideWhenUsed/>
    <w:qFormat/>
    <w:rsid w:val="00E1743B"/>
    <w:rPr>
      <w:vertAlign w:val="superscript"/>
    </w:rPr>
  </w:style>
  <w:style w:type="paragraph" w:styleId="NoSpacing">
    <w:name w:val="No Spacing"/>
    <w:link w:val="NoSpacingChar"/>
    <w:uiPriority w:val="1"/>
    <w:qFormat/>
    <w:rsid w:val="00E1743B"/>
    <w:pPr>
      <w:spacing w:after="0" w:line="240" w:lineRule="auto"/>
    </w:pPr>
    <w:rPr>
      <w:rFonts w:eastAsiaTheme="minorEastAsia"/>
      <w:sz w:val="21"/>
      <w:szCs w:val="21"/>
    </w:rPr>
  </w:style>
  <w:style w:type="character" w:customStyle="1" w:styleId="NoSpacingChar">
    <w:name w:val="No Spacing Char"/>
    <w:basedOn w:val="DefaultParagraphFont"/>
    <w:link w:val="NoSpacing"/>
    <w:uiPriority w:val="1"/>
    <w:rsid w:val="00E1743B"/>
    <w:rPr>
      <w:rFonts w:eastAsiaTheme="minorEastAsia"/>
      <w:sz w:val="21"/>
      <w:szCs w:val="21"/>
    </w:rPr>
  </w:style>
  <w:style w:type="paragraph" w:customStyle="1" w:styleId="BVIfnrCharCharCharChar">
    <w:name w:val="BVI fnr Char Char Char Char"/>
    <w:aliases w:val="BVI fnr Car Car Char Char Char Char,BVI fnr Car Char Char Char Char,BVI fnr Car Car Car Car Char Char Char1 Char,BVI fnr Car Car Car Char Char Char Char,BVI fnr Car Car Car Car Car Char Char Char Char"/>
    <w:basedOn w:val="Normal"/>
    <w:link w:val="FootnoteReference"/>
    <w:uiPriority w:val="99"/>
    <w:rsid w:val="00E1743B"/>
    <w:pPr>
      <w:spacing w:line="240" w:lineRule="exact"/>
    </w:pPr>
    <w:rPr>
      <w:vertAlign w:val="superscript"/>
    </w:rPr>
  </w:style>
  <w:style w:type="paragraph" w:styleId="TOCHeading">
    <w:name w:val="TOC Heading"/>
    <w:basedOn w:val="Heading1"/>
    <w:next w:val="Normal"/>
    <w:uiPriority w:val="39"/>
    <w:unhideWhenUsed/>
    <w:qFormat/>
    <w:rsid w:val="00F3454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F3454D"/>
    <w:pPr>
      <w:spacing w:after="100"/>
    </w:pPr>
  </w:style>
  <w:style w:type="paragraph" w:styleId="TOC2">
    <w:name w:val="toc 2"/>
    <w:basedOn w:val="Normal"/>
    <w:next w:val="Normal"/>
    <w:autoRedefine/>
    <w:uiPriority w:val="39"/>
    <w:unhideWhenUsed/>
    <w:rsid w:val="00F3454D"/>
    <w:pPr>
      <w:spacing w:after="100"/>
      <w:ind w:left="220"/>
    </w:pPr>
  </w:style>
  <w:style w:type="paragraph" w:styleId="TOC3">
    <w:name w:val="toc 3"/>
    <w:basedOn w:val="Normal"/>
    <w:next w:val="Normal"/>
    <w:autoRedefine/>
    <w:uiPriority w:val="39"/>
    <w:unhideWhenUsed/>
    <w:rsid w:val="00F3454D"/>
    <w:pPr>
      <w:spacing w:after="100"/>
      <w:ind w:left="440"/>
    </w:pPr>
  </w:style>
  <w:style w:type="table" w:styleId="GridTable4-Accent2">
    <w:name w:val="Grid Table 4 Accent 2"/>
    <w:basedOn w:val="TableNormal"/>
    <w:uiPriority w:val="49"/>
    <w:rsid w:val="008E601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1">
    <w:name w:val="Grid Table 4 Accent 1"/>
    <w:basedOn w:val="TableNormal"/>
    <w:uiPriority w:val="49"/>
    <w:rsid w:val="00A3676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aption">
    <w:name w:val="caption"/>
    <w:basedOn w:val="Normal"/>
    <w:next w:val="Normal"/>
    <w:uiPriority w:val="35"/>
    <w:unhideWhenUsed/>
    <w:qFormat/>
    <w:rsid w:val="00DE5791"/>
    <w:pPr>
      <w:spacing w:after="200" w:line="240" w:lineRule="auto"/>
    </w:pPr>
    <w:rPr>
      <w:b/>
      <w:bCs/>
      <w:color w:val="5B9BD5" w:themeColor="accent1"/>
      <w:sz w:val="18"/>
      <w:szCs w:val="18"/>
    </w:rPr>
  </w:style>
  <w:style w:type="table" w:customStyle="1" w:styleId="imran">
    <w:name w:val="imran"/>
    <w:basedOn w:val="TableNormal"/>
    <w:uiPriority w:val="99"/>
    <w:qFormat/>
    <w:rsid w:val="00DE5791"/>
    <w:pPr>
      <w:spacing w:after="0" w:line="240" w:lineRule="auto"/>
    </w:pPr>
    <w:rPr>
      <w:sz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val="0"/>
        <w:bCs/>
        <w:color w:val="FFFFFF" w:themeColor="background1"/>
      </w:rPr>
      <w:tblPr/>
      <w:tcPr>
        <w:tcBorders>
          <w:left w:val="nil"/>
          <w:right w:val="nil"/>
        </w:tcBorders>
        <w:shd w:val="clear" w:color="auto" w:fill="5B9BD5" w:themeFill="accent1"/>
      </w:tcPr>
    </w:tblStylePr>
    <w:tblStylePr w:type="lastRow">
      <w:pPr>
        <w:spacing w:before="0" w:after="0" w:line="240" w:lineRule="auto"/>
      </w:pPr>
      <w:rPr>
        <w:b w:val="0"/>
        <w:bCs/>
      </w:rPr>
      <w:tblPr/>
      <w:tcPr>
        <w:tcBorders>
          <w:top w:val="double" w:sz="6" w:space="0" w:color="5B9BD5" w:themeColor="accent1"/>
          <w:left w:val="nil"/>
          <w:bottom w:val="single" w:sz="8" w:space="0" w:color="5B9BD5" w:themeColor="accent1"/>
          <w:right w:val="nil"/>
        </w:tcBorders>
      </w:tcPr>
    </w:tblStylePr>
    <w:tblStylePr w:type="firstCol">
      <w:rPr>
        <w:b w:val="0"/>
        <w:bCs/>
      </w:rPr>
      <w:tblPr/>
      <w:tcPr>
        <w:tcBorders>
          <w:left w:val="nil"/>
        </w:tcBorders>
      </w:tcPr>
    </w:tblStylePr>
    <w:tblStylePr w:type="lastCol">
      <w:rPr>
        <w:b w:val="0"/>
        <w:bCs/>
      </w:rPr>
      <w:tblPr/>
      <w:tcPr>
        <w:tcBorders>
          <w:right w:val="nil"/>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nil"/>
          <w:bottom w:val="single" w:sz="8" w:space="0" w:color="5B9BD5" w:themeColor="accent1"/>
          <w:right w:val="nil"/>
        </w:tcBorders>
      </w:tcPr>
    </w:tblStylePr>
    <w:tblStylePr w:type="band2Horz">
      <w:tblPr/>
      <w:tcPr>
        <w:tcBorders>
          <w:left w:val="nil"/>
          <w:right w:val="nil"/>
        </w:tcBorders>
      </w:tcPr>
    </w:tblStylePr>
  </w:style>
  <w:style w:type="character" w:styleId="Emphasis">
    <w:name w:val="Emphasis"/>
    <w:basedOn w:val="DefaultParagraphFont"/>
    <w:uiPriority w:val="20"/>
    <w:qFormat/>
    <w:rsid w:val="00ED53F0"/>
    <w:rPr>
      <w:i/>
      <w:iCs/>
    </w:rPr>
  </w:style>
  <w:style w:type="table" w:styleId="ListTable4-Accent1">
    <w:name w:val="List Table 4 Accent 1"/>
    <w:basedOn w:val="TableNormal"/>
    <w:uiPriority w:val="49"/>
    <w:rsid w:val="00D0244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E60CAE"/>
    <w:pPr>
      <w:spacing w:after="0" w:line="240" w:lineRule="auto"/>
    </w:pPr>
  </w:style>
  <w:style w:type="paragraph" w:styleId="EndnoteText">
    <w:name w:val="endnote text"/>
    <w:basedOn w:val="Normal"/>
    <w:link w:val="EndnoteTextChar"/>
    <w:uiPriority w:val="99"/>
    <w:semiHidden/>
    <w:unhideWhenUsed/>
    <w:rsid w:val="008538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3865"/>
    <w:rPr>
      <w:sz w:val="20"/>
      <w:szCs w:val="20"/>
    </w:rPr>
  </w:style>
  <w:style w:type="character" w:styleId="EndnoteReference">
    <w:name w:val="endnote reference"/>
    <w:basedOn w:val="DefaultParagraphFont"/>
    <w:uiPriority w:val="99"/>
    <w:semiHidden/>
    <w:unhideWhenUsed/>
    <w:rsid w:val="00853865"/>
    <w:rPr>
      <w:vertAlign w:val="superscript"/>
    </w:rPr>
  </w:style>
  <w:style w:type="paragraph" w:styleId="NormalWeb">
    <w:name w:val="Normal (Web)"/>
    <w:basedOn w:val="Normal"/>
    <w:uiPriority w:val="99"/>
    <w:unhideWhenUsed/>
    <w:rsid w:val="0036622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96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hk597@hotmail.com" TargetMode="External"/><Relationship Id="rId13" Type="http://schemas.openxmlformats.org/officeDocument/2006/relationships/footer" Target="footer1.xml"/><Relationship Id="rId18" Type="http://schemas.openxmlformats.org/officeDocument/2006/relationships/hyperlink" Target="mailto:rukhnaz@hotmail.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ejazkhan2003@gmail.com"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mailto:nusratswat@gmail.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Qaisaracr@gmail.com" TargetMode="External"/><Relationship Id="rId20" Type="http://schemas.openxmlformats.org/officeDocument/2006/relationships/hyperlink" Target="mailto:sardarr6@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dgs.un.org/goals/goal16" TargetMode="Externa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mailto:rjagha@gmail.com" TargetMode="External"/><Relationship Id="rId23" Type="http://schemas.openxmlformats.org/officeDocument/2006/relationships/hyperlink" Target="about:blank" TargetMode="External"/><Relationship Id="rId28" Type="http://schemas.openxmlformats.org/officeDocument/2006/relationships/theme" Target="theme/theme1.xml"/><Relationship Id="rId10" Type="http://schemas.openxmlformats.org/officeDocument/2006/relationships/hyperlink" Target="https://sdgs.un.org/goals/goal5" TargetMode="External"/><Relationship Id="rId19" Type="http://schemas.openxmlformats.org/officeDocument/2006/relationships/hyperlink" Target="mailto:ombd.women.kp@gmail.com"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digitalrightsmonitor.pk/wp-content/uploads/2018/06/National-" TargetMode="External"/><Relationship Id="rId22" Type="http://schemas.openxmlformats.org/officeDocument/2006/relationships/hyperlink" Target="mailto:kaiser.ishaque@undp.org"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igitalrightsmonitor.pk/wp-content/uploads/2018/06/Nationa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BILAL%20OFFICE\Downloads\UNDP%20DH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Sheet1!$K$2</c:f>
              <c:strCache>
                <c:ptCount val="1"/>
                <c:pt idx="0">
                  <c:v>Programme Output Cost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P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Sheet1!$L$1:$N$1</c:f>
              <c:numCache>
                <c:formatCode>General</c:formatCode>
                <c:ptCount val="3"/>
                <c:pt idx="0">
                  <c:v>2019</c:v>
                </c:pt>
                <c:pt idx="1">
                  <c:v>2020</c:v>
                </c:pt>
                <c:pt idx="2">
                  <c:v>2021</c:v>
                </c:pt>
              </c:numCache>
            </c:numRef>
          </c:cat>
          <c:val>
            <c:numRef>
              <c:f>Sheet1!$L$2:$N$2</c:f>
              <c:numCache>
                <c:formatCode>General</c:formatCode>
                <c:ptCount val="3"/>
                <c:pt idx="0">
                  <c:v>1050553</c:v>
                </c:pt>
                <c:pt idx="1">
                  <c:v>1073922</c:v>
                </c:pt>
                <c:pt idx="2">
                  <c:v>790150</c:v>
                </c:pt>
              </c:numCache>
            </c:numRef>
          </c:val>
          <c:extLst>
            <c:ext xmlns:c16="http://schemas.microsoft.com/office/drawing/2014/chart" uri="{C3380CC4-5D6E-409C-BE32-E72D297353CC}">
              <c16:uniqueId val="{00000000-27E1-49D7-9318-818EE5A66B86}"/>
            </c:ext>
          </c:extLst>
        </c:ser>
        <c:ser>
          <c:idx val="1"/>
          <c:order val="1"/>
          <c:tx>
            <c:strRef>
              <c:f>Sheet1!$K$3</c:f>
              <c:strCache>
                <c:ptCount val="1"/>
                <c:pt idx="0">
                  <c:v>Programme Operation Cost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P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Sheet1!$L$1:$N$1</c:f>
              <c:numCache>
                <c:formatCode>General</c:formatCode>
                <c:ptCount val="3"/>
                <c:pt idx="0">
                  <c:v>2019</c:v>
                </c:pt>
                <c:pt idx="1">
                  <c:v>2020</c:v>
                </c:pt>
                <c:pt idx="2">
                  <c:v>2021</c:v>
                </c:pt>
              </c:numCache>
            </c:numRef>
          </c:cat>
          <c:val>
            <c:numRef>
              <c:f>Sheet1!$L$3:$N$3</c:f>
              <c:numCache>
                <c:formatCode>General</c:formatCode>
                <c:ptCount val="3"/>
                <c:pt idx="0">
                  <c:v>671475</c:v>
                </c:pt>
                <c:pt idx="1">
                  <c:v>743348</c:v>
                </c:pt>
                <c:pt idx="2">
                  <c:v>934797</c:v>
                </c:pt>
              </c:numCache>
            </c:numRef>
          </c:val>
          <c:extLst>
            <c:ext xmlns:c16="http://schemas.microsoft.com/office/drawing/2014/chart" uri="{C3380CC4-5D6E-409C-BE32-E72D297353CC}">
              <c16:uniqueId val="{00000001-27E1-49D7-9318-818EE5A66B86}"/>
            </c:ext>
          </c:extLst>
        </c:ser>
        <c:ser>
          <c:idx val="2"/>
          <c:order val="2"/>
          <c:tx>
            <c:strRef>
              <c:f>Sheet1!$K$4</c:f>
              <c:strCache>
                <c:ptCount val="1"/>
                <c:pt idx="0">
                  <c:v>Grand Total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P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Sheet1!$L$1:$N$1</c:f>
              <c:numCache>
                <c:formatCode>General</c:formatCode>
                <c:ptCount val="3"/>
                <c:pt idx="0">
                  <c:v>2019</c:v>
                </c:pt>
                <c:pt idx="1">
                  <c:v>2020</c:v>
                </c:pt>
                <c:pt idx="2">
                  <c:v>2021</c:v>
                </c:pt>
              </c:numCache>
            </c:numRef>
          </c:cat>
          <c:val>
            <c:numRef>
              <c:f>Sheet1!$L$4:$N$4</c:f>
              <c:numCache>
                <c:formatCode>General</c:formatCode>
                <c:ptCount val="3"/>
                <c:pt idx="0">
                  <c:v>1722028</c:v>
                </c:pt>
                <c:pt idx="1">
                  <c:v>1817270</c:v>
                </c:pt>
                <c:pt idx="2">
                  <c:v>1724947</c:v>
                </c:pt>
              </c:numCache>
            </c:numRef>
          </c:val>
          <c:extLst>
            <c:ext xmlns:c16="http://schemas.microsoft.com/office/drawing/2014/chart" uri="{C3380CC4-5D6E-409C-BE32-E72D297353CC}">
              <c16:uniqueId val="{00000002-27E1-49D7-9318-818EE5A66B86}"/>
            </c:ext>
          </c:extLst>
        </c:ser>
        <c:dLbls>
          <c:showLegendKey val="0"/>
          <c:showVal val="0"/>
          <c:showCatName val="0"/>
          <c:showSerName val="0"/>
          <c:showPercent val="0"/>
          <c:showBubbleSize val="0"/>
        </c:dLbls>
        <c:gapWidth val="219"/>
        <c:overlap val="-27"/>
        <c:axId val="1363759072"/>
        <c:axId val="1363763968"/>
      </c:barChart>
      <c:catAx>
        <c:axId val="1363759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PK"/>
          </a:p>
        </c:txPr>
        <c:crossAx val="1363763968"/>
        <c:crosses val="autoZero"/>
        <c:auto val="1"/>
        <c:lblAlgn val="ctr"/>
        <c:lblOffset val="100"/>
        <c:noMultiLvlLbl val="0"/>
      </c:catAx>
      <c:valAx>
        <c:axId val="1363763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PK"/>
          </a:p>
        </c:txPr>
        <c:crossAx val="1363759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P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P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208B4-C1C0-4CCC-A191-7FE8922C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38345</Words>
  <Characters>218571</Characters>
  <Application>Microsoft Office Word</Application>
  <DocSecurity>0</DocSecurity>
  <Lines>1821</Lines>
  <Paragraphs>512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dc:creator>
  <cp:keywords/>
  <dc:description/>
  <cp:lastModifiedBy>Nisa </cp:lastModifiedBy>
  <cp:revision>2</cp:revision>
  <dcterms:created xsi:type="dcterms:W3CDTF">2021-11-30T09:47:00Z</dcterms:created>
  <dcterms:modified xsi:type="dcterms:W3CDTF">2021-11-30T09:47:00Z</dcterms:modified>
</cp:coreProperties>
</file>